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ABF2A9" w14:textId="77777777" w:rsidR="0078679D" w:rsidRPr="005D0BE7" w:rsidRDefault="0078679D" w:rsidP="0078679D">
      <w:pPr>
        <w:pStyle w:val="a5"/>
      </w:pPr>
      <w:r w:rsidRPr="005D0BE7">
        <w:t>Федеральное государственное образовательное учреждение</w:t>
      </w:r>
    </w:p>
    <w:p w14:paraId="7588F896" w14:textId="77777777" w:rsidR="0078679D" w:rsidRPr="005D0BE7" w:rsidRDefault="0078679D" w:rsidP="0078679D">
      <w:pPr>
        <w:pStyle w:val="a5"/>
      </w:pPr>
      <w:r w:rsidRPr="005D0BE7">
        <w:t>высшего профессионального образования</w:t>
      </w:r>
    </w:p>
    <w:p w14:paraId="22B57F5D" w14:textId="77777777" w:rsidR="0078679D" w:rsidRPr="005D0BE7" w:rsidRDefault="0078679D" w:rsidP="0078679D">
      <w:pPr>
        <w:pStyle w:val="a5"/>
      </w:pPr>
      <w:r w:rsidRPr="005D0BE7">
        <w:t>Санкт-Петербургский государственный университет</w:t>
      </w:r>
    </w:p>
    <w:p w14:paraId="27E3E9C7" w14:textId="77777777" w:rsidR="0078679D" w:rsidRPr="005D0BE7" w:rsidRDefault="0078679D" w:rsidP="0078679D">
      <w:pPr>
        <w:pStyle w:val="a5"/>
      </w:pPr>
      <w:r w:rsidRPr="005D0BE7">
        <w:t>Высшая школа менеджмента</w:t>
      </w:r>
    </w:p>
    <w:p w14:paraId="6D8C4CB5" w14:textId="77777777" w:rsidR="0078679D" w:rsidRPr="005D0BE7" w:rsidRDefault="0078679D" w:rsidP="0078679D">
      <w:pPr>
        <w:pStyle w:val="a5"/>
      </w:pPr>
      <w:r w:rsidRPr="005D0BE7">
        <w:t>Кафедра информационных технологий в менеджменте</w:t>
      </w:r>
    </w:p>
    <w:p w14:paraId="3A67BEA8" w14:textId="77777777" w:rsidR="0078679D" w:rsidRPr="005D0BE7" w:rsidRDefault="0078679D" w:rsidP="0078679D">
      <w:pPr>
        <w:rPr>
          <w:rFonts w:cs="Times New Roman"/>
        </w:rPr>
      </w:pPr>
      <w:r w:rsidRPr="005D0BE7">
        <w:rPr>
          <w:rFonts w:cs="Times New Roman"/>
        </w:rPr>
        <w:t xml:space="preserve"> </w:t>
      </w:r>
    </w:p>
    <w:p w14:paraId="6EAEEE34" w14:textId="353925A3" w:rsidR="0078679D" w:rsidRPr="005D0BE7" w:rsidRDefault="0078679D" w:rsidP="0078679D">
      <w:pPr>
        <w:rPr>
          <w:rFonts w:cs="Times New Roman"/>
        </w:rPr>
      </w:pPr>
      <w:r w:rsidRPr="005D0BE7">
        <w:rPr>
          <w:rFonts w:cs="Times New Roman"/>
        </w:rPr>
        <w:t xml:space="preserve">   </w:t>
      </w:r>
    </w:p>
    <w:p w14:paraId="47F522D2" w14:textId="77777777" w:rsidR="0078679D" w:rsidRPr="00BA69B4" w:rsidRDefault="006B065D" w:rsidP="0078679D">
      <w:pPr>
        <w:pStyle w:val="a5"/>
      </w:pPr>
      <w:r>
        <w:t>Выпускная квалификационная</w:t>
      </w:r>
      <w:r w:rsidR="0078679D">
        <w:t xml:space="preserve"> работа</w:t>
      </w:r>
    </w:p>
    <w:p w14:paraId="2245BBB7" w14:textId="560A5918" w:rsidR="0079235B" w:rsidRPr="009C0520" w:rsidRDefault="00667CA7" w:rsidP="0078679D">
      <w:pPr>
        <w:pStyle w:val="a5"/>
        <w:rPr>
          <w:b/>
        </w:rPr>
      </w:pPr>
      <w:r w:rsidRPr="009C0520">
        <w:rPr>
          <w:b/>
        </w:rPr>
        <w:t xml:space="preserve">Разработка </w:t>
      </w:r>
      <w:r w:rsidR="0035794B" w:rsidRPr="009C0520">
        <w:rPr>
          <w:b/>
        </w:rPr>
        <w:t xml:space="preserve">маркетинговой стратегии </w:t>
      </w:r>
      <w:r w:rsidRPr="009C0520">
        <w:rPr>
          <w:b/>
        </w:rPr>
        <w:t>для интернет-</w:t>
      </w:r>
      <w:r w:rsidR="0079235B" w:rsidRPr="009C0520">
        <w:rPr>
          <w:b/>
        </w:rPr>
        <w:t>предприяти</w:t>
      </w:r>
      <w:r w:rsidR="00491A2F" w:rsidRPr="009C0520">
        <w:rPr>
          <w:b/>
        </w:rPr>
        <w:t>я</w:t>
      </w:r>
      <w:r w:rsidR="0079235B" w:rsidRPr="009C0520">
        <w:rPr>
          <w:b/>
        </w:rPr>
        <w:t xml:space="preserve"> </w:t>
      </w:r>
    </w:p>
    <w:p w14:paraId="683F24C2" w14:textId="77777777" w:rsidR="0078679D" w:rsidRPr="009C0520" w:rsidRDefault="00667CA7" w:rsidP="0078679D">
      <w:pPr>
        <w:pStyle w:val="a5"/>
        <w:rPr>
          <w:b/>
        </w:rPr>
      </w:pPr>
      <w:r w:rsidRPr="009C0520">
        <w:rPr>
          <w:b/>
        </w:rPr>
        <w:t xml:space="preserve"> на примере </w:t>
      </w:r>
      <w:r w:rsidR="0079235B" w:rsidRPr="009C0520">
        <w:rPr>
          <w:b/>
        </w:rPr>
        <w:t>компан</w:t>
      </w:r>
      <w:r w:rsidR="000A0208" w:rsidRPr="009C0520">
        <w:rPr>
          <w:b/>
        </w:rPr>
        <w:t>ии</w:t>
      </w:r>
      <w:r w:rsidR="0079235B" w:rsidRPr="009C0520">
        <w:rPr>
          <w:b/>
        </w:rPr>
        <w:t xml:space="preserve"> </w:t>
      </w:r>
      <w:r w:rsidR="0035794B" w:rsidRPr="009C0520">
        <w:rPr>
          <w:b/>
        </w:rPr>
        <w:t>«Партия Еды»</w:t>
      </w:r>
    </w:p>
    <w:p w14:paraId="5972190A" w14:textId="77777777" w:rsidR="0078679D" w:rsidRPr="005D0BE7" w:rsidRDefault="0078679D" w:rsidP="0078679D">
      <w:pPr>
        <w:rPr>
          <w:rFonts w:cs="Times New Roman"/>
        </w:rPr>
      </w:pPr>
      <w:r w:rsidRPr="005D0BE7">
        <w:rPr>
          <w:rFonts w:cs="Times New Roman"/>
        </w:rPr>
        <w:t xml:space="preserve"> </w:t>
      </w:r>
    </w:p>
    <w:p w14:paraId="5A7CC798" w14:textId="7991CDFB" w:rsidR="0078679D" w:rsidRPr="005D0BE7" w:rsidRDefault="0078679D" w:rsidP="0078679D">
      <w:pPr>
        <w:rPr>
          <w:rFonts w:cs="Times New Roman"/>
        </w:rPr>
      </w:pPr>
      <w:r w:rsidRPr="005D0BE7">
        <w:rPr>
          <w:rFonts w:cs="Times New Roman"/>
        </w:rPr>
        <w:t xml:space="preserve">  </w:t>
      </w:r>
    </w:p>
    <w:p w14:paraId="0001FB33" w14:textId="77777777" w:rsidR="0078679D" w:rsidRPr="005D0BE7" w:rsidRDefault="0078679D" w:rsidP="009C0520">
      <w:pPr>
        <w:pStyle w:val="a5"/>
        <w:ind w:left="4678"/>
        <w:jc w:val="left"/>
      </w:pPr>
      <w:r>
        <w:t xml:space="preserve">студента </w:t>
      </w:r>
      <w:r w:rsidR="006B065D">
        <w:t>4</w:t>
      </w:r>
      <w:r w:rsidRPr="005D0BE7">
        <w:t>-го курса программы</w:t>
      </w:r>
      <w:r>
        <w:t xml:space="preserve"> </w:t>
      </w:r>
      <w:r w:rsidRPr="005D0BE7">
        <w:t>бакалавр</w:t>
      </w:r>
      <w:r>
        <w:t>иата</w:t>
      </w:r>
      <w:r w:rsidRPr="005D0BE7">
        <w:t xml:space="preserve">, </w:t>
      </w:r>
    </w:p>
    <w:p w14:paraId="670E72FF" w14:textId="77777777" w:rsidR="0078679D" w:rsidRPr="005D0BE7" w:rsidRDefault="0078679D" w:rsidP="009C0520">
      <w:pPr>
        <w:pStyle w:val="a5"/>
        <w:ind w:left="4678"/>
        <w:jc w:val="left"/>
      </w:pPr>
      <w:r>
        <w:t>Информационный менеджмент</w:t>
      </w:r>
      <w:r w:rsidR="00736955">
        <w:t>:</w:t>
      </w:r>
      <w:r w:rsidRPr="005D0BE7">
        <w:t xml:space="preserve"> </w:t>
      </w:r>
    </w:p>
    <w:p w14:paraId="305E8591" w14:textId="77777777" w:rsidR="0078679D" w:rsidRPr="003356B6" w:rsidRDefault="0078679D" w:rsidP="009C0520">
      <w:pPr>
        <w:pStyle w:val="a5"/>
        <w:ind w:left="4678"/>
        <w:jc w:val="left"/>
        <w:rPr>
          <w:b/>
        </w:rPr>
      </w:pPr>
      <w:r w:rsidRPr="003356B6">
        <w:rPr>
          <w:b/>
        </w:rPr>
        <w:t>Гаврилова Елизавета Владимировна</w:t>
      </w:r>
    </w:p>
    <w:p w14:paraId="3536E6B7" w14:textId="77777777" w:rsidR="0078679D" w:rsidRPr="005D0BE7" w:rsidRDefault="0078679D" w:rsidP="009C0520">
      <w:pPr>
        <w:pStyle w:val="a5"/>
        <w:ind w:left="4678"/>
        <w:jc w:val="left"/>
      </w:pPr>
      <w:r w:rsidRPr="005D0BE7">
        <w:t xml:space="preserve"> </w:t>
      </w:r>
      <w:r>
        <w:t>________________________</w:t>
      </w:r>
    </w:p>
    <w:p w14:paraId="163DC88F" w14:textId="77777777" w:rsidR="0078679D" w:rsidRPr="005D0BE7" w:rsidRDefault="0078679D" w:rsidP="009C0520">
      <w:pPr>
        <w:pStyle w:val="a5"/>
        <w:ind w:left="4678"/>
        <w:jc w:val="left"/>
      </w:pPr>
      <w:r w:rsidRPr="005D0BE7">
        <w:t>(</w:t>
      </w:r>
      <w:r w:rsidRPr="009C0520">
        <w:rPr>
          <w:i/>
        </w:rPr>
        <w:t>подпись</w:t>
      </w:r>
      <w:r w:rsidRPr="005D0BE7">
        <w:t xml:space="preserve">) </w:t>
      </w:r>
    </w:p>
    <w:p w14:paraId="5B43D3C4" w14:textId="77777777" w:rsidR="0078679D" w:rsidRPr="005D0BE7" w:rsidRDefault="0078679D" w:rsidP="009C0520">
      <w:pPr>
        <w:pStyle w:val="a5"/>
        <w:ind w:left="4678"/>
        <w:jc w:val="left"/>
      </w:pPr>
      <w:r w:rsidRPr="005D0BE7">
        <w:t xml:space="preserve"> </w:t>
      </w:r>
    </w:p>
    <w:p w14:paraId="541FDA6C" w14:textId="77777777" w:rsidR="0078679D" w:rsidRPr="005D0BE7" w:rsidRDefault="00736955" w:rsidP="009C0520">
      <w:pPr>
        <w:pStyle w:val="a5"/>
        <w:ind w:left="4678"/>
        <w:jc w:val="left"/>
      </w:pPr>
      <w:r>
        <w:t>Научный р</w:t>
      </w:r>
      <w:r w:rsidR="0078679D">
        <w:t>уководитель</w:t>
      </w:r>
      <w:r>
        <w:t>:</w:t>
      </w:r>
      <w:r w:rsidR="0078679D">
        <w:t xml:space="preserve"> </w:t>
      </w:r>
    </w:p>
    <w:p w14:paraId="650B415E" w14:textId="77777777" w:rsidR="00736955" w:rsidRDefault="00736955" w:rsidP="009C0520">
      <w:pPr>
        <w:pStyle w:val="a5"/>
        <w:ind w:left="4678"/>
        <w:jc w:val="left"/>
        <w:rPr>
          <w:b/>
        </w:rPr>
      </w:pPr>
      <w:r>
        <w:rPr>
          <w:b/>
        </w:rPr>
        <w:t xml:space="preserve">д. т. н., профессор </w:t>
      </w:r>
    </w:p>
    <w:p w14:paraId="7BD78EB5" w14:textId="77777777" w:rsidR="0078679D" w:rsidRPr="003356B6" w:rsidRDefault="006B065D" w:rsidP="009C0520">
      <w:pPr>
        <w:pStyle w:val="a5"/>
        <w:ind w:left="4678"/>
        <w:jc w:val="left"/>
        <w:rPr>
          <w:b/>
        </w:rPr>
      </w:pPr>
      <w:r>
        <w:rPr>
          <w:b/>
        </w:rPr>
        <w:t>Гаврилова Татьяна Альбертовна</w:t>
      </w:r>
      <w:r w:rsidR="0078679D" w:rsidRPr="003356B6">
        <w:rPr>
          <w:b/>
        </w:rPr>
        <w:t xml:space="preserve"> </w:t>
      </w:r>
    </w:p>
    <w:p w14:paraId="178AB49C" w14:textId="77777777" w:rsidR="0078679D" w:rsidRPr="005D0BE7" w:rsidRDefault="0078679D" w:rsidP="009C0520">
      <w:pPr>
        <w:pStyle w:val="a5"/>
        <w:ind w:left="4678"/>
        <w:jc w:val="left"/>
      </w:pPr>
      <w:r w:rsidRPr="005D0BE7">
        <w:t xml:space="preserve"> </w:t>
      </w:r>
      <w:r>
        <w:t>________________________</w:t>
      </w:r>
    </w:p>
    <w:p w14:paraId="3F3F8C14" w14:textId="77777777" w:rsidR="0078679D" w:rsidRPr="005D0BE7" w:rsidRDefault="0078679D" w:rsidP="009C0520">
      <w:pPr>
        <w:pStyle w:val="a5"/>
        <w:ind w:left="4678"/>
        <w:jc w:val="left"/>
      </w:pPr>
      <w:r w:rsidRPr="005D0BE7">
        <w:t>(</w:t>
      </w:r>
      <w:r w:rsidRPr="009C0520">
        <w:rPr>
          <w:i/>
        </w:rPr>
        <w:t>подпись</w:t>
      </w:r>
      <w:r w:rsidRPr="005D0BE7">
        <w:t xml:space="preserve">) </w:t>
      </w:r>
    </w:p>
    <w:p w14:paraId="71E41519" w14:textId="77777777" w:rsidR="009C0520" w:rsidRDefault="009C0520" w:rsidP="009C0520">
      <w:pPr>
        <w:pStyle w:val="a5"/>
        <w:ind w:left="4678"/>
        <w:jc w:val="left"/>
      </w:pPr>
    </w:p>
    <w:p w14:paraId="41CFCC3E" w14:textId="77777777" w:rsidR="009C0520" w:rsidRDefault="009C0520" w:rsidP="009C0520">
      <w:pPr>
        <w:pStyle w:val="a5"/>
        <w:ind w:left="4678"/>
        <w:jc w:val="left"/>
      </w:pPr>
      <w:r>
        <w:t>«СООТВЕТСВУЕТ ТРЕБОВАНИЯМ»</w:t>
      </w:r>
    </w:p>
    <w:p w14:paraId="02DCBD02" w14:textId="77777777" w:rsidR="009C0520" w:rsidRDefault="009C0520" w:rsidP="009C0520">
      <w:pPr>
        <w:pStyle w:val="a5"/>
        <w:ind w:left="4678"/>
        <w:jc w:val="left"/>
      </w:pPr>
      <w:r>
        <w:t>_______________________________</w:t>
      </w:r>
    </w:p>
    <w:p w14:paraId="15E66A3C" w14:textId="77777777" w:rsidR="009C0520" w:rsidRDefault="009C0520" w:rsidP="009C0520">
      <w:pPr>
        <w:pStyle w:val="a5"/>
        <w:ind w:left="4678"/>
        <w:jc w:val="left"/>
      </w:pPr>
      <w:r>
        <w:t>(</w:t>
      </w:r>
      <w:r w:rsidRPr="009C0520">
        <w:rPr>
          <w:i/>
        </w:rPr>
        <w:t>подпись научного руководителя</w:t>
      </w:r>
      <w:r>
        <w:t>)</w:t>
      </w:r>
    </w:p>
    <w:p w14:paraId="43862B08" w14:textId="77777777" w:rsidR="009C0520" w:rsidRDefault="009C0520" w:rsidP="009C0520">
      <w:pPr>
        <w:pStyle w:val="a5"/>
        <w:ind w:left="4678"/>
        <w:jc w:val="left"/>
      </w:pPr>
    </w:p>
    <w:p w14:paraId="03EDB914" w14:textId="0D2DA455" w:rsidR="0078679D" w:rsidRDefault="009C0520" w:rsidP="009C0520">
      <w:pPr>
        <w:pStyle w:val="a5"/>
        <w:ind w:left="4678"/>
        <w:jc w:val="left"/>
      </w:pPr>
      <w:r>
        <w:t>«_____»_____________________2017 г.</w:t>
      </w:r>
    </w:p>
    <w:p w14:paraId="69980DFE" w14:textId="77777777" w:rsidR="009C0520" w:rsidRDefault="009C0520" w:rsidP="009C0520">
      <w:pPr>
        <w:pStyle w:val="a5"/>
        <w:ind w:left="4678"/>
        <w:jc w:val="left"/>
      </w:pPr>
    </w:p>
    <w:p w14:paraId="6C65A326" w14:textId="77777777" w:rsidR="00CA3245" w:rsidRDefault="00CA3245" w:rsidP="009C0520">
      <w:pPr>
        <w:pStyle w:val="a5"/>
        <w:ind w:left="4678"/>
        <w:jc w:val="left"/>
      </w:pPr>
    </w:p>
    <w:p w14:paraId="575C77DF" w14:textId="77777777" w:rsidR="0078679D" w:rsidRPr="003356B6" w:rsidRDefault="0078679D" w:rsidP="0078679D">
      <w:pPr>
        <w:pStyle w:val="a5"/>
      </w:pPr>
      <w:r w:rsidRPr="003356B6">
        <w:t>Санкт-Петербург</w:t>
      </w:r>
    </w:p>
    <w:p w14:paraId="116F9D4D" w14:textId="77777777" w:rsidR="00EC2D78" w:rsidRDefault="00EC2D78" w:rsidP="0078679D">
      <w:pPr>
        <w:pStyle w:val="a5"/>
      </w:pPr>
      <w:r>
        <w:t>ВШМ</w:t>
      </w:r>
    </w:p>
    <w:p w14:paraId="01F24D0C" w14:textId="77777777" w:rsidR="008F6A5F" w:rsidRDefault="00EC2D78" w:rsidP="00EC2D78">
      <w:pPr>
        <w:pStyle w:val="a5"/>
      </w:pPr>
      <w:r>
        <w:t>201</w:t>
      </w:r>
      <w:r w:rsidR="00C77383">
        <w:t>7</w:t>
      </w:r>
    </w:p>
    <w:p w14:paraId="47827012" w14:textId="77777777" w:rsidR="008F6A5F" w:rsidRPr="008F6A5F" w:rsidRDefault="008F6A5F" w:rsidP="008F6A5F">
      <w:pPr>
        <w:spacing w:before="8" w:line="140" w:lineRule="exact"/>
        <w:ind w:firstLine="0"/>
        <w:rPr>
          <w:szCs w:val="14"/>
        </w:rPr>
      </w:pPr>
    </w:p>
    <w:p w14:paraId="72122A8B" w14:textId="77777777" w:rsidR="008F6A5F" w:rsidRPr="00E54412" w:rsidRDefault="008F6A5F" w:rsidP="008F6A5F">
      <w:pPr>
        <w:spacing w:line="200" w:lineRule="exact"/>
        <w:rPr>
          <w:sz w:val="20"/>
          <w:szCs w:val="20"/>
        </w:rPr>
      </w:pPr>
    </w:p>
    <w:p w14:paraId="4C14986D" w14:textId="7448FE71" w:rsidR="008F6A5F" w:rsidRPr="008F6A5F" w:rsidRDefault="008F6A5F" w:rsidP="008F6A5F">
      <w:pPr>
        <w:ind w:firstLine="708"/>
        <w:jc w:val="center"/>
        <w:rPr>
          <w:rFonts w:cs="Times New Roman"/>
          <w:b/>
        </w:rPr>
      </w:pPr>
      <w:r w:rsidRPr="008F6A5F">
        <w:rPr>
          <w:rFonts w:cs="Times New Roman"/>
          <w:b/>
        </w:rPr>
        <w:t>Заявление</w:t>
      </w:r>
      <w:r w:rsidR="00CA3245">
        <w:rPr>
          <w:rFonts w:cs="Times New Roman"/>
          <w:b/>
        </w:rPr>
        <w:t xml:space="preserve"> </w:t>
      </w:r>
      <w:r w:rsidRPr="008F6A5F">
        <w:rPr>
          <w:rFonts w:cs="Times New Roman"/>
          <w:b/>
        </w:rPr>
        <w:t>о самостоятельном выполнении выпускной квалификационной работы</w:t>
      </w:r>
    </w:p>
    <w:p w14:paraId="27A4403E" w14:textId="3CB155BD" w:rsidR="009C0520" w:rsidRPr="009C0520" w:rsidRDefault="009C0520" w:rsidP="009C0520">
      <w:pPr>
        <w:pStyle w:val="aff2"/>
        <w:spacing w:line="360" w:lineRule="auto"/>
        <w:jc w:val="both"/>
        <w:rPr>
          <w:color w:val="000000"/>
          <w:lang w:val="ru-RU"/>
        </w:rPr>
      </w:pPr>
      <w:r w:rsidRPr="009C0520">
        <w:rPr>
          <w:color w:val="000000"/>
          <w:lang w:val="ru-RU"/>
        </w:rPr>
        <w:t xml:space="preserve">Я, </w:t>
      </w:r>
      <w:r w:rsidRPr="009C0520">
        <w:rPr>
          <w:lang w:val="ru-RU"/>
        </w:rPr>
        <w:t>Гаврилова Елизавета Владимировна</w:t>
      </w:r>
      <w:r w:rsidRPr="009C0520">
        <w:rPr>
          <w:color w:val="000000"/>
          <w:lang w:val="ru-RU"/>
        </w:rPr>
        <w:t>, студент 4 курса направления 080200 «Менеджмент» (профиль подготовки – Информационные технологии в менеджменте), заявляю, что в моей</w:t>
      </w:r>
      <w:r w:rsidR="007356A6">
        <w:rPr>
          <w:color w:val="000000"/>
          <w:lang w:val="ru-RU"/>
        </w:rPr>
        <w:t xml:space="preserve"> выпускной квалификационной</w:t>
      </w:r>
      <w:r w:rsidRPr="009C0520">
        <w:rPr>
          <w:color w:val="000000"/>
          <w:lang w:val="ru-RU"/>
        </w:rPr>
        <w:t xml:space="preserve"> работе на тему «Разработка маркетинговой стратегии для интернет-предприятия на примере компании «Партия Еды»», представленной в службу обеспечения программ бакалавриата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63414E8E" w14:textId="3E5574EA" w:rsidR="009C0520" w:rsidRPr="009C0520" w:rsidRDefault="009C0520" w:rsidP="009C0520">
      <w:pPr>
        <w:pStyle w:val="aff2"/>
        <w:spacing w:line="360" w:lineRule="auto"/>
        <w:jc w:val="both"/>
        <w:rPr>
          <w:color w:val="000000"/>
          <w:lang w:val="ru-RU"/>
        </w:rPr>
      </w:pPr>
      <w:r w:rsidRPr="009C0520">
        <w:rPr>
          <w:color w:val="000000"/>
          <w:lang w:val="ru-RU"/>
        </w:rPr>
        <w:t>Мне известно содержание п. 6.3 Правил обучения по основным образовательным программам высшего и среднего профессионального образования в СПбГУ о том, что «Требования к выполнению курсовой работы устанавливаются рабочей программой учебных занятий», п. 3.1.4 Рабочей программы учебной дисциплины «Курсовая работа по менеджменту» о том, что «Обнаружение в КР студента плагиата (прямое или контекстуальное заимствование текста из печатных и электронных источников, а также и</w:t>
      </w:r>
      <w:r>
        <w:rPr>
          <w:color w:val="000000"/>
          <w:lang w:val="ru-RU"/>
        </w:rPr>
        <w:t>з</w:t>
      </w:r>
      <w:r w:rsidRPr="009C0520">
        <w:rPr>
          <w:color w:val="000000"/>
          <w:lang w:val="ru-RU"/>
        </w:rPr>
        <w:t xml:space="preserve"> защищенных ранее выпускных квалификационных работ, кандидатских и докторских диссертаций без соответствующих ссылок) является основанием для выставления комиссией по защите курсовых работ оценки «незачтено (</w:t>
      </w:r>
      <w:r w:rsidRPr="009C0520">
        <w:rPr>
          <w:color w:val="000000"/>
        </w:rPr>
        <w:t>F</w:t>
      </w:r>
      <w:r w:rsidRPr="009C0520">
        <w:rPr>
          <w:color w:val="000000"/>
          <w:lang w:val="ru-RU"/>
        </w:rPr>
        <w:t>)»,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5B6F9B17" w14:textId="77777777" w:rsidR="009C0520" w:rsidRPr="009C0520" w:rsidRDefault="009C0520" w:rsidP="009C0520">
      <w:pPr>
        <w:pStyle w:val="aff2"/>
        <w:spacing w:line="360" w:lineRule="auto"/>
        <w:rPr>
          <w:color w:val="000000"/>
        </w:rPr>
      </w:pPr>
      <w:r w:rsidRPr="009C0520">
        <w:rPr>
          <w:color w:val="000000"/>
        </w:rPr>
        <w:t>____________________________________ (Подпись студента)</w:t>
      </w:r>
    </w:p>
    <w:p w14:paraId="639DA4B5" w14:textId="77777777" w:rsidR="009C0520" w:rsidRPr="009C0520" w:rsidRDefault="009C0520" w:rsidP="009C0520">
      <w:pPr>
        <w:pStyle w:val="aff2"/>
        <w:spacing w:line="360" w:lineRule="auto"/>
        <w:rPr>
          <w:color w:val="000000"/>
        </w:rPr>
      </w:pPr>
      <w:r w:rsidRPr="009C0520">
        <w:rPr>
          <w:color w:val="000000"/>
        </w:rPr>
        <w:t>____________________________________ (Дата)</w:t>
      </w:r>
    </w:p>
    <w:p w14:paraId="618C054E" w14:textId="4BA161EC" w:rsidR="009C0520" w:rsidRDefault="009C0520">
      <w:pPr>
        <w:spacing w:after="200" w:line="276" w:lineRule="auto"/>
        <w:ind w:firstLine="0"/>
        <w:jc w:val="left"/>
      </w:pPr>
      <w:r>
        <w:br w:type="page"/>
      </w:r>
    </w:p>
    <w:p w14:paraId="09366D9C" w14:textId="77777777" w:rsidR="009C0520" w:rsidRDefault="009C0520">
      <w:pPr>
        <w:spacing w:after="200" w:line="276" w:lineRule="auto"/>
        <w:ind w:firstLine="0"/>
        <w:jc w:val="left"/>
      </w:pPr>
    </w:p>
    <w:sdt>
      <w:sdtPr>
        <w:rPr>
          <w:rFonts w:ascii="Times New Roman" w:eastAsiaTheme="minorHAnsi" w:hAnsi="Times New Roman" w:cstheme="minorBidi"/>
          <w:b w:val="0"/>
          <w:bCs w:val="0"/>
          <w:color w:val="auto"/>
          <w:sz w:val="24"/>
          <w:szCs w:val="22"/>
          <w:lang w:eastAsia="en-US"/>
        </w:rPr>
        <w:id w:val="-1432268699"/>
        <w:docPartObj>
          <w:docPartGallery w:val="Table of Contents"/>
          <w:docPartUnique/>
        </w:docPartObj>
      </w:sdtPr>
      <w:sdtContent>
        <w:p w14:paraId="205BF69D" w14:textId="77777777" w:rsidR="00281896" w:rsidRDefault="00281896" w:rsidP="009D2E03">
          <w:pPr>
            <w:pStyle w:val="aa"/>
            <w:tabs>
              <w:tab w:val="left" w:pos="1701"/>
            </w:tabs>
            <w:spacing w:after="240"/>
          </w:pPr>
          <w:r>
            <w:t>Оглавление</w:t>
          </w:r>
        </w:p>
        <w:p w14:paraId="63CF1830" w14:textId="77777777" w:rsidR="00F63FD9" w:rsidRDefault="00455E4F">
          <w:pPr>
            <w:pStyle w:val="11"/>
            <w:rPr>
              <w:rFonts w:asciiTheme="minorHAnsi" w:eastAsiaTheme="minorEastAsia" w:hAnsiTheme="minorHAnsi"/>
              <w:noProof/>
              <w:sz w:val="22"/>
              <w:lang w:val="en-US"/>
            </w:rPr>
          </w:pPr>
          <w:r>
            <w:fldChar w:fldCharType="begin"/>
          </w:r>
          <w:r w:rsidR="00281896">
            <w:instrText xml:space="preserve"> TOC \o "1-3" \h \z \u </w:instrText>
          </w:r>
          <w:r>
            <w:fldChar w:fldCharType="separate"/>
          </w:r>
          <w:hyperlink w:anchor="_Toc483257513" w:history="1">
            <w:r w:rsidR="00F63FD9" w:rsidRPr="00F63FD9">
              <w:rPr>
                <w:rStyle w:val="ab"/>
                <w:b/>
                <w:noProof/>
              </w:rPr>
              <w:t>Введение</w:t>
            </w:r>
            <w:r w:rsidR="00F63FD9">
              <w:rPr>
                <w:noProof/>
                <w:webHidden/>
              </w:rPr>
              <w:tab/>
            </w:r>
            <w:r w:rsidR="00F63FD9">
              <w:rPr>
                <w:noProof/>
                <w:webHidden/>
              </w:rPr>
              <w:fldChar w:fldCharType="begin"/>
            </w:r>
            <w:r w:rsidR="00F63FD9">
              <w:rPr>
                <w:noProof/>
                <w:webHidden/>
              </w:rPr>
              <w:instrText xml:space="preserve"> PAGEREF _Toc483257513 \h </w:instrText>
            </w:r>
            <w:r w:rsidR="00F63FD9">
              <w:rPr>
                <w:noProof/>
                <w:webHidden/>
              </w:rPr>
            </w:r>
            <w:r w:rsidR="00F63FD9">
              <w:rPr>
                <w:noProof/>
                <w:webHidden/>
              </w:rPr>
              <w:fldChar w:fldCharType="separate"/>
            </w:r>
            <w:r w:rsidR="00F63FD9">
              <w:rPr>
                <w:noProof/>
                <w:webHidden/>
              </w:rPr>
              <w:t>4</w:t>
            </w:r>
            <w:r w:rsidR="00F63FD9">
              <w:rPr>
                <w:noProof/>
                <w:webHidden/>
              </w:rPr>
              <w:fldChar w:fldCharType="end"/>
            </w:r>
          </w:hyperlink>
        </w:p>
        <w:p w14:paraId="1ADFE0A7" w14:textId="77777777" w:rsidR="00F63FD9" w:rsidRDefault="00F63FD9">
          <w:pPr>
            <w:pStyle w:val="11"/>
            <w:rPr>
              <w:rFonts w:asciiTheme="minorHAnsi" w:eastAsiaTheme="minorEastAsia" w:hAnsiTheme="minorHAnsi"/>
              <w:noProof/>
              <w:sz w:val="22"/>
              <w:lang w:val="en-US"/>
            </w:rPr>
          </w:pPr>
          <w:hyperlink w:anchor="_Toc483257514" w:history="1">
            <w:r w:rsidRPr="00F63FD9">
              <w:rPr>
                <w:rStyle w:val="ab"/>
                <w:b/>
                <w:noProof/>
              </w:rPr>
              <w:t>Глава 1</w:t>
            </w:r>
            <w:r w:rsidRPr="007E38B8">
              <w:rPr>
                <w:rStyle w:val="ab"/>
                <w:noProof/>
              </w:rPr>
              <w:t xml:space="preserve"> Интернет маркетинг и его роль в маркетинговой стратегии</w:t>
            </w:r>
            <w:r>
              <w:rPr>
                <w:noProof/>
                <w:webHidden/>
              </w:rPr>
              <w:tab/>
            </w:r>
            <w:r>
              <w:rPr>
                <w:noProof/>
                <w:webHidden/>
              </w:rPr>
              <w:fldChar w:fldCharType="begin"/>
            </w:r>
            <w:r>
              <w:rPr>
                <w:noProof/>
                <w:webHidden/>
              </w:rPr>
              <w:instrText xml:space="preserve"> PAGEREF _Toc483257514 \h </w:instrText>
            </w:r>
            <w:r>
              <w:rPr>
                <w:noProof/>
                <w:webHidden/>
              </w:rPr>
            </w:r>
            <w:r>
              <w:rPr>
                <w:noProof/>
                <w:webHidden/>
              </w:rPr>
              <w:fldChar w:fldCharType="separate"/>
            </w:r>
            <w:r>
              <w:rPr>
                <w:noProof/>
                <w:webHidden/>
              </w:rPr>
              <w:t>6</w:t>
            </w:r>
            <w:r>
              <w:rPr>
                <w:noProof/>
                <w:webHidden/>
              </w:rPr>
              <w:fldChar w:fldCharType="end"/>
            </w:r>
          </w:hyperlink>
        </w:p>
        <w:p w14:paraId="19BA19C6" w14:textId="77777777" w:rsidR="00F63FD9" w:rsidRDefault="00F63FD9">
          <w:pPr>
            <w:pStyle w:val="21"/>
            <w:tabs>
              <w:tab w:val="left" w:pos="1760"/>
              <w:tab w:val="right" w:leader="dot" w:pos="9345"/>
            </w:tabs>
            <w:rPr>
              <w:rFonts w:asciiTheme="minorHAnsi" w:eastAsiaTheme="minorEastAsia" w:hAnsiTheme="minorHAnsi"/>
              <w:noProof/>
              <w:sz w:val="22"/>
              <w:lang w:val="en-US"/>
            </w:rPr>
          </w:pPr>
          <w:hyperlink w:anchor="_Toc483257515" w:history="1">
            <w:r w:rsidRPr="007E38B8">
              <w:rPr>
                <w:rStyle w:val="ab"/>
                <w:noProof/>
              </w:rPr>
              <w:t>1. 1.</w:t>
            </w:r>
            <w:r>
              <w:rPr>
                <w:rFonts w:asciiTheme="minorHAnsi" w:eastAsiaTheme="minorEastAsia" w:hAnsiTheme="minorHAnsi"/>
                <w:noProof/>
                <w:sz w:val="22"/>
                <w:lang w:val="en-US"/>
              </w:rPr>
              <w:tab/>
            </w:r>
            <w:r w:rsidRPr="007E38B8">
              <w:rPr>
                <w:rStyle w:val="ab"/>
                <w:noProof/>
              </w:rPr>
              <w:t>Специфика электронной коммерции</w:t>
            </w:r>
            <w:r>
              <w:rPr>
                <w:noProof/>
                <w:webHidden/>
              </w:rPr>
              <w:tab/>
            </w:r>
            <w:r>
              <w:rPr>
                <w:noProof/>
                <w:webHidden/>
              </w:rPr>
              <w:fldChar w:fldCharType="begin"/>
            </w:r>
            <w:r>
              <w:rPr>
                <w:noProof/>
                <w:webHidden/>
              </w:rPr>
              <w:instrText xml:space="preserve"> PAGEREF _Toc483257515 \h </w:instrText>
            </w:r>
            <w:r>
              <w:rPr>
                <w:noProof/>
                <w:webHidden/>
              </w:rPr>
            </w:r>
            <w:r>
              <w:rPr>
                <w:noProof/>
                <w:webHidden/>
              </w:rPr>
              <w:fldChar w:fldCharType="separate"/>
            </w:r>
            <w:r>
              <w:rPr>
                <w:noProof/>
                <w:webHidden/>
              </w:rPr>
              <w:t>6</w:t>
            </w:r>
            <w:r>
              <w:rPr>
                <w:noProof/>
                <w:webHidden/>
              </w:rPr>
              <w:fldChar w:fldCharType="end"/>
            </w:r>
          </w:hyperlink>
        </w:p>
        <w:p w14:paraId="137B6FC3" w14:textId="77777777" w:rsidR="00F63FD9" w:rsidRDefault="00F63FD9">
          <w:pPr>
            <w:pStyle w:val="21"/>
            <w:tabs>
              <w:tab w:val="left" w:pos="1760"/>
              <w:tab w:val="right" w:leader="dot" w:pos="9345"/>
            </w:tabs>
            <w:rPr>
              <w:rFonts w:asciiTheme="minorHAnsi" w:eastAsiaTheme="minorEastAsia" w:hAnsiTheme="minorHAnsi"/>
              <w:noProof/>
              <w:sz w:val="22"/>
              <w:lang w:val="en-US"/>
            </w:rPr>
          </w:pPr>
          <w:hyperlink w:anchor="_Toc483257516" w:history="1">
            <w:r w:rsidRPr="007E38B8">
              <w:rPr>
                <w:rStyle w:val="ab"/>
                <w:noProof/>
              </w:rPr>
              <w:t>1. 2.</w:t>
            </w:r>
            <w:r>
              <w:rPr>
                <w:rFonts w:asciiTheme="minorHAnsi" w:eastAsiaTheme="minorEastAsia" w:hAnsiTheme="minorHAnsi"/>
                <w:noProof/>
                <w:sz w:val="22"/>
                <w:lang w:val="en-US"/>
              </w:rPr>
              <w:tab/>
            </w:r>
            <w:r w:rsidRPr="007E38B8">
              <w:rPr>
                <w:rStyle w:val="ab"/>
                <w:noProof/>
              </w:rPr>
              <w:t>Специфика интернет-маркетинга</w:t>
            </w:r>
            <w:r>
              <w:rPr>
                <w:noProof/>
                <w:webHidden/>
              </w:rPr>
              <w:tab/>
            </w:r>
            <w:r>
              <w:rPr>
                <w:noProof/>
                <w:webHidden/>
              </w:rPr>
              <w:fldChar w:fldCharType="begin"/>
            </w:r>
            <w:r>
              <w:rPr>
                <w:noProof/>
                <w:webHidden/>
              </w:rPr>
              <w:instrText xml:space="preserve"> PAGEREF _Toc483257516 \h </w:instrText>
            </w:r>
            <w:r>
              <w:rPr>
                <w:noProof/>
                <w:webHidden/>
              </w:rPr>
            </w:r>
            <w:r>
              <w:rPr>
                <w:noProof/>
                <w:webHidden/>
              </w:rPr>
              <w:fldChar w:fldCharType="separate"/>
            </w:r>
            <w:r>
              <w:rPr>
                <w:noProof/>
                <w:webHidden/>
              </w:rPr>
              <w:t>8</w:t>
            </w:r>
            <w:r>
              <w:rPr>
                <w:noProof/>
                <w:webHidden/>
              </w:rPr>
              <w:fldChar w:fldCharType="end"/>
            </w:r>
          </w:hyperlink>
        </w:p>
        <w:p w14:paraId="017B537A" w14:textId="77777777" w:rsidR="00F63FD9" w:rsidRDefault="00F63FD9">
          <w:pPr>
            <w:pStyle w:val="21"/>
            <w:tabs>
              <w:tab w:val="left" w:pos="1760"/>
              <w:tab w:val="right" w:leader="dot" w:pos="9345"/>
            </w:tabs>
            <w:rPr>
              <w:rFonts w:asciiTheme="minorHAnsi" w:eastAsiaTheme="minorEastAsia" w:hAnsiTheme="minorHAnsi"/>
              <w:noProof/>
              <w:sz w:val="22"/>
              <w:lang w:val="en-US"/>
            </w:rPr>
          </w:pPr>
          <w:hyperlink w:anchor="_Toc483257517" w:history="1">
            <w:r w:rsidRPr="007E38B8">
              <w:rPr>
                <w:rStyle w:val="ab"/>
                <w:noProof/>
              </w:rPr>
              <w:t>1. 3.</w:t>
            </w:r>
            <w:r>
              <w:rPr>
                <w:rFonts w:asciiTheme="minorHAnsi" w:eastAsiaTheme="minorEastAsia" w:hAnsiTheme="minorHAnsi"/>
                <w:noProof/>
                <w:sz w:val="22"/>
                <w:lang w:val="en-US"/>
              </w:rPr>
              <w:tab/>
            </w:r>
            <w:r w:rsidRPr="007E38B8">
              <w:rPr>
                <w:rStyle w:val="ab"/>
                <w:noProof/>
              </w:rPr>
              <w:t>Виды интернет-маркетинга</w:t>
            </w:r>
            <w:r>
              <w:rPr>
                <w:noProof/>
                <w:webHidden/>
              </w:rPr>
              <w:tab/>
            </w:r>
            <w:r>
              <w:rPr>
                <w:noProof/>
                <w:webHidden/>
              </w:rPr>
              <w:fldChar w:fldCharType="begin"/>
            </w:r>
            <w:r>
              <w:rPr>
                <w:noProof/>
                <w:webHidden/>
              </w:rPr>
              <w:instrText xml:space="preserve"> PAGEREF _Toc483257517 \h </w:instrText>
            </w:r>
            <w:r>
              <w:rPr>
                <w:noProof/>
                <w:webHidden/>
              </w:rPr>
            </w:r>
            <w:r>
              <w:rPr>
                <w:noProof/>
                <w:webHidden/>
              </w:rPr>
              <w:fldChar w:fldCharType="separate"/>
            </w:r>
            <w:r>
              <w:rPr>
                <w:noProof/>
                <w:webHidden/>
              </w:rPr>
              <w:t>12</w:t>
            </w:r>
            <w:r>
              <w:rPr>
                <w:noProof/>
                <w:webHidden/>
              </w:rPr>
              <w:fldChar w:fldCharType="end"/>
            </w:r>
          </w:hyperlink>
        </w:p>
        <w:p w14:paraId="733E154E" w14:textId="77777777" w:rsidR="00F63FD9" w:rsidRDefault="00F63FD9">
          <w:pPr>
            <w:pStyle w:val="21"/>
            <w:tabs>
              <w:tab w:val="left" w:pos="1760"/>
              <w:tab w:val="right" w:leader="dot" w:pos="9345"/>
            </w:tabs>
            <w:rPr>
              <w:rFonts w:asciiTheme="minorHAnsi" w:eastAsiaTheme="minorEastAsia" w:hAnsiTheme="minorHAnsi"/>
              <w:noProof/>
              <w:sz w:val="22"/>
              <w:lang w:val="en-US"/>
            </w:rPr>
          </w:pPr>
          <w:hyperlink w:anchor="_Toc483257518" w:history="1">
            <w:r w:rsidRPr="007E38B8">
              <w:rPr>
                <w:rStyle w:val="ab"/>
                <w:noProof/>
              </w:rPr>
              <w:t>1. 4.</w:t>
            </w:r>
            <w:r>
              <w:rPr>
                <w:rFonts w:asciiTheme="minorHAnsi" w:eastAsiaTheme="minorEastAsia" w:hAnsiTheme="minorHAnsi"/>
                <w:noProof/>
                <w:sz w:val="22"/>
                <w:lang w:val="en-US"/>
              </w:rPr>
              <w:tab/>
            </w:r>
            <w:r w:rsidRPr="007E38B8">
              <w:rPr>
                <w:rStyle w:val="ab"/>
                <w:noProof/>
              </w:rPr>
              <w:t>Постановка задачи исследования по разработке</w:t>
            </w:r>
            <w:r>
              <w:rPr>
                <w:noProof/>
                <w:webHidden/>
              </w:rPr>
              <w:tab/>
            </w:r>
            <w:r>
              <w:rPr>
                <w:noProof/>
                <w:webHidden/>
              </w:rPr>
              <w:fldChar w:fldCharType="begin"/>
            </w:r>
            <w:r>
              <w:rPr>
                <w:noProof/>
                <w:webHidden/>
              </w:rPr>
              <w:instrText xml:space="preserve"> PAGEREF _Toc483257518 \h </w:instrText>
            </w:r>
            <w:r>
              <w:rPr>
                <w:noProof/>
                <w:webHidden/>
              </w:rPr>
            </w:r>
            <w:r>
              <w:rPr>
                <w:noProof/>
                <w:webHidden/>
              </w:rPr>
              <w:fldChar w:fldCharType="separate"/>
            </w:r>
            <w:r>
              <w:rPr>
                <w:noProof/>
                <w:webHidden/>
              </w:rPr>
              <w:t>16</w:t>
            </w:r>
            <w:r>
              <w:rPr>
                <w:noProof/>
                <w:webHidden/>
              </w:rPr>
              <w:fldChar w:fldCharType="end"/>
            </w:r>
          </w:hyperlink>
        </w:p>
        <w:p w14:paraId="2FC45510" w14:textId="77777777" w:rsidR="00F63FD9" w:rsidRDefault="00F63FD9">
          <w:pPr>
            <w:pStyle w:val="21"/>
            <w:tabs>
              <w:tab w:val="left" w:pos="1760"/>
              <w:tab w:val="right" w:leader="dot" w:pos="9345"/>
            </w:tabs>
            <w:rPr>
              <w:rFonts w:asciiTheme="minorHAnsi" w:eastAsiaTheme="minorEastAsia" w:hAnsiTheme="minorHAnsi"/>
              <w:noProof/>
              <w:sz w:val="22"/>
              <w:lang w:val="en-US"/>
            </w:rPr>
          </w:pPr>
          <w:hyperlink w:anchor="_Toc483257519" w:history="1">
            <w:r w:rsidRPr="007E38B8">
              <w:rPr>
                <w:rStyle w:val="ab"/>
                <w:noProof/>
              </w:rPr>
              <w:t>1. 5.</w:t>
            </w:r>
            <w:r>
              <w:rPr>
                <w:rFonts w:asciiTheme="minorHAnsi" w:eastAsiaTheme="minorEastAsia" w:hAnsiTheme="minorHAnsi"/>
                <w:noProof/>
                <w:sz w:val="22"/>
                <w:lang w:val="en-US"/>
              </w:rPr>
              <w:tab/>
            </w:r>
            <w:r w:rsidRPr="007E38B8">
              <w:rPr>
                <w:rStyle w:val="ab"/>
                <w:noProof/>
              </w:rPr>
              <w:t>Методология исследования</w:t>
            </w:r>
            <w:r>
              <w:rPr>
                <w:noProof/>
                <w:webHidden/>
              </w:rPr>
              <w:tab/>
            </w:r>
            <w:r>
              <w:rPr>
                <w:noProof/>
                <w:webHidden/>
              </w:rPr>
              <w:fldChar w:fldCharType="begin"/>
            </w:r>
            <w:r>
              <w:rPr>
                <w:noProof/>
                <w:webHidden/>
              </w:rPr>
              <w:instrText xml:space="preserve"> PAGEREF _Toc483257519 \h </w:instrText>
            </w:r>
            <w:r>
              <w:rPr>
                <w:noProof/>
                <w:webHidden/>
              </w:rPr>
            </w:r>
            <w:r>
              <w:rPr>
                <w:noProof/>
                <w:webHidden/>
              </w:rPr>
              <w:fldChar w:fldCharType="separate"/>
            </w:r>
            <w:r>
              <w:rPr>
                <w:noProof/>
                <w:webHidden/>
              </w:rPr>
              <w:t>16</w:t>
            </w:r>
            <w:r>
              <w:rPr>
                <w:noProof/>
                <w:webHidden/>
              </w:rPr>
              <w:fldChar w:fldCharType="end"/>
            </w:r>
          </w:hyperlink>
        </w:p>
        <w:p w14:paraId="1A001245" w14:textId="77777777" w:rsidR="00F63FD9" w:rsidRDefault="00F63FD9">
          <w:pPr>
            <w:pStyle w:val="21"/>
            <w:tabs>
              <w:tab w:val="right" w:leader="dot" w:pos="9345"/>
            </w:tabs>
            <w:rPr>
              <w:rFonts w:asciiTheme="minorHAnsi" w:eastAsiaTheme="minorEastAsia" w:hAnsiTheme="minorHAnsi"/>
              <w:noProof/>
              <w:sz w:val="22"/>
              <w:lang w:val="en-US"/>
            </w:rPr>
          </w:pPr>
          <w:hyperlink w:anchor="_Toc483257520" w:history="1">
            <w:r w:rsidRPr="007E38B8">
              <w:rPr>
                <w:rStyle w:val="ab"/>
                <w:noProof/>
              </w:rPr>
              <w:t>Выводы из главы 1</w:t>
            </w:r>
            <w:r>
              <w:rPr>
                <w:noProof/>
                <w:webHidden/>
              </w:rPr>
              <w:tab/>
            </w:r>
            <w:r>
              <w:rPr>
                <w:noProof/>
                <w:webHidden/>
              </w:rPr>
              <w:fldChar w:fldCharType="begin"/>
            </w:r>
            <w:r>
              <w:rPr>
                <w:noProof/>
                <w:webHidden/>
              </w:rPr>
              <w:instrText xml:space="preserve"> PAGEREF _Toc483257520 \h </w:instrText>
            </w:r>
            <w:r>
              <w:rPr>
                <w:noProof/>
                <w:webHidden/>
              </w:rPr>
            </w:r>
            <w:r>
              <w:rPr>
                <w:noProof/>
                <w:webHidden/>
              </w:rPr>
              <w:fldChar w:fldCharType="separate"/>
            </w:r>
            <w:r>
              <w:rPr>
                <w:noProof/>
                <w:webHidden/>
              </w:rPr>
              <w:t>17</w:t>
            </w:r>
            <w:r>
              <w:rPr>
                <w:noProof/>
                <w:webHidden/>
              </w:rPr>
              <w:fldChar w:fldCharType="end"/>
            </w:r>
          </w:hyperlink>
        </w:p>
        <w:p w14:paraId="0FC9912C" w14:textId="77777777" w:rsidR="00F63FD9" w:rsidRDefault="00F63FD9">
          <w:pPr>
            <w:pStyle w:val="11"/>
            <w:rPr>
              <w:rFonts w:asciiTheme="minorHAnsi" w:eastAsiaTheme="minorEastAsia" w:hAnsiTheme="minorHAnsi"/>
              <w:noProof/>
              <w:sz w:val="22"/>
              <w:lang w:val="en-US"/>
            </w:rPr>
          </w:pPr>
          <w:hyperlink w:anchor="_Toc483257521" w:history="1">
            <w:r w:rsidRPr="00F63FD9">
              <w:rPr>
                <w:rStyle w:val="ab"/>
                <w:b/>
                <w:noProof/>
              </w:rPr>
              <w:t>Глава 2</w:t>
            </w:r>
            <w:r w:rsidRPr="007E38B8">
              <w:rPr>
                <w:rStyle w:val="ab"/>
                <w:noProof/>
              </w:rPr>
              <w:t xml:space="preserve"> Методология разработки стратегии</w:t>
            </w:r>
            <w:r>
              <w:rPr>
                <w:noProof/>
                <w:webHidden/>
              </w:rPr>
              <w:tab/>
            </w:r>
            <w:r>
              <w:rPr>
                <w:noProof/>
                <w:webHidden/>
              </w:rPr>
              <w:fldChar w:fldCharType="begin"/>
            </w:r>
            <w:r>
              <w:rPr>
                <w:noProof/>
                <w:webHidden/>
              </w:rPr>
              <w:instrText xml:space="preserve"> PAGEREF _Toc483257521 \h </w:instrText>
            </w:r>
            <w:r>
              <w:rPr>
                <w:noProof/>
                <w:webHidden/>
              </w:rPr>
            </w:r>
            <w:r>
              <w:rPr>
                <w:noProof/>
                <w:webHidden/>
              </w:rPr>
              <w:fldChar w:fldCharType="separate"/>
            </w:r>
            <w:r>
              <w:rPr>
                <w:noProof/>
                <w:webHidden/>
              </w:rPr>
              <w:t>20</w:t>
            </w:r>
            <w:r>
              <w:rPr>
                <w:noProof/>
                <w:webHidden/>
              </w:rPr>
              <w:fldChar w:fldCharType="end"/>
            </w:r>
          </w:hyperlink>
        </w:p>
        <w:p w14:paraId="42D30FFD" w14:textId="77777777" w:rsidR="00F63FD9" w:rsidRDefault="00F63FD9">
          <w:pPr>
            <w:pStyle w:val="21"/>
            <w:tabs>
              <w:tab w:val="left" w:pos="1760"/>
              <w:tab w:val="right" w:leader="dot" w:pos="9345"/>
            </w:tabs>
            <w:rPr>
              <w:rFonts w:asciiTheme="minorHAnsi" w:eastAsiaTheme="minorEastAsia" w:hAnsiTheme="minorHAnsi"/>
              <w:noProof/>
              <w:sz w:val="22"/>
              <w:lang w:val="en-US"/>
            </w:rPr>
          </w:pPr>
          <w:hyperlink w:anchor="_Toc483257522" w:history="1">
            <w:r w:rsidRPr="007E38B8">
              <w:rPr>
                <w:rStyle w:val="ab"/>
                <w:noProof/>
              </w:rPr>
              <w:t>2. 1.</w:t>
            </w:r>
            <w:r>
              <w:rPr>
                <w:rFonts w:asciiTheme="minorHAnsi" w:eastAsiaTheme="minorEastAsia" w:hAnsiTheme="minorHAnsi"/>
                <w:noProof/>
                <w:sz w:val="22"/>
                <w:lang w:val="en-US"/>
              </w:rPr>
              <w:tab/>
            </w:r>
            <w:r w:rsidRPr="007E38B8">
              <w:rPr>
                <w:rStyle w:val="ab"/>
                <w:noProof/>
              </w:rPr>
              <w:t>Анализ отрасли</w:t>
            </w:r>
            <w:r>
              <w:rPr>
                <w:noProof/>
                <w:webHidden/>
              </w:rPr>
              <w:tab/>
            </w:r>
            <w:r>
              <w:rPr>
                <w:noProof/>
                <w:webHidden/>
              </w:rPr>
              <w:fldChar w:fldCharType="begin"/>
            </w:r>
            <w:r>
              <w:rPr>
                <w:noProof/>
                <w:webHidden/>
              </w:rPr>
              <w:instrText xml:space="preserve"> PAGEREF _Toc483257522 \h </w:instrText>
            </w:r>
            <w:r>
              <w:rPr>
                <w:noProof/>
                <w:webHidden/>
              </w:rPr>
            </w:r>
            <w:r>
              <w:rPr>
                <w:noProof/>
                <w:webHidden/>
              </w:rPr>
              <w:fldChar w:fldCharType="separate"/>
            </w:r>
            <w:r>
              <w:rPr>
                <w:noProof/>
                <w:webHidden/>
              </w:rPr>
              <w:t>20</w:t>
            </w:r>
            <w:r>
              <w:rPr>
                <w:noProof/>
                <w:webHidden/>
              </w:rPr>
              <w:fldChar w:fldCharType="end"/>
            </w:r>
          </w:hyperlink>
        </w:p>
        <w:p w14:paraId="36192FEE" w14:textId="77777777" w:rsidR="00F63FD9" w:rsidRDefault="00F63FD9">
          <w:pPr>
            <w:pStyle w:val="21"/>
            <w:tabs>
              <w:tab w:val="left" w:pos="1760"/>
              <w:tab w:val="right" w:leader="dot" w:pos="9345"/>
            </w:tabs>
            <w:rPr>
              <w:rFonts w:asciiTheme="minorHAnsi" w:eastAsiaTheme="minorEastAsia" w:hAnsiTheme="minorHAnsi"/>
              <w:noProof/>
              <w:sz w:val="22"/>
              <w:lang w:val="en-US"/>
            </w:rPr>
          </w:pPr>
          <w:hyperlink w:anchor="_Toc483257523" w:history="1">
            <w:r w:rsidRPr="007E38B8">
              <w:rPr>
                <w:rStyle w:val="ab"/>
                <w:noProof/>
              </w:rPr>
              <w:t>2. 2.</w:t>
            </w:r>
            <w:r>
              <w:rPr>
                <w:rFonts w:asciiTheme="minorHAnsi" w:eastAsiaTheme="minorEastAsia" w:hAnsiTheme="minorHAnsi"/>
                <w:noProof/>
                <w:sz w:val="22"/>
                <w:lang w:val="en-US"/>
              </w:rPr>
              <w:tab/>
            </w:r>
            <w:r w:rsidRPr="007E38B8">
              <w:rPr>
                <w:rStyle w:val="ab"/>
                <w:noProof/>
              </w:rPr>
              <w:t>Разработка интернет-маркетинговой стратегии</w:t>
            </w:r>
            <w:r>
              <w:rPr>
                <w:noProof/>
                <w:webHidden/>
              </w:rPr>
              <w:tab/>
            </w:r>
            <w:r>
              <w:rPr>
                <w:noProof/>
                <w:webHidden/>
              </w:rPr>
              <w:fldChar w:fldCharType="begin"/>
            </w:r>
            <w:r>
              <w:rPr>
                <w:noProof/>
                <w:webHidden/>
              </w:rPr>
              <w:instrText xml:space="preserve"> PAGEREF _Toc483257523 \h </w:instrText>
            </w:r>
            <w:r>
              <w:rPr>
                <w:noProof/>
                <w:webHidden/>
              </w:rPr>
            </w:r>
            <w:r>
              <w:rPr>
                <w:noProof/>
                <w:webHidden/>
              </w:rPr>
              <w:fldChar w:fldCharType="separate"/>
            </w:r>
            <w:r>
              <w:rPr>
                <w:noProof/>
                <w:webHidden/>
              </w:rPr>
              <w:t>26</w:t>
            </w:r>
            <w:r>
              <w:rPr>
                <w:noProof/>
                <w:webHidden/>
              </w:rPr>
              <w:fldChar w:fldCharType="end"/>
            </w:r>
          </w:hyperlink>
        </w:p>
        <w:p w14:paraId="7F50A130" w14:textId="77777777" w:rsidR="00F63FD9" w:rsidRDefault="00F63FD9">
          <w:pPr>
            <w:pStyle w:val="21"/>
            <w:tabs>
              <w:tab w:val="right" w:leader="dot" w:pos="9345"/>
            </w:tabs>
            <w:rPr>
              <w:rFonts w:asciiTheme="minorHAnsi" w:eastAsiaTheme="minorEastAsia" w:hAnsiTheme="minorHAnsi"/>
              <w:noProof/>
              <w:sz w:val="22"/>
              <w:lang w:val="en-US"/>
            </w:rPr>
          </w:pPr>
          <w:hyperlink w:anchor="_Toc483257524" w:history="1">
            <w:r w:rsidRPr="007E38B8">
              <w:rPr>
                <w:rStyle w:val="ab"/>
                <w:noProof/>
              </w:rPr>
              <w:t>Выводы из главы 2</w:t>
            </w:r>
            <w:r>
              <w:rPr>
                <w:noProof/>
                <w:webHidden/>
              </w:rPr>
              <w:tab/>
            </w:r>
            <w:r>
              <w:rPr>
                <w:noProof/>
                <w:webHidden/>
              </w:rPr>
              <w:fldChar w:fldCharType="begin"/>
            </w:r>
            <w:r>
              <w:rPr>
                <w:noProof/>
                <w:webHidden/>
              </w:rPr>
              <w:instrText xml:space="preserve"> PAGEREF _Toc483257524 \h </w:instrText>
            </w:r>
            <w:r>
              <w:rPr>
                <w:noProof/>
                <w:webHidden/>
              </w:rPr>
            </w:r>
            <w:r>
              <w:rPr>
                <w:noProof/>
                <w:webHidden/>
              </w:rPr>
              <w:fldChar w:fldCharType="separate"/>
            </w:r>
            <w:r>
              <w:rPr>
                <w:noProof/>
                <w:webHidden/>
              </w:rPr>
              <w:t>30</w:t>
            </w:r>
            <w:r>
              <w:rPr>
                <w:noProof/>
                <w:webHidden/>
              </w:rPr>
              <w:fldChar w:fldCharType="end"/>
            </w:r>
          </w:hyperlink>
        </w:p>
        <w:p w14:paraId="5344A593" w14:textId="77777777" w:rsidR="00F63FD9" w:rsidRDefault="00F63FD9">
          <w:pPr>
            <w:pStyle w:val="11"/>
            <w:rPr>
              <w:rFonts w:asciiTheme="minorHAnsi" w:eastAsiaTheme="minorEastAsia" w:hAnsiTheme="minorHAnsi"/>
              <w:noProof/>
              <w:sz w:val="22"/>
              <w:lang w:val="en-US"/>
            </w:rPr>
          </w:pPr>
          <w:hyperlink w:anchor="_Toc483257525" w:history="1">
            <w:r w:rsidRPr="00F63FD9">
              <w:rPr>
                <w:rStyle w:val="ab"/>
                <w:b/>
                <w:noProof/>
              </w:rPr>
              <w:t>Глава 3</w:t>
            </w:r>
            <w:r w:rsidRPr="007E38B8">
              <w:rPr>
                <w:rStyle w:val="ab"/>
                <w:noProof/>
              </w:rPr>
              <w:t xml:space="preserve">  Способ применения методологии на примере компании «Партия Еды»</w:t>
            </w:r>
            <w:r>
              <w:rPr>
                <w:noProof/>
                <w:webHidden/>
              </w:rPr>
              <w:tab/>
            </w:r>
            <w:r>
              <w:rPr>
                <w:noProof/>
                <w:webHidden/>
              </w:rPr>
              <w:fldChar w:fldCharType="begin"/>
            </w:r>
            <w:r>
              <w:rPr>
                <w:noProof/>
                <w:webHidden/>
              </w:rPr>
              <w:instrText xml:space="preserve"> PAGEREF _Toc483257525 \h </w:instrText>
            </w:r>
            <w:r>
              <w:rPr>
                <w:noProof/>
                <w:webHidden/>
              </w:rPr>
            </w:r>
            <w:r>
              <w:rPr>
                <w:noProof/>
                <w:webHidden/>
              </w:rPr>
              <w:fldChar w:fldCharType="separate"/>
            </w:r>
            <w:r>
              <w:rPr>
                <w:noProof/>
                <w:webHidden/>
              </w:rPr>
              <w:t>33</w:t>
            </w:r>
            <w:r>
              <w:rPr>
                <w:noProof/>
                <w:webHidden/>
              </w:rPr>
              <w:fldChar w:fldCharType="end"/>
            </w:r>
          </w:hyperlink>
        </w:p>
        <w:p w14:paraId="0B90CAE7" w14:textId="77777777" w:rsidR="00F63FD9" w:rsidRDefault="00F63FD9">
          <w:pPr>
            <w:pStyle w:val="21"/>
            <w:tabs>
              <w:tab w:val="left" w:pos="1760"/>
              <w:tab w:val="right" w:leader="dot" w:pos="9345"/>
            </w:tabs>
            <w:rPr>
              <w:rFonts w:asciiTheme="minorHAnsi" w:eastAsiaTheme="minorEastAsia" w:hAnsiTheme="minorHAnsi"/>
              <w:noProof/>
              <w:sz w:val="22"/>
              <w:lang w:val="en-US"/>
            </w:rPr>
          </w:pPr>
          <w:hyperlink w:anchor="_Toc483257526" w:history="1">
            <w:r w:rsidRPr="007E38B8">
              <w:rPr>
                <w:rStyle w:val="ab"/>
                <w:noProof/>
              </w:rPr>
              <w:t>3. 1.</w:t>
            </w:r>
            <w:r>
              <w:rPr>
                <w:rFonts w:asciiTheme="minorHAnsi" w:eastAsiaTheme="minorEastAsia" w:hAnsiTheme="minorHAnsi"/>
                <w:noProof/>
                <w:sz w:val="22"/>
                <w:lang w:val="en-US"/>
              </w:rPr>
              <w:tab/>
            </w:r>
            <w:r w:rsidRPr="007E38B8">
              <w:rPr>
                <w:rStyle w:val="ab"/>
                <w:noProof/>
              </w:rPr>
              <w:t>Специфика компании “Партия Еды”</w:t>
            </w:r>
            <w:r>
              <w:rPr>
                <w:noProof/>
                <w:webHidden/>
              </w:rPr>
              <w:tab/>
            </w:r>
            <w:r>
              <w:rPr>
                <w:noProof/>
                <w:webHidden/>
              </w:rPr>
              <w:fldChar w:fldCharType="begin"/>
            </w:r>
            <w:r>
              <w:rPr>
                <w:noProof/>
                <w:webHidden/>
              </w:rPr>
              <w:instrText xml:space="preserve"> PAGEREF _Toc483257526 \h </w:instrText>
            </w:r>
            <w:r>
              <w:rPr>
                <w:noProof/>
                <w:webHidden/>
              </w:rPr>
            </w:r>
            <w:r>
              <w:rPr>
                <w:noProof/>
                <w:webHidden/>
              </w:rPr>
              <w:fldChar w:fldCharType="separate"/>
            </w:r>
            <w:r>
              <w:rPr>
                <w:noProof/>
                <w:webHidden/>
              </w:rPr>
              <w:t>33</w:t>
            </w:r>
            <w:r>
              <w:rPr>
                <w:noProof/>
                <w:webHidden/>
              </w:rPr>
              <w:fldChar w:fldCharType="end"/>
            </w:r>
          </w:hyperlink>
        </w:p>
        <w:p w14:paraId="4CC4B2DE" w14:textId="77777777" w:rsidR="00F63FD9" w:rsidRDefault="00F63FD9">
          <w:pPr>
            <w:pStyle w:val="21"/>
            <w:tabs>
              <w:tab w:val="left" w:pos="1760"/>
              <w:tab w:val="right" w:leader="dot" w:pos="9345"/>
            </w:tabs>
            <w:rPr>
              <w:rFonts w:asciiTheme="minorHAnsi" w:eastAsiaTheme="minorEastAsia" w:hAnsiTheme="minorHAnsi"/>
              <w:noProof/>
              <w:sz w:val="22"/>
              <w:lang w:val="en-US"/>
            </w:rPr>
          </w:pPr>
          <w:hyperlink w:anchor="_Toc483257527" w:history="1">
            <w:r w:rsidRPr="007E38B8">
              <w:rPr>
                <w:rStyle w:val="ab"/>
                <w:noProof/>
              </w:rPr>
              <w:t>3. 2.</w:t>
            </w:r>
            <w:r>
              <w:rPr>
                <w:rFonts w:asciiTheme="minorHAnsi" w:eastAsiaTheme="minorEastAsia" w:hAnsiTheme="minorHAnsi"/>
                <w:noProof/>
                <w:sz w:val="22"/>
                <w:lang w:val="en-US"/>
              </w:rPr>
              <w:tab/>
            </w:r>
            <w:r w:rsidRPr="007E38B8">
              <w:rPr>
                <w:rStyle w:val="ab"/>
                <w:noProof/>
              </w:rPr>
              <w:t>План внедрения разработанной стратегии</w:t>
            </w:r>
            <w:r>
              <w:rPr>
                <w:noProof/>
                <w:webHidden/>
              </w:rPr>
              <w:tab/>
            </w:r>
            <w:r>
              <w:rPr>
                <w:noProof/>
                <w:webHidden/>
              </w:rPr>
              <w:fldChar w:fldCharType="begin"/>
            </w:r>
            <w:r>
              <w:rPr>
                <w:noProof/>
                <w:webHidden/>
              </w:rPr>
              <w:instrText xml:space="preserve"> PAGEREF _Toc483257527 \h </w:instrText>
            </w:r>
            <w:r>
              <w:rPr>
                <w:noProof/>
                <w:webHidden/>
              </w:rPr>
            </w:r>
            <w:r>
              <w:rPr>
                <w:noProof/>
                <w:webHidden/>
              </w:rPr>
              <w:fldChar w:fldCharType="separate"/>
            </w:r>
            <w:r>
              <w:rPr>
                <w:noProof/>
                <w:webHidden/>
              </w:rPr>
              <w:t>44</w:t>
            </w:r>
            <w:r>
              <w:rPr>
                <w:noProof/>
                <w:webHidden/>
              </w:rPr>
              <w:fldChar w:fldCharType="end"/>
            </w:r>
          </w:hyperlink>
        </w:p>
        <w:p w14:paraId="310EDC45" w14:textId="77777777" w:rsidR="00F63FD9" w:rsidRDefault="00F63FD9">
          <w:pPr>
            <w:pStyle w:val="21"/>
            <w:tabs>
              <w:tab w:val="left" w:pos="1540"/>
              <w:tab w:val="right" w:leader="dot" w:pos="9345"/>
            </w:tabs>
            <w:rPr>
              <w:rFonts w:asciiTheme="minorHAnsi" w:eastAsiaTheme="minorEastAsia" w:hAnsiTheme="minorHAnsi"/>
              <w:noProof/>
              <w:sz w:val="22"/>
              <w:lang w:val="en-US"/>
            </w:rPr>
          </w:pPr>
          <w:hyperlink w:anchor="_Toc483257528" w:history="1">
            <w:r w:rsidRPr="007E38B8">
              <w:rPr>
                <w:rStyle w:val="ab"/>
                <w:noProof/>
                <w:lang w:val="en-US"/>
              </w:rPr>
              <w:t>3.</w:t>
            </w:r>
            <w:r>
              <w:rPr>
                <w:rFonts w:asciiTheme="minorHAnsi" w:eastAsiaTheme="minorEastAsia" w:hAnsiTheme="minorHAnsi"/>
                <w:noProof/>
                <w:sz w:val="22"/>
                <w:lang w:val="en-US"/>
              </w:rPr>
              <w:tab/>
            </w:r>
            <w:r w:rsidRPr="007E38B8">
              <w:rPr>
                <w:rStyle w:val="ab"/>
                <w:noProof/>
              </w:rPr>
              <w:t>3. Анализ ограничений и возможностей разработанной стратегии</w:t>
            </w:r>
            <w:r>
              <w:rPr>
                <w:noProof/>
                <w:webHidden/>
              </w:rPr>
              <w:tab/>
            </w:r>
            <w:r>
              <w:rPr>
                <w:noProof/>
                <w:webHidden/>
              </w:rPr>
              <w:fldChar w:fldCharType="begin"/>
            </w:r>
            <w:r>
              <w:rPr>
                <w:noProof/>
                <w:webHidden/>
              </w:rPr>
              <w:instrText xml:space="preserve"> PAGEREF _Toc483257528 \h </w:instrText>
            </w:r>
            <w:r>
              <w:rPr>
                <w:noProof/>
                <w:webHidden/>
              </w:rPr>
            </w:r>
            <w:r>
              <w:rPr>
                <w:noProof/>
                <w:webHidden/>
              </w:rPr>
              <w:fldChar w:fldCharType="separate"/>
            </w:r>
            <w:r>
              <w:rPr>
                <w:noProof/>
                <w:webHidden/>
              </w:rPr>
              <w:t>48</w:t>
            </w:r>
            <w:r>
              <w:rPr>
                <w:noProof/>
                <w:webHidden/>
              </w:rPr>
              <w:fldChar w:fldCharType="end"/>
            </w:r>
          </w:hyperlink>
        </w:p>
        <w:p w14:paraId="222512F1" w14:textId="77777777" w:rsidR="00F63FD9" w:rsidRDefault="00F63FD9">
          <w:pPr>
            <w:pStyle w:val="21"/>
            <w:tabs>
              <w:tab w:val="right" w:leader="dot" w:pos="9345"/>
            </w:tabs>
            <w:rPr>
              <w:rFonts w:asciiTheme="minorHAnsi" w:eastAsiaTheme="minorEastAsia" w:hAnsiTheme="minorHAnsi"/>
              <w:noProof/>
              <w:sz w:val="22"/>
              <w:lang w:val="en-US"/>
            </w:rPr>
          </w:pPr>
          <w:hyperlink w:anchor="_Toc483257529" w:history="1">
            <w:r w:rsidRPr="007E38B8">
              <w:rPr>
                <w:rStyle w:val="ab"/>
                <w:noProof/>
              </w:rPr>
              <w:t>Выводы из главы 3</w:t>
            </w:r>
            <w:r>
              <w:rPr>
                <w:noProof/>
                <w:webHidden/>
              </w:rPr>
              <w:tab/>
            </w:r>
            <w:r>
              <w:rPr>
                <w:noProof/>
                <w:webHidden/>
              </w:rPr>
              <w:fldChar w:fldCharType="begin"/>
            </w:r>
            <w:r>
              <w:rPr>
                <w:noProof/>
                <w:webHidden/>
              </w:rPr>
              <w:instrText xml:space="preserve"> PAGEREF _Toc483257529 \h </w:instrText>
            </w:r>
            <w:r>
              <w:rPr>
                <w:noProof/>
                <w:webHidden/>
              </w:rPr>
            </w:r>
            <w:r>
              <w:rPr>
                <w:noProof/>
                <w:webHidden/>
              </w:rPr>
              <w:fldChar w:fldCharType="separate"/>
            </w:r>
            <w:r>
              <w:rPr>
                <w:noProof/>
                <w:webHidden/>
              </w:rPr>
              <w:t>49</w:t>
            </w:r>
            <w:r>
              <w:rPr>
                <w:noProof/>
                <w:webHidden/>
              </w:rPr>
              <w:fldChar w:fldCharType="end"/>
            </w:r>
          </w:hyperlink>
        </w:p>
        <w:p w14:paraId="03547328" w14:textId="77777777" w:rsidR="00F63FD9" w:rsidRDefault="00F63FD9">
          <w:pPr>
            <w:pStyle w:val="11"/>
            <w:rPr>
              <w:rFonts w:asciiTheme="minorHAnsi" w:eastAsiaTheme="minorEastAsia" w:hAnsiTheme="minorHAnsi"/>
              <w:noProof/>
              <w:sz w:val="22"/>
              <w:lang w:val="en-US"/>
            </w:rPr>
          </w:pPr>
          <w:hyperlink w:anchor="_Toc483257530" w:history="1">
            <w:r w:rsidRPr="00F63FD9">
              <w:rPr>
                <w:rStyle w:val="ab"/>
                <w:b/>
                <w:noProof/>
              </w:rPr>
              <w:t>Заключение</w:t>
            </w:r>
            <w:r>
              <w:rPr>
                <w:noProof/>
                <w:webHidden/>
              </w:rPr>
              <w:tab/>
            </w:r>
            <w:r>
              <w:rPr>
                <w:noProof/>
                <w:webHidden/>
              </w:rPr>
              <w:fldChar w:fldCharType="begin"/>
            </w:r>
            <w:r>
              <w:rPr>
                <w:noProof/>
                <w:webHidden/>
              </w:rPr>
              <w:instrText xml:space="preserve"> PAGEREF _Toc483257530 \h </w:instrText>
            </w:r>
            <w:r>
              <w:rPr>
                <w:noProof/>
                <w:webHidden/>
              </w:rPr>
            </w:r>
            <w:r>
              <w:rPr>
                <w:noProof/>
                <w:webHidden/>
              </w:rPr>
              <w:fldChar w:fldCharType="separate"/>
            </w:r>
            <w:r>
              <w:rPr>
                <w:noProof/>
                <w:webHidden/>
              </w:rPr>
              <w:t>51</w:t>
            </w:r>
            <w:r>
              <w:rPr>
                <w:noProof/>
                <w:webHidden/>
              </w:rPr>
              <w:fldChar w:fldCharType="end"/>
            </w:r>
          </w:hyperlink>
        </w:p>
        <w:p w14:paraId="59D28392" w14:textId="77777777" w:rsidR="00F63FD9" w:rsidRDefault="00F63FD9">
          <w:pPr>
            <w:pStyle w:val="11"/>
            <w:rPr>
              <w:rFonts w:asciiTheme="minorHAnsi" w:eastAsiaTheme="minorEastAsia" w:hAnsiTheme="minorHAnsi"/>
              <w:noProof/>
              <w:sz w:val="22"/>
              <w:lang w:val="en-US"/>
            </w:rPr>
          </w:pPr>
          <w:hyperlink w:anchor="_Toc483257531" w:history="1">
            <w:r w:rsidRPr="007E38B8">
              <w:rPr>
                <w:rStyle w:val="ab"/>
                <w:noProof/>
              </w:rPr>
              <w:t>Список использованной литературы и интернет – ресурсов</w:t>
            </w:r>
            <w:r>
              <w:rPr>
                <w:noProof/>
                <w:webHidden/>
              </w:rPr>
              <w:tab/>
            </w:r>
            <w:r>
              <w:rPr>
                <w:noProof/>
                <w:webHidden/>
              </w:rPr>
              <w:fldChar w:fldCharType="begin"/>
            </w:r>
            <w:r>
              <w:rPr>
                <w:noProof/>
                <w:webHidden/>
              </w:rPr>
              <w:instrText xml:space="preserve"> PAGEREF _Toc483257531 \h </w:instrText>
            </w:r>
            <w:r>
              <w:rPr>
                <w:noProof/>
                <w:webHidden/>
              </w:rPr>
            </w:r>
            <w:r>
              <w:rPr>
                <w:noProof/>
                <w:webHidden/>
              </w:rPr>
              <w:fldChar w:fldCharType="separate"/>
            </w:r>
            <w:r>
              <w:rPr>
                <w:noProof/>
                <w:webHidden/>
              </w:rPr>
              <w:t>54</w:t>
            </w:r>
            <w:r>
              <w:rPr>
                <w:noProof/>
                <w:webHidden/>
              </w:rPr>
              <w:fldChar w:fldCharType="end"/>
            </w:r>
          </w:hyperlink>
        </w:p>
        <w:p w14:paraId="7C0E612A" w14:textId="77777777" w:rsidR="00F63FD9" w:rsidRDefault="00F63FD9">
          <w:pPr>
            <w:pStyle w:val="11"/>
            <w:rPr>
              <w:rFonts w:asciiTheme="minorHAnsi" w:eastAsiaTheme="minorEastAsia" w:hAnsiTheme="minorHAnsi"/>
              <w:noProof/>
              <w:sz w:val="22"/>
              <w:lang w:val="en-US"/>
            </w:rPr>
          </w:pPr>
          <w:hyperlink w:anchor="_Toc483257532" w:history="1">
            <w:r w:rsidRPr="007E38B8">
              <w:rPr>
                <w:rStyle w:val="ab"/>
                <w:noProof/>
              </w:rPr>
              <w:t>Приложение</w:t>
            </w:r>
            <w:r>
              <w:rPr>
                <w:noProof/>
                <w:webHidden/>
              </w:rPr>
              <w:tab/>
            </w:r>
            <w:r>
              <w:rPr>
                <w:noProof/>
                <w:webHidden/>
              </w:rPr>
              <w:fldChar w:fldCharType="begin"/>
            </w:r>
            <w:r>
              <w:rPr>
                <w:noProof/>
                <w:webHidden/>
              </w:rPr>
              <w:instrText xml:space="preserve"> PAGEREF _Toc483257532 \h </w:instrText>
            </w:r>
            <w:r>
              <w:rPr>
                <w:noProof/>
                <w:webHidden/>
              </w:rPr>
            </w:r>
            <w:r>
              <w:rPr>
                <w:noProof/>
                <w:webHidden/>
              </w:rPr>
              <w:fldChar w:fldCharType="separate"/>
            </w:r>
            <w:r>
              <w:rPr>
                <w:noProof/>
                <w:webHidden/>
              </w:rPr>
              <w:t>57</w:t>
            </w:r>
            <w:r>
              <w:rPr>
                <w:noProof/>
                <w:webHidden/>
              </w:rPr>
              <w:fldChar w:fldCharType="end"/>
            </w:r>
          </w:hyperlink>
        </w:p>
        <w:p w14:paraId="4EB27308" w14:textId="77777777" w:rsidR="00F63FD9" w:rsidRDefault="00F63FD9">
          <w:pPr>
            <w:pStyle w:val="21"/>
            <w:tabs>
              <w:tab w:val="right" w:leader="dot" w:pos="9345"/>
            </w:tabs>
            <w:rPr>
              <w:rFonts w:asciiTheme="minorHAnsi" w:eastAsiaTheme="minorEastAsia" w:hAnsiTheme="minorHAnsi"/>
              <w:noProof/>
              <w:sz w:val="22"/>
              <w:lang w:val="en-US"/>
            </w:rPr>
          </w:pPr>
          <w:hyperlink w:anchor="_Toc483257533" w:history="1">
            <w:r w:rsidRPr="007E38B8">
              <w:rPr>
                <w:rStyle w:val="ab"/>
                <w:noProof/>
              </w:rPr>
              <w:t>Глоссарий</w:t>
            </w:r>
            <w:r>
              <w:rPr>
                <w:noProof/>
                <w:webHidden/>
              </w:rPr>
              <w:tab/>
            </w:r>
            <w:r>
              <w:rPr>
                <w:noProof/>
                <w:webHidden/>
              </w:rPr>
              <w:fldChar w:fldCharType="begin"/>
            </w:r>
            <w:r>
              <w:rPr>
                <w:noProof/>
                <w:webHidden/>
              </w:rPr>
              <w:instrText xml:space="preserve"> PAGEREF _Toc483257533 \h </w:instrText>
            </w:r>
            <w:r>
              <w:rPr>
                <w:noProof/>
                <w:webHidden/>
              </w:rPr>
            </w:r>
            <w:r>
              <w:rPr>
                <w:noProof/>
                <w:webHidden/>
              </w:rPr>
              <w:fldChar w:fldCharType="separate"/>
            </w:r>
            <w:r>
              <w:rPr>
                <w:noProof/>
                <w:webHidden/>
              </w:rPr>
              <w:t>57</w:t>
            </w:r>
            <w:r>
              <w:rPr>
                <w:noProof/>
                <w:webHidden/>
              </w:rPr>
              <w:fldChar w:fldCharType="end"/>
            </w:r>
          </w:hyperlink>
        </w:p>
        <w:p w14:paraId="2EF3CD9A" w14:textId="77777777" w:rsidR="00F63FD9" w:rsidRDefault="00F63FD9">
          <w:pPr>
            <w:pStyle w:val="21"/>
            <w:tabs>
              <w:tab w:val="right" w:leader="dot" w:pos="9345"/>
            </w:tabs>
            <w:rPr>
              <w:rFonts w:asciiTheme="minorHAnsi" w:eastAsiaTheme="minorEastAsia" w:hAnsiTheme="minorHAnsi"/>
              <w:noProof/>
              <w:sz w:val="22"/>
              <w:lang w:val="en-US"/>
            </w:rPr>
          </w:pPr>
          <w:hyperlink w:anchor="_Toc483257534" w:history="1">
            <w:r w:rsidRPr="007E38B8">
              <w:rPr>
                <w:rStyle w:val="ab"/>
                <w:noProof/>
              </w:rPr>
              <w:t>Анкета (Опрос)</w:t>
            </w:r>
            <w:r>
              <w:rPr>
                <w:noProof/>
                <w:webHidden/>
              </w:rPr>
              <w:tab/>
            </w:r>
            <w:r>
              <w:rPr>
                <w:noProof/>
                <w:webHidden/>
              </w:rPr>
              <w:fldChar w:fldCharType="begin"/>
            </w:r>
            <w:r>
              <w:rPr>
                <w:noProof/>
                <w:webHidden/>
              </w:rPr>
              <w:instrText xml:space="preserve"> PAGEREF _Toc483257534 \h </w:instrText>
            </w:r>
            <w:r>
              <w:rPr>
                <w:noProof/>
                <w:webHidden/>
              </w:rPr>
            </w:r>
            <w:r>
              <w:rPr>
                <w:noProof/>
                <w:webHidden/>
              </w:rPr>
              <w:fldChar w:fldCharType="separate"/>
            </w:r>
            <w:r>
              <w:rPr>
                <w:noProof/>
                <w:webHidden/>
              </w:rPr>
              <w:t>57</w:t>
            </w:r>
            <w:r>
              <w:rPr>
                <w:noProof/>
                <w:webHidden/>
              </w:rPr>
              <w:fldChar w:fldCharType="end"/>
            </w:r>
          </w:hyperlink>
        </w:p>
        <w:p w14:paraId="5A2362A9" w14:textId="77777777" w:rsidR="00F63FD9" w:rsidRDefault="00F63FD9">
          <w:pPr>
            <w:pStyle w:val="21"/>
            <w:tabs>
              <w:tab w:val="right" w:leader="dot" w:pos="9345"/>
            </w:tabs>
            <w:rPr>
              <w:rFonts w:asciiTheme="minorHAnsi" w:eastAsiaTheme="minorEastAsia" w:hAnsiTheme="minorHAnsi"/>
              <w:noProof/>
              <w:sz w:val="22"/>
              <w:lang w:val="en-US"/>
            </w:rPr>
          </w:pPr>
          <w:hyperlink w:anchor="_Toc483257535" w:history="1">
            <w:r w:rsidRPr="007E38B8">
              <w:rPr>
                <w:rStyle w:val="ab"/>
                <w:noProof/>
              </w:rPr>
              <w:t>Веб-аналитика</w:t>
            </w:r>
            <w:r>
              <w:rPr>
                <w:noProof/>
                <w:webHidden/>
              </w:rPr>
              <w:tab/>
            </w:r>
            <w:r>
              <w:rPr>
                <w:noProof/>
                <w:webHidden/>
              </w:rPr>
              <w:fldChar w:fldCharType="begin"/>
            </w:r>
            <w:r>
              <w:rPr>
                <w:noProof/>
                <w:webHidden/>
              </w:rPr>
              <w:instrText xml:space="preserve"> PAGEREF _Toc483257535 \h </w:instrText>
            </w:r>
            <w:r>
              <w:rPr>
                <w:noProof/>
                <w:webHidden/>
              </w:rPr>
            </w:r>
            <w:r>
              <w:rPr>
                <w:noProof/>
                <w:webHidden/>
              </w:rPr>
              <w:fldChar w:fldCharType="separate"/>
            </w:r>
            <w:r>
              <w:rPr>
                <w:noProof/>
                <w:webHidden/>
              </w:rPr>
              <w:t>62</w:t>
            </w:r>
            <w:r>
              <w:rPr>
                <w:noProof/>
                <w:webHidden/>
              </w:rPr>
              <w:fldChar w:fldCharType="end"/>
            </w:r>
          </w:hyperlink>
        </w:p>
        <w:p w14:paraId="18B2B9CD" w14:textId="77777777" w:rsidR="00281896" w:rsidRDefault="00455E4F" w:rsidP="00491A2F">
          <w:pPr>
            <w:tabs>
              <w:tab w:val="left" w:pos="1701"/>
            </w:tabs>
          </w:pPr>
          <w:r>
            <w:rPr>
              <w:b/>
              <w:bCs/>
            </w:rPr>
            <w:fldChar w:fldCharType="end"/>
          </w:r>
        </w:p>
      </w:sdtContent>
    </w:sdt>
    <w:p w14:paraId="1B8EAE5D" w14:textId="77777777" w:rsidR="00281896" w:rsidRDefault="00281896">
      <w:pPr>
        <w:spacing w:after="200" w:line="276" w:lineRule="auto"/>
        <w:ind w:firstLine="0"/>
        <w:jc w:val="left"/>
      </w:pPr>
      <w:r>
        <w:br w:type="page"/>
      </w:r>
    </w:p>
    <w:p w14:paraId="4BC3E4CD" w14:textId="77777777" w:rsidR="00281896" w:rsidRDefault="00281896" w:rsidP="00281896">
      <w:pPr>
        <w:pStyle w:val="1"/>
      </w:pPr>
      <w:bookmarkStart w:id="0" w:name="_Toc483257513"/>
      <w:r w:rsidRPr="00281896">
        <w:lastRenderedPageBreak/>
        <w:t>Введение</w:t>
      </w:r>
      <w:bookmarkEnd w:id="0"/>
    </w:p>
    <w:p w14:paraId="352D5D19" w14:textId="798A7710" w:rsidR="00190681" w:rsidRDefault="00190681" w:rsidP="00190681">
      <w:r>
        <w:t>Информационный технол</w:t>
      </w:r>
      <w:r w:rsidR="003C079D">
        <w:t>о</w:t>
      </w:r>
      <w:r>
        <w:t xml:space="preserve">гии являются неотъемлемой частью нашей жизни. Они проникают во все сферы нашей жизни, неся за собой </w:t>
      </w:r>
      <w:r w:rsidRPr="00404EB6">
        <w:t>радикальн</w:t>
      </w:r>
      <w:r>
        <w:t xml:space="preserve">ые изменения. </w:t>
      </w:r>
      <w:r w:rsidRPr="00404EB6">
        <w:t>Информационн</w:t>
      </w:r>
      <w:r>
        <w:t>ые технологии стали для людей</w:t>
      </w:r>
      <w:r w:rsidRPr="00404EB6">
        <w:t xml:space="preserve"> теперь скорее необходимостью, </w:t>
      </w:r>
      <w:r>
        <w:t>чем средством, доступным не для всех. Р</w:t>
      </w:r>
      <w:r w:rsidRPr="00404EB6">
        <w:t xml:space="preserve">адикальные изменения, </w:t>
      </w:r>
      <w:r>
        <w:t xml:space="preserve">внедрённые </w:t>
      </w:r>
      <w:r w:rsidRPr="00404EB6">
        <w:t>информационны</w:t>
      </w:r>
      <w:r>
        <w:t>ми</w:t>
      </w:r>
      <w:r w:rsidRPr="00404EB6">
        <w:t xml:space="preserve"> технологи</w:t>
      </w:r>
      <w:r>
        <w:t>ями</w:t>
      </w:r>
      <w:r w:rsidRPr="00404EB6">
        <w:t xml:space="preserve"> </w:t>
      </w:r>
      <w:r>
        <w:t xml:space="preserve">в нашу жизнь, </w:t>
      </w:r>
      <w:r w:rsidRPr="00404EB6">
        <w:t xml:space="preserve">изменили </w:t>
      </w:r>
      <w:r w:rsidR="004B0A80">
        <w:t>кардинально</w:t>
      </w:r>
      <w:r w:rsidRPr="00404EB6">
        <w:t xml:space="preserve"> </w:t>
      </w:r>
      <w:r>
        <w:t>как саму жизнь, образ жизни, так и образ мысли</w:t>
      </w:r>
      <w:r w:rsidRPr="00404EB6">
        <w:t xml:space="preserve">. </w:t>
      </w:r>
      <w:r>
        <w:t>Рутинные дела стали менее неприятными, повседневные проблемы теперь решаются намного проще, чем годами ранее. Люди</w:t>
      </w:r>
      <w:r w:rsidRPr="00404EB6">
        <w:t xml:space="preserve"> во всем мире</w:t>
      </w:r>
      <w:r>
        <w:t xml:space="preserve"> постепенно начинают иметь доступ к инновациям за счёт</w:t>
      </w:r>
      <w:r w:rsidRPr="00404EB6">
        <w:t xml:space="preserve"> информационных технологий</w:t>
      </w:r>
      <w:r>
        <w:t xml:space="preserve"> во всех сферах жизни</w:t>
      </w:r>
      <w:r w:rsidRPr="00404EB6">
        <w:t>.</w:t>
      </w:r>
    </w:p>
    <w:p w14:paraId="28594CA5" w14:textId="3402F70D" w:rsidR="003C079D" w:rsidRDefault="00190681" w:rsidP="00190681">
      <w:r>
        <w:t>Ни для кого не секрет, что люди се</w:t>
      </w:r>
      <w:r w:rsidR="004C46EF">
        <w:t>й</w:t>
      </w:r>
      <w:r>
        <w:t xml:space="preserve">час живут </w:t>
      </w:r>
      <w:r w:rsidRPr="00190681">
        <w:t>в информационном обществе, то есть в мире</w:t>
      </w:r>
      <w:r>
        <w:t xml:space="preserve">, тотально </w:t>
      </w:r>
      <w:r w:rsidR="001E12F4">
        <w:t>насыщенным</w:t>
      </w:r>
      <w:r w:rsidRPr="00190681">
        <w:t xml:space="preserve"> СМИ, </w:t>
      </w:r>
      <w:r>
        <w:t>в мире, оказавшимся под значительным влиянием информационных технологий</w:t>
      </w:r>
      <w:r w:rsidRPr="00190681">
        <w:t>,</w:t>
      </w:r>
      <w:r>
        <w:t xml:space="preserve"> в мире, где</w:t>
      </w:r>
      <w:r w:rsidRPr="00190681">
        <w:t xml:space="preserve"> информации</w:t>
      </w:r>
      <w:r>
        <w:t xml:space="preserve"> за доли секунды перемещается</w:t>
      </w:r>
      <w:r w:rsidRPr="00190681">
        <w:t xml:space="preserve"> во времени и пространстве</w:t>
      </w:r>
      <w:r>
        <w:t>. Поэтому для человека всегда встаёт вопрос вычленения интересной и полезной для него информации среди шума кричащих со всех сторон рекламных объявлений. В то же время для бизнеса появляется проблема донесения этой информации до потребителя. Невозможно продать товар или услугу потребителю, не выстроив с ним при этом правильный диалог.</w:t>
      </w:r>
    </w:p>
    <w:p w14:paraId="04DE1124" w14:textId="3A233976" w:rsidR="003C079D" w:rsidRDefault="003C079D" w:rsidP="00190681">
      <w:r>
        <w:t xml:space="preserve">Более того, активно развивается переход бизнеса к электронному типу, </w:t>
      </w:r>
      <w:r w:rsidR="00F02B4D">
        <w:t>имеющему</w:t>
      </w:r>
      <w:r>
        <w:t xml:space="preserve"> свои особенности. </w:t>
      </w:r>
      <w:r w:rsidRPr="003C079D">
        <w:t xml:space="preserve">Электронный бизнес </w:t>
      </w:r>
      <w:r>
        <w:t>в широком понимании этого понятия</w:t>
      </w:r>
      <w:r w:rsidRPr="003C079D">
        <w:t xml:space="preserve"> включает в себя использование компьютеров и цифровых сетей для внутренних операций, а также Интернет</w:t>
      </w:r>
      <w:r w:rsidR="003D7FC0">
        <w:t>а</w:t>
      </w:r>
      <w:r w:rsidRPr="003C079D">
        <w:t xml:space="preserve"> для связи и электронной коммерции. Эволюция бизнеса в сторону растущего использования персональных компьютеров в 80-х годах и развитие коммерческого Интернета в 1990-х годах</w:t>
      </w:r>
      <w:r>
        <w:t xml:space="preserve"> и стала причиной популяризации данного вида бизнеса</w:t>
      </w:r>
      <w:r w:rsidRPr="003C079D">
        <w:t xml:space="preserve">. </w:t>
      </w:r>
      <w:r>
        <w:t>Эволюция продолжается, бизнес частично становится не просто электронным, а даже мобильным.</w:t>
      </w:r>
    </w:p>
    <w:p w14:paraId="74604173" w14:textId="1974CDD4" w:rsidR="003D7FC0" w:rsidRDefault="003D7FC0" w:rsidP="00190681">
      <w:r>
        <w:t xml:space="preserve">На фоне активного развития технологий, также быстро развиваются и методы и способы продвижения «в сети». Существует множество различных способов и средств, а также стратегий, которые могут быть использованы онлайн. Но стратегии, работающие в одной сфере бизнеса, не всегда будут успешны в другой. Таким образом, встаёт проблема выбора стратегии для компании, функционирующей в конкретной отрасли, а также проблема создания для неё новых подходящих способов продвижения. </w:t>
      </w:r>
    </w:p>
    <w:p w14:paraId="04FAB310" w14:textId="77777777" w:rsidR="00C127C2" w:rsidRPr="00190681" w:rsidRDefault="00C127C2" w:rsidP="00190681"/>
    <w:p w14:paraId="59CA4915" w14:textId="74DA0EB4" w:rsidR="00A53D17" w:rsidRPr="00A53D17" w:rsidRDefault="003D7FC0" w:rsidP="00A53D17">
      <w:r w:rsidRPr="003D7FC0">
        <w:lastRenderedPageBreak/>
        <w:t>Исходя из всего вышесказанного,</w:t>
      </w:r>
      <w:r>
        <w:rPr>
          <w:b/>
        </w:rPr>
        <w:t xml:space="preserve"> п</w:t>
      </w:r>
      <w:r w:rsidR="00A53D17" w:rsidRPr="00A53D17">
        <w:rPr>
          <w:b/>
        </w:rPr>
        <w:t>роблема</w:t>
      </w:r>
      <w:r>
        <w:rPr>
          <w:b/>
        </w:rPr>
        <w:t xml:space="preserve"> </w:t>
      </w:r>
      <w:r w:rsidRPr="003D7FC0">
        <w:t>работы может быть сформулирована следующим образом</w:t>
      </w:r>
      <w:r w:rsidR="00A53D17" w:rsidRPr="003D7FC0">
        <w:t>:</w:t>
      </w:r>
      <w:r>
        <w:t xml:space="preserve"> н</w:t>
      </w:r>
      <w:r w:rsidR="00A53D17" w:rsidRPr="00A53D17">
        <w:t>а данный момент существует множество стратегий интернет-продвижения товаров и услуг, каждая из которых обладает рядом как преимуществ, так и недостатков. Перед каждой компанией стоит проблема выбора одной из множества существующих стратегий или разработки собственной стратегии.</w:t>
      </w:r>
    </w:p>
    <w:p w14:paraId="1E6F820B" w14:textId="1999749D" w:rsidR="00A53D17" w:rsidRPr="00A53D17" w:rsidRDefault="00A53D17" w:rsidP="00A53D17">
      <w:r w:rsidRPr="00A53D17">
        <w:t> </w:t>
      </w:r>
      <w:r w:rsidR="003D7FC0">
        <w:t xml:space="preserve">Решение обозначенной проблемы поможет достигнуть </w:t>
      </w:r>
      <w:r w:rsidR="003D7FC0" w:rsidRPr="003D7FC0">
        <w:rPr>
          <w:b/>
        </w:rPr>
        <w:t>ц</w:t>
      </w:r>
      <w:r w:rsidR="003D7FC0">
        <w:rPr>
          <w:b/>
        </w:rPr>
        <w:t xml:space="preserve">ель работы </w:t>
      </w:r>
      <w:r w:rsidR="003D7FC0" w:rsidRPr="003D7FC0">
        <w:rPr>
          <w:rFonts w:cs="Times New Roman"/>
        </w:rPr>
        <w:t>─</w:t>
      </w:r>
      <w:r w:rsidRPr="00A53D17">
        <w:t xml:space="preserve"> </w:t>
      </w:r>
      <w:r w:rsidR="003D7FC0">
        <w:t>р</w:t>
      </w:r>
      <w:r w:rsidRPr="00A53D17">
        <w:t>азрабо</w:t>
      </w:r>
      <w:r w:rsidR="003D7FC0">
        <w:t>тать эффективную маркетинговую стратегию</w:t>
      </w:r>
      <w:r w:rsidRPr="00A53D17">
        <w:t xml:space="preserve"> интернет-предприятия на примере компании </w:t>
      </w:r>
      <w:r w:rsidR="003D7FC0">
        <w:t>«</w:t>
      </w:r>
      <w:r w:rsidRPr="00A53D17">
        <w:t>Партия Еды</w:t>
      </w:r>
      <w:r w:rsidR="003D7FC0">
        <w:t>»</w:t>
      </w:r>
      <w:r w:rsidRPr="00A53D17">
        <w:t>.</w:t>
      </w:r>
    </w:p>
    <w:p w14:paraId="4AB5B0BA" w14:textId="44686F09" w:rsidR="00A53D17" w:rsidRPr="00A53D17" w:rsidRDefault="003D7FC0" w:rsidP="00A53D17">
      <w:pPr>
        <w:rPr>
          <w:b/>
        </w:rPr>
      </w:pPr>
      <w:r>
        <w:t xml:space="preserve">На основании поставленной цели работы, могут быть выявлены следующие </w:t>
      </w:r>
      <w:r w:rsidRPr="003D7FC0">
        <w:rPr>
          <w:b/>
        </w:rPr>
        <w:t>з</w:t>
      </w:r>
      <w:r w:rsidR="00A53D17" w:rsidRPr="00A53D17">
        <w:rPr>
          <w:b/>
        </w:rPr>
        <w:t xml:space="preserve">адачи: </w:t>
      </w:r>
    </w:p>
    <w:p w14:paraId="3749B074" w14:textId="77777777" w:rsidR="00A53D17" w:rsidRPr="008B45A5" w:rsidRDefault="00A53D17" w:rsidP="00F212C3">
      <w:pPr>
        <w:pStyle w:val="a6"/>
        <w:numPr>
          <w:ilvl w:val="0"/>
          <w:numId w:val="39"/>
        </w:numPr>
        <w:spacing w:line="360" w:lineRule="auto"/>
        <w:ind w:left="993"/>
        <w:jc w:val="both"/>
        <w:rPr>
          <w:rFonts w:ascii="Times New Roman" w:hAnsi="Times New Roman" w:cs="Times New Roman"/>
          <w:sz w:val="24"/>
          <w:lang w:val="ru-RU"/>
        </w:rPr>
      </w:pPr>
      <w:r w:rsidRPr="008B45A5">
        <w:rPr>
          <w:rFonts w:ascii="Times New Roman" w:hAnsi="Times New Roman" w:cs="Times New Roman"/>
          <w:sz w:val="24"/>
          <w:lang w:val="ru-RU"/>
        </w:rPr>
        <w:t>Обзор рынка услуг доставки продуктов-полуфабрикатов с рецептами.</w:t>
      </w:r>
    </w:p>
    <w:p w14:paraId="210326A9" w14:textId="77777777" w:rsidR="00A53D17" w:rsidRPr="008B45A5" w:rsidRDefault="00A53D17" w:rsidP="00F212C3">
      <w:pPr>
        <w:pStyle w:val="a6"/>
        <w:numPr>
          <w:ilvl w:val="0"/>
          <w:numId w:val="39"/>
        </w:numPr>
        <w:spacing w:line="360" w:lineRule="auto"/>
        <w:ind w:left="993"/>
        <w:jc w:val="both"/>
        <w:rPr>
          <w:rFonts w:ascii="Times New Roman" w:hAnsi="Times New Roman" w:cs="Times New Roman"/>
          <w:sz w:val="24"/>
          <w:lang w:val="ru-RU"/>
        </w:rPr>
      </w:pPr>
      <w:r w:rsidRPr="008B45A5">
        <w:rPr>
          <w:rFonts w:ascii="Times New Roman" w:hAnsi="Times New Roman" w:cs="Times New Roman"/>
          <w:sz w:val="24"/>
          <w:lang w:val="ru-RU"/>
        </w:rPr>
        <w:t>Определение специфики электронной коммерции и интернет-маркетинга.</w:t>
      </w:r>
    </w:p>
    <w:p w14:paraId="10EEF70A" w14:textId="77777777" w:rsidR="00C2369B" w:rsidRPr="008B45A5" w:rsidRDefault="00A53D17" w:rsidP="00F212C3">
      <w:pPr>
        <w:pStyle w:val="a6"/>
        <w:numPr>
          <w:ilvl w:val="0"/>
          <w:numId w:val="39"/>
        </w:numPr>
        <w:spacing w:line="360" w:lineRule="auto"/>
        <w:ind w:left="993"/>
        <w:jc w:val="both"/>
        <w:rPr>
          <w:rFonts w:ascii="Times New Roman" w:hAnsi="Times New Roman" w:cs="Times New Roman"/>
          <w:sz w:val="24"/>
          <w:lang w:val="ru-RU"/>
        </w:rPr>
      </w:pPr>
      <w:r w:rsidRPr="008B45A5">
        <w:rPr>
          <w:rFonts w:ascii="Times New Roman" w:hAnsi="Times New Roman" w:cs="Times New Roman"/>
          <w:sz w:val="24"/>
          <w:lang w:val="ru-RU"/>
        </w:rPr>
        <w:t>Разработка структуры и плана продвижения интернет-маркетинговой кампании.</w:t>
      </w:r>
    </w:p>
    <w:p w14:paraId="3A8805B6" w14:textId="77777777" w:rsidR="0078679D" w:rsidRDefault="00A53D17" w:rsidP="00F212C3">
      <w:pPr>
        <w:pStyle w:val="a6"/>
        <w:numPr>
          <w:ilvl w:val="0"/>
          <w:numId w:val="39"/>
        </w:numPr>
        <w:spacing w:line="360" w:lineRule="auto"/>
        <w:ind w:left="993"/>
        <w:jc w:val="both"/>
        <w:rPr>
          <w:rFonts w:ascii="Times New Roman" w:hAnsi="Times New Roman" w:cs="Times New Roman"/>
          <w:sz w:val="24"/>
          <w:lang w:val="ru-RU"/>
        </w:rPr>
      </w:pPr>
      <w:r w:rsidRPr="008B45A5">
        <w:rPr>
          <w:rFonts w:ascii="Times New Roman" w:hAnsi="Times New Roman" w:cs="Times New Roman"/>
          <w:sz w:val="24"/>
          <w:lang w:val="ru-RU"/>
        </w:rPr>
        <w:t>Применение</w:t>
      </w:r>
      <w:r w:rsidR="00C2369B" w:rsidRPr="008B45A5">
        <w:rPr>
          <w:rFonts w:ascii="Times New Roman" w:hAnsi="Times New Roman" w:cs="Times New Roman"/>
          <w:sz w:val="24"/>
          <w:lang w:val="ru-RU"/>
        </w:rPr>
        <w:t xml:space="preserve"> маркетинговой стратегии интернет-предприятия </w:t>
      </w:r>
      <w:r w:rsidR="009148DB">
        <w:rPr>
          <w:rFonts w:ascii="Times New Roman" w:hAnsi="Times New Roman" w:cs="Times New Roman"/>
          <w:sz w:val="24"/>
          <w:lang w:val="ru-RU"/>
        </w:rPr>
        <w:t>для целей компании</w:t>
      </w:r>
      <w:r w:rsidR="00C2369B" w:rsidRPr="008B45A5">
        <w:rPr>
          <w:rFonts w:ascii="Times New Roman" w:hAnsi="Times New Roman" w:cs="Times New Roman"/>
          <w:sz w:val="24"/>
          <w:lang w:val="ru-RU"/>
        </w:rPr>
        <w:t xml:space="preserve"> Партия Еды</w:t>
      </w:r>
      <w:r w:rsidRPr="008B45A5">
        <w:rPr>
          <w:rFonts w:ascii="Times New Roman" w:hAnsi="Times New Roman" w:cs="Times New Roman"/>
          <w:sz w:val="24"/>
          <w:lang w:val="ru-RU"/>
        </w:rPr>
        <w:t>.</w:t>
      </w:r>
    </w:p>
    <w:p w14:paraId="6C73088C" w14:textId="77777777" w:rsidR="003D7FC0" w:rsidRPr="008B45A5" w:rsidRDefault="003D7FC0" w:rsidP="003D7FC0">
      <w:pPr>
        <w:pStyle w:val="a6"/>
        <w:spacing w:line="360" w:lineRule="auto"/>
        <w:ind w:left="993"/>
        <w:jc w:val="both"/>
        <w:rPr>
          <w:rFonts w:ascii="Times New Roman" w:hAnsi="Times New Roman" w:cs="Times New Roman"/>
          <w:sz w:val="24"/>
          <w:lang w:val="ru-RU"/>
        </w:rPr>
      </w:pPr>
    </w:p>
    <w:p w14:paraId="2775AD7B" w14:textId="77777777" w:rsidR="003D7FC0" w:rsidRPr="00A53D17" w:rsidRDefault="003D7FC0" w:rsidP="003D7FC0">
      <w:r w:rsidRPr="00A53D17">
        <w:rPr>
          <w:b/>
        </w:rPr>
        <w:t>Формат работы:</w:t>
      </w:r>
      <w:r w:rsidRPr="00A53D17">
        <w:t xml:space="preserve"> Консультационный проект</w:t>
      </w:r>
      <w:r>
        <w:t>.</w:t>
      </w:r>
    </w:p>
    <w:p w14:paraId="688CFE14" w14:textId="77777777" w:rsidR="003D7FC0" w:rsidRPr="00A53D17" w:rsidRDefault="003D7FC0" w:rsidP="003D7FC0"/>
    <w:p w14:paraId="03FC4087" w14:textId="77777777" w:rsidR="003D7FC0" w:rsidRPr="00A53D17" w:rsidRDefault="003D7FC0" w:rsidP="003D7FC0">
      <w:r w:rsidRPr="00A53D17">
        <w:rPr>
          <w:b/>
        </w:rPr>
        <w:t xml:space="preserve">Актуальность: </w:t>
      </w:r>
      <w:r w:rsidRPr="00A53D17">
        <w:t>Необходимость разработки интернет-маркетинговой стратегии электронного предприятия обусловлена развитием рынка.</w:t>
      </w:r>
    </w:p>
    <w:p w14:paraId="0055484F" w14:textId="77777777" w:rsidR="003D7FC0" w:rsidRDefault="003D7FC0" w:rsidP="003D7FC0"/>
    <w:p w14:paraId="0F4FF11C" w14:textId="77777777" w:rsidR="0078679D" w:rsidRPr="00A53D17" w:rsidRDefault="0078679D" w:rsidP="00190681">
      <w:pPr>
        <w:spacing w:after="200"/>
        <w:ind w:firstLine="0"/>
      </w:pPr>
      <w:r w:rsidRPr="00A53D17">
        <w:br w:type="page"/>
      </w:r>
    </w:p>
    <w:p w14:paraId="08E1786C" w14:textId="08D830AA" w:rsidR="0078679D" w:rsidRDefault="00586E40" w:rsidP="00281896">
      <w:pPr>
        <w:pStyle w:val="1"/>
      </w:pPr>
      <w:bookmarkStart w:id="1" w:name="_Toc483257514"/>
      <w:r>
        <w:lastRenderedPageBreak/>
        <w:t>Глава</w:t>
      </w:r>
      <w:r w:rsidR="0078679D">
        <w:t xml:space="preserve"> </w:t>
      </w:r>
      <w:r w:rsidR="00C5440F">
        <w:t>1</w:t>
      </w:r>
      <w:r w:rsidR="0078679D">
        <w:t xml:space="preserve"> </w:t>
      </w:r>
      <w:r w:rsidR="00281896">
        <w:t>И</w:t>
      </w:r>
      <w:r w:rsidR="0078679D" w:rsidRPr="0078679D">
        <w:t>нтернет</w:t>
      </w:r>
      <w:r w:rsidR="00281896">
        <w:t xml:space="preserve"> маркетинг </w:t>
      </w:r>
      <w:r w:rsidR="00281896" w:rsidRPr="00281896">
        <w:t>и его роль в маркетинговой стратегии</w:t>
      </w:r>
      <w:bookmarkEnd w:id="1"/>
    </w:p>
    <w:p w14:paraId="4CD57205" w14:textId="77777777" w:rsidR="00C2369B" w:rsidRDefault="0091442D" w:rsidP="00F212C3">
      <w:pPr>
        <w:pStyle w:val="2"/>
        <w:numPr>
          <w:ilvl w:val="0"/>
          <w:numId w:val="36"/>
        </w:numPr>
      </w:pPr>
      <w:bookmarkStart w:id="2" w:name="_Toc483257515"/>
      <w:r>
        <w:t>Специфика э</w:t>
      </w:r>
      <w:r w:rsidR="00C2369B">
        <w:t>лектронн</w:t>
      </w:r>
      <w:r>
        <w:t>ой</w:t>
      </w:r>
      <w:r w:rsidR="00C2369B">
        <w:t xml:space="preserve"> коммерци</w:t>
      </w:r>
      <w:r>
        <w:t>и</w:t>
      </w:r>
      <w:bookmarkEnd w:id="2"/>
    </w:p>
    <w:p w14:paraId="3383F8CB" w14:textId="2373C659" w:rsidR="00C2369B" w:rsidRPr="00EE2830" w:rsidRDefault="00D475C7" w:rsidP="00C2369B">
      <w:r>
        <w:t>Для начала стоит определиться с понятием электронной коммерции. Электронная коммерция относится к части</w:t>
      </w:r>
      <w:r w:rsidR="00F74BD8">
        <w:t xml:space="preserve"> электронного бизнеса, используя</w:t>
      </w:r>
      <w:r>
        <w:t xml:space="preserve"> его </w:t>
      </w:r>
      <w:r w:rsidR="00F74BD8">
        <w:t xml:space="preserve">специфический </w:t>
      </w:r>
      <w:r>
        <w:t xml:space="preserve">процесс покупки или продажи товаров. Электронный бизнес, в свою очередь – это </w:t>
      </w:r>
      <w:r w:rsidR="00F74BD8">
        <w:t xml:space="preserve">компания, в которой существенная часть </w:t>
      </w:r>
      <w:r w:rsidR="00AC6E29">
        <w:t>бизнес</w:t>
      </w:r>
      <w:r w:rsidR="00F74BD8">
        <w:t xml:space="preserve"> </w:t>
      </w:r>
      <w:r w:rsidR="00EE2830">
        <w:t xml:space="preserve">процессов являются электронными, согласно </w:t>
      </w:r>
      <w:r w:rsidR="00D37C96" w:rsidRPr="00D37C96">
        <w:t>[</w:t>
      </w:r>
      <w:r w:rsidR="00D37C96">
        <w:rPr>
          <w:rStyle w:val="ab"/>
          <w:color w:val="auto"/>
          <w:u w:val="none"/>
          <w:lang w:val="en-US"/>
        </w:rPr>
        <w:t>Schneider</w:t>
      </w:r>
      <w:r w:rsidR="00D37C96" w:rsidRPr="00D37C96">
        <w:rPr>
          <w:rStyle w:val="ab"/>
          <w:color w:val="auto"/>
          <w:u w:val="none"/>
        </w:rPr>
        <w:t xml:space="preserve">, </w:t>
      </w:r>
      <w:r w:rsidR="00292531" w:rsidRPr="00EE2830">
        <w:t>2009</w:t>
      </w:r>
      <w:r w:rsidR="00D37C96" w:rsidRPr="00D37C96">
        <w:t>]</w:t>
      </w:r>
      <w:r w:rsidR="00EA27E5">
        <w:t>.</w:t>
      </w:r>
    </w:p>
    <w:p w14:paraId="68EC4874" w14:textId="2B8D0047" w:rsidR="005D6103" w:rsidRDefault="00346AD6" w:rsidP="00C2369B">
      <w:r>
        <w:t>К специфическим электронным бизнес процессам</w:t>
      </w:r>
      <w:r w:rsidR="00D37C96">
        <w:t xml:space="preserve"> по мнению</w:t>
      </w:r>
      <w:r w:rsidR="00EA27E5">
        <w:t xml:space="preserve"> </w:t>
      </w:r>
      <w:r w:rsidR="00D37C96" w:rsidRPr="00567939">
        <w:t>[</w:t>
      </w:r>
      <w:r w:rsidR="00D37C96">
        <w:rPr>
          <w:lang w:val="en-US"/>
        </w:rPr>
        <w:t>Chaffy</w:t>
      </w:r>
      <w:r w:rsidR="00D37C96" w:rsidRPr="00567939">
        <w:t>,</w:t>
      </w:r>
      <w:r w:rsidR="00EA27E5">
        <w:t xml:space="preserve"> 2009</w:t>
      </w:r>
      <w:r w:rsidR="00D37C96" w:rsidRPr="00567939">
        <w:t>]</w:t>
      </w:r>
      <w:r w:rsidR="00EA27E5">
        <w:t xml:space="preserve"> относил</w:t>
      </w:r>
      <w:r>
        <w:t xml:space="preserve"> следующие</w:t>
      </w:r>
      <w:r w:rsidR="005D6103">
        <w:t>:</w:t>
      </w:r>
    </w:p>
    <w:p w14:paraId="4BA479A2" w14:textId="77777777" w:rsidR="005D6103" w:rsidRDefault="005D6103" w:rsidP="00C2369B">
      <w:r>
        <w:t xml:space="preserve">Внутрифирменные </w:t>
      </w:r>
      <w:r w:rsidRPr="005D6103">
        <w:rPr>
          <w:b/>
        </w:rPr>
        <w:t>коммуникации</w:t>
      </w:r>
      <w:r>
        <w:t xml:space="preserve"> проходят с помощью интернета и интернет </w:t>
      </w:r>
      <w:r w:rsidR="00AC6E29">
        <w:t>телефонии</w:t>
      </w:r>
      <w:r>
        <w:t>. Кроме того, подобным образом можно связываться не только с сотрудниками, но и с поставщиками или потребителями</w:t>
      </w:r>
      <w:r w:rsidR="008C2532">
        <w:t xml:space="preserve"> </w:t>
      </w:r>
      <w:r>
        <w:t xml:space="preserve">(например, </w:t>
      </w:r>
      <w:r>
        <w:rPr>
          <w:lang w:val="en-US"/>
        </w:rPr>
        <w:t>Skype</w:t>
      </w:r>
      <w:r w:rsidRPr="005D6103">
        <w:t>)</w:t>
      </w:r>
      <w:r>
        <w:t xml:space="preserve">. Деловые документы создаются (например, </w:t>
      </w:r>
      <w:r>
        <w:rPr>
          <w:lang w:val="en-US"/>
        </w:rPr>
        <w:t>Google</w:t>
      </w:r>
      <w:r w:rsidRPr="005D6103">
        <w:t xml:space="preserve"> </w:t>
      </w:r>
      <w:r>
        <w:rPr>
          <w:lang w:val="en-US"/>
        </w:rPr>
        <w:t>Docs</w:t>
      </w:r>
      <w:r w:rsidRPr="005D6103">
        <w:t>)</w:t>
      </w:r>
      <w:r>
        <w:t xml:space="preserve"> и распространяются</w:t>
      </w:r>
      <w:r w:rsidRPr="005D6103">
        <w:t xml:space="preserve"> (</w:t>
      </w:r>
      <w:r>
        <w:t>например, электронная почта) с помощью веб сети.</w:t>
      </w:r>
      <w:r w:rsidR="00292531" w:rsidRPr="00292531">
        <w:t xml:space="preserve"> </w:t>
      </w:r>
    </w:p>
    <w:p w14:paraId="7FDB207A" w14:textId="77777777" w:rsidR="005D6103" w:rsidRPr="00EA27E5" w:rsidRDefault="005D6103" w:rsidP="005D6103">
      <w:r w:rsidRPr="005D6103">
        <w:rPr>
          <w:b/>
        </w:rPr>
        <w:t xml:space="preserve">Услуги. </w:t>
      </w:r>
      <w:r>
        <w:t>Возможность</w:t>
      </w:r>
      <w:r w:rsidRPr="005D6103">
        <w:t xml:space="preserve"> самообслуживания сниж</w:t>
      </w:r>
      <w:r>
        <w:t>ает</w:t>
      </w:r>
      <w:r w:rsidRPr="005D6103">
        <w:t xml:space="preserve"> неэффективност</w:t>
      </w:r>
      <w:r>
        <w:t>ь</w:t>
      </w:r>
      <w:r w:rsidRPr="005D6103">
        <w:t xml:space="preserve"> и стоимост</w:t>
      </w:r>
      <w:r>
        <w:t>ь</w:t>
      </w:r>
      <w:r w:rsidRPr="005D6103">
        <w:t xml:space="preserve"> предоставления услуг для</w:t>
      </w:r>
      <w:r>
        <w:t xml:space="preserve"> </w:t>
      </w:r>
      <w:r w:rsidRPr="005D6103">
        <w:t>заказчиков, клиентов, пациентов, граждан, и так далее. Например, веб-</w:t>
      </w:r>
      <w:r>
        <w:t xml:space="preserve">сайт </w:t>
      </w:r>
      <w:r w:rsidRPr="005D6103">
        <w:t>Federal Express</w:t>
      </w:r>
      <w:r>
        <w:t xml:space="preserve">, известной международной курьерской авиа службы, </w:t>
      </w:r>
      <w:r w:rsidRPr="005D6103">
        <w:t xml:space="preserve"> позволяет клиентам отсле</w:t>
      </w:r>
      <w:r>
        <w:t>ди</w:t>
      </w:r>
      <w:r w:rsidRPr="005D6103">
        <w:t>ть свои пос</w:t>
      </w:r>
      <w:r>
        <w:t>ылки</w:t>
      </w:r>
      <w:r w:rsidRPr="005D6103">
        <w:t xml:space="preserve">, рассчитать стоимость доставки, </w:t>
      </w:r>
      <w:r>
        <w:t xml:space="preserve">распланировать получение </w:t>
      </w:r>
      <w:r w:rsidRPr="005D6103">
        <w:t>и</w:t>
      </w:r>
      <w:r>
        <w:t xml:space="preserve"> даже</w:t>
      </w:r>
      <w:r w:rsidRPr="005D6103">
        <w:t xml:space="preserve"> </w:t>
      </w:r>
      <w:r>
        <w:t>напечатать свои собственные пометки</w:t>
      </w:r>
      <w:r w:rsidRPr="005D6103">
        <w:t xml:space="preserve">. Авиакомпании </w:t>
      </w:r>
      <w:r>
        <w:t>позволяют путешественникам</w:t>
      </w:r>
      <w:r w:rsidRPr="005D6103">
        <w:t xml:space="preserve"> печатать </w:t>
      </w:r>
      <w:r>
        <w:t>посадочные талоны</w:t>
      </w:r>
      <w:r w:rsidRPr="005D6103">
        <w:t xml:space="preserve"> </w:t>
      </w:r>
      <w:r>
        <w:t>до прибытия в аэропорт или на месте, но с помощью специальных автоматов</w:t>
      </w:r>
      <w:r w:rsidRPr="005D6103">
        <w:t>.</w:t>
      </w:r>
      <w:r w:rsidR="00292531" w:rsidRPr="00292531">
        <w:t xml:space="preserve"> </w:t>
      </w:r>
    </w:p>
    <w:p w14:paraId="1479E65A" w14:textId="77777777" w:rsidR="005D6103" w:rsidRDefault="0091442D" w:rsidP="00026ABA">
      <w:r w:rsidRPr="0091442D">
        <w:rPr>
          <w:b/>
        </w:rPr>
        <w:t>Сотрудничество и обучение</w:t>
      </w:r>
      <w:r>
        <w:rPr>
          <w:b/>
        </w:rPr>
        <w:t xml:space="preserve">. </w:t>
      </w:r>
      <w:r w:rsidRPr="0091442D">
        <w:t>Дистанционное присутствие</w:t>
      </w:r>
      <w:r>
        <w:t xml:space="preserve"> или </w:t>
      </w:r>
      <w:r>
        <w:rPr>
          <w:lang w:val="en-US"/>
        </w:rPr>
        <w:t>telepresence</w:t>
      </w:r>
      <w:r w:rsidRPr="0091442D">
        <w:t xml:space="preserve"> – </w:t>
      </w:r>
      <w:r>
        <w:t xml:space="preserve">это набор технологий, позволяющих имитировать коммуникацию лицом к лицу. С его помощью можно избавиться от необходимости </w:t>
      </w:r>
      <w:r w:rsidR="00AC6E29">
        <w:t>присутствия</w:t>
      </w:r>
      <w:r>
        <w:t xml:space="preserve"> в одном месте людей в случае проведения обучения или иного вида сотрудничества. Видео конференции и даже виртуальные платформы широко используются компаниями сегодня для проведения встреч и обучения с сотрудниками, которые географически разбросаны. Паутина изобилует инструментами совместной работы, облегчающими </w:t>
      </w:r>
      <w:r w:rsidR="00026ABA">
        <w:t>жизнь</w:t>
      </w:r>
      <w:r>
        <w:t xml:space="preserve"> в команде, мозговой штурм, </w:t>
      </w:r>
      <w:r w:rsidR="00026ABA">
        <w:t>обмен</w:t>
      </w:r>
      <w:r>
        <w:t xml:space="preserve"> информаци</w:t>
      </w:r>
      <w:r w:rsidR="00026ABA">
        <w:t>ей,</w:t>
      </w:r>
      <w:r>
        <w:t xml:space="preserve"> управление проектами, планирование и </w:t>
      </w:r>
      <w:r w:rsidR="00026ABA">
        <w:t>прочее.</w:t>
      </w:r>
    </w:p>
    <w:p w14:paraId="2386D241" w14:textId="77777777" w:rsidR="00026ABA" w:rsidRDefault="00C576C5" w:rsidP="00026ABA">
      <w:r w:rsidRPr="00C576C5">
        <w:rPr>
          <w:b/>
        </w:rPr>
        <w:t xml:space="preserve">Сообщество. </w:t>
      </w:r>
      <w:r>
        <w:t>Социальные сети позволяют электронным предприятиям создавать сообщества, ранее не доступные.</w:t>
      </w:r>
      <w:r w:rsidR="00292531" w:rsidRPr="00292531">
        <w:t xml:space="preserve"> </w:t>
      </w:r>
    </w:p>
    <w:p w14:paraId="063CCD00" w14:textId="77777777" w:rsidR="00C576C5" w:rsidRDefault="00C576C5" w:rsidP="00C576C5">
      <w:r w:rsidRPr="00C576C5">
        <w:rPr>
          <w:b/>
        </w:rPr>
        <w:lastRenderedPageBreak/>
        <w:t xml:space="preserve">Управление цепями поставок. </w:t>
      </w:r>
      <w:r w:rsidRPr="00C576C5">
        <w:t>Многие административные аспекты управления цеп</w:t>
      </w:r>
      <w:r>
        <w:t>ями</w:t>
      </w:r>
      <w:r w:rsidRPr="00C576C5">
        <w:t xml:space="preserve"> поставок</w:t>
      </w:r>
      <w:r>
        <w:t xml:space="preserve"> </w:t>
      </w:r>
      <w:r w:rsidRPr="00C576C5">
        <w:t xml:space="preserve">эффективно обрабатываются с помощью веб-инструментов и технологий. </w:t>
      </w:r>
      <w:r>
        <w:t xml:space="preserve">Некоторые </w:t>
      </w:r>
      <w:r w:rsidRPr="00C576C5">
        <w:t xml:space="preserve">B2B </w:t>
      </w:r>
      <w:r>
        <w:t xml:space="preserve">платформы для </w:t>
      </w:r>
      <w:r w:rsidRPr="00C576C5">
        <w:t xml:space="preserve">электронной коммерции предлагают более </w:t>
      </w:r>
      <w:r>
        <w:t>удобные</w:t>
      </w:r>
      <w:r w:rsidRPr="00C576C5">
        <w:t xml:space="preserve"> рынки для поставщиков и покупателей,</w:t>
      </w:r>
      <w:r>
        <w:t xml:space="preserve"> а также</w:t>
      </w:r>
      <w:r w:rsidRPr="00C576C5">
        <w:t xml:space="preserve"> </w:t>
      </w:r>
      <w:r w:rsidR="00267188" w:rsidRPr="00C576C5">
        <w:t>не транзакционн</w:t>
      </w:r>
      <w:r w:rsidR="00267188">
        <w:t>ые</w:t>
      </w:r>
      <w:r w:rsidRPr="00C576C5">
        <w:t xml:space="preserve"> задачи (идентификация поставщика, управление запасами,</w:t>
      </w:r>
      <w:r>
        <w:t xml:space="preserve"> составление </w:t>
      </w:r>
      <w:r w:rsidRPr="00C576C5">
        <w:t>контракт</w:t>
      </w:r>
      <w:r>
        <w:t>ов</w:t>
      </w:r>
      <w:r w:rsidRPr="00C576C5">
        <w:t xml:space="preserve"> и т.д.) могут </w:t>
      </w:r>
      <w:r>
        <w:t>проще осуществля</w:t>
      </w:r>
      <w:r w:rsidRPr="00C576C5">
        <w:t>т</w:t>
      </w:r>
      <w:r>
        <w:t>ь</w:t>
      </w:r>
      <w:r w:rsidRPr="00C576C5">
        <w:t>ся в Интернете.</w:t>
      </w:r>
      <w:r w:rsidR="00292531" w:rsidRPr="00292531">
        <w:t xml:space="preserve"> </w:t>
      </w:r>
    </w:p>
    <w:p w14:paraId="6591341E" w14:textId="77777777" w:rsidR="00C576C5" w:rsidRDefault="00821D11" w:rsidP="00C576C5">
      <w:r w:rsidRPr="00821D11">
        <w:rPr>
          <w:b/>
        </w:rPr>
        <w:t>Исследования, сбор информации и веб-аналитика</w:t>
      </w:r>
      <w:r w:rsidRPr="00821D11">
        <w:t>. Использование Интернета в качестве альтернативы книг</w:t>
      </w:r>
      <w:r>
        <w:t>ам</w:t>
      </w:r>
      <w:r w:rsidRPr="00821D11">
        <w:t>, научны</w:t>
      </w:r>
      <w:r>
        <w:t>м</w:t>
      </w:r>
      <w:r w:rsidRPr="00821D11">
        <w:t xml:space="preserve"> и профессиональны</w:t>
      </w:r>
      <w:r>
        <w:t>м</w:t>
      </w:r>
      <w:r w:rsidRPr="00821D11">
        <w:t xml:space="preserve"> журналах, отраслевы</w:t>
      </w:r>
      <w:r>
        <w:t>м информационным</w:t>
      </w:r>
      <w:r w:rsidRPr="00821D11">
        <w:t xml:space="preserve"> </w:t>
      </w:r>
      <w:r>
        <w:t>изданиям и другим публикациям</w:t>
      </w:r>
      <w:r w:rsidRPr="00821D11">
        <w:t xml:space="preserve"> представляет собой значительное преимущество. Многие виды маркетинговых исследований и анализа вторичных данных заменили традиционные методы, часто предоставляя фирмам с более высоким качеством информации, более быстрые результаты, а также снижение затрат на приобретение данных. Многие компании предлагают инструменты для анализа трафика веб-сайта на базе облака и услуг </w:t>
      </w:r>
      <w:r w:rsidR="00AC6E29" w:rsidRPr="00821D11">
        <w:t>мониторинга</w:t>
      </w:r>
      <w:r w:rsidRPr="00821D11">
        <w:t xml:space="preserve"> социальных медиа, чтобы бизнес мог оценить количество и качество </w:t>
      </w:r>
      <w:r>
        <w:t>обсуждений</w:t>
      </w:r>
      <w:r w:rsidRPr="00821D11">
        <w:t>,</w:t>
      </w:r>
      <w:r>
        <w:t xml:space="preserve"> связанных с брендом,</w:t>
      </w:r>
      <w:r w:rsidRPr="00821D11">
        <w:t xml:space="preserve"> происходящих на сайтах </w:t>
      </w:r>
      <w:r>
        <w:t xml:space="preserve">в </w:t>
      </w:r>
      <w:r w:rsidRPr="00821D11">
        <w:t>социальных медиа.</w:t>
      </w:r>
      <w:r>
        <w:t xml:space="preserve"> </w:t>
      </w:r>
    </w:p>
    <w:p w14:paraId="0E8948CE" w14:textId="77777777" w:rsidR="00E7324E" w:rsidRDefault="00E7324E" w:rsidP="00E7324E">
      <w:r w:rsidRPr="00E7324E">
        <w:rPr>
          <w:b/>
        </w:rPr>
        <w:t>Маркетинговые коммуникации.</w:t>
      </w:r>
      <w:r>
        <w:t xml:space="preserve"> Бренды могут использовать рекламу в Интернете, чтобы </w:t>
      </w:r>
      <w:r w:rsidR="00CE6820">
        <w:t>повыша</w:t>
      </w:r>
      <w:r w:rsidR="00E25287">
        <w:t>ть</w:t>
      </w:r>
      <w:r>
        <w:t xml:space="preserve"> осведомленность, </w:t>
      </w:r>
      <w:r w:rsidR="00E25287">
        <w:t xml:space="preserve">лояльность </w:t>
      </w:r>
      <w:r>
        <w:t>отношени</w:t>
      </w:r>
      <w:r w:rsidR="00E25287">
        <w:t xml:space="preserve">я к </w:t>
      </w:r>
      <w:r>
        <w:t xml:space="preserve"> бренд</w:t>
      </w:r>
      <w:r w:rsidR="00E25287">
        <w:t>у</w:t>
      </w:r>
      <w:r>
        <w:t xml:space="preserve">, </w:t>
      </w:r>
      <w:r w:rsidR="00CE6820">
        <w:t>создавать лиды (действия</w:t>
      </w:r>
      <w:r w:rsidR="00CE6820" w:rsidRPr="00CE6820">
        <w:t xml:space="preserve"> клиента, которое заключается в заполнении специальной формы рекламодател</w:t>
      </w:r>
      <w:r w:rsidR="00CE6820">
        <w:t>я с указанием контактных данных), стимулировать</w:t>
      </w:r>
      <w:r>
        <w:t xml:space="preserve"> продаж</w:t>
      </w:r>
      <w:r w:rsidR="00CE6820">
        <w:t>и</w:t>
      </w:r>
      <w:r>
        <w:t xml:space="preserve"> и </w:t>
      </w:r>
      <w:r w:rsidR="00CE6820">
        <w:t>решать</w:t>
      </w:r>
      <w:r>
        <w:t xml:space="preserve"> </w:t>
      </w:r>
      <w:r w:rsidR="00AC6E29">
        <w:t>широкий спектр</w:t>
      </w:r>
      <w:r>
        <w:t xml:space="preserve"> других задач в области маркетинговых коммуникаций</w:t>
      </w:r>
      <w:r w:rsidR="00CE6820">
        <w:t>.</w:t>
      </w:r>
      <w:r w:rsidR="00292531" w:rsidRPr="00292531">
        <w:t xml:space="preserve"> </w:t>
      </w:r>
    </w:p>
    <w:p w14:paraId="43BABB83" w14:textId="43C4DC29" w:rsidR="00346AD6" w:rsidRPr="00C576C5" w:rsidRDefault="00346AD6" w:rsidP="00346AD6">
      <w:r>
        <w:t xml:space="preserve">Компании могут использовать лишь </w:t>
      </w:r>
      <w:r w:rsidR="00AC6E29">
        <w:t>некоторый</w:t>
      </w:r>
      <w:r>
        <w:t xml:space="preserve"> из процессов электронного бизнеса, перечисленных выше. Как правило, в любой момент, когда компания может увеличить свою производительность при одновременном снижении затрат за счет внедрения электронного бизнеса процесса, то имеет смысл сделать это.</w:t>
      </w:r>
      <w:r w:rsidR="00D37C96">
        <w:t xml:space="preserve"> Один из гуру интернет маркетинга в своей книге</w:t>
      </w:r>
      <w:r w:rsidR="00D37C96" w:rsidRPr="00D37C96">
        <w:t xml:space="preserve"> </w:t>
      </w:r>
      <w:r>
        <w:t xml:space="preserve"> </w:t>
      </w:r>
      <w:r w:rsidR="00D37C96" w:rsidRPr="00D37C96">
        <w:t>[</w:t>
      </w:r>
      <w:r w:rsidR="00D37C96">
        <w:rPr>
          <w:lang w:val="en-US"/>
        </w:rPr>
        <w:t>Chaffy</w:t>
      </w:r>
      <w:r w:rsidR="00D37C96" w:rsidRPr="00D37C96">
        <w:t xml:space="preserve">, </w:t>
      </w:r>
      <w:r w:rsidR="00EA27E5">
        <w:t>2006</w:t>
      </w:r>
      <w:r w:rsidR="00D37C96" w:rsidRPr="00D37C96">
        <w:t>]</w:t>
      </w:r>
      <w:r w:rsidR="00EA27E5">
        <w:t xml:space="preserve"> полагает,</w:t>
      </w:r>
      <w:r>
        <w:t xml:space="preserve"> что однажды различия традиционного и электронного бизнеса станут спорным вопросом, потому что все компании будут практиковать некоторую комбинацию онлайн и традиционных бизнес практик с учетом их конкретных потребностей и бизнес-целей.</w:t>
      </w:r>
    </w:p>
    <w:p w14:paraId="6DB85EAA" w14:textId="77777777" w:rsidR="008C2532" w:rsidRDefault="00BA5648" w:rsidP="009A495C">
      <w:pPr>
        <w:spacing w:after="200"/>
        <w:ind w:firstLine="708"/>
      </w:pPr>
      <w:r>
        <w:t>Типизировать виды бизнеса в электронной коммерции можно различными способами. Далее предлагается</w:t>
      </w:r>
      <w:r w:rsidR="00AC6E29">
        <w:t xml:space="preserve"> рассмотреть виды рынков в электронной коммерции</w:t>
      </w:r>
      <w:r>
        <w:t xml:space="preserve"> в качестве подобной типизации</w:t>
      </w:r>
      <w:r w:rsidR="00AC6E29">
        <w:t xml:space="preserve">. В целом их спецификация не отличается от обычных рынков, за исключением некоторых особенностей.  </w:t>
      </w:r>
    </w:p>
    <w:p w14:paraId="551483F0" w14:textId="77777777" w:rsidR="008C2532" w:rsidRDefault="00AC6E29" w:rsidP="009A495C">
      <w:pPr>
        <w:spacing w:after="200"/>
        <w:ind w:firstLine="708"/>
      </w:pPr>
      <w:r>
        <w:rPr>
          <w:b/>
          <w:lang w:val="en-US"/>
        </w:rPr>
        <w:lastRenderedPageBreak/>
        <w:t>Business</w:t>
      </w:r>
      <w:r w:rsidRPr="00AC6E29">
        <w:rPr>
          <w:b/>
        </w:rPr>
        <w:t>-</w:t>
      </w:r>
      <w:r>
        <w:rPr>
          <w:b/>
          <w:lang w:val="en-US"/>
        </w:rPr>
        <w:t>to</w:t>
      </w:r>
      <w:r w:rsidRPr="00AC6E29">
        <w:rPr>
          <w:b/>
        </w:rPr>
        <w:t>-</w:t>
      </w:r>
      <w:r>
        <w:rPr>
          <w:b/>
          <w:lang w:val="en-US"/>
        </w:rPr>
        <w:t>business</w:t>
      </w:r>
      <w:r w:rsidRPr="00AC6E29">
        <w:rPr>
          <w:b/>
        </w:rPr>
        <w:t xml:space="preserve"> – </w:t>
      </w:r>
      <w:r w:rsidRPr="00AC6E29">
        <w:t>рынок</w:t>
      </w:r>
      <w:r>
        <w:t xml:space="preserve">, на котором и продавец, и потребитель представляют собой коммерческие организации. Почти 65% рынка электронной коммерции представлено именно этим типом сотрудничества.  </w:t>
      </w:r>
    </w:p>
    <w:p w14:paraId="0F16627C" w14:textId="77777777" w:rsidR="008C2532" w:rsidRDefault="00AC6E29" w:rsidP="008C2532">
      <w:pPr>
        <w:spacing w:after="200"/>
        <w:ind w:firstLine="708"/>
      </w:pPr>
      <w:r>
        <w:rPr>
          <w:b/>
          <w:lang w:val="en-US"/>
        </w:rPr>
        <w:t>Business</w:t>
      </w:r>
      <w:r w:rsidRPr="00AC6E29">
        <w:rPr>
          <w:b/>
        </w:rPr>
        <w:t>-</w:t>
      </w:r>
      <w:r>
        <w:rPr>
          <w:b/>
          <w:lang w:val="en-US"/>
        </w:rPr>
        <w:t>to</w:t>
      </w:r>
      <w:r w:rsidRPr="00AC6E29">
        <w:rPr>
          <w:b/>
        </w:rPr>
        <w:t>-</w:t>
      </w:r>
      <w:r>
        <w:rPr>
          <w:b/>
          <w:lang w:val="en-US"/>
        </w:rPr>
        <w:t>consumer</w:t>
      </w:r>
      <w:r w:rsidRPr="00AC6E29">
        <w:t>:</w:t>
      </w:r>
      <w:r w:rsidRPr="00AC6E29">
        <w:rPr>
          <w:b/>
        </w:rPr>
        <w:t xml:space="preserve"> </w:t>
      </w:r>
      <w:r w:rsidRPr="00AC6E29">
        <w:t>з</w:t>
      </w:r>
      <w:r>
        <w:t xml:space="preserve">десь коммерческие организации продают свои товары и услуги индивидуальному конечному потребителю. Такой тип рынка иногда называют </w:t>
      </w:r>
      <w:r>
        <w:rPr>
          <w:lang w:val="en-US"/>
        </w:rPr>
        <w:t>e</w:t>
      </w:r>
      <w:r w:rsidRPr="00AC6E29">
        <w:t>-</w:t>
      </w:r>
      <w:r>
        <w:rPr>
          <w:lang w:val="en-US"/>
        </w:rPr>
        <w:t>tailing</w:t>
      </w:r>
      <w:r w:rsidRPr="00AC6E29">
        <w:t xml:space="preserve"> </w:t>
      </w:r>
      <w:r>
        <w:t xml:space="preserve">или электронный ритейл.  </w:t>
      </w:r>
    </w:p>
    <w:p w14:paraId="68CCEFC8" w14:textId="77777777" w:rsidR="008C2532" w:rsidRDefault="00AC6E29" w:rsidP="008C2532">
      <w:pPr>
        <w:spacing w:after="200"/>
        <w:ind w:firstLine="708"/>
      </w:pPr>
      <w:r>
        <w:t>Далее</w:t>
      </w:r>
      <w:r w:rsidRPr="00AC6E29">
        <w:t xml:space="preserve">, </w:t>
      </w:r>
      <w:r>
        <w:rPr>
          <w:b/>
        </w:rPr>
        <w:t>с</w:t>
      </w:r>
      <w:r w:rsidRPr="00AC6E29">
        <w:rPr>
          <w:b/>
        </w:rPr>
        <w:t>onsumers-to-business</w:t>
      </w:r>
      <w:r>
        <w:rPr>
          <w:b/>
        </w:rPr>
        <w:t xml:space="preserve"> </w:t>
      </w:r>
      <w:r w:rsidRPr="00AC6E29">
        <w:rPr>
          <w:b/>
        </w:rPr>
        <w:t xml:space="preserve">– </w:t>
      </w:r>
      <w:r>
        <w:t xml:space="preserve">вид рынка, на котором потребители оповещают о потребности в каком-либо товаре или услуге, а производители этот товар или услугу реализуют по запрашиваемой цене.  </w:t>
      </w:r>
    </w:p>
    <w:p w14:paraId="1917C977" w14:textId="77777777" w:rsidR="008C2532" w:rsidRDefault="00AC6E29" w:rsidP="008C2532">
      <w:pPr>
        <w:spacing w:after="200"/>
        <w:ind w:firstLine="708"/>
      </w:pPr>
      <w:r w:rsidRPr="00AC6E29">
        <w:rPr>
          <w:b/>
          <w:lang w:val="en-US"/>
        </w:rPr>
        <w:t>Government</w:t>
      </w:r>
      <w:r w:rsidRPr="00AC6E29">
        <w:rPr>
          <w:b/>
        </w:rPr>
        <w:t>-</w:t>
      </w:r>
      <w:r w:rsidRPr="00AC6E29">
        <w:rPr>
          <w:b/>
          <w:lang w:val="en-US"/>
        </w:rPr>
        <w:t>to</w:t>
      </w:r>
      <w:r w:rsidRPr="00AC6E29">
        <w:rPr>
          <w:b/>
        </w:rPr>
        <w:t>-</w:t>
      </w:r>
      <w:r w:rsidRPr="00AC6E29">
        <w:rPr>
          <w:b/>
          <w:lang w:val="en-US"/>
        </w:rPr>
        <w:t>citizens</w:t>
      </w:r>
      <w:r w:rsidRPr="00AC6E29">
        <w:t xml:space="preserve"> (</w:t>
      </w:r>
      <w:r>
        <w:t>а</w:t>
      </w:r>
      <w:r w:rsidRPr="00AC6E29">
        <w:t xml:space="preserve"> </w:t>
      </w:r>
      <w:r>
        <w:t>также</w:t>
      </w:r>
      <w:r w:rsidRPr="00AC6E29">
        <w:t xml:space="preserve">, </w:t>
      </w:r>
      <w:r w:rsidRPr="00AC6E29">
        <w:rPr>
          <w:b/>
          <w:lang w:val="en-US"/>
        </w:rPr>
        <w:t>government</w:t>
      </w:r>
      <w:r w:rsidRPr="00AC6E29">
        <w:rPr>
          <w:b/>
        </w:rPr>
        <w:t>-</w:t>
      </w:r>
      <w:r w:rsidRPr="00AC6E29">
        <w:rPr>
          <w:b/>
          <w:lang w:val="en-US"/>
        </w:rPr>
        <w:t>to</w:t>
      </w:r>
      <w:r w:rsidRPr="00AC6E29">
        <w:rPr>
          <w:b/>
        </w:rPr>
        <w:t>-</w:t>
      </w:r>
      <w:r w:rsidRPr="00AC6E29">
        <w:rPr>
          <w:b/>
          <w:lang w:val="en-US"/>
        </w:rPr>
        <w:t>governmen</w:t>
      </w:r>
      <w:r>
        <w:rPr>
          <w:b/>
          <w:lang w:val="en-US"/>
        </w:rPr>
        <w:t>t</w:t>
      </w:r>
      <w:r w:rsidRPr="00AC6E29">
        <w:rPr>
          <w:b/>
        </w:rPr>
        <w:t xml:space="preserve">, </w:t>
      </w:r>
      <w:r w:rsidRPr="00AC6E29">
        <w:rPr>
          <w:b/>
          <w:lang w:val="en-US"/>
        </w:rPr>
        <w:t>government</w:t>
      </w:r>
      <w:r w:rsidRPr="00AC6E29">
        <w:rPr>
          <w:b/>
        </w:rPr>
        <w:t>-</w:t>
      </w:r>
      <w:r w:rsidRPr="00AC6E29">
        <w:rPr>
          <w:b/>
          <w:lang w:val="en-US"/>
        </w:rPr>
        <w:t>to</w:t>
      </w:r>
      <w:r w:rsidRPr="00AC6E29">
        <w:rPr>
          <w:b/>
        </w:rPr>
        <w:t>-</w:t>
      </w:r>
      <w:r w:rsidRPr="00AC6E29">
        <w:rPr>
          <w:b/>
          <w:lang w:val="en-US"/>
        </w:rPr>
        <w:t>business</w:t>
      </w:r>
      <w:r w:rsidRPr="00AC6E29">
        <w:rPr>
          <w:b/>
        </w:rPr>
        <w:t>) –</w:t>
      </w:r>
      <w:r w:rsidRPr="00AC6E29">
        <w:t xml:space="preserve"> рынок, </w:t>
      </w:r>
      <w:r>
        <w:t>на</w:t>
      </w:r>
      <w:r w:rsidRPr="00AC6E29">
        <w:t xml:space="preserve"> </w:t>
      </w:r>
      <w:r>
        <w:t xml:space="preserve">котором, правительственная организация предоставляет информацию и услуги для своих граждан с помощью технологий электронной коммерции. </w:t>
      </w:r>
    </w:p>
    <w:p w14:paraId="40988CBC" w14:textId="77777777" w:rsidR="008C2532" w:rsidRDefault="00AC6E29" w:rsidP="008C2532">
      <w:pPr>
        <w:spacing w:after="200"/>
        <w:ind w:firstLine="708"/>
      </w:pPr>
      <w:r w:rsidRPr="00AC6E29">
        <w:rPr>
          <w:b/>
        </w:rPr>
        <w:t>Business-to-government</w:t>
      </w:r>
      <w:r w:rsidR="009A495C" w:rsidRPr="009A495C">
        <w:t>:</w:t>
      </w:r>
      <w:r>
        <w:rPr>
          <w:b/>
        </w:rPr>
        <w:t xml:space="preserve"> </w:t>
      </w:r>
      <w:r w:rsidRPr="00AC6E29">
        <w:t>предприяти</w:t>
      </w:r>
      <w:r w:rsidR="009A495C">
        <w:t>я</w:t>
      </w:r>
      <w:r w:rsidRPr="00AC6E29">
        <w:t xml:space="preserve"> п</w:t>
      </w:r>
      <w:r w:rsidR="009A495C">
        <w:t>оставляют</w:t>
      </w:r>
      <w:r w:rsidRPr="00AC6E29">
        <w:t xml:space="preserve"> товары и услуги</w:t>
      </w:r>
      <w:r w:rsidR="009A495C">
        <w:t xml:space="preserve"> </w:t>
      </w:r>
      <w:r w:rsidRPr="00AC6E29">
        <w:t xml:space="preserve">в государственные органы. </w:t>
      </w:r>
      <w:r w:rsidR="009A495C">
        <w:t>Такие ф</w:t>
      </w:r>
      <w:r w:rsidRPr="00AC6E29">
        <w:t>ирмы</w:t>
      </w:r>
      <w:r w:rsidR="009A495C">
        <w:t xml:space="preserve"> ч</w:t>
      </w:r>
      <w:r w:rsidRPr="00AC6E29">
        <w:t>асто должны следовать</w:t>
      </w:r>
      <w:r w:rsidR="009A495C">
        <w:t xml:space="preserve"> специальным</w:t>
      </w:r>
      <w:r w:rsidRPr="00AC6E29">
        <w:t xml:space="preserve"> правила</w:t>
      </w:r>
      <w:r w:rsidR="009A495C">
        <w:t>м или инструкциям, регулирующим</w:t>
      </w:r>
      <w:r w:rsidRPr="00AC6E29">
        <w:t xml:space="preserve"> специфи</w:t>
      </w:r>
      <w:r w:rsidR="009A495C">
        <w:t>кацию</w:t>
      </w:r>
      <w:r w:rsidRPr="00AC6E29">
        <w:t xml:space="preserve"> продукта и практики маркетинга</w:t>
      </w:r>
      <w:r w:rsidR="009A495C">
        <w:t xml:space="preserve">. </w:t>
      </w:r>
    </w:p>
    <w:p w14:paraId="375BCC1C" w14:textId="77777777" w:rsidR="00AC6E29" w:rsidRPr="00361E4A" w:rsidRDefault="009A495C" w:rsidP="008C2532">
      <w:pPr>
        <w:spacing w:after="200"/>
        <w:ind w:firstLine="708"/>
      </w:pPr>
      <w:r w:rsidRPr="009A495C">
        <w:rPr>
          <w:b/>
        </w:rPr>
        <w:t>Mobile commerce (m-commerce)</w:t>
      </w:r>
      <w:r>
        <w:t>. Любой из вышеперечисленных рынков может взять на себя дополнительную характеристику, если покупатель и / или продавец осуществляет свою деятельность с помощью мобильного портативного устройства. Операции и мероприятия проводятся с использованием беспроводных сетей и мобильных приложений.</w:t>
      </w:r>
    </w:p>
    <w:p w14:paraId="57B21068" w14:textId="77777777" w:rsidR="00290FA6" w:rsidRDefault="00290FA6" w:rsidP="008C2532">
      <w:pPr>
        <w:spacing w:after="200"/>
        <w:ind w:firstLine="708"/>
      </w:pPr>
      <w:r>
        <w:t xml:space="preserve">В рамках данной курсовой работы нас не интересует создание электронного бизнеса с нуля. Предполагается некий уже имеющийся бизнес. Интересен процесс разработки маркетинговой стратегии. Поэтому далее речь пойдет именно о создании маркетинговой стратегии в электронном ритейле. </w:t>
      </w:r>
    </w:p>
    <w:p w14:paraId="080355CD" w14:textId="77777777" w:rsidR="00C154D0" w:rsidRPr="00F065F0" w:rsidRDefault="00C2369B" w:rsidP="00F212C3">
      <w:pPr>
        <w:pStyle w:val="2"/>
        <w:numPr>
          <w:ilvl w:val="0"/>
          <w:numId w:val="36"/>
        </w:numPr>
      </w:pPr>
      <w:bookmarkStart w:id="3" w:name="_Toc483257516"/>
      <w:r>
        <w:t>Специфика интернет-маркетинга</w:t>
      </w:r>
      <w:bookmarkEnd w:id="3"/>
    </w:p>
    <w:p w14:paraId="4FC7592E" w14:textId="40B6B2D9" w:rsidR="00BF3836" w:rsidRDefault="00E53F6F" w:rsidP="00BF3836">
      <w:r>
        <w:t>Специфика интернет-маркетинга заключает</w:t>
      </w:r>
      <w:r w:rsidR="00D45D50">
        <w:t>ся в первую очередь в том, что</w:t>
      </w:r>
      <w:r>
        <w:t xml:space="preserve"> инетрнет-маркетинг в основном направлен на создание ценности для потребителя, удовлетворении его специфических нужд.</w:t>
      </w:r>
    </w:p>
    <w:p w14:paraId="07D60404" w14:textId="77777777" w:rsidR="0031189B" w:rsidRDefault="0031189B" w:rsidP="0031189B">
      <w:pPr>
        <w:spacing w:after="200"/>
        <w:ind w:firstLine="708"/>
      </w:pPr>
      <w:r>
        <w:t xml:space="preserve">Электронный маркетинг ориентирован на то, как компания и ее бренды используют «Интернет и другие цифровые медиа, такие как электронная почта, мобильные средства массовой информации и прочие, чтобы взаимодействовать с целевой аудиторией и  </w:t>
      </w:r>
      <w:r>
        <w:lastRenderedPageBreak/>
        <w:t xml:space="preserve">удовлетворить свои маркетинговые цели» </w:t>
      </w:r>
      <w:r w:rsidRPr="00D37C96">
        <w:t>[</w:t>
      </w:r>
      <w:r>
        <w:rPr>
          <w:lang w:val="en-US"/>
        </w:rPr>
        <w:t>Turban</w:t>
      </w:r>
      <w:r w:rsidRPr="00D37C96">
        <w:t xml:space="preserve">, </w:t>
      </w:r>
      <w:r>
        <w:rPr>
          <w:lang w:val="en-US"/>
        </w:rPr>
        <w:t>Volonino</w:t>
      </w:r>
      <w:r w:rsidRPr="00292531">
        <w:t>, 2013</w:t>
      </w:r>
      <w:r w:rsidRPr="00D37C96">
        <w:t>]</w:t>
      </w:r>
      <w:r w:rsidRPr="00292531">
        <w:t xml:space="preserve">. </w:t>
      </w:r>
      <w:r>
        <w:t xml:space="preserve"> Ниже на рисунке показаны три основных операционных процесса, участвующие в электронном маркетинге. </w:t>
      </w:r>
    </w:p>
    <w:p w14:paraId="3864B04C" w14:textId="77777777" w:rsidR="0031189B" w:rsidRDefault="0031189B" w:rsidP="0031189B">
      <w:pPr>
        <w:pStyle w:val="a6"/>
        <w:numPr>
          <w:ilvl w:val="0"/>
          <w:numId w:val="16"/>
        </w:numPr>
        <w:spacing w:line="360" w:lineRule="auto"/>
        <w:ind w:left="709"/>
        <w:jc w:val="both"/>
        <w:rPr>
          <w:rFonts w:ascii="Times New Roman" w:hAnsi="Times New Roman" w:cs="Times New Roman"/>
          <w:sz w:val="24"/>
          <w:lang w:val="ru-RU"/>
        </w:rPr>
      </w:pPr>
      <w:r w:rsidRPr="00DC65C0">
        <w:rPr>
          <w:rFonts w:ascii="Times New Roman" w:hAnsi="Times New Roman" w:cs="Times New Roman"/>
          <w:sz w:val="24"/>
          <w:lang w:val="ru-RU"/>
        </w:rPr>
        <w:t>Привлечение клиентов. Привлечение посетителей на веб-сайт или продвижение бренда через поисковые системы или рекламу на других сайтах.</w:t>
      </w:r>
    </w:p>
    <w:p w14:paraId="09CC18D9" w14:textId="77777777" w:rsidR="0031189B" w:rsidRDefault="0031189B" w:rsidP="0031189B">
      <w:pPr>
        <w:pStyle w:val="a6"/>
        <w:numPr>
          <w:ilvl w:val="0"/>
          <w:numId w:val="16"/>
        </w:numPr>
        <w:spacing w:line="360" w:lineRule="auto"/>
        <w:ind w:left="709"/>
        <w:jc w:val="both"/>
        <w:rPr>
          <w:rFonts w:ascii="Times New Roman" w:hAnsi="Times New Roman" w:cs="Times New Roman"/>
          <w:sz w:val="24"/>
          <w:lang w:val="ru-RU"/>
        </w:rPr>
      </w:pPr>
      <w:r w:rsidRPr="00DC65C0">
        <w:rPr>
          <w:rFonts w:ascii="Times New Roman" w:hAnsi="Times New Roman" w:cs="Times New Roman"/>
          <w:sz w:val="24"/>
          <w:lang w:val="ru-RU"/>
        </w:rPr>
        <w:t xml:space="preserve">Преобразование клиентов. Сподвижение посетителей сайта достигнуть результат, необходимый владельцу сайта, такой как лиды, покупки или </w:t>
      </w:r>
      <w:r>
        <w:rPr>
          <w:rFonts w:ascii="Times New Roman" w:hAnsi="Times New Roman" w:cs="Times New Roman"/>
          <w:sz w:val="24"/>
          <w:lang w:val="ru-RU"/>
        </w:rPr>
        <w:t>про</w:t>
      </w:r>
      <w:r w:rsidRPr="00DC65C0">
        <w:rPr>
          <w:rFonts w:ascii="Times New Roman" w:hAnsi="Times New Roman" w:cs="Times New Roman"/>
          <w:sz w:val="24"/>
          <w:lang w:val="ru-RU"/>
        </w:rPr>
        <w:t>смотр контента. Разработка удовлетворительного клиентского опыта</w:t>
      </w:r>
      <w:r>
        <w:rPr>
          <w:rFonts w:ascii="Times New Roman" w:hAnsi="Times New Roman" w:cs="Times New Roman"/>
          <w:sz w:val="24"/>
          <w:lang w:val="ru-RU"/>
        </w:rPr>
        <w:t xml:space="preserve">  ж</w:t>
      </w:r>
      <w:r w:rsidRPr="00DC65C0">
        <w:rPr>
          <w:rFonts w:ascii="Times New Roman" w:hAnsi="Times New Roman" w:cs="Times New Roman"/>
          <w:sz w:val="24"/>
          <w:lang w:val="ru-RU"/>
        </w:rPr>
        <w:t>изненно важно</w:t>
      </w:r>
      <w:r>
        <w:rPr>
          <w:rFonts w:ascii="Times New Roman" w:hAnsi="Times New Roman" w:cs="Times New Roman"/>
          <w:sz w:val="24"/>
          <w:lang w:val="ru-RU"/>
        </w:rPr>
        <w:t xml:space="preserve"> на этом шаге</w:t>
      </w:r>
    </w:p>
    <w:p w14:paraId="75E1EA03" w14:textId="77777777" w:rsidR="0031189B" w:rsidRPr="00DC65C0" w:rsidRDefault="0031189B" w:rsidP="0031189B">
      <w:pPr>
        <w:pStyle w:val="a6"/>
        <w:numPr>
          <w:ilvl w:val="0"/>
          <w:numId w:val="16"/>
        </w:numPr>
        <w:spacing w:line="360" w:lineRule="auto"/>
        <w:ind w:left="709"/>
        <w:jc w:val="both"/>
        <w:rPr>
          <w:rFonts w:ascii="Times New Roman" w:hAnsi="Times New Roman" w:cs="Times New Roman"/>
          <w:sz w:val="24"/>
          <w:lang w:val="ru-RU"/>
        </w:rPr>
      </w:pPr>
      <w:r w:rsidRPr="00DC65C0">
        <w:rPr>
          <w:rFonts w:ascii="Times New Roman" w:hAnsi="Times New Roman" w:cs="Times New Roman"/>
          <w:sz w:val="24"/>
          <w:lang w:val="ru-RU"/>
        </w:rPr>
        <w:t xml:space="preserve">Удержание и рост </w:t>
      </w:r>
      <w:r>
        <w:rPr>
          <w:rFonts w:ascii="Times New Roman" w:hAnsi="Times New Roman" w:cs="Times New Roman"/>
          <w:sz w:val="24"/>
          <w:lang w:val="ru-RU"/>
        </w:rPr>
        <w:t xml:space="preserve">числа </w:t>
      </w:r>
      <w:r w:rsidRPr="00DC65C0">
        <w:rPr>
          <w:rFonts w:ascii="Times New Roman" w:hAnsi="Times New Roman" w:cs="Times New Roman"/>
          <w:sz w:val="24"/>
          <w:lang w:val="ru-RU"/>
        </w:rPr>
        <w:t>клиентов. Поощрение повторного использования цифровых каналов и</w:t>
      </w:r>
      <w:r>
        <w:rPr>
          <w:rFonts w:ascii="Times New Roman" w:hAnsi="Times New Roman" w:cs="Times New Roman"/>
          <w:sz w:val="24"/>
          <w:lang w:val="ru-RU"/>
        </w:rPr>
        <w:t xml:space="preserve"> осуществления повторных</w:t>
      </w:r>
      <w:r w:rsidRPr="00DC65C0">
        <w:rPr>
          <w:rFonts w:ascii="Times New Roman" w:hAnsi="Times New Roman" w:cs="Times New Roman"/>
          <w:sz w:val="24"/>
          <w:lang w:val="ru-RU"/>
        </w:rPr>
        <w:t xml:space="preserve"> продаж. </w:t>
      </w:r>
    </w:p>
    <w:p w14:paraId="76DB633B" w14:textId="77777777" w:rsidR="0031189B" w:rsidRPr="00F307E1" w:rsidRDefault="0031189B" w:rsidP="0031189B">
      <w:pPr>
        <w:spacing w:after="200"/>
        <w:ind w:firstLine="0"/>
      </w:pPr>
      <w:r>
        <w:rPr>
          <w:noProof/>
          <w:lang w:val="en-US"/>
        </w:rPr>
        <w:drawing>
          <wp:inline distT="0" distB="0" distL="0" distR="0" wp14:anchorId="52615AD1" wp14:editId="7BE5F776">
            <wp:extent cx="5940425" cy="404177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iagram.jpg"/>
                    <pic:cNvPicPr/>
                  </pic:nvPicPr>
                  <pic:blipFill>
                    <a:blip r:embed="rId9">
                      <a:extLst>
                        <a:ext uri="{28A0092B-C50C-407E-A947-70E740481C1C}">
                          <a14:useLocalDpi xmlns:a14="http://schemas.microsoft.com/office/drawing/2010/main" val="0"/>
                        </a:ext>
                      </a:extLst>
                    </a:blip>
                    <a:stretch>
                      <a:fillRect/>
                    </a:stretch>
                  </pic:blipFill>
                  <pic:spPr>
                    <a:xfrm>
                      <a:off x="0" y="0"/>
                      <a:ext cx="5940425" cy="4041775"/>
                    </a:xfrm>
                    <a:prstGeom prst="rect">
                      <a:avLst/>
                    </a:prstGeom>
                  </pic:spPr>
                </pic:pic>
              </a:graphicData>
            </a:graphic>
          </wp:inline>
        </w:drawing>
      </w:r>
    </w:p>
    <w:p w14:paraId="597ACF16" w14:textId="77777777" w:rsidR="0031189B" w:rsidRDefault="0031189B" w:rsidP="0031189B">
      <w:pPr>
        <w:pStyle w:val="a"/>
      </w:pPr>
      <w:r>
        <w:t>Операционные процессы электронного маркетинга</w:t>
      </w:r>
    </w:p>
    <w:p w14:paraId="5767542F" w14:textId="77777777" w:rsidR="0031189B" w:rsidRPr="00567939" w:rsidRDefault="0031189B" w:rsidP="0031189B">
      <w:pPr>
        <w:ind w:firstLine="851"/>
        <w:rPr>
          <w:sz w:val="22"/>
        </w:rPr>
      </w:pPr>
      <w:r w:rsidRPr="00567939">
        <w:rPr>
          <w:sz w:val="22"/>
        </w:rPr>
        <w:t>[</w:t>
      </w:r>
      <w:r w:rsidRPr="00290FA6">
        <w:rPr>
          <w:sz w:val="22"/>
        </w:rPr>
        <w:t xml:space="preserve"> </w:t>
      </w:r>
      <w:r>
        <w:rPr>
          <w:sz w:val="22"/>
          <w:lang w:val="en-US"/>
        </w:rPr>
        <w:t>Chaffy</w:t>
      </w:r>
      <w:r w:rsidRPr="00567939">
        <w:rPr>
          <w:sz w:val="22"/>
        </w:rPr>
        <w:t xml:space="preserve">, </w:t>
      </w:r>
      <w:r>
        <w:rPr>
          <w:sz w:val="22"/>
        </w:rPr>
        <w:t>2008</w:t>
      </w:r>
      <w:r w:rsidRPr="00567939">
        <w:rPr>
          <w:sz w:val="22"/>
        </w:rPr>
        <w:t>]</w:t>
      </w:r>
    </w:p>
    <w:p w14:paraId="0F6679C7" w14:textId="77777777" w:rsidR="00D45D50" w:rsidRDefault="00D45D50" w:rsidP="0031189B"/>
    <w:p w14:paraId="32157D12" w14:textId="77777777" w:rsidR="0031189B" w:rsidRDefault="0031189B" w:rsidP="0031189B">
      <w:r>
        <w:t>План электронного маркетинга необходим в дополнение к более обширной стратегии электронного бизнеса, чтобы детально описать, как конкретные цели стратегии  в отношении продаж будут достигаться посредством маркетинговых инструментов, таких как маркетинговые исследования и маркетинговые коммуникации.</w:t>
      </w:r>
    </w:p>
    <w:p w14:paraId="7D6BE7E3" w14:textId="77777777" w:rsidR="0031189B" w:rsidRDefault="0031189B" w:rsidP="0031189B">
      <w:r>
        <w:t xml:space="preserve">В рамках данной выпускной квалификационной работы будет рассмотрена структуру SOSTAC, разработанная </w:t>
      </w:r>
      <w:r w:rsidRPr="00D37C96">
        <w:t>[</w:t>
      </w:r>
      <w:r>
        <w:rPr>
          <w:lang w:val="en-US"/>
        </w:rPr>
        <w:t>Smith</w:t>
      </w:r>
      <w:r w:rsidRPr="00D37C96">
        <w:t>, 1999]</w:t>
      </w:r>
      <w:r>
        <w:t xml:space="preserve">, в которой кратко излагаются различные </w:t>
      </w:r>
      <w:r>
        <w:lastRenderedPageBreak/>
        <w:t>этапы, которые должны быть задействованы в маркетинговой стратегии. Этапы следующие:</w:t>
      </w:r>
    </w:p>
    <w:p w14:paraId="2FABF331" w14:textId="77777777" w:rsidR="0031189B" w:rsidRPr="008F6A5F" w:rsidRDefault="0031189B" w:rsidP="0031189B">
      <w:pPr>
        <w:pStyle w:val="a6"/>
        <w:numPr>
          <w:ilvl w:val="0"/>
          <w:numId w:val="17"/>
        </w:numPr>
        <w:spacing w:line="360" w:lineRule="auto"/>
        <w:ind w:left="709"/>
        <w:jc w:val="both"/>
        <w:rPr>
          <w:rFonts w:ascii="Times New Roman" w:hAnsi="Times New Roman" w:cs="Times New Roman"/>
          <w:sz w:val="24"/>
          <w:szCs w:val="24"/>
          <w:lang w:val="ru-RU"/>
        </w:rPr>
      </w:pPr>
      <w:r w:rsidRPr="008F6A5F">
        <w:rPr>
          <w:rFonts w:ascii="Times New Roman" w:hAnsi="Times New Roman" w:cs="Times New Roman"/>
          <w:sz w:val="24"/>
          <w:szCs w:val="24"/>
          <w:lang w:val="ru-RU"/>
        </w:rPr>
        <w:t>Ситуация - где мы находимся сейчас?</w:t>
      </w:r>
    </w:p>
    <w:p w14:paraId="729D5EB6" w14:textId="77777777" w:rsidR="0031189B" w:rsidRPr="008F6A5F" w:rsidRDefault="0031189B" w:rsidP="0031189B">
      <w:pPr>
        <w:pStyle w:val="a6"/>
        <w:numPr>
          <w:ilvl w:val="0"/>
          <w:numId w:val="17"/>
        </w:numPr>
        <w:spacing w:line="360" w:lineRule="auto"/>
        <w:ind w:left="709"/>
        <w:jc w:val="both"/>
        <w:rPr>
          <w:rFonts w:ascii="Times New Roman" w:hAnsi="Times New Roman" w:cs="Times New Roman"/>
          <w:sz w:val="24"/>
          <w:szCs w:val="24"/>
          <w:lang w:val="ru-RU"/>
        </w:rPr>
      </w:pPr>
      <w:r w:rsidRPr="008F6A5F">
        <w:rPr>
          <w:rFonts w:ascii="Times New Roman" w:hAnsi="Times New Roman" w:cs="Times New Roman"/>
          <w:sz w:val="24"/>
          <w:szCs w:val="24"/>
          <w:lang w:val="ru-RU"/>
        </w:rPr>
        <w:t>Цели - где мы хотим быть?</w:t>
      </w:r>
    </w:p>
    <w:p w14:paraId="1A476A00" w14:textId="77777777" w:rsidR="0031189B" w:rsidRPr="00A24FB6" w:rsidRDefault="0031189B" w:rsidP="0031189B">
      <w:pPr>
        <w:pStyle w:val="a6"/>
        <w:numPr>
          <w:ilvl w:val="0"/>
          <w:numId w:val="17"/>
        </w:numPr>
        <w:spacing w:line="360" w:lineRule="auto"/>
        <w:ind w:left="709"/>
        <w:jc w:val="both"/>
        <w:rPr>
          <w:rFonts w:ascii="Times New Roman" w:hAnsi="Times New Roman" w:cs="Times New Roman"/>
          <w:sz w:val="24"/>
          <w:szCs w:val="24"/>
          <w:lang w:val="ru-RU"/>
        </w:rPr>
      </w:pPr>
      <w:r w:rsidRPr="00A24FB6">
        <w:rPr>
          <w:rFonts w:ascii="Times New Roman" w:hAnsi="Times New Roman" w:cs="Times New Roman"/>
          <w:sz w:val="24"/>
          <w:szCs w:val="24"/>
          <w:lang w:val="ru-RU"/>
        </w:rPr>
        <w:t>Стратегия - как мы туда по</w:t>
      </w:r>
      <w:r>
        <w:rPr>
          <w:rFonts w:ascii="Times New Roman" w:hAnsi="Times New Roman" w:cs="Times New Roman"/>
          <w:sz w:val="24"/>
          <w:szCs w:val="24"/>
          <w:lang w:val="ru-RU"/>
        </w:rPr>
        <w:t>падём</w:t>
      </w:r>
      <w:r w:rsidRPr="00A24FB6">
        <w:rPr>
          <w:rFonts w:ascii="Times New Roman" w:hAnsi="Times New Roman" w:cs="Times New Roman"/>
          <w:sz w:val="24"/>
          <w:szCs w:val="24"/>
          <w:lang w:val="ru-RU"/>
        </w:rPr>
        <w:t>?</w:t>
      </w:r>
    </w:p>
    <w:p w14:paraId="40BA3B78" w14:textId="77777777" w:rsidR="0031189B" w:rsidRPr="00A24FB6" w:rsidRDefault="0031189B" w:rsidP="0031189B">
      <w:pPr>
        <w:pStyle w:val="a6"/>
        <w:numPr>
          <w:ilvl w:val="0"/>
          <w:numId w:val="17"/>
        </w:numPr>
        <w:spacing w:line="360" w:lineRule="auto"/>
        <w:ind w:left="709"/>
        <w:jc w:val="both"/>
        <w:rPr>
          <w:rFonts w:ascii="Times New Roman" w:hAnsi="Times New Roman" w:cs="Times New Roman"/>
          <w:sz w:val="24"/>
          <w:szCs w:val="24"/>
          <w:lang w:val="ru-RU"/>
        </w:rPr>
      </w:pPr>
      <w:r w:rsidRPr="00A24FB6">
        <w:rPr>
          <w:rFonts w:ascii="Times New Roman" w:hAnsi="Times New Roman" w:cs="Times New Roman"/>
          <w:sz w:val="24"/>
          <w:szCs w:val="24"/>
          <w:lang w:val="ru-RU"/>
        </w:rPr>
        <w:t>Тактика - как именно мы туда попад</w:t>
      </w:r>
      <w:r>
        <w:rPr>
          <w:rFonts w:ascii="Times New Roman" w:hAnsi="Times New Roman" w:cs="Times New Roman"/>
          <w:sz w:val="24"/>
          <w:szCs w:val="24"/>
          <w:lang w:val="ru-RU"/>
        </w:rPr>
        <w:t>ё</w:t>
      </w:r>
      <w:r w:rsidRPr="00A24FB6">
        <w:rPr>
          <w:rFonts w:ascii="Times New Roman" w:hAnsi="Times New Roman" w:cs="Times New Roman"/>
          <w:sz w:val="24"/>
          <w:szCs w:val="24"/>
          <w:lang w:val="ru-RU"/>
        </w:rPr>
        <w:t>м?</w:t>
      </w:r>
    </w:p>
    <w:p w14:paraId="438850A5" w14:textId="77777777" w:rsidR="0031189B" w:rsidRPr="00A24FB6" w:rsidRDefault="0031189B" w:rsidP="0031189B">
      <w:pPr>
        <w:pStyle w:val="a6"/>
        <w:numPr>
          <w:ilvl w:val="0"/>
          <w:numId w:val="17"/>
        </w:numPr>
        <w:spacing w:line="360" w:lineRule="auto"/>
        <w:ind w:left="709"/>
        <w:jc w:val="both"/>
        <w:rPr>
          <w:rFonts w:ascii="Times New Roman" w:hAnsi="Times New Roman" w:cs="Times New Roman"/>
          <w:sz w:val="24"/>
          <w:szCs w:val="24"/>
        </w:rPr>
      </w:pPr>
      <w:r w:rsidRPr="00A24FB6">
        <w:rPr>
          <w:rFonts w:ascii="Times New Roman" w:hAnsi="Times New Roman" w:cs="Times New Roman"/>
          <w:sz w:val="24"/>
          <w:szCs w:val="24"/>
        </w:rPr>
        <w:t>Действие - каков наш план?</w:t>
      </w:r>
    </w:p>
    <w:p w14:paraId="5F8AB2EA" w14:textId="77777777" w:rsidR="0031189B" w:rsidRPr="00A24FB6" w:rsidRDefault="0031189B" w:rsidP="0031189B">
      <w:pPr>
        <w:pStyle w:val="a6"/>
        <w:numPr>
          <w:ilvl w:val="0"/>
          <w:numId w:val="17"/>
        </w:numPr>
        <w:spacing w:line="360" w:lineRule="auto"/>
        <w:ind w:left="709"/>
        <w:jc w:val="both"/>
        <w:rPr>
          <w:rFonts w:ascii="Times New Roman" w:hAnsi="Times New Roman" w:cs="Times New Roman"/>
          <w:sz w:val="24"/>
          <w:szCs w:val="24"/>
        </w:rPr>
      </w:pPr>
      <w:r w:rsidRPr="00A24FB6">
        <w:rPr>
          <w:rFonts w:ascii="Times New Roman" w:hAnsi="Times New Roman" w:cs="Times New Roman"/>
          <w:sz w:val="24"/>
          <w:szCs w:val="24"/>
        </w:rPr>
        <w:t>Контроль - мы туда попали?</w:t>
      </w:r>
    </w:p>
    <w:p w14:paraId="66FEA734" w14:textId="77777777" w:rsidR="0031189B" w:rsidRDefault="0031189B" w:rsidP="0031189B">
      <w:r>
        <w:t>Измерение эффективности электронного маркетинга является неотъемлемой частью стратегического процесса для оценки достижения целей. Оно осуществляется  с помощью анализа данных веб-аналитики, собранных на этапе контроля, для постоянного совершенствования стратегии электронного маркетинга путем совершенствования веб-сайта и маркетинговых коммуникации.</w:t>
      </w:r>
    </w:p>
    <w:p w14:paraId="52540797" w14:textId="6E63F2FD" w:rsidR="0039174C" w:rsidRPr="00292531" w:rsidRDefault="0039174C" w:rsidP="0039174C">
      <w:r>
        <w:t>Далее будут рассмотрены более подробно шесть элементов подхода SOSTAC к планированию электронного маркетинга</w:t>
      </w:r>
      <w:r w:rsidR="00D37C96">
        <w:t xml:space="preserve"> </w:t>
      </w:r>
      <w:r w:rsidR="00D37C96" w:rsidRPr="00D37C96">
        <w:t>[</w:t>
      </w:r>
      <w:r w:rsidR="00D37C96">
        <w:rPr>
          <w:lang w:val="en-US"/>
        </w:rPr>
        <w:t>Schneider</w:t>
      </w:r>
      <w:r w:rsidR="00D37C96" w:rsidRPr="00D37C96">
        <w:t>,</w:t>
      </w:r>
      <w:r w:rsidRPr="00292531">
        <w:t xml:space="preserve"> 2009</w:t>
      </w:r>
      <w:r w:rsidR="00D37C96" w:rsidRPr="00D37C96">
        <w:t>]</w:t>
      </w:r>
      <w:r w:rsidRPr="00292531">
        <w:t>.</w:t>
      </w:r>
    </w:p>
    <w:p w14:paraId="7CB41820" w14:textId="77777777" w:rsidR="0039174C" w:rsidRDefault="0039174C" w:rsidP="0039174C">
      <w:pPr>
        <w:ind w:left="-426" w:firstLine="0"/>
        <w:jc w:val="center"/>
      </w:pPr>
      <w:r>
        <w:rPr>
          <w:noProof/>
          <w:lang w:val="en-US"/>
        </w:rPr>
        <w:drawing>
          <wp:inline distT="0" distB="0" distL="0" distR="0" wp14:anchorId="1A7E4D44" wp14:editId="7A66F707">
            <wp:extent cx="3094075" cy="211699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TAC.jpeg"/>
                    <pic:cNvPicPr/>
                  </pic:nvPicPr>
                  <pic:blipFill rotWithShape="1">
                    <a:blip r:embed="rId10" cstate="print">
                      <a:extLst>
                        <a:ext uri="{28A0092B-C50C-407E-A947-70E740481C1C}">
                          <a14:useLocalDpi xmlns:a14="http://schemas.microsoft.com/office/drawing/2010/main" val="0"/>
                        </a:ext>
                      </a:extLst>
                    </a:blip>
                    <a:srcRect l="19320" t="12269" r="36494" b="48608"/>
                    <a:stretch/>
                  </pic:blipFill>
                  <pic:spPr bwMode="auto">
                    <a:xfrm>
                      <a:off x="0" y="0"/>
                      <a:ext cx="3092422" cy="2115867"/>
                    </a:xfrm>
                    <a:prstGeom prst="rect">
                      <a:avLst/>
                    </a:prstGeom>
                    <a:ln>
                      <a:noFill/>
                    </a:ln>
                    <a:extLst>
                      <a:ext uri="{53640926-AAD7-44D8-BBD7-CCE9431645EC}">
                        <a14:shadowObscured xmlns:a14="http://schemas.microsoft.com/office/drawing/2010/main"/>
                      </a:ext>
                    </a:extLst>
                  </pic:spPr>
                </pic:pic>
              </a:graphicData>
            </a:graphic>
          </wp:inline>
        </w:drawing>
      </w:r>
    </w:p>
    <w:p w14:paraId="240E6F86" w14:textId="77777777" w:rsidR="0039174C" w:rsidRDefault="0039174C" w:rsidP="0039174C">
      <w:pPr>
        <w:pStyle w:val="a"/>
        <w:tabs>
          <w:tab w:val="left" w:pos="1276"/>
        </w:tabs>
      </w:pPr>
      <w:r>
        <w:t xml:space="preserve">Модель </w:t>
      </w:r>
      <w:r>
        <w:rPr>
          <w:lang w:val="en-US"/>
        </w:rPr>
        <w:t>SOSTAC</w:t>
      </w:r>
    </w:p>
    <w:p w14:paraId="58D930BC" w14:textId="77777777" w:rsidR="0039174C" w:rsidRDefault="0039174C" w:rsidP="0039174C"/>
    <w:p w14:paraId="1F2F79F6" w14:textId="77777777" w:rsidR="0039174C" w:rsidRDefault="0039174C" w:rsidP="0039174C">
      <w:r>
        <w:t>На основе проведённого обзора литературы была составлена структура плана электронного маркетинга, которая выглядит следующим образом.</w:t>
      </w:r>
    </w:p>
    <w:p w14:paraId="7B6687CA" w14:textId="77777777" w:rsidR="0039174C" w:rsidRPr="00EA4D05" w:rsidRDefault="0039174C" w:rsidP="0039174C">
      <w:pPr>
        <w:pStyle w:val="a6"/>
        <w:numPr>
          <w:ilvl w:val="0"/>
          <w:numId w:val="9"/>
        </w:numPr>
        <w:tabs>
          <w:tab w:val="left" w:pos="709"/>
        </w:tabs>
        <w:spacing w:line="360" w:lineRule="auto"/>
        <w:ind w:left="709"/>
        <w:jc w:val="both"/>
        <w:rPr>
          <w:rFonts w:ascii="Times New Roman" w:hAnsi="Times New Roman" w:cs="Times New Roman"/>
          <w:sz w:val="24"/>
          <w:szCs w:val="24"/>
        </w:rPr>
      </w:pPr>
      <w:r w:rsidRPr="00EA4D05">
        <w:rPr>
          <w:rFonts w:ascii="Times New Roman" w:hAnsi="Times New Roman" w:cs="Times New Roman"/>
          <w:sz w:val="24"/>
          <w:szCs w:val="24"/>
        </w:rPr>
        <w:t>Ситуационный анализ</w:t>
      </w:r>
    </w:p>
    <w:p w14:paraId="27743DC8" w14:textId="77777777" w:rsidR="0039174C" w:rsidRPr="00361E4A" w:rsidRDefault="0039174C" w:rsidP="0039174C">
      <w:pPr>
        <w:pStyle w:val="a6"/>
        <w:numPr>
          <w:ilvl w:val="0"/>
          <w:numId w:val="10"/>
        </w:numPr>
        <w:spacing w:line="360" w:lineRule="auto"/>
        <w:ind w:left="1418"/>
        <w:jc w:val="both"/>
        <w:rPr>
          <w:rFonts w:ascii="Times New Roman" w:hAnsi="Times New Roman" w:cs="Times New Roman"/>
          <w:sz w:val="24"/>
          <w:szCs w:val="24"/>
          <w:lang w:val="ru-RU"/>
        </w:rPr>
      </w:pPr>
      <w:r w:rsidRPr="00361E4A">
        <w:rPr>
          <w:rFonts w:ascii="Times New Roman" w:hAnsi="Times New Roman" w:cs="Times New Roman"/>
          <w:sz w:val="24"/>
          <w:szCs w:val="24"/>
          <w:lang w:val="ru-RU"/>
        </w:rPr>
        <w:t>Анализ имеющихся ресурсов (наиболее актуален для уже существующих компаний, имплементирующих электронные бизнес процессы)</w:t>
      </w:r>
    </w:p>
    <w:p w14:paraId="3172DCA0" w14:textId="77777777" w:rsidR="0039174C" w:rsidRPr="00EA4D05" w:rsidRDefault="0039174C" w:rsidP="0039174C">
      <w:pPr>
        <w:pStyle w:val="a6"/>
        <w:numPr>
          <w:ilvl w:val="0"/>
          <w:numId w:val="11"/>
        </w:numPr>
        <w:spacing w:line="360" w:lineRule="auto"/>
        <w:ind w:left="1418"/>
        <w:jc w:val="both"/>
        <w:rPr>
          <w:rFonts w:ascii="Times New Roman" w:hAnsi="Times New Roman" w:cs="Times New Roman"/>
          <w:sz w:val="24"/>
          <w:szCs w:val="24"/>
        </w:rPr>
      </w:pPr>
      <w:r w:rsidRPr="00EA4D05">
        <w:rPr>
          <w:rFonts w:ascii="Times New Roman" w:hAnsi="Times New Roman" w:cs="Times New Roman"/>
          <w:sz w:val="24"/>
          <w:szCs w:val="24"/>
        </w:rPr>
        <w:t>Анализ внешней среды</w:t>
      </w:r>
    </w:p>
    <w:p w14:paraId="1E86BE18" w14:textId="77777777" w:rsidR="0039174C" w:rsidRPr="00EA4D05" w:rsidRDefault="0039174C" w:rsidP="0039174C">
      <w:pPr>
        <w:pStyle w:val="a6"/>
        <w:numPr>
          <w:ilvl w:val="0"/>
          <w:numId w:val="11"/>
        </w:numPr>
        <w:spacing w:line="360" w:lineRule="auto"/>
        <w:ind w:left="1418"/>
        <w:jc w:val="both"/>
        <w:rPr>
          <w:rFonts w:ascii="Times New Roman" w:hAnsi="Times New Roman" w:cs="Times New Roman"/>
          <w:sz w:val="24"/>
          <w:szCs w:val="24"/>
          <w:lang w:val="ru-RU"/>
        </w:rPr>
      </w:pPr>
      <w:r w:rsidRPr="00EA4D05">
        <w:rPr>
          <w:rFonts w:ascii="Times New Roman" w:hAnsi="Times New Roman" w:cs="Times New Roman"/>
          <w:sz w:val="24"/>
          <w:szCs w:val="24"/>
          <w:lang w:val="ru-RU"/>
        </w:rPr>
        <w:t>Анализ угроз и возможностей (</w:t>
      </w:r>
      <w:r w:rsidRPr="00EA4D05">
        <w:rPr>
          <w:rFonts w:ascii="Times New Roman" w:hAnsi="Times New Roman" w:cs="Times New Roman"/>
          <w:sz w:val="24"/>
          <w:szCs w:val="24"/>
        </w:rPr>
        <w:t>SWOT</w:t>
      </w:r>
      <w:r w:rsidRPr="00EA4D05">
        <w:rPr>
          <w:rFonts w:ascii="Times New Roman" w:hAnsi="Times New Roman" w:cs="Times New Roman"/>
          <w:sz w:val="24"/>
          <w:szCs w:val="24"/>
          <w:lang w:val="ru-RU"/>
        </w:rPr>
        <w:t>)</w:t>
      </w:r>
    </w:p>
    <w:p w14:paraId="32375BA3" w14:textId="77777777" w:rsidR="0039174C" w:rsidRPr="00EA4D05" w:rsidRDefault="0039174C" w:rsidP="0039174C">
      <w:pPr>
        <w:pStyle w:val="a6"/>
        <w:numPr>
          <w:ilvl w:val="0"/>
          <w:numId w:val="9"/>
        </w:numPr>
        <w:spacing w:line="360" w:lineRule="auto"/>
        <w:ind w:left="709"/>
        <w:jc w:val="both"/>
        <w:rPr>
          <w:rFonts w:ascii="Times New Roman" w:hAnsi="Times New Roman" w:cs="Times New Roman"/>
          <w:sz w:val="24"/>
          <w:szCs w:val="24"/>
        </w:rPr>
      </w:pPr>
      <w:r w:rsidRPr="00EA4D05">
        <w:rPr>
          <w:rFonts w:ascii="Times New Roman" w:hAnsi="Times New Roman" w:cs="Times New Roman"/>
          <w:sz w:val="24"/>
          <w:szCs w:val="24"/>
          <w:lang w:val="ru-RU"/>
        </w:rPr>
        <w:t>Постановка целей</w:t>
      </w:r>
    </w:p>
    <w:p w14:paraId="10C3498B" w14:textId="77777777" w:rsidR="0039174C" w:rsidRPr="00361E4A" w:rsidRDefault="0039174C" w:rsidP="0039174C">
      <w:pPr>
        <w:pStyle w:val="a6"/>
        <w:numPr>
          <w:ilvl w:val="0"/>
          <w:numId w:val="12"/>
        </w:numPr>
        <w:spacing w:line="360" w:lineRule="auto"/>
        <w:ind w:left="1418"/>
        <w:jc w:val="both"/>
        <w:rPr>
          <w:rFonts w:ascii="Times New Roman" w:hAnsi="Times New Roman" w:cs="Times New Roman"/>
          <w:sz w:val="24"/>
          <w:szCs w:val="24"/>
          <w:lang w:val="ru-RU"/>
        </w:rPr>
      </w:pPr>
      <w:r w:rsidRPr="00361E4A">
        <w:rPr>
          <w:rFonts w:ascii="Times New Roman" w:hAnsi="Times New Roman" w:cs="Times New Roman"/>
          <w:sz w:val="24"/>
          <w:szCs w:val="24"/>
          <w:lang w:val="ru-RU"/>
        </w:rPr>
        <w:t>Корпоративные цели интернет-маркетинга (миссия)</w:t>
      </w:r>
    </w:p>
    <w:p w14:paraId="2EE91E5B" w14:textId="77777777" w:rsidR="0039174C" w:rsidRPr="00361E4A" w:rsidRDefault="0039174C" w:rsidP="0039174C">
      <w:pPr>
        <w:pStyle w:val="a6"/>
        <w:numPr>
          <w:ilvl w:val="0"/>
          <w:numId w:val="12"/>
        </w:numPr>
        <w:spacing w:line="360" w:lineRule="auto"/>
        <w:ind w:left="1418"/>
        <w:jc w:val="both"/>
        <w:rPr>
          <w:rFonts w:ascii="Times New Roman" w:hAnsi="Times New Roman" w:cs="Times New Roman"/>
          <w:sz w:val="24"/>
          <w:szCs w:val="24"/>
          <w:lang w:val="ru-RU"/>
        </w:rPr>
      </w:pPr>
      <w:r w:rsidRPr="00361E4A">
        <w:rPr>
          <w:rFonts w:ascii="Times New Roman" w:hAnsi="Times New Roman" w:cs="Times New Roman"/>
          <w:sz w:val="24"/>
          <w:szCs w:val="24"/>
          <w:lang w:val="ru-RU"/>
        </w:rPr>
        <w:lastRenderedPageBreak/>
        <w:t>Подробные цели: материальные и нематериальные выгоды, конкретные критические факторы успеха</w:t>
      </w:r>
    </w:p>
    <w:p w14:paraId="403E6020" w14:textId="77777777" w:rsidR="0039174C" w:rsidRPr="00361E4A" w:rsidRDefault="0039174C" w:rsidP="0039174C">
      <w:pPr>
        <w:pStyle w:val="a6"/>
        <w:numPr>
          <w:ilvl w:val="0"/>
          <w:numId w:val="12"/>
        </w:numPr>
        <w:spacing w:line="360" w:lineRule="auto"/>
        <w:ind w:left="1418"/>
        <w:jc w:val="both"/>
        <w:rPr>
          <w:rFonts w:ascii="Times New Roman" w:hAnsi="Times New Roman" w:cs="Times New Roman"/>
          <w:sz w:val="24"/>
          <w:szCs w:val="24"/>
          <w:lang w:val="ru-RU"/>
        </w:rPr>
      </w:pPr>
      <w:r w:rsidRPr="00361E4A">
        <w:rPr>
          <w:rFonts w:ascii="Times New Roman" w:hAnsi="Times New Roman" w:cs="Times New Roman"/>
          <w:sz w:val="24"/>
          <w:szCs w:val="24"/>
          <w:lang w:val="ru-RU"/>
        </w:rPr>
        <w:t>Вклад интернет-маркетинга в продвижение продаж</w:t>
      </w:r>
    </w:p>
    <w:p w14:paraId="33FA8803" w14:textId="77777777" w:rsidR="0039174C" w:rsidRPr="00EA4D05" w:rsidRDefault="0039174C" w:rsidP="0039174C">
      <w:pPr>
        <w:pStyle w:val="a6"/>
        <w:numPr>
          <w:ilvl w:val="0"/>
          <w:numId w:val="12"/>
        </w:numPr>
        <w:spacing w:line="360" w:lineRule="auto"/>
        <w:ind w:left="1418"/>
        <w:jc w:val="both"/>
        <w:rPr>
          <w:rFonts w:ascii="Times New Roman" w:hAnsi="Times New Roman" w:cs="Times New Roman"/>
          <w:sz w:val="24"/>
          <w:szCs w:val="24"/>
          <w:lang w:val="ru-RU"/>
        </w:rPr>
      </w:pPr>
      <w:r w:rsidRPr="00EA4D05">
        <w:rPr>
          <w:rFonts w:ascii="Times New Roman" w:hAnsi="Times New Roman" w:cs="Times New Roman"/>
          <w:sz w:val="24"/>
          <w:szCs w:val="24"/>
        </w:rPr>
        <w:t>Интернет ценностное предложение</w:t>
      </w:r>
    </w:p>
    <w:p w14:paraId="2D40B382" w14:textId="77777777" w:rsidR="0039174C" w:rsidRPr="00EA4D05" w:rsidRDefault="0039174C" w:rsidP="0039174C">
      <w:pPr>
        <w:pStyle w:val="a6"/>
        <w:numPr>
          <w:ilvl w:val="0"/>
          <w:numId w:val="9"/>
        </w:numPr>
        <w:spacing w:line="360" w:lineRule="auto"/>
        <w:ind w:left="709"/>
        <w:jc w:val="both"/>
        <w:rPr>
          <w:rFonts w:ascii="Times New Roman" w:hAnsi="Times New Roman" w:cs="Times New Roman"/>
          <w:sz w:val="24"/>
          <w:szCs w:val="24"/>
        </w:rPr>
      </w:pPr>
      <w:r w:rsidRPr="00EA4D05">
        <w:rPr>
          <w:rFonts w:ascii="Times New Roman" w:hAnsi="Times New Roman" w:cs="Times New Roman"/>
          <w:sz w:val="24"/>
          <w:szCs w:val="24"/>
          <w:lang w:val="ru-RU"/>
        </w:rPr>
        <w:t>Описание стратегии</w:t>
      </w:r>
    </w:p>
    <w:p w14:paraId="26334298" w14:textId="77777777" w:rsidR="0039174C" w:rsidRPr="00361E4A" w:rsidRDefault="0039174C" w:rsidP="0039174C">
      <w:pPr>
        <w:pStyle w:val="a6"/>
        <w:numPr>
          <w:ilvl w:val="0"/>
          <w:numId w:val="13"/>
        </w:numPr>
        <w:spacing w:line="360" w:lineRule="auto"/>
        <w:ind w:left="1418"/>
        <w:jc w:val="both"/>
        <w:rPr>
          <w:rFonts w:ascii="Times New Roman" w:hAnsi="Times New Roman" w:cs="Times New Roman"/>
          <w:sz w:val="24"/>
          <w:szCs w:val="24"/>
          <w:lang w:val="ru-RU"/>
        </w:rPr>
      </w:pPr>
      <w:r w:rsidRPr="00361E4A">
        <w:rPr>
          <w:rFonts w:ascii="Times New Roman" w:hAnsi="Times New Roman" w:cs="Times New Roman"/>
          <w:sz w:val="24"/>
          <w:szCs w:val="24"/>
          <w:lang w:val="ru-RU"/>
        </w:rPr>
        <w:t xml:space="preserve">Инвестиции в и приверженность к онлайн-каналам </w:t>
      </w:r>
    </w:p>
    <w:p w14:paraId="178E75D2" w14:textId="77777777" w:rsidR="0039174C" w:rsidRPr="00361E4A" w:rsidRDefault="0039174C" w:rsidP="0039174C">
      <w:pPr>
        <w:pStyle w:val="a6"/>
        <w:numPr>
          <w:ilvl w:val="0"/>
          <w:numId w:val="13"/>
        </w:numPr>
        <w:spacing w:line="360" w:lineRule="auto"/>
        <w:ind w:left="1418"/>
        <w:jc w:val="both"/>
        <w:rPr>
          <w:rFonts w:ascii="Times New Roman" w:hAnsi="Times New Roman" w:cs="Times New Roman"/>
          <w:sz w:val="24"/>
          <w:szCs w:val="24"/>
          <w:lang w:val="ru-RU"/>
        </w:rPr>
      </w:pPr>
      <w:r w:rsidRPr="00361E4A">
        <w:rPr>
          <w:rFonts w:ascii="Times New Roman" w:hAnsi="Times New Roman" w:cs="Times New Roman"/>
          <w:sz w:val="24"/>
          <w:szCs w:val="24"/>
          <w:lang w:val="ru-RU"/>
        </w:rPr>
        <w:t>Продуктовое позиционирование – увеличение досягаемости, новые модели бизнеса и доходов</w:t>
      </w:r>
    </w:p>
    <w:p w14:paraId="4F4AC065" w14:textId="77777777" w:rsidR="0039174C" w:rsidRPr="00361E4A" w:rsidRDefault="0039174C" w:rsidP="0039174C">
      <w:pPr>
        <w:pStyle w:val="a6"/>
        <w:numPr>
          <w:ilvl w:val="0"/>
          <w:numId w:val="13"/>
        </w:numPr>
        <w:spacing w:line="360" w:lineRule="auto"/>
        <w:ind w:left="1418"/>
        <w:jc w:val="both"/>
        <w:rPr>
          <w:rFonts w:ascii="Times New Roman" w:hAnsi="Times New Roman" w:cs="Times New Roman"/>
          <w:sz w:val="24"/>
          <w:szCs w:val="24"/>
          <w:lang w:val="ru-RU"/>
        </w:rPr>
      </w:pPr>
      <w:r w:rsidRPr="00361E4A">
        <w:rPr>
          <w:rFonts w:ascii="Times New Roman" w:hAnsi="Times New Roman" w:cs="Times New Roman"/>
          <w:sz w:val="24"/>
          <w:szCs w:val="24"/>
          <w:lang w:val="ru-RU"/>
        </w:rPr>
        <w:t xml:space="preserve">Рыночная стратегия - утверждение приоритетных сегментов, ценностного предложения и дифференциального преимущества. </w:t>
      </w:r>
    </w:p>
    <w:p w14:paraId="01C3CAFF" w14:textId="77777777" w:rsidR="0039174C" w:rsidRPr="00361E4A" w:rsidRDefault="0039174C" w:rsidP="0039174C">
      <w:pPr>
        <w:pStyle w:val="a6"/>
        <w:numPr>
          <w:ilvl w:val="0"/>
          <w:numId w:val="13"/>
        </w:numPr>
        <w:spacing w:line="360" w:lineRule="auto"/>
        <w:ind w:left="1418"/>
        <w:jc w:val="both"/>
        <w:rPr>
          <w:rFonts w:ascii="Times New Roman" w:hAnsi="Times New Roman" w:cs="Times New Roman"/>
          <w:sz w:val="24"/>
          <w:szCs w:val="24"/>
          <w:lang w:val="ru-RU"/>
        </w:rPr>
      </w:pPr>
      <w:r w:rsidRPr="00361E4A">
        <w:rPr>
          <w:rFonts w:ascii="Times New Roman" w:hAnsi="Times New Roman" w:cs="Times New Roman"/>
          <w:sz w:val="24"/>
          <w:szCs w:val="24"/>
          <w:lang w:val="ru-RU"/>
        </w:rPr>
        <w:t>Стратегия управления изменениями (Какие новые процессы, структуры и обязанности потребуются)</w:t>
      </w:r>
    </w:p>
    <w:p w14:paraId="4F4F461E" w14:textId="77777777" w:rsidR="0039174C" w:rsidRPr="00EA4D05" w:rsidRDefault="0039174C" w:rsidP="0039174C">
      <w:pPr>
        <w:pStyle w:val="a6"/>
        <w:numPr>
          <w:ilvl w:val="0"/>
          <w:numId w:val="9"/>
        </w:numPr>
        <w:spacing w:line="360" w:lineRule="auto"/>
        <w:ind w:left="709"/>
        <w:jc w:val="both"/>
        <w:rPr>
          <w:rFonts w:ascii="Times New Roman" w:hAnsi="Times New Roman" w:cs="Times New Roman"/>
          <w:sz w:val="24"/>
          <w:szCs w:val="24"/>
        </w:rPr>
      </w:pPr>
      <w:r w:rsidRPr="00EA4D05">
        <w:rPr>
          <w:rFonts w:ascii="Times New Roman" w:hAnsi="Times New Roman" w:cs="Times New Roman"/>
          <w:sz w:val="24"/>
          <w:szCs w:val="24"/>
        </w:rPr>
        <w:t>Тактика (</w:t>
      </w:r>
      <w:r w:rsidRPr="00EA4D05">
        <w:rPr>
          <w:rFonts w:ascii="Times New Roman" w:hAnsi="Times New Roman" w:cs="Times New Roman"/>
          <w:sz w:val="24"/>
          <w:szCs w:val="24"/>
          <w:lang w:val="ru-RU"/>
        </w:rPr>
        <w:t>маркетинг микс)</w:t>
      </w:r>
    </w:p>
    <w:p w14:paraId="2F41D08F" w14:textId="77777777" w:rsidR="0039174C" w:rsidRPr="00EA4D05" w:rsidRDefault="0039174C" w:rsidP="0039174C">
      <w:pPr>
        <w:pStyle w:val="a6"/>
        <w:numPr>
          <w:ilvl w:val="0"/>
          <w:numId w:val="14"/>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lang w:val="ru-RU"/>
        </w:rPr>
        <w:t xml:space="preserve">Продукт - </w:t>
      </w:r>
      <w:r w:rsidRPr="00EA4D05">
        <w:rPr>
          <w:rFonts w:ascii="Times New Roman" w:hAnsi="Times New Roman" w:cs="Times New Roman"/>
          <w:sz w:val="24"/>
          <w:szCs w:val="24"/>
        </w:rPr>
        <w:t>Product</w:t>
      </w:r>
    </w:p>
    <w:p w14:paraId="0AEAB866" w14:textId="77777777" w:rsidR="0039174C" w:rsidRPr="00EA4D05" w:rsidRDefault="0039174C" w:rsidP="0039174C">
      <w:pPr>
        <w:pStyle w:val="a6"/>
        <w:numPr>
          <w:ilvl w:val="0"/>
          <w:numId w:val="14"/>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lang w:val="ru-RU"/>
        </w:rPr>
        <w:t xml:space="preserve">Цена - </w:t>
      </w:r>
      <w:r w:rsidRPr="00EA4D05">
        <w:rPr>
          <w:rFonts w:ascii="Times New Roman" w:hAnsi="Times New Roman" w:cs="Times New Roman"/>
          <w:sz w:val="24"/>
          <w:szCs w:val="24"/>
        </w:rPr>
        <w:t>Price</w:t>
      </w:r>
    </w:p>
    <w:p w14:paraId="69B0C83D" w14:textId="77777777" w:rsidR="0039174C" w:rsidRPr="00EA4D05" w:rsidRDefault="0039174C" w:rsidP="0039174C">
      <w:pPr>
        <w:pStyle w:val="a6"/>
        <w:numPr>
          <w:ilvl w:val="0"/>
          <w:numId w:val="14"/>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lang w:val="ru-RU"/>
        </w:rPr>
        <w:t xml:space="preserve">Продвижение - </w:t>
      </w:r>
      <w:r w:rsidRPr="00EA4D05">
        <w:rPr>
          <w:rFonts w:ascii="Times New Roman" w:hAnsi="Times New Roman" w:cs="Times New Roman"/>
          <w:sz w:val="24"/>
          <w:szCs w:val="24"/>
        </w:rPr>
        <w:t>Promotion</w:t>
      </w:r>
    </w:p>
    <w:p w14:paraId="3DFECC4A" w14:textId="77777777" w:rsidR="0039174C" w:rsidRPr="00EA4D05" w:rsidRDefault="0039174C" w:rsidP="0039174C">
      <w:pPr>
        <w:pStyle w:val="a6"/>
        <w:numPr>
          <w:ilvl w:val="0"/>
          <w:numId w:val="14"/>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lang w:val="ru-RU"/>
        </w:rPr>
        <w:t xml:space="preserve">Место - </w:t>
      </w:r>
      <w:r w:rsidRPr="00EA4D05">
        <w:rPr>
          <w:rFonts w:ascii="Times New Roman" w:hAnsi="Times New Roman" w:cs="Times New Roman"/>
          <w:sz w:val="24"/>
          <w:szCs w:val="24"/>
        </w:rPr>
        <w:t>Place</w:t>
      </w:r>
    </w:p>
    <w:p w14:paraId="72EFFD95" w14:textId="77777777" w:rsidR="0039174C" w:rsidRPr="00EA4D05" w:rsidRDefault="0039174C" w:rsidP="0039174C">
      <w:pPr>
        <w:pStyle w:val="a6"/>
        <w:numPr>
          <w:ilvl w:val="0"/>
          <w:numId w:val="14"/>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lang w:val="ru-RU"/>
        </w:rPr>
        <w:t xml:space="preserve">Люди, процессы, физическое присутствие - </w:t>
      </w:r>
      <w:r w:rsidRPr="00EA4D05">
        <w:rPr>
          <w:rFonts w:ascii="Times New Roman" w:hAnsi="Times New Roman" w:cs="Times New Roman"/>
          <w:sz w:val="24"/>
          <w:szCs w:val="24"/>
        </w:rPr>
        <w:t>People, processes</w:t>
      </w:r>
      <w:r w:rsidRPr="00EA4D05">
        <w:rPr>
          <w:rFonts w:ascii="Times New Roman" w:hAnsi="Times New Roman" w:cs="Times New Roman"/>
          <w:sz w:val="24"/>
          <w:szCs w:val="24"/>
          <w:lang w:val="ru-RU"/>
        </w:rPr>
        <w:t xml:space="preserve">, </w:t>
      </w:r>
      <w:r w:rsidRPr="00EA4D05">
        <w:rPr>
          <w:rFonts w:ascii="Times New Roman" w:hAnsi="Times New Roman" w:cs="Times New Roman"/>
          <w:sz w:val="24"/>
          <w:szCs w:val="24"/>
        </w:rPr>
        <w:t>physical evidence</w:t>
      </w:r>
    </w:p>
    <w:p w14:paraId="7BE04100" w14:textId="77777777" w:rsidR="0039174C" w:rsidRPr="00EA4D05" w:rsidRDefault="0039174C" w:rsidP="0039174C">
      <w:pPr>
        <w:pStyle w:val="a6"/>
        <w:numPr>
          <w:ilvl w:val="0"/>
          <w:numId w:val="9"/>
        </w:numPr>
        <w:spacing w:line="360" w:lineRule="auto"/>
        <w:ind w:left="709"/>
        <w:jc w:val="both"/>
        <w:rPr>
          <w:rFonts w:ascii="Times New Roman" w:hAnsi="Times New Roman" w:cs="Times New Roman"/>
          <w:sz w:val="24"/>
          <w:szCs w:val="24"/>
          <w:lang w:val="ru-RU"/>
        </w:rPr>
      </w:pPr>
      <w:r w:rsidRPr="00EA4D05">
        <w:rPr>
          <w:rFonts w:ascii="Times New Roman" w:hAnsi="Times New Roman" w:cs="Times New Roman"/>
          <w:sz w:val="24"/>
          <w:szCs w:val="24"/>
        </w:rPr>
        <w:t>Действия</w:t>
      </w:r>
    </w:p>
    <w:p w14:paraId="652A9136" w14:textId="77777777" w:rsidR="0039174C" w:rsidRPr="00EA4D05" w:rsidRDefault="0039174C" w:rsidP="0039174C">
      <w:pPr>
        <w:pStyle w:val="a6"/>
        <w:numPr>
          <w:ilvl w:val="0"/>
          <w:numId w:val="15"/>
        </w:numPr>
        <w:spacing w:line="360" w:lineRule="auto"/>
        <w:ind w:left="1418"/>
        <w:jc w:val="both"/>
        <w:rPr>
          <w:rFonts w:ascii="Times New Roman" w:hAnsi="Times New Roman" w:cs="Times New Roman"/>
          <w:sz w:val="24"/>
          <w:szCs w:val="24"/>
          <w:lang w:val="ru-RU"/>
        </w:rPr>
      </w:pPr>
      <w:r w:rsidRPr="00EA4D05">
        <w:rPr>
          <w:rFonts w:ascii="Times New Roman" w:hAnsi="Times New Roman" w:cs="Times New Roman"/>
          <w:sz w:val="24"/>
          <w:szCs w:val="24"/>
          <w:lang w:val="ru-RU"/>
        </w:rPr>
        <w:t>Определение:</w:t>
      </w:r>
    </w:p>
    <w:p w14:paraId="2D11BA55" w14:textId="77777777" w:rsidR="0039174C" w:rsidRPr="00EA4D05" w:rsidRDefault="0039174C" w:rsidP="0039174C">
      <w:pPr>
        <w:pStyle w:val="a6"/>
        <w:spacing w:line="360" w:lineRule="auto"/>
        <w:ind w:left="2149"/>
        <w:jc w:val="both"/>
        <w:rPr>
          <w:rFonts w:ascii="Times New Roman" w:hAnsi="Times New Roman" w:cs="Times New Roman"/>
          <w:sz w:val="24"/>
          <w:szCs w:val="24"/>
          <w:lang w:val="ru-RU"/>
        </w:rPr>
      </w:pPr>
      <w:r w:rsidRPr="00EA4D05">
        <w:rPr>
          <w:rFonts w:ascii="Times New Roman" w:hAnsi="Times New Roman" w:cs="Times New Roman"/>
          <w:sz w:val="24"/>
          <w:szCs w:val="24"/>
          <w:lang w:val="ru-RU"/>
        </w:rPr>
        <w:t>Заданий</w:t>
      </w:r>
    </w:p>
    <w:p w14:paraId="1C261012" w14:textId="77777777" w:rsidR="0039174C" w:rsidRPr="00EA4D05" w:rsidRDefault="0039174C" w:rsidP="0039174C">
      <w:pPr>
        <w:pStyle w:val="a6"/>
        <w:spacing w:line="360" w:lineRule="auto"/>
        <w:ind w:left="2149"/>
        <w:jc w:val="both"/>
        <w:rPr>
          <w:rFonts w:ascii="Times New Roman" w:hAnsi="Times New Roman" w:cs="Times New Roman"/>
          <w:sz w:val="24"/>
          <w:szCs w:val="24"/>
          <w:lang w:val="ru-RU"/>
        </w:rPr>
      </w:pPr>
      <w:r w:rsidRPr="00EA4D05">
        <w:rPr>
          <w:rFonts w:ascii="Times New Roman" w:hAnsi="Times New Roman" w:cs="Times New Roman"/>
          <w:sz w:val="24"/>
          <w:szCs w:val="24"/>
          <w:lang w:val="ru-RU"/>
        </w:rPr>
        <w:t>Ресурсов</w:t>
      </w:r>
    </w:p>
    <w:p w14:paraId="7B43370F" w14:textId="77777777" w:rsidR="0039174C" w:rsidRPr="00EA4D05" w:rsidRDefault="0039174C" w:rsidP="0039174C">
      <w:pPr>
        <w:pStyle w:val="a6"/>
        <w:spacing w:line="360" w:lineRule="auto"/>
        <w:ind w:left="2149"/>
        <w:jc w:val="both"/>
        <w:rPr>
          <w:rFonts w:ascii="Times New Roman" w:hAnsi="Times New Roman" w:cs="Times New Roman"/>
          <w:sz w:val="24"/>
          <w:szCs w:val="24"/>
          <w:lang w:val="ru-RU"/>
        </w:rPr>
      </w:pPr>
      <w:r w:rsidRPr="00EA4D05">
        <w:rPr>
          <w:rFonts w:ascii="Times New Roman" w:hAnsi="Times New Roman" w:cs="Times New Roman"/>
          <w:sz w:val="24"/>
          <w:szCs w:val="24"/>
          <w:lang w:val="ru-RU"/>
        </w:rPr>
        <w:t>Партнёрства и аутсорсинга</w:t>
      </w:r>
    </w:p>
    <w:p w14:paraId="5CA44750" w14:textId="77777777" w:rsidR="0039174C" w:rsidRPr="00EA4D05" w:rsidRDefault="0039174C" w:rsidP="0039174C">
      <w:pPr>
        <w:pStyle w:val="a6"/>
        <w:spacing w:line="360" w:lineRule="auto"/>
        <w:ind w:left="2149"/>
        <w:jc w:val="both"/>
        <w:rPr>
          <w:rFonts w:ascii="Times New Roman" w:hAnsi="Times New Roman" w:cs="Times New Roman"/>
          <w:sz w:val="24"/>
          <w:szCs w:val="24"/>
          <w:lang w:val="ru-RU"/>
        </w:rPr>
      </w:pPr>
      <w:r w:rsidRPr="00EA4D05">
        <w:rPr>
          <w:rFonts w:ascii="Times New Roman" w:hAnsi="Times New Roman" w:cs="Times New Roman"/>
          <w:sz w:val="24"/>
          <w:szCs w:val="24"/>
          <w:lang w:val="ru-RU"/>
        </w:rPr>
        <w:t>Бюджетирования</w:t>
      </w:r>
    </w:p>
    <w:p w14:paraId="2550B47C" w14:textId="77777777" w:rsidR="0039174C" w:rsidRPr="00EA4D05" w:rsidRDefault="0039174C" w:rsidP="0039174C">
      <w:pPr>
        <w:pStyle w:val="a6"/>
        <w:spacing w:line="360" w:lineRule="auto"/>
        <w:ind w:left="2149"/>
        <w:jc w:val="both"/>
        <w:rPr>
          <w:rFonts w:ascii="Times New Roman" w:hAnsi="Times New Roman" w:cs="Times New Roman"/>
          <w:sz w:val="24"/>
          <w:szCs w:val="24"/>
          <w:lang w:val="ru-RU"/>
        </w:rPr>
      </w:pPr>
      <w:r w:rsidRPr="00EA4D05">
        <w:rPr>
          <w:rFonts w:ascii="Times New Roman" w:hAnsi="Times New Roman" w:cs="Times New Roman"/>
          <w:sz w:val="24"/>
          <w:szCs w:val="24"/>
          <w:lang w:val="ru-RU"/>
        </w:rPr>
        <w:t>Временных рамок</w:t>
      </w:r>
    </w:p>
    <w:p w14:paraId="2428CC85" w14:textId="77777777" w:rsidR="0039174C" w:rsidRPr="00EA4D05" w:rsidRDefault="0039174C" w:rsidP="0039174C">
      <w:pPr>
        <w:pStyle w:val="a6"/>
        <w:numPr>
          <w:ilvl w:val="0"/>
          <w:numId w:val="15"/>
        </w:numPr>
        <w:spacing w:line="360" w:lineRule="auto"/>
        <w:ind w:left="1418"/>
        <w:jc w:val="both"/>
        <w:rPr>
          <w:rFonts w:ascii="Times New Roman" w:hAnsi="Times New Roman" w:cs="Times New Roman"/>
          <w:sz w:val="24"/>
          <w:szCs w:val="24"/>
          <w:lang w:val="ru-RU"/>
        </w:rPr>
      </w:pPr>
      <w:r w:rsidRPr="00EA4D05">
        <w:rPr>
          <w:rFonts w:ascii="Times New Roman" w:hAnsi="Times New Roman" w:cs="Times New Roman"/>
          <w:sz w:val="24"/>
          <w:szCs w:val="24"/>
          <w:lang w:val="ru-RU"/>
        </w:rPr>
        <w:t>Внедрение:</w:t>
      </w:r>
    </w:p>
    <w:p w14:paraId="4C3ACB21" w14:textId="77777777" w:rsidR="0039174C" w:rsidRPr="00EA4D05" w:rsidRDefault="0039174C" w:rsidP="0039174C">
      <w:pPr>
        <w:pStyle w:val="a6"/>
        <w:spacing w:line="360" w:lineRule="auto"/>
        <w:ind w:left="2149"/>
        <w:jc w:val="both"/>
        <w:rPr>
          <w:rFonts w:ascii="Times New Roman" w:hAnsi="Times New Roman" w:cs="Times New Roman"/>
          <w:sz w:val="24"/>
          <w:szCs w:val="24"/>
          <w:lang w:val="ru-RU"/>
        </w:rPr>
      </w:pPr>
      <w:r w:rsidRPr="00EA4D05">
        <w:rPr>
          <w:rFonts w:ascii="Times New Roman" w:hAnsi="Times New Roman" w:cs="Times New Roman"/>
          <w:sz w:val="24"/>
          <w:szCs w:val="24"/>
          <w:lang w:val="ru-RU"/>
        </w:rPr>
        <w:t xml:space="preserve">Постановка основных задач развития </w:t>
      </w:r>
    </w:p>
    <w:p w14:paraId="068F8F67" w14:textId="77777777" w:rsidR="0039174C" w:rsidRPr="00EA4D05" w:rsidRDefault="0039174C" w:rsidP="0039174C">
      <w:pPr>
        <w:pStyle w:val="a6"/>
        <w:spacing w:line="360" w:lineRule="auto"/>
        <w:ind w:left="2149"/>
        <w:jc w:val="both"/>
        <w:rPr>
          <w:rFonts w:ascii="Times New Roman" w:hAnsi="Times New Roman" w:cs="Times New Roman"/>
          <w:sz w:val="24"/>
          <w:szCs w:val="24"/>
          <w:lang w:val="ru-RU"/>
        </w:rPr>
      </w:pPr>
      <w:r w:rsidRPr="00EA4D05">
        <w:rPr>
          <w:rFonts w:ascii="Times New Roman" w:hAnsi="Times New Roman" w:cs="Times New Roman"/>
          <w:sz w:val="24"/>
          <w:szCs w:val="24"/>
          <w:lang w:val="ru-RU"/>
        </w:rPr>
        <w:t xml:space="preserve">Проектное управление изменениями </w:t>
      </w:r>
    </w:p>
    <w:p w14:paraId="4C7D10CC" w14:textId="77777777" w:rsidR="0039174C" w:rsidRPr="00EA4D05" w:rsidRDefault="0039174C" w:rsidP="0039174C">
      <w:pPr>
        <w:pStyle w:val="a6"/>
        <w:spacing w:line="360" w:lineRule="auto"/>
        <w:ind w:left="2149"/>
        <w:jc w:val="both"/>
        <w:rPr>
          <w:rFonts w:ascii="Times New Roman" w:hAnsi="Times New Roman" w:cs="Times New Roman"/>
          <w:sz w:val="24"/>
          <w:szCs w:val="24"/>
          <w:lang w:val="ru-RU"/>
        </w:rPr>
      </w:pPr>
      <w:r w:rsidRPr="00EA4D05">
        <w:rPr>
          <w:rFonts w:ascii="Times New Roman" w:hAnsi="Times New Roman" w:cs="Times New Roman"/>
          <w:sz w:val="24"/>
          <w:szCs w:val="24"/>
          <w:lang w:val="ru-RU"/>
        </w:rPr>
        <w:t>Организация команды и распределение ответственности</w:t>
      </w:r>
    </w:p>
    <w:p w14:paraId="74FA4CA8" w14:textId="77777777" w:rsidR="0039174C" w:rsidRPr="00EA4D05" w:rsidRDefault="0039174C" w:rsidP="0039174C">
      <w:pPr>
        <w:pStyle w:val="a6"/>
        <w:spacing w:line="360" w:lineRule="auto"/>
        <w:ind w:left="2149"/>
        <w:jc w:val="both"/>
        <w:rPr>
          <w:rFonts w:ascii="Times New Roman" w:hAnsi="Times New Roman" w:cs="Times New Roman"/>
          <w:sz w:val="24"/>
          <w:szCs w:val="24"/>
          <w:lang w:val="ru-RU"/>
        </w:rPr>
      </w:pPr>
      <w:r w:rsidRPr="00EA4D05">
        <w:rPr>
          <w:rFonts w:ascii="Times New Roman" w:hAnsi="Times New Roman" w:cs="Times New Roman"/>
          <w:sz w:val="24"/>
          <w:szCs w:val="24"/>
          <w:lang w:val="ru-RU"/>
        </w:rPr>
        <w:t>Оценка риска (выявление рисков, меры по борьбе с рисками)</w:t>
      </w:r>
    </w:p>
    <w:p w14:paraId="415BAE1C" w14:textId="77777777" w:rsidR="0039174C" w:rsidRPr="00EA4D05" w:rsidRDefault="0039174C" w:rsidP="0039174C">
      <w:pPr>
        <w:pStyle w:val="a6"/>
        <w:spacing w:line="360" w:lineRule="auto"/>
        <w:ind w:left="2149"/>
        <w:jc w:val="both"/>
        <w:rPr>
          <w:rFonts w:ascii="Times New Roman" w:hAnsi="Times New Roman" w:cs="Times New Roman"/>
          <w:sz w:val="24"/>
          <w:szCs w:val="24"/>
          <w:lang w:val="ru-RU"/>
        </w:rPr>
      </w:pPr>
      <w:r w:rsidRPr="00EA4D05">
        <w:rPr>
          <w:rFonts w:ascii="Times New Roman" w:hAnsi="Times New Roman" w:cs="Times New Roman"/>
          <w:sz w:val="24"/>
          <w:szCs w:val="24"/>
          <w:lang w:val="ru-RU"/>
        </w:rPr>
        <w:t>Правовые вопросы</w:t>
      </w:r>
    </w:p>
    <w:p w14:paraId="7533435B" w14:textId="77777777" w:rsidR="0039174C" w:rsidRPr="00EA4D05" w:rsidRDefault="0039174C" w:rsidP="0039174C">
      <w:pPr>
        <w:pStyle w:val="a6"/>
        <w:spacing w:line="360" w:lineRule="auto"/>
        <w:ind w:left="2149"/>
        <w:jc w:val="both"/>
        <w:rPr>
          <w:rFonts w:ascii="Times New Roman" w:hAnsi="Times New Roman" w:cs="Times New Roman"/>
          <w:sz w:val="24"/>
          <w:szCs w:val="24"/>
          <w:lang w:val="ru-RU"/>
        </w:rPr>
      </w:pPr>
      <w:r w:rsidRPr="00EA4D05">
        <w:rPr>
          <w:rFonts w:ascii="Times New Roman" w:hAnsi="Times New Roman" w:cs="Times New Roman"/>
          <w:sz w:val="24"/>
          <w:szCs w:val="24"/>
          <w:lang w:val="ru-RU"/>
        </w:rPr>
        <w:t>Разработка и процесс технического обслуживания</w:t>
      </w:r>
    </w:p>
    <w:p w14:paraId="4AABFC6F" w14:textId="77777777" w:rsidR="0039174C" w:rsidRPr="00EA4D05" w:rsidRDefault="0039174C" w:rsidP="0039174C">
      <w:pPr>
        <w:pStyle w:val="a6"/>
        <w:numPr>
          <w:ilvl w:val="0"/>
          <w:numId w:val="9"/>
        </w:numPr>
        <w:spacing w:line="360" w:lineRule="auto"/>
        <w:ind w:left="709"/>
        <w:jc w:val="both"/>
        <w:rPr>
          <w:rFonts w:ascii="Times New Roman" w:hAnsi="Times New Roman" w:cs="Times New Roman"/>
          <w:sz w:val="24"/>
          <w:szCs w:val="24"/>
          <w:lang w:val="ru-RU"/>
        </w:rPr>
      </w:pPr>
      <w:r w:rsidRPr="00EA4D05">
        <w:rPr>
          <w:rFonts w:ascii="Times New Roman" w:hAnsi="Times New Roman" w:cs="Times New Roman"/>
          <w:sz w:val="24"/>
          <w:szCs w:val="24"/>
          <w:lang w:val="ru-RU"/>
        </w:rPr>
        <w:t>Мониторинг и к</w:t>
      </w:r>
      <w:r w:rsidRPr="00EA4D05">
        <w:rPr>
          <w:rFonts w:ascii="Times New Roman" w:hAnsi="Times New Roman" w:cs="Times New Roman"/>
          <w:sz w:val="24"/>
          <w:szCs w:val="24"/>
        </w:rPr>
        <w:t>онтроль</w:t>
      </w:r>
    </w:p>
    <w:p w14:paraId="43000A43" w14:textId="77777777" w:rsidR="0039174C" w:rsidRPr="00361E4A" w:rsidRDefault="0039174C" w:rsidP="0039174C">
      <w:pPr>
        <w:pStyle w:val="a6"/>
        <w:numPr>
          <w:ilvl w:val="0"/>
          <w:numId w:val="15"/>
        </w:numPr>
        <w:spacing w:line="360" w:lineRule="auto"/>
        <w:ind w:left="1418"/>
        <w:jc w:val="both"/>
        <w:rPr>
          <w:rFonts w:ascii="Times New Roman" w:hAnsi="Times New Roman" w:cs="Times New Roman"/>
          <w:sz w:val="24"/>
          <w:szCs w:val="24"/>
          <w:lang w:val="ru-RU"/>
        </w:rPr>
      </w:pPr>
      <w:r w:rsidRPr="00361E4A">
        <w:rPr>
          <w:rFonts w:ascii="Times New Roman" w:hAnsi="Times New Roman" w:cs="Times New Roman"/>
          <w:sz w:val="24"/>
          <w:szCs w:val="24"/>
          <w:lang w:val="ru-RU"/>
        </w:rPr>
        <w:lastRenderedPageBreak/>
        <w:t>Определение процесса измерения и создание метрик:</w:t>
      </w:r>
    </w:p>
    <w:p w14:paraId="7396814E" w14:textId="77777777" w:rsidR="0039174C" w:rsidRPr="009B3C67" w:rsidRDefault="0039174C" w:rsidP="0039174C">
      <w:pPr>
        <w:pStyle w:val="a6"/>
        <w:numPr>
          <w:ilvl w:val="0"/>
          <w:numId w:val="18"/>
        </w:numPr>
        <w:spacing w:line="360" w:lineRule="auto"/>
        <w:ind w:left="2127"/>
        <w:jc w:val="both"/>
        <w:rPr>
          <w:rFonts w:ascii="Times New Roman" w:hAnsi="Times New Roman" w:cs="Times New Roman"/>
          <w:sz w:val="24"/>
          <w:szCs w:val="24"/>
          <w:lang w:val="ru-RU"/>
        </w:rPr>
      </w:pPr>
      <w:r w:rsidRPr="009B3C67">
        <w:rPr>
          <w:rFonts w:ascii="Times New Roman" w:hAnsi="Times New Roman" w:cs="Times New Roman"/>
          <w:sz w:val="24"/>
          <w:szCs w:val="24"/>
          <w:lang w:val="ru-RU"/>
        </w:rPr>
        <w:t>Для бизнеса (рентабельность канала - доходы, расходы, возврат инвестиций)</w:t>
      </w:r>
    </w:p>
    <w:p w14:paraId="6FEB8CC9" w14:textId="77777777" w:rsidR="0039174C" w:rsidRPr="009B3C67" w:rsidRDefault="0039174C" w:rsidP="0039174C">
      <w:pPr>
        <w:pStyle w:val="a6"/>
        <w:numPr>
          <w:ilvl w:val="0"/>
          <w:numId w:val="18"/>
        </w:numPr>
        <w:spacing w:line="360" w:lineRule="auto"/>
        <w:ind w:left="2127"/>
        <w:jc w:val="both"/>
        <w:rPr>
          <w:rFonts w:ascii="Times New Roman" w:hAnsi="Times New Roman" w:cs="Times New Roman"/>
          <w:sz w:val="24"/>
          <w:szCs w:val="24"/>
          <w:lang w:val="ru-RU"/>
        </w:rPr>
      </w:pPr>
      <w:r w:rsidRPr="009B3C67">
        <w:rPr>
          <w:rFonts w:ascii="Times New Roman" w:hAnsi="Times New Roman" w:cs="Times New Roman"/>
          <w:sz w:val="24"/>
          <w:szCs w:val="24"/>
          <w:lang w:val="ru-RU"/>
        </w:rPr>
        <w:t>Эффективности маркетинга (лиды, продажи, коэффициент конверсии)</w:t>
      </w:r>
    </w:p>
    <w:p w14:paraId="3A84FA2C" w14:textId="77777777" w:rsidR="0039174C" w:rsidRPr="009B3C67" w:rsidRDefault="0039174C" w:rsidP="0039174C">
      <w:pPr>
        <w:pStyle w:val="a6"/>
        <w:numPr>
          <w:ilvl w:val="0"/>
          <w:numId w:val="18"/>
        </w:numPr>
        <w:spacing w:line="360" w:lineRule="auto"/>
        <w:ind w:left="2127"/>
        <w:jc w:val="both"/>
        <w:rPr>
          <w:rFonts w:ascii="Times New Roman" w:hAnsi="Times New Roman" w:cs="Times New Roman"/>
          <w:sz w:val="24"/>
          <w:szCs w:val="24"/>
          <w:lang w:val="ru-RU"/>
        </w:rPr>
      </w:pPr>
      <w:r w:rsidRPr="009B3C67">
        <w:rPr>
          <w:rFonts w:ascii="Times New Roman" w:hAnsi="Times New Roman" w:cs="Times New Roman"/>
          <w:sz w:val="24"/>
          <w:szCs w:val="24"/>
          <w:lang w:val="ru-RU"/>
        </w:rPr>
        <w:t>Эффективности интернет-маркетинга (количество показов страниц, посетителей, повторные посещения, коэффициент конверсии)</w:t>
      </w:r>
    </w:p>
    <w:p w14:paraId="172360B5" w14:textId="77777777" w:rsidR="0078679D" w:rsidRPr="00C2369B" w:rsidRDefault="00C2369B" w:rsidP="00F212C3">
      <w:pPr>
        <w:pStyle w:val="2"/>
        <w:numPr>
          <w:ilvl w:val="0"/>
          <w:numId w:val="36"/>
        </w:numPr>
      </w:pPr>
      <w:bookmarkStart w:id="4" w:name="_Toc483257517"/>
      <w:r w:rsidRPr="00C2369B">
        <w:rPr>
          <w:rStyle w:val="20"/>
          <w:b/>
          <w:bCs/>
        </w:rPr>
        <w:t>В</w:t>
      </w:r>
      <w:r w:rsidR="0078679D" w:rsidRPr="00C2369B">
        <w:rPr>
          <w:rStyle w:val="20"/>
          <w:b/>
          <w:bCs/>
        </w:rPr>
        <w:t>иды интернет-маркетинга</w:t>
      </w:r>
      <w:bookmarkEnd w:id="4"/>
    </w:p>
    <w:p w14:paraId="4341AFDC" w14:textId="77777777" w:rsidR="0078679D" w:rsidRPr="009920EE" w:rsidRDefault="0078679D" w:rsidP="00BF3836">
      <w:pPr>
        <w:rPr>
          <w:color w:val="000000" w:themeColor="text1"/>
        </w:rPr>
      </w:pPr>
      <w:r>
        <w:t xml:space="preserve">Интернет-маркетинговых стратегий в </w:t>
      </w:r>
      <w:r>
        <w:rPr>
          <w:lang w:val="en-US"/>
        </w:rPr>
        <w:t>XXI</w:t>
      </w:r>
      <w:r w:rsidRPr="0078679D">
        <w:t xml:space="preserve"> </w:t>
      </w:r>
      <w:r>
        <w:t xml:space="preserve">веке существует немало, что не удивительно, учитывая постоянное развитие информационных технологий, как одной из самых перспективных сфер бизнеса </w:t>
      </w:r>
      <w:r w:rsidRPr="009920EE">
        <w:rPr>
          <w:color w:val="000000" w:themeColor="text1"/>
        </w:rPr>
        <w:t xml:space="preserve">и разработок. </w:t>
      </w:r>
    </w:p>
    <w:p w14:paraId="4A0455ED" w14:textId="77777777" w:rsidR="006A31E4" w:rsidRPr="006A31E4" w:rsidRDefault="006A31E4" w:rsidP="006A31E4">
      <w:pPr>
        <w:spacing w:after="240"/>
      </w:pPr>
      <w:r>
        <w:t xml:space="preserve">На данный момент существует </w:t>
      </w:r>
      <w:r w:rsidR="00C848BC">
        <w:t>несколько</w:t>
      </w:r>
      <w:r>
        <w:t xml:space="preserve"> основных методов продвижения в интернете, а именно:</w:t>
      </w:r>
    </w:p>
    <w:p w14:paraId="2361381F" w14:textId="77777777" w:rsidR="0091442D" w:rsidRPr="006A31E4" w:rsidRDefault="0091442D" w:rsidP="008C0F87">
      <w:pPr>
        <w:pStyle w:val="a6"/>
        <w:numPr>
          <w:ilvl w:val="0"/>
          <w:numId w:val="1"/>
        </w:numPr>
        <w:spacing w:line="360" w:lineRule="auto"/>
        <w:rPr>
          <w:rFonts w:ascii="Times New Roman" w:hAnsi="Times New Roman" w:cs="Times New Roman"/>
          <w:sz w:val="24"/>
        </w:rPr>
      </w:pPr>
      <w:r w:rsidRPr="006A31E4">
        <w:rPr>
          <w:rFonts w:ascii="Times New Roman" w:hAnsi="Times New Roman" w:cs="Times New Roman"/>
          <w:sz w:val="24"/>
        </w:rPr>
        <w:t>PR-кампании</w:t>
      </w:r>
    </w:p>
    <w:p w14:paraId="63B2BAA0" w14:textId="77777777" w:rsidR="0091442D" w:rsidRPr="006A31E4" w:rsidRDefault="0091442D" w:rsidP="008C0F87">
      <w:pPr>
        <w:pStyle w:val="a6"/>
        <w:numPr>
          <w:ilvl w:val="0"/>
          <w:numId w:val="1"/>
        </w:numPr>
        <w:spacing w:line="360" w:lineRule="auto"/>
        <w:rPr>
          <w:rFonts w:ascii="Times New Roman" w:hAnsi="Times New Roman" w:cs="Times New Roman"/>
          <w:sz w:val="24"/>
        </w:rPr>
      </w:pPr>
      <w:r w:rsidRPr="006A31E4">
        <w:rPr>
          <w:rFonts w:ascii="Times New Roman" w:hAnsi="Times New Roman" w:cs="Times New Roman"/>
          <w:sz w:val="24"/>
        </w:rPr>
        <w:t xml:space="preserve">Медийная реклама или </w:t>
      </w:r>
      <w:r w:rsidRPr="006A31E4">
        <w:rPr>
          <w:rFonts w:ascii="Times New Roman" w:hAnsi="Times New Roman" w:cs="Times New Roman"/>
          <w:b/>
          <w:sz w:val="24"/>
        </w:rPr>
        <w:t>S</w:t>
      </w:r>
      <w:r w:rsidRPr="006A31E4">
        <w:rPr>
          <w:rFonts w:ascii="Times New Roman" w:hAnsi="Times New Roman" w:cs="Times New Roman"/>
          <w:sz w:val="24"/>
        </w:rPr>
        <w:t xml:space="preserve">ocial </w:t>
      </w:r>
      <w:r w:rsidRPr="006A31E4">
        <w:rPr>
          <w:rFonts w:ascii="Times New Roman" w:hAnsi="Times New Roman" w:cs="Times New Roman"/>
          <w:b/>
          <w:sz w:val="24"/>
        </w:rPr>
        <w:t>M</w:t>
      </w:r>
      <w:r w:rsidRPr="006A31E4">
        <w:rPr>
          <w:rFonts w:ascii="Times New Roman" w:hAnsi="Times New Roman" w:cs="Times New Roman"/>
          <w:sz w:val="24"/>
        </w:rPr>
        <w:t xml:space="preserve">edia </w:t>
      </w:r>
      <w:r w:rsidRPr="006A31E4">
        <w:rPr>
          <w:rFonts w:ascii="Times New Roman" w:hAnsi="Times New Roman" w:cs="Times New Roman"/>
          <w:b/>
          <w:sz w:val="24"/>
        </w:rPr>
        <w:t>M</w:t>
      </w:r>
      <w:r w:rsidRPr="006A31E4">
        <w:rPr>
          <w:rFonts w:ascii="Times New Roman" w:hAnsi="Times New Roman" w:cs="Times New Roman"/>
          <w:sz w:val="24"/>
        </w:rPr>
        <w:t>arketing</w:t>
      </w:r>
    </w:p>
    <w:p w14:paraId="5AAE8342" w14:textId="77777777" w:rsidR="00C154D0" w:rsidRPr="00381AA6" w:rsidRDefault="00C154D0" w:rsidP="008C0F87">
      <w:pPr>
        <w:pStyle w:val="a6"/>
        <w:numPr>
          <w:ilvl w:val="0"/>
          <w:numId w:val="1"/>
        </w:numPr>
        <w:spacing w:line="360" w:lineRule="auto"/>
        <w:rPr>
          <w:rFonts w:ascii="Times New Roman" w:hAnsi="Times New Roman" w:cs="Times New Roman"/>
          <w:sz w:val="24"/>
          <w:lang w:val="ru-RU"/>
        </w:rPr>
      </w:pPr>
      <w:r w:rsidRPr="00381AA6">
        <w:rPr>
          <w:rFonts w:ascii="Times New Roman" w:hAnsi="Times New Roman" w:cs="Times New Roman"/>
          <w:sz w:val="24"/>
          <w:lang w:val="ru-RU"/>
        </w:rPr>
        <w:t xml:space="preserve">Поисковая оптимизация и продвижение или </w:t>
      </w:r>
      <w:r w:rsidRPr="006A31E4">
        <w:rPr>
          <w:rFonts w:ascii="Times New Roman" w:hAnsi="Times New Roman" w:cs="Times New Roman"/>
          <w:b/>
          <w:sz w:val="24"/>
        </w:rPr>
        <w:t>S</w:t>
      </w:r>
      <w:r w:rsidRPr="006A31E4">
        <w:rPr>
          <w:rFonts w:ascii="Times New Roman" w:hAnsi="Times New Roman" w:cs="Times New Roman"/>
          <w:sz w:val="24"/>
        </w:rPr>
        <w:t>earch</w:t>
      </w:r>
      <w:r w:rsidRPr="00381AA6">
        <w:rPr>
          <w:rFonts w:ascii="Times New Roman" w:hAnsi="Times New Roman" w:cs="Times New Roman"/>
          <w:sz w:val="24"/>
          <w:lang w:val="ru-RU"/>
        </w:rPr>
        <w:t xml:space="preserve"> </w:t>
      </w:r>
      <w:r w:rsidRPr="006A31E4">
        <w:rPr>
          <w:rFonts w:ascii="Times New Roman" w:hAnsi="Times New Roman" w:cs="Times New Roman"/>
          <w:b/>
          <w:sz w:val="24"/>
        </w:rPr>
        <w:t>E</w:t>
      </w:r>
      <w:r w:rsidRPr="006A31E4">
        <w:rPr>
          <w:rFonts w:ascii="Times New Roman" w:hAnsi="Times New Roman" w:cs="Times New Roman"/>
          <w:sz w:val="24"/>
        </w:rPr>
        <w:t>ngine</w:t>
      </w:r>
      <w:r w:rsidRPr="00381AA6">
        <w:rPr>
          <w:rFonts w:ascii="Times New Roman" w:hAnsi="Times New Roman" w:cs="Times New Roman"/>
          <w:sz w:val="24"/>
          <w:lang w:val="ru-RU"/>
        </w:rPr>
        <w:t xml:space="preserve"> </w:t>
      </w:r>
      <w:r w:rsidRPr="006A31E4">
        <w:rPr>
          <w:rFonts w:ascii="Times New Roman" w:hAnsi="Times New Roman" w:cs="Times New Roman"/>
          <w:b/>
          <w:sz w:val="24"/>
        </w:rPr>
        <w:t>O</w:t>
      </w:r>
      <w:r w:rsidRPr="006A31E4">
        <w:rPr>
          <w:rFonts w:ascii="Times New Roman" w:hAnsi="Times New Roman" w:cs="Times New Roman"/>
          <w:sz w:val="24"/>
        </w:rPr>
        <w:t>ptimization</w:t>
      </w:r>
    </w:p>
    <w:p w14:paraId="73EE73D5" w14:textId="77777777" w:rsidR="00C154D0" w:rsidRPr="006A31E4" w:rsidRDefault="00C154D0" w:rsidP="008C0F87">
      <w:pPr>
        <w:pStyle w:val="a6"/>
        <w:numPr>
          <w:ilvl w:val="0"/>
          <w:numId w:val="1"/>
        </w:numPr>
        <w:spacing w:line="360" w:lineRule="auto"/>
        <w:rPr>
          <w:rFonts w:ascii="Times New Roman" w:hAnsi="Times New Roman" w:cs="Times New Roman"/>
          <w:sz w:val="24"/>
        </w:rPr>
      </w:pPr>
      <w:r w:rsidRPr="006A31E4">
        <w:rPr>
          <w:rFonts w:ascii="Times New Roman" w:hAnsi="Times New Roman" w:cs="Times New Roman"/>
          <w:sz w:val="24"/>
        </w:rPr>
        <w:t>Контекстная реклама</w:t>
      </w:r>
    </w:p>
    <w:p w14:paraId="1DDEB20F" w14:textId="77777777" w:rsidR="00C154D0" w:rsidRPr="006A31E4" w:rsidRDefault="00C154D0" w:rsidP="008C0F87">
      <w:pPr>
        <w:pStyle w:val="a6"/>
        <w:numPr>
          <w:ilvl w:val="0"/>
          <w:numId w:val="1"/>
        </w:numPr>
        <w:spacing w:line="360" w:lineRule="auto"/>
        <w:rPr>
          <w:rFonts w:ascii="Times New Roman" w:hAnsi="Times New Roman" w:cs="Times New Roman"/>
          <w:sz w:val="24"/>
        </w:rPr>
      </w:pPr>
      <w:r w:rsidRPr="006A31E4">
        <w:rPr>
          <w:rFonts w:ascii="Times New Roman" w:hAnsi="Times New Roman" w:cs="Times New Roman"/>
          <w:sz w:val="24"/>
        </w:rPr>
        <w:t>Директ-маркетинг</w:t>
      </w:r>
    </w:p>
    <w:p w14:paraId="0361B0B6" w14:textId="77777777" w:rsidR="00C154D0" w:rsidRPr="006B065D" w:rsidRDefault="00C154D0" w:rsidP="008C0F87">
      <w:pPr>
        <w:pStyle w:val="a6"/>
        <w:numPr>
          <w:ilvl w:val="0"/>
          <w:numId w:val="1"/>
        </w:numPr>
        <w:spacing w:line="360" w:lineRule="auto"/>
        <w:rPr>
          <w:rFonts w:ascii="Times New Roman" w:hAnsi="Times New Roman" w:cs="Times New Roman"/>
          <w:sz w:val="24"/>
        </w:rPr>
      </w:pPr>
      <w:r w:rsidRPr="006A31E4">
        <w:rPr>
          <w:rFonts w:ascii="Times New Roman" w:hAnsi="Times New Roman" w:cs="Times New Roman"/>
          <w:sz w:val="24"/>
        </w:rPr>
        <w:t>Вирусный маркетинг</w:t>
      </w:r>
    </w:p>
    <w:p w14:paraId="55C4DFA0" w14:textId="77777777" w:rsidR="006B065D" w:rsidRPr="006A31E4" w:rsidRDefault="006B065D" w:rsidP="008C0F87">
      <w:pPr>
        <w:pStyle w:val="a6"/>
        <w:numPr>
          <w:ilvl w:val="0"/>
          <w:numId w:val="1"/>
        </w:numPr>
        <w:spacing w:line="360" w:lineRule="auto"/>
        <w:rPr>
          <w:rFonts w:ascii="Times New Roman" w:hAnsi="Times New Roman" w:cs="Times New Roman"/>
          <w:sz w:val="24"/>
        </w:rPr>
      </w:pPr>
      <w:r>
        <w:rPr>
          <w:rFonts w:ascii="Times New Roman" w:hAnsi="Times New Roman" w:cs="Times New Roman"/>
          <w:sz w:val="24"/>
          <w:lang w:val="ru-RU"/>
        </w:rPr>
        <w:t>Реферальная (партнёрская) программа</w:t>
      </w:r>
    </w:p>
    <w:p w14:paraId="7CC3EF16" w14:textId="77777777" w:rsidR="006A31E4" w:rsidRDefault="00281896" w:rsidP="006A31E4">
      <w:pPr>
        <w:rPr>
          <w:rFonts w:cs="Times New Roman"/>
        </w:rPr>
      </w:pPr>
      <w:r>
        <w:rPr>
          <w:rFonts w:cs="Times New Roman"/>
        </w:rPr>
        <w:t>Далее каждый из методов будет рассмотрен более подробно.</w:t>
      </w:r>
    </w:p>
    <w:p w14:paraId="03B829C3" w14:textId="77777777" w:rsidR="0091442D" w:rsidRPr="006B3841" w:rsidRDefault="006B3841" w:rsidP="006B3841">
      <w:pPr>
        <w:spacing w:before="240"/>
        <w:rPr>
          <w:b/>
        </w:rPr>
      </w:pPr>
      <w:r w:rsidRPr="006B3841">
        <w:rPr>
          <w:b/>
        </w:rPr>
        <w:t>3</w:t>
      </w:r>
      <w:r w:rsidR="0091442D" w:rsidRPr="006B3841">
        <w:rPr>
          <w:b/>
        </w:rPr>
        <w:t>.1 PR-кампании</w:t>
      </w:r>
    </w:p>
    <w:p w14:paraId="4B26E09A" w14:textId="58FAE036" w:rsidR="0091442D" w:rsidRPr="00292531" w:rsidRDefault="00EA27E5" w:rsidP="0091442D">
      <w:r>
        <w:rPr>
          <w:i/>
        </w:rPr>
        <w:t>«</w:t>
      </w:r>
      <w:r w:rsidR="0091442D" w:rsidRPr="005F0635">
        <w:rPr>
          <w:i/>
        </w:rPr>
        <w:t>PR-кампанию</w:t>
      </w:r>
      <w:r w:rsidR="0091442D" w:rsidRPr="005F0635">
        <w:t xml:space="preserve"> можно определить как совокупность стратегий и приемов, призванных получить расположение целевой аудитории и сформировать общественное мнение в пользу товара, усл</w:t>
      </w:r>
      <w:r>
        <w:t xml:space="preserve">уги, компании или иного объекта» </w:t>
      </w:r>
      <w:r w:rsidR="00D37C96" w:rsidRPr="00D37C96">
        <w:t>[</w:t>
      </w:r>
      <w:r w:rsidR="00292531" w:rsidRPr="00A2232E">
        <w:t>Огилви</w:t>
      </w:r>
      <w:r w:rsidR="00292531">
        <w:t>, 20</w:t>
      </w:r>
      <w:r w:rsidR="00292531" w:rsidRPr="00292531">
        <w:t xml:space="preserve">12, </w:t>
      </w:r>
      <w:r w:rsidR="00292531">
        <w:t>с</w:t>
      </w:r>
      <w:r>
        <w:t>.</w:t>
      </w:r>
      <w:r w:rsidR="00292531">
        <w:t xml:space="preserve"> </w:t>
      </w:r>
      <w:r w:rsidR="00292531" w:rsidRPr="00292531">
        <w:t>49</w:t>
      </w:r>
      <w:r w:rsidR="00D37C96" w:rsidRPr="00D37C96">
        <w:t>]</w:t>
      </w:r>
      <w:r w:rsidR="00292531" w:rsidRPr="00292531">
        <w:t>.</w:t>
      </w:r>
    </w:p>
    <w:p w14:paraId="2063142B" w14:textId="77777777" w:rsidR="0091442D" w:rsidRPr="006B3841" w:rsidRDefault="006B3841" w:rsidP="006B3841">
      <w:pPr>
        <w:spacing w:before="240"/>
        <w:rPr>
          <w:b/>
        </w:rPr>
      </w:pPr>
      <w:r w:rsidRPr="006B3841">
        <w:rPr>
          <w:b/>
        </w:rPr>
        <w:t>3</w:t>
      </w:r>
      <w:r w:rsidR="0091442D" w:rsidRPr="006B3841">
        <w:rPr>
          <w:b/>
        </w:rPr>
        <w:t xml:space="preserve">.2 Social Media Marketing </w:t>
      </w:r>
    </w:p>
    <w:p w14:paraId="1409838D" w14:textId="5D97E521" w:rsidR="0091442D" w:rsidRPr="003E3D78" w:rsidRDefault="00EA27E5" w:rsidP="0091442D">
      <w:r>
        <w:rPr>
          <w:i/>
        </w:rPr>
        <w:t>«</w:t>
      </w:r>
      <w:r w:rsidR="0091442D" w:rsidRPr="00F51168">
        <w:rPr>
          <w:i/>
        </w:rPr>
        <w:t>SMM (Social Media Marketing)</w:t>
      </w:r>
      <w:r w:rsidR="0091442D" w:rsidRPr="00F51168">
        <w:t xml:space="preserve"> — маркетинг в социальных медиа — это продвижение товаров и услуг в социальных сетях, которые воспринимаются ма</w:t>
      </w:r>
      <w:r w:rsidR="003E3D78">
        <w:t>ркетингом, как социальные медиа</w:t>
      </w:r>
      <w:r>
        <w:t>»</w:t>
      </w:r>
      <w:r w:rsidR="003E3D78" w:rsidRPr="003E3D78">
        <w:t xml:space="preserve"> </w:t>
      </w:r>
      <w:r w:rsidR="00D37C96" w:rsidRPr="00D37C96">
        <w:t>[</w:t>
      </w:r>
      <w:r>
        <w:t>Керпен</w:t>
      </w:r>
      <w:r w:rsidR="003E3D78" w:rsidRPr="003E3D78">
        <w:t>,</w:t>
      </w:r>
      <w:r w:rsidR="003E3D78">
        <w:t xml:space="preserve"> 2011, </w:t>
      </w:r>
      <w:r>
        <w:t>с.</w:t>
      </w:r>
      <w:r w:rsidR="00D37C96">
        <w:t xml:space="preserve"> 47</w:t>
      </w:r>
      <w:r w:rsidR="00D37C96" w:rsidRPr="00D37C96">
        <w:t>]</w:t>
      </w:r>
      <w:r w:rsidR="003E3D78" w:rsidRPr="003E3D78">
        <w:t>.</w:t>
      </w:r>
    </w:p>
    <w:p w14:paraId="4C08681A" w14:textId="6885ADD8" w:rsidR="0091442D" w:rsidRPr="003E3D78" w:rsidRDefault="00EA27E5" w:rsidP="0091442D">
      <w:r>
        <w:rPr>
          <w:i/>
        </w:rPr>
        <w:t>«</w:t>
      </w:r>
      <w:r w:rsidR="0091442D" w:rsidRPr="00F51168">
        <w:rPr>
          <w:i/>
        </w:rPr>
        <w:t>Контент-маркетинг</w:t>
      </w:r>
      <w:r w:rsidR="0091442D" w:rsidRPr="00F51168">
        <w:t xml:space="preserve"> — совокупность маркетинговых приёмов, основанных на создании и/или распространении полезной для потребителя информации с целью завоевания доверия и привлечения потенциальных клиентов</w:t>
      </w:r>
      <w:r>
        <w:t>»</w:t>
      </w:r>
      <w:r w:rsidR="00D37C96">
        <w:t xml:space="preserve"> </w:t>
      </w:r>
      <w:r w:rsidR="00D37C96" w:rsidRPr="00D37C96">
        <w:t>[</w:t>
      </w:r>
      <w:r>
        <w:t>Керпен</w:t>
      </w:r>
      <w:r w:rsidR="003E3D78" w:rsidRPr="003E3D78">
        <w:t>,</w:t>
      </w:r>
      <w:r w:rsidR="003E3D78">
        <w:t xml:space="preserve"> 2011, </w:t>
      </w:r>
      <w:r>
        <w:t>с.</w:t>
      </w:r>
      <w:r w:rsidR="00D37C96">
        <w:t xml:space="preserve"> 68</w:t>
      </w:r>
      <w:r w:rsidR="00D37C96" w:rsidRPr="00D37C96">
        <w:t>]</w:t>
      </w:r>
      <w:r>
        <w:t>.</w:t>
      </w:r>
    </w:p>
    <w:p w14:paraId="798E89E7" w14:textId="77777777" w:rsidR="0091442D" w:rsidRDefault="0091442D" w:rsidP="0091442D">
      <w:r>
        <w:lastRenderedPageBreak/>
        <w:t>Традиционные инструменты маркетинга в социальных мед</w:t>
      </w:r>
      <w:r w:rsidR="003036B4">
        <w:t>и</w:t>
      </w:r>
      <w:r>
        <w:t>а:</w:t>
      </w:r>
    </w:p>
    <w:p w14:paraId="6C4D68AA" w14:textId="77777777" w:rsidR="0091442D" w:rsidRPr="00BB3044" w:rsidRDefault="0091442D" w:rsidP="008C0F87">
      <w:pPr>
        <w:pStyle w:val="a6"/>
        <w:numPr>
          <w:ilvl w:val="0"/>
          <w:numId w:val="5"/>
        </w:numPr>
        <w:spacing w:line="360" w:lineRule="auto"/>
        <w:ind w:left="709"/>
        <w:jc w:val="both"/>
        <w:rPr>
          <w:rFonts w:ascii="Times New Roman" w:hAnsi="Times New Roman" w:cs="Times New Roman"/>
          <w:sz w:val="24"/>
          <w:lang w:val="ru-RU"/>
        </w:rPr>
      </w:pPr>
      <w:r w:rsidRPr="00BB3044">
        <w:rPr>
          <w:rFonts w:ascii="Times New Roman" w:hAnsi="Times New Roman" w:cs="Times New Roman"/>
          <w:sz w:val="24"/>
          <w:lang w:val="ru-RU"/>
        </w:rPr>
        <w:t>Создание, оформление, наполнение материалами (ведение)  блога на различных платформах;</w:t>
      </w:r>
    </w:p>
    <w:p w14:paraId="70B52470" w14:textId="77777777" w:rsidR="0091442D" w:rsidRPr="00BB3044" w:rsidRDefault="0091442D" w:rsidP="008C0F87">
      <w:pPr>
        <w:pStyle w:val="a6"/>
        <w:numPr>
          <w:ilvl w:val="0"/>
          <w:numId w:val="5"/>
        </w:numPr>
        <w:spacing w:line="360" w:lineRule="auto"/>
        <w:ind w:left="709"/>
        <w:jc w:val="both"/>
        <w:rPr>
          <w:rFonts w:ascii="Times New Roman" w:hAnsi="Times New Roman" w:cs="Times New Roman"/>
          <w:sz w:val="24"/>
        </w:rPr>
      </w:pPr>
      <w:r w:rsidRPr="00BB3044">
        <w:rPr>
          <w:rFonts w:ascii="Times New Roman" w:hAnsi="Times New Roman" w:cs="Times New Roman"/>
          <w:sz w:val="24"/>
        </w:rPr>
        <w:t>Продвижение  блога;</w:t>
      </w:r>
    </w:p>
    <w:p w14:paraId="7043BF11" w14:textId="77777777" w:rsidR="0091442D" w:rsidRPr="00DA5723" w:rsidRDefault="0091442D" w:rsidP="008C0F87">
      <w:pPr>
        <w:pStyle w:val="a6"/>
        <w:numPr>
          <w:ilvl w:val="0"/>
          <w:numId w:val="5"/>
        </w:numPr>
        <w:spacing w:line="360" w:lineRule="auto"/>
        <w:ind w:left="709"/>
        <w:jc w:val="both"/>
        <w:rPr>
          <w:rFonts w:ascii="Times New Roman" w:hAnsi="Times New Roman" w:cs="Times New Roman"/>
          <w:sz w:val="24"/>
          <w:lang w:val="ru-RU"/>
        </w:rPr>
      </w:pPr>
      <w:r w:rsidRPr="00DA5723">
        <w:rPr>
          <w:rFonts w:ascii="Times New Roman" w:hAnsi="Times New Roman" w:cs="Times New Roman"/>
          <w:sz w:val="24"/>
          <w:lang w:val="ru-RU"/>
        </w:rPr>
        <w:t>Информационные сообщения в тематических сообществах, поддержка дискуссий, ответы на комментарии;</w:t>
      </w:r>
    </w:p>
    <w:p w14:paraId="7205DC0B" w14:textId="77777777" w:rsidR="0091442D" w:rsidRPr="00DA5723" w:rsidRDefault="0091442D" w:rsidP="008C0F87">
      <w:pPr>
        <w:pStyle w:val="a6"/>
        <w:numPr>
          <w:ilvl w:val="0"/>
          <w:numId w:val="5"/>
        </w:numPr>
        <w:spacing w:line="360" w:lineRule="auto"/>
        <w:ind w:left="709"/>
        <w:jc w:val="both"/>
        <w:rPr>
          <w:rFonts w:ascii="Times New Roman" w:hAnsi="Times New Roman" w:cs="Times New Roman"/>
          <w:sz w:val="24"/>
          <w:lang w:val="ru-RU"/>
        </w:rPr>
      </w:pPr>
      <w:r w:rsidRPr="00DA5723">
        <w:rPr>
          <w:rFonts w:ascii="Times New Roman" w:hAnsi="Times New Roman" w:cs="Times New Roman"/>
          <w:sz w:val="24"/>
          <w:lang w:val="ru-RU"/>
        </w:rPr>
        <w:t>Работа с популярными тематическими форумами: запуск и поддержка обсуждений, скрытый маркетинг (агенты влияния),</w:t>
      </w:r>
    </w:p>
    <w:p w14:paraId="65D78F59" w14:textId="77777777" w:rsidR="0091442D" w:rsidRPr="00DA5723" w:rsidRDefault="0091442D" w:rsidP="008C0F87">
      <w:pPr>
        <w:pStyle w:val="a6"/>
        <w:numPr>
          <w:ilvl w:val="0"/>
          <w:numId w:val="5"/>
        </w:numPr>
        <w:spacing w:line="360" w:lineRule="auto"/>
        <w:ind w:left="709"/>
        <w:jc w:val="both"/>
        <w:rPr>
          <w:rFonts w:ascii="Times New Roman" w:hAnsi="Times New Roman" w:cs="Times New Roman"/>
          <w:sz w:val="24"/>
          <w:lang w:val="ru-RU"/>
        </w:rPr>
      </w:pPr>
      <w:r w:rsidRPr="00DA5723">
        <w:rPr>
          <w:rFonts w:ascii="Times New Roman" w:hAnsi="Times New Roman" w:cs="Times New Roman"/>
          <w:sz w:val="24"/>
          <w:lang w:val="ru-RU"/>
        </w:rPr>
        <w:t>Ведение дискуссий от имени компании (прямой маркетинг);</w:t>
      </w:r>
    </w:p>
    <w:p w14:paraId="19A34531" w14:textId="77777777" w:rsidR="0091442D" w:rsidRPr="00DA5723" w:rsidRDefault="0091442D" w:rsidP="008C0F87">
      <w:pPr>
        <w:pStyle w:val="a6"/>
        <w:numPr>
          <w:ilvl w:val="0"/>
          <w:numId w:val="5"/>
        </w:numPr>
        <w:spacing w:line="360" w:lineRule="auto"/>
        <w:ind w:left="709"/>
        <w:jc w:val="both"/>
        <w:rPr>
          <w:rFonts w:ascii="Times New Roman" w:hAnsi="Times New Roman" w:cs="Times New Roman"/>
          <w:sz w:val="24"/>
          <w:lang w:val="ru-RU"/>
        </w:rPr>
      </w:pPr>
      <w:r w:rsidRPr="00DA5723">
        <w:rPr>
          <w:rFonts w:ascii="Times New Roman" w:hAnsi="Times New Roman" w:cs="Times New Roman"/>
          <w:sz w:val="24"/>
          <w:lang w:val="ru-RU"/>
        </w:rPr>
        <w:t>Прямая реклама в тематических сообществах и на страницах популярных блоггеров;</w:t>
      </w:r>
    </w:p>
    <w:p w14:paraId="27A225F2" w14:textId="77777777" w:rsidR="0091442D" w:rsidRPr="00BB3044" w:rsidRDefault="0091442D" w:rsidP="008C0F87">
      <w:pPr>
        <w:pStyle w:val="a6"/>
        <w:numPr>
          <w:ilvl w:val="0"/>
          <w:numId w:val="5"/>
        </w:numPr>
        <w:spacing w:line="360" w:lineRule="auto"/>
        <w:ind w:left="709"/>
        <w:jc w:val="both"/>
        <w:rPr>
          <w:rFonts w:ascii="Times New Roman" w:hAnsi="Times New Roman" w:cs="Times New Roman"/>
          <w:sz w:val="24"/>
        </w:rPr>
      </w:pPr>
      <w:r w:rsidRPr="00BB3044">
        <w:rPr>
          <w:rFonts w:ascii="Times New Roman" w:hAnsi="Times New Roman" w:cs="Times New Roman"/>
          <w:sz w:val="24"/>
        </w:rPr>
        <w:t>Вирусный маркетинг;</w:t>
      </w:r>
    </w:p>
    <w:p w14:paraId="129670C9" w14:textId="22067EA7" w:rsidR="0091442D" w:rsidRPr="003E3D78" w:rsidRDefault="0091442D" w:rsidP="008C0F87">
      <w:pPr>
        <w:pStyle w:val="a6"/>
        <w:numPr>
          <w:ilvl w:val="0"/>
          <w:numId w:val="5"/>
        </w:numPr>
        <w:spacing w:line="360" w:lineRule="auto"/>
        <w:ind w:left="709"/>
        <w:jc w:val="both"/>
        <w:rPr>
          <w:rFonts w:ascii="Times New Roman" w:hAnsi="Times New Roman" w:cs="Times New Roman"/>
          <w:sz w:val="24"/>
          <w:lang w:val="ru-RU"/>
        </w:rPr>
      </w:pPr>
      <w:r w:rsidRPr="00DA5723">
        <w:rPr>
          <w:rFonts w:ascii="Times New Roman" w:hAnsi="Times New Roman" w:cs="Times New Roman"/>
          <w:sz w:val="24"/>
          <w:lang w:val="ru-RU"/>
        </w:rPr>
        <w:t xml:space="preserve">Мониторинг позитивной и негативной информации. </w:t>
      </w:r>
      <w:r w:rsidR="00F02B4D" w:rsidRPr="003E3D78">
        <w:rPr>
          <w:rFonts w:ascii="Times New Roman" w:hAnsi="Times New Roman" w:cs="Times New Roman"/>
          <w:sz w:val="24"/>
          <w:lang w:val="ru-RU"/>
        </w:rPr>
        <w:t>Создание</w:t>
      </w:r>
      <w:r w:rsidRPr="003E3D78">
        <w:rPr>
          <w:rFonts w:ascii="Times New Roman" w:hAnsi="Times New Roman" w:cs="Times New Roman"/>
          <w:sz w:val="24"/>
          <w:lang w:val="ru-RU"/>
        </w:rPr>
        <w:t xml:space="preserve"> положительного информационного фона;</w:t>
      </w:r>
      <w:r w:rsidRPr="003E3D78">
        <w:rPr>
          <w:rStyle w:val="a9"/>
          <w:lang w:val="ru-RU"/>
        </w:rPr>
        <w:t xml:space="preserve"> </w:t>
      </w:r>
    </w:p>
    <w:p w14:paraId="30718784" w14:textId="77777777" w:rsidR="00281896" w:rsidRPr="00DB188F" w:rsidRDefault="006B3841" w:rsidP="006B3841">
      <w:pPr>
        <w:pStyle w:val="a5"/>
        <w:spacing w:before="240"/>
        <w:jc w:val="both"/>
        <w:rPr>
          <w:b/>
          <w:lang w:val="en-US"/>
        </w:rPr>
      </w:pPr>
      <w:r w:rsidRPr="00DB188F">
        <w:rPr>
          <w:b/>
          <w:lang w:val="en-US"/>
        </w:rPr>
        <w:t>3</w:t>
      </w:r>
      <w:r w:rsidR="0091442D" w:rsidRPr="00DB188F">
        <w:rPr>
          <w:b/>
          <w:lang w:val="en-US"/>
        </w:rPr>
        <w:t>.3</w:t>
      </w:r>
      <w:r w:rsidR="004F0D2D" w:rsidRPr="00DB188F">
        <w:rPr>
          <w:b/>
          <w:lang w:val="en-US"/>
        </w:rPr>
        <w:t xml:space="preserve"> </w:t>
      </w:r>
      <w:r w:rsidR="00281896" w:rsidRPr="006B3841">
        <w:rPr>
          <w:b/>
          <w:lang w:val="en-US"/>
        </w:rPr>
        <w:t>Search</w:t>
      </w:r>
      <w:r w:rsidR="00281896" w:rsidRPr="00DB188F">
        <w:rPr>
          <w:b/>
          <w:lang w:val="en-US"/>
        </w:rPr>
        <w:t xml:space="preserve"> </w:t>
      </w:r>
      <w:r w:rsidR="00281896" w:rsidRPr="006B3841">
        <w:rPr>
          <w:b/>
          <w:lang w:val="en-US"/>
        </w:rPr>
        <w:t>Engine</w:t>
      </w:r>
      <w:r w:rsidR="00281896" w:rsidRPr="00DB188F">
        <w:rPr>
          <w:b/>
          <w:lang w:val="en-US"/>
        </w:rPr>
        <w:t xml:space="preserve"> </w:t>
      </w:r>
      <w:r w:rsidR="00281896" w:rsidRPr="006B3841">
        <w:rPr>
          <w:b/>
          <w:lang w:val="en-US"/>
        </w:rPr>
        <w:t>Optimization</w:t>
      </w:r>
      <w:r w:rsidR="004310D1" w:rsidRPr="00DB188F">
        <w:rPr>
          <w:b/>
          <w:lang w:val="en-US"/>
        </w:rPr>
        <w:t xml:space="preserve"> </w:t>
      </w:r>
      <w:r w:rsidR="004310D1" w:rsidRPr="006B3841">
        <w:rPr>
          <w:b/>
        </w:rPr>
        <w:t>или</w:t>
      </w:r>
      <w:r w:rsidR="004310D1" w:rsidRPr="00DB188F">
        <w:rPr>
          <w:b/>
          <w:lang w:val="en-US"/>
        </w:rPr>
        <w:t xml:space="preserve"> </w:t>
      </w:r>
      <w:r w:rsidR="004310D1" w:rsidRPr="006B3841">
        <w:rPr>
          <w:b/>
        </w:rPr>
        <w:t>поисковая</w:t>
      </w:r>
      <w:r w:rsidR="004310D1" w:rsidRPr="00DB188F">
        <w:rPr>
          <w:b/>
          <w:lang w:val="en-US"/>
        </w:rPr>
        <w:t xml:space="preserve"> </w:t>
      </w:r>
      <w:r w:rsidR="004310D1" w:rsidRPr="006B3841">
        <w:rPr>
          <w:b/>
        </w:rPr>
        <w:t>оптимизация</w:t>
      </w:r>
    </w:p>
    <w:p w14:paraId="607A7C43" w14:textId="77777777" w:rsidR="00281896" w:rsidRDefault="00381AA6" w:rsidP="0039174C">
      <w:pPr>
        <w:spacing w:before="240"/>
      </w:pPr>
      <w:r>
        <w:t>Чтобы разобраться в этом виде интернет-маркетинга, оценить все его недостатки и преимущества, необходимо для начала ответить на вопрос о том, что такое поисковая оптимизация и зачем она нужна.</w:t>
      </w:r>
    </w:p>
    <w:p w14:paraId="55FDFDAA" w14:textId="754B5160" w:rsidR="00381AA6" w:rsidRDefault="00CD571C" w:rsidP="00281896">
      <w:r>
        <w:rPr>
          <w:i/>
        </w:rPr>
        <w:t>«</w:t>
      </w:r>
      <w:r w:rsidR="00381AA6" w:rsidRPr="00381AA6">
        <w:rPr>
          <w:i/>
        </w:rPr>
        <w:t>Поисковая оптимизация</w:t>
      </w:r>
      <w:r w:rsidR="00381AA6">
        <w:t xml:space="preserve"> – это изменение характеристик сайта с целью продвижения ссылок на него в зону видимости пои</w:t>
      </w:r>
      <w:r w:rsidR="00F05F7F">
        <w:t>сковых систем по целевым запроса</w:t>
      </w:r>
      <w:r w:rsidR="00381AA6">
        <w:t>м</w:t>
      </w:r>
      <w:r>
        <w:t>»</w:t>
      </w:r>
      <w:r w:rsidR="00D37C96">
        <w:t xml:space="preserve"> </w:t>
      </w:r>
      <w:r w:rsidR="00D37C96" w:rsidRPr="00D37C96">
        <w:t>[</w:t>
      </w:r>
      <w:r w:rsidR="003E3D78">
        <w:t>Ашманов, 2011, с 53</w:t>
      </w:r>
      <w:r w:rsidR="00D37C96" w:rsidRPr="00D37C96">
        <w:t>]</w:t>
      </w:r>
      <w:r w:rsidR="003E3D78">
        <w:t>.</w:t>
      </w:r>
      <w:r w:rsidR="00381AA6">
        <w:t xml:space="preserve"> Большинство людей, пользующиеся услугами поисковых сайтов, не заходят дальше 1-3 страницы (зоны видимости), так как</w:t>
      </w:r>
      <w:r w:rsidR="00F02B4D">
        <w:t>,</w:t>
      </w:r>
      <w:r w:rsidR="00381AA6">
        <w:t xml:space="preserve"> скорее всего</w:t>
      </w:r>
      <w:r w:rsidR="00F02B4D">
        <w:t>,</w:t>
      </w:r>
      <w:r w:rsidR="00381AA6">
        <w:t xml:space="preserve"> </w:t>
      </w:r>
      <w:r w:rsidR="00C848BC">
        <w:t>находят необходимую ссылку</w:t>
      </w:r>
      <w:r w:rsidR="00F02B4D">
        <w:t xml:space="preserve"> </w:t>
      </w:r>
      <w:r w:rsidR="00C848BC">
        <w:t>(сайт</w:t>
      </w:r>
      <w:r w:rsidR="00381AA6">
        <w:t>) на первых страницах. Поэтому, чтобы успешно оптимизировать сайт, необходимо:</w:t>
      </w:r>
    </w:p>
    <w:p w14:paraId="0BF94F1C" w14:textId="77777777" w:rsidR="00381AA6" w:rsidRPr="00C35ACC" w:rsidRDefault="00381AA6" w:rsidP="008C0F87">
      <w:pPr>
        <w:pStyle w:val="a6"/>
        <w:numPr>
          <w:ilvl w:val="0"/>
          <w:numId w:val="4"/>
        </w:numPr>
        <w:spacing w:line="360" w:lineRule="auto"/>
        <w:ind w:left="709"/>
        <w:jc w:val="both"/>
        <w:rPr>
          <w:rFonts w:ascii="Times New Roman" w:hAnsi="Times New Roman" w:cs="Times New Roman"/>
          <w:sz w:val="24"/>
          <w:szCs w:val="24"/>
          <w:lang w:val="ru-RU"/>
        </w:rPr>
      </w:pPr>
      <w:r w:rsidRPr="00C35ACC">
        <w:rPr>
          <w:rFonts w:ascii="Times New Roman" w:hAnsi="Times New Roman" w:cs="Times New Roman"/>
          <w:sz w:val="24"/>
          <w:szCs w:val="24"/>
          <w:lang w:val="ru-RU"/>
        </w:rPr>
        <w:t>Уметь отбирать целевые поисковые запросы, по которым сайт будет продвигаться в поиске</w:t>
      </w:r>
    </w:p>
    <w:p w14:paraId="765C8B4F" w14:textId="77777777" w:rsidR="00381AA6" w:rsidRPr="00C35ACC" w:rsidRDefault="00381AA6" w:rsidP="008C0F87">
      <w:pPr>
        <w:pStyle w:val="a6"/>
        <w:numPr>
          <w:ilvl w:val="0"/>
          <w:numId w:val="4"/>
        </w:numPr>
        <w:spacing w:line="360" w:lineRule="auto"/>
        <w:ind w:left="709"/>
        <w:jc w:val="both"/>
        <w:rPr>
          <w:rFonts w:ascii="Times New Roman" w:hAnsi="Times New Roman" w:cs="Times New Roman"/>
          <w:sz w:val="24"/>
          <w:szCs w:val="24"/>
          <w:lang w:val="ru-RU"/>
        </w:rPr>
      </w:pPr>
      <w:r w:rsidRPr="00C35ACC">
        <w:rPr>
          <w:rFonts w:ascii="Times New Roman" w:hAnsi="Times New Roman" w:cs="Times New Roman"/>
          <w:sz w:val="24"/>
          <w:szCs w:val="24"/>
          <w:lang w:val="ru-RU"/>
        </w:rPr>
        <w:t>Знать методики и основные приёмы поисковой оптимизации</w:t>
      </w:r>
    </w:p>
    <w:p w14:paraId="575940FF" w14:textId="77777777" w:rsidR="00381AA6" w:rsidRPr="00C35ACC" w:rsidRDefault="00381AA6" w:rsidP="008C0F87">
      <w:pPr>
        <w:pStyle w:val="a6"/>
        <w:numPr>
          <w:ilvl w:val="0"/>
          <w:numId w:val="4"/>
        </w:numPr>
        <w:spacing w:line="360" w:lineRule="auto"/>
        <w:ind w:left="709"/>
        <w:jc w:val="both"/>
        <w:rPr>
          <w:rFonts w:ascii="Times New Roman" w:hAnsi="Times New Roman" w:cs="Times New Roman"/>
          <w:sz w:val="24"/>
          <w:szCs w:val="24"/>
          <w:lang w:val="ru-RU"/>
        </w:rPr>
      </w:pPr>
      <w:r w:rsidRPr="00C35ACC">
        <w:rPr>
          <w:rFonts w:ascii="Times New Roman" w:hAnsi="Times New Roman" w:cs="Times New Roman"/>
          <w:sz w:val="24"/>
          <w:szCs w:val="24"/>
          <w:lang w:val="ru-RU"/>
        </w:rPr>
        <w:t>Хорошо понимать разницу между легальными и нелегальными способами продвижения</w:t>
      </w:r>
    </w:p>
    <w:p w14:paraId="161F54AD" w14:textId="77777777" w:rsidR="00381AA6" w:rsidRPr="00381AA6" w:rsidRDefault="00381AA6" w:rsidP="008C0F87">
      <w:pPr>
        <w:pStyle w:val="a6"/>
        <w:numPr>
          <w:ilvl w:val="0"/>
          <w:numId w:val="4"/>
        </w:numPr>
        <w:spacing w:line="360" w:lineRule="auto"/>
        <w:ind w:left="709"/>
        <w:jc w:val="both"/>
        <w:rPr>
          <w:rFonts w:ascii="Times New Roman" w:hAnsi="Times New Roman" w:cs="Times New Roman"/>
          <w:sz w:val="24"/>
          <w:szCs w:val="24"/>
        </w:rPr>
      </w:pPr>
      <w:r w:rsidRPr="00381AA6">
        <w:rPr>
          <w:rFonts w:ascii="Times New Roman" w:hAnsi="Times New Roman" w:cs="Times New Roman"/>
          <w:sz w:val="24"/>
          <w:szCs w:val="24"/>
        </w:rPr>
        <w:t>Уметь оценивать эффективность продвижения</w:t>
      </w:r>
    </w:p>
    <w:p w14:paraId="4B0022C0" w14:textId="30209E6F" w:rsidR="00381AA6" w:rsidRDefault="00381AA6" w:rsidP="00381AA6">
      <w:pPr>
        <w:rPr>
          <w:rFonts w:cs="Times New Roman"/>
          <w:szCs w:val="24"/>
        </w:rPr>
      </w:pPr>
      <w:r>
        <w:rPr>
          <w:rFonts w:cs="Times New Roman"/>
          <w:szCs w:val="24"/>
        </w:rPr>
        <w:t xml:space="preserve">Для начала стоит разобраться с принципом работы поисковой машины. </w:t>
      </w:r>
      <w:r w:rsidR="00CD571C">
        <w:rPr>
          <w:rFonts w:cs="Times New Roman"/>
          <w:szCs w:val="24"/>
        </w:rPr>
        <w:t>«</w:t>
      </w:r>
      <w:r w:rsidRPr="00381AA6">
        <w:rPr>
          <w:rFonts w:cs="Times New Roman"/>
          <w:i/>
          <w:szCs w:val="24"/>
        </w:rPr>
        <w:t xml:space="preserve">Поисковая машина </w:t>
      </w:r>
      <w:r>
        <w:rPr>
          <w:rFonts w:cs="Times New Roman"/>
          <w:szCs w:val="24"/>
        </w:rPr>
        <w:t>– это программа, которая составляет и хранит</w:t>
      </w:r>
      <w:r w:rsidR="00C3747E">
        <w:rPr>
          <w:rFonts w:cs="Times New Roman"/>
          <w:szCs w:val="24"/>
        </w:rPr>
        <w:t xml:space="preserve"> предметный указатель интернета, а также находит в нём заданные ключевые слова, составляя </w:t>
      </w:r>
      <w:r w:rsidR="00C3747E" w:rsidRPr="00C3747E">
        <w:rPr>
          <w:rFonts w:cs="Times New Roman"/>
          <w:i/>
          <w:szCs w:val="24"/>
        </w:rPr>
        <w:t>индекс</w:t>
      </w:r>
      <w:r w:rsidR="00CD571C">
        <w:rPr>
          <w:rFonts w:cs="Times New Roman"/>
          <w:i/>
          <w:szCs w:val="24"/>
        </w:rPr>
        <w:t>»</w:t>
      </w:r>
      <w:r w:rsidR="003E3D78">
        <w:rPr>
          <w:rFonts w:cs="Times New Roman"/>
          <w:szCs w:val="24"/>
        </w:rPr>
        <w:t xml:space="preserve"> </w:t>
      </w:r>
      <w:r w:rsidR="00D37C96" w:rsidRPr="00D37C96">
        <w:t>[</w:t>
      </w:r>
      <w:r w:rsidR="00D37C96">
        <w:t>Ашманов, 2011, с 58</w:t>
      </w:r>
      <w:r w:rsidR="00D37C96" w:rsidRPr="00D37C96">
        <w:t>]</w:t>
      </w:r>
      <w:r w:rsidR="003E3D78">
        <w:t>.</w:t>
      </w:r>
    </w:p>
    <w:p w14:paraId="5F41F88A" w14:textId="77777777" w:rsidR="00C3747E" w:rsidRDefault="00C3747E" w:rsidP="00381AA6">
      <w:pPr>
        <w:rPr>
          <w:rFonts w:cs="Times New Roman"/>
          <w:szCs w:val="24"/>
        </w:rPr>
      </w:pPr>
      <w:r>
        <w:rPr>
          <w:rFonts w:cs="Times New Roman"/>
          <w:szCs w:val="24"/>
        </w:rPr>
        <w:lastRenderedPageBreak/>
        <w:t>Изначально в поисковую машину загружается некоторый объём адресов сайтов. Затем, поисковая машина собирает с них все имеющиеся гиперссылки, стремительно увеличивая этот объём. Страница же, на которую нет ни одной гиперссылки</w:t>
      </w:r>
      <w:r w:rsidR="00C848BC" w:rsidRPr="00C848BC">
        <w:rPr>
          <w:rFonts w:cs="Times New Roman"/>
          <w:szCs w:val="24"/>
        </w:rPr>
        <w:t>,</w:t>
      </w:r>
      <w:r>
        <w:rPr>
          <w:rFonts w:cs="Times New Roman"/>
          <w:szCs w:val="24"/>
        </w:rPr>
        <w:t xml:space="preserve"> самостоятельно не попадёт в индекс поисковой машины, но её адрес можно зарегистрировать вручную.</w:t>
      </w:r>
    </w:p>
    <w:p w14:paraId="78B534F6" w14:textId="77777777" w:rsidR="00281896" w:rsidRPr="006B3841" w:rsidRDefault="006B3841" w:rsidP="006B3841">
      <w:pPr>
        <w:spacing w:before="240"/>
        <w:rPr>
          <w:b/>
        </w:rPr>
      </w:pPr>
      <w:r w:rsidRPr="006B3841">
        <w:rPr>
          <w:b/>
        </w:rPr>
        <w:t>3</w:t>
      </w:r>
      <w:r w:rsidR="0091442D" w:rsidRPr="006B3841">
        <w:rPr>
          <w:b/>
        </w:rPr>
        <w:t>.4</w:t>
      </w:r>
      <w:r w:rsidR="004F0D2D" w:rsidRPr="006B3841">
        <w:rPr>
          <w:b/>
        </w:rPr>
        <w:t xml:space="preserve"> </w:t>
      </w:r>
      <w:r w:rsidR="00281896" w:rsidRPr="006B3841">
        <w:rPr>
          <w:b/>
        </w:rPr>
        <w:t>Контекстная реклама</w:t>
      </w:r>
    </w:p>
    <w:p w14:paraId="5ABDB0B6" w14:textId="7366FAA1" w:rsidR="00F613A6" w:rsidRDefault="00281896" w:rsidP="00281896">
      <w:r>
        <w:t xml:space="preserve">Контекстная реклама известна всем пользователям сети интернет. </w:t>
      </w:r>
      <w:r w:rsidR="00114D0F">
        <w:t>«</w:t>
      </w:r>
      <w:r>
        <w:t>Это услуга, предо</w:t>
      </w:r>
      <w:r w:rsidR="00F613A6">
        <w:t>ставляемая поисковыми системами и являющаяся их основным источником дохода</w:t>
      </w:r>
      <w:r w:rsidR="00114D0F">
        <w:t xml:space="preserve">» </w:t>
      </w:r>
      <w:r w:rsidR="00D37C96" w:rsidRPr="00D37C96">
        <w:t>[</w:t>
      </w:r>
      <w:r w:rsidR="00D37C96">
        <w:t>Бабаев, 2011, с</w:t>
      </w:r>
      <w:r w:rsidR="00D37C96" w:rsidRPr="00D37C96">
        <w:t>.</w:t>
      </w:r>
      <w:r w:rsidR="00D37C96">
        <w:t xml:space="preserve"> 56</w:t>
      </w:r>
      <w:r w:rsidR="00D37C96" w:rsidRPr="00D37C96">
        <w:t>]</w:t>
      </w:r>
      <w:r w:rsidR="00F613A6">
        <w:t xml:space="preserve">. Заказ такого вида рекламы является одним из самых быстродействующих способов продвижения, однако далеко не самым дешёвым, требующим постоянных регулярных издержек. </w:t>
      </w:r>
    </w:p>
    <w:p w14:paraId="766E3B72" w14:textId="77777777" w:rsidR="0039174C" w:rsidRDefault="00F613A6" w:rsidP="00590251">
      <w:r>
        <w:t xml:space="preserve">Контекстная реклама работает </w:t>
      </w:r>
      <w:r w:rsidR="00C848BC">
        <w:t>следующим</w:t>
      </w:r>
      <w:r>
        <w:t xml:space="preserve"> образом:</w:t>
      </w:r>
      <w:r w:rsidR="00281896">
        <w:t xml:space="preserve"> при введении пользователем поисков</w:t>
      </w:r>
      <w:r>
        <w:t>ой системы</w:t>
      </w:r>
      <w:r w:rsidR="00281896">
        <w:t xml:space="preserve"> запроса, </w:t>
      </w:r>
      <w:r>
        <w:t>в котором содержатся определенные слова (например, если компания-заказчик продаёт бытовую технику, то это могут быть слова «холод</w:t>
      </w:r>
      <w:r w:rsidR="00C848BC">
        <w:t>ильник</w:t>
      </w:r>
      <w:r>
        <w:t xml:space="preserve">», «купить» и «Москва»), на первой странице результатов по запросу появляется </w:t>
      </w:r>
      <w:r w:rsidR="00281896">
        <w:t>ссылка на сайт компании - заказчика такой рекламы.</w:t>
      </w:r>
      <w:r w:rsidR="005A281F">
        <w:t xml:space="preserve"> </w:t>
      </w:r>
    </w:p>
    <w:p w14:paraId="3A311859" w14:textId="7DEB6EF5" w:rsidR="005B408B" w:rsidRPr="006B3841" w:rsidRDefault="006B3841" w:rsidP="0039174C">
      <w:pPr>
        <w:spacing w:before="240"/>
        <w:rPr>
          <w:b/>
        </w:rPr>
      </w:pPr>
      <w:r w:rsidRPr="006B3841">
        <w:rPr>
          <w:b/>
        </w:rPr>
        <w:t>3</w:t>
      </w:r>
      <w:r w:rsidR="0091442D" w:rsidRPr="006B3841">
        <w:rPr>
          <w:b/>
        </w:rPr>
        <w:t>.5</w:t>
      </w:r>
      <w:r w:rsidR="004F0D2D" w:rsidRPr="006B3841">
        <w:rPr>
          <w:b/>
        </w:rPr>
        <w:t xml:space="preserve"> </w:t>
      </w:r>
      <w:r w:rsidR="005B408B" w:rsidRPr="006B3841">
        <w:rPr>
          <w:b/>
        </w:rPr>
        <w:t>Директ-маркетинг</w:t>
      </w:r>
    </w:p>
    <w:p w14:paraId="087FED32" w14:textId="77777777" w:rsidR="00D97E2F" w:rsidRDefault="005B408B" w:rsidP="005B408B">
      <w:r w:rsidRPr="00D97E2F">
        <w:rPr>
          <w:i/>
        </w:rPr>
        <w:t>Директ-маркетинг</w:t>
      </w:r>
      <w:r w:rsidRPr="005B408B">
        <w:t xml:space="preserve"> или </w:t>
      </w:r>
      <w:r w:rsidRPr="00D97E2F">
        <w:rPr>
          <w:i/>
        </w:rPr>
        <w:t>прямой маркетинг</w:t>
      </w:r>
      <w:r w:rsidR="00D97E2F">
        <w:t xml:space="preserve"> – это такой вид маркетинга, который осуществляется непосредственно через контакт с каждым клиентом. </w:t>
      </w:r>
    </w:p>
    <w:p w14:paraId="2EBB48FE" w14:textId="77777777" w:rsidR="007D0211" w:rsidRPr="006B3841" w:rsidRDefault="006B3841" w:rsidP="006B3841">
      <w:pPr>
        <w:spacing w:before="240"/>
        <w:rPr>
          <w:b/>
        </w:rPr>
      </w:pPr>
      <w:r w:rsidRPr="006B3841">
        <w:rPr>
          <w:b/>
        </w:rPr>
        <w:t>3</w:t>
      </w:r>
      <w:r w:rsidR="004F0D2D" w:rsidRPr="006B3841">
        <w:rPr>
          <w:b/>
        </w:rPr>
        <w:t xml:space="preserve">.6 </w:t>
      </w:r>
      <w:r w:rsidR="007D0211" w:rsidRPr="006B3841">
        <w:rPr>
          <w:b/>
        </w:rPr>
        <w:t>Вирусный маркетинг</w:t>
      </w:r>
    </w:p>
    <w:p w14:paraId="61EC0A18" w14:textId="3C3E5265" w:rsidR="008A2D49" w:rsidRPr="007346D4" w:rsidRDefault="00114D0F" w:rsidP="008A2D49">
      <w:r>
        <w:rPr>
          <w:i/>
        </w:rPr>
        <w:t>«</w:t>
      </w:r>
      <w:r w:rsidR="008A2D49" w:rsidRPr="008A2D49">
        <w:rPr>
          <w:i/>
        </w:rPr>
        <w:t>Вирусный маркетинг</w:t>
      </w:r>
      <w:r w:rsidR="008A2D49">
        <w:t xml:space="preserve"> </w:t>
      </w:r>
      <w:r w:rsidR="008A2D49" w:rsidRPr="009F1DB8">
        <w:t xml:space="preserve"> – </w:t>
      </w:r>
      <w:r w:rsidR="008A2D49" w:rsidRPr="008A2D49">
        <w:t>общее название различных методов распространения рекламы, характеризующихся распространением в прогрессии, близкой к геометрической, где главным распространителем информации являются сами получатели информации, путем формирования содержания, способного привлечь новых получателей информации за счет яркой, творческой, необычной идеи или с использованием естественн</w:t>
      </w:r>
      <w:r>
        <w:t>ого или доверительного послания»</w:t>
      </w:r>
      <w:r w:rsidR="007346D4" w:rsidRPr="007346D4">
        <w:t xml:space="preserve"> </w:t>
      </w:r>
      <w:r w:rsidR="00D37C96" w:rsidRPr="00D37C96">
        <w:t>[</w:t>
      </w:r>
      <w:r w:rsidR="00D37C96">
        <w:rPr>
          <w:lang w:val="en-US"/>
        </w:rPr>
        <w:t>Brawn</w:t>
      </w:r>
      <w:r w:rsidR="007346D4" w:rsidRPr="00114D0F">
        <w:t>,</w:t>
      </w:r>
      <w:r w:rsidR="007346D4">
        <w:t xml:space="preserve"> 2009</w:t>
      </w:r>
      <w:r w:rsidR="007346D4" w:rsidRPr="00114D0F">
        <w:t>,</w:t>
      </w:r>
      <w:r w:rsidR="007346D4">
        <w:t xml:space="preserve"> </w:t>
      </w:r>
      <w:r w:rsidR="00D37C96">
        <w:rPr>
          <w:lang w:val="en-US"/>
        </w:rPr>
        <w:t>p</w:t>
      </w:r>
      <w:r>
        <w:t>.</w:t>
      </w:r>
      <w:r w:rsidR="007346D4">
        <w:t xml:space="preserve"> 35</w:t>
      </w:r>
      <w:r w:rsidR="00D37C96" w:rsidRPr="00D37C96">
        <w:t>]</w:t>
      </w:r>
      <w:r w:rsidR="007346D4">
        <w:t>.</w:t>
      </w:r>
    </w:p>
    <w:p w14:paraId="374C220C" w14:textId="77777777" w:rsidR="00743536" w:rsidRPr="006B3841" w:rsidRDefault="006B3841" w:rsidP="006B3841">
      <w:pPr>
        <w:spacing w:before="240"/>
        <w:rPr>
          <w:b/>
        </w:rPr>
      </w:pPr>
      <w:r w:rsidRPr="006B3841">
        <w:rPr>
          <w:b/>
        </w:rPr>
        <w:t>3</w:t>
      </w:r>
      <w:r w:rsidR="00743536" w:rsidRPr="006B3841">
        <w:rPr>
          <w:b/>
        </w:rPr>
        <w:t>.7 Реферальная (партнёрская) программа</w:t>
      </w:r>
    </w:p>
    <w:p w14:paraId="7EC2EC57" w14:textId="77777777" w:rsidR="00861E6B" w:rsidRDefault="00B926B3" w:rsidP="00743536">
      <w:r>
        <w:t>Партнерский</w:t>
      </w:r>
      <w:r w:rsidR="00743536">
        <w:tab/>
        <w:t xml:space="preserve">маркетинг в век интернет-технологий можно назвать одним из наиболее популярных видов продвижения в сети. Однако, так как этот вид относительно новый, существуют некоторые сложности с его определением. Так, под партнёрским </w:t>
      </w:r>
      <w:r>
        <w:t>маркетингом</w:t>
      </w:r>
      <w:r w:rsidR="00743536">
        <w:t xml:space="preserve"> могут подразумеваться множество различных инструментов, от кобрендинга до работы с </w:t>
      </w:r>
      <w:r>
        <w:t>дистрибьюторской</w:t>
      </w:r>
      <w:r w:rsidR="00743536">
        <w:t xml:space="preserve"> сетью. В то же время, в интернет-бизнесе сложилось своё </w:t>
      </w:r>
      <w:r w:rsidR="00743536">
        <w:lastRenderedPageBreak/>
        <w:t>устойчивое представление о данном типе продвижения, которое и составляет интерес в рамках ВКР.</w:t>
      </w:r>
      <w:r w:rsidR="000F60ED">
        <w:t xml:space="preserve"> Также стоит отметить, что </w:t>
      </w:r>
      <w:r>
        <w:t>русскоязычной</w:t>
      </w:r>
      <w:r w:rsidR="000F60ED">
        <w:t xml:space="preserve"> литературы и исследований на тему партнерских программ в сети Интернет почти нет.</w:t>
      </w:r>
    </w:p>
    <w:p w14:paraId="16F1B879" w14:textId="01FF1ED2" w:rsidR="00752E97" w:rsidRDefault="0071358F" w:rsidP="00743536">
      <w:r>
        <w:t>Согласно Ким</w:t>
      </w:r>
      <w:r w:rsidR="00861E6B">
        <w:t xml:space="preserve"> Бизли, партнёрский маркетинг – это метод веб продвижения онлайн ритейлера, при котором комиссионное вознаграждение взимается за рост выручки в целом или за каждого приведённого посетителя сайта или заказчика.</w:t>
      </w:r>
      <w:r w:rsidR="000F60ED">
        <w:t xml:space="preserve"> </w:t>
      </w:r>
      <w:r w:rsidR="00D37C96">
        <w:t>Такой источник, как</w:t>
      </w:r>
      <w:r w:rsidR="000F60ED">
        <w:t xml:space="preserve"> </w:t>
      </w:r>
      <w:r w:rsidR="00D37C96" w:rsidRPr="00D37C96">
        <w:t>[</w:t>
      </w:r>
      <w:r w:rsidR="000F60ED">
        <w:t>Дейнекин</w:t>
      </w:r>
      <w:r w:rsidR="00D37C96" w:rsidRPr="00D37C96">
        <w:t>,</w:t>
      </w:r>
      <w:r w:rsidR="00CE65B0">
        <w:t xml:space="preserve"> 2014</w:t>
      </w:r>
      <w:r w:rsidR="00D37C96" w:rsidRPr="00D37C96">
        <w:t>]</w:t>
      </w:r>
      <w:r w:rsidR="000F60ED">
        <w:t xml:space="preserve"> даёт более полное описание партнёрских программ в русском интернет-бизнесе</w:t>
      </w:r>
      <w:r w:rsidR="000F60ED" w:rsidRPr="000F60ED">
        <w:t xml:space="preserve"> </w:t>
      </w:r>
      <w:r w:rsidR="000F60ED">
        <w:t xml:space="preserve">в своей статье на данную тему: </w:t>
      </w:r>
      <w:r w:rsidR="00CE65B0">
        <w:t>«</w:t>
      </w:r>
      <w:r w:rsidR="000F60ED">
        <w:t>чаще всего под партнерским маркетингом понимают взаимоотношения между коммерческими интернет-проектами, предлагающими те или иные товары или услуги, и информационными веб-сайтами, при которых оплате подлежит не факт размещения определенного объема рекламы, а факт определенных действий привлеченных пользователей</w:t>
      </w:r>
      <w:r w:rsidR="00CE65B0">
        <w:t xml:space="preserve">» </w:t>
      </w:r>
      <w:r w:rsidR="00D37C96" w:rsidRPr="00D37C96">
        <w:t>[</w:t>
      </w:r>
      <w:r w:rsidR="00200CE6">
        <w:t>с</w:t>
      </w:r>
      <w:r w:rsidR="00CE65B0">
        <w:t xml:space="preserve">. </w:t>
      </w:r>
      <w:r w:rsidR="00200CE6">
        <w:t>10</w:t>
      </w:r>
      <w:r w:rsidR="00D37C96" w:rsidRPr="00D37C96">
        <w:t>]</w:t>
      </w:r>
      <w:r w:rsidR="000F60ED" w:rsidRPr="000F60ED">
        <w:t>.</w:t>
      </w:r>
      <w:r w:rsidR="000F60ED">
        <w:t xml:space="preserve"> Действия эти могут разниться в зависимости от целей рекламодателя. </w:t>
      </w:r>
    </w:p>
    <w:p w14:paraId="523EBEF7" w14:textId="17B2DA7B" w:rsidR="00586E40" w:rsidRDefault="00D37C96" w:rsidP="00743536">
      <w:r>
        <w:t>«</w:t>
      </w:r>
      <w:r w:rsidR="00B926B3">
        <w:t>Одним из инструментов рефе</w:t>
      </w:r>
      <w:r w:rsidR="00752E97">
        <w:t>рального маркетинга является маркетинговая интернет-платформа. Данный инновационный инструмент призван выделить группу влиятельных покупателей и вести с ними направленную работу, таргетировать реферальные кампании по множеству параметров, включая такие, как средний чек и частота покупок</w:t>
      </w:r>
      <w:r>
        <w:t>»</w:t>
      </w:r>
      <w:r w:rsidR="00200CE6">
        <w:t xml:space="preserve"> </w:t>
      </w:r>
      <w:r w:rsidRPr="00D37C96">
        <w:t>[</w:t>
      </w:r>
      <w:r w:rsidR="00200CE6">
        <w:t>Попкова, 2014, с 69</w:t>
      </w:r>
      <w:r w:rsidRPr="00D37C96">
        <w:t>]</w:t>
      </w:r>
      <w:r w:rsidR="00200CE6" w:rsidRPr="000F60ED">
        <w:t>.</w:t>
      </w:r>
      <w:r w:rsidR="00752E97">
        <w:t xml:space="preserve"> </w:t>
      </w:r>
      <w:r w:rsidR="0045483E">
        <w:t>В</w:t>
      </w:r>
      <w:r w:rsidR="00752E97">
        <w:t xml:space="preserve"> России</w:t>
      </w:r>
      <w:r w:rsidR="0045483E">
        <w:t xml:space="preserve"> на данный момент</w:t>
      </w:r>
      <w:r w:rsidR="00752E97">
        <w:t xml:space="preserve"> </w:t>
      </w:r>
      <w:r w:rsidR="0045483E">
        <w:t>существует</w:t>
      </w:r>
      <w:r w:rsidR="00752E97">
        <w:t xml:space="preserve"> </w:t>
      </w:r>
      <w:r w:rsidR="0045483E">
        <w:t>несколько</w:t>
      </w:r>
      <w:r w:rsidR="00752E97">
        <w:t xml:space="preserve"> интернет- платформ ре</w:t>
      </w:r>
      <w:r w:rsidR="00B926B3">
        <w:t>ферального маркетинга, конкуриру</w:t>
      </w:r>
      <w:r w:rsidR="0045483E">
        <w:t>ющих с</w:t>
      </w:r>
      <w:r w:rsidR="00752E97">
        <w:t xml:space="preserve"> зарубежным</w:t>
      </w:r>
      <w:r w:rsidR="0045483E">
        <w:t>и</w:t>
      </w:r>
      <w:r w:rsidR="00752E97">
        <w:t xml:space="preserve"> аналогам</w:t>
      </w:r>
      <w:r w:rsidR="0045483E">
        <w:t>и.</w:t>
      </w:r>
      <w:r w:rsidR="00752E97">
        <w:t xml:space="preserve"> </w:t>
      </w:r>
      <w:r w:rsidR="0045483E">
        <w:t>Примером подобной платформы,</w:t>
      </w:r>
      <w:r w:rsidR="00752E97">
        <w:t xml:space="preserve"> создан</w:t>
      </w:r>
      <w:r w:rsidR="0045483E">
        <w:t>ной компанией-</w:t>
      </w:r>
      <w:r w:rsidR="00752E97">
        <w:t>участником Фонда "Сколково" - "ФрииЭтЛаст"</w:t>
      </w:r>
      <w:r w:rsidR="0045483E">
        <w:t>, является платформа SarafanPro</w:t>
      </w:r>
      <w:r w:rsidR="00752E97">
        <w:t xml:space="preserve">. </w:t>
      </w:r>
      <w:r w:rsidR="0045483E">
        <w:t>Одной из наиболее популярных зарубежных платформ</w:t>
      </w:r>
      <w:r w:rsidR="00752E97">
        <w:t xml:space="preserve"> для реферального маркетинга</w:t>
      </w:r>
      <w:r w:rsidR="0045483E">
        <w:t xml:space="preserve"> является</w:t>
      </w:r>
      <w:r w:rsidR="00752E97">
        <w:t xml:space="preserve"> Flocktory</w:t>
      </w:r>
      <w:r w:rsidR="0045483E">
        <w:t>. Она</w:t>
      </w:r>
      <w:r w:rsidR="00752E97">
        <w:t xml:space="preserve"> представляет собой уникальный терминал с набором сервисов, который дает возможность организациям взаимодействовать со своими клиентами через социальные сети, интерфейс для мотивации клиентов компании на повторную покупку и вовлечение своих друзей. Данная платформа включает целостный комплекс модулей: post-checkout, pre-checkout, exchange, лояльность, feedback, аналитическая поддержка экспертов и полное сопровождение реферальных кампаний. Так же Flocktory официально публикует максимальные показатели, которых добились при работе непосредственно с платформой: клиенты, поделившиеся со своими друзьями 62%, конверсия трафика Flocktory в заказы 16%, конверсия из предложений в покупки 28%, конверсия из предложений в новый трафик 141% </w:t>
      </w:r>
      <w:r w:rsidR="0045483E">
        <w:t>.</w:t>
      </w:r>
      <w:r w:rsidR="00752E97">
        <w:t xml:space="preserve"> Таким образом, можно сделать вывод, что платформа Flocktory является более целостной и представляет собой единый комплекс сервисов в отличие от своего отечественного конкурента SarafanPro, где сервисы выбираются непосредственно клиентом. Являясь платформами для реферального маркетинга эти интернет-сервисы </w:t>
      </w:r>
      <w:r w:rsidR="00752E97">
        <w:lastRenderedPageBreak/>
        <w:t>заявляют идентичный спектр компаний в качестве своих потенциальных клиентов, однако после проведенного анализа предложения можно утверждать, что целевые сегменты компаний- клиентов отнюдь не совпадают. SarafanPro ориентирует свое предложение на более осведомленные о реферальном маркетинге компании, самостоятельно комплектующие набор необходимых сервисов, в то время как Flocktory предлагает уже разработанные до мелочей крупные модули, где нет необходимости и соответственно возможности вносить важные изменения, формируя таким образом предложение для более крупного целевого сегмента. Также нельзя не отметить более мощные возможности аналитических ресурсов Flocktory</w:t>
      </w:r>
      <w:r w:rsidR="00B926B3">
        <w:t xml:space="preserve"> </w:t>
      </w:r>
      <w:r w:rsidR="00752E97">
        <w:t xml:space="preserve">по сравнению с аналогичным предложением SarafanPro. </w:t>
      </w:r>
    </w:p>
    <w:p w14:paraId="4C30EEBC" w14:textId="77777777" w:rsidR="008F6A5F" w:rsidRDefault="00586E40" w:rsidP="00F212C3">
      <w:pPr>
        <w:pStyle w:val="2"/>
        <w:numPr>
          <w:ilvl w:val="0"/>
          <w:numId w:val="36"/>
        </w:numPr>
      </w:pPr>
      <w:bookmarkStart w:id="5" w:name="_Toc483257518"/>
      <w:r w:rsidRPr="00586E40">
        <w:t>Постановка задачи исследования по разработке</w:t>
      </w:r>
      <w:bookmarkEnd w:id="5"/>
    </w:p>
    <w:p w14:paraId="0C437672" w14:textId="3DABD5B9" w:rsidR="0058465E" w:rsidRPr="0058465E" w:rsidRDefault="00166C34" w:rsidP="0058465E">
      <w:r>
        <w:t xml:space="preserve">На основе рассмотренный в первой главе литературы, становится ясно, что существует множество различных способов продвижения в сети интернет. В ходе обзора </w:t>
      </w:r>
      <w:r w:rsidR="006332EB">
        <w:t xml:space="preserve">литературы было выяснено, что существует модель </w:t>
      </w:r>
      <w:r w:rsidR="006332EB">
        <w:rPr>
          <w:lang w:val="en-US"/>
        </w:rPr>
        <w:t>SOSTAC</w:t>
      </w:r>
      <w:r w:rsidR="006332EB" w:rsidRPr="00F02B4D">
        <w:t xml:space="preserve">, </w:t>
      </w:r>
      <w:r w:rsidR="006332EB">
        <w:t>помогающая разработать стратегию интернет-маркетинга электронного пр</w:t>
      </w:r>
      <w:r w:rsidR="00894123">
        <w:t>едприятия. Однако, остается мног</w:t>
      </w:r>
      <w:r w:rsidR="006332EB">
        <w:t xml:space="preserve">о </w:t>
      </w:r>
      <w:r w:rsidR="00894123">
        <w:t>нюансов</w:t>
      </w:r>
      <w:r w:rsidR="006332EB">
        <w:t xml:space="preserve">, связанных со спецификой </w:t>
      </w:r>
      <w:r w:rsidR="00894123">
        <w:t>работы конкретной отрасли, а также</w:t>
      </w:r>
      <w:r w:rsidR="00051659">
        <w:t xml:space="preserve"> вопрос методологии и подходо</w:t>
      </w:r>
      <w:r w:rsidR="008E19E6">
        <w:t xml:space="preserve">в к каждому из пунктов модели </w:t>
      </w:r>
      <w:r w:rsidR="008E19E6">
        <w:rPr>
          <w:lang w:val="en-US"/>
        </w:rPr>
        <w:t>SOSTAC</w:t>
      </w:r>
      <w:r w:rsidR="00051659">
        <w:t xml:space="preserve"> остается открытым. Таким образом, </w:t>
      </w:r>
      <w:r w:rsidR="0021240B">
        <w:t>н</w:t>
      </w:r>
      <w:r w:rsidR="003D6785">
        <w:t>а основании изученного в первой главе лите</w:t>
      </w:r>
      <w:r w:rsidR="0021240B">
        <w:t xml:space="preserve">ратурного материала </w:t>
      </w:r>
      <w:r w:rsidR="009B152C">
        <w:t xml:space="preserve">для разработки маркетинговой </w:t>
      </w:r>
      <w:r w:rsidR="00052D21">
        <w:t xml:space="preserve">стратегии интернет-предприятия </w:t>
      </w:r>
      <w:r w:rsidR="0021240B">
        <w:t xml:space="preserve">далее встают задачи </w:t>
      </w:r>
      <w:r w:rsidR="001E147D">
        <w:t xml:space="preserve">выбора подходов к ситуационному анализу, </w:t>
      </w:r>
      <w:r w:rsidR="00305EAC">
        <w:t xml:space="preserve">целеполаганию, формированию стратегии, </w:t>
      </w:r>
      <w:r w:rsidR="00165010">
        <w:t>определению тактики, создани</w:t>
      </w:r>
      <w:r w:rsidR="008E19E6">
        <w:t>ю плана действий и контролю</w:t>
      </w:r>
      <w:r w:rsidR="000938B7" w:rsidRPr="00F02B4D">
        <w:t xml:space="preserve">, </w:t>
      </w:r>
      <w:r w:rsidR="000938B7">
        <w:t>а также способ их практического применения</w:t>
      </w:r>
      <w:r w:rsidR="008E19E6">
        <w:t xml:space="preserve"> на</w:t>
      </w:r>
      <w:r w:rsidR="003D6785">
        <w:t xml:space="preserve"> примере компании «Партия еды»</w:t>
      </w:r>
      <w:r w:rsidR="000938B7">
        <w:t>.</w:t>
      </w:r>
    </w:p>
    <w:p w14:paraId="1323A638" w14:textId="77777777" w:rsidR="0058465E" w:rsidRDefault="008F6A5F" w:rsidP="00F212C3">
      <w:pPr>
        <w:pStyle w:val="2"/>
        <w:numPr>
          <w:ilvl w:val="0"/>
          <w:numId w:val="36"/>
        </w:numPr>
      </w:pPr>
      <w:bookmarkStart w:id="6" w:name="_Toc483257519"/>
      <w:r>
        <w:t>Методология исследования</w:t>
      </w:r>
      <w:bookmarkEnd w:id="6"/>
    </w:p>
    <w:p w14:paraId="5C297AFC" w14:textId="77777777" w:rsidR="00291FB6" w:rsidRDefault="00291FB6" w:rsidP="0058465E">
      <w:r>
        <w:t>Для проведения данной выпускной квалификационной работы были использованы методы исследовани, описанные ниже.</w:t>
      </w:r>
    </w:p>
    <w:p w14:paraId="50CF8FF9" w14:textId="77777777" w:rsidR="00D921DE" w:rsidRDefault="00291FB6" w:rsidP="0058465E">
      <w:r>
        <w:t>Проведение о</w:t>
      </w:r>
      <w:r w:rsidR="00D13228">
        <w:t>прос</w:t>
      </w:r>
      <w:r w:rsidR="00D921DE">
        <w:t>а. Опрос (анкетирование) было проведено для опредления целевой аудитории компании,  рассматриваемой в рамках выпускной квалификационной работы.</w:t>
      </w:r>
    </w:p>
    <w:p w14:paraId="5743F566" w14:textId="729B95B1" w:rsidR="00223BCC" w:rsidRDefault="00D921DE" w:rsidP="00223BCC">
      <w:r>
        <w:t xml:space="preserve">Проведений глубинных интервью. Одно из них было проведено </w:t>
      </w:r>
      <w:r w:rsidR="00223BCC">
        <w:t xml:space="preserve">с </w:t>
      </w:r>
      <w:r w:rsidR="00223BCC">
        <w:rPr>
          <w:lang w:val="en-US"/>
        </w:rPr>
        <w:t>PR</w:t>
      </w:r>
      <w:r w:rsidR="00223BCC" w:rsidRPr="00223BCC">
        <w:t xml:space="preserve"> </w:t>
      </w:r>
      <w:r w:rsidR="00223BCC">
        <w:t xml:space="preserve">директором компании, рассматриваемой в рамках выпускной квалификационной работы, для того, чтобы понять функционирование бизнеса, его организационную структуру, а также определить цели и проблемы компании. Большая часть информации о компании была получена в ходе проведения данного интервью. Помимо этого, было проведено интервью </w:t>
      </w:r>
      <w:r w:rsidR="00223BCC">
        <w:lastRenderedPageBreak/>
        <w:t>с одним из экспертов рынка для оценки осуществимости и эффективности предлагаемых маркетинговых инициатив.</w:t>
      </w:r>
    </w:p>
    <w:p w14:paraId="05C5069E" w14:textId="3EE84FD2" w:rsidR="00223BCC" w:rsidRDefault="00223BCC" w:rsidP="00223BCC">
      <w:r>
        <w:t>Проведение обзора и анализа литературы и специализированных изданий для изучения теоретического материала, релевантного задачам выпускной квалификационной работы.</w:t>
      </w:r>
    </w:p>
    <w:p w14:paraId="1C1A7ADE" w14:textId="3D8E82BD" w:rsidR="00223BCC" w:rsidRDefault="00223BCC" w:rsidP="00223BCC">
      <w:r>
        <w:t xml:space="preserve">Посещение интернет форумов и ресурсов для определения ситуации на рынке, бенчамркинга существующих конкурентов компании и анализа лучших зарубежных практик, погружения в рассматриваемую бизнес сферу, а также для лучшего понимания потенциального потребителя. </w:t>
      </w:r>
    </w:p>
    <w:p w14:paraId="46AB30E0" w14:textId="609B88AF" w:rsidR="00400FD1" w:rsidRPr="00C5440F" w:rsidRDefault="00400FD1" w:rsidP="00400FD1">
      <w:pPr>
        <w:pStyle w:val="2"/>
      </w:pPr>
      <w:bookmarkStart w:id="7" w:name="_Toc483257520"/>
      <w:r w:rsidRPr="00F065F0">
        <w:t>Выводы</w:t>
      </w:r>
      <w:r>
        <w:t xml:space="preserve"> из главы </w:t>
      </w:r>
      <w:r w:rsidR="00C5440F">
        <w:t>1</w:t>
      </w:r>
      <w:bookmarkEnd w:id="7"/>
    </w:p>
    <w:p w14:paraId="0B6DB885" w14:textId="6C66CF01" w:rsidR="00400FD1" w:rsidRDefault="00400FD1" w:rsidP="00400FD1">
      <w:pPr>
        <w:spacing w:after="200"/>
        <w:ind w:firstLine="708"/>
      </w:pPr>
      <w:r>
        <w:t xml:space="preserve">Исходя из материала, описанного в Главе </w:t>
      </w:r>
      <w:r w:rsidR="00C5440F">
        <w:t>1</w:t>
      </w:r>
      <w:r w:rsidRPr="008C2532">
        <w:t xml:space="preserve"> </w:t>
      </w:r>
      <w:r>
        <w:t>можно сделать следующие выводы.  Электронная коммерция относится к части электронного бизнеса, используя его специфический процесс покупки или продажи товаров. Электронный бизнес, в свою очередь – это компания, в которой существенная часть бизнес процессов являются электронными.  Цель электронного бизнеса заключается в оптимизации и автоматизации максимально возможного количества процессов. Такими процессами могут быть внутрифирменные коммуникации, внешние коммуникации, управление цепями поставок, предоставление услуг, сотрудничество и обучение, проведение исследований и другие. Бизнес</w:t>
      </w:r>
      <w:r w:rsidRPr="00361E4A">
        <w:rPr>
          <w:lang w:val="en-US"/>
        </w:rPr>
        <w:t xml:space="preserve"> </w:t>
      </w:r>
      <w:r>
        <w:t>модель</w:t>
      </w:r>
      <w:r w:rsidRPr="00361E4A">
        <w:rPr>
          <w:lang w:val="en-US"/>
        </w:rPr>
        <w:t xml:space="preserve"> </w:t>
      </w:r>
      <w:r>
        <w:t>в</w:t>
      </w:r>
      <w:r w:rsidRPr="00361E4A">
        <w:rPr>
          <w:lang w:val="en-US"/>
        </w:rPr>
        <w:t xml:space="preserve"> </w:t>
      </w:r>
      <w:r>
        <w:t>электронной</w:t>
      </w:r>
      <w:r w:rsidRPr="00361E4A">
        <w:rPr>
          <w:lang w:val="en-US"/>
        </w:rPr>
        <w:t xml:space="preserve"> </w:t>
      </w:r>
      <w:r>
        <w:t>коммерции</w:t>
      </w:r>
      <w:r w:rsidRPr="00361E4A">
        <w:rPr>
          <w:lang w:val="en-US"/>
        </w:rPr>
        <w:t xml:space="preserve"> </w:t>
      </w:r>
      <w:r>
        <w:t>зависит</w:t>
      </w:r>
      <w:r w:rsidRPr="00361E4A">
        <w:rPr>
          <w:lang w:val="en-US"/>
        </w:rPr>
        <w:t xml:space="preserve"> </w:t>
      </w:r>
      <w:r>
        <w:t>от</w:t>
      </w:r>
      <w:r w:rsidRPr="00361E4A">
        <w:rPr>
          <w:lang w:val="en-US"/>
        </w:rPr>
        <w:t xml:space="preserve"> </w:t>
      </w:r>
      <w:r>
        <w:t>типа</w:t>
      </w:r>
      <w:r w:rsidRPr="00361E4A">
        <w:rPr>
          <w:lang w:val="en-US"/>
        </w:rPr>
        <w:t xml:space="preserve"> </w:t>
      </w:r>
      <w:r>
        <w:t>рынка</w:t>
      </w:r>
      <w:r w:rsidRPr="00361E4A">
        <w:rPr>
          <w:lang w:val="en-US"/>
        </w:rPr>
        <w:t xml:space="preserve">. </w:t>
      </w:r>
      <w:r>
        <w:t>Их</w:t>
      </w:r>
      <w:r w:rsidRPr="00BA5648">
        <w:rPr>
          <w:lang w:val="en-US"/>
        </w:rPr>
        <w:t xml:space="preserve">, </w:t>
      </w:r>
      <w:r>
        <w:t>в</w:t>
      </w:r>
      <w:r w:rsidRPr="00BA5648">
        <w:rPr>
          <w:lang w:val="en-US"/>
        </w:rPr>
        <w:t xml:space="preserve"> </w:t>
      </w:r>
      <w:r>
        <w:t>целом</w:t>
      </w:r>
      <w:r w:rsidRPr="00BA5648">
        <w:rPr>
          <w:lang w:val="en-US"/>
        </w:rPr>
        <w:t xml:space="preserve">, </w:t>
      </w:r>
      <w:r>
        <w:t>существует</w:t>
      </w:r>
      <w:r w:rsidRPr="00BA5648">
        <w:rPr>
          <w:lang w:val="en-US"/>
        </w:rPr>
        <w:t xml:space="preserve"> 6: </w:t>
      </w:r>
      <w:r>
        <w:rPr>
          <w:lang w:val="en-US"/>
        </w:rPr>
        <w:t>b</w:t>
      </w:r>
      <w:r w:rsidRPr="00BA5648">
        <w:rPr>
          <w:lang w:val="en-US"/>
        </w:rPr>
        <w:t xml:space="preserve">usiness-to-business, </w:t>
      </w:r>
      <w:r>
        <w:rPr>
          <w:lang w:val="en-US"/>
        </w:rPr>
        <w:t>b</w:t>
      </w:r>
      <w:r w:rsidRPr="00BA5648">
        <w:rPr>
          <w:lang w:val="en-US"/>
        </w:rPr>
        <w:t xml:space="preserve">usiness-to-consumer, consumers-to-business, </w:t>
      </w:r>
      <w:r>
        <w:rPr>
          <w:lang w:val="en-US"/>
        </w:rPr>
        <w:t>g</w:t>
      </w:r>
      <w:r w:rsidRPr="00BA5648">
        <w:rPr>
          <w:lang w:val="en-US"/>
        </w:rPr>
        <w:t>overnment-to-citizens (</w:t>
      </w:r>
      <w:r w:rsidRPr="00BA5648">
        <w:t>а</w:t>
      </w:r>
      <w:r w:rsidRPr="00BA5648">
        <w:rPr>
          <w:lang w:val="en-US"/>
        </w:rPr>
        <w:t xml:space="preserve"> </w:t>
      </w:r>
      <w:r w:rsidRPr="00BA5648">
        <w:t>также</w:t>
      </w:r>
      <w:r w:rsidRPr="00BA5648">
        <w:rPr>
          <w:lang w:val="en-US"/>
        </w:rPr>
        <w:t xml:space="preserve">, government-to-government, government-to-business), </w:t>
      </w:r>
      <w:r>
        <w:rPr>
          <w:lang w:val="en-US"/>
        </w:rPr>
        <w:t>b</w:t>
      </w:r>
      <w:r w:rsidRPr="00BA5648">
        <w:rPr>
          <w:lang w:val="en-US"/>
        </w:rPr>
        <w:t xml:space="preserve">usiness-to-government </w:t>
      </w:r>
      <w:r w:rsidRPr="00BA5648">
        <w:t>и</w:t>
      </w:r>
      <w:r w:rsidRPr="00BA5648">
        <w:rPr>
          <w:lang w:val="en-US"/>
        </w:rPr>
        <w:t xml:space="preserve"> </w:t>
      </w:r>
      <w:r>
        <w:rPr>
          <w:lang w:val="en-US"/>
        </w:rPr>
        <w:t>m</w:t>
      </w:r>
      <w:r w:rsidRPr="00BA5648">
        <w:rPr>
          <w:lang w:val="en-US"/>
        </w:rPr>
        <w:t xml:space="preserve">obile commerce (m-commerce). </w:t>
      </w:r>
    </w:p>
    <w:p w14:paraId="180F7C6A" w14:textId="1E6078E3" w:rsidR="00F307E1" w:rsidRDefault="00D45D50" w:rsidP="00D45D50">
      <w:r>
        <w:t xml:space="preserve">Специфика интернет-маркетинга заключается в первую очередь в том, что инетрнет-маркетинг в основном направлен на создание ценности для потребителя, удовлетворении его специфических нужд. </w:t>
      </w:r>
      <w:r w:rsidR="00F307E1">
        <w:t>В ходе анализа литературы были выделены три основных операционных процесса</w:t>
      </w:r>
      <w:r>
        <w:t xml:space="preserve"> </w:t>
      </w:r>
      <w:r w:rsidRPr="00D37C96">
        <w:t>[</w:t>
      </w:r>
      <w:r>
        <w:rPr>
          <w:lang w:val="en-US"/>
        </w:rPr>
        <w:t>Turban</w:t>
      </w:r>
      <w:r w:rsidRPr="00D37C96">
        <w:t xml:space="preserve">, </w:t>
      </w:r>
      <w:r>
        <w:rPr>
          <w:lang w:val="en-US"/>
        </w:rPr>
        <w:t>Volonino</w:t>
      </w:r>
      <w:r w:rsidRPr="00292531">
        <w:t>, 2013</w:t>
      </w:r>
      <w:r w:rsidRPr="00D37C96">
        <w:t>]</w:t>
      </w:r>
      <w:r w:rsidR="00F307E1">
        <w:t>, участвующие в электронном маркетинге</w:t>
      </w:r>
      <w:r w:rsidR="00414A38">
        <w:t>, описанные ниже и схематично представленные на рисунке №1</w:t>
      </w:r>
      <w:r w:rsidR="00F307E1">
        <w:t xml:space="preserve">. </w:t>
      </w:r>
    </w:p>
    <w:p w14:paraId="2524BD09" w14:textId="77777777" w:rsidR="00F307E1" w:rsidRDefault="00F307E1" w:rsidP="00F307E1">
      <w:pPr>
        <w:pStyle w:val="a6"/>
        <w:numPr>
          <w:ilvl w:val="0"/>
          <w:numId w:val="16"/>
        </w:numPr>
        <w:spacing w:line="360" w:lineRule="auto"/>
        <w:ind w:left="709"/>
        <w:jc w:val="both"/>
        <w:rPr>
          <w:rFonts w:ascii="Times New Roman" w:hAnsi="Times New Roman" w:cs="Times New Roman"/>
          <w:sz w:val="24"/>
          <w:lang w:val="ru-RU"/>
        </w:rPr>
      </w:pPr>
      <w:r w:rsidRPr="00DC65C0">
        <w:rPr>
          <w:rFonts w:ascii="Times New Roman" w:hAnsi="Times New Roman" w:cs="Times New Roman"/>
          <w:sz w:val="24"/>
          <w:lang w:val="ru-RU"/>
        </w:rPr>
        <w:t>Привлечение клиентов. Привлечение посетителей на веб-сайт или продвижение бренда через поисковые системы или рекламу на других сайтах.</w:t>
      </w:r>
    </w:p>
    <w:p w14:paraId="0D74C389" w14:textId="77777777" w:rsidR="00F307E1" w:rsidRDefault="00F307E1" w:rsidP="00F307E1">
      <w:pPr>
        <w:pStyle w:val="a6"/>
        <w:numPr>
          <w:ilvl w:val="0"/>
          <w:numId w:val="16"/>
        </w:numPr>
        <w:spacing w:line="360" w:lineRule="auto"/>
        <w:ind w:left="709"/>
        <w:jc w:val="both"/>
        <w:rPr>
          <w:rFonts w:ascii="Times New Roman" w:hAnsi="Times New Roman" w:cs="Times New Roman"/>
          <w:sz w:val="24"/>
          <w:lang w:val="ru-RU"/>
        </w:rPr>
      </w:pPr>
      <w:r w:rsidRPr="00DC65C0">
        <w:rPr>
          <w:rFonts w:ascii="Times New Roman" w:hAnsi="Times New Roman" w:cs="Times New Roman"/>
          <w:sz w:val="24"/>
          <w:lang w:val="ru-RU"/>
        </w:rPr>
        <w:t xml:space="preserve">Преобразование клиентов. Сподвижение посетителей сайта достигнуть результат, необходимый владельцу сайта, такой как лиды, покупки или </w:t>
      </w:r>
      <w:r>
        <w:rPr>
          <w:rFonts w:ascii="Times New Roman" w:hAnsi="Times New Roman" w:cs="Times New Roman"/>
          <w:sz w:val="24"/>
          <w:lang w:val="ru-RU"/>
        </w:rPr>
        <w:t>про</w:t>
      </w:r>
      <w:r w:rsidRPr="00DC65C0">
        <w:rPr>
          <w:rFonts w:ascii="Times New Roman" w:hAnsi="Times New Roman" w:cs="Times New Roman"/>
          <w:sz w:val="24"/>
          <w:lang w:val="ru-RU"/>
        </w:rPr>
        <w:t>смотр контента. Разработка удовлетворительного клиентского опыта</w:t>
      </w:r>
      <w:r>
        <w:rPr>
          <w:rFonts w:ascii="Times New Roman" w:hAnsi="Times New Roman" w:cs="Times New Roman"/>
          <w:sz w:val="24"/>
          <w:lang w:val="ru-RU"/>
        </w:rPr>
        <w:t xml:space="preserve">  ж</w:t>
      </w:r>
      <w:r w:rsidRPr="00DC65C0">
        <w:rPr>
          <w:rFonts w:ascii="Times New Roman" w:hAnsi="Times New Roman" w:cs="Times New Roman"/>
          <w:sz w:val="24"/>
          <w:lang w:val="ru-RU"/>
        </w:rPr>
        <w:t>изненно важно</w:t>
      </w:r>
      <w:r>
        <w:rPr>
          <w:rFonts w:ascii="Times New Roman" w:hAnsi="Times New Roman" w:cs="Times New Roman"/>
          <w:sz w:val="24"/>
          <w:lang w:val="ru-RU"/>
        </w:rPr>
        <w:t xml:space="preserve"> на этом шаге</w:t>
      </w:r>
    </w:p>
    <w:p w14:paraId="537E1A43" w14:textId="77777777" w:rsidR="00F307E1" w:rsidRPr="00DC65C0" w:rsidRDefault="00F307E1" w:rsidP="00F307E1">
      <w:pPr>
        <w:pStyle w:val="a6"/>
        <w:numPr>
          <w:ilvl w:val="0"/>
          <w:numId w:val="16"/>
        </w:numPr>
        <w:spacing w:line="360" w:lineRule="auto"/>
        <w:ind w:left="709"/>
        <w:jc w:val="both"/>
        <w:rPr>
          <w:rFonts w:ascii="Times New Roman" w:hAnsi="Times New Roman" w:cs="Times New Roman"/>
          <w:sz w:val="24"/>
          <w:lang w:val="ru-RU"/>
        </w:rPr>
      </w:pPr>
      <w:r w:rsidRPr="00DC65C0">
        <w:rPr>
          <w:rFonts w:ascii="Times New Roman" w:hAnsi="Times New Roman" w:cs="Times New Roman"/>
          <w:sz w:val="24"/>
          <w:lang w:val="ru-RU"/>
        </w:rPr>
        <w:t xml:space="preserve">Удержание и рост </w:t>
      </w:r>
      <w:r>
        <w:rPr>
          <w:rFonts w:ascii="Times New Roman" w:hAnsi="Times New Roman" w:cs="Times New Roman"/>
          <w:sz w:val="24"/>
          <w:lang w:val="ru-RU"/>
        </w:rPr>
        <w:t xml:space="preserve">числа </w:t>
      </w:r>
      <w:r w:rsidRPr="00DC65C0">
        <w:rPr>
          <w:rFonts w:ascii="Times New Roman" w:hAnsi="Times New Roman" w:cs="Times New Roman"/>
          <w:sz w:val="24"/>
          <w:lang w:val="ru-RU"/>
        </w:rPr>
        <w:t xml:space="preserve">клиентов. Поощрение повторного использования </w:t>
      </w:r>
      <w:r w:rsidRPr="00DC65C0">
        <w:rPr>
          <w:rFonts w:ascii="Times New Roman" w:hAnsi="Times New Roman" w:cs="Times New Roman"/>
          <w:sz w:val="24"/>
          <w:lang w:val="ru-RU"/>
        </w:rPr>
        <w:lastRenderedPageBreak/>
        <w:t>цифровых каналов и</w:t>
      </w:r>
      <w:r>
        <w:rPr>
          <w:rFonts w:ascii="Times New Roman" w:hAnsi="Times New Roman" w:cs="Times New Roman"/>
          <w:sz w:val="24"/>
          <w:lang w:val="ru-RU"/>
        </w:rPr>
        <w:t xml:space="preserve"> осуществления повторных</w:t>
      </w:r>
      <w:r w:rsidRPr="00DC65C0">
        <w:rPr>
          <w:rFonts w:ascii="Times New Roman" w:hAnsi="Times New Roman" w:cs="Times New Roman"/>
          <w:sz w:val="24"/>
          <w:lang w:val="ru-RU"/>
        </w:rPr>
        <w:t xml:space="preserve"> продаж. </w:t>
      </w:r>
    </w:p>
    <w:p w14:paraId="0B4C8BEE" w14:textId="0D79F02E" w:rsidR="00400FD1" w:rsidRDefault="00400FD1" w:rsidP="00400FD1">
      <w:pPr>
        <w:spacing w:after="200"/>
        <w:ind w:firstLine="708"/>
      </w:pPr>
      <w:r>
        <w:t>В рамках данной курсовой работы не</w:t>
      </w:r>
      <w:r w:rsidR="00F307E1">
        <w:t xml:space="preserve"> представляет интересу</w:t>
      </w:r>
      <w:r>
        <w:t xml:space="preserve"> создание электронного бизнеса с нуля. Предполагается некий уже имеющийся бизнес. Интересен процесс разработки маркетинговой стратегии. Поэтому далее речь пойдет именно о создании маркетинговой стратегии в электронном ритейле</w:t>
      </w:r>
      <w:r w:rsidR="00F307E1">
        <w:t>, поэтому не все элементы, операционных процессов будут задействованы.</w:t>
      </w:r>
      <w:r>
        <w:t xml:space="preserve"> Структура типичного маркетингового плана для электронного бизнеса может выглядеть следующим образом</w:t>
      </w:r>
      <w:r w:rsidR="009B3C67">
        <w:t>, однако, следует учитывать тот факт, что компоненты 6 шагов могут меняться в зависимости от конкретной компании</w:t>
      </w:r>
      <w:r>
        <w:t xml:space="preserve">. </w:t>
      </w:r>
      <w:r w:rsidR="00414A38">
        <w:t xml:space="preserve">Данная модель </w:t>
      </w:r>
      <w:r w:rsidR="00414A38">
        <w:rPr>
          <w:lang w:val="en-US"/>
        </w:rPr>
        <w:t>SOSTAC</w:t>
      </w:r>
      <w:r w:rsidR="00414A38" w:rsidRPr="00414A38">
        <w:t>,</w:t>
      </w:r>
      <w:r w:rsidR="00414A38">
        <w:t xml:space="preserve"> изображенная на рисунке №2, принадлежит автору </w:t>
      </w:r>
      <w:r w:rsidR="00414A38" w:rsidRPr="00D37C96">
        <w:t>[</w:t>
      </w:r>
      <w:r w:rsidR="00414A38">
        <w:rPr>
          <w:lang w:val="en-US"/>
        </w:rPr>
        <w:t>Schneider</w:t>
      </w:r>
      <w:r w:rsidR="00414A38" w:rsidRPr="00D37C96">
        <w:t>,</w:t>
      </w:r>
      <w:r w:rsidR="00414A38" w:rsidRPr="00292531">
        <w:t xml:space="preserve"> 2009</w:t>
      </w:r>
      <w:r w:rsidR="00414A38" w:rsidRPr="00D37C96">
        <w:t>]</w:t>
      </w:r>
      <w:r w:rsidR="00414A38" w:rsidRPr="00292531">
        <w:t>.</w:t>
      </w:r>
    </w:p>
    <w:p w14:paraId="12A0D320" w14:textId="77777777" w:rsidR="00D13228" w:rsidRPr="00EA4D05" w:rsidRDefault="00D13228" w:rsidP="00F212C3">
      <w:pPr>
        <w:pStyle w:val="a6"/>
        <w:numPr>
          <w:ilvl w:val="0"/>
          <w:numId w:val="32"/>
        </w:numPr>
        <w:tabs>
          <w:tab w:val="left" w:pos="709"/>
        </w:tabs>
        <w:spacing w:line="360" w:lineRule="auto"/>
        <w:ind w:left="709"/>
        <w:jc w:val="both"/>
        <w:rPr>
          <w:rFonts w:ascii="Times New Roman" w:hAnsi="Times New Roman" w:cs="Times New Roman"/>
          <w:sz w:val="24"/>
          <w:szCs w:val="24"/>
        </w:rPr>
      </w:pPr>
      <w:r w:rsidRPr="00EA4D05">
        <w:rPr>
          <w:rFonts w:ascii="Times New Roman" w:hAnsi="Times New Roman" w:cs="Times New Roman"/>
          <w:sz w:val="24"/>
          <w:szCs w:val="24"/>
        </w:rPr>
        <w:t>Ситуационный анализ</w:t>
      </w:r>
    </w:p>
    <w:p w14:paraId="3ED025CD" w14:textId="77777777" w:rsidR="00D13228" w:rsidRPr="00361E4A" w:rsidRDefault="00D13228" w:rsidP="00D13228">
      <w:pPr>
        <w:pStyle w:val="a6"/>
        <w:numPr>
          <w:ilvl w:val="0"/>
          <w:numId w:val="10"/>
        </w:numPr>
        <w:spacing w:line="360" w:lineRule="auto"/>
        <w:ind w:left="1418"/>
        <w:jc w:val="both"/>
        <w:rPr>
          <w:rFonts w:ascii="Times New Roman" w:hAnsi="Times New Roman" w:cs="Times New Roman"/>
          <w:sz w:val="24"/>
          <w:szCs w:val="24"/>
          <w:lang w:val="ru-RU"/>
        </w:rPr>
      </w:pPr>
      <w:r w:rsidRPr="00361E4A">
        <w:rPr>
          <w:rFonts w:ascii="Times New Roman" w:hAnsi="Times New Roman" w:cs="Times New Roman"/>
          <w:sz w:val="24"/>
          <w:szCs w:val="24"/>
          <w:lang w:val="ru-RU"/>
        </w:rPr>
        <w:t>Анализ имеющихся ресурсов (наиболее актуален для уже существующих компаний, имплементирующих электронные бизнес процессы)</w:t>
      </w:r>
    </w:p>
    <w:p w14:paraId="524705A2" w14:textId="77777777" w:rsidR="00D13228" w:rsidRPr="00EA4D05" w:rsidRDefault="00D13228" w:rsidP="00D13228">
      <w:pPr>
        <w:pStyle w:val="a6"/>
        <w:numPr>
          <w:ilvl w:val="0"/>
          <w:numId w:val="11"/>
        </w:numPr>
        <w:spacing w:line="360" w:lineRule="auto"/>
        <w:ind w:left="1418"/>
        <w:jc w:val="both"/>
        <w:rPr>
          <w:rFonts w:ascii="Times New Roman" w:hAnsi="Times New Roman" w:cs="Times New Roman"/>
          <w:sz w:val="24"/>
          <w:szCs w:val="24"/>
        </w:rPr>
      </w:pPr>
      <w:r w:rsidRPr="00EA4D05">
        <w:rPr>
          <w:rFonts w:ascii="Times New Roman" w:hAnsi="Times New Roman" w:cs="Times New Roman"/>
          <w:sz w:val="24"/>
          <w:szCs w:val="24"/>
        </w:rPr>
        <w:t>Анализ внешней среды</w:t>
      </w:r>
    </w:p>
    <w:p w14:paraId="09B001BB" w14:textId="77777777" w:rsidR="00D13228" w:rsidRPr="00EA4D05" w:rsidRDefault="00D13228" w:rsidP="00D13228">
      <w:pPr>
        <w:pStyle w:val="a6"/>
        <w:numPr>
          <w:ilvl w:val="0"/>
          <w:numId w:val="11"/>
        </w:numPr>
        <w:spacing w:line="360" w:lineRule="auto"/>
        <w:ind w:left="1418"/>
        <w:jc w:val="both"/>
        <w:rPr>
          <w:rFonts w:ascii="Times New Roman" w:hAnsi="Times New Roman" w:cs="Times New Roman"/>
          <w:sz w:val="24"/>
          <w:szCs w:val="24"/>
          <w:lang w:val="ru-RU"/>
        </w:rPr>
      </w:pPr>
      <w:r w:rsidRPr="00EA4D05">
        <w:rPr>
          <w:rFonts w:ascii="Times New Roman" w:hAnsi="Times New Roman" w:cs="Times New Roman"/>
          <w:sz w:val="24"/>
          <w:szCs w:val="24"/>
          <w:lang w:val="ru-RU"/>
        </w:rPr>
        <w:t>Анализ угроз и возможностей (</w:t>
      </w:r>
      <w:r w:rsidRPr="00EA4D05">
        <w:rPr>
          <w:rFonts w:ascii="Times New Roman" w:hAnsi="Times New Roman" w:cs="Times New Roman"/>
          <w:sz w:val="24"/>
          <w:szCs w:val="24"/>
        </w:rPr>
        <w:t>SWOT</w:t>
      </w:r>
      <w:r w:rsidRPr="00EA4D05">
        <w:rPr>
          <w:rFonts w:ascii="Times New Roman" w:hAnsi="Times New Roman" w:cs="Times New Roman"/>
          <w:sz w:val="24"/>
          <w:szCs w:val="24"/>
          <w:lang w:val="ru-RU"/>
        </w:rPr>
        <w:t>)</w:t>
      </w:r>
    </w:p>
    <w:p w14:paraId="403F094C" w14:textId="77777777" w:rsidR="00D13228" w:rsidRPr="00EA4D05" w:rsidRDefault="00D13228" w:rsidP="00F212C3">
      <w:pPr>
        <w:pStyle w:val="a6"/>
        <w:numPr>
          <w:ilvl w:val="0"/>
          <w:numId w:val="32"/>
        </w:numPr>
        <w:spacing w:line="360" w:lineRule="auto"/>
        <w:ind w:left="709"/>
        <w:jc w:val="both"/>
        <w:rPr>
          <w:rFonts w:ascii="Times New Roman" w:hAnsi="Times New Roman" w:cs="Times New Roman"/>
          <w:sz w:val="24"/>
          <w:szCs w:val="24"/>
        </w:rPr>
      </w:pPr>
      <w:r w:rsidRPr="00EA4D05">
        <w:rPr>
          <w:rFonts w:ascii="Times New Roman" w:hAnsi="Times New Roman" w:cs="Times New Roman"/>
          <w:sz w:val="24"/>
          <w:szCs w:val="24"/>
          <w:lang w:val="ru-RU"/>
        </w:rPr>
        <w:t>Постановка целей</w:t>
      </w:r>
    </w:p>
    <w:p w14:paraId="4D548273" w14:textId="77777777" w:rsidR="00D13228" w:rsidRPr="00361E4A" w:rsidRDefault="00D13228" w:rsidP="00D13228">
      <w:pPr>
        <w:pStyle w:val="a6"/>
        <w:numPr>
          <w:ilvl w:val="0"/>
          <w:numId w:val="12"/>
        </w:numPr>
        <w:spacing w:line="360" w:lineRule="auto"/>
        <w:ind w:left="1418"/>
        <w:jc w:val="both"/>
        <w:rPr>
          <w:rFonts w:ascii="Times New Roman" w:hAnsi="Times New Roman" w:cs="Times New Roman"/>
          <w:sz w:val="24"/>
          <w:szCs w:val="24"/>
          <w:lang w:val="ru-RU"/>
        </w:rPr>
      </w:pPr>
      <w:r w:rsidRPr="00361E4A">
        <w:rPr>
          <w:rFonts w:ascii="Times New Roman" w:hAnsi="Times New Roman" w:cs="Times New Roman"/>
          <w:sz w:val="24"/>
          <w:szCs w:val="24"/>
          <w:lang w:val="ru-RU"/>
        </w:rPr>
        <w:t>Корпоративные цели интернет-маркетинга (миссия)</w:t>
      </w:r>
    </w:p>
    <w:p w14:paraId="3E1D4773" w14:textId="77777777" w:rsidR="00D13228" w:rsidRPr="00361E4A" w:rsidRDefault="00D13228" w:rsidP="00D13228">
      <w:pPr>
        <w:pStyle w:val="a6"/>
        <w:numPr>
          <w:ilvl w:val="0"/>
          <w:numId w:val="12"/>
        </w:numPr>
        <w:spacing w:line="360" w:lineRule="auto"/>
        <w:ind w:left="1418"/>
        <w:jc w:val="both"/>
        <w:rPr>
          <w:rFonts w:ascii="Times New Roman" w:hAnsi="Times New Roman" w:cs="Times New Roman"/>
          <w:sz w:val="24"/>
          <w:szCs w:val="24"/>
          <w:lang w:val="ru-RU"/>
        </w:rPr>
      </w:pPr>
      <w:r w:rsidRPr="00361E4A">
        <w:rPr>
          <w:rFonts w:ascii="Times New Roman" w:hAnsi="Times New Roman" w:cs="Times New Roman"/>
          <w:sz w:val="24"/>
          <w:szCs w:val="24"/>
          <w:lang w:val="ru-RU"/>
        </w:rPr>
        <w:t>Подробные цели: материальные и нематериальные выгоды, конкретные критические факторы успеха</w:t>
      </w:r>
    </w:p>
    <w:p w14:paraId="044AE02C" w14:textId="77777777" w:rsidR="00D13228" w:rsidRPr="00361E4A" w:rsidRDefault="00D13228" w:rsidP="00D13228">
      <w:pPr>
        <w:pStyle w:val="a6"/>
        <w:numPr>
          <w:ilvl w:val="0"/>
          <w:numId w:val="12"/>
        </w:numPr>
        <w:spacing w:line="360" w:lineRule="auto"/>
        <w:ind w:left="1418"/>
        <w:jc w:val="both"/>
        <w:rPr>
          <w:rFonts w:ascii="Times New Roman" w:hAnsi="Times New Roman" w:cs="Times New Roman"/>
          <w:sz w:val="24"/>
          <w:szCs w:val="24"/>
          <w:lang w:val="ru-RU"/>
        </w:rPr>
      </w:pPr>
      <w:r w:rsidRPr="00361E4A">
        <w:rPr>
          <w:rFonts w:ascii="Times New Roman" w:hAnsi="Times New Roman" w:cs="Times New Roman"/>
          <w:sz w:val="24"/>
          <w:szCs w:val="24"/>
          <w:lang w:val="ru-RU"/>
        </w:rPr>
        <w:t>Вклад интернет-маркетинга в продвижение продаж</w:t>
      </w:r>
    </w:p>
    <w:p w14:paraId="47869FD9" w14:textId="77777777" w:rsidR="00D13228" w:rsidRPr="00EA4D05" w:rsidRDefault="00D13228" w:rsidP="00D13228">
      <w:pPr>
        <w:pStyle w:val="a6"/>
        <w:numPr>
          <w:ilvl w:val="0"/>
          <w:numId w:val="12"/>
        </w:numPr>
        <w:spacing w:line="360" w:lineRule="auto"/>
        <w:ind w:left="1418"/>
        <w:jc w:val="both"/>
        <w:rPr>
          <w:rFonts w:ascii="Times New Roman" w:hAnsi="Times New Roman" w:cs="Times New Roman"/>
          <w:sz w:val="24"/>
          <w:szCs w:val="24"/>
          <w:lang w:val="ru-RU"/>
        </w:rPr>
      </w:pPr>
      <w:r w:rsidRPr="00EA4D05">
        <w:rPr>
          <w:rFonts w:ascii="Times New Roman" w:hAnsi="Times New Roman" w:cs="Times New Roman"/>
          <w:sz w:val="24"/>
          <w:szCs w:val="24"/>
        </w:rPr>
        <w:t>Интернет ценностное предложение</w:t>
      </w:r>
    </w:p>
    <w:p w14:paraId="12AF1396" w14:textId="77777777" w:rsidR="00D13228" w:rsidRPr="00EA4D05" w:rsidRDefault="00D13228" w:rsidP="00F212C3">
      <w:pPr>
        <w:pStyle w:val="a6"/>
        <w:numPr>
          <w:ilvl w:val="0"/>
          <w:numId w:val="32"/>
        </w:numPr>
        <w:spacing w:line="360" w:lineRule="auto"/>
        <w:ind w:left="709"/>
        <w:jc w:val="both"/>
        <w:rPr>
          <w:rFonts w:ascii="Times New Roman" w:hAnsi="Times New Roman" w:cs="Times New Roman"/>
          <w:sz w:val="24"/>
          <w:szCs w:val="24"/>
        </w:rPr>
      </w:pPr>
      <w:r w:rsidRPr="00EA4D05">
        <w:rPr>
          <w:rFonts w:ascii="Times New Roman" w:hAnsi="Times New Roman" w:cs="Times New Roman"/>
          <w:sz w:val="24"/>
          <w:szCs w:val="24"/>
          <w:lang w:val="ru-RU"/>
        </w:rPr>
        <w:t>Описание стратегии</w:t>
      </w:r>
    </w:p>
    <w:p w14:paraId="618F2D78" w14:textId="77777777" w:rsidR="00D13228" w:rsidRPr="00361E4A" w:rsidRDefault="00D13228" w:rsidP="00D13228">
      <w:pPr>
        <w:pStyle w:val="a6"/>
        <w:numPr>
          <w:ilvl w:val="0"/>
          <w:numId w:val="13"/>
        </w:numPr>
        <w:spacing w:line="360" w:lineRule="auto"/>
        <w:ind w:left="1418"/>
        <w:jc w:val="both"/>
        <w:rPr>
          <w:rFonts w:ascii="Times New Roman" w:hAnsi="Times New Roman" w:cs="Times New Roman"/>
          <w:sz w:val="24"/>
          <w:szCs w:val="24"/>
          <w:lang w:val="ru-RU"/>
        </w:rPr>
      </w:pPr>
      <w:r w:rsidRPr="00361E4A">
        <w:rPr>
          <w:rFonts w:ascii="Times New Roman" w:hAnsi="Times New Roman" w:cs="Times New Roman"/>
          <w:sz w:val="24"/>
          <w:szCs w:val="24"/>
          <w:lang w:val="ru-RU"/>
        </w:rPr>
        <w:t xml:space="preserve">Инвестиции в и приверженность к онлайн-каналам </w:t>
      </w:r>
    </w:p>
    <w:p w14:paraId="4CD0357A" w14:textId="77777777" w:rsidR="00D13228" w:rsidRPr="00361E4A" w:rsidRDefault="00D13228" w:rsidP="00D13228">
      <w:pPr>
        <w:pStyle w:val="a6"/>
        <w:numPr>
          <w:ilvl w:val="0"/>
          <w:numId w:val="13"/>
        </w:numPr>
        <w:spacing w:line="360" w:lineRule="auto"/>
        <w:ind w:left="1418"/>
        <w:jc w:val="both"/>
        <w:rPr>
          <w:rFonts w:ascii="Times New Roman" w:hAnsi="Times New Roman" w:cs="Times New Roman"/>
          <w:sz w:val="24"/>
          <w:szCs w:val="24"/>
          <w:lang w:val="ru-RU"/>
        </w:rPr>
      </w:pPr>
      <w:r w:rsidRPr="00361E4A">
        <w:rPr>
          <w:rFonts w:ascii="Times New Roman" w:hAnsi="Times New Roman" w:cs="Times New Roman"/>
          <w:sz w:val="24"/>
          <w:szCs w:val="24"/>
          <w:lang w:val="ru-RU"/>
        </w:rPr>
        <w:t>Продуктовое позиционирование – увеличение досягаемости, новые модели бизнеса и доходов</w:t>
      </w:r>
    </w:p>
    <w:p w14:paraId="6AA05DD6" w14:textId="77777777" w:rsidR="00D13228" w:rsidRPr="00361E4A" w:rsidRDefault="00D13228" w:rsidP="00D13228">
      <w:pPr>
        <w:pStyle w:val="a6"/>
        <w:numPr>
          <w:ilvl w:val="0"/>
          <w:numId w:val="13"/>
        </w:numPr>
        <w:spacing w:line="360" w:lineRule="auto"/>
        <w:ind w:left="1418"/>
        <w:jc w:val="both"/>
        <w:rPr>
          <w:rFonts w:ascii="Times New Roman" w:hAnsi="Times New Roman" w:cs="Times New Roman"/>
          <w:sz w:val="24"/>
          <w:szCs w:val="24"/>
          <w:lang w:val="ru-RU"/>
        </w:rPr>
      </w:pPr>
      <w:r w:rsidRPr="00361E4A">
        <w:rPr>
          <w:rFonts w:ascii="Times New Roman" w:hAnsi="Times New Roman" w:cs="Times New Roman"/>
          <w:sz w:val="24"/>
          <w:szCs w:val="24"/>
          <w:lang w:val="ru-RU"/>
        </w:rPr>
        <w:t xml:space="preserve">Рыночная стратегия - утверждение приоритетных сегментов, ценностного предложения и дифференциального преимущества. </w:t>
      </w:r>
    </w:p>
    <w:p w14:paraId="253CD6C0" w14:textId="77777777" w:rsidR="00D13228" w:rsidRPr="00361E4A" w:rsidRDefault="00D13228" w:rsidP="00D13228">
      <w:pPr>
        <w:pStyle w:val="a6"/>
        <w:numPr>
          <w:ilvl w:val="0"/>
          <w:numId w:val="13"/>
        </w:numPr>
        <w:spacing w:line="360" w:lineRule="auto"/>
        <w:ind w:left="1418"/>
        <w:jc w:val="both"/>
        <w:rPr>
          <w:rFonts w:ascii="Times New Roman" w:hAnsi="Times New Roman" w:cs="Times New Roman"/>
          <w:sz w:val="24"/>
          <w:szCs w:val="24"/>
          <w:lang w:val="ru-RU"/>
        </w:rPr>
      </w:pPr>
      <w:r w:rsidRPr="00361E4A">
        <w:rPr>
          <w:rFonts w:ascii="Times New Roman" w:hAnsi="Times New Roman" w:cs="Times New Roman"/>
          <w:sz w:val="24"/>
          <w:szCs w:val="24"/>
          <w:lang w:val="ru-RU"/>
        </w:rPr>
        <w:t>Стратегия управления изменениями (Какие новые процессы, структуры и обязанности потребуются)</w:t>
      </w:r>
    </w:p>
    <w:p w14:paraId="2A074ED4" w14:textId="77777777" w:rsidR="00D13228" w:rsidRPr="00EA4D05" w:rsidRDefault="00D13228" w:rsidP="00F212C3">
      <w:pPr>
        <w:pStyle w:val="a6"/>
        <w:numPr>
          <w:ilvl w:val="0"/>
          <w:numId w:val="32"/>
        </w:numPr>
        <w:spacing w:line="360" w:lineRule="auto"/>
        <w:ind w:left="709"/>
        <w:jc w:val="both"/>
        <w:rPr>
          <w:rFonts w:ascii="Times New Roman" w:hAnsi="Times New Roman" w:cs="Times New Roman"/>
          <w:sz w:val="24"/>
          <w:szCs w:val="24"/>
        </w:rPr>
      </w:pPr>
      <w:r w:rsidRPr="00EA4D05">
        <w:rPr>
          <w:rFonts w:ascii="Times New Roman" w:hAnsi="Times New Roman" w:cs="Times New Roman"/>
          <w:sz w:val="24"/>
          <w:szCs w:val="24"/>
        </w:rPr>
        <w:t>Тактика (</w:t>
      </w:r>
      <w:r w:rsidRPr="00EA4D05">
        <w:rPr>
          <w:rFonts w:ascii="Times New Roman" w:hAnsi="Times New Roman" w:cs="Times New Roman"/>
          <w:sz w:val="24"/>
          <w:szCs w:val="24"/>
          <w:lang w:val="ru-RU"/>
        </w:rPr>
        <w:t>маркетинг микс)</w:t>
      </w:r>
    </w:p>
    <w:p w14:paraId="7567F500" w14:textId="77777777" w:rsidR="00D13228" w:rsidRPr="00EA4D05" w:rsidRDefault="00D13228" w:rsidP="00D13228">
      <w:pPr>
        <w:pStyle w:val="a6"/>
        <w:numPr>
          <w:ilvl w:val="0"/>
          <w:numId w:val="14"/>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lang w:val="ru-RU"/>
        </w:rPr>
        <w:t xml:space="preserve">Продукт - </w:t>
      </w:r>
      <w:r w:rsidRPr="00EA4D05">
        <w:rPr>
          <w:rFonts w:ascii="Times New Roman" w:hAnsi="Times New Roman" w:cs="Times New Roman"/>
          <w:sz w:val="24"/>
          <w:szCs w:val="24"/>
        </w:rPr>
        <w:t>Product</w:t>
      </w:r>
    </w:p>
    <w:p w14:paraId="302F06F9" w14:textId="77777777" w:rsidR="00D13228" w:rsidRPr="00EA4D05" w:rsidRDefault="00D13228" w:rsidP="00D13228">
      <w:pPr>
        <w:pStyle w:val="a6"/>
        <w:numPr>
          <w:ilvl w:val="0"/>
          <w:numId w:val="14"/>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lang w:val="ru-RU"/>
        </w:rPr>
        <w:t xml:space="preserve">Цена - </w:t>
      </w:r>
      <w:r w:rsidRPr="00EA4D05">
        <w:rPr>
          <w:rFonts w:ascii="Times New Roman" w:hAnsi="Times New Roman" w:cs="Times New Roman"/>
          <w:sz w:val="24"/>
          <w:szCs w:val="24"/>
        </w:rPr>
        <w:t>Price</w:t>
      </w:r>
    </w:p>
    <w:p w14:paraId="172B4F9B" w14:textId="77777777" w:rsidR="00D13228" w:rsidRPr="00EA4D05" w:rsidRDefault="00D13228" w:rsidP="00D13228">
      <w:pPr>
        <w:pStyle w:val="a6"/>
        <w:numPr>
          <w:ilvl w:val="0"/>
          <w:numId w:val="14"/>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lang w:val="ru-RU"/>
        </w:rPr>
        <w:t xml:space="preserve">Продвижение - </w:t>
      </w:r>
      <w:r w:rsidRPr="00EA4D05">
        <w:rPr>
          <w:rFonts w:ascii="Times New Roman" w:hAnsi="Times New Roman" w:cs="Times New Roman"/>
          <w:sz w:val="24"/>
          <w:szCs w:val="24"/>
        </w:rPr>
        <w:t>Promotion</w:t>
      </w:r>
    </w:p>
    <w:p w14:paraId="7399BC48" w14:textId="77777777" w:rsidR="00D13228" w:rsidRPr="00EA4D05" w:rsidRDefault="00D13228" w:rsidP="00D13228">
      <w:pPr>
        <w:pStyle w:val="a6"/>
        <w:numPr>
          <w:ilvl w:val="0"/>
          <w:numId w:val="14"/>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lang w:val="ru-RU"/>
        </w:rPr>
        <w:lastRenderedPageBreak/>
        <w:t xml:space="preserve">Место - </w:t>
      </w:r>
      <w:r w:rsidRPr="00EA4D05">
        <w:rPr>
          <w:rFonts w:ascii="Times New Roman" w:hAnsi="Times New Roman" w:cs="Times New Roman"/>
          <w:sz w:val="24"/>
          <w:szCs w:val="24"/>
        </w:rPr>
        <w:t>Place</w:t>
      </w:r>
    </w:p>
    <w:p w14:paraId="6BD9013A" w14:textId="77777777" w:rsidR="00D13228" w:rsidRPr="00EA4D05" w:rsidRDefault="00D13228" w:rsidP="00D13228">
      <w:pPr>
        <w:pStyle w:val="a6"/>
        <w:numPr>
          <w:ilvl w:val="0"/>
          <w:numId w:val="14"/>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lang w:val="ru-RU"/>
        </w:rPr>
        <w:t xml:space="preserve">Люди, процессы, физическое присутствие - </w:t>
      </w:r>
      <w:r w:rsidRPr="00EA4D05">
        <w:rPr>
          <w:rFonts w:ascii="Times New Roman" w:hAnsi="Times New Roman" w:cs="Times New Roman"/>
          <w:sz w:val="24"/>
          <w:szCs w:val="24"/>
        </w:rPr>
        <w:t>People, processes</w:t>
      </w:r>
      <w:r w:rsidRPr="00EA4D05">
        <w:rPr>
          <w:rFonts w:ascii="Times New Roman" w:hAnsi="Times New Roman" w:cs="Times New Roman"/>
          <w:sz w:val="24"/>
          <w:szCs w:val="24"/>
          <w:lang w:val="ru-RU"/>
        </w:rPr>
        <w:t xml:space="preserve">, </w:t>
      </w:r>
      <w:r w:rsidRPr="00EA4D05">
        <w:rPr>
          <w:rFonts w:ascii="Times New Roman" w:hAnsi="Times New Roman" w:cs="Times New Roman"/>
          <w:sz w:val="24"/>
          <w:szCs w:val="24"/>
        </w:rPr>
        <w:t>physical evidence</w:t>
      </w:r>
    </w:p>
    <w:p w14:paraId="7F10FDA3" w14:textId="77777777" w:rsidR="00D13228" w:rsidRPr="00EA4D05" w:rsidRDefault="00D13228" w:rsidP="00F212C3">
      <w:pPr>
        <w:pStyle w:val="a6"/>
        <w:numPr>
          <w:ilvl w:val="0"/>
          <w:numId w:val="32"/>
        </w:numPr>
        <w:spacing w:line="360" w:lineRule="auto"/>
        <w:ind w:left="709"/>
        <w:jc w:val="both"/>
        <w:rPr>
          <w:rFonts w:ascii="Times New Roman" w:hAnsi="Times New Roman" w:cs="Times New Roman"/>
          <w:sz w:val="24"/>
          <w:szCs w:val="24"/>
          <w:lang w:val="ru-RU"/>
        </w:rPr>
      </w:pPr>
      <w:r w:rsidRPr="00EA4D05">
        <w:rPr>
          <w:rFonts w:ascii="Times New Roman" w:hAnsi="Times New Roman" w:cs="Times New Roman"/>
          <w:sz w:val="24"/>
          <w:szCs w:val="24"/>
        </w:rPr>
        <w:t>Действия</w:t>
      </w:r>
    </w:p>
    <w:p w14:paraId="49DF41E3" w14:textId="77777777" w:rsidR="00D13228" w:rsidRPr="00EA4D05" w:rsidRDefault="00D13228" w:rsidP="00D13228">
      <w:pPr>
        <w:pStyle w:val="a6"/>
        <w:numPr>
          <w:ilvl w:val="0"/>
          <w:numId w:val="15"/>
        </w:numPr>
        <w:spacing w:line="360" w:lineRule="auto"/>
        <w:ind w:left="1418"/>
        <w:jc w:val="both"/>
        <w:rPr>
          <w:rFonts w:ascii="Times New Roman" w:hAnsi="Times New Roman" w:cs="Times New Roman"/>
          <w:sz w:val="24"/>
          <w:szCs w:val="24"/>
          <w:lang w:val="ru-RU"/>
        </w:rPr>
      </w:pPr>
      <w:r w:rsidRPr="00EA4D05">
        <w:rPr>
          <w:rFonts w:ascii="Times New Roman" w:hAnsi="Times New Roman" w:cs="Times New Roman"/>
          <w:sz w:val="24"/>
          <w:szCs w:val="24"/>
          <w:lang w:val="ru-RU"/>
        </w:rPr>
        <w:t>Определение:</w:t>
      </w:r>
    </w:p>
    <w:p w14:paraId="14EF7C0E" w14:textId="77777777" w:rsidR="00D13228" w:rsidRPr="00EA4D05" w:rsidRDefault="00D13228" w:rsidP="00D13228">
      <w:pPr>
        <w:pStyle w:val="a6"/>
        <w:spacing w:line="360" w:lineRule="auto"/>
        <w:ind w:left="2149"/>
        <w:jc w:val="both"/>
        <w:rPr>
          <w:rFonts w:ascii="Times New Roman" w:hAnsi="Times New Roman" w:cs="Times New Roman"/>
          <w:sz w:val="24"/>
          <w:szCs w:val="24"/>
          <w:lang w:val="ru-RU"/>
        </w:rPr>
      </w:pPr>
      <w:r w:rsidRPr="00EA4D05">
        <w:rPr>
          <w:rFonts w:ascii="Times New Roman" w:hAnsi="Times New Roman" w:cs="Times New Roman"/>
          <w:sz w:val="24"/>
          <w:szCs w:val="24"/>
          <w:lang w:val="ru-RU"/>
        </w:rPr>
        <w:t>Заданий</w:t>
      </w:r>
    </w:p>
    <w:p w14:paraId="4276EFB7" w14:textId="77777777" w:rsidR="00D13228" w:rsidRPr="00EA4D05" w:rsidRDefault="00D13228" w:rsidP="00D13228">
      <w:pPr>
        <w:pStyle w:val="a6"/>
        <w:spacing w:line="360" w:lineRule="auto"/>
        <w:ind w:left="2149"/>
        <w:jc w:val="both"/>
        <w:rPr>
          <w:rFonts w:ascii="Times New Roman" w:hAnsi="Times New Roman" w:cs="Times New Roman"/>
          <w:sz w:val="24"/>
          <w:szCs w:val="24"/>
          <w:lang w:val="ru-RU"/>
        </w:rPr>
      </w:pPr>
      <w:r w:rsidRPr="00EA4D05">
        <w:rPr>
          <w:rFonts w:ascii="Times New Roman" w:hAnsi="Times New Roman" w:cs="Times New Roman"/>
          <w:sz w:val="24"/>
          <w:szCs w:val="24"/>
          <w:lang w:val="ru-RU"/>
        </w:rPr>
        <w:t>Ресурсов</w:t>
      </w:r>
    </w:p>
    <w:p w14:paraId="67D71605" w14:textId="77777777" w:rsidR="00D13228" w:rsidRPr="00EA4D05" w:rsidRDefault="00D13228" w:rsidP="00D13228">
      <w:pPr>
        <w:pStyle w:val="a6"/>
        <w:spacing w:line="360" w:lineRule="auto"/>
        <w:ind w:left="2149"/>
        <w:jc w:val="both"/>
        <w:rPr>
          <w:rFonts w:ascii="Times New Roman" w:hAnsi="Times New Roman" w:cs="Times New Roman"/>
          <w:sz w:val="24"/>
          <w:szCs w:val="24"/>
          <w:lang w:val="ru-RU"/>
        </w:rPr>
      </w:pPr>
      <w:r w:rsidRPr="00EA4D05">
        <w:rPr>
          <w:rFonts w:ascii="Times New Roman" w:hAnsi="Times New Roman" w:cs="Times New Roman"/>
          <w:sz w:val="24"/>
          <w:szCs w:val="24"/>
          <w:lang w:val="ru-RU"/>
        </w:rPr>
        <w:t>Партнёрства и аутсорсинга</w:t>
      </w:r>
    </w:p>
    <w:p w14:paraId="4174B627" w14:textId="77777777" w:rsidR="00D13228" w:rsidRPr="00EA4D05" w:rsidRDefault="00D13228" w:rsidP="00D13228">
      <w:pPr>
        <w:pStyle w:val="a6"/>
        <w:spacing w:line="360" w:lineRule="auto"/>
        <w:ind w:left="2149"/>
        <w:jc w:val="both"/>
        <w:rPr>
          <w:rFonts w:ascii="Times New Roman" w:hAnsi="Times New Roman" w:cs="Times New Roman"/>
          <w:sz w:val="24"/>
          <w:szCs w:val="24"/>
          <w:lang w:val="ru-RU"/>
        </w:rPr>
      </w:pPr>
      <w:r w:rsidRPr="00EA4D05">
        <w:rPr>
          <w:rFonts w:ascii="Times New Roman" w:hAnsi="Times New Roman" w:cs="Times New Roman"/>
          <w:sz w:val="24"/>
          <w:szCs w:val="24"/>
          <w:lang w:val="ru-RU"/>
        </w:rPr>
        <w:t>Бюджетирования</w:t>
      </w:r>
    </w:p>
    <w:p w14:paraId="357CC512" w14:textId="77777777" w:rsidR="00D13228" w:rsidRPr="00EA4D05" w:rsidRDefault="00D13228" w:rsidP="00D13228">
      <w:pPr>
        <w:pStyle w:val="a6"/>
        <w:spacing w:line="360" w:lineRule="auto"/>
        <w:ind w:left="2149"/>
        <w:jc w:val="both"/>
        <w:rPr>
          <w:rFonts w:ascii="Times New Roman" w:hAnsi="Times New Roman" w:cs="Times New Roman"/>
          <w:sz w:val="24"/>
          <w:szCs w:val="24"/>
          <w:lang w:val="ru-RU"/>
        </w:rPr>
      </w:pPr>
      <w:r w:rsidRPr="00EA4D05">
        <w:rPr>
          <w:rFonts w:ascii="Times New Roman" w:hAnsi="Times New Roman" w:cs="Times New Roman"/>
          <w:sz w:val="24"/>
          <w:szCs w:val="24"/>
          <w:lang w:val="ru-RU"/>
        </w:rPr>
        <w:t>Временных рамок</w:t>
      </w:r>
    </w:p>
    <w:p w14:paraId="0EA10149" w14:textId="77777777" w:rsidR="00D13228" w:rsidRPr="00EA4D05" w:rsidRDefault="00D13228" w:rsidP="00D13228">
      <w:pPr>
        <w:pStyle w:val="a6"/>
        <w:numPr>
          <w:ilvl w:val="0"/>
          <w:numId w:val="15"/>
        </w:numPr>
        <w:spacing w:line="360" w:lineRule="auto"/>
        <w:ind w:left="1418"/>
        <w:jc w:val="both"/>
        <w:rPr>
          <w:rFonts w:ascii="Times New Roman" w:hAnsi="Times New Roman" w:cs="Times New Roman"/>
          <w:sz w:val="24"/>
          <w:szCs w:val="24"/>
          <w:lang w:val="ru-RU"/>
        </w:rPr>
      </w:pPr>
      <w:r w:rsidRPr="00EA4D05">
        <w:rPr>
          <w:rFonts w:ascii="Times New Roman" w:hAnsi="Times New Roman" w:cs="Times New Roman"/>
          <w:sz w:val="24"/>
          <w:szCs w:val="24"/>
          <w:lang w:val="ru-RU"/>
        </w:rPr>
        <w:t>Внедрение:</w:t>
      </w:r>
    </w:p>
    <w:p w14:paraId="51BAF468" w14:textId="77777777" w:rsidR="00D13228" w:rsidRPr="00EA4D05" w:rsidRDefault="00D13228" w:rsidP="00D13228">
      <w:pPr>
        <w:pStyle w:val="a6"/>
        <w:spacing w:line="360" w:lineRule="auto"/>
        <w:ind w:left="2149"/>
        <w:jc w:val="both"/>
        <w:rPr>
          <w:rFonts w:ascii="Times New Roman" w:hAnsi="Times New Roman" w:cs="Times New Roman"/>
          <w:sz w:val="24"/>
          <w:szCs w:val="24"/>
          <w:lang w:val="ru-RU"/>
        </w:rPr>
      </w:pPr>
      <w:r w:rsidRPr="00EA4D05">
        <w:rPr>
          <w:rFonts w:ascii="Times New Roman" w:hAnsi="Times New Roman" w:cs="Times New Roman"/>
          <w:sz w:val="24"/>
          <w:szCs w:val="24"/>
          <w:lang w:val="ru-RU"/>
        </w:rPr>
        <w:t xml:space="preserve">Постановка основных задач развития </w:t>
      </w:r>
    </w:p>
    <w:p w14:paraId="0C3F1E0A" w14:textId="77777777" w:rsidR="00D13228" w:rsidRPr="00EA4D05" w:rsidRDefault="00D13228" w:rsidP="00D13228">
      <w:pPr>
        <w:pStyle w:val="a6"/>
        <w:spacing w:line="360" w:lineRule="auto"/>
        <w:ind w:left="2149"/>
        <w:jc w:val="both"/>
        <w:rPr>
          <w:rFonts w:ascii="Times New Roman" w:hAnsi="Times New Roman" w:cs="Times New Roman"/>
          <w:sz w:val="24"/>
          <w:szCs w:val="24"/>
          <w:lang w:val="ru-RU"/>
        </w:rPr>
      </w:pPr>
      <w:r w:rsidRPr="00EA4D05">
        <w:rPr>
          <w:rFonts w:ascii="Times New Roman" w:hAnsi="Times New Roman" w:cs="Times New Roman"/>
          <w:sz w:val="24"/>
          <w:szCs w:val="24"/>
          <w:lang w:val="ru-RU"/>
        </w:rPr>
        <w:t xml:space="preserve">Проектное управление изменениями </w:t>
      </w:r>
    </w:p>
    <w:p w14:paraId="6C701A74" w14:textId="77777777" w:rsidR="00D13228" w:rsidRPr="00EA4D05" w:rsidRDefault="00D13228" w:rsidP="00D13228">
      <w:pPr>
        <w:pStyle w:val="a6"/>
        <w:spacing w:line="360" w:lineRule="auto"/>
        <w:ind w:left="2149"/>
        <w:jc w:val="both"/>
        <w:rPr>
          <w:rFonts w:ascii="Times New Roman" w:hAnsi="Times New Roman" w:cs="Times New Roman"/>
          <w:sz w:val="24"/>
          <w:szCs w:val="24"/>
          <w:lang w:val="ru-RU"/>
        </w:rPr>
      </w:pPr>
      <w:r w:rsidRPr="00EA4D05">
        <w:rPr>
          <w:rFonts w:ascii="Times New Roman" w:hAnsi="Times New Roman" w:cs="Times New Roman"/>
          <w:sz w:val="24"/>
          <w:szCs w:val="24"/>
          <w:lang w:val="ru-RU"/>
        </w:rPr>
        <w:t>Организация команды и распределение ответственности</w:t>
      </w:r>
    </w:p>
    <w:p w14:paraId="23B3D685" w14:textId="77777777" w:rsidR="00D13228" w:rsidRPr="00EA4D05" w:rsidRDefault="00D13228" w:rsidP="00D13228">
      <w:pPr>
        <w:pStyle w:val="a6"/>
        <w:spacing w:line="360" w:lineRule="auto"/>
        <w:ind w:left="2149"/>
        <w:jc w:val="both"/>
        <w:rPr>
          <w:rFonts w:ascii="Times New Roman" w:hAnsi="Times New Roman" w:cs="Times New Roman"/>
          <w:sz w:val="24"/>
          <w:szCs w:val="24"/>
          <w:lang w:val="ru-RU"/>
        </w:rPr>
      </w:pPr>
      <w:r w:rsidRPr="00EA4D05">
        <w:rPr>
          <w:rFonts w:ascii="Times New Roman" w:hAnsi="Times New Roman" w:cs="Times New Roman"/>
          <w:sz w:val="24"/>
          <w:szCs w:val="24"/>
          <w:lang w:val="ru-RU"/>
        </w:rPr>
        <w:t>Оценка риска (выявление рисков, меры по борьбе с рисками)</w:t>
      </w:r>
    </w:p>
    <w:p w14:paraId="453961E4" w14:textId="77777777" w:rsidR="00D13228" w:rsidRPr="00EA4D05" w:rsidRDefault="00D13228" w:rsidP="00D13228">
      <w:pPr>
        <w:pStyle w:val="a6"/>
        <w:spacing w:line="360" w:lineRule="auto"/>
        <w:ind w:left="2149"/>
        <w:jc w:val="both"/>
        <w:rPr>
          <w:rFonts w:ascii="Times New Roman" w:hAnsi="Times New Roman" w:cs="Times New Roman"/>
          <w:sz w:val="24"/>
          <w:szCs w:val="24"/>
          <w:lang w:val="ru-RU"/>
        </w:rPr>
      </w:pPr>
      <w:r w:rsidRPr="00EA4D05">
        <w:rPr>
          <w:rFonts w:ascii="Times New Roman" w:hAnsi="Times New Roman" w:cs="Times New Roman"/>
          <w:sz w:val="24"/>
          <w:szCs w:val="24"/>
          <w:lang w:val="ru-RU"/>
        </w:rPr>
        <w:t>Правовые вопросы</w:t>
      </w:r>
    </w:p>
    <w:p w14:paraId="456D3CCC" w14:textId="77777777" w:rsidR="00D13228" w:rsidRPr="00EA4D05" w:rsidRDefault="00D13228" w:rsidP="00D13228">
      <w:pPr>
        <w:pStyle w:val="a6"/>
        <w:spacing w:line="360" w:lineRule="auto"/>
        <w:ind w:left="2149"/>
        <w:jc w:val="both"/>
        <w:rPr>
          <w:rFonts w:ascii="Times New Roman" w:hAnsi="Times New Roman" w:cs="Times New Roman"/>
          <w:sz w:val="24"/>
          <w:szCs w:val="24"/>
          <w:lang w:val="ru-RU"/>
        </w:rPr>
      </w:pPr>
      <w:r w:rsidRPr="00EA4D05">
        <w:rPr>
          <w:rFonts w:ascii="Times New Roman" w:hAnsi="Times New Roman" w:cs="Times New Roman"/>
          <w:sz w:val="24"/>
          <w:szCs w:val="24"/>
          <w:lang w:val="ru-RU"/>
        </w:rPr>
        <w:t>Разработка и процесс технического обслуживания</w:t>
      </w:r>
    </w:p>
    <w:p w14:paraId="0AC23734" w14:textId="77777777" w:rsidR="00D13228" w:rsidRPr="00EA4D05" w:rsidRDefault="00D13228" w:rsidP="00F212C3">
      <w:pPr>
        <w:pStyle w:val="a6"/>
        <w:numPr>
          <w:ilvl w:val="0"/>
          <w:numId w:val="32"/>
        </w:numPr>
        <w:spacing w:line="360" w:lineRule="auto"/>
        <w:ind w:left="709"/>
        <w:jc w:val="both"/>
        <w:rPr>
          <w:rFonts w:ascii="Times New Roman" w:hAnsi="Times New Roman" w:cs="Times New Roman"/>
          <w:sz w:val="24"/>
          <w:szCs w:val="24"/>
          <w:lang w:val="ru-RU"/>
        </w:rPr>
      </w:pPr>
      <w:r w:rsidRPr="00EA4D05">
        <w:rPr>
          <w:rFonts w:ascii="Times New Roman" w:hAnsi="Times New Roman" w:cs="Times New Roman"/>
          <w:sz w:val="24"/>
          <w:szCs w:val="24"/>
          <w:lang w:val="ru-RU"/>
        </w:rPr>
        <w:t>Мониторинг и к</w:t>
      </w:r>
      <w:r w:rsidRPr="00EA4D05">
        <w:rPr>
          <w:rFonts w:ascii="Times New Roman" w:hAnsi="Times New Roman" w:cs="Times New Roman"/>
          <w:sz w:val="24"/>
          <w:szCs w:val="24"/>
        </w:rPr>
        <w:t>онтроль</w:t>
      </w:r>
    </w:p>
    <w:p w14:paraId="57CC783E" w14:textId="77777777" w:rsidR="00D13228" w:rsidRPr="00361E4A" w:rsidRDefault="00D13228" w:rsidP="00D13228">
      <w:pPr>
        <w:pStyle w:val="a6"/>
        <w:numPr>
          <w:ilvl w:val="0"/>
          <w:numId w:val="15"/>
        </w:numPr>
        <w:spacing w:line="360" w:lineRule="auto"/>
        <w:ind w:left="1418"/>
        <w:jc w:val="both"/>
        <w:rPr>
          <w:rFonts w:ascii="Times New Roman" w:hAnsi="Times New Roman" w:cs="Times New Roman"/>
          <w:sz w:val="24"/>
          <w:szCs w:val="24"/>
          <w:lang w:val="ru-RU"/>
        </w:rPr>
      </w:pPr>
      <w:r w:rsidRPr="00361E4A">
        <w:rPr>
          <w:rFonts w:ascii="Times New Roman" w:hAnsi="Times New Roman" w:cs="Times New Roman"/>
          <w:sz w:val="24"/>
          <w:szCs w:val="24"/>
          <w:lang w:val="ru-RU"/>
        </w:rPr>
        <w:t>Определение процесса измерения и создание метрик:</w:t>
      </w:r>
    </w:p>
    <w:p w14:paraId="5A2DBEC2" w14:textId="77777777" w:rsidR="00D13228" w:rsidRPr="009B3C67" w:rsidRDefault="00D13228" w:rsidP="00F212C3">
      <w:pPr>
        <w:pStyle w:val="a6"/>
        <w:numPr>
          <w:ilvl w:val="0"/>
          <w:numId w:val="18"/>
        </w:numPr>
        <w:spacing w:line="360" w:lineRule="auto"/>
        <w:ind w:left="2127"/>
        <w:jc w:val="both"/>
        <w:rPr>
          <w:rFonts w:ascii="Times New Roman" w:hAnsi="Times New Roman" w:cs="Times New Roman"/>
          <w:sz w:val="24"/>
          <w:szCs w:val="24"/>
          <w:lang w:val="ru-RU"/>
        </w:rPr>
      </w:pPr>
      <w:r w:rsidRPr="009B3C67">
        <w:rPr>
          <w:rFonts w:ascii="Times New Roman" w:hAnsi="Times New Roman" w:cs="Times New Roman"/>
          <w:sz w:val="24"/>
          <w:szCs w:val="24"/>
          <w:lang w:val="ru-RU"/>
        </w:rPr>
        <w:t>Для бизнеса (рентабельность канала - доходы, расходы, возврат инвестиций)</w:t>
      </w:r>
    </w:p>
    <w:p w14:paraId="27FC0952" w14:textId="77777777" w:rsidR="00D13228" w:rsidRPr="009B3C67" w:rsidRDefault="00D13228" w:rsidP="00F212C3">
      <w:pPr>
        <w:pStyle w:val="a6"/>
        <w:numPr>
          <w:ilvl w:val="0"/>
          <w:numId w:val="18"/>
        </w:numPr>
        <w:spacing w:line="360" w:lineRule="auto"/>
        <w:ind w:left="2127"/>
        <w:jc w:val="both"/>
        <w:rPr>
          <w:rFonts w:ascii="Times New Roman" w:hAnsi="Times New Roman" w:cs="Times New Roman"/>
          <w:sz w:val="24"/>
          <w:szCs w:val="24"/>
          <w:lang w:val="ru-RU"/>
        </w:rPr>
      </w:pPr>
      <w:r w:rsidRPr="009B3C67">
        <w:rPr>
          <w:rFonts w:ascii="Times New Roman" w:hAnsi="Times New Roman" w:cs="Times New Roman"/>
          <w:sz w:val="24"/>
          <w:szCs w:val="24"/>
          <w:lang w:val="ru-RU"/>
        </w:rPr>
        <w:t>Эффективности маркетинга (лиды, продажи, коэффициент конверсии)</w:t>
      </w:r>
    </w:p>
    <w:p w14:paraId="0AFE5766" w14:textId="77777777" w:rsidR="00D13228" w:rsidRPr="009B3C67" w:rsidRDefault="00D13228" w:rsidP="00F212C3">
      <w:pPr>
        <w:pStyle w:val="a6"/>
        <w:numPr>
          <w:ilvl w:val="0"/>
          <w:numId w:val="18"/>
        </w:numPr>
        <w:spacing w:line="360" w:lineRule="auto"/>
        <w:ind w:left="2127"/>
        <w:jc w:val="both"/>
        <w:rPr>
          <w:rFonts w:ascii="Times New Roman" w:hAnsi="Times New Roman" w:cs="Times New Roman"/>
          <w:sz w:val="24"/>
          <w:szCs w:val="24"/>
          <w:lang w:val="ru-RU"/>
        </w:rPr>
      </w:pPr>
      <w:r w:rsidRPr="009B3C67">
        <w:rPr>
          <w:rFonts w:ascii="Times New Roman" w:hAnsi="Times New Roman" w:cs="Times New Roman"/>
          <w:sz w:val="24"/>
          <w:szCs w:val="24"/>
          <w:lang w:val="ru-RU"/>
        </w:rPr>
        <w:t>Эффективности интернет-маркетинга (количество показов страниц, посетителей, повторные посещения, коэффициент конверсии)</w:t>
      </w:r>
    </w:p>
    <w:p w14:paraId="5A6B97E7" w14:textId="77777777" w:rsidR="00D13228" w:rsidRDefault="00D13228">
      <w:pPr>
        <w:spacing w:after="200" w:line="276" w:lineRule="auto"/>
        <w:ind w:firstLine="0"/>
        <w:jc w:val="left"/>
        <w:rPr>
          <w:rFonts w:eastAsiaTheme="majorEastAsia" w:cstheme="majorBidi"/>
          <w:b/>
          <w:bCs/>
          <w:sz w:val="32"/>
          <w:szCs w:val="28"/>
        </w:rPr>
      </w:pPr>
      <w:r>
        <w:br w:type="page"/>
      </w:r>
    </w:p>
    <w:p w14:paraId="6CAF6D6E" w14:textId="688353CB" w:rsidR="008A2D49" w:rsidRDefault="00586E40" w:rsidP="00420A83">
      <w:pPr>
        <w:pStyle w:val="1"/>
      </w:pPr>
      <w:bookmarkStart w:id="8" w:name="_Toc483257521"/>
      <w:r>
        <w:lastRenderedPageBreak/>
        <w:t>Глава</w:t>
      </w:r>
      <w:r w:rsidR="008A2D49">
        <w:t xml:space="preserve"> </w:t>
      </w:r>
      <w:r w:rsidR="00C5440F">
        <w:t>2</w:t>
      </w:r>
      <w:r w:rsidR="008A2D49" w:rsidRPr="00281896">
        <w:t xml:space="preserve"> </w:t>
      </w:r>
      <w:r w:rsidRPr="00586E40">
        <w:t>Методология разработки</w:t>
      </w:r>
      <w:r w:rsidR="00420A83">
        <w:t xml:space="preserve"> </w:t>
      </w:r>
      <w:r w:rsidR="009D2E03">
        <w:t>стратегии</w:t>
      </w:r>
      <w:bookmarkEnd w:id="8"/>
      <w:r w:rsidR="009D2E03">
        <w:t xml:space="preserve"> </w:t>
      </w:r>
    </w:p>
    <w:p w14:paraId="2106001C" w14:textId="27CDC705" w:rsidR="000F60ED" w:rsidRDefault="00376D1C" w:rsidP="006D5411">
      <w:r>
        <w:t xml:space="preserve">В данной части будут описаны конкретные модели и методы, подходящие для интернет-предприятия, предоставляющего услуги доставки продуктов с рецептами. </w:t>
      </w:r>
      <w:r w:rsidR="00EF2B40">
        <w:t xml:space="preserve">В частности, будут </w:t>
      </w:r>
      <w:r w:rsidR="006B1DF3">
        <w:t>описаны подходы к ситуационному анализу, целеполаганию, формированию стратегии, определению тактики, созданию плана действий и контролю</w:t>
      </w:r>
      <w:r w:rsidR="006B1DF3" w:rsidRPr="00F02B4D">
        <w:t xml:space="preserve">. </w:t>
      </w:r>
      <w:r>
        <w:t>Предполагается, что компания уже осуществляет свою деятельности на территории Санкт-Петербурга, поэтому не все пункты стратегии, составленной в первой главе, будут освещены, а лишь необходимые и существенные.</w:t>
      </w:r>
    </w:p>
    <w:p w14:paraId="7E3F026B" w14:textId="77777777" w:rsidR="00267188" w:rsidRDefault="00267188" w:rsidP="00F212C3">
      <w:pPr>
        <w:pStyle w:val="2"/>
        <w:numPr>
          <w:ilvl w:val="0"/>
          <w:numId w:val="37"/>
        </w:numPr>
      </w:pPr>
      <w:bookmarkStart w:id="9" w:name="_Toc483257522"/>
      <w:r>
        <w:t>Анализ отрасли</w:t>
      </w:r>
      <w:bookmarkEnd w:id="9"/>
    </w:p>
    <w:p w14:paraId="524CB151" w14:textId="3D982A21" w:rsidR="00511E00" w:rsidRPr="00267188" w:rsidRDefault="009B3C67" w:rsidP="00267188">
      <w:pPr>
        <w:spacing w:before="240" w:after="240"/>
        <w:rPr>
          <w:b/>
          <w:sz w:val="28"/>
        </w:rPr>
      </w:pPr>
      <w:r w:rsidRPr="00267188">
        <w:rPr>
          <w:b/>
          <w:sz w:val="28"/>
        </w:rPr>
        <w:t>Ситуационный анализ</w:t>
      </w:r>
    </w:p>
    <w:p w14:paraId="633B405F" w14:textId="77777777" w:rsidR="00376D1C" w:rsidRPr="00376D1C" w:rsidRDefault="00376D1C" w:rsidP="00A13792">
      <w:pPr>
        <w:spacing w:after="240"/>
        <w:rPr>
          <w:szCs w:val="24"/>
        </w:rPr>
      </w:pPr>
      <w:r>
        <w:t xml:space="preserve">Для подобного предприятия, уже являющегося электронным, а не осуществляющим переход к подобному виду бизнеса, релевантным будет создание </w:t>
      </w:r>
      <w:r w:rsidRPr="00376D1C">
        <w:rPr>
          <w:szCs w:val="24"/>
        </w:rPr>
        <w:t>характеристики целевой аудитории, проведение анализа внешней среды и выявление угроз и возможностей в рамках ситуационного анализа.</w:t>
      </w:r>
    </w:p>
    <w:p w14:paraId="73217571" w14:textId="77777777" w:rsidR="00511E00" w:rsidRPr="00376D1C" w:rsidRDefault="00224B9C" w:rsidP="00376D1C">
      <w:pPr>
        <w:rPr>
          <w:b/>
          <w:szCs w:val="24"/>
        </w:rPr>
      </w:pPr>
      <w:r w:rsidRPr="00376D1C">
        <w:rPr>
          <w:b/>
          <w:szCs w:val="24"/>
        </w:rPr>
        <w:t>Характеристика целевой аудитории</w:t>
      </w:r>
    </w:p>
    <w:p w14:paraId="65A376B2" w14:textId="77777777" w:rsidR="00224B9C" w:rsidRDefault="00224B9C" w:rsidP="00A13792">
      <w:pPr>
        <w:spacing w:after="240"/>
        <w:rPr>
          <w:szCs w:val="24"/>
        </w:rPr>
      </w:pPr>
      <w:r w:rsidRPr="00376D1C">
        <w:rPr>
          <w:szCs w:val="24"/>
        </w:rPr>
        <w:t xml:space="preserve">Целевая аудитория в общем смысле – это группа людей, стремящихся удовлетворить свои потребности посредствам использования предоставляемого компанией продукта или услуги. Чем шире целевая аудитория, тем более размытым будет её описание. Выделение целевых групп может быть произведено следующим образов. Сначала следует определить всех потенциальных клиентов, которые могут купить рассматриваемый продукт или услугу. Далее широкую целевую аудиторию разделяют на более узкие группы потребителей, отличающиеся друг от друга мотивами покупки или </w:t>
      </w:r>
      <w:r w:rsidR="00D13228" w:rsidRPr="00376D1C">
        <w:rPr>
          <w:szCs w:val="24"/>
        </w:rPr>
        <w:t>особенностями</w:t>
      </w:r>
      <w:r w:rsidRPr="00376D1C">
        <w:rPr>
          <w:szCs w:val="24"/>
        </w:rPr>
        <w:t xml:space="preserve"> поведения.</w:t>
      </w:r>
      <w:r w:rsidR="00AC41FA">
        <w:rPr>
          <w:szCs w:val="24"/>
        </w:rPr>
        <w:t xml:space="preserve"> </w:t>
      </w:r>
      <w:r w:rsidRPr="00376D1C">
        <w:rPr>
          <w:szCs w:val="24"/>
        </w:rPr>
        <w:t>После</w:t>
      </w:r>
      <w:r w:rsidR="002D3AB9">
        <w:rPr>
          <w:szCs w:val="24"/>
        </w:rPr>
        <w:t>,</w:t>
      </w:r>
      <w:r w:rsidRPr="00376D1C">
        <w:rPr>
          <w:szCs w:val="24"/>
        </w:rPr>
        <w:t xml:space="preserve"> для каждой группы потребителей разрабатываются отдельные стратегии работы с клиентами и рекламные сообщения, также могут быть разработаны различные продукты.</w:t>
      </w:r>
    </w:p>
    <w:p w14:paraId="4B0D743D" w14:textId="77777777" w:rsidR="007B349B" w:rsidRDefault="007B349B" w:rsidP="007B349B">
      <w:pPr>
        <w:spacing w:after="240"/>
        <w:ind w:left="-709" w:firstLine="0"/>
        <w:jc w:val="center"/>
        <w:rPr>
          <w:szCs w:val="24"/>
        </w:rPr>
      </w:pPr>
      <w:r>
        <w:rPr>
          <w:noProof/>
          <w:szCs w:val="24"/>
          <w:lang w:val="en-US"/>
        </w:rPr>
        <w:drawing>
          <wp:inline distT="0" distB="0" distL="0" distR="0" wp14:anchorId="7EBAB68E" wp14:editId="768BC295">
            <wp:extent cx="5438775" cy="1267804"/>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TAC - Page 1.jpeg"/>
                    <pic:cNvPicPr/>
                  </pic:nvPicPr>
                  <pic:blipFill rotWithShape="1">
                    <a:blip r:embed="rId11">
                      <a:extLst>
                        <a:ext uri="{28A0092B-C50C-407E-A947-70E740481C1C}">
                          <a14:useLocalDpi xmlns:a14="http://schemas.microsoft.com/office/drawing/2010/main" val="0"/>
                        </a:ext>
                      </a:extLst>
                    </a:blip>
                    <a:srcRect l="18262" t="59959" r="28785" b="24067"/>
                    <a:stretch/>
                  </pic:blipFill>
                  <pic:spPr bwMode="auto">
                    <a:xfrm>
                      <a:off x="0" y="0"/>
                      <a:ext cx="5450511" cy="1270540"/>
                    </a:xfrm>
                    <a:prstGeom prst="rect">
                      <a:avLst/>
                    </a:prstGeom>
                    <a:ln>
                      <a:noFill/>
                    </a:ln>
                    <a:extLst>
                      <a:ext uri="{53640926-AAD7-44D8-BBD7-CCE9431645EC}">
                        <a14:shadowObscured xmlns:a14="http://schemas.microsoft.com/office/drawing/2010/main"/>
                      </a:ext>
                    </a:extLst>
                  </pic:spPr>
                </pic:pic>
              </a:graphicData>
            </a:graphic>
          </wp:inline>
        </w:drawing>
      </w:r>
    </w:p>
    <w:p w14:paraId="5E311F60" w14:textId="77777777" w:rsidR="007B349B" w:rsidRPr="00376D1C" w:rsidRDefault="007B349B" w:rsidP="007B349B">
      <w:pPr>
        <w:pStyle w:val="a"/>
      </w:pPr>
      <w:r>
        <w:t>Характеристика целевой аудитории</w:t>
      </w:r>
    </w:p>
    <w:p w14:paraId="1D8D9033" w14:textId="619CF8E3" w:rsidR="002D3AB9" w:rsidRDefault="002D3AB9" w:rsidP="002D3AB9">
      <w:r>
        <w:lastRenderedPageBreak/>
        <w:t xml:space="preserve">Процесс определения целевой аудитории может быть </w:t>
      </w:r>
      <w:r w:rsidR="00A668F6">
        <w:t xml:space="preserve">представлен в виде последовательного </w:t>
      </w:r>
      <w:r w:rsidR="00BA37EE">
        <w:t>выделения 5 ключевых характеристик, определенных на основе проведённого анализа литературы</w:t>
      </w:r>
      <w:r w:rsidR="005739AE">
        <w:t xml:space="preserve"> </w:t>
      </w:r>
      <w:r w:rsidR="00D123B4" w:rsidRPr="00D123B4">
        <w:t>[</w:t>
      </w:r>
      <w:r w:rsidR="00F204EE">
        <w:rPr>
          <w:lang w:val="en-US"/>
        </w:rPr>
        <w:t>DeMers</w:t>
      </w:r>
      <w:r w:rsidR="00F204EE" w:rsidRPr="00F204EE">
        <w:t>, 2013</w:t>
      </w:r>
      <w:r w:rsidR="00D123B4" w:rsidRPr="00D123B4">
        <w:t>]</w:t>
      </w:r>
      <w:r>
        <w:t>.</w:t>
      </w:r>
    </w:p>
    <w:p w14:paraId="5AE1C4B3" w14:textId="77777777" w:rsidR="002D3AB9" w:rsidRDefault="00BA37EE" w:rsidP="002D3AB9">
      <w:r>
        <w:t>Характеристика 1</w:t>
      </w:r>
      <w:r w:rsidR="002D3AB9">
        <w:t xml:space="preserve"> – </w:t>
      </w:r>
      <w:r>
        <w:t>социально-демографическая.</w:t>
      </w:r>
      <w:r w:rsidR="002D3AB9">
        <w:t xml:space="preserve">  </w:t>
      </w:r>
      <w:r w:rsidR="002D3AB9" w:rsidRPr="002D3AB9">
        <w:t xml:space="preserve">Каждый </w:t>
      </w:r>
      <w:r w:rsidR="00510848">
        <w:t>опр</w:t>
      </w:r>
      <w:r w:rsidR="002D3AB9">
        <w:t>еделяемый</w:t>
      </w:r>
      <w:r w:rsidR="002D3AB9" w:rsidRPr="002D3AB9">
        <w:t xml:space="preserve"> профиль аудитории начинается с фундаментального понимания того, кто </w:t>
      </w:r>
      <w:r w:rsidR="002D3AB9">
        <w:t>есть эти люди</w:t>
      </w:r>
      <w:r w:rsidR="002D3AB9" w:rsidRPr="002D3AB9">
        <w:t xml:space="preserve">. Демографические профили ограничены в своем потенциале, </w:t>
      </w:r>
      <w:r w:rsidR="002D3AB9">
        <w:t>позволяющем</w:t>
      </w:r>
      <w:r w:rsidR="002D3AB9" w:rsidRPr="002D3AB9">
        <w:t xml:space="preserve"> выявить мотивации и схемы покупок. Но они - отличная стартовая точка для любого обсуждения.</w:t>
      </w:r>
      <w:r w:rsidR="002D3AB9">
        <w:t xml:space="preserve"> Например, рассмотрим следующие описания людей:</w:t>
      </w:r>
    </w:p>
    <w:p w14:paraId="2243EE81" w14:textId="77777777" w:rsidR="002D3AB9" w:rsidRPr="001C50D8" w:rsidRDefault="002D3AB9" w:rsidP="00F212C3">
      <w:pPr>
        <w:pStyle w:val="a6"/>
        <w:numPr>
          <w:ilvl w:val="0"/>
          <w:numId w:val="23"/>
        </w:numPr>
        <w:spacing w:line="360" w:lineRule="auto"/>
        <w:jc w:val="both"/>
        <w:rPr>
          <w:rFonts w:ascii="Times New Roman" w:hAnsi="Times New Roman" w:cs="Times New Roman"/>
          <w:sz w:val="24"/>
          <w:lang w:val="ru-RU"/>
        </w:rPr>
      </w:pPr>
      <w:r w:rsidRPr="001C50D8">
        <w:rPr>
          <w:rFonts w:ascii="Times New Roman" w:hAnsi="Times New Roman" w:cs="Times New Roman"/>
          <w:sz w:val="24"/>
          <w:lang w:val="ru-RU"/>
        </w:rPr>
        <w:t>Одинокий мужчина в возрасте двадцати лет снимает квартиру в Москве и зарабатывает более 150 000 рублей в месяц</w:t>
      </w:r>
    </w:p>
    <w:p w14:paraId="23219EC9" w14:textId="77777777" w:rsidR="002D3AB9" w:rsidRPr="001C50D8" w:rsidRDefault="002D3AB9" w:rsidP="00F212C3">
      <w:pPr>
        <w:pStyle w:val="a6"/>
        <w:numPr>
          <w:ilvl w:val="0"/>
          <w:numId w:val="23"/>
        </w:numPr>
        <w:spacing w:line="360" w:lineRule="auto"/>
        <w:jc w:val="both"/>
        <w:rPr>
          <w:rFonts w:ascii="Times New Roman" w:hAnsi="Times New Roman" w:cs="Times New Roman"/>
          <w:sz w:val="24"/>
          <w:lang w:val="ru-RU"/>
        </w:rPr>
      </w:pPr>
      <w:r w:rsidRPr="001C50D8">
        <w:rPr>
          <w:rFonts w:ascii="Times New Roman" w:hAnsi="Times New Roman" w:cs="Times New Roman"/>
          <w:sz w:val="24"/>
          <w:lang w:val="ru-RU"/>
        </w:rPr>
        <w:t>Замужняя мать четырех детей в Нижнем Новгороде, которая является домохозяйкой и имеет общий семейный доход менее 100 000 рублей в месяц</w:t>
      </w:r>
    </w:p>
    <w:p w14:paraId="5BD54947" w14:textId="77777777" w:rsidR="002D3AB9" w:rsidRPr="001C50D8" w:rsidRDefault="002D3AB9" w:rsidP="00F212C3">
      <w:pPr>
        <w:pStyle w:val="a6"/>
        <w:numPr>
          <w:ilvl w:val="0"/>
          <w:numId w:val="23"/>
        </w:numPr>
        <w:spacing w:line="360" w:lineRule="auto"/>
        <w:jc w:val="both"/>
        <w:rPr>
          <w:rFonts w:ascii="Times New Roman" w:hAnsi="Times New Roman" w:cs="Times New Roman"/>
          <w:sz w:val="24"/>
          <w:lang w:val="ru-RU"/>
        </w:rPr>
      </w:pPr>
      <w:r w:rsidRPr="001C50D8">
        <w:rPr>
          <w:rFonts w:ascii="Times New Roman" w:hAnsi="Times New Roman" w:cs="Times New Roman"/>
          <w:sz w:val="24"/>
          <w:lang w:val="ru-RU"/>
        </w:rPr>
        <w:t>Разведенный отец двух детей проживающий в Краснодарском крае, на ферме, стоимостью в несколько миллионов рублей</w:t>
      </w:r>
    </w:p>
    <w:p w14:paraId="206914D8" w14:textId="77777777" w:rsidR="002D3AB9" w:rsidRPr="001C50D8" w:rsidRDefault="002D3AB9" w:rsidP="00F212C3">
      <w:pPr>
        <w:pStyle w:val="a6"/>
        <w:numPr>
          <w:ilvl w:val="0"/>
          <w:numId w:val="23"/>
        </w:numPr>
        <w:spacing w:line="360" w:lineRule="auto"/>
        <w:jc w:val="both"/>
        <w:rPr>
          <w:rFonts w:ascii="Times New Roman" w:hAnsi="Times New Roman" w:cs="Times New Roman"/>
          <w:sz w:val="24"/>
          <w:lang w:val="ru-RU"/>
        </w:rPr>
      </w:pPr>
      <w:r w:rsidRPr="001C50D8">
        <w:rPr>
          <w:rFonts w:ascii="Times New Roman" w:hAnsi="Times New Roman" w:cs="Times New Roman"/>
          <w:sz w:val="24"/>
          <w:lang w:val="ru-RU"/>
        </w:rPr>
        <w:t>Пара за тридцать, без детей, живущая в Санкт-Петербурге, справляющаяся с безработицей</w:t>
      </w:r>
    </w:p>
    <w:p w14:paraId="7A515318" w14:textId="77777777" w:rsidR="002D3AB9" w:rsidRDefault="00167E00" w:rsidP="002D3AB9">
      <w:r w:rsidRPr="00167E00">
        <w:t>Кажд</w:t>
      </w:r>
      <w:r>
        <w:t>ый</w:t>
      </w:r>
      <w:r w:rsidRPr="00167E00">
        <w:t xml:space="preserve"> из этих </w:t>
      </w:r>
      <w:r>
        <w:t>примеров</w:t>
      </w:r>
      <w:r w:rsidRPr="00167E00">
        <w:t xml:space="preserve"> содержит лишь несколько деталей жизни людей, но </w:t>
      </w:r>
      <w:r>
        <w:t>они позволяют</w:t>
      </w:r>
      <w:r w:rsidRPr="00167E00">
        <w:t xml:space="preserve"> нач</w:t>
      </w:r>
      <w:r>
        <w:t>ать</w:t>
      </w:r>
      <w:r w:rsidRPr="00167E00">
        <w:t xml:space="preserve"> формировать картину. Это правда, что в первом примере возможно огромное количество вариаций. </w:t>
      </w:r>
      <w:r>
        <w:t>Это</w:t>
      </w:r>
      <w:r w:rsidRPr="00167E00">
        <w:t xml:space="preserve"> может быть инвестиционны</w:t>
      </w:r>
      <w:r>
        <w:t>й</w:t>
      </w:r>
      <w:r w:rsidRPr="00167E00">
        <w:t xml:space="preserve"> банкир, работающи</w:t>
      </w:r>
      <w:r>
        <w:t>й</w:t>
      </w:r>
      <w:r w:rsidRPr="00167E00">
        <w:t xml:space="preserve"> сто часов в неделю, романист, который рано пришел к успеху с книгой и </w:t>
      </w:r>
      <w:r>
        <w:t>работает над своим следующим проектом</w:t>
      </w:r>
      <w:r w:rsidRPr="00167E00">
        <w:t xml:space="preserve">, или архитектор, который страстно любит городскую среду. Эти </w:t>
      </w:r>
      <w:r>
        <w:t>дополнительные</w:t>
      </w:r>
      <w:r w:rsidRPr="00167E00">
        <w:t xml:space="preserve"> детали и </w:t>
      </w:r>
      <w:r>
        <w:t>соз</w:t>
      </w:r>
      <w:r w:rsidRPr="00167E00">
        <w:t>дают контекст. Это контекст, который помогает продавать.</w:t>
      </w:r>
    </w:p>
    <w:p w14:paraId="1CEDBB81" w14:textId="77777777" w:rsidR="007B349B" w:rsidRDefault="002D3AB9" w:rsidP="002D3AB9">
      <w:r>
        <w:t>Б</w:t>
      </w:r>
      <w:r w:rsidRPr="002D3AB9">
        <w:t xml:space="preserve">ез фундаментального понимания того, </w:t>
      </w:r>
      <w:r>
        <w:t xml:space="preserve">кто </w:t>
      </w:r>
      <w:r w:rsidR="00167E00">
        <w:t>является потенциальным</w:t>
      </w:r>
      <w:r>
        <w:t xml:space="preserve"> клиент</w:t>
      </w:r>
      <w:r w:rsidR="00167E00">
        <w:t>ом,</w:t>
      </w:r>
      <w:r>
        <w:t xml:space="preserve"> и</w:t>
      </w:r>
      <w:r w:rsidRPr="002D3AB9">
        <w:t xml:space="preserve"> как он про</w:t>
      </w:r>
      <w:r>
        <w:t>жива</w:t>
      </w:r>
      <w:r w:rsidR="00167E00">
        <w:t>е</w:t>
      </w:r>
      <w:r w:rsidRPr="002D3AB9">
        <w:t xml:space="preserve">т свою жизнь, </w:t>
      </w:r>
      <w:r w:rsidR="00167E00">
        <w:t>углубляться</w:t>
      </w:r>
      <w:r w:rsidRPr="002D3AB9">
        <w:t xml:space="preserve"> </w:t>
      </w:r>
      <w:r>
        <w:t xml:space="preserve">в </w:t>
      </w:r>
      <w:r w:rsidR="00167E00">
        <w:t>его</w:t>
      </w:r>
      <w:r w:rsidRPr="002D3AB9">
        <w:t xml:space="preserve"> потребности и мотиваци</w:t>
      </w:r>
      <w:r>
        <w:t>ю</w:t>
      </w:r>
      <w:r w:rsidRPr="002D3AB9">
        <w:t xml:space="preserve"> будет непростой задачей.</w:t>
      </w:r>
      <w:r>
        <w:t xml:space="preserve"> Следует</w:t>
      </w:r>
      <w:r w:rsidRPr="002D3AB9">
        <w:t xml:space="preserve"> </w:t>
      </w:r>
      <w:r>
        <w:t>в</w:t>
      </w:r>
      <w:r w:rsidRPr="002D3AB9">
        <w:t>сегда создават</w:t>
      </w:r>
      <w:r>
        <w:t>ь</w:t>
      </w:r>
      <w:r w:rsidRPr="002D3AB9">
        <w:t xml:space="preserve"> профили аудитории на демографической </w:t>
      </w:r>
      <w:r>
        <w:t>основе</w:t>
      </w:r>
      <w:r w:rsidRPr="002D3AB9">
        <w:t>.</w:t>
      </w:r>
    </w:p>
    <w:p w14:paraId="673EFA09" w14:textId="77777777" w:rsidR="00540322" w:rsidRDefault="00BA37EE" w:rsidP="002D3AB9">
      <w:r>
        <w:t>Характеристика</w:t>
      </w:r>
      <w:r w:rsidR="00540322">
        <w:t xml:space="preserve"> 2 –</w:t>
      </w:r>
      <w:r>
        <w:t xml:space="preserve"> Определение наиболее важной или насущной проблемы или желания целевой аудитории.</w:t>
      </w:r>
    </w:p>
    <w:p w14:paraId="760B119E" w14:textId="77777777" w:rsidR="00540322" w:rsidRDefault="00540322" w:rsidP="00540322">
      <w:r>
        <w:t>У каждого человека в списке предыдущего шага есть что-то, что не дает им спать по ночам. Это может быть постоянная проблема - например, невозможность найти в себе силы, чтобы регулярно тренироваться, или поддерживать отношения. Это может быть те</w:t>
      </w:r>
      <w:r w:rsidR="00A668F6">
        <w:t>к</w:t>
      </w:r>
      <w:r>
        <w:t>ущая проблема, такая как бессонница, необходимость нанять отличного личного помощника или желание выяснить, как справляться с трудным клиентом.</w:t>
      </w:r>
    </w:p>
    <w:p w14:paraId="21AFDF40" w14:textId="77777777" w:rsidR="00540322" w:rsidRDefault="00540322" w:rsidP="00540322">
      <w:r>
        <w:lastRenderedPageBreak/>
        <w:t>Какой бы ни был вопрос - будь то долгосрочный или краткосрочный - это вступление в дискуссию и приглашение в их жизни. Понимание их проблемы с двух перспектив позволит гораздо лучше подготовиться к тому, чтобы создать мощный контент.</w:t>
      </w:r>
    </w:p>
    <w:p w14:paraId="73144FAC" w14:textId="77777777" w:rsidR="00540322" w:rsidRPr="001C50D8" w:rsidRDefault="00540322" w:rsidP="00F212C3">
      <w:pPr>
        <w:pStyle w:val="a6"/>
        <w:numPr>
          <w:ilvl w:val="0"/>
          <w:numId w:val="24"/>
        </w:numPr>
        <w:spacing w:line="360" w:lineRule="auto"/>
        <w:ind w:left="709"/>
        <w:jc w:val="both"/>
        <w:rPr>
          <w:rFonts w:ascii="Times New Roman" w:hAnsi="Times New Roman" w:cs="Times New Roman"/>
          <w:sz w:val="24"/>
          <w:lang w:val="ru-RU"/>
        </w:rPr>
      </w:pPr>
      <w:r w:rsidRPr="001C50D8">
        <w:rPr>
          <w:rFonts w:ascii="Times New Roman" w:hAnsi="Times New Roman" w:cs="Times New Roman"/>
          <w:sz w:val="24"/>
          <w:lang w:val="ru-RU"/>
        </w:rPr>
        <w:t>Понимание проблемы, которая привела ваших предыдущих клиентов к вашей двери - особенно ваших лучших и самых прибыльных клиентов - помогает вам понять  мотивацию и других. Ваше распознание образов людей, являющихся вашими наиболее лояльными клиентами значительно улучшится. Это также помогает создавать контент, который привлекает больше потенциальных клиентов.</w:t>
      </w:r>
    </w:p>
    <w:p w14:paraId="6D4166E1" w14:textId="77777777" w:rsidR="00540322" w:rsidRPr="001C50D8" w:rsidRDefault="00540322" w:rsidP="00F212C3">
      <w:pPr>
        <w:pStyle w:val="a6"/>
        <w:numPr>
          <w:ilvl w:val="0"/>
          <w:numId w:val="24"/>
        </w:numPr>
        <w:spacing w:line="360" w:lineRule="auto"/>
        <w:ind w:left="709"/>
        <w:jc w:val="both"/>
        <w:rPr>
          <w:rFonts w:ascii="Times New Roman" w:hAnsi="Times New Roman" w:cs="Times New Roman"/>
          <w:sz w:val="24"/>
          <w:lang w:val="ru-RU"/>
        </w:rPr>
      </w:pPr>
      <w:r w:rsidRPr="001C50D8">
        <w:rPr>
          <w:rFonts w:ascii="Times New Roman" w:hAnsi="Times New Roman" w:cs="Times New Roman"/>
          <w:sz w:val="24"/>
          <w:lang w:val="ru-RU"/>
        </w:rPr>
        <w:t>Более широкое понимание того, что заставляет людей искать товары и услуги, такие как ваши, расширит ваш арсенал тем</w:t>
      </w:r>
      <w:r w:rsidR="007C04AF" w:rsidRPr="001C50D8">
        <w:rPr>
          <w:rFonts w:ascii="Times New Roman" w:hAnsi="Times New Roman" w:cs="Times New Roman"/>
          <w:sz w:val="24"/>
          <w:lang w:val="ru-RU"/>
        </w:rPr>
        <w:t xml:space="preserve"> и</w:t>
      </w:r>
      <w:r w:rsidRPr="001C50D8">
        <w:rPr>
          <w:rFonts w:ascii="Times New Roman" w:hAnsi="Times New Roman" w:cs="Times New Roman"/>
          <w:sz w:val="24"/>
          <w:lang w:val="ru-RU"/>
        </w:rPr>
        <w:t xml:space="preserve"> подходов </w:t>
      </w:r>
      <w:r w:rsidR="007C04AF" w:rsidRPr="001C50D8">
        <w:rPr>
          <w:rFonts w:ascii="Times New Roman" w:hAnsi="Times New Roman" w:cs="Times New Roman"/>
          <w:sz w:val="24"/>
          <w:lang w:val="ru-RU"/>
        </w:rPr>
        <w:t>к продвижению и продажам.</w:t>
      </w:r>
    </w:p>
    <w:p w14:paraId="0114A713" w14:textId="77777777" w:rsidR="004E1B6C" w:rsidRDefault="00BA37EE" w:rsidP="00A668F6">
      <w:pPr>
        <w:rPr>
          <w:rFonts w:cs="Times New Roman"/>
        </w:rPr>
      </w:pPr>
      <w:r>
        <w:rPr>
          <w:rFonts w:cs="Times New Roman"/>
        </w:rPr>
        <w:t>Характеристика</w:t>
      </w:r>
      <w:r w:rsidR="004E1B6C">
        <w:rPr>
          <w:rFonts w:cs="Times New Roman"/>
        </w:rPr>
        <w:t xml:space="preserve"> 3 </w:t>
      </w:r>
      <w:r w:rsidR="004E1B6C">
        <w:t>–</w:t>
      </w:r>
      <w:r w:rsidR="007F3214">
        <w:t xml:space="preserve"> </w:t>
      </w:r>
      <w:r>
        <w:t>Источник информации.</w:t>
      </w:r>
    </w:p>
    <w:p w14:paraId="105A3595" w14:textId="77777777" w:rsidR="004E1B6C" w:rsidRDefault="004E1B6C" w:rsidP="007F3214">
      <w:pPr>
        <w:spacing w:after="240"/>
        <w:rPr>
          <w:rFonts w:cs="Times New Roman"/>
        </w:rPr>
      </w:pPr>
      <w:r w:rsidRPr="004E1B6C">
        <w:rPr>
          <w:rFonts w:cs="Times New Roman"/>
        </w:rPr>
        <w:t xml:space="preserve">Выбор каналов, которые </w:t>
      </w:r>
      <w:r w:rsidR="001C50D8">
        <w:rPr>
          <w:rFonts w:cs="Times New Roman"/>
        </w:rPr>
        <w:t>используются</w:t>
      </w:r>
      <w:r w:rsidRPr="004E1B6C">
        <w:rPr>
          <w:rFonts w:cs="Times New Roman"/>
        </w:rPr>
        <w:t xml:space="preserve"> для </w:t>
      </w:r>
      <w:r w:rsidR="001C50D8">
        <w:rPr>
          <w:rFonts w:cs="Times New Roman"/>
        </w:rPr>
        <w:t>распространения</w:t>
      </w:r>
      <w:r w:rsidRPr="004E1B6C">
        <w:rPr>
          <w:rFonts w:cs="Times New Roman"/>
        </w:rPr>
        <w:t xml:space="preserve"> сообщений</w:t>
      </w:r>
      <w:r w:rsidR="001C50D8">
        <w:rPr>
          <w:rFonts w:cs="Times New Roman"/>
        </w:rPr>
        <w:t xml:space="preserve"> </w:t>
      </w:r>
      <w:r w:rsidRPr="004E1B6C">
        <w:rPr>
          <w:rFonts w:cs="Times New Roman"/>
        </w:rPr>
        <w:t xml:space="preserve"> </w:t>
      </w:r>
      <w:r w:rsidR="001C50D8">
        <w:rPr>
          <w:rFonts w:cs="Times New Roman"/>
        </w:rPr>
        <w:t>наиболее</w:t>
      </w:r>
      <w:r w:rsidRPr="004E1B6C">
        <w:rPr>
          <w:rFonts w:cs="Times New Roman"/>
        </w:rPr>
        <w:t xml:space="preserve"> важен. </w:t>
      </w:r>
      <w:r w:rsidR="001C50D8">
        <w:rPr>
          <w:rFonts w:cs="Times New Roman"/>
        </w:rPr>
        <w:t>Создавать</w:t>
      </w:r>
      <w:r w:rsidRPr="004E1B6C">
        <w:rPr>
          <w:rFonts w:cs="Times New Roman"/>
        </w:rPr>
        <w:t xml:space="preserve"> отличный контент, который достигает цели - объединить нас с нужными людьми, требует публикации</w:t>
      </w:r>
      <w:r w:rsidR="001C50D8">
        <w:rPr>
          <w:rFonts w:cs="Times New Roman"/>
        </w:rPr>
        <w:t xml:space="preserve"> там</w:t>
      </w:r>
      <w:r w:rsidRPr="004E1B6C">
        <w:rPr>
          <w:rFonts w:cs="Times New Roman"/>
        </w:rPr>
        <w:t xml:space="preserve">, где эти люди проводят время. </w:t>
      </w:r>
    </w:p>
    <w:p w14:paraId="6FC65903" w14:textId="77777777" w:rsidR="004310D1" w:rsidRDefault="00BA37EE" w:rsidP="00CD118B">
      <w:pPr>
        <w:rPr>
          <w:rFonts w:cs="Times New Roman"/>
        </w:rPr>
      </w:pPr>
      <w:r>
        <w:rPr>
          <w:rFonts w:cs="Times New Roman"/>
        </w:rPr>
        <w:t>Характеристика</w:t>
      </w:r>
      <w:r w:rsidR="004310D1">
        <w:rPr>
          <w:rFonts w:cs="Times New Roman"/>
        </w:rPr>
        <w:t xml:space="preserve"> 4 </w:t>
      </w:r>
      <w:r w:rsidR="004310D1">
        <w:t>–</w:t>
      </w:r>
      <w:r w:rsidR="004310D1">
        <w:rPr>
          <w:rFonts w:cs="Times New Roman"/>
        </w:rPr>
        <w:t xml:space="preserve"> </w:t>
      </w:r>
      <w:r>
        <w:rPr>
          <w:rFonts w:cs="Times New Roman"/>
        </w:rPr>
        <w:t>Решение проблемы целевой аудитории с помощью предлагаемого продукта или услуги.</w:t>
      </w:r>
    </w:p>
    <w:p w14:paraId="2751C329" w14:textId="77777777" w:rsidR="004310D1" w:rsidRPr="004310D1" w:rsidRDefault="004310D1" w:rsidP="004310D1">
      <w:pPr>
        <w:rPr>
          <w:rFonts w:cs="Times New Roman"/>
        </w:rPr>
      </w:pPr>
      <w:r>
        <w:rPr>
          <w:rFonts w:cs="Times New Roman"/>
        </w:rPr>
        <w:t>Данный этап говорит о необходимости соср</w:t>
      </w:r>
      <w:r w:rsidRPr="004310D1">
        <w:rPr>
          <w:rFonts w:cs="Times New Roman"/>
        </w:rPr>
        <w:t xml:space="preserve">едоточиться на преимуществах </w:t>
      </w:r>
      <w:r>
        <w:rPr>
          <w:rFonts w:cs="Times New Roman"/>
        </w:rPr>
        <w:t xml:space="preserve"> функций</w:t>
      </w:r>
      <w:r w:rsidRPr="004310D1">
        <w:rPr>
          <w:rFonts w:cs="Times New Roman"/>
        </w:rPr>
        <w:t xml:space="preserve">. Другими словами, </w:t>
      </w:r>
      <w:r>
        <w:rPr>
          <w:rFonts w:cs="Times New Roman"/>
        </w:rPr>
        <w:t>«Не</w:t>
      </w:r>
      <w:r w:rsidRPr="004310D1">
        <w:rPr>
          <w:rFonts w:cs="Times New Roman"/>
        </w:rPr>
        <w:t xml:space="preserve"> </w:t>
      </w:r>
      <w:r>
        <w:rPr>
          <w:rFonts w:cs="Times New Roman"/>
        </w:rPr>
        <w:t>рассказывайте</w:t>
      </w:r>
      <w:r w:rsidRPr="004310D1">
        <w:rPr>
          <w:rFonts w:cs="Times New Roman"/>
        </w:rPr>
        <w:t xml:space="preserve"> мне, что </w:t>
      </w:r>
      <w:r>
        <w:rPr>
          <w:rFonts w:cs="Times New Roman"/>
        </w:rPr>
        <w:t>может делать ваш продукт,</w:t>
      </w:r>
      <w:r w:rsidRPr="004310D1">
        <w:rPr>
          <w:rFonts w:cs="Times New Roman"/>
        </w:rPr>
        <w:t xml:space="preserve"> </w:t>
      </w:r>
      <w:r>
        <w:rPr>
          <w:rFonts w:cs="Times New Roman"/>
        </w:rPr>
        <w:t>расскажите, что он может сделать</w:t>
      </w:r>
      <w:r w:rsidRPr="004310D1">
        <w:rPr>
          <w:rFonts w:cs="Times New Roman"/>
        </w:rPr>
        <w:t xml:space="preserve"> для меня</w:t>
      </w:r>
      <w:r>
        <w:rPr>
          <w:rFonts w:cs="Times New Roman"/>
        </w:rPr>
        <w:t>»</w:t>
      </w:r>
      <w:r w:rsidRPr="004310D1">
        <w:rPr>
          <w:rFonts w:cs="Times New Roman"/>
        </w:rPr>
        <w:t xml:space="preserve"> (или, вернее, расскажите своим клиентам, </w:t>
      </w:r>
      <w:r>
        <w:rPr>
          <w:rFonts w:cs="Times New Roman"/>
        </w:rPr>
        <w:t>что он делает для них). Если клиентский инсайт уже составлен</w:t>
      </w:r>
      <w:r w:rsidRPr="004310D1">
        <w:rPr>
          <w:rFonts w:cs="Times New Roman"/>
        </w:rPr>
        <w:t xml:space="preserve">, </w:t>
      </w:r>
      <w:r>
        <w:rPr>
          <w:rFonts w:cs="Times New Roman"/>
        </w:rPr>
        <w:t xml:space="preserve">не составит труда </w:t>
      </w:r>
      <w:r w:rsidRPr="004310D1">
        <w:rPr>
          <w:rFonts w:cs="Times New Roman"/>
        </w:rPr>
        <w:t xml:space="preserve"> сформулировать проблему, с которой </w:t>
      </w:r>
      <w:r>
        <w:rPr>
          <w:rFonts w:cs="Times New Roman"/>
        </w:rPr>
        <w:t>обращаются клиенты</w:t>
      </w:r>
      <w:r w:rsidRPr="004310D1">
        <w:rPr>
          <w:rFonts w:cs="Times New Roman"/>
        </w:rPr>
        <w:t>, и преимущества, которые предлагает ваш продукт или услуга.</w:t>
      </w:r>
    </w:p>
    <w:p w14:paraId="06B8CFE5" w14:textId="77777777" w:rsidR="004310D1" w:rsidRPr="004310D1" w:rsidRDefault="004310D1" w:rsidP="004310D1">
      <w:pPr>
        <w:rPr>
          <w:rFonts w:cs="Times New Roman"/>
        </w:rPr>
      </w:pPr>
      <w:r>
        <w:rPr>
          <w:rFonts w:cs="Times New Roman"/>
        </w:rPr>
        <w:t>Также можно пойти дальше</w:t>
      </w:r>
      <w:r w:rsidRPr="004310D1">
        <w:rPr>
          <w:rFonts w:cs="Times New Roman"/>
        </w:rPr>
        <w:t xml:space="preserve">. </w:t>
      </w:r>
      <w:r>
        <w:rPr>
          <w:rFonts w:cs="Times New Roman"/>
        </w:rPr>
        <w:t>Узнать</w:t>
      </w:r>
      <w:r w:rsidRPr="004310D1">
        <w:rPr>
          <w:rFonts w:cs="Times New Roman"/>
        </w:rPr>
        <w:t>, какие выгоды являю</w:t>
      </w:r>
      <w:r>
        <w:rPr>
          <w:rFonts w:cs="Times New Roman"/>
        </w:rPr>
        <w:t>тся наиболее важными, и говорить</w:t>
      </w:r>
      <w:r w:rsidRPr="004310D1">
        <w:rPr>
          <w:rFonts w:cs="Times New Roman"/>
        </w:rPr>
        <w:t xml:space="preserve"> непосредственно </w:t>
      </w:r>
      <w:r>
        <w:rPr>
          <w:rFonts w:cs="Times New Roman"/>
        </w:rPr>
        <w:t xml:space="preserve">о них </w:t>
      </w:r>
      <w:r w:rsidRPr="004310D1">
        <w:rPr>
          <w:rFonts w:cs="Times New Roman"/>
        </w:rPr>
        <w:t xml:space="preserve">с </w:t>
      </w:r>
      <w:r>
        <w:rPr>
          <w:rFonts w:cs="Times New Roman"/>
        </w:rPr>
        <w:t>целевой</w:t>
      </w:r>
      <w:r w:rsidRPr="004310D1">
        <w:rPr>
          <w:rFonts w:cs="Times New Roman"/>
        </w:rPr>
        <w:t xml:space="preserve"> аудиторией.</w:t>
      </w:r>
    </w:p>
    <w:p w14:paraId="7B0C290E" w14:textId="77777777" w:rsidR="004310D1" w:rsidRPr="004310D1" w:rsidRDefault="004310D1" w:rsidP="004310D1">
      <w:pPr>
        <w:rPr>
          <w:rFonts w:cs="Times New Roman"/>
        </w:rPr>
      </w:pPr>
      <w:r w:rsidRPr="004310D1">
        <w:rPr>
          <w:rFonts w:cs="Times New Roman"/>
        </w:rPr>
        <w:t xml:space="preserve">Например, </w:t>
      </w:r>
      <w:r>
        <w:rPr>
          <w:rFonts w:cs="Times New Roman"/>
        </w:rPr>
        <w:t>рассмотрим компанию, занимающуюся SEO.</w:t>
      </w:r>
      <w:r w:rsidRPr="004310D1">
        <w:rPr>
          <w:rFonts w:cs="Times New Roman"/>
        </w:rPr>
        <w:t xml:space="preserve"> </w:t>
      </w:r>
      <w:r>
        <w:rPr>
          <w:rFonts w:cs="Times New Roman"/>
        </w:rPr>
        <w:t>С</w:t>
      </w:r>
      <w:r w:rsidRPr="004310D1">
        <w:rPr>
          <w:rFonts w:cs="Times New Roman"/>
        </w:rPr>
        <w:t xml:space="preserve">уществует ряд проблем, которые </w:t>
      </w:r>
      <w:r>
        <w:rPr>
          <w:rFonts w:cs="Times New Roman"/>
        </w:rPr>
        <w:t>поисковая оптимизация</w:t>
      </w:r>
      <w:r w:rsidRPr="004310D1">
        <w:rPr>
          <w:rFonts w:cs="Times New Roman"/>
        </w:rPr>
        <w:t xml:space="preserve"> решает для бизнеса и ряд преимуществ, которые</w:t>
      </w:r>
      <w:r>
        <w:rPr>
          <w:rFonts w:cs="Times New Roman"/>
        </w:rPr>
        <w:t xml:space="preserve"> </w:t>
      </w:r>
      <w:r w:rsidR="00A668F6">
        <w:rPr>
          <w:rFonts w:cs="Times New Roman"/>
        </w:rPr>
        <w:t xml:space="preserve">такая </w:t>
      </w:r>
      <w:r>
        <w:rPr>
          <w:rFonts w:cs="Times New Roman"/>
        </w:rPr>
        <w:t>компания</w:t>
      </w:r>
      <w:r w:rsidRPr="004310D1">
        <w:rPr>
          <w:rFonts w:cs="Times New Roman"/>
        </w:rPr>
        <w:t xml:space="preserve"> предоставляет. </w:t>
      </w:r>
      <w:r>
        <w:rPr>
          <w:rFonts w:cs="Times New Roman"/>
        </w:rPr>
        <w:t>Некий клиент</w:t>
      </w:r>
      <w:r w:rsidRPr="004310D1">
        <w:rPr>
          <w:rFonts w:cs="Times New Roman"/>
        </w:rPr>
        <w:t xml:space="preserve">, </w:t>
      </w:r>
      <w:r>
        <w:rPr>
          <w:rFonts w:cs="Times New Roman"/>
        </w:rPr>
        <w:t>который</w:t>
      </w:r>
      <w:r w:rsidRPr="004310D1">
        <w:rPr>
          <w:rFonts w:cs="Times New Roman"/>
        </w:rPr>
        <w:t xml:space="preserve"> нанимает агентство SEO, хочет создать</w:t>
      </w:r>
      <w:r w:rsidR="007F3214">
        <w:rPr>
          <w:rFonts w:cs="Times New Roman"/>
        </w:rPr>
        <w:t xml:space="preserve"> или улучшить</w:t>
      </w:r>
      <w:r w:rsidRPr="004310D1">
        <w:rPr>
          <w:rFonts w:cs="Times New Roman"/>
        </w:rPr>
        <w:t xml:space="preserve"> свое присутствие в Интернете. </w:t>
      </w:r>
      <w:r w:rsidR="007F3214">
        <w:rPr>
          <w:rFonts w:cs="Times New Roman"/>
        </w:rPr>
        <w:t>П</w:t>
      </w:r>
      <w:r w:rsidRPr="004310D1">
        <w:rPr>
          <w:rFonts w:cs="Times New Roman"/>
        </w:rPr>
        <w:t xml:space="preserve">рисутствие </w:t>
      </w:r>
      <w:r w:rsidR="007F3214">
        <w:rPr>
          <w:rFonts w:cs="Times New Roman"/>
        </w:rPr>
        <w:t>увеличивает</w:t>
      </w:r>
      <w:r w:rsidRPr="004310D1">
        <w:rPr>
          <w:rFonts w:cs="Times New Roman"/>
        </w:rPr>
        <w:t xml:space="preserve"> трафик</w:t>
      </w:r>
      <w:r w:rsidR="007F3214">
        <w:rPr>
          <w:rFonts w:cs="Times New Roman"/>
        </w:rPr>
        <w:t xml:space="preserve"> </w:t>
      </w:r>
      <w:r w:rsidRPr="004310D1">
        <w:rPr>
          <w:rFonts w:cs="Times New Roman"/>
        </w:rPr>
        <w:t>сайт</w:t>
      </w:r>
      <w:r w:rsidR="007F3214">
        <w:rPr>
          <w:rFonts w:cs="Times New Roman"/>
        </w:rPr>
        <w:t>а</w:t>
      </w:r>
      <w:r w:rsidRPr="004310D1">
        <w:rPr>
          <w:rFonts w:cs="Times New Roman"/>
        </w:rPr>
        <w:t>. Но что означает этот трафик с точки зрения преимуществ?</w:t>
      </w:r>
    </w:p>
    <w:p w14:paraId="1C8FE604" w14:textId="77777777" w:rsidR="004310D1" w:rsidRDefault="004310D1" w:rsidP="004310D1">
      <w:pPr>
        <w:rPr>
          <w:rFonts w:cs="Times New Roman"/>
        </w:rPr>
      </w:pPr>
      <w:r w:rsidRPr="004310D1">
        <w:rPr>
          <w:rFonts w:cs="Times New Roman"/>
        </w:rPr>
        <w:t xml:space="preserve">Это может означать больше потенциальных клиентов для команды по продажам, больше клиентов, покупающих продукт, больше людей, читающих контент, больше людей, разделяющих ваши идеи. Любые из этих преимуществ действительны. Но больше </w:t>
      </w:r>
      <w:r w:rsidRPr="004310D1">
        <w:rPr>
          <w:rFonts w:cs="Times New Roman"/>
        </w:rPr>
        <w:lastRenderedPageBreak/>
        <w:t xml:space="preserve">потенциальных клиентов и </w:t>
      </w:r>
      <w:r w:rsidR="007F3214">
        <w:rPr>
          <w:rFonts w:cs="Times New Roman"/>
        </w:rPr>
        <w:t xml:space="preserve">реальных </w:t>
      </w:r>
      <w:r w:rsidRPr="004310D1">
        <w:rPr>
          <w:rFonts w:cs="Times New Roman"/>
        </w:rPr>
        <w:t xml:space="preserve">клиентов очень привлекательны для малого бизнеса в режиме роста. </w:t>
      </w:r>
    </w:p>
    <w:p w14:paraId="5777D888" w14:textId="77777777" w:rsidR="00A668F6" w:rsidRDefault="00BA37EE" w:rsidP="004310D1">
      <w:pPr>
        <w:rPr>
          <w:rFonts w:cs="Times New Roman"/>
        </w:rPr>
      </w:pPr>
      <w:r>
        <w:rPr>
          <w:rFonts w:cs="Times New Roman"/>
        </w:rPr>
        <w:t>Характеристика</w:t>
      </w:r>
      <w:r w:rsidR="00A668F6">
        <w:rPr>
          <w:rFonts w:cs="Times New Roman"/>
        </w:rPr>
        <w:t xml:space="preserve"> 5 – </w:t>
      </w:r>
      <w:r>
        <w:rPr>
          <w:rFonts w:cs="Times New Roman"/>
        </w:rPr>
        <w:t>Область доверия целевой аудитории.</w:t>
      </w:r>
    </w:p>
    <w:p w14:paraId="2BBAB246" w14:textId="77777777" w:rsidR="00A668F6" w:rsidRPr="00A668F6" w:rsidRDefault="00A668F6" w:rsidP="00A668F6">
      <w:pPr>
        <w:rPr>
          <w:rFonts w:cs="Times New Roman"/>
        </w:rPr>
      </w:pPr>
      <w:r w:rsidRPr="00A668F6">
        <w:rPr>
          <w:rFonts w:cs="Times New Roman"/>
        </w:rPr>
        <w:t xml:space="preserve">Мы живем в мире скептиков. Легко понять, почему: мы </w:t>
      </w:r>
      <w:r>
        <w:rPr>
          <w:rFonts w:cs="Times New Roman"/>
        </w:rPr>
        <w:t>подвергаемся атаке рекламных</w:t>
      </w:r>
      <w:r w:rsidRPr="00A668F6">
        <w:rPr>
          <w:rFonts w:cs="Times New Roman"/>
        </w:rPr>
        <w:t xml:space="preserve"> объявлени</w:t>
      </w:r>
      <w:r>
        <w:rPr>
          <w:rFonts w:cs="Times New Roman"/>
        </w:rPr>
        <w:t>й и фирменных</w:t>
      </w:r>
      <w:r w:rsidRPr="00A668F6">
        <w:rPr>
          <w:rFonts w:cs="Times New Roman"/>
        </w:rPr>
        <w:t xml:space="preserve"> сообщени</w:t>
      </w:r>
      <w:r>
        <w:rPr>
          <w:rFonts w:cs="Times New Roman"/>
        </w:rPr>
        <w:t>й</w:t>
      </w:r>
      <w:r w:rsidRPr="00A668F6">
        <w:rPr>
          <w:rFonts w:cs="Times New Roman"/>
        </w:rPr>
        <w:t>, где бы мы ни находились.</w:t>
      </w:r>
      <w:r w:rsidR="00657A38">
        <w:rPr>
          <w:rFonts w:cs="Times New Roman"/>
        </w:rPr>
        <w:t>,</w:t>
      </w:r>
      <w:r w:rsidRPr="00A668F6">
        <w:rPr>
          <w:rFonts w:cs="Times New Roman"/>
        </w:rPr>
        <w:t xml:space="preserve"> </w:t>
      </w:r>
      <w:r w:rsidR="00657A38">
        <w:rPr>
          <w:rFonts w:cs="Times New Roman"/>
        </w:rPr>
        <w:t>о</w:t>
      </w:r>
      <w:r w:rsidRPr="00A668F6">
        <w:rPr>
          <w:rFonts w:cs="Times New Roman"/>
        </w:rPr>
        <w:t xml:space="preserve">нлайн, по телевизору, на </w:t>
      </w:r>
      <w:r>
        <w:rPr>
          <w:rFonts w:cs="Times New Roman"/>
        </w:rPr>
        <w:t>улице</w:t>
      </w:r>
      <w:r w:rsidRPr="00A668F6">
        <w:rPr>
          <w:rFonts w:cs="Times New Roman"/>
        </w:rPr>
        <w:t xml:space="preserve">. Эти </w:t>
      </w:r>
      <w:r>
        <w:rPr>
          <w:rFonts w:cs="Times New Roman"/>
        </w:rPr>
        <w:t>рекламные сообщения полны утверждений о продукте, которые</w:t>
      </w:r>
      <w:r w:rsidRPr="00A668F6">
        <w:rPr>
          <w:rFonts w:cs="Times New Roman"/>
        </w:rPr>
        <w:t xml:space="preserve"> трудно проверить. </w:t>
      </w:r>
      <w:r>
        <w:rPr>
          <w:rFonts w:cs="Times New Roman"/>
        </w:rPr>
        <w:t>В</w:t>
      </w:r>
      <w:r w:rsidRPr="00A668F6">
        <w:rPr>
          <w:rFonts w:cs="Times New Roman"/>
        </w:rPr>
        <w:t>о многих случаях, рекламные объявления наполнены откровенной ложью.</w:t>
      </w:r>
    </w:p>
    <w:p w14:paraId="3455EB3E" w14:textId="77777777" w:rsidR="00A668F6" w:rsidRPr="00A668F6" w:rsidRDefault="00657A38" w:rsidP="00A668F6">
      <w:pPr>
        <w:rPr>
          <w:rFonts w:cs="Times New Roman"/>
        </w:rPr>
      </w:pPr>
      <w:r>
        <w:rPr>
          <w:rFonts w:cs="Times New Roman"/>
        </w:rPr>
        <w:t>Во-первых</w:t>
      </w:r>
      <w:r w:rsidR="00A668F6" w:rsidRPr="00A668F6">
        <w:rPr>
          <w:rFonts w:cs="Times New Roman"/>
        </w:rPr>
        <w:t xml:space="preserve">, всегда </w:t>
      </w:r>
      <w:r w:rsidR="00A668F6">
        <w:rPr>
          <w:rFonts w:cs="Times New Roman"/>
        </w:rPr>
        <w:t>следует быть</w:t>
      </w:r>
      <w:r w:rsidR="00A668F6" w:rsidRPr="00A668F6">
        <w:rPr>
          <w:rFonts w:cs="Times New Roman"/>
        </w:rPr>
        <w:t xml:space="preserve"> честн</w:t>
      </w:r>
      <w:r w:rsidR="00A668F6">
        <w:rPr>
          <w:rFonts w:cs="Times New Roman"/>
        </w:rPr>
        <w:t>ым</w:t>
      </w:r>
      <w:r w:rsidR="00A668F6" w:rsidRPr="00A668F6">
        <w:rPr>
          <w:rFonts w:cs="Times New Roman"/>
        </w:rPr>
        <w:t>. Если ваш бренд известен своей честностью, этикой и ценностью, вы станете доверенным источником. Потребуются годы, чтобы построить доверие и секунды, чтобы потерять его навсегда.</w:t>
      </w:r>
      <w:r w:rsidR="00A668F6">
        <w:rPr>
          <w:rFonts w:cs="Times New Roman"/>
        </w:rPr>
        <w:t xml:space="preserve"> Таким образом, это должно стать путеводной </w:t>
      </w:r>
      <w:r w:rsidR="00A668F6" w:rsidRPr="00A668F6">
        <w:rPr>
          <w:rFonts w:cs="Times New Roman"/>
        </w:rPr>
        <w:t>звезд</w:t>
      </w:r>
      <w:r w:rsidR="00A668F6">
        <w:rPr>
          <w:rFonts w:cs="Times New Roman"/>
        </w:rPr>
        <w:t>ой</w:t>
      </w:r>
      <w:r w:rsidR="00A668F6" w:rsidRPr="00A668F6">
        <w:rPr>
          <w:rFonts w:cs="Times New Roman"/>
        </w:rPr>
        <w:t xml:space="preserve"> в создании контента.</w:t>
      </w:r>
    </w:p>
    <w:p w14:paraId="5F2E6BC2" w14:textId="77777777" w:rsidR="00A668F6" w:rsidRDefault="00A668F6" w:rsidP="00A668F6">
      <w:pPr>
        <w:rPr>
          <w:rFonts w:cs="Times New Roman"/>
        </w:rPr>
      </w:pPr>
      <w:r w:rsidRPr="00A668F6">
        <w:rPr>
          <w:rFonts w:cs="Times New Roman"/>
        </w:rPr>
        <w:t xml:space="preserve">Во-вторых, </w:t>
      </w:r>
      <w:r>
        <w:rPr>
          <w:rFonts w:cs="Times New Roman"/>
        </w:rPr>
        <w:t>нужно понимат</w:t>
      </w:r>
      <w:r w:rsidRPr="00A668F6">
        <w:rPr>
          <w:rFonts w:cs="Times New Roman"/>
        </w:rPr>
        <w:t xml:space="preserve">ь динамику рынка достаточно хорошо, чтобы иметь возможность идентифицировать стандартные плохие </w:t>
      </w:r>
      <w:r>
        <w:rPr>
          <w:rFonts w:cs="Times New Roman"/>
        </w:rPr>
        <w:t>рекламные ходы</w:t>
      </w:r>
      <w:r w:rsidRPr="00A668F6">
        <w:rPr>
          <w:rFonts w:cs="Times New Roman"/>
        </w:rPr>
        <w:t xml:space="preserve">. </w:t>
      </w:r>
    </w:p>
    <w:p w14:paraId="12E8E133" w14:textId="77777777" w:rsidR="00A668F6" w:rsidRDefault="00A668F6" w:rsidP="00BA37EE">
      <w:pPr>
        <w:rPr>
          <w:rFonts w:cs="Times New Roman"/>
        </w:rPr>
      </w:pPr>
      <w:r w:rsidRPr="00A668F6">
        <w:rPr>
          <w:rFonts w:cs="Times New Roman"/>
        </w:rPr>
        <w:t xml:space="preserve">Наконец, подтвердите свои </w:t>
      </w:r>
      <w:r>
        <w:rPr>
          <w:rFonts w:cs="Times New Roman"/>
        </w:rPr>
        <w:t>заявления доказательства</w:t>
      </w:r>
      <w:r w:rsidRPr="00A668F6">
        <w:rPr>
          <w:rFonts w:cs="Times New Roman"/>
        </w:rPr>
        <w:t>м</w:t>
      </w:r>
      <w:r>
        <w:rPr>
          <w:rFonts w:cs="Times New Roman"/>
        </w:rPr>
        <w:t>и</w:t>
      </w:r>
      <w:r w:rsidRPr="00A668F6">
        <w:rPr>
          <w:rFonts w:cs="Times New Roman"/>
        </w:rPr>
        <w:t xml:space="preserve">. </w:t>
      </w:r>
      <w:r>
        <w:rPr>
          <w:rFonts w:cs="Times New Roman"/>
        </w:rPr>
        <w:t>Доказательствами</w:t>
      </w:r>
      <w:r w:rsidRPr="00A668F6">
        <w:rPr>
          <w:rFonts w:cs="Times New Roman"/>
        </w:rPr>
        <w:t xml:space="preserve"> мо</w:t>
      </w:r>
      <w:r>
        <w:rPr>
          <w:rFonts w:cs="Times New Roman"/>
        </w:rPr>
        <w:t xml:space="preserve">гут </w:t>
      </w:r>
      <w:r w:rsidR="00657A38">
        <w:rPr>
          <w:rFonts w:cs="Times New Roman"/>
        </w:rPr>
        <w:t>служить</w:t>
      </w:r>
      <w:r>
        <w:rPr>
          <w:rFonts w:cs="Times New Roman"/>
        </w:rPr>
        <w:t xml:space="preserve"> </w:t>
      </w:r>
      <w:r w:rsidRPr="00A668F6">
        <w:rPr>
          <w:rFonts w:cs="Times New Roman"/>
        </w:rPr>
        <w:t>числ</w:t>
      </w:r>
      <w:r>
        <w:rPr>
          <w:rFonts w:cs="Times New Roman"/>
        </w:rPr>
        <w:t>а</w:t>
      </w:r>
      <w:r w:rsidRPr="00A668F6">
        <w:rPr>
          <w:rFonts w:cs="Times New Roman"/>
        </w:rPr>
        <w:t>, свидетельств</w:t>
      </w:r>
      <w:r>
        <w:rPr>
          <w:rFonts w:cs="Times New Roman"/>
        </w:rPr>
        <w:t>а, одобрения</w:t>
      </w:r>
      <w:r w:rsidRPr="00A668F6">
        <w:rPr>
          <w:rFonts w:cs="Times New Roman"/>
        </w:rPr>
        <w:t xml:space="preserve"> из доверенных источников и </w:t>
      </w:r>
      <w:r>
        <w:rPr>
          <w:rFonts w:cs="Times New Roman"/>
        </w:rPr>
        <w:t>любые другие</w:t>
      </w:r>
      <w:r w:rsidRPr="00A668F6">
        <w:rPr>
          <w:rFonts w:cs="Times New Roman"/>
        </w:rPr>
        <w:t xml:space="preserve">. </w:t>
      </w:r>
    </w:p>
    <w:p w14:paraId="0B140E57" w14:textId="77777777" w:rsidR="00A668F6" w:rsidRPr="004E1B6C" w:rsidRDefault="00A668F6" w:rsidP="00491A2F">
      <w:pPr>
        <w:spacing w:after="240"/>
        <w:rPr>
          <w:rFonts w:cs="Times New Roman"/>
        </w:rPr>
      </w:pPr>
      <w:r w:rsidRPr="00A668F6">
        <w:rPr>
          <w:rFonts w:cs="Times New Roman"/>
        </w:rPr>
        <w:t xml:space="preserve">Это могут быть конкретные эксперты </w:t>
      </w:r>
      <w:r>
        <w:rPr>
          <w:rFonts w:cs="Times New Roman"/>
        </w:rPr>
        <w:t>отрасли</w:t>
      </w:r>
      <w:r w:rsidRPr="00A668F6">
        <w:rPr>
          <w:rFonts w:cs="Times New Roman"/>
        </w:rPr>
        <w:t xml:space="preserve">, знаменитости, </w:t>
      </w:r>
      <w:r w:rsidR="00D13228">
        <w:rPr>
          <w:rFonts w:cs="Times New Roman"/>
        </w:rPr>
        <w:t>крупные</w:t>
      </w:r>
      <w:r>
        <w:rPr>
          <w:rFonts w:cs="Times New Roman"/>
        </w:rPr>
        <w:t xml:space="preserve"> игроки рынка</w:t>
      </w:r>
      <w:r w:rsidRPr="00A668F6">
        <w:rPr>
          <w:rFonts w:cs="Times New Roman"/>
        </w:rPr>
        <w:t xml:space="preserve"> или бренды. Насколько это возможно, </w:t>
      </w:r>
      <w:r>
        <w:rPr>
          <w:rFonts w:cs="Times New Roman"/>
        </w:rPr>
        <w:t>следует использовать</w:t>
      </w:r>
      <w:r w:rsidRPr="00A668F6">
        <w:rPr>
          <w:rFonts w:cs="Times New Roman"/>
        </w:rPr>
        <w:t xml:space="preserve"> эту информацию в своих интересах. Чем больше в</w:t>
      </w:r>
      <w:r w:rsidR="00491A2F">
        <w:rPr>
          <w:rFonts w:cs="Times New Roman"/>
        </w:rPr>
        <w:t>аша компания</w:t>
      </w:r>
      <w:r w:rsidRPr="00A668F6">
        <w:rPr>
          <w:rFonts w:cs="Times New Roman"/>
        </w:rPr>
        <w:t xml:space="preserve"> связан</w:t>
      </w:r>
      <w:r w:rsidR="00491A2F">
        <w:rPr>
          <w:rFonts w:cs="Times New Roman"/>
        </w:rPr>
        <w:t>а</w:t>
      </w:r>
      <w:r w:rsidRPr="00A668F6">
        <w:rPr>
          <w:rFonts w:cs="Times New Roman"/>
        </w:rPr>
        <w:t xml:space="preserve"> с брендами, </w:t>
      </w:r>
      <w:r w:rsidR="00491A2F">
        <w:rPr>
          <w:rFonts w:cs="Times New Roman"/>
        </w:rPr>
        <w:t>которым доверяют, тем больше доверяют</w:t>
      </w:r>
      <w:r w:rsidRPr="00A668F6">
        <w:rPr>
          <w:rFonts w:cs="Times New Roman"/>
        </w:rPr>
        <w:t xml:space="preserve"> и уверен</w:t>
      </w:r>
      <w:r w:rsidR="00491A2F">
        <w:rPr>
          <w:rFonts w:cs="Times New Roman"/>
        </w:rPr>
        <w:t>ы</w:t>
      </w:r>
      <w:r w:rsidRPr="00A668F6">
        <w:rPr>
          <w:rFonts w:cs="Times New Roman"/>
        </w:rPr>
        <w:t xml:space="preserve"> в вас</w:t>
      </w:r>
      <w:r w:rsidR="00491A2F">
        <w:rPr>
          <w:rFonts w:cs="Times New Roman"/>
        </w:rPr>
        <w:t xml:space="preserve"> самих</w:t>
      </w:r>
      <w:r w:rsidRPr="00A668F6">
        <w:rPr>
          <w:rFonts w:cs="Times New Roman"/>
        </w:rPr>
        <w:t>.</w:t>
      </w:r>
    </w:p>
    <w:p w14:paraId="1B76C48C" w14:textId="77777777" w:rsidR="009B3C67" w:rsidRPr="00376D1C" w:rsidRDefault="009B3C67" w:rsidP="00376D1C">
      <w:pPr>
        <w:rPr>
          <w:b/>
          <w:szCs w:val="24"/>
        </w:rPr>
      </w:pPr>
      <w:r w:rsidRPr="00376D1C">
        <w:rPr>
          <w:b/>
          <w:szCs w:val="24"/>
        </w:rPr>
        <w:t>Анализ внешней среды</w:t>
      </w:r>
    </w:p>
    <w:p w14:paraId="365EF764" w14:textId="03BF6E18" w:rsidR="009B3C67" w:rsidRDefault="009B3C67" w:rsidP="008727CB">
      <w:pPr>
        <w:spacing w:after="200"/>
        <w:ind w:firstLine="708"/>
        <w:rPr>
          <w:rFonts w:eastAsiaTheme="majorEastAsia" w:cstheme="majorBidi"/>
          <w:bCs/>
          <w:szCs w:val="24"/>
        </w:rPr>
      </w:pPr>
      <w:r w:rsidRPr="00376D1C">
        <w:rPr>
          <w:rFonts w:eastAsiaTheme="majorEastAsia" w:cstheme="majorBidi"/>
          <w:bCs/>
          <w:szCs w:val="24"/>
        </w:rPr>
        <w:t xml:space="preserve">В данном разделе будет рассмотрен только анализ конкурентов как наиболее ценный для </w:t>
      </w:r>
      <w:r w:rsidR="00E800A6">
        <w:rPr>
          <w:rFonts w:eastAsiaTheme="majorEastAsia" w:cstheme="majorBidi"/>
          <w:bCs/>
          <w:szCs w:val="24"/>
        </w:rPr>
        <w:t>рассматриваемого вида бизнеса</w:t>
      </w:r>
      <w:r w:rsidRPr="00376D1C">
        <w:rPr>
          <w:rFonts w:eastAsiaTheme="majorEastAsia" w:cstheme="majorBidi"/>
          <w:bCs/>
          <w:szCs w:val="24"/>
        </w:rPr>
        <w:t xml:space="preserve"> компании.</w:t>
      </w:r>
      <w:r w:rsidR="00E800A6">
        <w:rPr>
          <w:rFonts w:eastAsiaTheme="majorEastAsia" w:cstheme="majorBidi"/>
          <w:bCs/>
          <w:szCs w:val="24"/>
        </w:rPr>
        <w:t xml:space="preserve"> Наиболее популярным и удобным способом оценки конкурентной среды является модель 5 конкурентных сил Майкла Портера. </w:t>
      </w:r>
      <w:r w:rsidR="006A013B" w:rsidRPr="00376D1C">
        <w:rPr>
          <w:szCs w:val="24"/>
        </w:rPr>
        <w:t>Сначала рассматриваются 3 параметра, которые должны быть учтены при анализе конкуренции на рынке:</w:t>
      </w:r>
      <w:r w:rsidR="006A013B">
        <w:rPr>
          <w:szCs w:val="24"/>
        </w:rPr>
        <w:t xml:space="preserve"> </w:t>
      </w:r>
      <w:r w:rsidR="006A013B" w:rsidRPr="00376D1C">
        <w:rPr>
          <w:rFonts w:cs="Times New Roman"/>
          <w:szCs w:val="24"/>
        </w:rPr>
        <w:t>уровень угрозы со стороны товаров-субститутов (товаров-заменителей)</w:t>
      </w:r>
      <w:r w:rsidR="006A013B">
        <w:rPr>
          <w:rFonts w:cs="Times New Roman"/>
          <w:szCs w:val="24"/>
        </w:rPr>
        <w:t xml:space="preserve">, </w:t>
      </w:r>
      <w:r w:rsidR="006A013B" w:rsidRPr="00376D1C">
        <w:rPr>
          <w:rFonts w:cs="Times New Roman"/>
          <w:szCs w:val="24"/>
        </w:rPr>
        <w:t>уровень внутриотраслевой конкуренции</w:t>
      </w:r>
      <w:r w:rsidR="006A013B">
        <w:rPr>
          <w:rFonts w:cs="Times New Roman"/>
          <w:szCs w:val="24"/>
        </w:rPr>
        <w:t xml:space="preserve"> и </w:t>
      </w:r>
      <w:r w:rsidR="006A013B" w:rsidRPr="00376D1C">
        <w:rPr>
          <w:rFonts w:cs="Times New Roman"/>
          <w:szCs w:val="24"/>
        </w:rPr>
        <w:t>угроза появления новых игроков, способных запустить передел рынка</w:t>
      </w:r>
      <w:r w:rsidR="006A013B">
        <w:rPr>
          <w:rFonts w:cs="Times New Roman"/>
          <w:szCs w:val="24"/>
        </w:rPr>
        <w:t xml:space="preserve">. Далее рассматриваются </w:t>
      </w:r>
      <w:r w:rsidR="008727CB">
        <w:rPr>
          <w:rFonts w:cs="Times New Roman"/>
          <w:szCs w:val="24"/>
        </w:rPr>
        <w:t>рыночная</w:t>
      </w:r>
      <w:r w:rsidR="008727CB" w:rsidRPr="008727CB">
        <w:rPr>
          <w:rFonts w:cs="Times New Roman"/>
          <w:szCs w:val="24"/>
        </w:rPr>
        <w:t xml:space="preserve"> власть покупателей </w:t>
      </w:r>
      <w:r w:rsidR="008727CB">
        <w:rPr>
          <w:rFonts w:cs="Times New Roman"/>
          <w:szCs w:val="24"/>
        </w:rPr>
        <w:t>и поставщиков на рынке.</w:t>
      </w:r>
      <w:r w:rsidR="006A013B">
        <w:rPr>
          <w:rFonts w:eastAsiaTheme="majorEastAsia" w:cstheme="majorBidi"/>
          <w:bCs/>
          <w:szCs w:val="24"/>
        </w:rPr>
        <w:t xml:space="preserve"> Каждая из сил оценивается, для этого может быть применён табличный метод</w:t>
      </w:r>
      <w:r w:rsidR="008727CB">
        <w:rPr>
          <w:rFonts w:eastAsiaTheme="majorEastAsia" w:cstheme="majorBidi"/>
          <w:bCs/>
          <w:szCs w:val="24"/>
        </w:rPr>
        <w:t>, в рамках которого рассматриваются различные параметры и их оценка</w:t>
      </w:r>
      <w:r w:rsidR="006A013B">
        <w:rPr>
          <w:rFonts w:eastAsiaTheme="majorEastAsia" w:cstheme="majorBidi"/>
          <w:bCs/>
          <w:szCs w:val="24"/>
        </w:rPr>
        <w:t xml:space="preserve">. Далее всё наносится на лепестковую диаграмму для наглядности. </w:t>
      </w:r>
      <w:r w:rsidR="006A013B" w:rsidRPr="006A013B">
        <w:rPr>
          <w:rFonts w:eastAsiaTheme="majorEastAsia" w:cstheme="majorBidi"/>
          <w:bCs/>
          <w:szCs w:val="24"/>
        </w:rPr>
        <w:t>Модель пяти сил конкуренции Майкла Портера</w:t>
      </w:r>
      <w:r w:rsidR="00D123B4" w:rsidRPr="00D123B4">
        <w:rPr>
          <w:rFonts w:eastAsiaTheme="majorEastAsia" w:cstheme="majorBidi"/>
          <w:bCs/>
          <w:szCs w:val="24"/>
        </w:rPr>
        <w:t xml:space="preserve"> [1995]</w:t>
      </w:r>
      <w:r w:rsidR="006A013B" w:rsidRPr="006A013B">
        <w:rPr>
          <w:rFonts w:eastAsiaTheme="majorEastAsia" w:cstheme="majorBidi"/>
          <w:bCs/>
          <w:szCs w:val="24"/>
        </w:rPr>
        <w:t xml:space="preserve"> помогает в составлении подробного конкурентного анализа и анализ</w:t>
      </w:r>
      <w:r w:rsidR="006A013B">
        <w:rPr>
          <w:rFonts w:eastAsiaTheme="majorEastAsia" w:cstheme="majorBidi"/>
          <w:bCs/>
          <w:szCs w:val="24"/>
        </w:rPr>
        <w:t>а рынка, а у</w:t>
      </w:r>
      <w:r w:rsidR="006A013B" w:rsidRPr="006A013B">
        <w:rPr>
          <w:rFonts w:eastAsiaTheme="majorEastAsia" w:cstheme="majorBidi"/>
          <w:bCs/>
          <w:szCs w:val="24"/>
        </w:rPr>
        <w:t xml:space="preserve">грозы для роста компании, обнаруженные с </w:t>
      </w:r>
      <w:r w:rsidR="006A013B" w:rsidRPr="006A013B">
        <w:rPr>
          <w:rFonts w:eastAsiaTheme="majorEastAsia" w:cstheme="majorBidi"/>
          <w:bCs/>
          <w:szCs w:val="24"/>
        </w:rPr>
        <w:lastRenderedPageBreak/>
        <w:t>помощью модели анализа конкуренции Портера, помогают при проведении SWOT-анализа компании</w:t>
      </w:r>
      <w:r w:rsidR="006A013B">
        <w:rPr>
          <w:rFonts w:eastAsiaTheme="majorEastAsia" w:cstheme="majorBidi"/>
          <w:bCs/>
          <w:szCs w:val="24"/>
        </w:rPr>
        <w:t>.</w:t>
      </w:r>
    </w:p>
    <w:p w14:paraId="74458A92" w14:textId="77777777" w:rsidR="00A55627" w:rsidRPr="00A55627" w:rsidRDefault="00A55627" w:rsidP="00A55627">
      <w:pPr>
        <w:spacing w:after="200"/>
        <w:ind w:firstLine="708"/>
        <w:rPr>
          <w:rFonts w:eastAsiaTheme="majorEastAsia" w:cstheme="majorBidi"/>
          <w:bCs/>
          <w:szCs w:val="24"/>
        </w:rPr>
      </w:pPr>
      <w:r w:rsidRPr="00A55627">
        <w:rPr>
          <w:rFonts w:eastAsiaTheme="majorEastAsia" w:cstheme="majorBidi"/>
          <w:bCs/>
          <w:szCs w:val="24"/>
        </w:rPr>
        <w:t xml:space="preserve">Анализ пяти сил предполагает, что есть пять важных сил, которые определяют конкурентную </w:t>
      </w:r>
      <w:r>
        <w:rPr>
          <w:rFonts w:eastAsiaTheme="majorEastAsia" w:cstheme="majorBidi"/>
          <w:bCs/>
          <w:szCs w:val="24"/>
        </w:rPr>
        <w:t>среду</w:t>
      </w:r>
      <w:r w:rsidRPr="00A55627">
        <w:rPr>
          <w:rFonts w:eastAsiaTheme="majorEastAsia" w:cstheme="majorBidi"/>
          <w:bCs/>
          <w:szCs w:val="24"/>
        </w:rPr>
        <w:t>. Эти</w:t>
      </w:r>
      <w:r>
        <w:rPr>
          <w:rFonts w:eastAsiaTheme="majorEastAsia" w:cstheme="majorBidi"/>
          <w:bCs/>
          <w:szCs w:val="24"/>
        </w:rPr>
        <w:t xml:space="preserve"> силы включают в себя</w:t>
      </w:r>
      <w:r w:rsidRPr="00A55627">
        <w:rPr>
          <w:rFonts w:eastAsiaTheme="majorEastAsia" w:cstheme="majorBidi"/>
          <w:bCs/>
          <w:szCs w:val="24"/>
        </w:rPr>
        <w:t>:</w:t>
      </w:r>
    </w:p>
    <w:p w14:paraId="2AE1FBAD" w14:textId="77777777" w:rsidR="00A55627" w:rsidRPr="00A55627" w:rsidRDefault="00A55627" w:rsidP="00A55627">
      <w:pPr>
        <w:spacing w:after="200"/>
        <w:ind w:firstLine="708"/>
        <w:rPr>
          <w:rFonts w:eastAsiaTheme="majorEastAsia" w:cstheme="majorBidi"/>
          <w:bCs/>
          <w:szCs w:val="24"/>
        </w:rPr>
      </w:pPr>
      <w:r>
        <w:rPr>
          <w:rFonts w:eastAsiaTheme="majorEastAsia" w:cstheme="majorBidi"/>
          <w:bCs/>
          <w:szCs w:val="24"/>
        </w:rPr>
        <w:t>Власть поставщиков</w:t>
      </w:r>
      <w:r w:rsidRPr="00A55627">
        <w:rPr>
          <w:rFonts w:eastAsiaTheme="majorEastAsia" w:cstheme="majorBidi"/>
          <w:bCs/>
          <w:szCs w:val="24"/>
        </w:rPr>
        <w:t>:</w:t>
      </w:r>
      <w:r w:rsidR="009B30FC">
        <w:rPr>
          <w:rFonts w:eastAsiaTheme="majorEastAsia" w:cstheme="majorBidi"/>
          <w:bCs/>
          <w:szCs w:val="24"/>
        </w:rPr>
        <w:t xml:space="preserve"> Данная сила отражает лёгкость поднятия цены для ваших поставщиков</w:t>
      </w:r>
      <w:r w:rsidRPr="00A55627">
        <w:rPr>
          <w:rFonts w:eastAsiaTheme="majorEastAsia" w:cstheme="majorBidi"/>
          <w:bCs/>
          <w:szCs w:val="24"/>
        </w:rPr>
        <w:t xml:space="preserve">. </w:t>
      </w:r>
      <w:r w:rsidR="009B30FC">
        <w:rPr>
          <w:rFonts w:eastAsiaTheme="majorEastAsia" w:cstheme="majorBidi"/>
          <w:bCs/>
          <w:szCs w:val="24"/>
        </w:rPr>
        <w:t xml:space="preserve">Она может быть </w:t>
      </w:r>
      <w:r w:rsidRPr="00A55627">
        <w:rPr>
          <w:rFonts w:eastAsiaTheme="majorEastAsia" w:cstheme="majorBidi"/>
          <w:bCs/>
          <w:szCs w:val="24"/>
        </w:rPr>
        <w:t>обу</w:t>
      </w:r>
      <w:r w:rsidR="00EB125B">
        <w:rPr>
          <w:rFonts w:eastAsiaTheme="majorEastAsia" w:cstheme="majorBidi"/>
          <w:bCs/>
          <w:szCs w:val="24"/>
        </w:rPr>
        <w:t>словлен</w:t>
      </w:r>
      <w:r w:rsidR="009B30FC">
        <w:rPr>
          <w:rFonts w:eastAsiaTheme="majorEastAsia" w:cstheme="majorBidi"/>
          <w:bCs/>
          <w:szCs w:val="24"/>
        </w:rPr>
        <w:t>а рядом различных факторов, таких как число</w:t>
      </w:r>
      <w:r w:rsidR="00EB125B">
        <w:rPr>
          <w:rFonts w:eastAsiaTheme="majorEastAsia" w:cstheme="majorBidi"/>
          <w:bCs/>
          <w:szCs w:val="24"/>
        </w:rPr>
        <w:t xml:space="preserve"> </w:t>
      </w:r>
      <w:r w:rsidR="009B30FC">
        <w:rPr>
          <w:rFonts w:eastAsiaTheme="majorEastAsia" w:cstheme="majorBidi"/>
          <w:bCs/>
          <w:szCs w:val="24"/>
        </w:rPr>
        <w:t xml:space="preserve">возможных </w:t>
      </w:r>
      <w:r w:rsidR="00EB125B">
        <w:rPr>
          <w:rFonts w:eastAsiaTheme="majorEastAsia" w:cstheme="majorBidi"/>
          <w:bCs/>
          <w:szCs w:val="24"/>
        </w:rPr>
        <w:t>поставщико</w:t>
      </w:r>
      <w:r w:rsidR="0025584A">
        <w:rPr>
          <w:rFonts w:eastAsiaTheme="majorEastAsia" w:cstheme="majorBidi"/>
          <w:bCs/>
          <w:szCs w:val="24"/>
        </w:rPr>
        <w:t>в</w:t>
      </w:r>
      <w:r w:rsidR="009B30FC">
        <w:rPr>
          <w:rFonts w:eastAsiaTheme="majorEastAsia" w:cstheme="majorBidi"/>
          <w:bCs/>
          <w:szCs w:val="24"/>
        </w:rPr>
        <w:t xml:space="preserve"> товара</w:t>
      </w:r>
      <w:r w:rsidRPr="00A55627">
        <w:rPr>
          <w:rFonts w:eastAsiaTheme="majorEastAsia" w:cstheme="majorBidi"/>
          <w:bCs/>
          <w:szCs w:val="24"/>
        </w:rPr>
        <w:t>, уникальн</w:t>
      </w:r>
      <w:r w:rsidR="009B30FC">
        <w:rPr>
          <w:rFonts w:eastAsiaTheme="majorEastAsia" w:cstheme="majorBidi"/>
          <w:bCs/>
          <w:szCs w:val="24"/>
        </w:rPr>
        <w:t>остью их продукта или услуги, а также их</w:t>
      </w:r>
      <w:r w:rsidRPr="00A55627">
        <w:rPr>
          <w:rFonts w:eastAsiaTheme="majorEastAsia" w:cstheme="majorBidi"/>
          <w:bCs/>
          <w:szCs w:val="24"/>
        </w:rPr>
        <w:t xml:space="preserve"> силой и контролем над вами, </w:t>
      </w:r>
      <w:r w:rsidR="00EB125B">
        <w:rPr>
          <w:rFonts w:eastAsiaTheme="majorEastAsia" w:cstheme="majorBidi"/>
          <w:bCs/>
          <w:szCs w:val="24"/>
        </w:rPr>
        <w:t xml:space="preserve">как над компанией, </w:t>
      </w:r>
      <w:r w:rsidRPr="00A55627">
        <w:rPr>
          <w:rFonts w:eastAsiaTheme="majorEastAsia" w:cstheme="majorBidi"/>
          <w:bCs/>
          <w:szCs w:val="24"/>
        </w:rPr>
        <w:t>стоимостью пер</w:t>
      </w:r>
      <w:r w:rsidR="00EB125B">
        <w:rPr>
          <w:rFonts w:eastAsiaTheme="majorEastAsia" w:cstheme="majorBidi"/>
          <w:bCs/>
          <w:szCs w:val="24"/>
        </w:rPr>
        <w:t>ехода от одного к другому и так далее</w:t>
      </w:r>
      <w:r w:rsidRPr="00A55627">
        <w:rPr>
          <w:rFonts w:eastAsiaTheme="majorEastAsia" w:cstheme="majorBidi"/>
          <w:bCs/>
          <w:szCs w:val="24"/>
        </w:rPr>
        <w:t>. Че</w:t>
      </w:r>
      <w:r w:rsidR="00EB125B">
        <w:rPr>
          <w:rFonts w:eastAsiaTheme="majorEastAsia" w:cstheme="majorBidi"/>
          <w:bCs/>
          <w:szCs w:val="24"/>
        </w:rPr>
        <w:t>м уже выбор поставщиков и чем более они</w:t>
      </w:r>
      <w:r w:rsidRPr="00A55627">
        <w:rPr>
          <w:rFonts w:eastAsiaTheme="majorEastAsia" w:cstheme="majorBidi"/>
          <w:bCs/>
          <w:szCs w:val="24"/>
        </w:rPr>
        <w:t xml:space="preserve"> </w:t>
      </w:r>
      <w:r w:rsidR="00EB125B">
        <w:rPr>
          <w:rFonts w:eastAsiaTheme="majorEastAsia" w:cstheme="majorBidi"/>
          <w:bCs/>
          <w:szCs w:val="24"/>
        </w:rPr>
        <w:t>необходимы</w:t>
      </w:r>
      <w:r w:rsidRPr="00A55627">
        <w:rPr>
          <w:rFonts w:eastAsiaTheme="majorEastAsia" w:cstheme="majorBidi"/>
          <w:bCs/>
          <w:szCs w:val="24"/>
        </w:rPr>
        <w:t xml:space="preserve">, тем </w:t>
      </w:r>
      <w:r w:rsidR="009B30FC">
        <w:rPr>
          <w:rFonts w:eastAsiaTheme="majorEastAsia" w:cstheme="majorBidi"/>
          <w:bCs/>
          <w:szCs w:val="24"/>
        </w:rPr>
        <w:t>сильнее</w:t>
      </w:r>
      <w:r w:rsidRPr="00A55627">
        <w:rPr>
          <w:rFonts w:eastAsiaTheme="majorEastAsia" w:cstheme="majorBidi"/>
          <w:bCs/>
          <w:szCs w:val="24"/>
        </w:rPr>
        <w:t xml:space="preserve"> </w:t>
      </w:r>
      <w:r w:rsidR="00EB125B">
        <w:rPr>
          <w:rFonts w:eastAsiaTheme="majorEastAsia" w:cstheme="majorBidi"/>
          <w:bCs/>
          <w:szCs w:val="24"/>
        </w:rPr>
        <w:t>их власть</w:t>
      </w:r>
      <w:r w:rsidRPr="00A55627">
        <w:rPr>
          <w:rFonts w:eastAsiaTheme="majorEastAsia" w:cstheme="majorBidi"/>
          <w:bCs/>
          <w:szCs w:val="24"/>
        </w:rPr>
        <w:t>.</w:t>
      </w:r>
    </w:p>
    <w:p w14:paraId="3A80E068" w14:textId="77777777" w:rsidR="00A55627" w:rsidRPr="00A55627" w:rsidRDefault="00A55627" w:rsidP="00A55627">
      <w:pPr>
        <w:spacing w:after="200"/>
        <w:ind w:firstLine="708"/>
        <w:rPr>
          <w:rFonts w:eastAsiaTheme="majorEastAsia" w:cstheme="majorBidi"/>
          <w:bCs/>
          <w:szCs w:val="24"/>
        </w:rPr>
      </w:pPr>
      <w:r>
        <w:rPr>
          <w:rFonts w:eastAsiaTheme="majorEastAsia" w:cstheme="majorBidi"/>
          <w:bCs/>
          <w:szCs w:val="24"/>
        </w:rPr>
        <w:t>Власть потребителей</w:t>
      </w:r>
      <w:r w:rsidRPr="00A55627">
        <w:rPr>
          <w:rFonts w:eastAsiaTheme="majorEastAsia" w:cstheme="majorBidi"/>
          <w:bCs/>
          <w:szCs w:val="24"/>
        </w:rPr>
        <w:t xml:space="preserve">: здесь </w:t>
      </w:r>
      <w:r w:rsidR="00EB125B">
        <w:rPr>
          <w:rFonts w:eastAsiaTheme="majorEastAsia" w:cstheme="majorBidi"/>
          <w:bCs/>
          <w:szCs w:val="24"/>
        </w:rPr>
        <w:t>следует спросить</w:t>
      </w:r>
      <w:r w:rsidRPr="00A55627">
        <w:rPr>
          <w:rFonts w:eastAsiaTheme="majorEastAsia" w:cstheme="majorBidi"/>
          <w:bCs/>
          <w:szCs w:val="24"/>
        </w:rPr>
        <w:t xml:space="preserve"> себя, как легко покупател</w:t>
      </w:r>
      <w:r w:rsidR="00EB125B">
        <w:rPr>
          <w:rFonts w:eastAsiaTheme="majorEastAsia" w:cstheme="majorBidi"/>
          <w:bCs/>
          <w:szCs w:val="24"/>
        </w:rPr>
        <w:t>и могут влиять на снижение</w:t>
      </w:r>
      <w:r w:rsidRPr="00A55627">
        <w:rPr>
          <w:rFonts w:eastAsiaTheme="majorEastAsia" w:cstheme="majorBidi"/>
          <w:bCs/>
          <w:szCs w:val="24"/>
        </w:rPr>
        <w:t xml:space="preserve"> цены</w:t>
      </w:r>
      <w:r w:rsidR="009B30FC">
        <w:rPr>
          <w:rFonts w:eastAsiaTheme="majorEastAsia" w:cstheme="majorBidi"/>
          <w:bCs/>
          <w:szCs w:val="24"/>
        </w:rPr>
        <w:t xml:space="preserve"> товара</w:t>
      </w:r>
      <w:r w:rsidRPr="00A55627">
        <w:rPr>
          <w:rFonts w:eastAsiaTheme="majorEastAsia" w:cstheme="majorBidi"/>
          <w:bCs/>
          <w:szCs w:val="24"/>
        </w:rPr>
        <w:t xml:space="preserve">. </w:t>
      </w:r>
      <w:r w:rsidR="009B30FC">
        <w:rPr>
          <w:rFonts w:eastAsiaTheme="majorEastAsia" w:cstheme="majorBidi"/>
          <w:bCs/>
          <w:szCs w:val="24"/>
        </w:rPr>
        <w:t>Так</w:t>
      </w:r>
      <w:r w:rsidRPr="00A55627">
        <w:rPr>
          <w:rFonts w:eastAsiaTheme="majorEastAsia" w:cstheme="majorBidi"/>
          <w:bCs/>
          <w:szCs w:val="24"/>
        </w:rPr>
        <w:t>же</w:t>
      </w:r>
      <w:r w:rsidR="009B30FC">
        <w:rPr>
          <w:rFonts w:eastAsiaTheme="majorEastAsia" w:cstheme="majorBidi"/>
          <w:bCs/>
          <w:szCs w:val="24"/>
        </w:rPr>
        <w:t xml:space="preserve"> как и предыдущая сила</w:t>
      </w:r>
      <w:r w:rsidRPr="00A55627">
        <w:rPr>
          <w:rFonts w:eastAsiaTheme="majorEastAsia" w:cstheme="majorBidi"/>
          <w:bCs/>
          <w:szCs w:val="24"/>
        </w:rPr>
        <w:t>,</w:t>
      </w:r>
      <w:r w:rsidR="009B30FC">
        <w:rPr>
          <w:rFonts w:eastAsiaTheme="majorEastAsia" w:cstheme="majorBidi"/>
          <w:bCs/>
          <w:szCs w:val="24"/>
        </w:rPr>
        <w:t xml:space="preserve"> она</w:t>
      </w:r>
      <w:r w:rsidRPr="00A55627">
        <w:rPr>
          <w:rFonts w:eastAsiaTheme="majorEastAsia" w:cstheme="majorBidi"/>
          <w:bCs/>
          <w:szCs w:val="24"/>
        </w:rPr>
        <w:t xml:space="preserve"> </w:t>
      </w:r>
      <w:r w:rsidR="009B30FC">
        <w:rPr>
          <w:rFonts w:eastAsiaTheme="majorEastAsia" w:cstheme="majorBidi"/>
          <w:bCs/>
          <w:szCs w:val="24"/>
        </w:rPr>
        <w:t>обусловлена</w:t>
      </w:r>
      <w:r w:rsidRPr="00A55627">
        <w:rPr>
          <w:rFonts w:eastAsiaTheme="majorEastAsia" w:cstheme="majorBidi"/>
          <w:bCs/>
          <w:szCs w:val="24"/>
        </w:rPr>
        <w:t xml:space="preserve"> </w:t>
      </w:r>
      <w:r w:rsidR="009B30FC">
        <w:rPr>
          <w:rFonts w:eastAsiaTheme="majorEastAsia" w:cstheme="majorBidi"/>
          <w:bCs/>
          <w:szCs w:val="24"/>
        </w:rPr>
        <w:t>такими факторами, как число</w:t>
      </w:r>
      <w:r w:rsidRPr="00A55627">
        <w:rPr>
          <w:rFonts w:eastAsiaTheme="majorEastAsia" w:cstheme="majorBidi"/>
          <w:bCs/>
          <w:szCs w:val="24"/>
        </w:rPr>
        <w:t xml:space="preserve"> покупателей, важностью каждого отдельного покупателя для бизнеса, стоимостью для них перехода с ваших продуктов и услуг на услуги другого, и так далее. </w:t>
      </w:r>
      <w:r w:rsidR="009B30FC">
        <w:rPr>
          <w:rFonts w:eastAsiaTheme="majorEastAsia" w:cstheme="majorBidi"/>
          <w:bCs/>
          <w:szCs w:val="24"/>
        </w:rPr>
        <w:t xml:space="preserve">Может случиться так, что потребитель сам </w:t>
      </w:r>
      <w:r w:rsidR="00D13228">
        <w:rPr>
          <w:rFonts w:eastAsiaTheme="majorEastAsia" w:cstheme="majorBidi"/>
          <w:bCs/>
          <w:szCs w:val="24"/>
        </w:rPr>
        <w:t>диктует</w:t>
      </w:r>
      <w:r w:rsidR="009B30FC">
        <w:rPr>
          <w:rFonts w:eastAsiaTheme="majorEastAsia" w:cstheme="majorBidi"/>
          <w:bCs/>
          <w:szCs w:val="24"/>
        </w:rPr>
        <w:t xml:space="preserve"> вам условия, если он обеспечивает существенную долю прибыли</w:t>
      </w:r>
      <w:r w:rsidRPr="00A55627">
        <w:rPr>
          <w:rFonts w:eastAsiaTheme="majorEastAsia" w:cstheme="majorBidi"/>
          <w:bCs/>
          <w:szCs w:val="24"/>
        </w:rPr>
        <w:t>.</w:t>
      </w:r>
    </w:p>
    <w:p w14:paraId="7D2DD756" w14:textId="77777777" w:rsidR="00A55627" w:rsidRPr="00A55627" w:rsidRDefault="00A55627" w:rsidP="00A55627">
      <w:pPr>
        <w:spacing w:after="200"/>
        <w:ind w:firstLine="708"/>
        <w:rPr>
          <w:rFonts w:eastAsiaTheme="majorEastAsia" w:cstheme="majorBidi"/>
          <w:bCs/>
          <w:szCs w:val="24"/>
        </w:rPr>
      </w:pPr>
      <w:r>
        <w:rPr>
          <w:rFonts w:eastAsiaTheme="majorEastAsia" w:cstheme="majorBidi"/>
          <w:bCs/>
          <w:szCs w:val="24"/>
        </w:rPr>
        <w:t>Конкуренция в отрасли</w:t>
      </w:r>
      <w:r w:rsidRPr="00A55627">
        <w:rPr>
          <w:rFonts w:eastAsiaTheme="majorEastAsia" w:cstheme="majorBidi"/>
          <w:bCs/>
          <w:szCs w:val="24"/>
        </w:rPr>
        <w:t xml:space="preserve">: </w:t>
      </w:r>
      <w:r w:rsidR="009B30FC">
        <w:rPr>
          <w:rFonts w:eastAsiaTheme="majorEastAsia" w:cstheme="majorBidi"/>
          <w:bCs/>
          <w:szCs w:val="24"/>
        </w:rPr>
        <w:t>для данной силы имеет значение численность</w:t>
      </w:r>
      <w:r w:rsidRPr="00A55627">
        <w:rPr>
          <w:rFonts w:eastAsiaTheme="majorEastAsia" w:cstheme="majorBidi"/>
          <w:bCs/>
          <w:szCs w:val="24"/>
        </w:rPr>
        <w:t xml:space="preserve"> и возможности ваших конкурентов. Если </w:t>
      </w:r>
      <w:r w:rsidR="009B30FC">
        <w:rPr>
          <w:rFonts w:eastAsiaTheme="majorEastAsia" w:cstheme="majorBidi"/>
          <w:bCs/>
          <w:szCs w:val="24"/>
        </w:rPr>
        <w:t>ситуация складывается так, что данная численность высока</w:t>
      </w:r>
      <w:r w:rsidRPr="00A55627">
        <w:rPr>
          <w:rFonts w:eastAsiaTheme="majorEastAsia" w:cstheme="majorBidi"/>
          <w:bCs/>
          <w:szCs w:val="24"/>
        </w:rPr>
        <w:t xml:space="preserve">, </w:t>
      </w:r>
      <w:r w:rsidR="009B30FC">
        <w:rPr>
          <w:rFonts w:eastAsiaTheme="majorEastAsia" w:cstheme="majorBidi"/>
          <w:bCs/>
          <w:szCs w:val="24"/>
        </w:rPr>
        <w:t>а</w:t>
      </w:r>
      <w:r w:rsidRPr="00A55627">
        <w:rPr>
          <w:rFonts w:eastAsiaTheme="majorEastAsia" w:cstheme="majorBidi"/>
          <w:bCs/>
          <w:szCs w:val="24"/>
        </w:rPr>
        <w:t xml:space="preserve"> </w:t>
      </w:r>
      <w:r w:rsidR="009B30FC">
        <w:rPr>
          <w:rFonts w:eastAsiaTheme="majorEastAsia" w:cstheme="majorBidi"/>
          <w:bCs/>
          <w:szCs w:val="24"/>
        </w:rPr>
        <w:t>п</w:t>
      </w:r>
      <w:r w:rsidR="00D13228">
        <w:rPr>
          <w:rFonts w:eastAsiaTheme="majorEastAsia" w:cstheme="majorBidi"/>
          <w:bCs/>
          <w:szCs w:val="24"/>
        </w:rPr>
        <w:t>родукты или услуги, предлагаемые</w:t>
      </w:r>
      <w:r w:rsidR="009B30FC">
        <w:rPr>
          <w:rFonts w:eastAsiaTheme="majorEastAsia" w:cstheme="majorBidi"/>
          <w:bCs/>
          <w:szCs w:val="24"/>
        </w:rPr>
        <w:t xml:space="preserve"> этими конкурентами, одинаково привлекательны</w:t>
      </w:r>
      <w:r w:rsidRPr="00A55627">
        <w:rPr>
          <w:rFonts w:eastAsiaTheme="majorEastAsia" w:cstheme="majorBidi"/>
          <w:bCs/>
          <w:szCs w:val="24"/>
        </w:rPr>
        <w:t xml:space="preserve">, то, скорее всего, у вас мало, </w:t>
      </w:r>
      <w:r w:rsidR="009B30FC">
        <w:rPr>
          <w:rFonts w:eastAsiaTheme="majorEastAsia" w:cstheme="majorBidi"/>
          <w:bCs/>
          <w:szCs w:val="24"/>
        </w:rPr>
        <w:t>так как потребители и поставщики с лёгкостью</w:t>
      </w:r>
      <w:r w:rsidRPr="00A55627">
        <w:rPr>
          <w:rFonts w:eastAsiaTheme="majorEastAsia" w:cstheme="majorBidi"/>
          <w:bCs/>
          <w:szCs w:val="24"/>
        </w:rPr>
        <w:t xml:space="preserve"> уйдут в другое место, если они не получат от вас </w:t>
      </w:r>
      <w:r w:rsidR="00EB125B">
        <w:rPr>
          <w:rFonts w:eastAsiaTheme="majorEastAsia" w:cstheme="majorBidi"/>
          <w:bCs/>
          <w:szCs w:val="24"/>
        </w:rPr>
        <w:t>желаемого</w:t>
      </w:r>
      <w:r w:rsidRPr="00A55627">
        <w:rPr>
          <w:rFonts w:eastAsiaTheme="majorEastAsia" w:cstheme="majorBidi"/>
          <w:bCs/>
          <w:szCs w:val="24"/>
        </w:rPr>
        <w:t xml:space="preserve">. С другой стороны, если никто </w:t>
      </w:r>
      <w:r w:rsidR="00EB125B">
        <w:rPr>
          <w:rFonts w:eastAsiaTheme="majorEastAsia" w:cstheme="majorBidi"/>
          <w:bCs/>
          <w:szCs w:val="24"/>
        </w:rPr>
        <w:t xml:space="preserve">другой не может делать то, что </w:t>
      </w:r>
      <w:r w:rsidRPr="00A55627">
        <w:rPr>
          <w:rFonts w:eastAsiaTheme="majorEastAsia" w:cstheme="majorBidi"/>
          <w:bCs/>
          <w:szCs w:val="24"/>
        </w:rPr>
        <w:t>делаете</w:t>
      </w:r>
      <w:r w:rsidR="00EB125B">
        <w:rPr>
          <w:rFonts w:eastAsiaTheme="majorEastAsia" w:cstheme="majorBidi"/>
          <w:bCs/>
          <w:szCs w:val="24"/>
        </w:rPr>
        <w:t xml:space="preserve"> вы</w:t>
      </w:r>
      <w:r w:rsidRPr="00A55627">
        <w:rPr>
          <w:rFonts w:eastAsiaTheme="majorEastAsia" w:cstheme="majorBidi"/>
          <w:bCs/>
          <w:szCs w:val="24"/>
        </w:rPr>
        <w:t xml:space="preserve">, то вы </w:t>
      </w:r>
      <w:r w:rsidR="00EB125B">
        <w:rPr>
          <w:rFonts w:eastAsiaTheme="majorEastAsia" w:cstheme="majorBidi"/>
          <w:bCs/>
          <w:szCs w:val="24"/>
        </w:rPr>
        <w:t>с большой вероятностью</w:t>
      </w:r>
      <w:r w:rsidRPr="00A55627">
        <w:rPr>
          <w:rFonts w:eastAsiaTheme="majorEastAsia" w:cstheme="majorBidi"/>
          <w:bCs/>
          <w:szCs w:val="24"/>
        </w:rPr>
        <w:t xml:space="preserve"> можете иметь огромную силу.</w:t>
      </w:r>
    </w:p>
    <w:p w14:paraId="62AAEB1C" w14:textId="77777777" w:rsidR="00A55627" w:rsidRPr="00A55627" w:rsidRDefault="00EB125B" w:rsidP="00A55627">
      <w:pPr>
        <w:spacing w:after="200"/>
        <w:ind w:firstLine="708"/>
        <w:rPr>
          <w:rFonts w:eastAsiaTheme="majorEastAsia" w:cstheme="majorBidi"/>
          <w:bCs/>
          <w:szCs w:val="24"/>
        </w:rPr>
      </w:pPr>
      <w:r>
        <w:rPr>
          <w:rFonts w:eastAsiaTheme="majorEastAsia" w:cstheme="majorBidi"/>
          <w:bCs/>
          <w:szCs w:val="24"/>
        </w:rPr>
        <w:t>Угроза со стороны товаров-субститутов:</w:t>
      </w:r>
      <w:r w:rsidR="00A55627" w:rsidRPr="00A55627">
        <w:rPr>
          <w:rFonts w:eastAsiaTheme="majorEastAsia" w:cstheme="majorBidi"/>
          <w:bCs/>
          <w:szCs w:val="24"/>
        </w:rPr>
        <w:t xml:space="preserve"> Это зависит от способности ваших клиентов найти другой способ сделать то, что вы делаете - например, если вы предоставляете уникальный программный продукт, который автоматизирует важный процесс, люди могут заменить его, выполнив этот процесс вручную или </w:t>
      </w:r>
      <w:r>
        <w:rPr>
          <w:rFonts w:eastAsiaTheme="majorEastAsia" w:cstheme="majorBidi"/>
          <w:bCs/>
          <w:szCs w:val="24"/>
        </w:rPr>
        <w:t>отдать его на аутсорсинг</w:t>
      </w:r>
      <w:r w:rsidR="00A55627" w:rsidRPr="00A55627">
        <w:rPr>
          <w:rFonts w:eastAsiaTheme="majorEastAsia" w:cstheme="majorBidi"/>
          <w:bCs/>
          <w:szCs w:val="24"/>
        </w:rPr>
        <w:t xml:space="preserve">. Если </w:t>
      </w:r>
      <w:r>
        <w:rPr>
          <w:rFonts w:eastAsiaTheme="majorEastAsia" w:cstheme="majorBidi"/>
          <w:bCs/>
          <w:szCs w:val="24"/>
        </w:rPr>
        <w:t xml:space="preserve">такой процесс </w:t>
      </w:r>
      <w:r w:rsidR="00A55627" w:rsidRPr="00A55627">
        <w:rPr>
          <w:rFonts w:eastAsiaTheme="majorEastAsia" w:cstheme="majorBidi"/>
          <w:bCs/>
          <w:szCs w:val="24"/>
        </w:rPr>
        <w:t>замещени</w:t>
      </w:r>
      <w:r>
        <w:rPr>
          <w:rFonts w:eastAsiaTheme="majorEastAsia" w:cstheme="majorBidi"/>
          <w:bCs/>
          <w:szCs w:val="24"/>
        </w:rPr>
        <w:t>я</w:t>
      </w:r>
      <w:r w:rsidR="00A55627" w:rsidRPr="00A55627">
        <w:rPr>
          <w:rFonts w:eastAsiaTheme="majorEastAsia" w:cstheme="majorBidi"/>
          <w:bCs/>
          <w:szCs w:val="24"/>
        </w:rPr>
        <w:t xml:space="preserve"> лег</w:t>
      </w:r>
      <w:r>
        <w:rPr>
          <w:rFonts w:eastAsiaTheme="majorEastAsia" w:cstheme="majorBidi"/>
          <w:bCs/>
          <w:szCs w:val="24"/>
        </w:rPr>
        <w:t>ок в осуществлении</w:t>
      </w:r>
      <w:r w:rsidR="00A55627" w:rsidRPr="00A55627">
        <w:rPr>
          <w:rFonts w:eastAsiaTheme="majorEastAsia" w:cstheme="majorBidi"/>
          <w:bCs/>
          <w:szCs w:val="24"/>
        </w:rPr>
        <w:t>, и</w:t>
      </w:r>
      <w:r>
        <w:rPr>
          <w:rFonts w:eastAsiaTheme="majorEastAsia" w:cstheme="majorBidi"/>
          <w:bCs/>
          <w:szCs w:val="24"/>
        </w:rPr>
        <w:t xml:space="preserve"> такая</w:t>
      </w:r>
      <w:r w:rsidR="00A55627" w:rsidRPr="00A55627">
        <w:rPr>
          <w:rFonts w:eastAsiaTheme="majorEastAsia" w:cstheme="majorBidi"/>
          <w:bCs/>
          <w:szCs w:val="24"/>
        </w:rPr>
        <w:t xml:space="preserve"> замена жизнеспособна, то это ослабляет вашу силу.</w:t>
      </w:r>
    </w:p>
    <w:p w14:paraId="520A8E87" w14:textId="77777777" w:rsidR="00491A2F" w:rsidRPr="00376D1C" w:rsidRDefault="00A55627" w:rsidP="00A55627">
      <w:pPr>
        <w:spacing w:after="200"/>
        <w:ind w:firstLine="708"/>
        <w:rPr>
          <w:rFonts w:eastAsiaTheme="majorEastAsia" w:cstheme="majorBidi"/>
          <w:bCs/>
          <w:szCs w:val="24"/>
        </w:rPr>
      </w:pPr>
      <w:r w:rsidRPr="00A55627">
        <w:rPr>
          <w:rFonts w:eastAsiaTheme="majorEastAsia" w:cstheme="majorBidi"/>
          <w:bCs/>
          <w:szCs w:val="24"/>
        </w:rPr>
        <w:t xml:space="preserve">Угроза </w:t>
      </w:r>
      <w:r w:rsidR="00EB125B">
        <w:rPr>
          <w:rFonts w:eastAsiaTheme="majorEastAsia" w:cstheme="majorBidi"/>
          <w:bCs/>
          <w:szCs w:val="24"/>
        </w:rPr>
        <w:t>в</w:t>
      </w:r>
      <w:r w:rsidRPr="00A55627">
        <w:rPr>
          <w:rFonts w:eastAsiaTheme="majorEastAsia" w:cstheme="majorBidi"/>
          <w:bCs/>
          <w:szCs w:val="24"/>
        </w:rPr>
        <w:t>хода</w:t>
      </w:r>
      <w:r w:rsidR="00EB125B">
        <w:rPr>
          <w:rFonts w:eastAsiaTheme="majorEastAsia" w:cstheme="majorBidi"/>
          <w:bCs/>
          <w:szCs w:val="24"/>
        </w:rPr>
        <w:t xml:space="preserve"> на рынок нового игрока</w:t>
      </w:r>
      <w:r w:rsidRPr="00A55627">
        <w:rPr>
          <w:rFonts w:eastAsiaTheme="majorEastAsia" w:cstheme="majorBidi"/>
          <w:bCs/>
          <w:szCs w:val="24"/>
        </w:rPr>
        <w:t xml:space="preserve">: на </w:t>
      </w:r>
      <w:r w:rsidR="00EB125B">
        <w:rPr>
          <w:rFonts w:eastAsiaTheme="majorEastAsia" w:cstheme="majorBidi"/>
          <w:bCs/>
          <w:szCs w:val="24"/>
        </w:rPr>
        <w:t>конкуренцию в отрасли</w:t>
      </w:r>
      <w:r w:rsidRPr="00A55627">
        <w:rPr>
          <w:rFonts w:eastAsiaTheme="majorEastAsia" w:cstheme="majorBidi"/>
          <w:bCs/>
          <w:szCs w:val="24"/>
        </w:rPr>
        <w:t xml:space="preserve"> влияет также способность </w:t>
      </w:r>
      <w:r w:rsidR="00EB125B">
        <w:rPr>
          <w:rFonts w:eastAsiaTheme="majorEastAsia" w:cstheme="majorBidi"/>
          <w:bCs/>
          <w:szCs w:val="24"/>
        </w:rPr>
        <w:t>новых игроков</w:t>
      </w:r>
      <w:r w:rsidRPr="00A55627">
        <w:rPr>
          <w:rFonts w:eastAsiaTheme="majorEastAsia" w:cstheme="majorBidi"/>
          <w:bCs/>
          <w:szCs w:val="24"/>
        </w:rPr>
        <w:t xml:space="preserve"> проникать на рынок. Если для входа на рынок</w:t>
      </w:r>
      <w:r w:rsidR="00EB125B">
        <w:rPr>
          <w:rFonts w:eastAsiaTheme="majorEastAsia" w:cstheme="majorBidi"/>
          <w:bCs/>
          <w:szCs w:val="24"/>
        </w:rPr>
        <w:t>, в котором вы функционируете,</w:t>
      </w:r>
      <w:r w:rsidRPr="00A55627">
        <w:rPr>
          <w:rFonts w:eastAsiaTheme="majorEastAsia" w:cstheme="majorBidi"/>
          <w:bCs/>
          <w:szCs w:val="24"/>
        </w:rPr>
        <w:t xml:space="preserve"> и эффективной конкуренции </w:t>
      </w:r>
      <w:r w:rsidR="00EB125B">
        <w:rPr>
          <w:rFonts w:eastAsiaTheme="majorEastAsia" w:cstheme="majorBidi"/>
          <w:bCs/>
          <w:szCs w:val="24"/>
        </w:rPr>
        <w:t>необходимо небольшое количество затрат</w:t>
      </w:r>
      <w:r w:rsidR="00D13228">
        <w:rPr>
          <w:rFonts w:eastAsiaTheme="majorEastAsia" w:cstheme="majorBidi"/>
          <w:bCs/>
          <w:szCs w:val="24"/>
        </w:rPr>
        <w:t>,</w:t>
      </w:r>
      <w:r w:rsidR="00EB125B">
        <w:rPr>
          <w:rFonts w:eastAsiaTheme="majorEastAsia" w:cstheme="majorBidi"/>
          <w:bCs/>
          <w:szCs w:val="24"/>
        </w:rPr>
        <w:t xml:space="preserve"> </w:t>
      </w:r>
      <w:r w:rsidR="00EB125B">
        <w:rPr>
          <w:rFonts w:eastAsiaTheme="majorEastAsia" w:cstheme="majorBidi"/>
          <w:bCs/>
          <w:szCs w:val="24"/>
        </w:rPr>
        <w:lastRenderedPageBreak/>
        <w:t>или же</w:t>
      </w:r>
      <w:r w:rsidRPr="00A55627">
        <w:rPr>
          <w:rFonts w:eastAsiaTheme="majorEastAsia" w:cstheme="majorBidi"/>
          <w:bCs/>
          <w:szCs w:val="24"/>
        </w:rPr>
        <w:t xml:space="preserve"> если у вас </w:t>
      </w:r>
      <w:r w:rsidR="00D13228">
        <w:rPr>
          <w:rFonts w:eastAsiaTheme="majorEastAsia" w:cstheme="majorBidi"/>
          <w:bCs/>
          <w:szCs w:val="24"/>
        </w:rPr>
        <w:t>недостаточен уровень</w:t>
      </w:r>
      <w:r w:rsidRPr="00A55627">
        <w:rPr>
          <w:rFonts w:eastAsiaTheme="majorEastAsia" w:cstheme="majorBidi"/>
          <w:bCs/>
          <w:szCs w:val="24"/>
        </w:rPr>
        <w:t xml:space="preserve"> экономии за счет масштаба</w:t>
      </w:r>
      <w:r w:rsidR="00D13228">
        <w:rPr>
          <w:rFonts w:eastAsiaTheme="majorEastAsia" w:cstheme="majorBidi"/>
          <w:bCs/>
          <w:szCs w:val="24"/>
        </w:rPr>
        <w:t>,</w:t>
      </w:r>
      <w:r w:rsidRPr="00A55627">
        <w:rPr>
          <w:rFonts w:eastAsiaTheme="majorEastAsia" w:cstheme="majorBidi"/>
          <w:bCs/>
          <w:szCs w:val="24"/>
        </w:rPr>
        <w:t xml:space="preserve"> или </w:t>
      </w:r>
      <w:r w:rsidR="00EB125B">
        <w:rPr>
          <w:rFonts w:eastAsiaTheme="majorEastAsia" w:cstheme="majorBidi"/>
          <w:bCs/>
          <w:szCs w:val="24"/>
        </w:rPr>
        <w:t>ваши</w:t>
      </w:r>
      <w:r w:rsidRPr="00A55627">
        <w:rPr>
          <w:rFonts w:eastAsiaTheme="majorEastAsia" w:cstheme="majorBidi"/>
          <w:bCs/>
          <w:szCs w:val="24"/>
        </w:rPr>
        <w:t xml:space="preserve"> ключевы</w:t>
      </w:r>
      <w:r w:rsidR="00EB125B">
        <w:rPr>
          <w:rFonts w:eastAsiaTheme="majorEastAsia" w:cstheme="majorBidi"/>
          <w:bCs/>
          <w:szCs w:val="24"/>
        </w:rPr>
        <w:t>е</w:t>
      </w:r>
      <w:r w:rsidRPr="00A55627">
        <w:rPr>
          <w:rFonts w:eastAsiaTheme="majorEastAsia" w:cstheme="majorBidi"/>
          <w:bCs/>
          <w:szCs w:val="24"/>
        </w:rPr>
        <w:t xml:space="preserve"> технологи</w:t>
      </w:r>
      <w:r w:rsidR="00EB125B">
        <w:rPr>
          <w:rFonts w:eastAsiaTheme="majorEastAsia" w:cstheme="majorBidi"/>
          <w:bCs/>
          <w:szCs w:val="24"/>
        </w:rPr>
        <w:t>и легко копируемы и воспроизводимы другими</w:t>
      </w:r>
      <w:r w:rsidRPr="00A55627">
        <w:rPr>
          <w:rFonts w:eastAsiaTheme="majorEastAsia" w:cstheme="majorBidi"/>
          <w:bCs/>
          <w:szCs w:val="24"/>
        </w:rPr>
        <w:t>, тогда новые конкуренты могут быстро</w:t>
      </w:r>
      <w:r w:rsidR="00EB125B">
        <w:rPr>
          <w:rFonts w:eastAsiaTheme="majorEastAsia" w:cstheme="majorBidi"/>
          <w:bCs/>
          <w:szCs w:val="24"/>
        </w:rPr>
        <w:t xml:space="preserve"> и без особых усилий</w:t>
      </w:r>
      <w:r w:rsidRPr="00A55627">
        <w:rPr>
          <w:rFonts w:eastAsiaTheme="majorEastAsia" w:cstheme="majorBidi"/>
          <w:bCs/>
          <w:szCs w:val="24"/>
        </w:rPr>
        <w:t xml:space="preserve"> войти на рынок и ослабить ваше положение. </w:t>
      </w:r>
      <w:r w:rsidR="00EB125B">
        <w:rPr>
          <w:rFonts w:eastAsiaTheme="majorEastAsia" w:cstheme="majorBidi"/>
          <w:bCs/>
          <w:szCs w:val="24"/>
        </w:rPr>
        <w:t>Если в отрасли есть сильные и действенные</w:t>
      </w:r>
      <w:r w:rsidRPr="00A55627">
        <w:rPr>
          <w:rFonts w:eastAsiaTheme="majorEastAsia" w:cstheme="majorBidi"/>
          <w:bCs/>
          <w:szCs w:val="24"/>
        </w:rPr>
        <w:t xml:space="preserve"> барьеры для входа, вы можете сохранить выгодное положение и честно воспользоваться им.</w:t>
      </w:r>
    </w:p>
    <w:p w14:paraId="7A0AA675" w14:textId="77777777" w:rsidR="00A13792" w:rsidRDefault="00511E00" w:rsidP="00376D1C">
      <w:pPr>
        <w:rPr>
          <w:b/>
          <w:szCs w:val="24"/>
        </w:rPr>
      </w:pPr>
      <w:r w:rsidRPr="00A13792">
        <w:rPr>
          <w:b/>
          <w:szCs w:val="24"/>
        </w:rPr>
        <w:t xml:space="preserve">Анализ угроз и возможностей </w:t>
      </w:r>
    </w:p>
    <w:p w14:paraId="05A0D968" w14:textId="77777777" w:rsidR="00243E2A" w:rsidRDefault="00A13792" w:rsidP="008B02DA">
      <w:pPr>
        <w:rPr>
          <w:szCs w:val="24"/>
        </w:rPr>
      </w:pPr>
      <w:r w:rsidRPr="00A13792">
        <w:rPr>
          <w:szCs w:val="24"/>
        </w:rPr>
        <w:t xml:space="preserve">Для анализа угроз и возможностей удобно использовать </w:t>
      </w:r>
      <w:r w:rsidRPr="00A13792">
        <w:rPr>
          <w:szCs w:val="24"/>
          <w:lang w:val="en-US"/>
        </w:rPr>
        <w:t>SWOT</w:t>
      </w:r>
      <w:r w:rsidRPr="00A13792">
        <w:rPr>
          <w:szCs w:val="24"/>
        </w:rPr>
        <w:t xml:space="preserve"> анализ</w:t>
      </w:r>
      <w:r>
        <w:rPr>
          <w:szCs w:val="24"/>
        </w:rPr>
        <w:t>(</w:t>
      </w:r>
      <w:r w:rsidRPr="00A13792">
        <w:rPr>
          <w:szCs w:val="24"/>
        </w:rPr>
        <w:t>S= Strengths, сильные стороны товара; W=Weaknesses, слабые стороны товара; O=Opportunities, возможности компании; T=Threats, угрозы компании</w:t>
      </w:r>
      <w:r>
        <w:rPr>
          <w:szCs w:val="24"/>
        </w:rPr>
        <w:t>)</w:t>
      </w:r>
      <w:r w:rsidRPr="00A13792">
        <w:rPr>
          <w:szCs w:val="24"/>
        </w:rPr>
        <w:t>.</w:t>
      </w:r>
      <w:r w:rsidR="009B30FC" w:rsidRPr="009B30FC">
        <w:rPr>
          <w:szCs w:val="24"/>
        </w:rPr>
        <w:t xml:space="preserve"> </w:t>
      </w:r>
      <w:r w:rsidR="009B30FC" w:rsidRPr="008B02DA">
        <w:rPr>
          <w:szCs w:val="24"/>
        </w:rPr>
        <w:t xml:space="preserve">Созданный Альбертом С. Хамфри в 1960-х годах, этот инструмент </w:t>
      </w:r>
      <w:r w:rsidR="009B30FC">
        <w:rPr>
          <w:szCs w:val="24"/>
        </w:rPr>
        <w:t xml:space="preserve">всё </w:t>
      </w:r>
      <w:r w:rsidR="009B30FC" w:rsidRPr="008B02DA">
        <w:rPr>
          <w:szCs w:val="24"/>
        </w:rPr>
        <w:t>также полезен</w:t>
      </w:r>
      <w:r w:rsidR="009B30FC" w:rsidRPr="009B30FC">
        <w:rPr>
          <w:szCs w:val="24"/>
        </w:rPr>
        <w:t xml:space="preserve"> </w:t>
      </w:r>
      <w:r w:rsidR="009B30FC">
        <w:rPr>
          <w:szCs w:val="24"/>
        </w:rPr>
        <w:t>в наши дни</w:t>
      </w:r>
      <w:r w:rsidR="009B30FC" w:rsidRPr="008B02DA">
        <w:rPr>
          <w:szCs w:val="24"/>
        </w:rPr>
        <w:t xml:space="preserve">, как и тогда. </w:t>
      </w:r>
      <w:r w:rsidR="002445B0">
        <w:t xml:space="preserve">В рамках данного методы сначала определяются сильные и слабые стороны компании, затем угрозы и возможности компании. </w:t>
      </w:r>
      <w:r w:rsidR="009B30FC" w:rsidRPr="008B02DA">
        <w:rPr>
          <w:szCs w:val="24"/>
        </w:rPr>
        <w:t xml:space="preserve">Сильные и слабые стороны часто являются внутренними для вашей организации, тогда как возможности и угрозы обычно связаны с внешними факторами. По этой причине </w:t>
      </w:r>
      <w:r w:rsidR="009B30FC" w:rsidRPr="008B02DA">
        <w:rPr>
          <w:szCs w:val="24"/>
          <w:lang w:val="en-US"/>
        </w:rPr>
        <w:t>SWOT</w:t>
      </w:r>
      <w:r w:rsidR="009B30FC" w:rsidRPr="008B02DA">
        <w:rPr>
          <w:szCs w:val="24"/>
        </w:rPr>
        <w:t xml:space="preserve"> иногда называют внутренним-внешним анализом, а </w:t>
      </w:r>
      <w:r w:rsidR="009B30FC" w:rsidRPr="008B02DA">
        <w:rPr>
          <w:szCs w:val="24"/>
          <w:lang w:val="en-US"/>
        </w:rPr>
        <w:t>SWOT</w:t>
      </w:r>
      <w:r w:rsidR="009B30FC" w:rsidRPr="008B02DA">
        <w:rPr>
          <w:szCs w:val="24"/>
        </w:rPr>
        <w:t xml:space="preserve">-матрицу иногда называют </w:t>
      </w:r>
      <w:r w:rsidR="009B30FC" w:rsidRPr="008B02DA">
        <w:rPr>
          <w:szCs w:val="24"/>
          <w:lang w:val="en-US"/>
        </w:rPr>
        <w:t>IE</w:t>
      </w:r>
      <w:r w:rsidR="009B30FC" w:rsidRPr="008B02DA">
        <w:rPr>
          <w:szCs w:val="24"/>
        </w:rPr>
        <w:t>-матрицей.</w:t>
      </w:r>
      <w:r w:rsidR="009B30FC">
        <w:rPr>
          <w:szCs w:val="24"/>
        </w:rPr>
        <w:t xml:space="preserve"> </w:t>
      </w:r>
      <w:r w:rsidR="002445B0">
        <w:t xml:space="preserve">Результаты заносятся в таблицу, на основе которой создаются рекомендации для компании. </w:t>
      </w:r>
      <w:r w:rsidRPr="00A13792">
        <w:rPr>
          <w:szCs w:val="24"/>
        </w:rPr>
        <w:t>Технология SWOT анализа широко используется в стратегическом управлении и менеджменте, так как является одновременно простым и качественным инструментом для оценки конкурентоспособности компании на рынке.</w:t>
      </w:r>
      <w:r w:rsidR="009B30FC">
        <w:rPr>
          <w:szCs w:val="24"/>
        </w:rPr>
        <w:t xml:space="preserve"> </w:t>
      </w:r>
      <w:r w:rsidR="008B02DA" w:rsidRPr="008B02DA">
        <w:rPr>
          <w:szCs w:val="24"/>
        </w:rPr>
        <w:t xml:space="preserve">Чтобы </w:t>
      </w:r>
      <w:r w:rsidR="009B30FC">
        <w:rPr>
          <w:szCs w:val="24"/>
        </w:rPr>
        <w:t xml:space="preserve">провести качественный </w:t>
      </w:r>
      <w:r w:rsidR="009B30FC">
        <w:rPr>
          <w:szCs w:val="24"/>
          <w:lang w:val="en-US"/>
        </w:rPr>
        <w:t>SWOT</w:t>
      </w:r>
      <w:r w:rsidR="009B30FC">
        <w:rPr>
          <w:szCs w:val="24"/>
        </w:rPr>
        <w:t xml:space="preserve"> анализ, следует</w:t>
      </w:r>
      <w:r w:rsidR="008B02DA" w:rsidRPr="008B02DA">
        <w:rPr>
          <w:szCs w:val="24"/>
        </w:rPr>
        <w:t xml:space="preserve"> ответ</w:t>
      </w:r>
      <w:r w:rsidR="009B30FC">
        <w:rPr>
          <w:szCs w:val="24"/>
        </w:rPr>
        <w:t>ить</w:t>
      </w:r>
      <w:r w:rsidR="008B02DA" w:rsidRPr="008B02DA">
        <w:rPr>
          <w:szCs w:val="24"/>
        </w:rPr>
        <w:t xml:space="preserve"> на следующие вопросы.</w:t>
      </w:r>
    </w:p>
    <w:p w14:paraId="52D660DE" w14:textId="77777777" w:rsidR="004061BD" w:rsidRDefault="004061BD" w:rsidP="004061BD">
      <w:pPr>
        <w:rPr>
          <w:szCs w:val="24"/>
        </w:rPr>
      </w:pPr>
      <w:r>
        <w:rPr>
          <w:szCs w:val="24"/>
        </w:rPr>
        <w:t>Для определения сильных сторон необходимо рассмотреть свои сильные стороны как с внутренней точки зрения, так и с точки зрения ваших клиентов и игроков рынка, обращая внимание на следующие пункты:</w:t>
      </w:r>
    </w:p>
    <w:p w14:paraId="054EF5F3" w14:textId="77777777" w:rsidR="004061BD" w:rsidRDefault="004061BD" w:rsidP="004061BD">
      <w:pPr>
        <w:pStyle w:val="a6"/>
        <w:numPr>
          <w:ilvl w:val="0"/>
          <w:numId w:val="48"/>
        </w:numPr>
        <w:spacing w:line="360" w:lineRule="auto"/>
        <w:ind w:left="709"/>
        <w:jc w:val="both"/>
        <w:rPr>
          <w:rFonts w:ascii="Times New Roman" w:hAnsi="Times New Roman" w:cs="Times New Roman"/>
          <w:sz w:val="24"/>
          <w:szCs w:val="24"/>
          <w:lang w:val="ru-RU"/>
        </w:rPr>
      </w:pPr>
      <w:r>
        <w:rPr>
          <w:rFonts w:ascii="Times New Roman" w:hAnsi="Times New Roman" w:cs="Times New Roman"/>
          <w:sz w:val="24"/>
          <w:szCs w:val="24"/>
          <w:lang w:val="ru-RU"/>
        </w:rPr>
        <w:t>наличие преимущества у вашей организации</w:t>
      </w:r>
    </w:p>
    <w:p w14:paraId="413E21D3" w14:textId="77777777" w:rsidR="004061BD" w:rsidRDefault="004061BD" w:rsidP="004061BD">
      <w:pPr>
        <w:pStyle w:val="a6"/>
        <w:numPr>
          <w:ilvl w:val="0"/>
          <w:numId w:val="48"/>
        </w:numPr>
        <w:spacing w:line="360" w:lineRule="auto"/>
        <w:ind w:left="709"/>
        <w:jc w:val="both"/>
        <w:rPr>
          <w:rFonts w:ascii="Times New Roman" w:hAnsi="Times New Roman" w:cs="Times New Roman"/>
          <w:sz w:val="24"/>
          <w:szCs w:val="24"/>
          <w:lang w:val="ru-RU"/>
        </w:rPr>
      </w:pPr>
      <w:r>
        <w:rPr>
          <w:rFonts w:ascii="Times New Roman" w:hAnsi="Times New Roman" w:cs="Times New Roman"/>
          <w:sz w:val="24"/>
          <w:szCs w:val="24"/>
          <w:lang w:val="ru-RU"/>
        </w:rPr>
        <w:t>наличие специальных навыков у оргаизации</w:t>
      </w:r>
    </w:p>
    <w:p w14:paraId="07A47E7D" w14:textId="77777777" w:rsidR="004061BD" w:rsidRDefault="004061BD" w:rsidP="004061BD">
      <w:pPr>
        <w:pStyle w:val="a6"/>
        <w:numPr>
          <w:ilvl w:val="0"/>
          <w:numId w:val="48"/>
        </w:numPr>
        <w:spacing w:line="360" w:lineRule="auto"/>
        <w:ind w:left="709"/>
        <w:jc w:val="both"/>
        <w:rPr>
          <w:rFonts w:ascii="Times New Roman" w:hAnsi="Times New Roman" w:cs="Times New Roman"/>
          <w:sz w:val="24"/>
          <w:szCs w:val="24"/>
          <w:lang w:val="ru-RU"/>
        </w:rPr>
      </w:pPr>
      <w:r>
        <w:rPr>
          <w:rFonts w:ascii="Times New Roman" w:hAnsi="Times New Roman" w:cs="Times New Roman"/>
          <w:sz w:val="24"/>
          <w:szCs w:val="24"/>
          <w:lang w:val="ru-RU"/>
        </w:rPr>
        <w:t>возможность использования уникальных или недорогих ресурсов, которыми не могут воспользоваться другие игроки рынка</w:t>
      </w:r>
    </w:p>
    <w:p w14:paraId="4C9524ED" w14:textId="77777777" w:rsidR="004061BD" w:rsidRDefault="004061BD" w:rsidP="004061BD">
      <w:pPr>
        <w:pStyle w:val="a6"/>
        <w:numPr>
          <w:ilvl w:val="0"/>
          <w:numId w:val="48"/>
        </w:numPr>
        <w:spacing w:line="360" w:lineRule="auto"/>
        <w:ind w:left="709"/>
        <w:jc w:val="both"/>
        <w:rPr>
          <w:rFonts w:ascii="Times New Roman" w:hAnsi="Times New Roman" w:cs="Times New Roman"/>
          <w:sz w:val="24"/>
          <w:szCs w:val="24"/>
          <w:lang w:val="ru-RU"/>
        </w:rPr>
      </w:pPr>
      <w:r>
        <w:rPr>
          <w:rFonts w:ascii="Times New Roman" w:hAnsi="Times New Roman" w:cs="Times New Roman"/>
          <w:sz w:val="24"/>
          <w:szCs w:val="24"/>
          <w:lang w:val="ru-RU"/>
        </w:rPr>
        <w:t>ваша сила по мнению других игроков рынка</w:t>
      </w:r>
    </w:p>
    <w:p w14:paraId="10B675B0" w14:textId="77777777" w:rsidR="004061BD" w:rsidRDefault="004061BD" w:rsidP="004061BD">
      <w:pPr>
        <w:pStyle w:val="a6"/>
        <w:numPr>
          <w:ilvl w:val="0"/>
          <w:numId w:val="48"/>
        </w:numPr>
        <w:spacing w:line="360" w:lineRule="auto"/>
        <w:ind w:left="709"/>
        <w:jc w:val="both"/>
        <w:rPr>
          <w:rFonts w:ascii="Times New Roman" w:hAnsi="Times New Roman" w:cs="Times New Roman"/>
          <w:sz w:val="24"/>
          <w:szCs w:val="24"/>
          <w:lang w:val="ru-RU"/>
        </w:rPr>
      </w:pPr>
      <w:r>
        <w:rPr>
          <w:rFonts w:ascii="Times New Roman" w:hAnsi="Times New Roman" w:cs="Times New Roman"/>
          <w:sz w:val="24"/>
          <w:szCs w:val="24"/>
          <w:lang w:val="ru-RU"/>
        </w:rPr>
        <w:t>уникальное торговое предложение вашей организации</w:t>
      </w:r>
    </w:p>
    <w:p w14:paraId="42CD8F65" w14:textId="77777777" w:rsidR="004061BD" w:rsidRDefault="004061BD" w:rsidP="004061BD">
      <w:pPr>
        <w:rPr>
          <w:szCs w:val="24"/>
        </w:rPr>
      </w:pPr>
      <w:r>
        <w:rPr>
          <w:szCs w:val="24"/>
        </w:rPr>
        <w:t>Для определения слабых сторон опять же стоит рассмотреть их как с внутренней точки зрения, так и с точки зрения ваших клиентов и игроков рынка, отвечая на следующие вопросы:</w:t>
      </w:r>
    </w:p>
    <w:p w14:paraId="6302E0D8" w14:textId="77777777" w:rsidR="004061BD" w:rsidRDefault="004061BD" w:rsidP="004061BD">
      <w:pPr>
        <w:pStyle w:val="a6"/>
        <w:numPr>
          <w:ilvl w:val="0"/>
          <w:numId w:val="49"/>
        </w:numPr>
        <w:spacing w:line="360" w:lineRule="auto"/>
        <w:ind w:left="709"/>
        <w:jc w:val="both"/>
        <w:rPr>
          <w:rFonts w:ascii="Times New Roman" w:hAnsi="Times New Roman" w:cs="Times New Roman"/>
          <w:sz w:val="24"/>
          <w:szCs w:val="24"/>
          <w:lang w:val="ru-RU"/>
        </w:rPr>
      </w:pPr>
      <w:r>
        <w:rPr>
          <w:rFonts w:ascii="Times New Roman" w:hAnsi="Times New Roman" w:cs="Times New Roman"/>
          <w:sz w:val="24"/>
          <w:szCs w:val="24"/>
          <w:lang w:val="ru-RU"/>
        </w:rPr>
        <w:t>возможные сферы улучшения</w:t>
      </w:r>
    </w:p>
    <w:p w14:paraId="00789F6E" w14:textId="77777777" w:rsidR="004061BD" w:rsidRDefault="004061BD" w:rsidP="004061BD">
      <w:pPr>
        <w:pStyle w:val="a6"/>
        <w:numPr>
          <w:ilvl w:val="0"/>
          <w:numId w:val="49"/>
        </w:numPr>
        <w:spacing w:line="360" w:lineRule="auto"/>
        <w:ind w:left="709"/>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возможные области избежания</w:t>
      </w:r>
    </w:p>
    <w:p w14:paraId="2E88F416" w14:textId="77777777" w:rsidR="004061BD" w:rsidRDefault="004061BD" w:rsidP="004061BD">
      <w:pPr>
        <w:pStyle w:val="a6"/>
        <w:numPr>
          <w:ilvl w:val="0"/>
          <w:numId w:val="49"/>
        </w:numPr>
        <w:spacing w:line="360" w:lineRule="auto"/>
        <w:ind w:left="709"/>
        <w:jc w:val="both"/>
        <w:rPr>
          <w:rFonts w:ascii="Times New Roman" w:hAnsi="Times New Roman" w:cs="Times New Roman"/>
          <w:sz w:val="24"/>
          <w:szCs w:val="24"/>
          <w:lang w:val="ru-RU"/>
        </w:rPr>
      </w:pPr>
      <w:r>
        <w:rPr>
          <w:rFonts w:ascii="Times New Roman" w:hAnsi="Times New Roman" w:cs="Times New Roman"/>
          <w:sz w:val="24"/>
          <w:szCs w:val="24"/>
          <w:lang w:val="ru-RU"/>
        </w:rPr>
        <w:t>пример слабого игрока на рассматриваемом рынке</w:t>
      </w:r>
    </w:p>
    <w:p w14:paraId="5708C184" w14:textId="77777777" w:rsidR="004061BD" w:rsidRDefault="004061BD" w:rsidP="004061BD">
      <w:pPr>
        <w:pStyle w:val="a6"/>
        <w:numPr>
          <w:ilvl w:val="0"/>
          <w:numId w:val="49"/>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факторы, стимулирующие потери продаж</w:t>
      </w:r>
    </w:p>
    <w:p w14:paraId="05F4BBE9" w14:textId="77777777" w:rsidR="004061BD" w:rsidRDefault="004061BD" w:rsidP="004061BD">
      <w:pPr>
        <w:rPr>
          <w:szCs w:val="24"/>
        </w:rPr>
      </w:pPr>
      <w:r>
        <w:rPr>
          <w:szCs w:val="24"/>
        </w:rPr>
        <w:t>Лучше быть реалистом сейчас и как можно скорее столкнуться с какими-либо неприятными истинами.</w:t>
      </w:r>
    </w:p>
    <w:p w14:paraId="18D99870" w14:textId="77777777" w:rsidR="004061BD" w:rsidRDefault="004061BD" w:rsidP="004061BD">
      <w:pPr>
        <w:rPr>
          <w:szCs w:val="24"/>
        </w:rPr>
      </w:pPr>
      <w:r>
        <w:rPr>
          <w:szCs w:val="24"/>
        </w:rPr>
        <w:t>Для определения возможностей следует ответить на следующие вопросы:</w:t>
      </w:r>
    </w:p>
    <w:p w14:paraId="6EB9BC67" w14:textId="77777777" w:rsidR="004061BD" w:rsidRDefault="004061BD" w:rsidP="004061BD">
      <w:pPr>
        <w:pStyle w:val="a6"/>
        <w:numPr>
          <w:ilvl w:val="0"/>
          <w:numId w:val="50"/>
        </w:numPr>
        <w:spacing w:line="360" w:lineRule="auto"/>
        <w:ind w:left="709"/>
        <w:jc w:val="both"/>
        <w:rPr>
          <w:rFonts w:ascii="Times New Roman" w:hAnsi="Times New Roman" w:cs="Times New Roman"/>
          <w:sz w:val="24"/>
          <w:szCs w:val="24"/>
          <w:lang w:val="ru-RU"/>
        </w:rPr>
      </w:pPr>
      <w:r>
        <w:rPr>
          <w:rFonts w:ascii="Times New Roman" w:hAnsi="Times New Roman" w:cs="Times New Roman"/>
          <w:sz w:val="24"/>
          <w:szCs w:val="24"/>
          <w:lang w:val="ru-RU"/>
        </w:rPr>
        <w:t>обнаружение возможностей</w:t>
      </w:r>
    </w:p>
    <w:p w14:paraId="667DB2B4" w14:textId="77777777" w:rsidR="004061BD" w:rsidRDefault="004061BD" w:rsidP="004061BD">
      <w:pPr>
        <w:pStyle w:val="a6"/>
        <w:numPr>
          <w:ilvl w:val="0"/>
          <w:numId w:val="50"/>
        </w:numPr>
        <w:spacing w:line="360" w:lineRule="auto"/>
        <w:ind w:left="709"/>
        <w:jc w:val="both"/>
        <w:rPr>
          <w:rFonts w:ascii="Times New Roman" w:hAnsi="Times New Roman" w:cs="Times New Roman"/>
          <w:sz w:val="24"/>
          <w:szCs w:val="24"/>
          <w:lang w:val="ru-RU"/>
        </w:rPr>
      </w:pPr>
      <w:r>
        <w:rPr>
          <w:rFonts w:ascii="Times New Roman" w:hAnsi="Times New Roman" w:cs="Times New Roman"/>
          <w:sz w:val="24"/>
          <w:szCs w:val="24"/>
          <w:lang w:val="ru-RU"/>
        </w:rPr>
        <w:t>обозначение тенденций на рынке</w:t>
      </w:r>
    </w:p>
    <w:p w14:paraId="7F3D83D2" w14:textId="77777777" w:rsidR="004061BD" w:rsidRDefault="004061BD" w:rsidP="004061BD">
      <w:pPr>
        <w:rPr>
          <w:szCs w:val="24"/>
        </w:rPr>
      </w:pPr>
      <w:r>
        <w:rPr>
          <w:szCs w:val="24"/>
        </w:rPr>
        <w:t>Полезные возможности могут исходить от таких вещей, как:</w:t>
      </w:r>
    </w:p>
    <w:p w14:paraId="75F706B9" w14:textId="77777777" w:rsidR="004061BD" w:rsidRDefault="004061BD" w:rsidP="004061BD">
      <w:pPr>
        <w:pStyle w:val="a6"/>
        <w:numPr>
          <w:ilvl w:val="0"/>
          <w:numId w:val="51"/>
        </w:numPr>
        <w:spacing w:line="360" w:lineRule="auto"/>
        <w:ind w:left="709"/>
        <w:jc w:val="both"/>
        <w:rPr>
          <w:rFonts w:ascii="Times New Roman" w:hAnsi="Times New Roman" w:cs="Times New Roman"/>
          <w:sz w:val="24"/>
          <w:szCs w:val="24"/>
          <w:lang w:val="ru-RU"/>
        </w:rPr>
      </w:pPr>
      <w:r>
        <w:rPr>
          <w:rFonts w:ascii="Times New Roman" w:hAnsi="Times New Roman" w:cs="Times New Roman"/>
          <w:sz w:val="24"/>
          <w:szCs w:val="24"/>
          <w:lang w:val="ru-RU"/>
        </w:rPr>
        <w:t>Изменения в технологиях и рынках как в широком, так и в узком смысле</w:t>
      </w:r>
    </w:p>
    <w:p w14:paraId="20C9D594" w14:textId="77777777" w:rsidR="004061BD" w:rsidRDefault="004061BD" w:rsidP="004061BD">
      <w:pPr>
        <w:pStyle w:val="a6"/>
        <w:numPr>
          <w:ilvl w:val="0"/>
          <w:numId w:val="51"/>
        </w:numPr>
        <w:spacing w:line="360" w:lineRule="auto"/>
        <w:ind w:left="709"/>
        <w:jc w:val="both"/>
        <w:rPr>
          <w:rFonts w:ascii="Times New Roman" w:hAnsi="Times New Roman" w:cs="Times New Roman"/>
          <w:sz w:val="24"/>
          <w:szCs w:val="24"/>
          <w:lang w:val="ru-RU"/>
        </w:rPr>
      </w:pPr>
      <w:r>
        <w:rPr>
          <w:rFonts w:ascii="Times New Roman" w:hAnsi="Times New Roman" w:cs="Times New Roman"/>
          <w:sz w:val="24"/>
          <w:szCs w:val="24"/>
          <w:lang w:val="ru-RU"/>
        </w:rPr>
        <w:t>Изменения в правительственной политике, связанной с вашей областью</w:t>
      </w:r>
    </w:p>
    <w:p w14:paraId="7A1357AB" w14:textId="77777777" w:rsidR="004061BD" w:rsidRDefault="004061BD" w:rsidP="004061BD">
      <w:pPr>
        <w:pStyle w:val="a6"/>
        <w:numPr>
          <w:ilvl w:val="0"/>
          <w:numId w:val="51"/>
        </w:numPr>
        <w:spacing w:line="360" w:lineRule="auto"/>
        <w:ind w:left="709"/>
        <w:jc w:val="both"/>
        <w:rPr>
          <w:rFonts w:ascii="Times New Roman" w:hAnsi="Times New Roman" w:cs="Times New Roman"/>
          <w:sz w:val="24"/>
          <w:szCs w:val="24"/>
          <w:lang w:val="ru-RU"/>
        </w:rPr>
      </w:pPr>
      <w:r>
        <w:rPr>
          <w:rFonts w:ascii="Times New Roman" w:hAnsi="Times New Roman" w:cs="Times New Roman"/>
          <w:sz w:val="24"/>
          <w:szCs w:val="24"/>
          <w:lang w:val="ru-RU"/>
        </w:rPr>
        <w:t>Изменения в социальных моделях, профилях населения, изменениях образа жизни и т. д.</w:t>
      </w:r>
    </w:p>
    <w:p w14:paraId="53173135" w14:textId="77777777" w:rsidR="004061BD" w:rsidRDefault="004061BD" w:rsidP="004061BD">
      <w:pPr>
        <w:pStyle w:val="a6"/>
        <w:numPr>
          <w:ilvl w:val="0"/>
          <w:numId w:val="51"/>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Местные события.</w:t>
      </w:r>
    </w:p>
    <w:p w14:paraId="3BC7A249" w14:textId="77777777" w:rsidR="004061BD" w:rsidRDefault="004061BD" w:rsidP="004061BD">
      <w:pPr>
        <w:rPr>
          <w:szCs w:val="24"/>
        </w:rPr>
      </w:pPr>
      <w:r>
        <w:rPr>
          <w:szCs w:val="24"/>
        </w:rPr>
        <w:t>Полезный подход при изучении возможностей - это посмотреть на свои сильные стороны и спросить себя, открывают ли они какие-либо возможности. Кроме того, посмотрите на свои слабости и спросите себя, можно ли открыть возможности, устранив их.</w:t>
      </w:r>
    </w:p>
    <w:p w14:paraId="74A990CD" w14:textId="77777777" w:rsidR="004061BD" w:rsidRDefault="004061BD" w:rsidP="004061BD">
      <w:pPr>
        <w:rPr>
          <w:szCs w:val="24"/>
        </w:rPr>
      </w:pPr>
      <w:r>
        <w:rPr>
          <w:szCs w:val="24"/>
        </w:rPr>
        <w:t>Для определения угроз следует ответить на следующие вопросы:</w:t>
      </w:r>
    </w:p>
    <w:p w14:paraId="2824F0D9" w14:textId="77777777" w:rsidR="004061BD" w:rsidRDefault="004061BD" w:rsidP="004061BD">
      <w:pPr>
        <w:pStyle w:val="a6"/>
        <w:numPr>
          <w:ilvl w:val="0"/>
          <w:numId w:val="52"/>
        </w:numPr>
        <w:spacing w:line="360" w:lineRule="auto"/>
        <w:ind w:left="709"/>
        <w:jc w:val="both"/>
        <w:rPr>
          <w:rFonts w:ascii="Times New Roman" w:hAnsi="Times New Roman" w:cs="Times New Roman"/>
          <w:sz w:val="24"/>
          <w:szCs w:val="24"/>
          <w:lang w:val="ru-RU"/>
        </w:rPr>
      </w:pPr>
      <w:r>
        <w:rPr>
          <w:rFonts w:ascii="Times New Roman" w:hAnsi="Times New Roman" w:cs="Times New Roman"/>
          <w:sz w:val="24"/>
          <w:szCs w:val="24"/>
          <w:lang w:val="ru-RU"/>
        </w:rPr>
        <w:t>наличие препятствий</w:t>
      </w:r>
    </w:p>
    <w:p w14:paraId="2C388FB9" w14:textId="77777777" w:rsidR="004061BD" w:rsidRDefault="004061BD" w:rsidP="004061BD">
      <w:pPr>
        <w:pStyle w:val="a6"/>
        <w:numPr>
          <w:ilvl w:val="0"/>
          <w:numId w:val="52"/>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lang w:val="ru-RU"/>
        </w:rPr>
        <w:t>действия или стратегии конкурентов</w:t>
      </w:r>
    </w:p>
    <w:p w14:paraId="10EE6C59" w14:textId="77777777" w:rsidR="004061BD" w:rsidRDefault="004061BD" w:rsidP="004061BD">
      <w:pPr>
        <w:pStyle w:val="a6"/>
        <w:numPr>
          <w:ilvl w:val="0"/>
          <w:numId w:val="52"/>
        </w:numPr>
        <w:spacing w:line="360" w:lineRule="auto"/>
        <w:ind w:left="709"/>
        <w:jc w:val="both"/>
        <w:rPr>
          <w:rFonts w:ascii="Times New Roman" w:hAnsi="Times New Roman" w:cs="Times New Roman"/>
          <w:sz w:val="24"/>
          <w:szCs w:val="24"/>
          <w:lang w:val="ru-RU"/>
        </w:rPr>
      </w:pPr>
      <w:r>
        <w:rPr>
          <w:rFonts w:ascii="Times New Roman" w:hAnsi="Times New Roman" w:cs="Times New Roman"/>
          <w:sz w:val="24"/>
          <w:szCs w:val="24"/>
          <w:lang w:val="ru-RU"/>
        </w:rPr>
        <w:t>изменения стандартов качества или спецификации для вашей работы, продуктов или услуг</w:t>
      </w:r>
    </w:p>
    <w:p w14:paraId="25BF5864" w14:textId="77777777" w:rsidR="004061BD" w:rsidRDefault="004061BD" w:rsidP="004061BD">
      <w:pPr>
        <w:pStyle w:val="a6"/>
        <w:numPr>
          <w:ilvl w:val="0"/>
          <w:numId w:val="52"/>
        </w:numPr>
        <w:spacing w:line="360" w:lineRule="auto"/>
        <w:ind w:left="709"/>
        <w:jc w:val="both"/>
        <w:rPr>
          <w:rFonts w:ascii="Times New Roman" w:hAnsi="Times New Roman" w:cs="Times New Roman"/>
          <w:sz w:val="24"/>
          <w:szCs w:val="24"/>
          <w:lang w:val="ru-RU"/>
        </w:rPr>
      </w:pPr>
      <w:r>
        <w:rPr>
          <w:rFonts w:ascii="Times New Roman" w:hAnsi="Times New Roman" w:cs="Times New Roman"/>
          <w:sz w:val="24"/>
          <w:szCs w:val="24"/>
          <w:lang w:val="ru-RU"/>
        </w:rPr>
        <w:t>возможность рассмотрения новой технологии как угрозы положению</w:t>
      </w:r>
    </w:p>
    <w:p w14:paraId="38AEC7CD" w14:textId="77777777" w:rsidR="004061BD" w:rsidRDefault="004061BD" w:rsidP="004061BD">
      <w:pPr>
        <w:pStyle w:val="a6"/>
        <w:numPr>
          <w:ilvl w:val="0"/>
          <w:numId w:val="52"/>
        </w:numPr>
        <w:spacing w:line="360" w:lineRule="auto"/>
        <w:ind w:left="709"/>
        <w:jc w:val="both"/>
        <w:rPr>
          <w:rFonts w:ascii="Times New Roman" w:hAnsi="Times New Roman" w:cs="Times New Roman"/>
          <w:sz w:val="24"/>
          <w:szCs w:val="24"/>
          <w:lang w:val="ru-RU"/>
        </w:rPr>
      </w:pPr>
      <w:r>
        <w:rPr>
          <w:rFonts w:ascii="Times New Roman" w:hAnsi="Times New Roman" w:cs="Times New Roman"/>
          <w:sz w:val="24"/>
          <w:szCs w:val="24"/>
          <w:lang w:val="ru-RU"/>
        </w:rPr>
        <w:t>наличие проблем с долгами и наличностью</w:t>
      </w:r>
    </w:p>
    <w:p w14:paraId="2433C44A" w14:textId="77777777" w:rsidR="004061BD" w:rsidRDefault="004061BD" w:rsidP="004061BD">
      <w:pPr>
        <w:pStyle w:val="a6"/>
        <w:numPr>
          <w:ilvl w:val="0"/>
          <w:numId w:val="52"/>
        </w:numPr>
        <w:spacing w:line="360" w:lineRule="auto"/>
        <w:ind w:left="709"/>
        <w:jc w:val="both"/>
        <w:rPr>
          <w:rFonts w:ascii="Times New Roman" w:hAnsi="Times New Roman" w:cs="Times New Roman"/>
          <w:sz w:val="24"/>
          <w:szCs w:val="24"/>
          <w:lang w:val="ru-RU"/>
        </w:rPr>
      </w:pPr>
      <w:r>
        <w:rPr>
          <w:rFonts w:ascii="Times New Roman" w:hAnsi="Times New Roman" w:cs="Times New Roman"/>
          <w:sz w:val="24"/>
          <w:szCs w:val="24"/>
          <w:lang w:val="ru-RU"/>
        </w:rPr>
        <w:t>наличие серьезной угрозы положению со стороны одной из слабостей</w:t>
      </w:r>
    </w:p>
    <w:p w14:paraId="2A6EDCF0" w14:textId="77777777" w:rsidR="00BF79EF" w:rsidRPr="008B45A5" w:rsidRDefault="00BF79EF" w:rsidP="00BF79EF">
      <w:pPr>
        <w:pStyle w:val="a6"/>
        <w:spacing w:line="360" w:lineRule="auto"/>
        <w:ind w:left="709"/>
        <w:jc w:val="both"/>
        <w:rPr>
          <w:rFonts w:ascii="Times New Roman" w:hAnsi="Times New Roman" w:cs="Times New Roman"/>
          <w:sz w:val="24"/>
          <w:szCs w:val="24"/>
          <w:lang w:val="ru-RU"/>
        </w:rPr>
      </w:pPr>
    </w:p>
    <w:p w14:paraId="7A1E9B4E" w14:textId="77777777" w:rsidR="00BF79EF" w:rsidRDefault="00BF79EF" w:rsidP="00F212C3">
      <w:pPr>
        <w:pStyle w:val="2"/>
        <w:numPr>
          <w:ilvl w:val="0"/>
          <w:numId w:val="37"/>
        </w:numPr>
      </w:pPr>
      <w:bookmarkStart w:id="10" w:name="_Toc483257523"/>
      <w:r>
        <w:t>Разработка интернет-маркетинговой стратегии</w:t>
      </w:r>
      <w:bookmarkEnd w:id="10"/>
    </w:p>
    <w:p w14:paraId="19F2554A" w14:textId="3492ED60" w:rsidR="0038777E" w:rsidRPr="0038777E" w:rsidRDefault="0038777E" w:rsidP="0038777E">
      <w:r>
        <w:t>Разработка интернет маркетинговой стратегии</w:t>
      </w:r>
      <w:r w:rsidRPr="0038777E">
        <w:t xml:space="preserve"> включа</w:t>
      </w:r>
      <w:r>
        <w:t>ет</w:t>
      </w:r>
      <w:r w:rsidRPr="0038777E">
        <w:t xml:space="preserve"> в себя </w:t>
      </w:r>
      <w:r>
        <w:t xml:space="preserve">описание </w:t>
      </w:r>
      <w:r w:rsidRPr="0038777E">
        <w:t>метод</w:t>
      </w:r>
      <w:r>
        <w:t xml:space="preserve">ов </w:t>
      </w:r>
      <w:r w:rsidR="004421F7">
        <w:t>составления</w:t>
      </w:r>
      <w:r>
        <w:t xml:space="preserve"> стретегии,</w:t>
      </w:r>
      <w:r w:rsidR="004421F7">
        <w:t xml:space="preserve"> описания тактики, плана действий и методов</w:t>
      </w:r>
      <w:r>
        <w:t xml:space="preserve"> </w:t>
      </w:r>
      <w:r w:rsidRPr="0038777E">
        <w:t>мониторинга и контроля реализации стратегии.</w:t>
      </w:r>
    </w:p>
    <w:p w14:paraId="0339016A" w14:textId="4A133DF0" w:rsidR="00511E00" w:rsidRPr="00267188" w:rsidRDefault="00C5440F" w:rsidP="00267188">
      <w:pPr>
        <w:spacing w:before="240" w:after="240"/>
        <w:rPr>
          <w:b/>
          <w:sz w:val="28"/>
          <w:szCs w:val="24"/>
        </w:rPr>
      </w:pPr>
      <w:r>
        <w:rPr>
          <w:b/>
          <w:sz w:val="28"/>
        </w:rPr>
        <w:lastRenderedPageBreak/>
        <w:t>2</w:t>
      </w:r>
      <w:r w:rsidR="00BF79EF">
        <w:rPr>
          <w:b/>
          <w:sz w:val="28"/>
        </w:rPr>
        <w:t xml:space="preserve">. </w:t>
      </w:r>
      <w:r w:rsidR="00BF79EF" w:rsidRPr="00BF79EF">
        <w:rPr>
          <w:b/>
          <w:sz w:val="28"/>
        </w:rPr>
        <w:t>2</w:t>
      </w:r>
      <w:r w:rsidR="00267188" w:rsidRPr="00267188">
        <w:rPr>
          <w:b/>
          <w:sz w:val="28"/>
        </w:rPr>
        <w:t xml:space="preserve">. </w:t>
      </w:r>
      <w:r w:rsidR="00BF79EF">
        <w:rPr>
          <w:b/>
          <w:sz w:val="28"/>
          <w:lang w:val="en-US"/>
        </w:rPr>
        <w:t>1</w:t>
      </w:r>
      <w:r w:rsidR="00267188" w:rsidRPr="00BF79EF">
        <w:rPr>
          <w:b/>
          <w:sz w:val="28"/>
        </w:rPr>
        <w:t xml:space="preserve"> </w:t>
      </w:r>
      <w:r w:rsidR="00511E00" w:rsidRPr="00267188">
        <w:rPr>
          <w:b/>
          <w:sz w:val="28"/>
        </w:rPr>
        <w:t>Постановка целей</w:t>
      </w:r>
    </w:p>
    <w:p w14:paraId="3CF7FF92" w14:textId="77777777" w:rsidR="002432AB" w:rsidRPr="00386643" w:rsidRDefault="00E569B1" w:rsidP="00E569B1">
      <w:r>
        <w:t>Эффективно</w:t>
      </w:r>
      <w:r w:rsidRPr="00E569B1">
        <w:t>е план</w:t>
      </w:r>
      <w:r>
        <w:t>ирование действий</w:t>
      </w:r>
      <w:r w:rsidRPr="00E569B1">
        <w:t xml:space="preserve"> электронного маркетинга основаны на четко определе</w:t>
      </w:r>
      <w:r>
        <w:t xml:space="preserve">нных целях, поскольку они создают платформу для </w:t>
      </w:r>
      <w:r w:rsidRPr="00E569B1">
        <w:t>стратеги</w:t>
      </w:r>
      <w:r>
        <w:t>и</w:t>
      </w:r>
      <w:r w:rsidRPr="00E569B1">
        <w:t xml:space="preserve"> и тактик</w:t>
      </w:r>
      <w:r>
        <w:t>и</w:t>
      </w:r>
      <w:r w:rsidRPr="00E569B1">
        <w:t xml:space="preserve"> и помогают в распространении стратегических целей среди рабочей силы и инвесторов</w:t>
      </w:r>
      <w:r>
        <w:t>. Необходимо разработать п</w:t>
      </w:r>
      <w:r w:rsidR="002432AB" w:rsidRPr="002432AB">
        <w:t>одробные цели: материальные и нематериальные выгоды, конкретные критические факторы успеха</w:t>
      </w:r>
      <w:r>
        <w:t>. Считается, что стратегии более эффективны, если они поддерживают конкретные бизнес-цели. Полезный метод, помогающий согласовывать стратегии и цели, - это представить их вместе в таблице вместе с информацией, полученной из ситуационного анализа.</w:t>
      </w:r>
      <w:r w:rsidR="00F56BEB">
        <w:t xml:space="preserve"> Также важно, чтобы цели </w:t>
      </w:r>
      <w:r w:rsidR="00D13228">
        <w:t>соответствовали</w:t>
      </w:r>
      <w:r w:rsidR="00F56BEB">
        <w:t xml:space="preserve"> системе </w:t>
      </w:r>
      <w:r w:rsidR="00F56BEB">
        <w:rPr>
          <w:lang w:val="en-US"/>
        </w:rPr>
        <w:t>SMART</w:t>
      </w:r>
      <w:r w:rsidR="00F56BEB" w:rsidRPr="00F56BEB">
        <w:t xml:space="preserve"> (</w:t>
      </w:r>
      <w:r w:rsidR="00F56BEB">
        <w:rPr>
          <w:lang w:val="en-US"/>
        </w:rPr>
        <w:t>Specific</w:t>
      </w:r>
      <w:r w:rsidR="00F56BEB" w:rsidRPr="00F56BEB">
        <w:t xml:space="preserve">, </w:t>
      </w:r>
      <w:r w:rsidR="00F56BEB">
        <w:rPr>
          <w:lang w:val="en-US"/>
        </w:rPr>
        <w:t>Measurable</w:t>
      </w:r>
      <w:r w:rsidR="00F56BEB" w:rsidRPr="00F56BEB">
        <w:t xml:space="preserve">, </w:t>
      </w:r>
      <w:r w:rsidR="00F56BEB">
        <w:rPr>
          <w:lang w:val="en-US"/>
        </w:rPr>
        <w:t>Achievable</w:t>
      </w:r>
      <w:r w:rsidR="00F56BEB" w:rsidRPr="00F56BEB">
        <w:t xml:space="preserve">, </w:t>
      </w:r>
      <w:r w:rsidR="00F56BEB">
        <w:rPr>
          <w:lang w:val="en-US"/>
        </w:rPr>
        <w:t>Relevant</w:t>
      </w:r>
      <w:r w:rsidR="00F56BEB" w:rsidRPr="00F56BEB">
        <w:t xml:space="preserve">, </w:t>
      </w:r>
      <w:r w:rsidR="00F56BEB">
        <w:rPr>
          <w:lang w:val="en-US"/>
        </w:rPr>
        <w:t>Time</w:t>
      </w:r>
      <w:r w:rsidR="00F56BEB">
        <w:t>-</w:t>
      </w:r>
      <w:r w:rsidR="00F56BEB">
        <w:rPr>
          <w:lang w:val="en-US"/>
        </w:rPr>
        <w:t>bound</w:t>
      </w:r>
      <w:r w:rsidR="00F56BEB" w:rsidRPr="00F56BEB">
        <w:t xml:space="preserve">): </w:t>
      </w:r>
      <w:r w:rsidR="00F56BEB">
        <w:t>были конкретными, измеримыми, достигаемыми, актуальными и ограниченными во времени.</w:t>
      </w:r>
    </w:p>
    <w:p w14:paraId="5BE34818" w14:textId="2C45B19C" w:rsidR="00835DEB" w:rsidRDefault="00835DEB" w:rsidP="00E569B1">
      <w:r>
        <w:t>Другим способом может быть использование сбалансированных систем показателей,</w:t>
      </w:r>
      <w:r w:rsidRPr="00835DEB">
        <w:t xml:space="preserve"> </w:t>
      </w:r>
      <w:r>
        <w:t xml:space="preserve">так называемых и весьма известных и распространенных </w:t>
      </w:r>
      <w:r>
        <w:rPr>
          <w:lang w:val="en-US"/>
        </w:rPr>
        <w:t>balanced</w:t>
      </w:r>
      <w:r w:rsidRPr="00835DEB">
        <w:t xml:space="preserve"> </w:t>
      </w:r>
      <w:r>
        <w:rPr>
          <w:lang w:val="en-US"/>
        </w:rPr>
        <w:t>scorecard</w:t>
      </w:r>
      <w:r>
        <w:t xml:space="preserve">  </w:t>
      </w:r>
      <w:r w:rsidR="00D123B4" w:rsidRPr="00D123B4">
        <w:t>[</w:t>
      </w:r>
      <w:r w:rsidR="00D123B4">
        <w:rPr>
          <w:lang w:val="en-US"/>
        </w:rPr>
        <w:t>Chaffy</w:t>
      </w:r>
      <w:r w:rsidR="00D123B4" w:rsidRPr="00D123B4">
        <w:t>, 2010]</w:t>
      </w:r>
      <w:r>
        <w:t xml:space="preserve">. Сами системы были предложены ещё в 1993 </w:t>
      </w:r>
      <w:r w:rsidR="007D2BA9">
        <w:t xml:space="preserve">Капланом и Нортоном </w:t>
      </w:r>
      <w:r w:rsidR="00D123B4" w:rsidRPr="00D123B4">
        <w:t>[</w:t>
      </w:r>
      <w:r w:rsidR="00D123B4">
        <w:rPr>
          <w:lang w:val="en-US"/>
        </w:rPr>
        <w:t>Kaplan</w:t>
      </w:r>
      <w:r w:rsidR="00D123B4" w:rsidRPr="00D123B4">
        <w:t xml:space="preserve">, </w:t>
      </w:r>
      <w:r w:rsidR="00D123B4">
        <w:rPr>
          <w:lang w:val="en-US"/>
        </w:rPr>
        <w:t>Northon</w:t>
      </w:r>
      <w:r w:rsidR="002C6D32">
        <w:t>, 199</w:t>
      </w:r>
      <w:r w:rsidR="002C6D32" w:rsidRPr="002C6D32">
        <w:t>3</w:t>
      </w:r>
      <w:r w:rsidR="00D123B4" w:rsidRPr="00D123B4">
        <w:t>]</w:t>
      </w:r>
      <w:r>
        <w:t>, а Чаффи изменил их для целей интернет-маркетинга.</w:t>
      </w:r>
    </w:p>
    <w:p w14:paraId="59E7FD21" w14:textId="3D0B43F6" w:rsidR="00D32FA0" w:rsidRDefault="00D32FA0" w:rsidP="00E569B1">
      <w:r>
        <w:t>Подобная сбалансированная система показателей может выглядеть следующим образом: друг под другом в столбик следует записать области сбалансированных показателей, ими могут быть финансовые результаты, ценность для клиентов, операционные процессы, а также инновации и обучение. Далее в следующих двух столбцах следует описать области эффективности и производительности для каждой из областей. Ниже представлен пример сбалансированной системы показателей.</w:t>
      </w:r>
    </w:p>
    <w:p w14:paraId="1114697F" w14:textId="09B88625" w:rsidR="00511E00" w:rsidRPr="00267188" w:rsidRDefault="00C5440F" w:rsidP="00267188">
      <w:pPr>
        <w:spacing w:before="240" w:after="240"/>
        <w:rPr>
          <w:b/>
          <w:sz w:val="28"/>
        </w:rPr>
      </w:pPr>
      <w:r>
        <w:rPr>
          <w:b/>
          <w:sz w:val="28"/>
        </w:rPr>
        <w:t>2</w:t>
      </w:r>
      <w:r w:rsidR="00BF79EF">
        <w:rPr>
          <w:b/>
          <w:sz w:val="28"/>
        </w:rPr>
        <w:t xml:space="preserve">. </w:t>
      </w:r>
      <w:r w:rsidR="00BF79EF" w:rsidRPr="00BF79EF">
        <w:rPr>
          <w:b/>
          <w:sz w:val="28"/>
        </w:rPr>
        <w:t>2</w:t>
      </w:r>
      <w:r w:rsidR="00BF79EF" w:rsidRPr="00267188">
        <w:rPr>
          <w:b/>
          <w:sz w:val="28"/>
        </w:rPr>
        <w:t xml:space="preserve">. </w:t>
      </w:r>
      <w:r>
        <w:rPr>
          <w:b/>
          <w:sz w:val="28"/>
        </w:rPr>
        <w:t>2</w:t>
      </w:r>
      <w:r w:rsidR="00267188" w:rsidRPr="008B45A5">
        <w:rPr>
          <w:b/>
          <w:sz w:val="28"/>
        </w:rPr>
        <w:t xml:space="preserve"> </w:t>
      </w:r>
      <w:r w:rsidR="004421F7">
        <w:rPr>
          <w:b/>
          <w:sz w:val="28"/>
        </w:rPr>
        <w:t>Составление</w:t>
      </w:r>
      <w:r w:rsidR="00511E00" w:rsidRPr="00267188">
        <w:rPr>
          <w:b/>
          <w:sz w:val="28"/>
        </w:rPr>
        <w:t xml:space="preserve"> стратегии</w:t>
      </w:r>
    </w:p>
    <w:p w14:paraId="571FF55E" w14:textId="77777777" w:rsidR="007E61A9" w:rsidRPr="00DB188F" w:rsidRDefault="000D17D2" w:rsidP="00C85DE4">
      <w:r w:rsidRPr="000D17D2">
        <w:t>Стратегический элемент плана электронного маркетинга определяет, каким образом будут достигаться цели электронного маркетинга.</w:t>
      </w:r>
      <w:r>
        <w:t xml:space="preserve"> </w:t>
      </w:r>
      <w:r w:rsidR="00C85DE4">
        <w:t>Агентство</w:t>
      </w:r>
      <w:r w:rsidR="00C85DE4" w:rsidRPr="00C85DE4">
        <w:t xml:space="preserve"> Econsultancy (2008)</w:t>
      </w:r>
      <w:r w:rsidR="00C85DE4">
        <w:t xml:space="preserve"> определяет стратегию как серию стратегических инициатив в области электронной коммерции в ключевых областях приобретения клиентов, конверсии или удержания. Эти инициативы в области электронной коммерции, как правило, приоритизируются и являются часть</w:t>
      </w:r>
      <w:r w:rsidR="00D13228">
        <w:t>ю</w:t>
      </w:r>
      <w:r w:rsidR="00C85DE4">
        <w:t xml:space="preserve"> долгосрочной стратегии электронной торговли, определяющей требуемые изменения в течение более длительного периода от 18 месяцев до трех лет.</w:t>
      </w:r>
    </w:p>
    <w:p w14:paraId="0014F4E3" w14:textId="5831C6B4" w:rsidR="00182904" w:rsidRPr="007D2BA9" w:rsidRDefault="00182904" w:rsidP="00182904">
      <w:r w:rsidRPr="00182904">
        <w:t>Процесс выработки стратегии не завершается каким-либо немедленным действием. Обычно он заканчивается установлением общих направлений, продвижение по которым обеспечит ро</w:t>
      </w:r>
      <w:r w:rsidR="007D2BA9">
        <w:t>ст и укрепление позиций фирмы</w:t>
      </w:r>
      <w:r w:rsidR="007D2BA9" w:rsidRPr="007D2BA9">
        <w:t xml:space="preserve"> [</w:t>
      </w:r>
      <w:r w:rsidR="007D2BA9">
        <w:rPr>
          <w:lang w:val="en-US"/>
        </w:rPr>
        <w:t>McCarthy</w:t>
      </w:r>
      <w:r w:rsidRPr="00182904">
        <w:t>, 1960</w:t>
      </w:r>
      <w:r w:rsidR="007D2BA9" w:rsidRPr="007D2BA9">
        <w:t>].</w:t>
      </w:r>
    </w:p>
    <w:p w14:paraId="3F0364DC" w14:textId="53D90EAA" w:rsidR="00182904" w:rsidRPr="007D2BA9" w:rsidRDefault="00182904" w:rsidP="00182904">
      <w:r w:rsidRPr="00182904">
        <w:lastRenderedPageBreak/>
        <w:t>Ориентир представляет собой цель, которую стремится достичь фирма, а стратегия – средство для достижения цели. Ориентиры – это более высокий уровень принятия решений. Стратегия, оправданная при одном наборе ориентиров, не будет таковой, если ориентиры организации изменятся</w:t>
      </w:r>
      <w:r w:rsidR="007D2BA9" w:rsidRPr="007D2BA9">
        <w:t xml:space="preserve"> [</w:t>
      </w:r>
      <w:r w:rsidR="007D2BA9">
        <w:rPr>
          <w:lang w:val="en-US"/>
        </w:rPr>
        <w:t>McCarthy</w:t>
      </w:r>
      <w:r w:rsidR="007D2BA9" w:rsidRPr="00182904">
        <w:t>, 1960</w:t>
      </w:r>
      <w:r w:rsidR="007D2BA9" w:rsidRPr="007D2BA9">
        <w:t>].</w:t>
      </w:r>
    </w:p>
    <w:p w14:paraId="46DFCB0F" w14:textId="77777777" w:rsidR="00C44C65" w:rsidRDefault="00C44C65" w:rsidP="00C44C65">
      <w:r>
        <w:t>В рамках электронного маркетинга рационально использовать следующие методы описания стратегии.</w:t>
      </w:r>
    </w:p>
    <w:p w14:paraId="127DC735" w14:textId="5F8054DD" w:rsidR="00C44C65" w:rsidRDefault="00C44C65" w:rsidP="00C44C65">
      <w:r>
        <w:t xml:space="preserve">Сценарный анализ может быть полезным подходом, согласно </w:t>
      </w:r>
      <w:r w:rsidR="007D2BA9" w:rsidRPr="007D2BA9">
        <w:t>[</w:t>
      </w:r>
      <w:r w:rsidR="007D2BA9">
        <w:rPr>
          <w:lang w:val="en-US"/>
        </w:rPr>
        <w:t>Linch</w:t>
      </w:r>
      <w:r w:rsidR="007D2BA9" w:rsidRPr="007D2BA9">
        <w:t>, 2000]</w:t>
      </w:r>
      <w:r>
        <w:t xml:space="preserve">, </w:t>
      </w:r>
    </w:p>
    <w:p w14:paraId="7E4FFE0A" w14:textId="77777777" w:rsidR="00C44C65" w:rsidRDefault="00C44C65" w:rsidP="00C44C65">
      <w:pPr>
        <w:ind w:firstLine="0"/>
      </w:pPr>
      <w:r>
        <w:t>сценарный анализ связан с возможными моделями будущего среды организации.</w:t>
      </w:r>
    </w:p>
    <w:p w14:paraId="5DD1B1E7" w14:textId="77777777" w:rsidR="00C44C65" w:rsidRDefault="00C44C65" w:rsidP="00C44C65">
      <w:r>
        <w:t>Для того чтобы определить конкретные цели, необходимо обдумать преимущества интернет-каналов. Далее эти выгоды могут быть преобразованы в цели. Следует разделить преимущества на материальные и нематериальные. Для материальных выгод будет проще оценить сэкономленные или наращенные денежные средства или доходы. В то же время для нематериальных преимуществ будет сложнее рассчитать финансовые выгоды и затраты, но они не менее важны.</w:t>
      </w:r>
    </w:p>
    <w:p w14:paraId="5CD73381" w14:textId="62A47D12" w:rsidR="00C44C65" w:rsidRDefault="003607B2" w:rsidP="00182904">
      <w:r>
        <w:t xml:space="preserve">Также, необходимо разработать </w:t>
      </w:r>
      <w:r w:rsidR="00E51787">
        <w:t>наиболее</w:t>
      </w:r>
      <w:r>
        <w:t xml:space="preserve"> оптимальн</w:t>
      </w:r>
      <w:r w:rsidR="00E51787">
        <w:t>ую</w:t>
      </w:r>
      <w:r>
        <w:t xml:space="preserve"> на данный момент времени </w:t>
      </w:r>
      <w:r w:rsidR="00E51787">
        <w:t>стратегию и наиболее релевантную</w:t>
      </w:r>
      <w:r>
        <w:t xml:space="preserve"> текущим потребностям компании. Для разработки </w:t>
      </w:r>
      <w:r w:rsidR="00E51787">
        <w:t>этой стратегии</w:t>
      </w:r>
      <w:r>
        <w:t xml:space="preserve"> удобно использовать матрицу Ансоффа</w:t>
      </w:r>
      <w:r w:rsidR="007D2BA9">
        <w:t xml:space="preserve"> </w:t>
      </w:r>
      <w:r w:rsidR="007D2BA9" w:rsidRPr="00567939">
        <w:t>[</w:t>
      </w:r>
      <w:r>
        <w:t>1957</w:t>
      </w:r>
      <w:r w:rsidR="007D2BA9" w:rsidRPr="00567939">
        <w:t>]</w:t>
      </w:r>
      <w:r>
        <w:t xml:space="preserve">. Данная матрица иначе может быть названа матрицей продукта и рынка и представляется следующим образом: по горизонтали откладывается тип продукта – существующий или новый, а по горизонтали – тип рынка, также существующий или новый. Далее в ячейках матрицы рассматриваются возможные стратегии для каждой ситуации. Пример матрицы представлен на рисунке ниже. </w:t>
      </w:r>
    </w:p>
    <w:p w14:paraId="6A3C20AE" w14:textId="772557C2" w:rsidR="00BD726F" w:rsidRPr="007C13E1" w:rsidRDefault="00BD726F" w:rsidP="00182904">
      <w:pPr>
        <w:rPr>
          <w:lang w:val="en-US"/>
        </w:rPr>
      </w:pPr>
      <w:r>
        <w:rPr>
          <w:noProof/>
          <w:lang w:val="en-US"/>
        </w:rPr>
        <w:drawing>
          <wp:inline distT="0" distB="0" distL="0" distR="0" wp14:anchorId="059F4437" wp14:editId="737DB680">
            <wp:extent cx="5486400" cy="3067050"/>
            <wp:effectExtent l="0" t="0" r="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8CE9E7F" w14:textId="00D7D7B3" w:rsidR="00BD726F" w:rsidRPr="00C44C65" w:rsidRDefault="00BD726F" w:rsidP="00BD726F">
      <w:pPr>
        <w:pStyle w:val="a"/>
      </w:pPr>
      <w:r>
        <w:t>Матрица Ансоффа</w:t>
      </w:r>
    </w:p>
    <w:p w14:paraId="00410ED7" w14:textId="4824AF5C" w:rsidR="00511E00" w:rsidRPr="00267188" w:rsidRDefault="00C5440F" w:rsidP="00267188">
      <w:pPr>
        <w:spacing w:before="240" w:after="240"/>
        <w:rPr>
          <w:b/>
          <w:sz w:val="28"/>
        </w:rPr>
      </w:pPr>
      <w:r>
        <w:rPr>
          <w:b/>
          <w:sz w:val="28"/>
        </w:rPr>
        <w:lastRenderedPageBreak/>
        <w:t>2</w:t>
      </w:r>
      <w:r w:rsidR="00BF79EF">
        <w:rPr>
          <w:b/>
          <w:sz w:val="28"/>
        </w:rPr>
        <w:t xml:space="preserve">. </w:t>
      </w:r>
      <w:r w:rsidR="00BF79EF" w:rsidRPr="00BF79EF">
        <w:rPr>
          <w:b/>
          <w:sz w:val="28"/>
        </w:rPr>
        <w:t>2</w:t>
      </w:r>
      <w:r w:rsidR="00BF79EF" w:rsidRPr="00267188">
        <w:rPr>
          <w:b/>
          <w:sz w:val="28"/>
        </w:rPr>
        <w:t xml:space="preserve">. </w:t>
      </w:r>
      <w:r>
        <w:rPr>
          <w:b/>
          <w:sz w:val="28"/>
        </w:rPr>
        <w:t>3</w:t>
      </w:r>
      <w:r w:rsidR="00267188" w:rsidRPr="008B45A5">
        <w:rPr>
          <w:b/>
          <w:sz w:val="28"/>
        </w:rPr>
        <w:t xml:space="preserve"> </w:t>
      </w:r>
      <w:r w:rsidR="0038777E">
        <w:rPr>
          <w:b/>
          <w:sz w:val="28"/>
        </w:rPr>
        <w:t>Описание тактики</w:t>
      </w:r>
      <w:r w:rsidR="00511E00" w:rsidRPr="00267188">
        <w:rPr>
          <w:b/>
          <w:sz w:val="28"/>
        </w:rPr>
        <w:t xml:space="preserve"> </w:t>
      </w:r>
    </w:p>
    <w:p w14:paraId="5AE2F0B9" w14:textId="58D4FB0A" w:rsidR="007A5A3A" w:rsidRDefault="007A5A3A" w:rsidP="00182904">
      <w:r w:rsidRPr="007A5A3A">
        <w:t>Маркетинговая тактика для реализации стратегий и целей традиционно базирует</w:t>
      </w:r>
      <w:r>
        <w:t>ся на элементах маркетингового микса</w:t>
      </w:r>
      <w:r w:rsidRPr="007A5A3A">
        <w:t xml:space="preserve">. </w:t>
      </w:r>
      <w:r w:rsidR="00790D8B">
        <w:t>Данну модель можно назвать ориентированной на продукт</w:t>
      </w:r>
      <w:r>
        <w:t xml:space="preserve">. </w:t>
      </w:r>
      <w:r w:rsidRPr="007A5A3A">
        <w:t xml:space="preserve">Маркетинговый микс - продукт, цена, место и </w:t>
      </w:r>
      <w:r>
        <w:t>методы продвижения, предложенный</w:t>
      </w:r>
      <w:r w:rsidR="007D2BA9" w:rsidRPr="007D2BA9">
        <w:t>.</w:t>
      </w:r>
      <w:r w:rsidRPr="007A5A3A">
        <w:t xml:space="preserve"> </w:t>
      </w:r>
      <w:r w:rsidR="007D2BA9">
        <w:t xml:space="preserve">В работе автора </w:t>
      </w:r>
      <w:r w:rsidR="007D2BA9" w:rsidRPr="007D2BA9">
        <w:t>[</w:t>
      </w:r>
      <w:r w:rsidR="007D2BA9">
        <w:rPr>
          <w:lang w:val="en-US"/>
        </w:rPr>
        <w:t>McCarthy</w:t>
      </w:r>
      <w:r w:rsidR="007D2BA9" w:rsidRPr="00182904">
        <w:t>, 1960</w:t>
      </w:r>
      <w:r w:rsidR="007D2BA9" w:rsidRPr="007D2BA9">
        <w:t>]</w:t>
      </w:r>
      <w:r w:rsidRPr="007A5A3A">
        <w:t xml:space="preserve"> используется как неотъемлемая часть реализации маркетинговой стратегии</w:t>
      </w:r>
      <w:r>
        <w:t>.</w:t>
      </w:r>
      <w:r w:rsidR="00AE0784">
        <w:t xml:space="preserve"> 4 Ps были расширены до 7 Ps, включая три дополнительных элемента, которые лучше отражают предоставление услуг: люди, процессы и физическое </w:t>
      </w:r>
      <w:r w:rsidR="00D13228">
        <w:t>присутствие</w:t>
      </w:r>
      <w:r w:rsidR="00AE0784">
        <w:t xml:space="preserve"> </w:t>
      </w:r>
      <w:r w:rsidR="007D2BA9" w:rsidRPr="007D2BA9">
        <w:t>[</w:t>
      </w:r>
      <w:r w:rsidR="007D2BA9">
        <w:rPr>
          <w:lang w:val="en-US"/>
        </w:rPr>
        <w:t>Beatner</w:t>
      </w:r>
      <w:r w:rsidR="007D2BA9" w:rsidRPr="007D2BA9">
        <w:t xml:space="preserve">, </w:t>
      </w:r>
      <w:r w:rsidR="007D2BA9">
        <w:rPr>
          <w:lang w:val="en-US"/>
        </w:rPr>
        <w:t>Booms</w:t>
      </w:r>
      <w:r w:rsidR="007D2BA9" w:rsidRPr="007D2BA9">
        <w:t>, 1981]</w:t>
      </w:r>
      <w:r w:rsidR="00AE0784">
        <w:t>.</w:t>
      </w:r>
    </w:p>
    <w:p w14:paraId="07B27D33" w14:textId="0A1224FC" w:rsidR="004D7C18" w:rsidRDefault="00790D8B" w:rsidP="00182904">
      <w:r>
        <w:t xml:space="preserve">Другим методом составления тактики является модель </w:t>
      </w:r>
      <w:r w:rsidRPr="00790D8B">
        <w:t>4</w:t>
      </w:r>
      <w:r>
        <w:rPr>
          <w:lang w:val="en-US"/>
        </w:rPr>
        <w:t>Cs</w:t>
      </w:r>
      <w:r w:rsidRPr="00790D8B">
        <w:t xml:space="preserve">, </w:t>
      </w:r>
      <w:r>
        <w:t xml:space="preserve">предложенная </w:t>
      </w:r>
      <w:r w:rsidR="007D2BA9" w:rsidRPr="007D2BA9">
        <w:t>[</w:t>
      </w:r>
      <w:r>
        <w:rPr>
          <w:lang w:val="en-US"/>
        </w:rPr>
        <w:t>Lautenborn</w:t>
      </w:r>
      <w:r w:rsidR="007D2BA9" w:rsidRPr="007D2BA9">
        <w:t>, 1990]</w:t>
      </w:r>
      <w:r>
        <w:t>. Эта модель ориентирована на потребителя. Её составляющие включают в себя:</w:t>
      </w:r>
    </w:p>
    <w:p w14:paraId="10347D7E" w14:textId="4152DD4E" w:rsidR="00790D8B" w:rsidRPr="00790D8B" w:rsidRDefault="00790D8B" w:rsidP="00790D8B">
      <w:pPr>
        <w:pStyle w:val="a6"/>
        <w:numPr>
          <w:ilvl w:val="0"/>
          <w:numId w:val="53"/>
        </w:num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ожидания</w:t>
      </w:r>
      <w:r w:rsidRPr="00790D8B">
        <w:rPr>
          <w:rFonts w:ascii="Times New Roman" w:hAnsi="Times New Roman" w:cs="Times New Roman"/>
          <w:sz w:val="24"/>
          <w:szCs w:val="24"/>
          <w:lang w:val="ru-RU"/>
        </w:rPr>
        <w:t>(</w:t>
      </w:r>
      <w:r>
        <w:rPr>
          <w:rFonts w:ascii="Times New Roman" w:hAnsi="Times New Roman" w:cs="Times New Roman"/>
          <w:sz w:val="24"/>
          <w:szCs w:val="24"/>
          <w:lang w:val="ru-RU"/>
        </w:rPr>
        <w:t>пожелания</w:t>
      </w:r>
      <w:r w:rsidRPr="00790D8B">
        <w:rPr>
          <w:rFonts w:ascii="Times New Roman" w:hAnsi="Times New Roman" w:cs="Times New Roman"/>
          <w:sz w:val="24"/>
          <w:szCs w:val="24"/>
          <w:lang w:val="ru-RU"/>
        </w:rPr>
        <w:t xml:space="preserve">) </w:t>
      </w:r>
      <w:r>
        <w:rPr>
          <w:rFonts w:ascii="Times New Roman" w:hAnsi="Times New Roman" w:cs="Times New Roman"/>
          <w:sz w:val="24"/>
          <w:szCs w:val="24"/>
          <w:lang w:val="ru-RU"/>
        </w:rPr>
        <w:t>клиента</w:t>
      </w:r>
      <w:r w:rsidRPr="00790D8B">
        <w:rPr>
          <w:rFonts w:ascii="Times New Roman" w:hAnsi="Times New Roman" w:cs="Times New Roman"/>
          <w:sz w:val="24"/>
          <w:szCs w:val="24"/>
          <w:lang w:val="ru-RU"/>
        </w:rPr>
        <w:t xml:space="preserve"> </w:t>
      </w:r>
      <w:r>
        <w:rPr>
          <w:rFonts w:ascii="Times New Roman" w:hAnsi="Times New Roman" w:cs="Times New Roman"/>
          <w:sz w:val="24"/>
          <w:szCs w:val="24"/>
          <w:lang w:val="ru-RU"/>
        </w:rPr>
        <w:t>от</w:t>
      </w:r>
      <w:r w:rsidRPr="00790D8B">
        <w:rPr>
          <w:rFonts w:ascii="Times New Roman" w:hAnsi="Times New Roman" w:cs="Times New Roman"/>
          <w:sz w:val="24"/>
          <w:szCs w:val="24"/>
          <w:lang w:val="ru-RU"/>
        </w:rPr>
        <w:t xml:space="preserve"> </w:t>
      </w:r>
      <w:r>
        <w:rPr>
          <w:rFonts w:ascii="Times New Roman" w:hAnsi="Times New Roman" w:cs="Times New Roman"/>
          <w:sz w:val="24"/>
          <w:szCs w:val="24"/>
          <w:lang w:val="ru-RU"/>
        </w:rPr>
        <w:t>продукта</w:t>
      </w:r>
      <w:r w:rsidR="00CC31CB" w:rsidRPr="00CC31CB">
        <w:rPr>
          <w:rFonts w:ascii="Times New Roman" w:hAnsi="Times New Roman" w:cs="Times New Roman"/>
          <w:sz w:val="24"/>
          <w:szCs w:val="24"/>
          <w:lang w:val="ru-RU"/>
        </w:rPr>
        <w:t xml:space="preserve"> (</w:t>
      </w:r>
      <w:r w:rsidR="00CC31CB" w:rsidRPr="00CC31CB">
        <w:rPr>
          <w:rFonts w:ascii="Times New Roman" w:hAnsi="Times New Roman" w:cs="Times New Roman"/>
          <w:b/>
          <w:sz w:val="24"/>
          <w:szCs w:val="24"/>
        </w:rPr>
        <w:t>C</w:t>
      </w:r>
      <w:r w:rsidR="00CC31CB" w:rsidRPr="00790D8B">
        <w:rPr>
          <w:rFonts w:ascii="Times New Roman" w:hAnsi="Times New Roman" w:cs="Times New Roman"/>
          <w:sz w:val="24"/>
          <w:szCs w:val="24"/>
        </w:rPr>
        <w:t>ustomer</w:t>
      </w:r>
      <w:r w:rsidR="00CC31CB" w:rsidRPr="00790D8B">
        <w:rPr>
          <w:rFonts w:ascii="Times New Roman" w:hAnsi="Times New Roman" w:cs="Times New Roman"/>
          <w:sz w:val="24"/>
          <w:szCs w:val="24"/>
          <w:lang w:val="ru-RU"/>
        </w:rPr>
        <w:t xml:space="preserve"> </w:t>
      </w:r>
      <w:r w:rsidR="00CC31CB" w:rsidRPr="00790D8B">
        <w:rPr>
          <w:rFonts w:ascii="Times New Roman" w:hAnsi="Times New Roman" w:cs="Times New Roman"/>
          <w:sz w:val="24"/>
          <w:szCs w:val="24"/>
        </w:rPr>
        <w:t>needs</w:t>
      </w:r>
      <w:r w:rsidR="00CC31CB" w:rsidRPr="00790D8B">
        <w:rPr>
          <w:rFonts w:ascii="Times New Roman" w:hAnsi="Times New Roman" w:cs="Times New Roman"/>
          <w:sz w:val="24"/>
          <w:szCs w:val="24"/>
          <w:lang w:val="ru-RU"/>
        </w:rPr>
        <w:t xml:space="preserve"> </w:t>
      </w:r>
      <w:r w:rsidR="00CC31CB" w:rsidRPr="00790D8B">
        <w:rPr>
          <w:rFonts w:ascii="Times New Roman" w:hAnsi="Times New Roman" w:cs="Times New Roman"/>
          <w:sz w:val="24"/>
          <w:szCs w:val="24"/>
        </w:rPr>
        <w:t>and</w:t>
      </w:r>
      <w:r w:rsidR="00CC31CB" w:rsidRPr="00790D8B">
        <w:rPr>
          <w:rFonts w:ascii="Times New Roman" w:hAnsi="Times New Roman" w:cs="Times New Roman"/>
          <w:sz w:val="24"/>
          <w:szCs w:val="24"/>
          <w:lang w:val="ru-RU"/>
        </w:rPr>
        <w:t xml:space="preserve"> </w:t>
      </w:r>
      <w:r w:rsidR="00CC31CB" w:rsidRPr="00790D8B">
        <w:rPr>
          <w:rFonts w:ascii="Times New Roman" w:hAnsi="Times New Roman" w:cs="Times New Roman"/>
          <w:sz w:val="24"/>
          <w:szCs w:val="24"/>
        </w:rPr>
        <w:t>wants</w:t>
      </w:r>
      <w:r w:rsidR="00CC31CB" w:rsidRPr="00CC31CB">
        <w:rPr>
          <w:rFonts w:ascii="Times New Roman" w:hAnsi="Times New Roman" w:cs="Times New Roman"/>
          <w:sz w:val="24"/>
          <w:szCs w:val="24"/>
          <w:lang w:val="ru-RU"/>
        </w:rPr>
        <w:t>)</w:t>
      </w:r>
    </w:p>
    <w:p w14:paraId="48BF11A8" w14:textId="564B40B6" w:rsidR="00790D8B" w:rsidRPr="00790D8B" w:rsidRDefault="00790D8B" w:rsidP="00790D8B">
      <w:pPr>
        <w:pStyle w:val="a6"/>
        <w:numPr>
          <w:ilvl w:val="0"/>
          <w:numId w:val="53"/>
        </w:numPr>
        <w:spacing w:line="360" w:lineRule="auto"/>
        <w:rPr>
          <w:rFonts w:ascii="Times New Roman" w:hAnsi="Times New Roman" w:cs="Times New Roman"/>
          <w:sz w:val="24"/>
          <w:szCs w:val="24"/>
        </w:rPr>
      </w:pPr>
      <w:r>
        <w:rPr>
          <w:rFonts w:ascii="Times New Roman" w:hAnsi="Times New Roman" w:cs="Times New Roman"/>
          <w:sz w:val="24"/>
          <w:szCs w:val="24"/>
          <w:lang w:val="ru-RU"/>
        </w:rPr>
        <w:t>стоимость</w:t>
      </w:r>
      <w:r w:rsidRPr="00790D8B">
        <w:rPr>
          <w:rFonts w:ascii="Times New Roman" w:hAnsi="Times New Roman" w:cs="Times New Roman"/>
          <w:sz w:val="24"/>
          <w:szCs w:val="24"/>
        </w:rPr>
        <w:t xml:space="preserve"> </w:t>
      </w:r>
      <w:r>
        <w:rPr>
          <w:rFonts w:ascii="Times New Roman" w:hAnsi="Times New Roman" w:cs="Times New Roman"/>
          <w:sz w:val="24"/>
          <w:szCs w:val="24"/>
          <w:lang w:val="ru-RU"/>
        </w:rPr>
        <w:t>для</w:t>
      </w:r>
      <w:r w:rsidRPr="00790D8B">
        <w:rPr>
          <w:rFonts w:ascii="Times New Roman" w:hAnsi="Times New Roman" w:cs="Times New Roman"/>
          <w:sz w:val="24"/>
          <w:szCs w:val="24"/>
        </w:rPr>
        <w:t xml:space="preserve"> </w:t>
      </w:r>
      <w:r>
        <w:rPr>
          <w:rFonts w:ascii="Times New Roman" w:hAnsi="Times New Roman" w:cs="Times New Roman"/>
          <w:sz w:val="24"/>
          <w:szCs w:val="24"/>
          <w:lang w:val="ru-RU"/>
        </w:rPr>
        <w:t>клиента</w:t>
      </w:r>
      <w:r w:rsidR="00CC31CB">
        <w:rPr>
          <w:rFonts w:ascii="Times New Roman" w:hAnsi="Times New Roman" w:cs="Times New Roman"/>
          <w:sz w:val="24"/>
          <w:szCs w:val="24"/>
        </w:rPr>
        <w:t xml:space="preserve"> (</w:t>
      </w:r>
      <w:r w:rsidR="00CC31CB" w:rsidRPr="00CC31CB">
        <w:rPr>
          <w:rFonts w:ascii="Times New Roman" w:hAnsi="Times New Roman" w:cs="Times New Roman"/>
          <w:b/>
          <w:sz w:val="24"/>
          <w:szCs w:val="24"/>
        </w:rPr>
        <w:t>C</w:t>
      </w:r>
      <w:r w:rsidR="00CC31CB">
        <w:rPr>
          <w:rFonts w:ascii="Times New Roman" w:hAnsi="Times New Roman" w:cs="Times New Roman"/>
          <w:sz w:val="24"/>
          <w:szCs w:val="24"/>
        </w:rPr>
        <w:t>ost to the customer)</w:t>
      </w:r>
    </w:p>
    <w:p w14:paraId="65152D6D" w14:textId="03B273C3" w:rsidR="00790D8B" w:rsidRPr="00790D8B" w:rsidRDefault="00790D8B" w:rsidP="00790D8B">
      <w:pPr>
        <w:pStyle w:val="a6"/>
        <w:numPr>
          <w:ilvl w:val="0"/>
          <w:numId w:val="53"/>
        </w:num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удобство</w:t>
      </w:r>
      <w:r w:rsidRPr="00790D8B">
        <w:rPr>
          <w:rFonts w:ascii="Times New Roman" w:hAnsi="Times New Roman" w:cs="Times New Roman"/>
          <w:sz w:val="24"/>
          <w:szCs w:val="24"/>
          <w:lang w:val="ru-RU"/>
        </w:rPr>
        <w:t xml:space="preserve">, </w:t>
      </w:r>
      <w:r>
        <w:rPr>
          <w:rFonts w:ascii="Times New Roman" w:hAnsi="Times New Roman" w:cs="Times New Roman"/>
          <w:sz w:val="24"/>
          <w:szCs w:val="24"/>
          <w:lang w:val="ru-RU"/>
        </w:rPr>
        <w:t>схоже</w:t>
      </w:r>
      <w:r w:rsidRPr="00790D8B">
        <w:rPr>
          <w:rFonts w:ascii="Times New Roman" w:hAnsi="Times New Roman" w:cs="Times New Roman"/>
          <w:sz w:val="24"/>
          <w:szCs w:val="24"/>
          <w:lang w:val="ru-RU"/>
        </w:rPr>
        <w:t xml:space="preserve"> </w:t>
      </w:r>
      <w:r>
        <w:rPr>
          <w:rFonts w:ascii="Times New Roman" w:hAnsi="Times New Roman" w:cs="Times New Roman"/>
          <w:sz w:val="24"/>
          <w:szCs w:val="24"/>
          <w:lang w:val="ru-RU"/>
        </w:rPr>
        <w:t>с</w:t>
      </w:r>
      <w:r w:rsidRPr="00790D8B">
        <w:rPr>
          <w:rFonts w:ascii="Times New Roman" w:hAnsi="Times New Roman" w:cs="Times New Roman"/>
          <w:sz w:val="24"/>
          <w:szCs w:val="24"/>
          <w:lang w:val="ru-RU"/>
        </w:rPr>
        <w:t xml:space="preserve"> «</w:t>
      </w:r>
      <w:r>
        <w:rPr>
          <w:rFonts w:ascii="Times New Roman" w:hAnsi="Times New Roman" w:cs="Times New Roman"/>
          <w:sz w:val="24"/>
          <w:szCs w:val="24"/>
          <w:lang w:val="ru-RU"/>
        </w:rPr>
        <w:t>местом</w:t>
      </w:r>
      <w:r w:rsidRPr="00790D8B">
        <w:rPr>
          <w:rFonts w:ascii="Times New Roman" w:hAnsi="Times New Roman" w:cs="Times New Roman"/>
          <w:sz w:val="24"/>
          <w:szCs w:val="24"/>
          <w:lang w:val="ru-RU"/>
        </w:rPr>
        <w:t>»</w:t>
      </w:r>
      <w:r>
        <w:rPr>
          <w:rFonts w:ascii="Times New Roman" w:hAnsi="Times New Roman" w:cs="Times New Roman"/>
          <w:sz w:val="24"/>
          <w:szCs w:val="24"/>
          <w:lang w:val="ru-RU"/>
        </w:rPr>
        <w:t xml:space="preserve"> в модели 7Р</w:t>
      </w:r>
      <w:r w:rsidR="00CC31CB" w:rsidRPr="00CC31CB">
        <w:rPr>
          <w:rFonts w:ascii="Times New Roman" w:hAnsi="Times New Roman" w:cs="Times New Roman"/>
          <w:sz w:val="24"/>
          <w:szCs w:val="24"/>
          <w:lang w:val="ru-RU"/>
        </w:rPr>
        <w:t xml:space="preserve"> (</w:t>
      </w:r>
      <w:r w:rsidR="00CC31CB" w:rsidRPr="00CC31CB">
        <w:rPr>
          <w:rFonts w:ascii="Times New Roman" w:hAnsi="Times New Roman" w:cs="Times New Roman"/>
          <w:b/>
          <w:sz w:val="24"/>
          <w:szCs w:val="24"/>
        </w:rPr>
        <w:t>C</w:t>
      </w:r>
      <w:r w:rsidR="00CC31CB">
        <w:rPr>
          <w:rFonts w:ascii="Times New Roman" w:hAnsi="Times New Roman" w:cs="Times New Roman"/>
          <w:sz w:val="24"/>
          <w:szCs w:val="24"/>
        </w:rPr>
        <w:t>onvenience</w:t>
      </w:r>
      <w:r w:rsidR="00CC31CB" w:rsidRPr="00CC31CB">
        <w:rPr>
          <w:rFonts w:ascii="Times New Roman" w:hAnsi="Times New Roman" w:cs="Times New Roman"/>
          <w:sz w:val="24"/>
          <w:szCs w:val="24"/>
          <w:lang w:val="ru-RU"/>
        </w:rPr>
        <w:t>)</w:t>
      </w:r>
    </w:p>
    <w:p w14:paraId="087A3048" w14:textId="7615EA88" w:rsidR="00790D8B" w:rsidRPr="00790D8B" w:rsidRDefault="00790D8B" w:rsidP="00790D8B">
      <w:pPr>
        <w:pStyle w:val="a6"/>
        <w:numPr>
          <w:ilvl w:val="0"/>
          <w:numId w:val="53"/>
        </w:num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коммуникация, методы продвижения</w:t>
      </w:r>
      <w:r w:rsidR="00CC31CB">
        <w:rPr>
          <w:rFonts w:ascii="Times New Roman" w:hAnsi="Times New Roman" w:cs="Times New Roman"/>
          <w:sz w:val="24"/>
          <w:szCs w:val="24"/>
        </w:rPr>
        <w:t xml:space="preserve"> (</w:t>
      </w:r>
      <w:r w:rsidR="00CC31CB" w:rsidRPr="00CC31CB">
        <w:rPr>
          <w:rFonts w:ascii="Times New Roman" w:hAnsi="Times New Roman" w:cs="Times New Roman"/>
          <w:b/>
          <w:sz w:val="24"/>
          <w:szCs w:val="24"/>
        </w:rPr>
        <w:t>C</w:t>
      </w:r>
      <w:r w:rsidR="00CC31CB">
        <w:rPr>
          <w:rFonts w:ascii="Times New Roman" w:hAnsi="Times New Roman" w:cs="Times New Roman"/>
          <w:sz w:val="24"/>
          <w:szCs w:val="24"/>
        </w:rPr>
        <w:t>ommunication)</w:t>
      </w:r>
      <w:r>
        <w:rPr>
          <w:rFonts w:ascii="Times New Roman" w:hAnsi="Times New Roman" w:cs="Times New Roman"/>
          <w:sz w:val="24"/>
          <w:szCs w:val="24"/>
          <w:lang w:val="ru-RU"/>
        </w:rPr>
        <w:t>.</w:t>
      </w:r>
    </w:p>
    <w:p w14:paraId="5BBD150E" w14:textId="19AFC745" w:rsidR="00511E00" w:rsidRPr="00790D8B" w:rsidRDefault="00C5440F" w:rsidP="00267188">
      <w:pPr>
        <w:spacing w:before="240" w:after="240"/>
        <w:rPr>
          <w:b/>
          <w:sz w:val="28"/>
          <w:szCs w:val="28"/>
          <w:lang w:val="en-US"/>
        </w:rPr>
      </w:pPr>
      <w:r w:rsidRPr="00790D8B">
        <w:rPr>
          <w:b/>
          <w:sz w:val="28"/>
          <w:lang w:val="en-US"/>
        </w:rPr>
        <w:t>2</w:t>
      </w:r>
      <w:r w:rsidR="00BF79EF" w:rsidRPr="00790D8B">
        <w:rPr>
          <w:b/>
          <w:sz w:val="28"/>
          <w:lang w:val="en-US"/>
        </w:rPr>
        <w:t xml:space="preserve">. 2. </w:t>
      </w:r>
      <w:r w:rsidRPr="00790D8B">
        <w:rPr>
          <w:b/>
          <w:sz w:val="28"/>
          <w:szCs w:val="28"/>
          <w:lang w:val="en-US"/>
        </w:rPr>
        <w:t>4</w:t>
      </w:r>
      <w:r w:rsidR="00267188" w:rsidRPr="00267188">
        <w:rPr>
          <w:b/>
          <w:sz w:val="28"/>
          <w:szCs w:val="28"/>
          <w:lang w:val="en-US"/>
        </w:rPr>
        <w:t xml:space="preserve"> </w:t>
      </w:r>
      <w:r w:rsidR="0038777E">
        <w:rPr>
          <w:b/>
          <w:sz w:val="28"/>
          <w:szCs w:val="28"/>
        </w:rPr>
        <w:t>План действий</w:t>
      </w:r>
    </w:p>
    <w:p w14:paraId="7FDDAD66" w14:textId="77777777" w:rsidR="00116CBD" w:rsidRDefault="00116CBD" w:rsidP="00116CBD">
      <w:r w:rsidRPr="00116CBD">
        <w:t xml:space="preserve">Компонент действий планирования электронного маркетинга относится к деятельности, проводимой руководителями для выполнения плана. Вопросы, которые необходимо решить при </w:t>
      </w:r>
      <w:r>
        <w:t>осуществлении</w:t>
      </w:r>
      <w:r w:rsidRPr="00116CBD">
        <w:t xml:space="preserve"> действий, включают</w:t>
      </w:r>
      <w:r>
        <w:t xml:space="preserve"> в себя</w:t>
      </w:r>
      <w:r w:rsidRPr="00116CBD">
        <w:t>:</w:t>
      </w:r>
    </w:p>
    <w:p w14:paraId="765210CC" w14:textId="77777777" w:rsidR="00182904" w:rsidRPr="00DB188F" w:rsidRDefault="00182904" w:rsidP="00F212C3">
      <w:pPr>
        <w:pStyle w:val="a6"/>
        <w:numPr>
          <w:ilvl w:val="0"/>
          <w:numId w:val="41"/>
        </w:numPr>
        <w:spacing w:before="240" w:after="240" w:line="360" w:lineRule="auto"/>
        <w:ind w:left="709"/>
        <w:rPr>
          <w:rFonts w:ascii="Times New Roman" w:hAnsi="Times New Roman" w:cs="Times New Roman"/>
          <w:sz w:val="24"/>
          <w:lang w:val="ru-RU"/>
        </w:rPr>
      </w:pPr>
      <w:r w:rsidRPr="00DB188F">
        <w:rPr>
          <w:rFonts w:ascii="Times New Roman" w:hAnsi="Times New Roman" w:cs="Times New Roman"/>
          <w:sz w:val="24"/>
          <w:lang w:val="ru-RU"/>
        </w:rPr>
        <w:t>Необходимый уровень инвестиций в интернет-канал, достаточных для предоставления данных услуг</w:t>
      </w:r>
    </w:p>
    <w:p w14:paraId="455B4DEE" w14:textId="77777777" w:rsidR="00182904" w:rsidRPr="00182904" w:rsidRDefault="00182904" w:rsidP="00F212C3">
      <w:pPr>
        <w:pStyle w:val="a6"/>
        <w:numPr>
          <w:ilvl w:val="0"/>
          <w:numId w:val="41"/>
        </w:numPr>
        <w:spacing w:before="240" w:after="240" w:line="360" w:lineRule="auto"/>
        <w:ind w:left="709"/>
        <w:rPr>
          <w:rFonts w:ascii="Times New Roman" w:hAnsi="Times New Roman" w:cs="Times New Roman"/>
          <w:sz w:val="24"/>
        </w:rPr>
      </w:pPr>
      <w:r w:rsidRPr="00182904">
        <w:rPr>
          <w:rFonts w:ascii="Times New Roman" w:hAnsi="Times New Roman" w:cs="Times New Roman"/>
          <w:sz w:val="24"/>
        </w:rPr>
        <w:t>Расчёт окупаемости/эффективности</w:t>
      </w:r>
    </w:p>
    <w:p w14:paraId="5AC98BFC" w14:textId="77777777" w:rsidR="00182904" w:rsidRPr="00182904" w:rsidRDefault="00182904" w:rsidP="00F212C3">
      <w:pPr>
        <w:pStyle w:val="a6"/>
        <w:numPr>
          <w:ilvl w:val="0"/>
          <w:numId w:val="41"/>
        </w:numPr>
        <w:spacing w:before="240" w:after="240" w:line="360" w:lineRule="auto"/>
        <w:ind w:left="709"/>
        <w:rPr>
          <w:rFonts w:ascii="Times New Roman" w:hAnsi="Times New Roman" w:cs="Times New Roman"/>
          <w:sz w:val="24"/>
        </w:rPr>
      </w:pPr>
      <w:r w:rsidRPr="00182904">
        <w:rPr>
          <w:rFonts w:ascii="Times New Roman" w:hAnsi="Times New Roman" w:cs="Times New Roman"/>
          <w:sz w:val="24"/>
        </w:rPr>
        <w:t>Выявление необходимой подготовки персонала</w:t>
      </w:r>
    </w:p>
    <w:p w14:paraId="010C2B4D" w14:textId="77777777" w:rsidR="00182904" w:rsidRPr="00DB188F" w:rsidRDefault="00182904" w:rsidP="00F212C3">
      <w:pPr>
        <w:pStyle w:val="a6"/>
        <w:numPr>
          <w:ilvl w:val="0"/>
          <w:numId w:val="41"/>
        </w:numPr>
        <w:spacing w:before="240" w:after="240" w:line="360" w:lineRule="auto"/>
        <w:ind w:left="709"/>
        <w:rPr>
          <w:rFonts w:ascii="Times New Roman" w:hAnsi="Times New Roman" w:cs="Times New Roman"/>
          <w:sz w:val="24"/>
          <w:lang w:val="ru-RU"/>
        </w:rPr>
      </w:pPr>
      <w:r w:rsidRPr="00DB188F">
        <w:rPr>
          <w:rFonts w:ascii="Times New Roman" w:hAnsi="Times New Roman" w:cs="Times New Roman"/>
          <w:sz w:val="24"/>
          <w:lang w:val="ru-RU"/>
        </w:rPr>
        <w:t>Необходимость и определение новых обязанностей для эффективного маркетинга</w:t>
      </w:r>
    </w:p>
    <w:p w14:paraId="4AE5D9E7" w14:textId="77777777" w:rsidR="00182904" w:rsidRPr="00DB188F" w:rsidRDefault="00182904" w:rsidP="00F212C3">
      <w:pPr>
        <w:pStyle w:val="a6"/>
        <w:numPr>
          <w:ilvl w:val="0"/>
          <w:numId w:val="41"/>
        </w:numPr>
        <w:spacing w:before="240" w:after="240" w:line="360" w:lineRule="auto"/>
        <w:ind w:left="709"/>
        <w:rPr>
          <w:rFonts w:ascii="Times New Roman" w:hAnsi="Times New Roman" w:cs="Times New Roman"/>
          <w:sz w:val="24"/>
          <w:lang w:val="ru-RU"/>
        </w:rPr>
      </w:pPr>
      <w:r w:rsidRPr="00DB188F">
        <w:rPr>
          <w:rFonts w:ascii="Times New Roman" w:hAnsi="Times New Roman" w:cs="Times New Roman"/>
          <w:sz w:val="24"/>
          <w:lang w:val="ru-RU"/>
        </w:rPr>
        <w:t>Необходимость и определение изменений в организационной структуре для предоставления данной услуги</w:t>
      </w:r>
    </w:p>
    <w:p w14:paraId="6EE53DD8" w14:textId="5E008CA8" w:rsidR="00511E00" w:rsidRPr="00267188" w:rsidRDefault="00C5440F" w:rsidP="00267188">
      <w:pPr>
        <w:spacing w:before="240" w:after="240"/>
        <w:rPr>
          <w:b/>
          <w:sz w:val="28"/>
          <w:szCs w:val="28"/>
        </w:rPr>
      </w:pPr>
      <w:r>
        <w:rPr>
          <w:b/>
          <w:sz w:val="28"/>
        </w:rPr>
        <w:t>2</w:t>
      </w:r>
      <w:r w:rsidR="00BF79EF">
        <w:rPr>
          <w:b/>
          <w:sz w:val="28"/>
        </w:rPr>
        <w:t xml:space="preserve">. </w:t>
      </w:r>
      <w:r w:rsidR="00BF79EF" w:rsidRPr="00BF79EF">
        <w:rPr>
          <w:b/>
          <w:sz w:val="28"/>
        </w:rPr>
        <w:t>2</w:t>
      </w:r>
      <w:r w:rsidR="00BF79EF" w:rsidRPr="00267188">
        <w:rPr>
          <w:b/>
          <w:sz w:val="28"/>
        </w:rPr>
        <w:t xml:space="preserve">. </w:t>
      </w:r>
      <w:r>
        <w:rPr>
          <w:b/>
          <w:sz w:val="28"/>
          <w:szCs w:val="28"/>
        </w:rPr>
        <w:t>5</w:t>
      </w:r>
      <w:r w:rsidR="00267188" w:rsidRPr="008B45A5">
        <w:rPr>
          <w:b/>
          <w:sz w:val="28"/>
          <w:szCs w:val="28"/>
        </w:rPr>
        <w:t xml:space="preserve"> </w:t>
      </w:r>
      <w:r w:rsidR="0038777E">
        <w:rPr>
          <w:b/>
          <w:sz w:val="28"/>
          <w:szCs w:val="28"/>
        </w:rPr>
        <w:t>Методы м</w:t>
      </w:r>
      <w:r w:rsidR="00511E00" w:rsidRPr="00267188">
        <w:rPr>
          <w:b/>
          <w:sz w:val="28"/>
          <w:szCs w:val="28"/>
        </w:rPr>
        <w:t>ониторинг</w:t>
      </w:r>
      <w:r w:rsidR="0038777E">
        <w:rPr>
          <w:b/>
          <w:sz w:val="28"/>
          <w:szCs w:val="28"/>
        </w:rPr>
        <w:t>а и контроля</w:t>
      </w:r>
    </w:p>
    <w:p w14:paraId="6B828559" w14:textId="059682D6" w:rsidR="00511E00" w:rsidRDefault="00F742C0" w:rsidP="00914B90">
      <w:r>
        <w:t>У</w:t>
      </w:r>
      <w:r w:rsidRPr="00F742C0">
        <w:t>правлени</w:t>
      </w:r>
      <w:r>
        <w:t>е планом</w:t>
      </w:r>
      <w:r w:rsidRPr="00F742C0">
        <w:t xml:space="preserve"> электронного маркетинга может </w:t>
      </w:r>
      <w:r w:rsidR="00914B90">
        <w:t>осуществляться</w:t>
      </w:r>
      <w:r w:rsidRPr="00F742C0">
        <w:t xml:space="preserve"> с помощью сочетания традиционных методов, таких как маркетинговые исследования, для получения взглядов и мнений клиентов и новых методов, таких к</w:t>
      </w:r>
      <w:r w:rsidR="00914B90">
        <w:t xml:space="preserve">ак </w:t>
      </w:r>
      <w:r w:rsidR="0038777E">
        <w:t xml:space="preserve">веб-аналитика на основе </w:t>
      </w:r>
      <w:r w:rsidR="0038777E">
        <w:lastRenderedPageBreak/>
        <w:t xml:space="preserve">сформированных ключевых показателей эффективности </w:t>
      </w:r>
      <w:r w:rsidR="0038777E" w:rsidRPr="0038777E">
        <w:t>(</w:t>
      </w:r>
      <w:r w:rsidR="0038777E">
        <w:rPr>
          <w:lang w:val="en-US"/>
        </w:rPr>
        <w:t>KPI</w:t>
      </w:r>
      <w:r w:rsidR="0038777E" w:rsidRPr="0038777E">
        <w:t>)</w:t>
      </w:r>
      <w:r w:rsidRPr="00F742C0">
        <w:t>.</w:t>
      </w:r>
      <w:r w:rsidR="00914B90">
        <w:t xml:space="preserve"> Также можно запросить мнение экспертов отрасли и </w:t>
      </w:r>
      <w:r w:rsidR="00AB60BD">
        <w:t xml:space="preserve">вида </w:t>
      </w:r>
      <w:r w:rsidR="00914B90">
        <w:t>бизнеса.</w:t>
      </w:r>
    </w:p>
    <w:p w14:paraId="0942872B" w14:textId="2526B37B" w:rsidR="00A27918" w:rsidRPr="00361E4A" w:rsidRDefault="00A27918" w:rsidP="00A27918">
      <w:pPr>
        <w:pStyle w:val="2"/>
      </w:pPr>
      <w:bookmarkStart w:id="11" w:name="_Toc483257524"/>
      <w:r w:rsidRPr="00F065F0">
        <w:t>Выводы</w:t>
      </w:r>
      <w:r>
        <w:t xml:space="preserve"> из главы </w:t>
      </w:r>
      <w:r w:rsidR="00C5440F">
        <w:t>2</w:t>
      </w:r>
      <w:bookmarkEnd w:id="11"/>
    </w:p>
    <w:p w14:paraId="58483C62" w14:textId="6C28B375" w:rsidR="00A27918" w:rsidRDefault="00A27918" w:rsidP="00A27918">
      <w:r>
        <w:t xml:space="preserve">Исходя из материала, описанного в Главе </w:t>
      </w:r>
      <w:r w:rsidR="00092B22">
        <w:t>2</w:t>
      </w:r>
      <w:r w:rsidRPr="008C2532">
        <w:t xml:space="preserve"> </w:t>
      </w:r>
      <w:r>
        <w:t xml:space="preserve">можно сделать следующие выводы.  Для проведения ситуационного анализа необходимо рассмотреть такие аспекты, как определение целевой аудитории, анализ внешней среды и внутренне-внешний анализ компании. </w:t>
      </w:r>
    </w:p>
    <w:p w14:paraId="2FDC06D4" w14:textId="5F8EF84B" w:rsidR="000E4549" w:rsidRDefault="00A27918" w:rsidP="000E4549">
      <w:r>
        <w:t xml:space="preserve">Характеристика целевой аудитории включает в себя </w:t>
      </w:r>
      <w:r w:rsidR="000E4549">
        <w:t>5 основных вопросв</w:t>
      </w:r>
      <w:r>
        <w:t xml:space="preserve">: </w:t>
      </w:r>
      <w:r w:rsidR="000E4549">
        <w:t>– социально-демографическая</w:t>
      </w:r>
      <w:r w:rsidR="000E4549">
        <w:rPr>
          <w:rFonts w:cs="Times New Roman"/>
        </w:rPr>
        <w:t xml:space="preserve"> характеристика, о</w:t>
      </w:r>
      <w:r w:rsidR="000E4549">
        <w:t xml:space="preserve">пределение наиболее важной или насущной проблемы или желания целевой аудитории, определение источников информации потенциальных клиентов, </w:t>
      </w:r>
      <w:r w:rsidR="000E4549">
        <w:rPr>
          <w:rFonts w:cs="Times New Roman"/>
        </w:rPr>
        <w:t xml:space="preserve">способ решения проблемы потенциального потребителя с помощью предлагаемого продукта или услуги, область доверия целевой аудитории </w:t>
      </w:r>
      <w:r w:rsidR="000E4549" w:rsidRPr="00D123B4">
        <w:t>[</w:t>
      </w:r>
      <w:r w:rsidR="000E4549">
        <w:rPr>
          <w:lang w:val="en-US"/>
        </w:rPr>
        <w:t>DeMers</w:t>
      </w:r>
      <w:r w:rsidR="000E4549" w:rsidRPr="00F204EE">
        <w:t>, 2013</w:t>
      </w:r>
      <w:r w:rsidR="000E4549" w:rsidRPr="00D123B4">
        <w:t>]</w:t>
      </w:r>
      <w:r w:rsidR="000E4549">
        <w:t>.</w:t>
      </w:r>
    </w:p>
    <w:p w14:paraId="76C79B92" w14:textId="00D5FE19" w:rsidR="00A27918" w:rsidRDefault="00A27918" w:rsidP="000E4549">
      <w:pPr>
        <w:rPr>
          <w:rFonts w:eastAsiaTheme="majorEastAsia" w:cstheme="majorBidi"/>
          <w:bCs/>
          <w:szCs w:val="24"/>
        </w:rPr>
      </w:pPr>
      <w:r>
        <w:rPr>
          <w:rFonts w:cs="Times New Roman"/>
        </w:rPr>
        <w:t xml:space="preserve">Наиболее </w:t>
      </w:r>
      <w:r w:rsidR="006B3841">
        <w:rPr>
          <w:rFonts w:cs="Times New Roman"/>
        </w:rPr>
        <w:t>распространённым</w:t>
      </w:r>
      <w:r>
        <w:rPr>
          <w:rFonts w:cs="Times New Roman"/>
        </w:rPr>
        <w:t xml:space="preserve"> методом анализа внешней среды является анализ 5 конкурентных сил </w:t>
      </w:r>
      <w:r w:rsidR="007D2BA9" w:rsidRPr="007D2BA9">
        <w:rPr>
          <w:rFonts w:cs="Times New Roman"/>
        </w:rPr>
        <w:t>[</w:t>
      </w:r>
      <w:r w:rsidR="007D2BA9">
        <w:rPr>
          <w:rFonts w:cs="Times New Roman"/>
          <w:lang w:val="en-US"/>
        </w:rPr>
        <w:t>Porter</w:t>
      </w:r>
      <w:r w:rsidR="007D2BA9" w:rsidRPr="007D2BA9">
        <w:rPr>
          <w:rFonts w:cs="Times New Roman"/>
        </w:rPr>
        <w:t>, 1995]</w:t>
      </w:r>
      <w:r>
        <w:rPr>
          <w:rFonts w:cs="Times New Roman"/>
        </w:rPr>
        <w:t xml:space="preserve">. </w:t>
      </w:r>
      <w:r w:rsidRPr="00376D1C">
        <w:rPr>
          <w:szCs w:val="24"/>
        </w:rPr>
        <w:t>Сначала рассматриваются 3 параметра, которые должны быть учтены при анализе конкуренции на рынке:</w:t>
      </w:r>
      <w:r>
        <w:rPr>
          <w:szCs w:val="24"/>
        </w:rPr>
        <w:t xml:space="preserve"> </w:t>
      </w:r>
      <w:r w:rsidRPr="00376D1C">
        <w:rPr>
          <w:rFonts w:cs="Times New Roman"/>
          <w:szCs w:val="24"/>
        </w:rPr>
        <w:t>уровень угрозы со стороны товаров-субститутов (товаров-заменителей)</w:t>
      </w:r>
      <w:r>
        <w:rPr>
          <w:rFonts w:cs="Times New Roman"/>
          <w:szCs w:val="24"/>
        </w:rPr>
        <w:t xml:space="preserve">, </w:t>
      </w:r>
      <w:r w:rsidRPr="00376D1C">
        <w:rPr>
          <w:rFonts w:cs="Times New Roman"/>
          <w:szCs w:val="24"/>
        </w:rPr>
        <w:t>уровень внутриотраслевой конкуренции</w:t>
      </w:r>
      <w:r>
        <w:rPr>
          <w:rFonts w:cs="Times New Roman"/>
          <w:szCs w:val="24"/>
        </w:rPr>
        <w:t xml:space="preserve"> и </w:t>
      </w:r>
      <w:r w:rsidRPr="00376D1C">
        <w:rPr>
          <w:rFonts w:cs="Times New Roman"/>
          <w:szCs w:val="24"/>
        </w:rPr>
        <w:t>угроза появления новых игроков, способных запустить передел рынка</w:t>
      </w:r>
      <w:r>
        <w:rPr>
          <w:rFonts w:cs="Times New Roman"/>
          <w:szCs w:val="24"/>
        </w:rPr>
        <w:t>. Далее рассматриваются рыночная</w:t>
      </w:r>
      <w:r w:rsidRPr="008727CB">
        <w:rPr>
          <w:rFonts w:cs="Times New Roman"/>
          <w:szCs w:val="24"/>
        </w:rPr>
        <w:t xml:space="preserve"> власть покупателей </w:t>
      </w:r>
      <w:r>
        <w:rPr>
          <w:rFonts w:cs="Times New Roman"/>
          <w:szCs w:val="24"/>
        </w:rPr>
        <w:t>и поставщиков на рынке.</w:t>
      </w:r>
      <w:r>
        <w:rPr>
          <w:rFonts w:eastAsiaTheme="majorEastAsia" w:cstheme="majorBidi"/>
          <w:bCs/>
          <w:szCs w:val="24"/>
        </w:rPr>
        <w:t xml:space="preserve"> </w:t>
      </w:r>
      <w:r w:rsidRPr="006A013B">
        <w:rPr>
          <w:rFonts w:eastAsiaTheme="majorEastAsia" w:cstheme="majorBidi"/>
          <w:bCs/>
          <w:szCs w:val="24"/>
        </w:rPr>
        <w:t>Модель пяти сил конкуренции Майкла Портера помогает в составлении подробного конкурентного анализа и анализ</w:t>
      </w:r>
      <w:r>
        <w:rPr>
          <w:rFonts w:eastAsiaTheme="majorEastAsia" w:cstheme="majorBidi"/>
          <w:bCs/>
          <w:szCs w:val="24"/>
        </w:rPr>
        <w:t>а рынка, а у</w:t>
      </w:r>
      <w:r w:rsidRPr="006A013B">
        <w:rPr>
          <w:rFonts w:eastAsiaTheme="majorEastAsia" w:cstheme="majorBidi"/>
          <w:bCs/>
          <w:szCs w:val="24"/>
        </w:rPr>
        <w:t>грозы для роста компании, обнаруженные с помощью модели анализа конкуренции Портера, помогают при проведении SWOT-анализа компании</w:t>
      </w:r>
      <w:r>
        <w:rPr>
          <w:rFonts w:eastAsiaTheme="majorEastAsia" w:cstheme="majorBidi"/>
          <w:bCs/>
          <w:szCs w:val="24"/>
        </w:rPr>
        <w:t>.</w:t>
      </w:r>
    </w:p>
    <w:p w14:paraId="62A81557" w14:textId="77777777" w:rsidR="00A27918" w:rsidRDefault="00A27918" w:rsidP="00A27918">
      <w:pPr>
        <w:rPr>
          <w:szCs w:val="24"/>
        </w:rPr>
      </w:pPr>
      <w:r>
        <w:t xml:space="preserve">Внутренне-внешний анализ компании – это </w:t>
      </w:r>
      <w:r w:rsidRPr="006A013B">
        <w:rPr>
          <w:rFonts w:eastAsiaTheme="majorEastAsia" w:cstheme="majorBidi"/>
          <w:bCs/>
          <w:szCs w:val="24"/>
        </w:rPr>
        <w:t>SWOT-анал</w:t>
      </w:r>
      <w:r>
        <w:rPr>
          <w:rFonts w:eastAsiaTheme="majorEastAsia" w:cstheme="majorBidi"/>
          <w:bCs/>
          <w:szCs w:val="24"/>
        </w:rPr>
        <w:t xml:space="preserve">из или анализ сильных и слабых сторон, выявления угроз и возможностей. </w:t>
      </w:r>
      <w:r w:rsidRPr="008B02DA">
        <w:rPr>
          <w:szCs w:val="24"/>
        </w:rPr>
        <w:t xml:space="preserve">Сильные и слабые стороны часто являются внутренними для организации, тогда как возможности и угрозы обычно связаны </w:t>
      </w:r>
      <w:r>
        <w:rPr>
          <w:szCs w:val="24"/>
        </w:rPr>
        <w:t xml:space="preserve">с внешними факторами. </w:t>
      </w:r>
      <w:r>
        <w:t xml:space="preserve">Результаты заносятся в таблицу, на основе которой создаются рекомендации для компании. </w:t>
      </w:r>
      <w:r w:rsidRPr="00A13792">
        <w:rPr>
          <w:szCs w:val="24"/>
        </w:rPr>
        <w:t>Технология SWOT анализа широко используется в стратегическом управлении и менеджменте, так как является одновременно простым и качественным инструментом для оценки конкурентоспособности компании на рынке.</w:t>
      </w:r>
    </w:p>
    <w:p w14:paraId="65479A9F" w14:textId="77777777" w:rsidR="00A27918" w:rsidRDefault="0094636B" w:rsidP="0094636B">
      <w:r>
        <w:t>Для п</w:t>
      </w:r>
      <w:r w:rsidR="00A27918">
        <w:t>остановк</w:t>
      </w:r>
      <w:r>
        <w:t xml:space="preserve">и целей необходимо придерживаться </w:t>
      </w:r>
      <w:r w:rsidR="00A27918">
        <w:t>систем</w:t>
      </w:r>
      <w:r>
        <w:t>ы</w:t>
      </w:r>
      <w:r w:rsidR="00A27918">
        <w:t xml:space="preserve"> SMART (Specific, Measurable, Achievable, Relevant, Time-bound): </w:t>
      </w:r>
      <w:r>
        <w:t xml:space="preserve">цели должны быть </w:t>
      </w:r>
      <w:r w:rsidR="00A27918">
        <w:t>конкретными, измеримыми, достигаемыми, актуальными и ограниченными во времени.</w:t>
      </w:r>
    </w:p>
    <w:p w14:paraId="646AB482" w14:textId="0972EFD8" w:rsidR="00414A38" w:rsidRDefault="00A27918" w:rsidP="00414A38">
      <w:r>
        <w:t>Описание стратегии</w:t>
      </w:r>
      <w:r w:rsidR="0094636B">
        <w:t xml:space="preserve"> может быть выполнено в любой удобной форме, но оно должно быть структурировано и </w:t>
      </w:r>
      <w:r w:rsidR="001F25FF">
        <w:t>соответствовать</w:t>
      </w:r>
      <w:r w:rsidR="0094636B">
        <w:t xml:space="preserve"> своей целевой аудитории. Таким </w:t>
      </w:r>
      <w:r w:rsidR="0094636B">
        <w:lastRenderedPageBreak/>
        <w:t>образом, описание стратегии, подготовленное для высшего менеджмента и для рядовых сотрудников может отличаться, так как преследует различные цели.</w:t>
      </w:r>
      <w:r w:rsidR="00414A38">
        <w:t xml:space="preserve"> Один из популярных методов разработки наиболее оптимальной на данный момент времени стратегии и наиболее релевантную текущим потребностям компании – использование матрицы Ансоффа </w:t>
      </w:r>
      <w:r w:rsidR="00414A38" w:rsidRPr="00567939">
        <w:t>[</w:t>
      </w:r>
      <w:r w:rsidR="00414A38">
        <w:t>1957</w:t>
      </w:r>
      <w:r w:rsidR="00414A38" w:rsidRPr="00567939">
        <w:t>]</w:t>
      </w:r>
      <w:r w:rsidR="00414A38">
        <w:t xml:space="preserve">. Данная матрица иначе может быть названа матрицей продукта и рынка и представляется следующим образом: по горизонтали откладывается тип продукта – существующий или новый, а по горизонтали – тип рынка, также существующий или новый. Далее в ячейках матрицы рассматриваются возможные стратегии для каждой ситуации. Пример матрицы представлен на рисунке 5. </w:t>
      </w:r>
    </w:p>
    <w:p w14:paraId="6FF4D7B4" w14:textId="65093287" w:rsidR="00414A38" w:rsidRDefault="00A27918" w:rsidP="00414A38">
      <w:r>
        <w:t>Маркетинговая тактика для реализации стратегий и целей традиционно базируется на элементах маркетингового микса</w:t>
      </w:r>
      <w:r w:rsidR="00414A38">
        <w:t xml:space="preserve"> или может быть ориентирована на потребителя</w:t>
      </w:r>
      <w:r>
        <w:t xml:space="preserve">. Маркетинговый микс - продукт, цена, место и методы продвижения, предложенный </w:t>
      </w:r>
      <w:r w:rsidR="007D2BA9" w:rsidRPr="007D2BA9">
        <w:t>[</w:t>
      </w:r>
      <w:r w:rsidR="007D2BA9">
        <w:rPr>
          <w:lang w:val="en-US"/>
        </w:rPr>
        <w:t>McCarthy</w:t>
      </w:r>
      <w:r w:rsidR="007D2BA9" w:rsidRPr="00182904">
        <w:t>, 1960</w:t>
      </w:r>
      <w:r w:rsidR="007D2BA9" w:rsidRPr="007D2BA9">
        <w:t>]</w:t>
      </w:r>
      <w:r w:rsidR="007D2BA9" w:rsidRPr="007A5A3A">
        <w:t xml:space="preserve"> </w:t>
      </w:r>
      <w:r>
        <w:t xml:space="preserve">- используется как неотъемлемая часть реализации маркетинговой стратегии. 4 Ps были расширены до 7 Ps, включая три дополнительных элемента, которые лучше отражают предоставление услуг: люди, процессы и физическое присутствие </w:t>
      </w:r>
      <w:r w:rsidR="007D2BA9" w:rsidRPr="007D2BA9">
        <w:t>[</w:t>
      </w:r>
      <w:r w:rsidR="007D2BA9">
        <w:rPr>
          <w:lang w:val="en-US"/>
        </w:rPr>
        <w:t>Beatner</w:t>
      </w:r>
      <w:r w:rsidR="007D2BA9" w:rsidRPr="007D2BA9">
        <w:t xml:space="preserve">, </w:t>
      </w:r>
      <w:r w:rsidR="007D2BA9">
        <w:rPr>
          <w:lang w:val="en-US"/>
        </w:rPr>
        <w:t>Booms</w:t>
      </w:r>
      <w:r w:rsidR="007D2BA9" w:rsidRPr="007D2BA9">
        <w:t>, 1981]</w:t>
      </w:r>
      <w:r w:rsidR="007D2BA9">
        <w:t>.</w:t>
      </w:r>
      <w:r w:rsidR="007D2BA9" w:rsidRPr="007D2BA9">
        <w:t xml:space="preserve"> </w:t>
      </w:r>
      <w:r w:rsidR="00414A38">
        <w:t xml:space="preserve"> Другим методом составления тактики является модель </w:t>
      </w:r>
      <w:r w:rsidR="00414A38" w:rsidRPr="00790D8B">
        <w:t>4</w:t>
      </w:r>
      <w:r w:rsidR="00414A38">
        <w:rPr>
          <w:lang w:val="en-US"/>
        </w:rPr>
        <w:t>Cs</w:t>
      </w:r>
      <w:r w:rsidR="00414A38" w:rsidRPr="00790D8B">
        <w:t xml:space="preserve">, </w:t>
      </w:r>
      <w:r w:rsidR="00414A38">
        <w:t xml:space="preserve">предложенная </w:t>
      </w:r>
      <w:r w:rsidR="00414A38" w:rsidRPr="007D2BA9">
        <w:t>[</w:t>
      </w:r>
      <w:r w:rsidR="00414A38">
        <w:rPr>
          <w:lang w:val="en-US"/>
        </w:rPr>
        <w:t>Lautenborn</w:t>
      </w:r>
      <w:r w:rsidR="00414A38" w:rsidRPr="007D2BA9">
        <w:t>, 1990]</w:t>
      </w:r>
      <w:r w:rsidR="00414A38">
        <w:t>. Эта модель ориентирована на потребителя. Её составляющие включают в себя:</w:t>
      </w:r>
    </w:p>
    <w:p w14:paraId="1F0408AF" w14:textId="77777777" w:rsidR="00414A38" w:rsidRPr="00790D8B" w:rsidRDefault="00414A38" w:rsidP="00414A38">
      <w:pPr>
        <w:pStyle w:val="a6"/>
        <w:numPr>
          <w:ilvl w:val="0"/>
          <w:numId w:val="53"/>
        </w:num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ожидания</w:t>
      </w:r>
      <w:r w:rsidRPr="00790D8B">
        <w:rPr>
          <w:rFonts w:ascii="Times New Roman" w:hAnsi="Times New Roman" w:cs="Times New Roman"/>
          <w:sz w:val="24"/>
          <w:szCs w:val="24"/>
          <w:lang w:val="ru-RU"/>
        </w:rPr>
        <w:t>(</w:t>
      </w:r>
      <w:r>
        <w:rPr>
          <w:rFonts w:ascii="Times New Roman" w:hAnsi="Times New Roman" w:cs="Times New Roman"/>
          <w:sz w:val="24"/>
          <w:szCs w:val="24"/>
          <w:lang w:val="ru-RU"/>
        </w:rPr>
        <w:t>пожелания</w:t>
      </w:r>
      <w:r w:rsidRPr="00790D8B">
        <w:rPr>
          <w:rFonts w:ascii="Times New Roman" w:hAnsi="Times New Roman" w:cs="Times New Roman"/>
          <w:sz w:val="24"/>
          <w:szCs w:val="24"/>
          <w:lang w:val="ru-RU"/>
        </w:rPr>
        <w:t xml:space="preserve">) </w:t>
      </w:r>
      <w:r>
        <w:rPr>
          <w:rFonts w:ascii="Times New Roman" w:hAnsi="Times New Roman" w:cs="Times New Roman"/>
          <w:sz w:val="24"/>
          <w:szCs w:val="24"/>
          <w:lang w:val="ru-RU"/>
        </w:rPr>
        <w:t>клиента</w:t>
      </w:r>
      <w:r w:rsidRPr="00790D8B">
        <w:rPr>
          <w:rFonts w:ascii="Times New Roman" w:hAnsi="Times New Roman" w:cs="Times New Roman"/>
          <w:sz w:val="24"/>
          <w:szCs w:val="24"/>
          <w:lang w:val="ru-RU"/>
        </w:rPr>
        <w:t xml:space="preserve"> </w:t>
      </w:r>
      <w:r>
        <w:rPr>
          <w:rFonts w:ascii="Times New Roman" w:hAnsi="Times New Roman" w:cs="Times New Roman"/>
          <w:sz w:val="24"/>
          <w:szCs w:val="24"/>
          <w:lang w:val="ru-RU"/>
        </w:rPr>
        <w:t>от</w:t>
      </w:r>
      <w:r w:rsidRPr="00790D8B">
        <w:rPr>
          <w:rFonts w:ascii="Times New Roman" w:hAnsi="Times New Roman" w:cs="Times New Roman"/>
          <w:sz w:val="24"/>
          <w:szCs w:val="24"/>
          <w:lang w:val="ru-RU"/>
        </w:rPr>
        <w:t xml:space="preserve"> </w:t>
      </w:r>
      <w:r>
        <w:rPr>
          <w:rFonts w:ascii="Times New Roman" w:hAnsi="Times New Roman" w:cs="Times New Roman"/>
          <w:sz w:val="24"/>
          <w:szCs w:val="24"/>
          <w:lang w:val="ru-RU"/>
        </w:rPr>
        <w:t>продукта</w:t>
      </w:r>
      <w:r w:rsidRPr="00CC31CB">
        <w:rPr>
          <w:rFonts w:ascii="Times New Roman" w:hAnsi="Times New Roman" w:cs="Times New Roman"/>
          <w:sz w:val="24"/>
          <w:szCs w:val="24"/>
          <w:lang w:val="ru-RU"/>
        </w:rPr>
        <w:t xml:space="preserve"> (</w:t>
      </w:r>
      <w:r w:rsidRPr="00CC31CB">
        <w:rPr>
          <w:rFonts w:ascii="Times New Roman" w:hAnsi="Times New Roman" w:cs="Times New Roman"/>
          <w:b/>
          <w:sz w:val="24"/>
          <w:szCs w:val="24"/>
        </w:rPr>
        <w:t>C</w:t>
      </w:r>
      <w:r w:rsidRPr="00790D8B">
        <w:rPr>
          <w:rFonts w:ascii="Times New Roman" w:hAnsi="Times New Roman" w:cs="Times New Roman"/>
          <w:sz w:val="24"/>
          <w:szCs w:val="24"/>
        </w:rPr>
        <w:t>ustomer</w:t>
      </w:r>
      <w:r w:rsidRPr="00790D8B">
        <w:rPr>
          <w:rFonts w:ascii="Times New Roman" w:hAnsi="Times New Roman" w:cs="Times New Roman"/>
          <w:sz w:val="24"/>
          <w:szCs w:val="24"/>
          <w:lang w:val="ru-RU"/>
        </w:rPr>
        <w:t xml:space="preserve"> </w:t>
      </w:r>
      <w:r w:rsidRPr="00790D8B">
        <w:rPr>
          <w:rFonts w:ascii="Times New Roman" w:hAnsi="Times New Roman" w:cs="Times New Roman"/>
          <w:sz w:val="24"/>
          <w:szCs w:val="24"/>
        </w:rPr>
        <w:t>needs</w:t>
      </w:r>
      <w:r w:rsidRPr="00790D8B">
        <w:rPr>
          <w:rFonts w:ascii="Times New Roman" w:hAnsi="Times New Roman" w:cs="Times New Roman"/>
          <w:sz w:val="24"/>
          <w:szCs w:val="24"/>
          <w:lang w:val="ru-RU"/>
        </w:rPr>
        <w:t xml:space="preserve"> </w:t>
      </w:r>
      <w:r w:rsidRPr="00790D8B">
        <w:rPr>
          <w:rFonts w:ascii="Times New Roman" w:hAnsi="Times New Roman" w:cs="Times New Roman"/>
          <w:sz w:val="24"/>
          <w:szCs w:val="24"/>
        </w:rPr>
        <w:t>and</w:t>
      </w:r>
      <w:r w:rsidRPr="00790D8B">
        <w:rPr>
          <w:rFonts w:ascii="Times New Roman" w:hAnsi="Times New Roman" w:cs="Times New Roman"/>
          <w:sz w:val="24"/>
          <w:szCs w:val="24"/>
          <w:lang w:val="ru-RU"/>
        </w:rPr>
        <w:t xml:space="preserve"> </w:t>
      </w:r>
      <w:r w:rsidRPr="00790D8B">
        <w:rPr>
          <w:rFonts w:ascii="Times New Roman" w:hAnsi="Times New Roman" w:cs="Times New Roman"/>
          <w:sz w:val="24"/>
          <w:szCs w:val="24"/>
        </w:rPr>
        <w:t>wants</w:t>
      </w:r>
      <w:r w:rsidRPr="00CC31CB">
        <w:rPr>
          <w:rFonts w:ascii="Times New Roman" w:hAnsi="Times New Roman" w:cs="Times New Roman"/>
          <w:sz w:val="24"/>
          <w:szCs w:val="24"/>
          <w:lang w:val="ru-RU"/>
        </w:rPr>
        <w:t>)</w:t>
      </w:r>
    </w:p>
    <w:p w14:paraId="78CDD173" w14:textId="77777777" w:rsidR="00414A38" w:rsidRPr="00790D8B" w:rsidRDefault="00414A38" w:rsidP="00414A38">
      <w:pPr>
        <w:pStyle w:val="a6"/>
        <w:numPr>
          <w:ilvl w:val="0"/>
          <w:numId w:val="53"/>
        </w:numPr>
        <w:spacing w:line="360" w:lineRule="auto"/>
        <w:rPr>
          <w:rFonts w:ascii="Times New Roman" w:hAnsi="Times New Roman" w:cs="Times New Roman"/>
          <w:sz w:val="24"/>
          <w:szCs w:val="24"/>
        </w:rPr>
      </w:pPr>
      <w:r>
        <w:rPr>
          <w:rFonts w:ascii="Times New Roman" w:hAnsi="Times New Roman" w:cs="Times New Roman"/>
          <w:sz w:val="24"/>
          <w:szCs w:val="24"/>
          <w:lang w:val="ru-RU"/>
        </w:rPr>
        <w:t>стоимость</w:t>
      </w:r>
      <w:r w:rsidRPr="00790D8B">
        <w:rPr>
          <w:rFonts w:ascii="Times New Roman" w:hAnsi="Times New Roman" w:cs="Times New Roman"/>
          <w:sz w:val="24"/>
          <w:szCs w:val="24"/>
        </w:rPr>
        <w:t xml:space="preserve"> </w:t>
      </w:r>
      <w:r>
        <w:rPr>
          <w:rFonts w:ascii="Times New Roman" w:hAnsi="Times New Roman" w:cs="Times New Roman"/>
          <w:sz w:val="24"/>
          <w:szCs w:val="24"/>
          <w:lang w:val="ru-RU"/>
        </w:rPr>
        <w:t>для</w:t>
      </w:r>
      <w:r w:rsidRPr="00790D8B">
        <w:rPr>
          <w:rFonts w:ascii="Times New Roman" w:hAnsi="Times New Roman" w:cs="Times New Roman"/>
          <w:sz w:val="24"/>
          <w:szCs w:val="24"/>
        </w:rPr>
        <w:t xml:space="preserve"> </w:t>
      </w:r>
      <w:r>
        <w:rPr>
          <w:rFonts w:ascii="Times New Roman" w:hAnsi="Times New Roman" w:cs="Times New Roman"/>
          <w:sz w:val="24"/>
          <w:szCs w:val="24"/>
          <w:lang w:val="ru-RU"/>
        </w:rPr>
        <w:t>клиента</w:t>
      </w:r>
      <w:r>
        <w:rPr>
          <w:rFonts w:ascii="Times New Roman" w:hAnsi="Times New Roman" w:cs="Times New Roman"/>
          <w:sz w:val="24"/>
          <w:szCs w:val="24"/>
        </w:rPr>
        <w:t xml:space="preserve"> (</w:t>
      </w:r>
      <w:r w:rsidRPr="00CC31CB">
        <w:rPr>
          <w:rFonts w:ascii="Times New Roman" w:hAnsi="Times New Roman" w:cs="Times New Roman"/>
          <w:b/>
          <w:sz w:val="24"/>
          <w:szCs w:val="24"/>
        </w:rPr>
        <w:t>C</w:t>
      </w:r>
      <w:r>
        <w:rPr>
          <w:rFonts w:ascii="Times New Roman" w:hAnsi="Times New Roman" w:cs="Times New Roman"/>
          <w:sz w:val="24"/>
          <w:szCs w:val="24"/>
        </w:rPr>
        <w:t>ost to the customer)</w:t>
      </w:r>
    </w:p>
    <w:p w14:paraId="0AE92B9B" w14:textId="77777777" w:rsidR="00414A38" w:rsidRPr="00790D8B" w:rsidRDefault="00414A38" w:rsidP="00414A38">
      <w:pPr>
        <w:pStyle w:val="a6"/>
        <w:numPr>
          <w:ilvl w:val="0"/>
          <w:numId w:val="53"/>
        </w:num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удобство</w:t>
      </w:r>
      <w:r w:rsidRPr="00790D8B">
        <w:rPr>
          <w:rFonts w:ascii="Times New Roman" w:hAnsi="Times New Roman" w:cs="Times New Roman"/>
          <w:sz w:val="24"/>
          <w:szCs w:val="24"/>
          <w:lang w:val="ru-RU"/>
        </w:rPr>
        <w:t xml:space="preserve">, </w:t>
      </w:r>
      <w:r>
        <w:rPr>
          <w:rFonts w:ascii="Times New Roman" w:hAnsi="Times New Roman" w:cs="Times New Roman"/>
          <w:sz w:val="24"/>
          <w:szCs w:val="24"/>
          <w:lang w:val="ru-RU"/>
        </w:rPr>
        <w:t>схоже</w:t>
      </w:r>
      <w:r w:rsidRPr="00790D8B">
        <w:rPr>
          <w:rFonts w:ascii="Times New Roman" w:hAnsi="Times New Roman" w:cs="Times New Roman"/>
          <w:sz w:val="24"/>
          <w:szCs w:val="24"/>
          <w:lang w:val="ru-RU"/>
        </w:rPr>
        <w:t xml:space="preserve"> </w:t>
      </w:r>
      <w:r>
        <w:rPr>
          <w:rFonts w:ascii="Times New Roman" w:hAnsi="Times New Roman" w:cs="Times New Roman"/>
          <w:sz w:val="24"/>
          <w:szCs w:val="24"/>
          <w:lang w:val="ru-RU"/>
        </w:rPr>
        <w:t>с</w:t>
      </w:r>
      <w:r w:rsidRPr="00790D8B">
        <w:rPr>
          <w:rFonts w:ascii="Times New Roman" w:hAnsi="Times New Roman" w:cs="Times New Roman"/>
          <w:sz w:val="24"/>
          <w:szCs w:val="24"/>
          <w:lang w:val="ru-RU"/>
        </w:rPr>
        <w:t xml:space="preserve"> «</w:t>
      </w:r>
      <w:r>
        <w:rPr>
          <w:rFonts w:ascii="Times New Roman" w:hAnsi="Times New Roman" w:cs="Times New Roman"/>
          <w:sz w:val="24"/>
          <w:szCs w:val="24"/>
          <w:lang w:val="ru-RU"/>
        </w:rPr>
        <w:t>местом</w:t>
      </w:r>
      <w:r w:rsidRPr="00790D8B">
        <w:rPr>
          <w:rFonts w:ascii="Times New Roman" w:hAnsi="Times New Roman" w:cs="Times New Roman"/>
          <w:sz w:val="24"/>
          <w:szCs w:val="24"/>
          <w:lang w:val="ru-RU"/>
        </w:rPr>
        <w:t>»</w:t>
      </w:r>
      <w:r>
        <w:rPr>
          <w:rFonts w:ascii="Times New Roman" w:hAnsi="Times New Roman" w:cs="Times New Roman"/>
          <w:sz w:val="24"/>
          <w:szCs w:val="24"/>
          <w:lang w:val="ru-RU"/>
        </w:rPr>
        <w:t xml:space="preserve"> в модели 7Р</w:t>
      </w:r>
      <w:r w:rsidRPr="00CC31CB">
        <w:rPr>
          <w:rFonts w:ascii="Times New Roman" w:hAnsi="Times New Roman" w:cs="Times New Roman"/>
          <w:sz w:val="24"/>
          <w:szCs w:val="24"/>
          <w:lang w:val="ru-RU"/>
        </w:rPr>
        <w:t xml:space="preserve"> (</w:t>
      </w:r>
      <w:r w:rsidRPr="00CC31CB">
        <w:rPr>
          <w:rFonts w:ascii="Times New Roman" w:hAnsi="Times New Roman" w:cs="Times New Roman"/>
          <w:b/>
          <w:sz w:val="24"/>
          <w:szCs w:val="24"/>
        </w:rPr>
        <w:t>C</w:t>
      </w:r>
      <w:r>
        <w:rPr>
          <w:rFonts w:ascii="Times New Roman" w:hAnsi="Times New Roman" w:cs="Times New Roman"/>
          <w:sz w:val="24"/>
          <w:szCs w:val="24"/>
        </w:rPr>
        <w:t>onvenience</w:t>
      </w:r>
      <w:r w:rsidRPr="00CC31CB">
        <w:rPr>
          <w:rFonts w:ascii="Times New Roman" w:hAnsi="Times New Roman" w:cs="Times New Roman"/>
          <w:sz w:val="24"/>
          <w:szCs w:val="24"/>
          <w:lang w:val="ru-RU"/>
        </w:rPr>
        <w:t>)</w:t>
      </w:r>
    </w:p>
    <w:p w14:paraId="2E3A9255" w14:textId="77777777" w:rsidR="00414A38" w:rsidRPr="00790D8B" w:rsidRDefault="00414A38" w:rsidP="00414A38">
      <w:pPr>
        <w:pStyle w:val="a6"/>
        <w:numPr>
          <w:ilvl w:val="0"/>
          <w:numId w:val="53"/>
        </w:num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коммуникация, методы продвижения</w:t>
      </w:r>
      <w:r>
        <w:rPr>
          <w:rFonts w:ascii="Times New Roman" w:hAnsi="Times New Roman" w:cs="Times New Roman"/>
          <w:sz w:val="24"/>
          <w:szCs w:val="24"/>
        </w:rPr>
        <w:t xml:space="preserve"> (</w:t>
      </w:r>
      <w:r w:rsidRPr="00CC31CB">
        <w:rPr>
          <w:rFonts w:ascii="Times New Roman" w:hAnsi="Times New Roman" w:cs="Times New Roman"/>
          <w:b/>
          <w:sz w:val="24"/>
          <w:szCs w:val="24"/>
        </w:rPr>
        <w:t>C</w:t>
      </w:r>
      <w:r>
        <w:rPr>
          <w:rFonts w:ascii="Times New Roman" w:hAnsi="Times New Roman" w:cs="Times New Roman"/>
          <w:sz w:val="24"/>
          <w:szCs w:val="24"/>
        </w:rPr>
        <w:t>ommunication)</w:t>
      </w:r>
      <w:r>
        <w:rPr>
          <w:rFonts w:ascii="Times New Roman" w:hAnsi="Times New Roman" w:cs="Times New Roman"/>
          <w:sz w:val="24"/>
          <w:szCs w:val="24"/>
          <w:lang w:val="ru-RU"/>
        </w:rPr>
        <w:t>.</w:t>
      </w:r>
    </w:p>
    <w:p w14:paraId="017C6E9B" w14:textId="77777777" w:rsidR="00414A38" w:rsidRDefault="00414A38" w:rsidP="00414A38">
      <w:r w:rsidRPr="00116CBD">
        <w:t xml:space="preserve">Компонент действий планирования электронного маркетинга относится к деятельности, проводимой руководителями для выполнения плана. Вопросы, которые необходимо решить при </w:t>
      </w:r>
      <w:r>
        <w:t>осуществлении</w:t>
      </w:r>
      <w:r w:rsidRPr="00116CBD">
        <w:t xml:space="preserve"> действий, включают</w:t>
      </w:r>
      <w:r>
        <w:t xml:space="preserve"> в себя</w:t>
      </w:r>
      <w:r w:rsidRPr="00116CBD">
        <w:t>:</w:t>
      </w:r>
    </w:p>
    <w:p w14:paraId="1DABF2C6" w14:textId="77777777" w:rsidR="00414A38" w:rsidRPr="00DB188F" w:rsidRDefault="00414A38" w:rsidP="00414A38">
      <w:pPr>
        <w:pStyle w:val="a6"/>
        <w:numPr>
          <w:ilvl w:val="0"/>
          <w:numId w:val="41"/>
        </w:numPr>
        <w:spacing w:before="240" w:after="240" w:line="360" w:lineRule="auto"/>
        <w:ind w:left="709"/>
        <w:rPr>
          <w:rFonts w:ascii="Times New Roman" w:hAnsi="Times New Roman" w:cs="Times New Roman"/>
          <w:sz w:val="24"/>
          <w:lang w:val="ru-RU"/>
        </w:rPr>
      </w:pPr>
      <w:r w:rsidRPr="00DB188F">
        <w:rPr>
          <w:rFonts w:ascii="Times New Roman" w:hAnsi="Times New Roman" w:cs="Times New Roman"/>
          <w:sz w:val="24"/>
          <w:lang w:val="ru-RU"/>
        </w:rPr>
        <w:t>Необходимый уровень инвестиций в интернет-канал, достаточных для предоставления данных услуг</w:t>
      </w:r>
    </w:p>
    <w:p w14:paraId="688D4DD3" w14:textId="77777777" w:rsidR="00414A38" w:rsidRPr="00182904" w:rsidRDefault="00414A38" w:rsidP="00414A38">
      <w:pPr>
        <w:pStyle w:val="a6"/>
        <w:numPr>
          <w:ilvl w:val="0"/>
          <w:numId w:val="41"/>
        </w:numPr>
        <w:spacing w:before="240" w:after="240" w:line="360" w:lineRule="auto"/>
        <w:ind w:left="709"/>
        <w:rPr>
          <w:rFonts w:ascii="Times New Roman" w:hAnsi="Times New Roman" w:cs="Times New Roman"/>
          <w:sz w:val="24"/>
        </w:rPr>
      </w:pPr>
      <w:r w:rsidRPr="00182904">
        <w:rPr>
          <w:rFonts w:ascii="Times New Roman" w:hAnsi="Times New Roman" w:cs="Times New Roman"/>
          <w:sz w:val="24"/>
        </w:rPr>
        <w:t>Расчёт окупаемости/эффективности</w:t>
      </w:r>
    </w:p>
    <w:p w14:paraId="0FEF9054" w14:textId="77777777" w:rsidR="00414A38" w:rsidRPr="00182904" w:rsidRDefault="00414A38" w:rsidP="00414A38">
      <w:pPr>
        <w:pStyle w:val="a6"/>
        <w:numPr>
          <w:ilvl w:val="0"/>
          <w:numId w:val="41"/>
        </w:numPr>
        <w:spacing w:before="240" w:after="240" w:line="360" w:lineRule="auto"/>
        <w:ind w:left="709"/>
        <w:rPr>
          <w:rFonts w:ascii="Times New Roman" w:hAnsi="Times New Roman" w:cs="Times New Roman"/>
          <w:sz w:val="24"/>
        </w:rPr>
      </w:pPr>
      <w:r w:rsidRPr="00182904">
        <w:rPr>
          <w:rFonts w:ascii="Times New Roman" w:hAnsi="Times New Roman" w:cs="Times New Roman"/>
          <w:sz w:val="24"/>
        </w:rPr>
        <w:t>Выявление необходимой подготовки персонала</w:t>
      </w:r>
    </w:p>
    <w:p w14:paraId="74809B43" w14:textId="77777777" w:rsidR="00414A38" w:rsidRPr="00DB188F" w:rsidRDefault="00414A38" w:rsidP="00414A38">
      <w:pPr>
        <w:pStyle w:val="a6"/>
        <w:numPr>
          <w:ilvl w:val="0"/>
          <w:numId w:val="41"/>
        </w:numPr>
        <w:spacing w:before="240" w:after="240" w:line="360" w:lineRule="auto"/>
        <w:ind w:left="709"/>
        <w:rPr>
          <w:rFonts w:ascii="Times New Roman" w:hAnsi="Times New Roman" w:cs="Times New Roman"/>
          <w:sz w:val="24"/>
          <w:lang w:val="ru-RU"/>
        </w:rPr>
      </w:pPr>
      <w:r w:rsidRPr="00DB188F">
        <w:rPr>
          <w:rFonts w:ascii="Times New Roman" w:hAnsi="Times New Roman" w:cs="Times New Roman"/>
          <w:sz w:val="24"/>
          <w:lang w:val="ru-RU"/>
        </w:rPr>
        <w:t>Необходимость и определение новых обязанностей для эффективного маркетинга</w:t>
      </w:r>
    </w:p>
    <w:p w14:paraId="04D154C0" w14:textId="77777777" w:rsidR="00414A38" w:rsidRPr="00DB188F" w:rsidRDefault="00414A38" w:rsidP="00414A38">
      <w:pPr>
        <w:pStyle w:val="a6"/>
        <w:numPr>
          <w:ilvl w:val="0"/>
          <w:numId w:val="41"/>
        </w:numPr>
        <w:spacing w:before="240" w:after="240" w:line="360" w:lineRule="auto"/>
        <w:ind w:left="709"/>
        <w:rPr>
          <w:rFonts w:ascii="Times New Roman" w:hAnsi="Times New Roman" w:cs="Times New Roman"/>
          <w:sz w:val="24"/>
          <w:lang w:val="ru-RU"/>
        </w:rPr>
      </w:pPr>
      <w:r w:rsidRPr="00DB188F">
        <w:rPr>
          <w:rFonts w:ascii="Times New Roman" w:hAnsi="Times New Roman" w:cs="Times New Roman"/>
          <w:sz w:val="24"/>
          <w:lang w:val="ru-RU"/>
        </w:rPr>
        <w:t>Необходимость и определение изменений в организационной структуре для предоставления данной услуги</w:t>
      </w:r>
    </w:p>
    <w:p w14:paraId="3B41F0B6" w14:textId="5EAABA44" w:rsidR="00C46D47" w:rsidRPr="00A27918" w:rsidRDefault="0038777E" w:rsidP="0038777E">
      <w:r>
        <w:lastRenderedPageBreak/>
        <w:t>У</w:t>
      </w:r>
      <w:r w:rsidRPr="00F742C0">
        <w:t>правлени</w:t>
      </w:r>
      <w:r>
        <w:t>е планом</w:t>
      </w:r>
      <w:r w:rsidRPr="00F742C0">
        <w:t xml:space="preserve"> электронного маркетинга может </w:t>
      </w:r>
      <w:r>
        <w:t>осуществляться</w:t>
      </w:r>
      <w:r w:rsidRPr="00F742C0">
        <w:t xml:space="preserve"> с помощью сочетания традиционных методов, таких как маркетинговые исследования, для получения взглядов и мнений клиентов и новых методов, таких к</w:t>
      </w:r>
      <w:r>
        <w:t xml:space="preserve">ак веб-аналитика на основе сформированных ключевых показателей эффективности </w:t>
      </w:r>
      <w:r w:rsidRPr="0038777E">
        <w:t>(</w:t>
      </w:r>
      <w:r>
        <w:rPr>
          <w:lang w:val="en-US"/>
        </w:rPr>
        <w:t>KPI</w:t>
      </w:r>
      <w:r w:rsidRPr="0038777E">
        <w:t>)</w:t>
      </w:r>
      <w:r w:rsidRPr="00F742C0">
        <w:t>.</w:t>
      </w:r>
      <w:r w:rsidR="00C46D47" w:rsidRPr="00A27918">
        <w:br w:type="page"/>
      </w:r>
    </w:p>
    <w:p w14:paraId="6BBC4B50" w14:textId="5AE13A79" w:rsidR="00586E40" w:rsidRPr="000F06AA" w:rsidRDefault="00586E40" w:rsidP="00586E40">
      <w:pPr>
        <w:pStyle w:val="1"/>
      </w:pPr>
      <w:bookmarkStart w:id="12" w:name="_Toc483257525"/>
      <w:r>
        <w:lastRenderedPageBreak/>
        <w:t xml:space="preserve">Глава </w:t>
      </w:r>
      <w:r w:rsidR="00C5440F">
        <w:t>3</w:t>
      </w:r>
      <w:r w:rsidRPr="000F06AA">
        <w:t xml:space="preserve">  </w:t>
      </w:r>
      <w:r w:rsidR="008B45A5">
        <w:t>Способ применения методологии на примере компании «Партия Еды»</w:t>
      </w:r>
      <w:bookmarkEnd w:id="12"/>
    </w:p>
    <w:p w14:paraId="31A21AB3" w14:textId="77777777" w:rsidR="00376D1C" w:rsidRDefault="00376D1C" w:rsidP="00376D1C">
      <w:r>
        <w:t xml:space="preserve">В данной части будет описано практическое применение всех методов разработки маркетинговой стратегии, описанных в предыдущей главе, подходящих для рассматриваемого предприятия, сервиса доставки ужинов. </w:t>
      </w:r>
    </w:p>
    <w:p w14:paraId="32E70864" w14:textId="77777777" w:rsidR="00376D1C" w:rsidRDefault="008B45A5" w:rsidP="00F212C3">
      <w:pPr>
        <w:pStyle w:val="2"/>
        <w:numPr>
          <w:ilvl w:val="0"/>
          <w:numId w:val="38"/>
        </w:numPr>
      </w:pPr>
      <w:bookmarkStart w:id="13" w:name="_Toc483257526"/>
      <w:r>
        <w:t>Специфика</w:t>
      </w:r>
      <w:r w:rsidR="00376D1C">
        <w:t xml:space="preserve"> компании </w:t>
      </w:r>
      <w:r w:rsidR="00376D1C" w:rsidRPr="000F60ED">
        <w:t>“</w:t>
      </w:r>
      <w:r w:rsidR="00376D1C">
        <w:t>Партия Еды</w:t>
      </w:r>
      <w:r w:rsidR="00376D1C" w:rsidRPr="000F60ED">
        <w:t>”</w:t>
      </w:r>
      <w:bookmarkEnd w:id="13"/>
    </w:p>
    <w:p w14:paraId="66B95FEB" w14:textId="3C35EDCE" w:rsidR="007D1A19" w:rsidRPr="007D1A19" w:rsidRDefault="007D1A19" w:rsidP="007D1A19">
      <w:r>
        <w:t xml:space="preserve">В качестве специфики компании, рассматриваемой в рамках данной выпускной квалификационной работы, будет описана деятельность компании и её конкурентов, а также представлен проведённый ситуационный анализ, включающий в себя характеристику целевой аудитории, анализ конкурентных сил Майкла Портера, а также </w:t>
      </w:r>
      <w:r>
        <w:rPr>
          <w:lang w:val="en-US"/>
        </w:rPr>
        <w:t>SWOT</w:t>
      </w:r>
      <w:r w:rsidRPr="007D1A19">
        <w:t xml:space="preserve"> </w:t>
      </w:r>
      <w:r>
        <w:t>анализ.</w:t>
      </w:r>
    </w:p>
    <w:p w14:paraId="4B269E5C" w14:textId="4E8A6AD5" w:rsidR="00397725" w:rsidRPr="00397725" w:rsidRDefault="00397725" w:rsidP="00397725">
      <w:pPr>
        <w:spacing w:before="240" w:after="240"/>
        <w:rPr>
          <w:b/>
          <w:sz w:val="28"/>
          <w:szCs w:val="28"/>
        </w:rPr>
      </w:pPr>
      <w:r w:rsidRPr="00397725">
        <w:rPr>
          <w:b/>
          <w:sz w:val="28"/>
          <w:szCs w:val="28"/>
        </w:rPr>
        <w:t>3. 1. 1. Описание компании “Партия Еды”</w:t>
      </w:r>
    </w:p>
    <w:p w14:paraId="6439A31E" w14:textId="77777777" w:rsidR="00376D1C" w:rsidRDefault="00376D1C" w:rsidP="00376D1C">
      <w:r>
        <w:t xml:space="preserve">Для начала следует рассказать о самом сервисе </w:t>
      </w:r>
      <w:r w:rsidRPr="000F60ED">
        <w:t>“</w:t>
      </w:r>
      <w:r>
        <w:t>Партия Еды</w:t>
      </w:r>
      <w:r w:rsidRPr="000F60ED">
        <w:t>”</w:t>
      </w:r>
      <w:r>
        <w:t xml:space="preserve"> - </w:t>
      </w:r>
      <w:r w:rsidRPr="000F60ED">
        <w:t>компани</w:t>
      </w:r>
      <w:r>
        <w:t>и</w:t>
      </w:r>
      <w:r w:rsidRPr="000F60ED">
        <w:t>, которая доставляет клиентам наборы с продуктами и рецептами</w:t>
      </w:r>
      <w:r>
        <w:t xml:space="preserve"> в Москве и Санкт-Петербурге. Компания довольно молода, она появилась в июле 2014 года и успешно функционирует по сей день. </w:t>
      </w:r>
    </w:p>
    <w:p w14:paraId="123397FC" w14:textId="77777777" w:rsidR="00376D1C" w:rsidRPr="00430E5F" w:rsidRDefault="00376D1C" w:rsidP="00376D1C">
      <w:r>
        <w:t xml:space="preserve">Как работает сервис со стороны компании? Продукты доставляются на производство компании. </w:t>
      </w:r>
      <w:r w:rsidRPr="00430E5F">
        <w:t>“</w:t>
      </w:r>
      <w:r>
        <w:t>Партия Еды</w:t>
      </w:r>
      <w:r w:rsidRPr="00430E5F">
        <w:t>”</w:t>
      </w:r>
      <w:r>
        <w:t xml:space="preserve"> использует собственную технологию </w:t>
      </w:r>
      <w:r>
        <w:rPr>
          <w:lang w:val="en-US"/>
        </w:rPr>
        <w:t>Cool</w:t>
      </w:r>
      <w:r w:rsidRPr="00430E5F">
        <w:t xml:space="preserve"> </w:t>
      </w:r>
      <w:r>
        <w:rPr>
          <w:lang w:val="en-US"/>
        </w:rPr>
        <w:t>Around</w:t>
      </w:r>
      <w:r>
        <w:t xml:space="preserve">, которая заключается в хранении продуктов в большой холодильной камере, площадью 500 кв.м. Температура составляет </w:t>
      </w:r>
      <w:r w:rsidRPr="00430E5F">
        <w:t>8-10 C.</w:t>
      </w:r>
      <w:r>
        <w:t xml:space="preserve"> Повара </w:t>
      </w:r>
      <w:r w:rsidRPr="00430E5F">
        <w:t>“</w:t>
      </w:r>
      <w:r>
        <w:t>Партии еды</w:t>
      </w:r>
      <w:r w:rsidRPr="00430E5F">
        <w:t xml:space="preserve">” работают только в этом цеху в специальной утепленной форме. Овощи, мясо, молочная продукция и все другие продукты хранятся, упаковываются и фасуются внутри холодного цеха, не покидая его. Склады хранения и готовой продукции тоже находятся внутри. Наборы “Партии еды” доставляются в </w:t>
      </w:r>
      <w:r>
        <w:t>фирменных</w:t>
      </w:r>
      <w:r w:rsidRPr="00430E5F">
        <w:t xml:space="preserve"> картонных коробках. Каждая из них является </w:t>
      </w:r>
      <w:r>
        <w:t xml:space="preserve">одноразовым холодильником. </w:t>
      </w:r>
      <w:r w:rsidRPr="00430E5F">
        <w:t xml:space="preserve">Внутри коробки есть еще одна — внутренняя, выполненная из необычного изоляционного материала. Он тонкий, но отлично сохраняет температуру. Поверх внутренней коробки кладутся специальные пакеты со льдом и еще один слой изоляции. В результате коробка </w:t>
      </w:r>
      <w:r w:rsidRPr="00430E5F">
        <w:rPr>
          <w:lang w:val="en-US"/>
        </w:rPr>
        <w:t>CoolAround</w:t>
      </w:r>
      <w:r w:rsidRPr="00430E5F">
        <w:t xml:space="preserve"> сохраняет </w:t>
      </w:r>
      <w:r>
        <w:t xml:space="preserve">нужную температуру до 17 часов, в то время, как </w:t>
      </w:r>
      <w:r w:rsidRPr="00430E5F">
        <w:t>самая долгая доставка</w:t>
      </w:r>
      <w:r>
        <w:t xml:space="preserve"> </w:t>
      </w:r>
      <w:r>
        <w:rPr>
          <w:rFonts w:cs="Times New Roman"/>
        </w:rPr>
        <w:t>–</w:t>
      </w:r>
      <w:r>
        <w:t xml:space="preserve"> 7 часов.</w:t>
      </w:r>
    </w:p>
    <w:p w14:paraId="605A491B" w14:textId="77777777" w:rsidR="00376D1C" w:rsidRDefault="00376D1C" w:rsidP="00376D1C">
      <w:r>
        <w:t xml:space="preserve">Как работает сервис со стороны заказчика? Любой желающий может заказать себе определенное количество наборов в 4 основных направлениях: классический, вегетарианский, премиум и домашний. Порций можно заказать на двоих или на четверых </w:t>
      </w:r>
      <w:r>
        <w:lastRenderedPageBreak/>
        <w:t xml:space="preserve">человек на 3 или 5 дней. Дополнительно за отдельную плату можно заказать смузи, десерты, супы и в преддверии нового года </w:t>
      </w:r>
      <w:r>
        <w:rPr>
          <w:rFonts w:cs="Times New Roman"/>
        </w:rPr>
        <w:t>–</w:t>
      </w:r>
      <w:r>
        <w:t xml:space="preserve"> икру. Все дополнительные опции заказывать отдельно от набора ужинов нельзя. Продукты доставляются в сумках-холодильниках, упомянутых выше, поэтому не портятся. Преимуществом сервиса Партия Еды является бесплатная доставка в пределах 30 км от КАД или МКАД.  </w:t>
      </w:r>
    </w:p>
    <w:p w14:paraId="02B3713F" w14:textId="77777777" w:rsidR="00376D1C" w:rsidRPr="000F60ED" w:rsidRDefault="00376D1C" w:rsidP="00376D1C">
      <w:r w:rsidRPr="00430E5F">
        <w:t xml:space="preserve">Выручка </w:t>
      </w:r>
      <w:r>
        <w:t xml:space="preserve">компании </w:t>
      </w:r>
      <w:r w:rsidRPr="00430E5F">
        <w:t xml:space="preserve">за 2015 год превысила 50 млн рублей, в 2016–м </w:t>
      </w:r>
      <w:r>
        <w:t>планировалось</w:t>
      </w:r>
      <w:r w:rsidRPr="00430E5F">
        <w:t xml:space="preserve"> ее удвоить. В конце 2015 года </w:t>
      </w:r>
      <w:r>
        <w:t>были привлечены</w:t>
      </w:r>
      <w:r w:rsidRPr="00430E5F">
        <w:t xml:space="preserve"> инвестиции от Эдуарда Тиктинского, владельца строительного холдинга RBI. Количество доставок в неделю выросло с 20</w:t>
      </w:r>
      <w:r>
        <w:t xml:space="preserve"> в 2014 году</w:t>
      </w:r>
      <w:r w:rsidRPr="00430E5F">
        <w:t xml:space="preserve"> до 1000</w:t>
      </w:r>
      <w:r>
        <w:t xml:space="preserve"> в конце 2015ого</w:t>
      </w:r>
      <w:r w:rsidRPr="00430E5F">
        <w:t>, а штат курьеров достигает 40 сотрудников.</w:t>
      </w:r>
      <w:r>
        <w:t xml:space="preserve"> Смузи-меню, упомянутое ранее, было запущено летом 2015 года и привело к значительному увеличению выручки, так как, как оказалось, было горячо ожидаемо клиентами сервиса. Помимо этого, другим преимуществом этой конкретной компании является традиция посылки писем клиентам. Первое письмо было отправлено </w:t>
      </w:r>
      <w:r w:rsidRPr="00E678A5">
        <w:t>в</w:t>
      </w:r>
      <w:r>
        <w:t xml:space="preserve"> ав</w:t>
      </w:r>
      <w:r w:rsidRPr="00E678A5">
        <w:t xml:space="preserve">густе 2014-го </w:t>
      </w:r>
      <w:r>
        <w:t>при развозке</w:t>
      </w:r>
      <w:r w:rsidRPr="00E678A5">
        <w:t xml:space="preserve"> первы</w:t>
      </w:r>
      <w:r>
        <w:t>х</w:t>
      </w:r>
      <w:r w:rsidRPr="00E678A5">
        <w:t xml:space="preserve"> двадцат</w:t>
      </w:r>
      <w:r>
        <w:t xml:space="preserve">и коробок </w:t>
      </w:r>
      <w:r w:rsidRPr="00E678A5">
        <w:t>“</w:t>
      </w:r>
      <w:r>
        <w:t>Партии еды</w:t>
      </w:r>
      <w:r w:rsidRPr="00E678A5">
        <w:t xml:space="preserve">”. Это был очень личный рассказ — о том, как </w:t>
      </w:r>
      <w:r>
        <w:t>готовил</w:t>
      </w:r>
      <w:r w:rsidRPr="00E678A5">
        <w:t>с</w:t>
      </w:r>
      <w:r>
        <w:t>я</w:t>
      </w:r>
      <w:r w:rsidRPr="00E678A5">
        <w:t xml:space="preserve"> запуск, </w:t>
      </w:r>
      <w:r>
        <w:t>об ожиданиях</w:t>
      </w:r>
      <w:r w:rsidRPr="00E678A5">
        <w:t xml:space="preserve">, </w:t>
      </w:r>
      <w:r>
        <w:t>надеждах и прочее</w:t>
      </w:r>
      <w:r w:rsidRPr="00E678A5">
        <w:t xml:space="preserve">. </w:t>
      </w:r>
      <w:r>
        <w:t>И это сработало в повышении лояльности клиентов к бренду, потому и стало традицией</w:t>
      </w:r>
      <w:r w:rsidRPr="00E678A5">
        <w:t>.</w:t>
      </w:r>
    </w:p>
    <w:p w14:paraId="600DA9B0" w14:textId="40A66968" w:rsidR="00376D1C" w:rsidRDefault="00C5440F" w:rsidP="006B3841">
      <w:pPr>
        <w:spacing w:before="240"/>
        <w:rPr>
          <w:b/>
          <w:sz w:val="28"/>
        </w:rPr>
      </w:pPr>
      <w:r>
        <w:rPr>
          <w:b/>
          <w:sz w:val="28"/>
        </w:rPr>
        <w:t>3</w:t>
      </w:r>
      <w:r w:rsidR="00BF79EF">
        <w:rPr>
          <w:b/>
          <w:sz w:val="28"/>
        </w:rPr>
        <w:t xml:space="preserve">. </w:t>
      </w:r>
      <w:r w:rsidR="00397725">
        <w:rPr>
          <w:b/>
          <w:sz w:val="28"/>
        </w:rPr>
        <w:t>1</w:t>
      </w:r>
      <w:r w:rsidR="00BF79EF" w:rsidRPr="00267188">
        <w:rPr>
          <w:b/>
          <w:sz w:val="28"/>
        </w:rPr>
        <w:t>.</w:t>
      </w:r>
      <w:r w:rsidR="00397725">
        <w:rPr>
          <w:b/>
          <w:sz w:val="28"/>
        </w:rPr>
        <w:t xml:space="preserve"> 2.</w:t>
      </w:r>
      <w:r w:rsidR="00BF79EF" w:rsidRPr="00267188">
        <w:rPr>
          <w:b/>
          <w:sz w:val="28"/>
        </w:rPr>
        <w:t xml:space="preserve"> </w:t>
      </w:r>
      <w:r w:rsidR="00BF79EF" w:rsidRPr="00BF79EF">
        <w:rPr>
          <w:b/>
          <w:sz w:val="28"/>
        </w:rPr>
        <w:t xml:space="preserve"> </w:t>
      </w:r>
      <w:r w:rsidR="00376D1C" w:rsidRPr="006B3841">
        <w:rPr>
          <w:b/>
          <w:sz w:val="28"/>
        </w:rPr>
        <w:t>Ситуационный анализ</w:t>
      </w:r>
    </w:p>
    <w:p w14:paraId="7BF0C7DB" w14:textId="233D514A" w:rsidR="007D1A19" w:rsidRPr="007D1A19" w:rsidRDefault="007D1A19" w:rsidP="007D1A19">
      <w:r>
        <w:t xml:space="preserve">Данный раздел включает в себя описание характеристик целевой аудитории, а также подробное описание проведенного анализа конкурентных сил Майкла Портера и </w:t>
      </w:r>
      <w:r>
        <w:rPr>
          <w:lang w:val="en-US"/>
        </w:rPr>
        <w:t>SWOT</w:t>
      </w:r>
      <w:r w:rsidRPr="007D1A19">
        <w:t xml:space="preserve"> </w:t>
      </w:r>
      <w:r>
        <w:t>анализ.</w:t>
      </w:r>
    </w:p>
    <w:p w14:paraId="0733AAFE" w14:textId="77777777" w:rsidR="00376D1C" w:rsidRDefault="00376D1C" w:rsidP="006B3841">
      <w:pPr>
        <w:spacing w:before="240"/>
        <w:rPr>
          <w:b/>
        </w:rPr>
      </w:pPr>
      <w:r w:rsidRPr="006B3841">
        <w:rPr>
          <w:b/>
        </w:rPr>
        <w:t>Характеристика целевой аудитории</w:t>
      </w:r>
    </w:p>
    <w:p w14:paraId="1006DE95" w14:textId="74567185" w:rsidR="0052616E" w:rsidRPr="0052616E" w:rsidRDefault="0052616E" w:rsidP="006B3841">
      <w:pPr>
        <w:spacing w:before="240"/>
      </w:pPr>
      <w:r w:rsidRPr="0052616E">
        <w:t>Характеристика целевой аудитории была произведена на основе проведенного опроса.</w:t>
      </w:r>
    </w:p>
    <w:p w14:paraId="643394E2" w14:textId="6C85B874" w:rsidR="00657A38" w:rsidRPr="002D3AB9" w:rsidRDefault="001F25FF" w:rsidP="00657A38">
      <w:r>
        <w:t>Характеристика</w:t>
      </w:r>
      <w:r w:rsidR="00657A38">
        <w:t xml:space="preserve"> 1 – </w:t>
      </w:r>
      <w:r w:rsidRPr="006F1D62">
        <w:t>Социально-демографическая.</w:t>
      </w:r>
      <w:r w:rsidR="00657A38">
        <w:t xml:space="preserve">  </w:t>
      </w:r>
      <w:r w:rsidR="006F1D62" w:rsidRPr="006F1D62">
        <w:t>25+, доход выше среднего, семьи и холостые люди, а также люди в отношениях</w:t>
      </w:r>
    </w:p>
    <w:p w14:paraId="29E38E4D" w14:textId="77777777" w:rsidR="00657A38" w:rsidRDefault="003127BA" w:rsidP="00657A38">
      <w:r>
        <w:t>Характеристика</w:t>
      </w:r>
      <w:r w:rsidR="00657A38">
        <w:t xml:space="preserve"> 2 – </w:t>
      </w:r>
      <w:r w:rsidR="001F25FF">
        <w:t>Определение</w:t>
      </w:r>
      <w:r w:rsidR="00657A38" w:rsidRPr="00540322">
        <w:t xml:space="preserve"> насущн</w:t>
      </w:r>
      <w:r w:rsidR="001F25FF">
        <w:t>ой</w:t>
      </w:r>
      <w:r w:rsidR="00657A38" w:rsidRPr="00540322">
        <w:t xml:space="preserve"> проблем</w:t>
      </w:r>
      <w:r w:rsidR="001F25FF">
        <w:t>ы или желания.</w:t>
      </w:r>
      <w:r w:rsidR="00657A38">
        <w:t xml:space="preserve"> Нехватка времени на полноценный процесс приготовления пищи, желание сократить время приготовления пищи, желание разнообразить свою кулинарную жизнь. </w:t>
      </w:r>
    </w:p>
    <w:p w14:paraId="19D6DE8A" w14:textId="55B41F16" w:rsidR="00657A38" w:rsidRPr="006F1D62" w:rsidRDefault="003127BA" w:rsidP="00657A38">
      <w:pPr>
        <w:rPr>
          <w:rFonts w:cs="Times New Roman"/>
        </w:rPr>
      </w:pPr>
      <w:r>
        <w:t>Характеристика</w:t>
      </w:r>
      <w:r w:rsidR="00657A38">
        <w:rPr>
          <w:rFonts w:cs="Times New Roman"/>
        </w:rPr>
        <w:t xml:space="preserve"> 3 </w:t>
      </w:r>
      <w:r w:rsidR="00657A38">
        <w:t xml:space="preserve">– </w:t>
      </w:r>
      <w:r w:rsidR="001F25FF">
        <w:rPr>
          <w:rFonts w:cs="Times New Roman"/>
        </w:rPr>
        <w:t>Источник информации.</w:t>
      </w:r>
      <w:r w:rsidR="00657A38">
        <w:rPr>
          <w:rFonts w:cs="Times New Roman"/>
        </w:rPr>
        <w:t xml:space="preserve"> Друзья и коллеги, социальные сети</w:t>
      </w:r>
      <w:r w:rsidRPr="003127BA">
        <w:rPr>
          <w:rFonts w:cs="Times New Roman"/>
        </w:rPr>
        <w:t xml:space="preserve"> </w:t>
      </w:r>
      <w:r w:rsidR="006F1D62">
        <w:rPr>
          <w:rFonts w:cs="Times New Roman"/>
        </w:rPr>
        <w:t xml:space="preserve">вКонтакте, </w:t>
      </w:r>
      <w:r w:rsidR="006F1D62">
        <w:rPr>
          <w:rFonts w:cs="Times New Roman"/>
          <w:lang w:val="en-US"/>
        </w:rPr>
        <w:t>Instagram</w:t>
      </w:r>
      <w:r w:rsidR="006F1D62" w:rsidRPr="006F1D62">
        <w:rPr>
          <w:rFonts w:cs="Times New Roman"/>
        </w:rPr>
        <w:t xml:space="preserve">, </w:t>
      </w:r>
      <w:r w:rsidR="006F1D62">
        <w:rPr>
          <w:rFonts w:cs="Times New Roman"/>
        </w:rPr>
        <w:t xml:space="preserve">поисковая система </w:t>
      </w:r>
      <w:r w:rsidR="006F1D62">
        <w:rPr>
          <w:rFonts w:cs="Times New Roman"/>
          <w:lang w:val="en-US"/>
        </w:rPr>
        <w:t>Google</w:t>
      </w:r>
      <w:r w:rsidR="006F1D62" w:rsidRPr="006F1D62">
        <w:rPr>
          <w:rFonts w:cs="Times New Roman"/>
        </w:rPr>
        <w:t>.</w:t>
      </w:r>
    </w:p>
    <w:p w14:paraId="6324214F" w14:textId="77777777" w:rsidR="00657A38" w:rsidRDefault="003127BA" w:rsidP="00657A38">
      <w:pPr>
        <w:rPr>
          <w:rFonts w:cs="Times New Roman"/>
        </w:rPr>
      </w:pPr>
      <w:r>
        <w:t>Характеристика</w:t>
      </w:r>
      <w:r w:rsidRPr="003127BA">
        <w:rPr>
          <w:rFonts w:cs="Times New Roman"/>
        </w:rPr>
        <w:t xml:space="preserve"> </w:t>
      </w:r>
      <w:r w:rsidR="00657A38">
        <w:rPr>
          <w:rFonts w:cs="Times New Roman"/>
        </w:rPr>
        <w:t xml:space="preserve">4 </w:t>
      </w:r>
      <w:r w:rsidR="00657A38">
        <w:t>–</w:t>
      </w:r>
      <w:r w:rsidR="00657A38">
        <w:rPr>
          <w:rFonts w:cs="Times New Roman"/>
        </w:rPr>
        <w:t xml:space="preserve"> </w:t>
      </w:r>
      <w:r w:rsidR="001F25FF">
        <w:rPr>
          <w:rFonts w:cs="Times New Roman"/>
        </w:rPr>
        <w:t>Решение проблемы целевой аудитории с помощью предлагаемого продукта или услуги.</w:t>
      </w:r>
      <w:r w:rsidR="00657A38">
        <w:rPr>
          <w:rFonts w:cs="Times New Roman"/>
        </w:rPr>
        <w:t xml:space="preserve"> Данная услуга позволяет сократить время приготовления пищи за счёт отсутствия надобности посещения магазина, поиска рецепта, </w:t>
      </w:r>
      <w:r w:rsidR="00657A38">
        <w:rPr>
          <w:rFonts w:cs="Times New Roman"/>
        </w:rPr>
        <w:lastRenderedPageBreak/>
        <w:t xml:space="preserve">а также так как продукты </w:t>
      </w:r>
      <w:r w:rsidR="00D13228">
        <w:rPr>
          <w:rFonts w:cs="Times New Roman"/>
        </w:rPr>
        <w:t>подготовлены</w:t>
      </w:r>
      <w:r w:rsidR="00657A38">
        <w:rPr>
          <w:rFonts w:cs="Times New Roman"/>
        </w:rPr>
        <w:t xml:space="preserve"> непосредственно для готовки. Необходим минимальный набор кухонной утвари. Также </w:t>
      </w:r>
      <w:r w:rsidR="00D13228">
        <w:rPr>
          <w:rFonts w:cs="Times New Roman"/>
        </w:rPr>
        <w:t>набор</w:t>
      </w:r>
      <w:r w:rsidR="00657A38">
        <w:rPr>
          <w:rFonts w:cs="Times New Roman"/>
        </w:rPr>
        <w:t xml:space="preserve"> продуктов предполагает наличие нового рецепта каждый день – решение проблемы разнообразия. </w:t>
      </w:r>
    </w:p>
    <w:p w14:paraId="7C1EB0FB" w14:textId="77777777" w:rsidR="00657A38" w:rsidRDefault="003127BA" w:rsidP="00657A38">
      <w:pPr>
        <w:rPr>
          <w:rFonts w:cs="Times New Roman"/>
        </w:rPr>
      </w:pPr>
      <w:r>
        <w:t>Характеристика</w:t>
      </w:r>
      <w:r w:rsidR="00657A38">
        <w:rPr>
          <w:rFonts w:cs="Times New Roman"/>
        </w:rPr>
        <w:t xml:space="preserve"> 5 – </w:t>
      </w:r>
      <w:r w:rsidR="001F25FF">
        <w:rPr>
          <w:rFonts w:cs="Times New Roman"/>
        </w:rPr>
        <w:t>Область доверия целевой аудитории. Целевая аудитория не доверяет</w:t>
      </w:r>
      <w:r w:rsidR="00657A38">
        <w:rPr>
          <w:rFonts w:cs="Times New Roman"/>
        </w:rPr>
        <w:t xml:space="preserve"> ТВ рекламе/оффлайн рекламе</w:t>
      </w:r>
      <w:r w:rsidR="001F25FF">
        <w:rPr>
          <w:rFonts w:cs="Times New Roman"/>
        </w:rPr>
        <w:t>, в то время как</w:t>
      </w:r>
      <w:r w:rsidR="00657A38">
        <w:rPr>
          <w:rFonts w:cs="Times New Roman"/>
        </w:rPr>
        <w:t xml:space="preserve"> </w:t>
      </w:r>
      <w:r w:rsidR="001F25FF">
        <w:rPr>
          <w:rFonts w:cs="Times New Roman"/>
        </w:rPr>
        <w:t>д</w:t>
      </w:r>
      <w:r w:rsidR="00657A38">
        <w:rPr>
          <w:rFonts w:cs="Times New Roman"/>
        </w:rPr>
        <w:t>рузья</w:t>
      </w:r>
      <w:r w:rsidR="001F25FF">
        <w:rPr>
          <w:rFonts w:cs="Times New Roman"/>
        </w:rPr>
        <w:t xml:space="preserve"> и родственникам и лидеры мнений считаются надёжными источниками информации</w:t>
      </w:r>
      <w:r w:rsidR="00657A38">
        <w:rPr>
          <w:rFonts w:cs="Times New Roman"/>
        </w:rPr>
        <w:t>.</w:t>
      </w:r>
    </w:p>
    <w:p w14:paraId="6CA6B732" w14:textId="77FCB172" w:rsidR="00376D1C" w:rsidRPr="006B3841" w:rsidRDefault="00376D1C" w:rsidP="006B3841">
      <w:pPr>
        <w:spacing w:before="240"/>
        <w:rPr>
          <w:b/>
        </w:rPr>
      </w:pPr>
      <w:r w:rsidRPr="006B3841">
        <w:rPr>
          <w:b/>
        </w:rPr>
        <w:t>Анализ внешней среды</w:t>
      </w:r>
    </w:p>
    <w:p w14:paraId="52CED89F" w14:textId="77777777" w:rsidR="00376D1C" w:rsidRDefault="00376D1C" w:rsidP="00376D1C">
      <w:pPr>
        <w:spacing w:after="200"/>
        <w:ind w:firstLine="708"/>
      </w:pPr>
      <w:r>
        <w:t xml:space="preserve">На данный момент в Санкт-Петербурге существует Н компаний, занимающихся доставкой продуктовых наборов с рецептами. Подобная бизнес-модель была изобретена </w:t>
      </w:r>
      <w:r w:rsidRPr="00C639B0">
        <w:t>финансист</w:t>
      </w:r>
      <w:r>
        <w:t>ом</w:t>
      </w:r>
      <w:r w:rsidRPr="00C639B0">
        <w:t xml:space="preserve"> Мэтт</w:t>
      </w:r>
      <w:r>
        <w:t>ом</w:t>
      </w:r>
      <w:r w:rsidRPr="00C639B0">
        <w:t xml:space="preserve"> Зальцберг</w:t>
      </w:r>
      <w:r>
        <w:t>ом</w:t>
      </w:r>
      <w:r w:rsidRPr="00C639B0">
        <w:t>, специалист</w:t>
      </w:r>
      <w:r>
        <w:t>ом по электронной коммерции Ильёй</w:t>
      </w:r>
      <w:r w:rsidRPr="00C639B0">
        <w:t xml:space="preserve"> Папас</w:t>
      </w:r>
      <w:r>
        <w:t>ом</w:t>
      </w:r>
      <w:r w:rsidRPr="00C639B0">
        <w:t xml:space="preserve"> и повар</w:t>
      </w:r>
      <w:r>
        <w:t>ом</w:t>
      </w:r>
      <w:r w:rsidRPr="00C639B0">
        <w:t xml:space="preserve"> Мэттью Вадьяк</w:t>
      </w:r>
      <w:r>
        <w:t>, основавшими</w:t>
      </w:r>
      <w:r w:rsidRPr="00C639B0">
        <w:t xml:space="preserve"> в США стартап Blue Apron</w:t>
      </w:r>
      <w:r>
        <w:t xml:space="preserve"> в 2012 году</w:t>
      </w:r>
      <w:r w:rsidRPr="00C639B0">
        <w:t>.</w:t>
      </w:r>
      <w:r>
        <w:t xml:space="preserve"> Сервис быстро стал популярен, и в 2015 году оценка компании превысила 2 млрд долларов США. В 2012 же году модель и была успешно сымитирована российским предпринимателем, Максимом Медведевым, открывшим Шефмаркет в Москве. В России по подобной модели работает большое количество сервисов, большинство из которых сконцентрировано в Москве и Санкт-Петербурге. Однако некоторые, например, всё тот же Шефмаркет, имеют более широкий географический охват. На данный момент существует возможность не просто заказать продуктовый набор для приготовления ужинов, а вообще отказаться от похода в магазин, так как могут быть также доставлены различные молочные, овощные и прочие корзины, всевозможные десерты, смузи и прочие дополнения. В большинстве сервисов есть различные виды меню, часто можно встретить и программы для похудения. К сожалению не все компании готовы предоставить информацию о своей выручке, количестве заказов и клиентов, поэтому на основе имеющихся данных о размерах компаний можно судить лишь на основе их географического присутствия. На карте ниже указаны различные сервисы и города, в которых они осуществляют свою деятельность. </w:t>
      </w:r>
    </w:p>
    <w:p w14:paraId="6459357C" w14:textId="77777777" w:rsidR="00376D1C" w:rsidRPr="0035794B" w:rsidRDefault="00376D1C" w:rsidP="00376D1C">
      <w:pPr>
        <w:spacing w:after="200"/>
        <w:ind w:firstLine="708"/>
      </w:pPr>
      <w:r>
        <w:t xml:space="preserve">Для описания Санкт-Петербургского рынка был использован анализ 5 конкурентных сил М. Портера. На данный момент прямыми конкурентами </w:t>
      </w:r>
      <w:r w:rsidRPr="0035794B">
        <w:t>“</w:t>
      </w:r>
      <w:r>
        <w:t>Партии Еды</w:t>
      </w:r>
      <w:r w:rsidRPr="0035794B">
        <w:t>”</w:t>
      </w:r>
      <w:r>
        <w:t xml:space="preserve"> на Санкт-Петербургском рынке являются компании </w:t>
      </w:r>
      <w:r w:rsidRPr="0035794B">
        <w:t>“</w:t>
      </w:r>
      <w:r>
        <w:t>Корзина на дом</w:t>
      </w:r>
      <w:r w:rsidRPr="0035794B">
        <w:t>”</w:t>
      </w:r>
      <w:r>
        <w:t xml:space="preserve">, </w:t>
      </w:r>
      <w:r w:rsidRPr="0035794B">
        <w:t>“</w:t>
      </w:r>
      <w:r>
        <w:t>Шеф Маркет</w:t>
      </w:r>
      <w:r w:rsidRPr="0035794B">
        <w:t>”</w:t>
      </w:r>
      <w:r>
        <w:t xml:space="preserve">, </w:t>
      </w:r>
      <w:r w:rsidRPr="0035794B">
        <w:t>“</w:t>
      </w:r>
      <w:r>
        <w:t>Вкус на дом</w:t>
      </w:r>
      <w:r w:rsidRPr="0035794B">
        <w:t>”</w:t>
      </w:r>
      <w:r>
        <w:t xml:space="preserve">, </w:t>
      </w:r>
      <w:r w:rsidRPr="0035794B">
        <w:t>“</w:t>
      </w:r>
      <w:r>
        <w:t>Дома вкуснее</w:t>
      </w:r>
      <w:r w:rsidRPr="0035794B">
        <w:t>”</w:t>
      </w:r>
      <w:r>
        <w:t xml:space="preserve">, </w:t>
      </w:r>
      <w:r w:rsidRPr="0035794B">
        <w:t>“</w:t>
      </w:r>
      <w:r>
        <w:t>Продукты на дом</w:t>
      </w:r>
      <w:r w:rsidRPr="0035794B">
        <w:t>”</w:t>
      </w:r>
      <w:r>
        <w:t xml:space="preserve">, </w:t>
      </w:r>
      <w:r>
        <w:rPr>
          <w:lang w:val="en-US"/>
        </w:rPr>
        <w:t>Elementaree</w:t>
      </w:r>
      <w:r>
        <w:t>,</w:t>
      </w:r>
      <w:r w:rsidRPr="0035794B">
        <w:t xml:space="preserve"> </w:t>
      </w:r>
      <w:r>
        <w:rPr>
          <w:lang w:val="en-US"/>
        </w:rPr>
        <w:t>Sunday</w:t>
      </w:r>
      <w:r w:rsidRPr="0035794B">
        <w:t xml:space="preserve"> </w:t>
      </w:r>
      <w:r>
        <w:rPr>
          <w:lang w:val="en-US"/>
        </w:rPr>
        <w:t>Family</w:t>
      </w:r>
      <w:r w:rsidRPr="0035794B">
        <w:t xml:space="preserve">, </w:t>
      </w:r>
      <w:r>
        <w:rPr>
          <w:lang w:val="en-US"/>
        </w:rPr>
        <w:t>Anytime</w:t>
      </w:r>
      <w:r w:rsidRPr="0035794B">
        <w:t>.</w:t>
      </w:r>
    </w:p>
    <w:p w14:paraId="4D65BB33" w14:textId="77777777" w:rsidR="00376D1C" w:rsidRDefault="00376D1C" w:rsidP="00376D1C">
      <w:pPr>
        <w:spacing w:after="200"/>
        <w:ind w:firstLine="0"/>
      </w:pPr>
      <w:r>
        <w:rPr>
          <w:noProof/>
          <w:lang w:val="en-US"/>
        </w:rPr>
        <w:lastRenderedPageBreak/>
        <w:drawing>
          <wp:inline distT="0" distB="0" distL="0" distR="0" wp14:anchorId="6F10D36C" wp14:editId="1A0761C3">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t xml:space="preserve">   </w:t>
      </w:r>
      <w:r w:rsidRPr="00C639B0">
        <w:t xml:space="preserve"> </w:t>
      </w:r>
      <w:r>
        <w:t xml:space="preserve"> </w:t>
      </w:r>
    </w:p>
    <w:p w14:paraId="52CB759C" w14:textId="77777777" w:rsidR="00376D1C" w:rsidRPr="00427D7F" w:rsidRDefault="00376D1C" w:rsidP="00376D1C">
      <w:pPr>
        <w:pStyle w:val="a"/>
        <w:rPr>
          <w:sz w:val="24"/>
        </w:rPr>
      </w:pPr>
      <w:r w:rsidRPr="00427D7F">
        <w:rPr>
          <w:sz w:val="24"/>
        </w:rPr>
        <w:t>Анализ рынка сервисов доставки ужинов Санкт-Петербурга</w:t>
      </w:r>
    </w:p>
    <w:p w14:paraId="626BB298" w14:textId="77777777" w:rsidR="00376D1C" w:rsidRDefault="00376D1C" w:rsidP="00376D1C">
      <w:pPr>
        <w:spacing w:after="200"/>
        <w:ind w:firstLine="708"/>
      </w:pPr>
    </w:p>
    <w:p w14:paraId="58AF51A6" w14:textId="77777777" w:rsidR="00376D1C" w:rsidRDefault="00376D1C" w:rsidP="00376D1C">
      <w:pPr>
        <w:spacing w:after="200"/>
        <w:ind w:firstLine="708"/>
      </w:pPr>
      <w:r>
        <w:t xml:space="preserve">Данная оценка была проведена на основе анализа каждой из конкурентных сил. Подробный анализ в виде таблиц представлен ниже, так как подобный способ представления кажется наиболее удобным и наглядным. Каждая таблица обладает рядом параметров и их оценок для определения степени угрозы рассматриваемой конкурентной силы. </w:t>
      </w:r>
    </w:p>
    <w:p w14:paraId="58DC44BD" w14:textId="77777777" w:rsidR="00376D1C" w:rsidRDefault="00376D1C" w:rsidP="00376D1C">
      <w:pPr>
        <w:spacing w:after="200"/>
        <w:ind w:firstLine="708"/>
      </w:pPr>
      <w:r>
        <w:t>Сначала рассматриваются 3 параметра, которые должны быть учтены при анализе конкуренции на рынке:</w:t>
      </w:r>
    </w:p>
    <w:p w14:paraId="1545F508" w14:textId="77777777" w:rsidR="00376D1C" w:rsidRPr="00750B81" w:rsidRDefault="00376D1C" w:rsidP="00750B81">
      <w:pPr>
        <w:pStyle w:val="a6"/>
        <w:numPr>
          <w:ilvl w:val="0"/>
          <w:numId w:val="8"/>
        </w:numPr>
        <w:spacing w:line="360" w:lineRule="auto"/>
        <w:ind w:left="709"/>
        <w:rPr>
          <w:rFonts w:ascii="Times New Roman" w:hAnsi="Times New Roman" w:cs="Times New Roman"/>
          <w:sz w:val="24"/>
          <w:lang w:val="ru-RU"/>
        </w:rPr>
      </w:pPr>
      <w:r w:rsidRPr="00750B81">
        <w:rPr>
          <w:rFonts w:ascii="Times New Roman" w:hAnsi="Times New Roman" w:cs="Times New Roman"/>
          <w:sz w:val="24"/>
          <w:lang w:val="ru-RU"/>
        </w:rPr>
        <w:t>уровень угрозы со стороны товаров-субститутов (товаров-заменителей)</w:t>
      </w:r>
    </w:p>
    <w:p w14:paraId="37D5FCBD" w14:textId="77777777" w:rsidR="00376D1C" w:rsidRPr="00750B81" w:rsidRDefault="00376D1C" w:rsidP="00750B81">
      <w:pPr>
        <w:pStyle w:val="a6"/>
        <w:numPr>
          <w:ilvl w:val="0"/>
          <w:numId w:val="8"/>
        </w:numPr>
        <w:spacing w:line="360" w:lineRule="auto"/>
        <w:ind w:left="709"/>
        <w:rPr>
          <w:rFonts w:ascii="Times New Roman" w:hAnsi="Times New Roman" w:cs="Times New Roman"/>
          <w:sz w:val="24"/>
        </w:rPr>
      </w:pPr>
      <w:r w:rsidRPr="00750B81">
        <w:rPr>
          <w:rFonts w:ascii="Times New Roman" w:hAnsi="Times New Roman" w:cs="Times New Roman"/>
          <w:sz w:val="24"/>
        </w:rPr>
        <w:t>уровень внутриотраслевой конкуренции</w:t>
      </w:r>
    </w:p>
    <w:p w14:paraId="274DA76B" w14:textId="77777777" w:rsidR="00376D1C" w:rsidRPr="00750B81" w:rsidRDefault="00376D1C" w:rsidP="00750B81">
      <w:pPr>
        <w:pStyle w:val="a6"/>
        <w:numPr>
          <w:ilvl w:val="0"/>
          <w:numId w:val="8"/>
        </w:numPr>
        <w:spacing w:line="360" w:lineRule="auto"/>
        <w:ind w:left="709"/>
        <w:rPr>
          <w:rFonts w:ascii="Times New Roman" w:hAnsi="Times New Roman" w:cs="Times New Roman"/>
          <w:sz w:val="24"/>
          <w:lang w:val="ru-RU"/>
        </w:rPr>
      </w:pPr>
      <w:r w:rsidRPr="00750B81">
        <w:rPr>
          <w:rFonts w:ascii="Times New Roman" w:hAnsi="Times New Roman" w:cs="Times New Roman"/>
          <w:sz w:val="24"/>
          <w:lang w:val="ru-RU"/>
        </w:rPr>
        <w:t>угроза появления новых игроков, способных запустить передел рынка</w:t>
      </w:r>
    </w:p>
    <w:p w14:paraId="691C75A8" w14:textId="77777777" w:rsidR="00376D1C" w:rsidRDefault="00376D1C" w:rsidP="00376D1C">
      <w:pPr>
        <w:pStyle w:val="a0"/>
      </w:pPr>
    </w:p>
    <w:p w14:paraId="03DA9A4E" w14:textId="77777777" w:rsidR="00376D1C" w:rsidRPr="00DD32A7" w:rsidRDefault="00376D1C" w:rsidP="00376D1C">
      <w:pPr>
        <w:jc w:val="center"/>
        <w:rPr>
          <w:b/>
        </w:rPr>
      </w:pPr>
      <w:r w:rsidRPr="00DD32A7">
        <w:rPr>
          <w:b/>
        </w:rPr>
        <w:t>Угроза со стороны товаров-субститутов</w:t>
      </w:r>
    </w:p>
    <w:tbl>
      <w:tblPr>
        <w:tblStyle w:val="af"/>
        <w:tblW w:w="10509" w:type="dxa"/>
        <w:tblInd w:w="-743" w:type="dxa"/>
        <w:tblBorders>
          <w:top w:val="none" w:sz="0" w:space="0" w:color="auto"/>
          <w:left w:val="none" w:sz="0" w:space="0" w:color="auto"/>
          <w:bottom w:val="none" w:sz="0" w:space="0" w:color="auto"/>
          <w:right w:val="none" w:sz="0" w:space="0" w:color="auto"/>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2836"/>
        <w:gridCol w:w="2393"/>
        <w:gridCol w:w="2393"/>
        <w:gridCol w:w="2887"/>
      </w:tblGrid>
      <w:tr w:rsidR="00376D1C" w:rsidRPr="00312B9C" w14:paraId="3FBA2CE9" w14:textId="77777777" w:rsidTr="00AC41FA">
        <w:tc>
          <w:tcPr>
            <w:tcW w:w="2836" w:type="dxa"/>
            <w:vMerge w:val="restart"/>
            <w:tcBorders>
              <w:top w:val="nil"/>
              <w:bottom w:val="single" w:sz="4" w:space="0" w:color="7F7F7F" w:themeColor="text1" w:themeTint="80"/>
            </w:tcBorders>
            <w:vAlign w:val="center"/>
          </w:tcPr>
          <w:p w14:paraId="745E67DE" w14:textId="77777777" w:rsidR="00376D1C" w:rsidRPr="00312B9C" w:rsidRDefault="00376D1C" w:rsidP="00AC41FA">
            <w:pPr>
              <w:spacing w:after="200"/>
              <w:ind w:firstLine="0"/>
              <w:jc w:val="center"/>
              <w:rPr>
                <w:szCs w:val="24"/>
              </w:rPr>
            </w:pPr>
            <w:r w:rsidRPr="00312B9C">
              <w:rPr>
                <w:szCs w:val="24"/>
              </w:rPr>
              <w:t>Параметр оценки</w:t>
            </w:r>
          </w:p>
        </w:tc>
        <w:tc>
          <w:tcPr>
            <w:tcW w:w="7673" w:type="dxa"/>
            <w:gridSpan w:val="3"/>
            <w:vAlign w:val="center"/>
          </w:tcPr>
          <w:p w14:paraId="64C39F11" w14:textId="77777777" w:rsidR="00376D1C" w:rsidRPr="00312B9C" w:rsidRDefault="00376D1C" w:rsidP="00AC41FA">
            <w:pPr>
              <w:spacing w:after="200"/>
              <w:ind w:firstLine="0"/>
              <w:jc w:val="center"/>
              <w:rPr>
                <w:szCs w:val="24"/>
              </w:rPr>
            </w:pPr>
            <w:r w:rsidRPr="00312B9C">
              <w:rPr>
                <w:szCs w:val="24"/>
              </w:rPr>
              <w:t>Оценка параметра</w:t>
            </w:r>
          </w:p>
        </w:tc>
      </w:tr>
      <w:tr w:rsidR="00376D1C" w:rsidRPr="00312B9C" w14:paraId="2C5074D8" w14:textId="77777777" w:rsidTr="00AC41FA">
        <w:tc>
          <w:tcPr>
            <w:tcW w:w="2836" w:type="dxa"/>
            <w:vMerge/>
            <w:tcBorders>
              <w:top w:val="single" w:sz="8" w:space="0" w:color="808080" w:themeColor="background1" w:themeShade="80"/>
              <w:bottom w:val="single" w:sz="4" w:space="0" w:color="7F7F7F" w:themeColor="text1" w:themeTint="80"/>
            </w:tcBorders>
            <w:vAlign w:val="center"/>
          </w:tcPr>
          <w:p w14:paraId="6459C966" w14:textId="77777777" w:rsidR="00376D1C" w:rsidRPr="00312B9C" w:rsidRDefault="00376D1C" w:rsidP="00AC41FA">
            <w:pPr>
              <w:spacing w:after="200"/>
              <w:ind w:firstLine="0"/>
              <w:jc w:val="center"/>
              <w:rPr>
                <w:szCs w:val="24"/>
              </w:rPr>
            </w:pPr>
          </w:p>
        </w:tc>
        <w:tc>
          <w:tcPr>
            <w:tcW w:w="2393" w:type="dxa"/>
            <w:shd w:val="clear" w:color="auto" w:fill="F2DBDB" w:themeFill="accent2" w:themeFillTint="33"/>
            <w:vAlign w:val="center"/>
          </w:tcPr>
          <w:p w14:paraId="63903754" w14:textId="77777777" w:rsidR="00376D1C" w:rsidRPr="00312B9C" w:rsidRDefault="00376D1C" w:rsidP="00AC41FA">
            <w:pPr>
              <w:spacing w:after="200"/>
              <w:ind w:firstLine="0"/>
              <w:jc w:val="center"/>
              <w:rPr>
                <w:szCs w:val="24"/>
              </w:rPr>
            </w:pPr>
            <w:r w:rsidRPr="00312B9C">
              <w:rPr>
                <w:szCs w:val="24"/>
              </w:rPr>
              <w:t>3</w:t>
            </w:r>
          </w:p>
        </w:tc>
        <w:tc>
          <w:tcPr>
            <w:tcW w:w="2393" w:type="dxa"/>
            <w:shd w:val="clear" w:color="auto" w:fill="FAFAA0"/>
            <w:vAlign w:val="center"/>
          </w:tcPr>
          <w:p w14:paraId="2EA77339" w14:textId="77777777" w:rsidR="00376D1C" w:rsidRPr="00312B9C" w:rsidRDefault="00376D1C" w:rsidP="00AC41FA">
            <w:pPr>
              <w:spacing w:after="200"/>
              <w:ind w:firstLine="0"/>
              <w:jc w:val="center"/>
              <w:rPr>
                <w:szCs w:val="24"/>
              </w:rPr>
            </w:pPr>
            <w:r w:rsidRPr="00312B9C">
              <w:rPr>
                <w:szCs w:val="24"/>
              </w:rPr>
              <w:t>2</w:t>
            </w:r>
          </w:p>
        </w:tc>
        <w:tc>
          <w:tcPr>
            <w:tcW w:w="2887" w:type="dxa"/>
            <w:shd w:val="clear" w:color="auto" w:fill="A9DBB3"/>
            <w:vAlign w:val="center"/>
          </w:tcPr>
          <w:p w14:paraId="68FC2626" w14:textId="77777777" w:rsidR="00376D1C" w:rsidRPr="00312B9C" w:rsidRDefault="00376D1C" w:rsidP="00AC41FA">
            <w:pPr>
              <w:spacing w:after="200"/>
              <w:ind w:firstLine="0"/>
              <w:jc w:val="center"/>
              <w:rPr>
                <w:szCs w:val="24"/>
              </w:rPr>
            </w:pPr>
            <w:r w:rsidRPr="00312B9C">
              <w:rPr>
                <w:szCs w:val="24"/>
              </w:rPr>
              <w:t>1</w:t>
            </w:r>
          </w:p>
        </w:tc>
      </w:tr>
      <w:tr w:rsidR="00376D1C" w:rsidRPr="00312B9C" w14:paraId="61BDDDAA" w14:textId="77777777" w:rsidTr="00AC41FA">
        <w:tc>
          <w:tcPr>
            <w:tcW w:w="2836" w:type="dxa"/>
            <w:tcBorders>
              <w:top w:val="single" w:sz="4" w:space="0" w:color="7F7F7F" w:themeColor="text1" w:themeTint="80"/>
            </w:tcBorders>
            <w:vAlign w:val="center"/>
          </w:tcPr>
          <w:p w14:paraId="259F51AB" w14:textId="77777777" w:rsidR="00376D1C" w:rsidRPr="00082A80" w:rsidRDefault="00376D1C" w:rsidP="00AC41FA">
            <w:pPr>
              <w:spacing w:after="200"/>
              <w:ind w:firstLine="0"/>
              <w:jc w:val="center"/>
              <w:rPr>
                <w:szCs w:val="24"/>
              </w:rPr>
            </w:pPr>
            <w:r>
              <w:rPr>
                <w:szCs w:val="24"/>
              </w:rPr>
              <w:t xml:space="preserve">Товары заменители </w:t>
            </w:r>
            <w:r>
              <w:rPr>
                <w:szCs w:val="24"/>
                <w:lang w:val="en-US"/>
              </w:rPr>
              <w:lastRenderedPageBreak/>
              <w:t>“</w:t>
            </w:r>
            <w:r>
              <w:rPr>
                <w:szCs w:val="24"/>
              </w:rPr>
              <w:t>цена-качество</w:t>
            </w:r>
            <w:r>
              <w:rPr>
                <w:szCs w:val="24"/>
                <w:lang w:val="en-US"/>
              </w:rPr>
              <w:t>”</w:t>
            </w:r>
          </w:p>
        </w:tc>
        <w:tc>
          <w:tcPr>
            <w:tcW w:w="2393" w:type="dxa"/>
            <w:shd w:val="clear" w:color="auto" w:fill="F2DBDB" w:themeFill="accent2" w:themeFillTint="33"/>
            <w:vAlign w:val="center"/>
          </w:tcPr>
          <w:p w14:paraId="6C0CE6BC" w14:textId="77777777" w:rsidR="00376D1C" w:rsidRPr="00312B9C" w:rsidRDefault="00376D1C" w:rsidP="00AC41FA">
            <w:pPr>
              <w:spacing w:after="200"/>
              <w:ind w:firstLine="0"/>
              <w:jc w:val="center"/>
              <w:rPr>
                <w:szCs w:val="24"/>
              </w:rPr>
            </w:pPr>
            <w:r>
              <w:rPr>
                <w:szCs w:val="24"/>
              </w:rPr>
              <w:lastRenderedPageBreak/>
              <w:t xml:space="preserve">Существуют и занимают высокую </w:t>
            </w:r>
            <w:r>
              <w:rPr>
                <w:szCs w:val="24"/>
              </w:rPr>
              <w:lastRenderedPageBreak/>
              <w:t>долю на рынке</w:t>
            </w:r>
          </w:p>
        </w:tc>
        <w:tc>
          <w:tcPr>
            <w:tcW w:w="2393" w:type="dxa"/>
            <w:vAlign w:val="center"/>
          </w:tcPr>
          <w:p w14:paraId="45FC9D6D" w14:textId="77777777" w:rsidR="00376D1C" w:rsidRPr="00312B9C" w:rsidRDefault="00376D1C" w:rsidP="00AC41FA">
            <w:pPr>
              <w:spacing w:after="200"/>
              <w:ind w:firstLine="0"/>
              <w:jc w:val="center"/>
              <w:rPr>
                <w:szCs w:val="24"/>
              </w:rPr>
            </w:pPr>
            <w:r>
              <w:rPr>
                <w:szCs w:val="24"/>
              </w:rPr>
              <w:lastRenderedPageBreak/>
              <w:t xml:space="preserve">Существуют, но только вошли на </w:t>
            </w:r>
            <w:r>
              <w:rPr>
                <w:szCs w:val="24"/>
              </w:rPr>
              <w:lastRenderedPageBreak/>
              <w:t>рынок и занимают небольшую долю</w:t>
            </w:r>
          </w:p>
        </w:tc>
        <w:tc>
          <w:tcPr>
            <w:tcW w:w="2887" w:type="dxa"/>
            <w:shd w:val="clear" w:color="auto" w:fill="auto"/>
            <w:vAlign w:val="center"/>
          </w:tcPr>
          <w:p w14:paraId="0730446E" w14:textId="77777777" w:rsidR="00376D1C" w:rsidRPr="00312B9C" w:rsidRDefault="00376D1C" w:rsidP="00AC41FA">
            <w:pPr>
              <w:spacing w:after="200"/>
              <w:ind w:firstLine="0"/>
              <w:jc w:val="center"/>
              <w:rPr>
                <w:szCs w:val="24"/>
              </w:rPr>
            </w:pPr>
            <w:r>
              <w:rPr>
                <w:szCs w:val="24"/>
              </w:rPr>
              <w:lastRenderedPageBreak/>
              <w:t>Не существуют</w:t>
            </w:r>
          </w:p>
        </w:tc>
      </w:tr>
      <w:tr w:rsidR="00376D1C" w:rsidRPr="00312B9C" w14:paraId="4FEE0D2D" w14:textId="77777777" w:rsidTr="00AC41FA">
        <w:tc>
          <w:tcPr>
            <w:tcW w:w="2836" w:type="dxa"/>
            <w:vAlign w:val="center"/>
          </w:tcPr>
          <w:p w14:paraId="4BEDBB51" w14:textId="77777777" w:rsidR="00376D1C" w:rsidRPr="00312B9C" w:rsidRDefault="00376D1C" w:rsidP="00AC41FA">
            <w:pPr>
              <w:spacing w:after="200"/>
              <w:ind w:firstLine="0"/>
              <w:jc w:val="center"/>
              <w:rPr>
                <w:szCs w:val="24"/>
              </w:rPr>
            </w:pPr>
            <w:r w:rsidRPr="00312B9C">
              <w:rPr>
                <w:szCs w:val="24"/>
              </w:rPr>
              <w:lastRenderedPageBreak/>
              <w:t>Итоговый балл</w:t>
            </w:r>
          </w:p>
        </w:tc>
        <w:tc>
          <w:tcPr>
            <w:tcW w:w="7673" w:type="dxa"/>
            <w:gridSpan w:val="3"/>
            <w:shd w:val="clear" w:color="auto" w:fill="F2DBDB" w:themeFill="accent2" w:themeFillTint="33"/>
            <w:vAlign w:val="center"/>
          </w:tcPr>
          <w:p w14:paraId="7A37F63A" w14:textId="77777777" w:rsidR="00376D1C" w:rsidRPr="00312B9C" w:rsidRDefault="00376D1C" w:rsidP="00AC41FA">
            <w:pPr>
              <w:spacing w:after="200"/>
              <w:ind w:firstLine="0"/>
              <w:jc w:val="center"/>
              <w:rPr>
                <w:b/>
                <w:szCs w:val="24"/>
              </w:rPr>
            </w:pPr>
            <w:r>
              <w:rPr>
                <w:b/>
                <w:szCs w:val="24"/>
              </w:rPr>
              <w:t>3 балла</w:t>
            </w:r>
          </w:p>
        </w:tc>
      </w:tr>
      <w:tr w:rsidR="00376D1C" w:rsidRPr="00312B9C" w14:paraId="5261DC54" w14:textId="77777777" w:rsidTr="00AC41FA">
        <w:tc>
          <w:tcPr>
            <w:tcW w:w="2836" w:type="dxa"/>
            <w:shd w:val="clear" w:color="auto" w:fill="auto"/>
            <w:vAlign w:val="center"/>
          </w:tcPr>
          <w:p w14:paraId="7A7C45CB" w14:textId="77777777" w:rsidR="00376D1C" w:rsidRPr="00312B9C" w:rsidRDefault="00376D1C" w:rsidP="00AC41FA">
            <w:pPr>
              <w:spacing w:after="200"/>
              <w:ind w:firstLine="0"/>
              <w:jc w:val="center"/>
              <w:rPr>
                <w:szCs w:val="24"/>
              </w:rPr>
            </w:pPr>
            <w:r>
              <w:rPr>
                <w:szCs w:val="24"/>
              </w:rPr>
              <w:t>1</w:t>
            </w:r>
            <w:r w:rsidRPr="00312B9C">
              <w:rPr>
                <w:szCs w:val="24"/>
              </w:rPr>
              <w:t xml:space="preserve"> балл</w:t>
            </w:r>
          </w:p>
        </w:tc>
        <w:tc>
          <w:tcPr>
            <w:tcW w:w="7673" w:type="dxa"/>
            <w:gridSpan w:val="3"/>
            <w:shd w:val="clear" w:color="auto" w:fill="auto"/>
            <w:vAlign w:val="center"/>
          </w:tcPr>
          <w:p w14:paraId="0C8E83C5" w14:textId="77777777" w:rsidR="00376D1C" w:rsidRPr="00312B9C" w:rsidRDefault="00376D1C" w:rsidP="00AC41FA">
            <w:pPr>
              <w:spacing w:after="200"/>
              <w:ind w:firstLine="0"/>
              <w:jc w:val="center"/>
              <w:rPr>
                <w:szCs w:val="24"/>
              </w:rPr>
            </w:pPr>
            <w:r w:rsidRPr="00312B9C">
              <w:rPr>
                <w:szCs w:val="24"/>
              </w:rPr>
              <w:t>Низкий уровень угрозы</w:t>
            </w:r>
          </w:p>
        </w:tc>
      </w:tr>
      <w:tr w:rsidR="00376D1C" w:rsidRPr="00312B9C" w14:paraId="76934511" w14:textId="77777777" w:rsidTr="00AC41FA">
        <w:tc>
          <w:tcPr>
            <w:tcW w:w="2836" w:type="dxa"/>
            <w:shd w:val="clear" w:color="auto" w:fill="auto"/>
            <w:vAlign w:val="center"/>
          </w:tcPr>
          <w:p w14:paraId="0F4E7276" w14:textId="77777777" w:rsidR="00376D1C" w:rsidRPr="00312B9C" w:rsidRDefault="00376D1C" w:rsidP="00AC41FA">
            <w:pPr>
              <w:spacing w:after="200"/>
              <w:ind w:firstLine="0"/>
              <w:jc w:val="center"/>
              <w:rPr>
                <w:szCs w:val="24"/>
              </w:rPr>
            </w:pPr>
            <w:r>
              <w:rPr>
                <w:szCs w:val="24"/>
              </w:rPr>
              <w:t>2 балла</w:t>
            </w:r>
          </w:p>
        </w:tc>
        <w:tc>
          <w:tcPr>
            <w:tcW w:w="7673" w:type="dxa"/>
            <w:gridSpan w:val="3"/>
            <w:shd w:val="clear" w:color="auto" w:fill="auto"/>
            <w:vAlign w:val="center"/>
          </w:tcPr>
          <w:p w14:paraId="4F89DA94" w14:textId="77777777" w:rsidR="00376D1C" w:rsidRPr="00312B9C" w:rsidRDefault="00376D1C" w:rsidP="00AC41FA">
            <w:pPr>
              <w:spacing w:after="200"/>
              <w:ind w:firstLine="0"/>
              <w:jc w:val="center"/>
              <w:rPr>
                <w:szCs w:val="24"/>
              </w:rPr>
            </w:pPr>
            <w:r w:rsidRPr="00312B9C">
              <w:rPr>
                <w:szCs w:val="24"/>
              </w:rPr>
              <w:t>Средний уровень угрозы</w:t>
            </w:r>
          </w:p>
        </w:tc>
      </w:tr>
      <w:tr w:rsidR="00376D1C" w:rsidRPr="00312B9C" w14:paraId="636E4285" w14:textId="77777777" w:rsidTr="00AC41FA">
        <w:tc>
          <w:tcPr>
            <w:tcW w:w="2836" w:type="dxa"/>
            <w:shd w:val="clear" w:color="auto" w:fill="auto"/>
            <w:vAlign w:val="center"/>
          </w:tcPr>
          <w:p w14:paraId="0ACD8D32" w14:textId="77777777" w:rsidR="00376D1C" w:rsidRPr="00312B9C" w:rsidRDefault="00376D1C" w:rsidP="00AC41FA">
            <w:pPr>
              <w:spacing w:after="200"/>
              <w:ind w:firstLine="0"/>
              <w:jc w:val="center"/>
              <w:rPr>
                <w:szCs w:val="24"/>
              </w:rPr>
            </w:pPr>
            <w:r>
              <w:rPr>
                <w:szCs w:val="24"/>
              </w:rPr>
              <w:t>3</w:t>
            </w:r>
            <w:r w:rsidRPr="00312B9C">
              <w:rPr>
                <w:szCs w:val="24"/>
              </w:rPr>
              <w:t xml:space="preserve"> балл</w:t>
            </w:r>
            <w:r>
              <w:rPr>
                <w:szCs w:val="24"/>
              </w:rPr>
              <w:t>а</w:t>
            </w:r>
          </w:p>
        </w:tc>
        <w:tc>
          <w:tcPr>
            <w:tcW w:w="7673" w:type="dxa"/>
            <w:gridSpan w:val="3"/>
            <w:shd w:val="clear" w:color="auto" w:fill="auto"/>
            <w:vAlign w:val="center"/>
          </w:tcPr>
          <w:p w14:paraId="0AAE7FEC" w14:textId="77777777" w:rsidR="00376D1C" w:rsidRPr="00312B9C" w:rsidRDefault="00376D1C" w:rsidP="00AC41FA">
            <w:pPr>
              <w:spacing w:after="200"/>
              <w:ind w:firstLine="0"/>
              <w:jc w:val="center"/>
              <w:rPr>
                <w:szCs w:val="24"/>
              </w:rPr>
            </w:pPr>
            <w:r w:rsidRPr="00312B9C">
              <w:rPr>
                <w:szCs w:val="24"/>
              </w:rPr>
              <w:t>Высокий уровень угрозы</w:t>
            </w:r>
          </w:p>
        </w:tc>
      </w:tr>
    </w:tbl>
    <w:p w14:paraId="17FAD497" w14:textId="77777777" w:rsidR="00376D1C" w:rsidRDefault="00376D1C" w:rsidP="00376D1C">
      <w:pPr>
        <w:spacing w:after="200"/>
        <w:ind w:firstLine="708"/>
      </w:pPr>
      <w:r>
        <w:t xml:space="preserve">В данной отрасли три продукта являются товарами-субститутами: обычные сервисы доставки готовой еды, сервисы доставки готовых комплектов ужинов, а также сервисы закупщиков продовольственных товаров согласно вашему списку. Вторые отличаются от обычной доставки тем, что оплата производится единоразово за определенные период: неделю, месяц и так далее, после чего осуществляется доставка питания на целый день по сбалансированному меню, ежедневно или раз в несколько дней. Конечно, здесь тоже существуют различные альтернативы, например, доставка только ужинов или программы для похудения или будущих мам и так далее. Подобный вид сервисов представляет наибольшую угрозу, так как предлагает такой же по качеству продукт, как и рассматриваемый в рамках ВКР, но имеет более высокую цену при экономии времени на приготовление еды. Последний вид сервисов стал популярен в Санкт-Петербурге сравнительно недавно. Компания </w:t>
      </w:r>
      <w:r>
        <w:rPr>
          <w:lang w:val="en-US"/>
        </w:rPr>
        <w:t>Mnogomart</w:t>
      </w:r>
      <w:r>
        <w:t xml:space="preserve"> на рынке уже давно. С её помощью можно платно заказать домой продукты из торговой сети Ленд. Компания </w:t>
      </w:r>
      <w:r>
        <w:rPr>
          <w:lang w:val="en-US"/>
        </w:rPr>
        <w:t>igoods</w:t>
      </w:r>
      <w:r w:rsidRPr="0035794B">
        <w:t xml:space="preserve"> </w:t>
      </w:r>
      <w:r>
        <w:t>появилась в прошлом году, но уже имеет несравнимый с Многомартом успех. Данный сервис позволяет заказать платную доставку</w:t>
      </w:r>
      <w:r w:rsidRPr="0035794B">
        <w:t xml:space="preserve"> </w:t>
      </w:r>
      <w:r>
        <w:t>продуктов из таких магазинов, как Metro, Prisma и Лента. Преимущество данной компании перед конкурентом заключается в скорости доставки, а также в том, что, так как компания не имеет прямого отношения ни к одной из торговых сетей, закупщики выбирают наиболее свежие товары. Как видно из простой таблицы 3, товары-субституты представляют большую угрозу.</w:t>
      </w:r>
    </w:p>
    <w:p w14:paraId="0CBA6A64" w14:textId="77777777" w:rsidR="00376D1C" w:rsidRDefault="00376D1C" w:rsidP="00376D1C">
      <w:pPr>
        <w:pStyle w:val="a0"/>
      </w:pPr>
    </w:p>
    <w:p w14:paraId="66904762" w14:textId="77777777" w:rsidR="00376D1C" w:rsidRPr="00427D7F" w:rsidRDefault="00376D1C" w:rsidP="00376D1C">
      <w:pPr>
        <w:jc w:val="center"/>
        <w:rPr>
          <w:b/>
        </w:rPr>
      </w:pPr>
      <w:r>
        <w:rPr>
          <w:b/>
        </w:rPr>
        <w:t>У</w:t>
      </w:r>
      <w:r w:rsidRPr="00427D7F">
        <w:rPr>
          <w:b/>
        </w:rPr>
        <w:t>ровень внутриотраслевой конкуренции</w:t>
      </w:r>
    </w:p>
    <w:tbl>
      <w:tblPr>
        <w:tblStyle w:val="af"/>
        <w:tblW w:w="10509" w:type="dxa"/>
        <w:tblInd w:w="-743" w:type="dxa"/>
        <w:tblBorders>
          <w:top w:val="none" w:sz="0" w:space="0" w:color="auto"/>
          <w:left w:val="none" w:sz="0" w:space="0" w:color="auto"/>
          <w:bottom w:val="none" w:sz="0" w:space="0" w:color="auto"/>
          <w:right w:val="none" w:sz="0" w:space="0" w:color="auto"/>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2808"/>
        <w:gridCol w:w="2474"/>
        <w:gridCol w:w="2657"/>
        <w:gridCol w:w="2570"/>
      </w:tblGrid>
      <w:tr w:rsidR="00376D1C" w:rsidRPr="00312B9C" w14:paraId="688B5F05" w14:textId="77777777" w:rsidTr="00AC41FA">
        <w:tc>
          <w:tcPr>
            <w:tcW w:w="2808" w:type="dxa"/>
            <w:vMerge w:val="restart"/>
            <w:vAlign w:val="center"/>
          </w:tcPr>
          <w:p w14:paraId="480F5843" w14:textId="77777777" w:rsidR="00376D1C" w:rsidRPr="00312B9C" w:rsidRDefault="00376D1C" w:rsidP="00AC41FA">
            <w:pPr>
              <w:spacing w:after="200"/>
              <w:ind w:firstLine="0"/>
              <w:jc w:val="center"/>
              <w:rPr>
                <w:szCs w:val="24"/>
              </w:rPr>
            </w:pPr>
            <w:r w:rsidRPr="00312B9C">
              <w:rPr>
                <w:szCs w:val="24"/>
              </w:rPr>
              <w:t>Параметр оценки</w:t>
            </w:r>
          </w:p>
        </w:tc>
        <w:tc>
          <w:tcPr>
            <w:tcW w:w="7701" w:type="dxa"/>
            <w:gridSpan w:val="3"/>
            <w:vAlign w:val="center"/>
          </w:tcPr>
          <w:p w14:paraId="0FB9DE21" w14:textId="77777777" w:rsidR="00376D1C" w:rsidRPr="00312B9C" w:rsidRDefault="00376D1C" w:rsidP="00AC41FA">
            <w:pPr>
              <w:spacing w:after="200"/>
              <w:ind w:firstLine="0"/>
              <w:jc w:val="center"/>
              <w:rPr>
                <w:szCs w:val="24"/>
              </w:rPr>
            </w:pPr>
            <w:r w:rsidRPr="00312B9C">
              <w:rPr>
                <w:szCs w:val="24"/>
              </w:rPr>
              <w:t>Оценка параметра</w:t>
            </w:r>
          </w:p>
        </w:tc>
      </w:tr>
      <w:tr w:rsidR="00376D1C" w:rsidRPr="00312B9C" w14:paraId="43E06CC1" w14:textId="77777777" w:rsidTr="00AC41FA">
        <w:tc>
          <w:tcPr>
            <w:tcW w:w="2808" w:type="dxa"/>
            <w:vMerge/>
            <w:vAlign w:val="center"/>
          </w:tcPr>
          <w:p w14:paraId="45C92426" w14:textId="77777777" w:rsidR="00376D1C" w:rsidRPr="00312B9C" w:rsidRDefault="00376D1C" w:rsidP="00AC41FA">
            <w:pPr>
              <w:spacing w:after="200"/>
              <w:ind w:firstLine="0"/>
              <w:jc w:val="center"/>
              <w:rPr>
                <w:szCs w:val="24"/>
              </w:rPr>
            </w:pPr>
          </w:p>
        </w:tc>
        <w:tc>
          <w:tcPr>
            <w:tcW w:w="2474" w:type="dxa"/>
            <w:shd w:val="clear" w:color="auto" w:fill="F2DBDB" w:themeFill="accent2" w:themeFillTint="33"/>
            <w:vAlign w:val="center"/>
          </w:tcPr>
          <w:p w14:paraId="507C9DC5" w14:textId="77777777" w:rsidR="00376D1C" w:rsidRPr="00312B9C" w:rsidRDefault="00376D1C" w:rsidP="00AC41FA">
            <w:pPr>
              <w:spacing w:after="200"/>
              <w:ind w:firstLine="0"/>
              <w:jc w:val="center"/>
              <w:rPr>
                <w:szCs w:val="24"/>
              </w:rPr>
            </w:pPr>
            <w:r w:rsidRPr="00312B9C">
              <w:rPr>
                <w:szCs w:val="24"/>
              </w:rPr>
              <w:t>3</w:t>
            </w:r>
          </w:p>
        </w:tc>
        <w:tc>
          <w:tcPr>
            <w:tcW w:w="2657" w:type="dxa"/>
            <w:shd w:val="clear" w:color="auto" w:fill="FAFAA0"/>
            <w:vAlign w:val="center"/>
          </w:tcPr>
          <w:p w14:paraId="57BD71D8" w14:textId="77777777" w:rsidR="00376D1C" w:rsidRPr="00312B9C" w:rsidRDefault="00376D1C" w:rsidP="00AC41FA">
            <w:pPr>
              <w:spacing w:after="200"/>
              <w:ind w:firstLine="0"/>
              <w:jc w:val="center"/>
              <w:rPr>
                <w:szCs w:val="24"/>
              </w:rPr>
            </w:pPr>
            <w:r w:rsidRPr="00312B9C">
              <w:rPr>
                <w:szCs w:val="24"/>
              </w:rPr>
              <w:t>2</w:t>
            </w:r>
          </w:p>
        </w:tc>
        <w:tc>
          <w:tcPr>
            <w:tcW w:w="2570" w:type="dxa"/>
            <w:shd w:val="clear" w:color="auto" w:fill="A9DBB3"/>
            <w:vAlign w:val="center"/>
          </w:tcPr>
          <w:p w14:paraId="19C55F29" w14:textId="77777777" w:rsidR="00376D1C" w:rsidRPr="00312B9C" w:rsidRDefault="00376D1C" w:rsidP="00AC41FA">
            <w:pPr>
              <w:spacing w:after="200"/>
              <w:ind w:firstLine="0"/>
              <w:jc w:val="center"/>
              <w:rPr>
                <w:szCs w:val="24"/>
              </w:rPr>
            </w:pPr>
            <w:r w:rsidRPr="00312B9C">
              <w:rPr>
                <w:szCs w:val="24"/>
              </w:rPr>
              <w:t>1</w:t>
            </w:r>
          </w:p>
        </w:tc>
      </w:tr>
      <w:tr w:rsidR="00376D1C" w:rsidRPr="00312B9C" w14:paraId="4D68F23F" w14:textId="77777777" w:rsidTr="00AC41FA">
        <w:tc>
          <w:tcPr>
            <w:tcW w:w="2808" w:type="dxa"/>
            <w:shd w:val="clear" w:color="auto" w:fill="auto"/>
            <w:vAlign w:val="center"/>
          </w:tcPr>
          <w:p w14:paraId="13B8FF2F" w14:textId="77777777" w:rsidR="00376D1C" w:rsidRPr="00312B9C" w:rsidRDefault="00376D1C" w:rsidP="00AC41FA">
            <w:pPr>
              <w:spacing w:after="200"/>
              <w:ind w:firstLine="0"/>
              <w:jc w:val="center"/>
              <w:rPr>
                <w:szCs w:val="24"/>
              </w:rPr>
            </w:pPr>
            <w:r>
              <w:rPr>
                <w:szCs w:val="24"/>
              </w:rPr>
              <w:lastRenderedPageBreak/>
              <w:t>К</w:t>
            </w:r>
            <w:r w:rsidRPr="00312B9C">
              <w:rPr>
                <w:szCs w:val="24"/>
              </w:rPr>
              <w:t>оличество игроков</w:t>
            </w:r>
          </w:p>
        </w:tc>
        <w:tc>
          <w:tcPr>
            <w:tcW w:w="2474" w:type="dxa"/>
            <w:shd w:val="clear" w:color="auto" w:fill="auto"/>
            <w:vAlign w:val="center"/>
          </w:tcPr>
          <w:p w14:paraId="3B226419" w14:textId="77777777" w:rsidR="00376D1C" w:rsidRPr="00312B9C" w:rsidRDefault="00376D1C" w:rsidP="00AC41FA">
            <w:pPr>
              <w:spacing w:after="200"/>
              <w:ind w:firstLine="0"/>
              <w:jc w:val="center"/>
              <w:rPr>
                <w:szCs w:val="24"/>
              </w:rPr>
            </w:pPr>
            <w:r>
              <w:rPr>
                <w:szCs w:val="24"/>
              </w:rPr>
              <w:t>Высокий уровень насыщения</w:t>
            </w:r>
          </w:p>
        </w:tc>
        <w:tc>
          <w:tcPr>
            <w:tcW w:w="2657" w:type="dxa"/>
            <w:shd w:val="clear" w:color="auto" w:fill="FAFAA0"/>
            <w:vAlign w:val="center"/>
          </w:tcPr>
          <w:p w14:paraId="3166EB80" w14:textId="77777777" w:rsidR="00376D1C" w:rsidRPr="00312B9C" w:rsidRDefault="00376D1C" w:rsidP="00AC41FA">
            <w:pPr>
              <w:spacing w:after="200"/>
              <w:ind w:firstLine="0"/>
              <w:jc w:val="center"/>
              <w:rPr>
                <w:szCs w:val="24"/>
              </w:rPr>
            </w:pPr>
            <w:r>
              <w:rPr>
                <w:szCs w:val="24"/>
              </w:rPr>
              <w:t>Средний уровень насыщения</w:t>
            </w:r>
          </w:p>
        </w:tc>
        <w:tc>
          <w:tcPr>
            <w:tcW w:w="2570" w:type="dxa"/>
            <w:shd w:val="clear" w:color="auto" w:fill="auto"/>
            <w:vAlign w:val="center"/>
          </w:tcPr>
          <w:p w14:paraId="54654DDD" w14:textId="77777777" w:rsidR="00376D1C" w:rsidRPr="00312B9C" w:rsidRDefault="00376D1C" w:rsidP="00AC41FA">
            <w:pPr>
              <w:spacing w:after="200"/>
              <w:ind w:firstLine="0"/>
              <w:jc w:val="center"/>
              <w:rPr>
                <w:szCs w:val="24"/>
              </w:rPr>
            </w:pPr>
            <w:r>
              <w:rPr>
                <w:szCs w:val="24"/>
              </w:rPr>
              <w:t>Небольшое количество игроков</w:t>
            </w:r>
          </w:p>
        </w:tc>
      </w:tr>
      <w:tr w:rsidR="00376D1C" w:rsidRPr="00312B9C" w14:paraId="5A549B3A" w14:textId="77777777" w:rsidTr="00AC41FA">
        <w:tc>
          <w:tcPr>
            <w:tcW w:w="2808" w:type="dxa"/>
            <w:shd w:val="clear" w:color="auto" w:fill="auto"/>
            <w:vAlign w:val="center"/>
          </w:tcPr>
          <w:p w14:paraId="4E22485B" w14:textId="77777777" w:rsidR="00376D1C" w:rsidRPr="00312B9C" w:rsidRDefault="00376D1C" w:rsidP="00AC41FA">
            <w:pPr>
              <w:spacing w:after="200"/>
              <w:ind w:firstLine="0"/>
              <w:jc w:val="center"/>
              <w:rPr>
                <w:szCs w:val="24"/>
              </w:rPr>
            </w:pPr>
            <w:r>
              <w:rPr>
                <w:szCs w:val="24"/>
              </w:rPr>
              <w:t>Темп роста рынка</w:t>
            </w:r>
          </w:p>
        </w:tc>
        <w:tc>
          <w:tcPr>
            <w:tcW w:w="2474" w:type="dxa"/>
            <w:shd w:val="clear" w:color="auto" w:fill="auto"/>
            <w:vAlign w:val="center"/>
          </w:tcPr>
          <w:p w14:paraId="143EB35D" w14:textId="77777777" w:rsidR="00376D1C" w:rsidRPr="00312B9C" w:rsidRDefault="00376D1C" w:rsidP="00AC41FA">
            <w:pPr>
              <w:spacing w:after="200"/>
              <w:ind w:firstLine="0"/>
              <w:jc w:val="center"/>
              <w:rPr>
                <w:szCs w:val="24"/>
              </w:rPr>
            </w:pPr>
            <w:r>
              <w:rPr>
                <w:szCs w:val="24"/>
              </w:rPr>
              <w:t>Стагнация или снижение объёма рынка</w:t>
            </w:r>
          </w:p>
        </w:tc>
        <w:tc>
          <w:tcPr>
            <w:tcW w:w="2657" w:type="dxa"/>
            <w:shd w:val="clear" w:color="auto" w:fill="auto"/>
            <w:vAlign w:val="center"/>
          </w:tcPr>
          <w:p w14:paraId="4473A444" w14:textId="77777777" w:rsidR="00376D1C" w:rsidRPr="00312B9C" w:rsidRDefault="00376D1C" w:rsidP="00AC41FA">
            <w:pPr>
              <w:spacing w:after="200"/>
              <w:ind w:firstLine="0"/>
              <w:jc w:val="center"/>
              <w:rPr>
                <w:szCs w:val="24"/>
              </w:rPr>
            </w:pPr>
            <w:r>
              <w:rPr>
                <w:szCs w:val="24"/>
              </w:rPr>
              <w:t>Замедляющийся, но растущий</w:t>
            </w:r>
          </w:p>
        </w:tc>
        <w:tc>
          <w:tcPr>
            <w:tcW w:w="2570" w:type="dxa"/>
            <w:shd w:val="clear" w:color="auto" w:fill="A9DBB3"/>
            <w:vAlign w:val="center"/>
          </w:tcPr>
          <w:p w14:paraId="2371A85C" w14:textId="77777777" w:rsidR="00376D1C" w:rsidRPr="00312B9C" w:rsidRDefault="00376D1C" w:rsidP="00AC41FA">
            <w:pPr>
              <w:spacing w:after="200"/>
              <w:ind w:firstLine="0"/>
              <w:jc w:val="center"/>
              <w:rPr>
                <w:szCs w:val="24"/>
              </w:rPr>
            </w:pPr>
            <w:r>
              <w:rPr>
                <w:szCs w:val="24"/>
              </w:rPr>
              <w:t>Высокий</w:t>
            </w:r>
          </w:p>
        </w:tc>
      </w:tr>
      <w:tr w:rsidR="00376D1C" w:rsidRPr="00312B9C" w14:paraId="7ED831F1" w14:textId="77777777" w:rsidTr="00AC41FA">
        <w:tc>
          <w:tcPr>
            <w:tcW w:w="2808" w:type="dxa"/>
            <w:vAlign w:val="center"/>
          </w:tcPr>
          <w:p w14:paraId="7AD3D6AF" w14:textId="77777777" w:rsidR="00376D1C" w:rsidRPr="00312B9C" w:rsidRDefault="00376D1C" w:rsidP="00AC41FA">
            <w:pPr>
              <w:spacing w:after="200"/>
              <w:ind w:firstLine="0"/>
              <w:jc w:val="center"/>
              <w:rPr>
                <w:szCs w:val="24"/>
              </w:rPr>
            </w:pPr>
            <w:r>
              <w:rPr>
                <w:szCs w:val="24"/>
              </w:rPr>
              <w:t>Уровень дифференциации продукта на рынке</w:t>
            </w:r>
          </w:p>
        </w:tc>
        <w:tc>
          <w:tcPr>
            <w:tcW w:w="2474" w:type="dxa"/>
            <w:shd w:val="clear" w:color="auto" w:fill="auto"/>
            <w:vAlign w:val="center"/>
          </w:tcPr>
          <w:p w14:paraId="2BDFF6E1" w14:textId="77777777" w:rsidR="00376D1C" w:rsidRPr="00312B9C" w:rsidRDefault="00376D1C" w:rsidP="00AC41FA">
            <w:pPr>
              <w:spacing w:after="200"/>
              <w:ind w:firstLine="0"/>
              <w:jc w:val="center"/>
              <w:rPr>
                <w:szCs w:val="24"/>
              </w:rPr>
            </w:pPr>
            <w:r>
              <w:rPr>
                <w:szCs w:val="24"/>
              </w:rPr>
              <w:t>Компании продают стандартизированный товар</w:t>
            </w:r>
          </w:p>
        </w:tc>
        <w:tc>
          <w:tcPr>
            <w:tcW w:w="2657" w:type="dxa"/>
            <w:shd w:val="clear" w:color="auto" w:fill="FAFAA0"/>
            <w:vAlign w:val="center"/>
          </w:tcPr>
          <w:p w14:paraId="4A0EE097" w14:textId="77777777" w:rsidR="00376D1C" w:rsidRPr="00312B9C" w:rsidRDefault="00376D1C" w:rsidP="00AC41FA">
            <w:pPr>
              <w:spacing w:after="200"/>
              <w:ind w:firstLine="0"/>
              <w:jc w:val="center"/>
              <w:rPr>
                <w:szCs w:val="24"/>
              </w:rPr>
            </w:pPr>
            <w:r>
              <w:rPr>
                <w:szCs w:val="24"/>
              </w:rPr>
              <w:t>Товар на рынке стандартизирован, но отличается по дополнительным характеристикам</w:t>
            </w:r>
          </w:p>
        </w:tc>
        <w:tc>
          <w:tcPr>
            <w:tcW w:w="2570" w:type="dxa"/>
            <w:shd w:val="clear" w:color="auto" w:fill="auto"/>
            <w:vAlign w:val="center"/>
          </w:tcPr>
          <w:p w14:paraId="37CAEC4E" w14:textId="77777777" w:rsidR="00376D1C" w:rsidRPr="00312B9C" w:rsidRDefault="00376D1C" w:rsidP="00AC41FA">
            <w:pPr>
              <w:spacing w:after="200"/>
              <w:ind w:firstLine="0"/>
              <w:jc w:val="center"/>
              <w:rPr>
                <w:szCs w:val="24"/>
              </w:rPr>
            </w:pPr>
            <w:r>
              <w:rPr>
                <w:szCs w:val="24"/>
              </w:rPr>
              <w:t>Продукты компаний значимо отличаются между собой</w:t>
            </w:r>
          </w:p>
        </w:tc>
      </w:tr>
      <w:tr w:rsidR="00376D1C" w:rsidRPr="00312B9C" w14:paraId="62D967ED" w14:textId="77777777" w:rsidTr="00AC41FA">
        <w:tc>
          <w:tcPr>
            <w:tcW w:w="2808" w:type="dxa"/>
            <w:vAlign w:val="center"/>
          </w:tcPr>
          <w:p w14:paraId="4700E0F0" w14:textId="77777777" w:rsidR="00376D1C" w:rsidRPr="00312B9C" w:rsidRDefault="00376D1C" w:rsidP="00AC41FA">
            <w:pPr>
              <w:spacing w:after="200"/>
              <w:ind w:firstLine="0"/>
              <w:jc w:val="center"/>
              <w:rPr>
                <w:szCs w:val="24"/>
              </w:rPr>
            </w:pPr>
            <w:r>
              <w:rPr>
                <w:szCs w:val="24"/>
              </w:rPr>
              <w:t>Ограничение в повышении цен</w:t>
            </w:r>
          </w:p>
        </w:tc>
        <w:tc>
          <w:tcPr>
            <w:tcW w:w="2474" w:type="dxa"/>
            <w:shd w:val="clear" w:color="auto" w:fill="auto"/>
            <w:vAlign w:val="center"/>
          </w:tcPr>
          <w:p w14:paraId="07C230BB" w14:textId="77777777" w:rsidR="00376D1C" w:rsidRPr="00312B9C" w:rsidRDefault="00376D1C" w:rsidP="00AC41FA">
            <w:pPr>
              <w:spacing w:after="200"/>
              <w:ind w:firstLine="0"/>
              <w:jc w:val="center"/>
              <w:rPr>
                <w:szCs w:val="24"/>
              </w:rPr>
            </w:pPr>
            <w:r>
              <w:rPr>
                <w:szCs w:val="24"/>
              </w:rPr>
              <w:t>Жёсткая ценовая конкуренция на рынке, отсутствуют возможности в повышении цен</w:t>
            </w:r>
          </w:p>
        </w:tc>
        <w:tc>
          <w:tcPr>
            <w:tcW w:w="2657" w:type="dxa"/>
            <w:shd w:val="clear" w:color="auto" w:fill="FAFAA0"/>
            <w:vAlign w:val="center"/>
          </w:tcPr>
          <w:p w14:paraId="3FD42BBC" w14:textId="77777777" w:rsidR="00376D1C" w:rsidRPr="00312B9C" w:rsidRDefault="00D13228" w:rsidP="00D13228">
            <w:pPr>
              <w:spacing w:after="200"/>
              <w:ind w:firstLine="0"/>
              <w:jc w:val="center"/>
              <w:rPr>
                <w:szCs w:val="24"/>
              </w:rPr>
            </w:pPr>
            <w:r>
              <w:rPr>
                <w:szCs w:val="24"/>
              </w:rPr>
              <w:t>Есть возможность повышения</w:t>
            </w:r>
            <w:r w:rsidR="00376D1C">
              <w:rPr>
                <w:szCs w:val="24"/>
              </w:rPr>
              <w:t xml:space="preserve"> цен только в рамках покрытия роста затрат</w:t>
            </w:r>
          </w:p>
        </w:tc>
        <w:tc>
          <w:tcPr>
            <w:tcW w:w="2570" w:type="dxa"/>
            <w:shd w:val="clear" w:color="auto" w:fill="auto"/>
            <w:vAlign w:val="center"/>
          </w:tcPr>
          <w:p w14:paraId="499E8ECF" w14:textId="77777777" w:rsidR="00376D1C" w:rsidRPr="00312B9C" w:rsidRDefault="00D13228" w:rsidP="00AC41FA">
            <w:pPr>
              <w:spacing w:after="200"/>
              <w:ind w:firstLine="0"/>
              <w:jc w:val="center"/>
              <w:rPr>
                <w:szCs w:val="24"/>
              </w:rPr>
            </w:pPr>
            <w:r>
              <w:rPr>
                <w:szCs w:val="24"/>
              </w:rPr>
              <w:t>Всегда есть возможность  повышения</w:t>
            </w:r>
            <w:r w:rsidR="00376D1C">
              <w:rPr>
                <w:szCs w:val="24"/>
              </w:rPr>
              <w:t xml:space="preserve"> цены для покрытия роста затрат и повышения прибыли</w:t>
            </w:r>
          </w:p>
        </w:tc>
      </w:tr>
      <w:tr w:rsidR="00376D1C" w:rsidRPr="00312B9C" w14:paraId="55EF814F" w14:textId="77777777" w:rsidTr="00AC41FA">
        <w:tc>
          <w:tcPr>
            <w:tcW w:w="2808" w:type="dxa"/>
            <w:shd w:val="clear" w:color="auto" w:fill="auto"/>
            <w:vAlign w:val="center"/>
          </w:tcPr>
          <w:p w14:paraId="4974C8F0" w14:textId="77777777" w:rsidR="00376D1C" w:rsidRPr="00312B9C" w:rsidRDefault="00376D1C" w:rsidP="00AC41FA">
            <w:pPr>
              <w:spacing w:after="200"/>
              <w:ind w:firstLine="0"/>
              <w:jc w:val="center"/>
              <w:rPr>
                <w:szCs w:val="24"/>
              </w:rPr>
            </w:pPr>
            <w:r w:rsidRPr="00312B9C">
              <w:rPr>
                <w:szCs w:val="24"/>
              </w:rPr>
              <w:t>Итоговый балл</w:t>
            </w:r>
          </w:p>
        </w:tc>
        <w:tc>
          <w:tcPr>
            <w:tcW w:w="7701" w:type="dxa"/>
            <w:gridSpan w:val="3"/>
            <w:shd w:val="clear" w:color="auto" w:fill="FAFAA0"/>
            <w:vAlign w:val="center"/>
          </w:tcPr>
          <w:p w14:paraId="204D70DD" w14:textId="77777777" w:rsidR="00376D1C" w:rsidRPr="00312B9C" w:rsidRDefault="00376D1C" w:rsidP="00AC41FA">
            <w:pPr>
              <w:spacing w:after="200"/>
              <w:ind w:firstLine="0"/>
              <w:jc w:val="center"/>
              <w:rPr>
                <w:b/>
                <w:szCs w:val="24"/>
              </w:rPr>
            </w:pPr>
            <w:r>
              <w:rPr>
                <w:b/>
                <w:szCs w:val="24"/>
              </w:rPr>
              <w:t>7 баллов</w:t>
            </w:r>
          </w:p>
        </w:tc>
      </w:tr>
      <w:tr w:rsidR="00376D1C" w:rsidRPr="00312B9C" w14:paraId="252A3B32" w14:textId="77777777" w:rsidTr="00AC41FA">
        <w:tc>
          <w:tcPr>
            <w:tcW w:w="2808" w:type="dxa"/>
            <w:shd w:val="clear" w:color="auto" w:fill="auto"/>
            <w:vAlign w:val="center"/>
          </w:tcPr>
          <w:p w14:paraId="6040A849" w14:textId="77777777" w:rsidR="00376D1C" w:rsidRPr="00312B9C" w:rsidRDefault="00376D1C" w:rsidP="00AC41FA">
            <w:pPr>
              <w:spacing w:after="200"/>
              <w:ind w:firstLine="0"/>
              <w:jc w:val="center"/>
              <w:rPr>
                <w:szCs w:val="24"/>
              </w:rPr>
            </w:pPr>
            <w:r w:rsidRPr="00312B9C">
              <w:rPr>
                <w:szCs w:val="24"/>
              </w:rPr>
              <w:t>4 балла</w:t>
            </w:r>
          </w:p>
        </w:tc>
        <w:tc>
          <w:tcPr>
            <w:tcW w:w="7701" w:type="dxa"/>
            <w:gridSpan w:val="3"/>
            <w:shd w:val="clear" w:color="auto" w:fill="auto"/>
            <w:vAlign w:val="center"/>
          </w:tcPr>
          <w:p w14:paraId="2B84EAA3" w14:textId="77777777" w:rsidR="00376D1C" w:rsidRPr="00312B9C" w:rsidRDefault="00376D1C" w:rsidP="00AC41FA">
            <w:pPr>
              <w:spacing w:after="200"/>
              <w:ind w:firstLine="0"/>
              <w:jc w:val="center"/>
              <w:rPr>
                <w:szCs w:val="24"/>
              </w:rPr>
            </w:pPr>
            <w:r w:rsidRPr="00312B9C">
              <w:rPr>
                <w:szCs w:val="24"/>
              </w:rPr>
              <w:t>Низкий уровень угрозы</w:t>
            </w:r>
          </w:p>
        </w:tc>
      </w:tr>
      <w:tr w:rsidR="00376D1C" w:rsidRPr="00312B9C" w14:paraId="1577A35D" w14:textId="77777777" w:rsidTr="00AC41FA">
        <w:tc>
          <w:tcPr>
            <w:tcW w:w="2808" w:type="dxa"/>
            <w:shd w:val="clear" w:color="auto" w:fill="auto"/>
            <w:vAlign w:val="center"/>
          </w:tcPr>
          <w:p w14:paraId="602DA7AE" w14:textId="77777777" w:rsidR="00376D1C" w:rsidRPr="00312B9C" w:rsidRDefault="00376D1C" w:rsidP="00AC41FA">
            <w:pPr>
              <w:spacing w:after="200"/>
              <w:ind w:firstLine="0"/>
              <w:jc w:val="center"/>
              <w:rPr>
                <w:szCs w:val="24"/>
              </w:rPr>
            </w:pPr>
            <w:r w:rsidRPr="00312B9C">
              <w:rPr>
                <w:szCs w:val="24"/>
              </w:rPr>
              <w:t>5-8 баллов</w:t>
            </w:r>
          </w:p>
        </w:tc>
        <w:tc>
          <w:tcPr>
            <w:tcW w:w="7701" w:type="dxa"/>
            <w:gridSpan w:val="3"/>
            <w:shd w:val="clear" w:color="auto" w:fill="auto"/>
            <w:vAlign w:val="center"/>
          </w:tcPr>
          <w:p w14:paraId="5286B918" w14:textId="77777777" w:rsidR="00376D1C" w:rsidRPr="00312B9C" w:rsidRDefault="00376D1C" w:rsidP="00AC41FA">
            <w:pPr>
              <w:spacing w:after="200"/>
              <w:ind w:firstLine="0"/>
              <w:jc w:val="center"/>
              <w:rPr>
                <w:szCs w:val="24"/>
              </w:rPr>
            </w:pPr>
            <w:r w:rsidRPr="00312B9C">
              <w:rPr>
                <w:szCs w:val="24"/>
              </w:rPr>
              <w:t>Средний уровень угрозы</w:t>
            </w:r>
          </w:p>
        </w:tc>
      </w:tr>
      <w:tr w:rsidR="00376D1C" w:rsidRPr="00312B9C" w14:paraId="5296AE0A" w14:textId="77777777" w:rsidTr="00AC41FA">
        <w:tc>
          <w:tcPr>
            <w:tcW w:w="2808" w:type="dxa"/>
            <w:shd w:val="clear" w:color="auto" w:fill="auto"/>
            <w:vAlign w:val="center"/>
          </w:tcPr>
          <w:p w14:paraId="29C2F1DD" w14:textId="77777777" w:rsidR="00376D1C" w:rsidRPr="00312B9C" w:rsidRDefault="00376D1C" w:rsidP="00AC41FA">
            <w:pPr>
              <w:spacing w:after="200"/>
              <w:ind w:firstLine="0"/>
              <w:jc w:val="center"/>
              <w:rPr>
                <w:szCs w:val="24"/>
              </w:rPr>
            </w:pPr>
            <w:r w:rsidRPr="00312B9C">
              <w:rPr>
                <w:szCs w:val="24"/>
              </w:rPr>
              <w:t>9-12 баллов</w:t>
            </w:r>
          </w:p>
        </w:tc>
        <w:tc>
          <w:tcPr>
            <w:tcW w:w="7701" w:type="dxa"/>
            <w:gridSpan w:val="3"/>
            <w:shd w:val="clear" w:color="auto" w:fill="auto"/>
            <w:vAlign w:val="center"/>
          </w:tcPr>
          <w:p w14:paraId="36C58546" w14:textId="77777777" w:rsidR="00376D1C" w:rsidRPr="00312B9C" w:rsidRDefault="00376D1C" w:rsidP="00AC41FA">
            <w:pPr>
              <w:spacing w:after="200"/>
              <w:ind w:firstLine="0"/>
              <w:jc w:val="center"/>
              <w:rPr>
                <w:szCs w:val="24"/>
              </w:rPr>
            </w:pPr>
            <w:r w:rsidRPr="00312B9C">
              <w:rPr>
                <w:szCs w:val="24"/>
              </w:rPr>
              <w:t>Высокий уровень угрозы</w:t>
            </w:r>
          </w:p>
        </w:tc>
      </w:tr>
    </w:tbl>
    <w:p w14:paraId="799F86C7" w14:textId="77777777" w:rsidR="00376D1C" w:rsidRDefault="00376D1C" w:rsidP="00376D1C">
      <w:pPr>
        <w:spacing w:after="200"/>
        <w:ind w:firstLine="708"/>
      </w:pPr>
    </w:p>
    <w:p w14:paraId="780275A1" w14:textId="77777777" w:rsidR="00376D1C" w:rsidRDefault="00376D1C" w:rsidP="00376D1C">
      <w:pPr>
        <w:spacing w:after="200"/>
        <w:ind w:firstLine="708"/>
      </w:pPr>
      <w:r>
        <w:t xml:space="preserve">Данная отрасль в России зародилась сравнительно недавно, менее 5 лет назад, а в Санкт-Петербурге ещё позже. На данный момент в Санкт-Петербурге существует уже 9 сервисов, что является средней насыщенностью рынка. Население Санкт-Петербурга составляет на конец 2016 года 5225700 жителей, согласно данным ПетроСтата. Рассматриваемые сервисы рассчитаны на потребителей с уровнем заработной платы выше среднего. Доля такого населения к общему числу жителей не превышает 20%. (это моё предположение, не знаю, как обосновать, так как данных нет). Таким образом, объём рынка составляет 1045140 человек. Предположим, что половина из них находятся в супружеских отношениях </w:t>
      </w:r>
      <w:r w:rsidRPr="00A11435">
        <w:t>(</w:t>
      </w:r>
      <w:r>
        <w:t xml:space="preserve">что сокращает количество точек доставки). Также, предположим, что половина из них предпочитает есть не дома. Таким образом, объём </w:t>
      </w:r>
      <w:r>
        <w:lastRenderedPageBreak/>
        <w:t>рынка составит 391928 доставок в неделю. На данный момент в среднем сервис доставки делает 1000-2000 доставок в неделю. Следовательно, сервисам есть куда расширять мощности. Далее, говоря о дифференциации продукта на рынке, можно сказать, что он стандартизирован – ужин/завтрак, но каждый из сервисов предлагает свои рецепты или дополнения в виде десертов, супов и так далее. Что касается ценовой политики, на данный момент потребитель чувствителен к цене. Для него важно, чтобы продукт, который он получает, сильно не превышал себестоимость. Себестоимость для потребителя – это стоимость аналогичных товаров в обычном продуктовом магазине. Таким образом, существует</w:t>
      </w:r>
      <w:r w:rsidR="00D13228">
        <w:t xml:space="preserve"> возможность повышения</w:t>
      </w:r>
      <w:r w:rsidRPr="00A11435">
        <w:t xml:space="preserve"> цен только в рамках покрытия роста затрат</w:t>
      </w:r>
      <w:r>
        <w:t xml:space="preserve">. Исходя из рассмотренных параметров, уровень </w:t>
      </w:r>
      <w:r w:rsidRPr="00A11435">
        <w:t>внутриотраслевой конкуренции</w:t>
      </w:r>
      <w:r>
        <w:t xml:space="preserve"> оценивается как средний</w:t>
      </w:r>
      <w:r w:rsidR="00BF79EF" w:rsidRPr="00BF79EF">
        <w:t xml:space="preserve"> </w:t>
      </w:r>
      <w:r>
        <w:t xml:space="preserve">(ближе к высокому).  </w:t>
      </w:r>
    </w:p>
    <w:p w14:paraId="11678CB7" w14:textId="77777777" w:rsidR="00376D1C" w:rsidRDefault="00376D1C" w:rsidP="00376D1C">
      <w:pPr>
        <w:pStyle w:val="a0"/>
      </w:pPr>
      <w:r>
        <w:t xml:space="preserve"> </w:t>
      </w:r>
    </w:p>
    <w:p w14:paraId="4C8DF942" w14:textId="77777777" w:rsidR="00376D1C" w:rsidRPr="00427D7F" w:rsidRDefault="00376D1C" w:rsidP="00376D1C">
      <w:pPr>
        <w:spacing w:after="200"/>
        <w:ind w:firstLine="0"/>
        <w:jc w:val="center"/>
        <w:rPr>
          <w:b/>
        </w:rPr>
      </w:pPr>
      <w:r w:rsidRPr="00427D7F">
        <w:rPr>
          <w:b/>
        </w:rPr>
        <w:t>Угроза входа на рынок новых игроков</w:t>
      </w:r>
    </w:p>
    <w:tbl>
      <w:tblPr>
        <w:tblStyle w:val="af"/>
        <w:tblW w:w="10509" w:type="dxa"/>
        <w:tblInd w:w="-743" w:type="dxa"/>
        <w:tblBorders>
          <w:top w:val="none" w:sz="0" w:space="0" w:color="auto"/>
          <w:left w:val="none" w:sz="0" w:space="0" w:color="auto"/>
          <w:bottom w:val="none" w:sz="0" w:space="0" w:color="auto"/>
          <w:right w:val="none" w:sz="0" w:space="0" w:color="auto"/>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2808"/>
        <w:gridCol w:w="2474"/>
        <w:gridCol w:w="2384"/>
        <w:gridCol w:w="2843"/>
      </w:tblGrid>
      <w:tr w:rsidR="00376D1C" w:rsidRPr="00312B9C" w14:paraId="71FE4828" w14:textId="77777777" w:rsidTr="00AC41FA">
        <w:tc>
          <w:tcPr>
            <w:tcW w:w="2808" w:type="dxa"/>
            <w:vMerge w:val="restart"/>
            <w:vAlign w:val="center"/>
          </w:tcPr>
          <w:p w14:paraId="7DA03C54" w14:textId="77777777" w:rsidR="00376D1C" w:rsidRPr="00312B9C" w:rsidRDefault="00376D1C" w:rsidP="00AC41FA">
            <w:pPr>
              <w:spacing w:after="200"/>
              <w:ind w:firstLine="0"/>
              <w:jc w:val="center"/>
              <w:rPr>
                <w:szCs w:val="24"/>
              </w:rPr>
            </w:pPr>
            <w:r w:rsidRPr="00312B9C">
              <w:rPr>
                <w:szCs w:val="24"/>
              </w:rPr>
              <w:t>Параметр оценки</w:t>
            </w:r>
          </w:p>
        </w:tc>
        <w:tc>
          <w:tcPr>
            <w:tcW w:w="7701" w:type="dxa"/>
            <w:gridSpan w:val="3"/>
            <w:vAlign w:val="center"/>
          </w:tcPr>
          <w:p w14:paraId="07375D2D" w14:textId="77777777" w:rsidR="00376D1C" w:rsidRPr="00312B9C" w:rsidRDefault="00376D1C" w:rsidP="00AC41FA">
            <w:pPr>
              <w:spacing w:after="200"/>
              <w:ind w:firstLine="0"/>
              <w:jc w:val="center"/>
              <w:rPr>
                <w:szCs w:val="24"/>
              </w:rPr>
            </w:pPr>
            <w:r w:rsidRPr="00312B9C">
              <w:rPr>
                <w:szCs w:val="24"/>
              </w:rPr>
              <w:t>Оценка параметра</w:t>
            </w:r>
          </w:p>
        </w:tc>
      </w:tr>
      <w:tr w:rsidR="00376D1C" w:rsidRPr="00312B9C" w14:paraId="7E6FE3B0" w14:textId="77777777" w:rsidTr="00AC41FA">
        <w:tc>
          <w:tcPr>
            <w:tcW w:w="2808" w:type="dxa"/>
            <w:vMerge/>
            <w:vAlign w:val="center"/>
          </w:tcPr>
          <w:p w14:paraId="43232B4E" w14:textId="77777777" w:rsidR="00376D1C" w:rsidRPr="00312B9C" w:rsidRDefault="00376D1C" w:rsidP="00AC41FA">
            <w:pPr>
              <w:spacing w:after="200"/>
              <w:ind w:firstLine="0"/>
              <w:jc w:val="center"/>
              <w:rPr>
                <w:szCs w:val="24"/>
              </w:rPr>
            </w:pPr>
          </w:p>
        </w:tc>
        <w:tc>
          <w:tcPr>
            <w:tcW w:w="2474" w:type="dxa"/>
            <w:shd w:val="clear" w:color="auto" w:fill="F2DBDB" w:themeFill="accent2" w:themeFillTint="33"/>
            <w:vAlign w:val="center"/>
          </w:tcPr>
          <w:p w14:paraId="37412415" w14:textId="77777777" w:rsidR="00376D1C" w:rsidRPr="00312B9C" w:rsidRDefault="00376D1C" w:rsidP="00AC41FA">
            <w:pPr>
              <w:spacing w:after="200"/>
              <w:ind w:firstLine="0"/>
              <w:jc w:val="center"/>
              <w:rPr>
                <w:szCs w:val="24"/>
              </w:rPr>
            </w:pPr>
            <w:r w:rsidRPr="00312B9C">
              <w:rPr>
                <w:szCs w:val="24"/>
              </w:rPr>
              <w:t>3</w:t>
            </w:r>
          </w:p>
        </w:tc>
        <w:tc>
          <w:tcPr>
            <w:tcW w:w="2384" w:type="dxa"/>
            <w:shd w:val="clear" w:color="auto" w:fill="FAFAA0"/>
            <w:vAlign w:val="center"/>
          </w:tcPr>
          <w:p w14:paraId="5911FDD0" w14:textId="77777777" w:rsidR="00376D1C" w:rsidRPr="00312B9C" w:rsidRDefault="00376D1C" w:rsidP="00AC41FA">
            <w:pPr>
              <w:spacing w:after="200"/>
              <w:ind w:firstLine="0"/>
              <w:jc w:val="center"/>
              <w:rPr>
                <w:szCs w:val="24"/>
              </w:rPr>
            </w:pPr>
            <w:r w:rsidRPr="00312B9C">
              <w:rPr>
                <w:szCs w:val="24"/>
              </w:rPr>
              <w:t>2</w:t>
            </w:r>
          </w:p>
        </w:tc>
        <w:tc>
          <w:tcPr>
            <w:tcW w:w="2843" w:type="dxa"/>
            <w:shd w:val="clear" w:color="auto" w:fill="A9DBB3"/>
            <w:vAlign w:val="center"/>
          </w:tcPr>
          <w:p w14:paraId="2242F9A5" w14:textId="77777777" w:rsidR="00376D1C" w:rsidRPr="00312B9C" w:rsidRDefault="00376D1C" w:rsidP="00AC41FA">
            <w:pPr>
              <w:spacing w:after="200"/>
              <w:ind w:firstLine="0"/>
              <w:jc w:val="center"/>
              <w:rPr>
                <w:szCs w:val="24"/>
              </w:rPr>
            </w:pPr>
            <w:r w:rsidRPr="00312B9C">
              <w:rPr>
                <w:szCs w:val="24"/>
              </w:rPr>
              <w:t>1</w:t>
            </w:r>
          </w:p>
        </w:tc>
      </w:tr>
      <w:tr w:rsidR="00376D1C" w:rsidRPr="00312B9C" w14:paraId="7707E7AC" w14:textId="77777777" w:rsidTr="00AC41FA">
        <w:tc>
          <w:tcPr>
            <w:tcW w:w="2808" w:type="dxa"/>
            <w:vAlign w:val="center"/>
          </w:tcPr>
          <w:p w14:paraId="257ED259" w14:textId="77777777" w:rsidR="00376D1C" w:rsidRPr="00312B9C" w:rsidRDefault="00376D1C" w:rsidP="00AC41FA">
            <w:pPr>
              <w:spacing w:after="200"/>
              <w:ind w:firstLine="0"/>
              <w:jc w:val="center"/>
              <w:rPr>
                <w:szCs w:val="24"/>
              </w:rPr>
            </w:pPr>
            <w:r w:rsidRPr="00912A68">
              <w:rPr>
                <w:szCs w:val="24"/>
              </w:rPr>
              <w:t>Экономия на масштабе</w:t>
            </w:r>
          </w:p>
        </w:tc>
        <w:tc>
          <w:tcPr>
            <w:tcW w:w="2474" w:type="dxa"/>
            <w:shd w:val="clear" w:color="auto" w:fill="F2DBDB" w:themeFill="accent2" w:themeFillTint="33"/>
            <w:vAlign w:val="center"/>
          </w:tcPr>
          <w:p w14:paraId="0D585A1B" w14:textId="77777777" w:rsidR="00376D1C" w:rsidRPr="00312B9C" w:rsidRDefault="00376D1C" w:rsidP="00AC41FA">
            <w:pPr>
              <w:spacing w:after="200"/>
              <w:ind w:firstLine="0"/>
              <w:jc w:val="center"/>
              <w:rPr>
                <w:szCs w:val="24"/>
              </w:rPr>
            </w:pPr>
            <w:r>
              <w:rPr>
                <w:szCs w:val="24"/>
              </w:rPr>
              <w:t>Отсутствует</w:t>
            </w:r>
          </w:p>
        </w:tc>
        <w:tc>
          <w:tcPr>
            <w:tcW w:w="2384" w:type="dxa"/>
            <w:vAlign w:val="center"/>
          </w:tcPr>
          <w:p w14:paraId="11857303" w14:textId="77777777" w:rsidR="00376D1C" w:rsidRPr="00312B9C" w:rsidRDefault="00376D1C" w:rsidP="00AC41FA">
            <w:pPr>
              <w:spacing w:after="200"/>
              <w:ind w:firstLine="0"/>
              <w:jc w:val="center"/>
              <w:rPr>
                <w:szCs w:val="24"/>
              </w:rPr>
            </w:pPr>
            <w:r>
              <w:rPr>
                <w:szCs w:val="24"/>
              </w:rPr>
              <w:t>Существует у нескольких игроков</w:t>
            </w:r>
          </w:p>
        </w:tc>
        <w:tc>
          <w:tcPr>
            <w:tcW w:w="2843" w:type="dxa"/>
            <w:shd w:val="clear" w:color="auto" w:fill="auto"/>
            <w:vAlign w:val="center"/>
          </w:tcPr>
          <w:p w14:paraId="4799EC37" w14:textId="77777777" w:rsidR="00376D1C" w:rsidRPr="00312B9C" w:rsidRDefault="00376D1C" w:rsidP="00AC41FA">
            <w:pPr>
              <w:spacing w:after="200"/>
              <w:ind w:firstLine="0"/>
              <w:jc w:val="center"/>
              <w:rPr>
                <w:szCs w:val="24"/>
              </w:rPr>
            </w:pPr>
            <w:r>
              <w:rPr>
                <w:szCs w:val="24"/>
              </w:rPr>
              <w:t>Значимая</w:t>
            </w:r>
          </w:p>
        </w:tc>
      </w:tr>
      <w:tr w:rsidR="00376D1C" w:rsidRPr="00312B9C" w14:paraId="0F0CD8D5" w14:textId="77777777" w:rsidTr="00AC41FA">
        <w:tc>
          <w:tcPr>
            <w:tcW w:w="2808" w:type="dxa"/>
            <w:vAlign w:val="center"/>
          </w:tcPr>
          <w:p w14:paraId="054FAEB2" w14:textId="77777777" w:rsidR="00376D1C" w:rsidRPr="00312B9C" w:rsidRDefault="00376D1C" w:rsidP="00AC41FA">
            <w:pPr>
              <w:spacing w:after="200"/>
              <w:ind w:firstLine="0"/>
              <w:jc w:val="center"/>
              <w:rPr>
                <w:szCs w:val="24"/>
              </w:rPr>
            </w:pPr>
            <w:r>
              <w:rPr>
                <w:szCs w:val="24"/>
              </w:rPr>
              <w:t>С</w:t>
            </w:r>
            <w:r w:rsidRPr="00912A68">
              <w:rPr>
                <w:szCs w:val="24"/>
              </w:rPr>
              <w:t>ил</w:t>
            </w:r>
            <w:r>
              <w:rPr>
                <w:szCs w:val="24"/>
              </w:rPr>
              <w:t>ьные</w:t>
            </w:r>
            <w:r w:rsidRPr="00912A68">
              <w:rPr>
                <w:szCs w:val="24"/>
              </w:rPr>
              <w:t xml:space="preserve"> торговы</w:t>
            </w:r>
            <w:r>
              <w:rPr>
                <w:szCs w:val="24"/>
              </w:rPr>
              <w:t>е марки с высоким уровнем лояльности</w:t>
            </w:r>
          </w:p>
        </w:tc>
        <w:tc>
          <w:tcPr>
            <w:tcW w:w="2474" w:type="dxa"/>
            <w:shd w:val="clear" w:color="auto" w:fill="F2DBDB" w:themeFill="accent2" w:themeFillTint="33"/>
            <w:vAlign w:val="center"/>
          </w:tcPr>
          <w:p w14:paraId="5CED83DB" w14:textId="77777777" w:rsidR="00376D1C" w:rsidRPr="00312B9C" w:rsidRDefault="00376D1C" w:rsidP="00AC41FA">
            <w:pPr>
              <w:spacing w:after="200"/>
              <w:ind w:firstLine="0"/>
              <w:jc w:val="center"/>
              <w:rPr>
                <w:szCs w:val="24"/>
              </w:rPr>
            </w:pPr>
            <w:r>
              <w:rPr>
                <w:szCs w:val="24"/>
              </w:rPr>
              <w:t>Отсутствуют крупные игроки</w:t>
            </w:r>
          </w:p>
        </w:tc>
        <w:tc>
          <w:tcPr>
            <w:tcW w:w="2384" w:type="dxa"/>
            <w:shd w:val="clear" w:color="auto" w:fill="auto"/>
            <w:vAlign w:val="center"/>
          </w:tcPr>
          <w:p w14:paraId="1EE8544F" w14:textId="77777777" w:rsidR="00376D1C" w:rsidRPr="00312B9C" w:rsidRDefault="00376D1C" w:rsidP="00AC41FA">
            <w:pPr>
              <w:spacing w:after="200"/>
              <w:ind w:firstLine="0"/>
              <w:jc w:val="center"/>
              <w:rPr>
                <w:szCs w:val="24"/>
              </w:rPr>
            </w:pPr>
            <w:r>
              <w:rPr>
                <w:szCs w:val="24"/>
              </w:rPr>
              <w:t>2-3 игрока держат 50% рынка</w:t>
            </w:r>
          </w:p>
        </w:tc>
        <w:tc>
          <w:tcPr>
            <w:tcW w:w="2843" w:type="dxa"/>
            <w:shd w:val="clear" w:color="auto" w:fill="auto"/>
            <w:vAlign w:val="center"/>
          </w:tcPr>
          <w:p w14:paraId="51F715D1" w14:textId="77777777" w:rsidR="00376D1C" w:rsidRPr="00312B9C" w:rsidRDefault="00376D1C" w:rsidP="00AC41FA">
            <w:pPr>
              <w:spacing w:after="200"/>
              <w:ind w:firstLine="0"/>
              <w:jc w:val="center"/>
              <w:rPr>
                <w:szCs w:val="24"/>
              </w:rPr>
            </w:pPr>
            <w:r>
              <w:rPr>
                <w:szCs w:val="24"/>
              </w:rPr>
              <w:t>2-3 игрока держат более 80% рынка</w:t>
            </w:r>
          </w:p>
        </w:tc>
      </w:tr>
      <w:tr w:rsidR="00376D1C" w:rsidRPr="00312B9C" w14:paraId="08AA5E2E" w14:textId="77777777" w:rsidTr="00AC41FA">
        <w:tc>
          <w:tcPr>
            <w:tcW w:w="2808" w:type="dxa"/>
            <w:vAlign w:val="center"/>
          </w:tcPr>
          <w:p w14:paraId="7AE7180D" w14:textId="77777777" w:rsidR="00376D1C" w:rsidRPr="00912A68" w:rsidRDefault="00376D1C" w:rsidP="00AC41FA">
            <w:pPr>
              <w:spacing w:after="200"/>
              <w:ind w:firstLine="0"/>
              <w:jc w:val="center"/>
              <w:rPr>
                <w:szCs w:val="24"/>
              </w:rPr>
            </w:pPr>
            <w:r>
              <w:rPr>
                <w:szCs w:val="24"/>
              </w:rPr>
              <w:t>Дифференциация продукта</w:t>
            </w:r>
          </w:p>
        </w:tc>
        <w:tc>
          <w:tcPr>
            <w:tcW w:w="2474" w:type="dxa"/>
            <w:shd w:val="clear" w:color="auto" w:fill="auto"/>
            <w:vAlign w:val="center"/>
          </w:tcPr>
          <w:p w14:paraId="0E929F2A" w14:textId="77777777" w:rsidR="00376D1C" w:rsidRPr="00312B9C" w:rsidRDefault="00376D1C" w:rsidP="00AC41FA">
            <w:pPr>
              <w:spacing w:after="200"/>
              <w:ind w:firstLine="0"/>
              <w:jc w:val="center"/>
              <w:rPr>
                <w:szCs w:val="24"/>
              </w:rPr>
            </w:pPr>
            <w:r>
              <w:rPr>
                <w:szCs w:val="24"/>
              </w:rPr>
              <w:t>Низкий уровень разнообразия</w:t>
            </w:r>
          </w:p>
        </w:tc>
        <w:tc>
          <w:tcPr>
            <w:tcW w:w="2384" w:type="dxa"/>
            <w:shd w:val="clear" w:color="auto" w:fill="FAFAA0"/>
            <w:vAlign w:val="center"/>
          </w:tcPr>
          <w:p w14:paraId="29F0CC3A" w14:textId="77777777" w:rsidR="00376D1C" w:rsidRPr="00312B9C" w:rsidRDefault="00376D1C" w:rsidP="00AC41FA">
            <w:pPr>
              <w:spacing w:after="200"/>
              <w:ind w:firstLine="0"/>
              <w:jc w:val="center"/>
              <w:rPr>
                <w:szCs w:val="24"/>
              </w:rPr>
            </w:pPr>
            <w:r>
              <w:rPr>
                <w:szCs w:val="24"/>
              </w:rPr>
              <w:t>Существуют микро ниши</w:t>
            </w:r>
          </w:p>
        </w:tc>
        <w:tc>
          <w:tcPr>
            <w:tcW w:w="2843" w:type="dxa"/>
            <w:shd w:val="clear" w:color="auto" w:fill="auto"/>
            <w:vAlign w:val="center"/>
          </w:tcPr>
          <w:p w14:paraId="15D788DE" w14:textId="77777777" w:rsidR="00376D1C" w:rsidRPr="00312B9C" w:rsidRDefault="00376D1C" w:rsidP="00AC41FA">
            <w:pPr>
              <w:spacing w:after="200"/>
              <w:ind w:firstLine="0"/>
              <w:jc w:val="center"/>
              <w:rPr>
                <w:szCs w:val="24"/>
              </w:rPr>
            </w:pPr>
            <w:r>
              <w:rPr>
                <w:szCs w:val="24"/>
              </w:rPr>
              <w:t>Все возможные ниши заняты игроками</w:t>
            </w:r>
          </w:p>
        </w:tc>
      </w:tr>
      <w:tr w:rsidR="00376D1C" w:rsidRPr="00312B9C" w14:paraId="1D0BA711" w14:textId="77777777" w:rsidTr="00AC41FA">
        <w:tc>
          <w:tcPr>
            <w:tcW w:w="2808" w:type="dxa"/>
            <w:vAlign w:val="center"/>
          </w:tcPr>
          <w:p w14:paraId="0AEBC0AA" w14:textId="77777777" w:rsidR="00376D1C" w:rsidRPr="00312B9C" w:rsidRDefault="00376D1C" w:rsidP="00AC41FA">
            <w:pPr>
              <w:spacing w:after="200"/>
              <w:ind w:firstLine="0"/>
              <w:jc w:val="center"/>
              <w:rPr>
                <w:szCs w:val="24"/>
              </w:rPr>
            </w:pPr>
            <w:r w:rsidRPr="00912A68">
              <w:rPr>
                <w:szCs w:val="24"/>
              </w:rPr>
              <w:t>Потребность в капитале</w:t>
            </w:r>
          </w:p>
        </w:tc>
        <w:tc>
          <w:tcPr>
            <w:tcW w:w="2474" w:type="dxa"/>
            <w:shd w:val="clear" w:color="auto" w:fill="auto"/>
            <w:vAlign w:val="center"/>
          </w:tcPr>
          <w:p w14:paraId="114AE4D8" w14:textId="77777777" w:rsidR="00376D1C" w:rsidRPr="00312B9C" w:rsidRDefault="00376D1C" w:rsidP="00AC41FA">
            <w:pPr>
              <w:spacing w:after="200"/>
              <w:ind w:firstLine="0"/>
              <w:jc w:val="center"/>
              <w:rPr>
                <w:szCs w:val="24"/>
              </w:rPr>
            </w:pPr>
            <w:r>
              <w:rPr>
                <w:szCs w:val="24"/>
              </w:rPr>
              <w:t>Низкая, окупаемость 1-3 месяца</w:t>
            </w:r>
          </w:p>
        </w:tc>
        <w:tc>
          <w:tcPr>
            <w:tcW w:w="2384" w:type="dxa"/>
            <w:shd w:val="clear" w:color="auto" w:fill="FAFAA0"/>
            <w:vAlign w:val="center"/>
          </w:tcPr>
          <w:p w14:paraId="0139F6F5" w14:textId="77777777" w:rsidR="00376D1C" w:rsidRPr="00312B9C" w:rsidRDefault="00376D1C" w:rsidP="00AC41FA">
            <w:pPr>
              <w:spacing w:after="200"/>
              <w:ind w:firstLine="0"/>
              <w:jc w:val="center"/>
              <w:rPr>
                <w:szCs w:val="24"/>
              </w:rPr>
            </w:pPr>
            <w:r>
              <w:rPr>
                <w:szCs w:val="24"/>
              </w:rPr>
              <w:t>Средняя, окупаемость 6-12 месяцев</w:t>
            </w:r>
          </w:p>
        </w:tc>
        <w:tc>
          <w:tcPr>
            <w:tcW w:w="2843" w:type="dxa"/>
            <w:shd w:val="clear" w:color="auto" w:fill="auto"/>
            <w:vAlign w:val="center"/>
          </w:tcPr>
          <w:p w14:paraId="27C3C93B" w14:textId="77777777" w:rsidR="00376D1C" w:rsidRPr="00312B9C" w:rsidRDefault="00376D1C" w:rsidP="00AC41FA">
            <w:pPr>
              <w:spacing w:after="200"/>
              <w:ind w:firstLine="0"/>
              <w:jc w:val="center"/>
              <w:rPr>
                <w:szCs w:val="24"/>
              </w:rPr>
            </w:pPr>
            <w:r>
              <w:rPr>
                <w:szCs w:val="24"/>
              </w:rPr>
              <w:t>Высокая, окупаемость более 1 года</w:t>
            </w:r>
          </w:p>
        </w:tc>
      </w:tr>
      <w:tr w:rsidR="00376D1C" w:rsidRPr="00312B9C" w14:paraId="5DD9FBFF" w14:textId="77777777" w:rsidTr="00AC41FA">
        <w:tc>
          <w:tcPr>
            <w:tcW w:w="2808" w:type="dxa"/>
            <w:vAlign w:val="center"/>
          </w:tcPr>
          <w:p w14:paraId="6314F2DB" w14:textId="77777777" w:rsidR="00376D1C" w:rsidRPr="00912A68" w:rsidRDefault="00376D1C" w:rsidP="00AC41FA">
            <w:pPr>
              <w:spacing w:after="200"/>
              <w:ind w:firstLine="0"/>
              <w:jc w:val="center"/>
              <w:rPr>
                <w:szCs w:val="24"/>
              </w:rPr>
            </w:pPr>
            <w:r w:rsidRPr="00912A68">
              <w:rPr>
                <w:szCs w:val="24"/>
              </w:rPr>
              <w:t>Доступ к каналам распределения</w:t>
            </w:r>
          </w:p>
        </w:tc>
        <w:tc>
          <w:tcPr>
            <w:tcW w:w="2474" w:type="dxa"/>
            <w:shd w:val="clear" w:color="auto" w:fill="F2DBDB" w:themeFill="accent2" w:themeFillTint="33"/>
            <w:vAlign w:val="center"/>
          </w:tcPr>
          <w:p w14:paraId="35B59C2E" w14:textId="77777777" w:rsidR="00376D1C" w:rsidRDefault="00376D1C" w:rsidP="00AC41FA">
            <w:pPr>
              <w:spacing w:after="200"/>
              <w:ind w:firstLine="0"/>
              <w:jc w:val="center"/>
              <w:rPr>
                <w:szCs w:val="24"/>
              </w:rPr>
            </w:pPr>
            <w:r>
              <w:rPr>
                <w:szCs w:val="24"/>
              </w:rPr>
              <w:t>Доступ к каналам распределения полностью открыт</w:t>
            </w:r>
          </w:p>
        </w:tc>
        <w:tc>
          <w:tcPr>
            <w:tcW w:w="2384" w:type="dxa"/>
            <w:shd w:val="clear" w:color="auto" w:fill="auto"/>
            <w:vAlign w:val="center"/>
          </w:tcPr>
          <w:p w14:paraId="13355FFD" w14:textId="77777777" w:rsidR="00376D1C" w:rsidRDefault="00376D1C" w:rsidP="00AC41FA">
            <w:pPr>
              <w:spacing w:after="200"/>
              <w:ind w:firstLine="0"/>
              <w:jc w:val="center"/>
              <w:rPr>
                <w:szCs w:val="24"/>
              </w:rPr>
            </w:pPr>
            <w:r>
              <w:rPr>
                <w:szCs w:val="24"/>
              </w:rPr>
              <w:t>Доступ к каналам распределения требует умеренных инвестиций</w:t>
            </w:r>
          </w:p>
        </w:tc>
        <w:tc>
          <w:tcPr>
            <w:tcW w:w="2843" w:type="dxa"/>
            <w:shd w:val="clear" w:color="auto" w:fill="auto"/>
            <w:vAlign w:val="center"/>
          </w:tcPr>
          <w:p w14:paraId="01B02722" w14:textId="77777777" w:rsidR="00376D1C" w:rsidRDefault="00376D1C" w:rsidP="00AC41FA">
            <w:pPr>
              <w:spacing w:after="200"/>
              <w:ind w:firstLine="0"/>
              <w:jc w:val="center"/>
              <w:rPr>
                <w:szCs w:val="24"/>
              </w:rPr>
            </w:pPr>
            <w:r>
              <w:rPr>
                <w:szCs w:val="24"/>
              </w:rPr>
              <w:t>Доступ к каналам распределения ограничен</w:t>
            </w:r>
          </w:p>
        </w:tc>
      </w:tr>
      <w:tr w:rsidR="00376D1C" w:rsidRPr="00312B9C" w14:paraId="61955E10" w14:textId="77777777" w:rsidTr="00AC41FA">
        <w:tc>
          <w:tcPr>
            <w:tcW w:w="2808" w:type="dxa"/>
            <w:vAlign w:val="center"/>
          </w:tcPr>
          <w:p w14:paraId="0EA54BC5" w14:textId="77777777" w:rsidR="00376D1C" w:rsidRPr="00912A68" w:rsidRDefault="00376D1C" w:rsidP="00AC41FA">
            <w:pPr>
              <w:spacing w:after="200"/>
              <w:ind w:firstLine="0"/>
              <w:jc w:val="center"/>
              <w:rPr>
                <w:szCs w:val="24"/>
              </w:rPr>
            </w:pPr>
            <w:r w:rsidRPr="00912A68">
              <w:rPr>
                <w:szCs w:val="24"/>
              </w:rPr>
              <w:lastRenderedPageBreak/>
              <w:t>Политика правительства</w:t>
            </w:r>
          </w:p>
        </w:tc>
        <w:tc>
          <w:tcPr>
            <w:tcW w:w="2474" w:type="dxa"/>
            <w:shd w:val="clear" w:color="auto" w:fill="F2DBDB" w:themeFill="accent2" w:themeFillTint="33"/>
            <w:vAlign w:val="center"/>
          </w:tcPr>
          <w:p w14:paraId="76587EC8" w14:textId="77777777" w:rsidR="00376D1C" w:rsidRDefault="00376D1C" w:rsidP="00AC41FA">
            <w:pPr>
              <w:spacing w:after="200"/>
              <w:ind w:firstLine="0"/>
              <w:jc w:val="center"/>
              <w:rPr>
                <w:szCs w:val="24"/>
              </w:rPr>
            </w:pPr>
            <w:r>
              <w:rPr>
                <w:szCs w:val="24"/>
              </w:rPr>
              <w:t>Нет ограничивающих актов со стороны государства</w:t>
            </w:r>
          </w:p>
        </w:tc>
        <w:tc>
          <w:tcPr>
            <w:tcW w:w="2384" w:type="dxa"/>
            <w:shd w:val="clear" w:color="auto" w:fill="auto"/>
            <w:vAlign w:val="center"/>
          </w:tcPr>
          <w:p w14:paraId="3C04C407" w14:textId="77777777" w:rsidR="00376D1C" w:rsidRDefault="00376D1C" w:rsidP="00AC41FA">
            <w:pPr>
              <w:spacing w:after="200"/>
              <w:ind w:firstLine="0"/>
              <w:jc w:val="center"/>
              <w:rPr>
                <w:szCs w:val="24"/>
              </w:rPr>
            </w:pPr>
            <w:r>
              <w:rPr>
                <w:szCs w:val="24"/>
              </w:rPr>
              <w:t>Государство вмешивается в деятельность отрасли на низком уровне</w:t>
            </w:r>
          </w:p>
        </w:tc>
        <w:tc>
          <w:tcPr>
            <w:tcW w:w="2843" w:type="dxa"/>
            <w:shd w:val="clear" w:color="auto" w:fill="auto"/>
            <w:vAlign w:val="center"/>
          </w:tcPr>
          <w:p w14:paraId="1DE126AC" w14:textId="77777777" w:rsidR="00376D1C" w:rsidRDefault="00376D1C" w:rsidP="00AC41FA">
            <w:pPr>
              <w:spacing w:after="200"/>
              <w:ind w:firstLine="0"/>
              <w:jc w:val="center"/>
              <w:rPr>
                <w:szCs w:val="24"/>
              </w:rPr>
            </w:pPr>
            <w:r>
              <w:rPr>
                <w:szCs w:val="24"/>
              </w:rPr>
              <w:t>Государство полностью регулирует отрасль и устанавливает ограничения</w:t>
            </w:r>
          </w:p>
        </w:tc>
      </w:tr>
      <w:tr w:rsidR="00376D1C" w:rsidRPr="00312B9C" w14:paraId="22735527" w14:textId="77777777" w:rsidTr="00AC41FA">
        <w:tc>
          <w:tcPr>
            <w:tcW w:w="2808" w:type="dxa"/>
            <w:vAlign w:val="center"/>
          </w:tcPr>
          <w:p w14:paraId="3A4673E3" w14:textId="77777777" w:rsidR="00376D1C" w:rsidRPr="00912A68" w:rsidRDefault="00376D1C" w:rsidP="00AC41FA">
            <w:pPr>
              <w:spacing w:after="200"/>
              <w:ind w:firstLine="0"/>
              <w:jc w:val="center"/>
              <w:rPr>
                <w:szCs w:val="24"/>
              </w:rPr>
            </w:pPr>
            <w:r>
              <w:rPr>
                <w:szCs w:val="24"/>
              </w:rPr>
              <w:t>Готовность существующих игроков к снижению цен</w:t>
            </w:r>
          </w:p>
        </w:tc>
        <w:tc>
          <w:tcPr>
            <w:tcW w:w="2474" w:type="dxa"/>
            <w:shd w:val="clear" w:color="auto" w:fill="auto"/>
            <w:vAlign w:val="center"/>
          </w:tcPr>
          <w:p w14:paraId="3BD8B0C5" w14:textId="77777777" w:rsidR="00376D1C" w:rsidRDefault="00376D1C" w:rsidP="00AC41FA">
            <w:pPr>
              <w:spacing w:after="200"/>
              <w:ind w:firstLine="0"/>
              <w:jc w:val="center"/>
              <w:rPr>
                <w:szCs w:val="24"/>
              </w:rPr>
            </w:pPr>
            <w:r>
              <w:rPr>
                <w:szCs w:val="24"/>
              </w:rPr>
              <w:t>Игроки не пойдут на снижение цен</w:t>
            </w:r>
          </w:p>
        </w:tc>
        <w:tc>
          <w:tcPr>
            <w:tcW w:w="2384" w:type="dxa"/>
            <w:shd w:val="clear" w:color="auto" w:fill="FAFAA0"/>
            <w:vAlign w:val="center"/>
          </w:tcPr>
          <w:p w14:paraId="03023F3A" w14:textId="77777777" w:rsidR="00376D1C" w:rsidRDefault="00376D1C" w:rsidP="00AC41FA">
            <w:pPr>
              <w:spacing w:after="200"/>
              <w:ind w:firstLine="0"/>
              <w:jc w:val="center"/>
              <w:rPr>
                <w:szCs w:val="24"/>
              </w:rPr>
            </w:pPr>
            <w:r>
              <w:rPr>
                <w:szCs w:val="24"/>
              </w:rPr>
              <w:t>Крупные игроки не пойдут на снижение цен</w:t>
            </w:r>
          </w:p>
        </w:tc>
        <w:tc>
          <w:tcPr>
            <w:tcW w:w="2843" w:type="dxa"/>
            <w:shd w:val="clear" w:color="auto" w:fill="auto"/>
            <w:vAlign w:val="center"/>
          </w:tcPr>
          <w:p w14:paraId="08403664" w14:textId="77777777" w:rsidR="00376D1C" w:rsidRDefault="00376D1C" w:rsidP="00AC41FA">
            <w:pPr>
              <w:spacing w:after="200"/>
              <w:ind w:firstLine="0"/>
              <w:jc w:val="center"/>
              <w:rPr>
                <w:szCs w:val="24"/>
              </w:rPr>
            </w:pPr>
            <w:r>
              <w:rPr>
                <w:szCs w:val="24"/>
              </w:rPr>
              <w:t>При любой попытке ввода более дешевого предложения существующие игроки снижают цены</w:t>
            </w:r>
          </w:p>
        </w:tc>
      </w:tr>
      <w:tr w:rsidR="00376D1C" w:rsidRPr="00312B9C" w14:paraId="7002CBE0" w14:textId="77777777" w:rsidTr="00AC41FA">
        <w:tc>
          <w:tcPr>
            <w:tcW w:w="2808" w:type="dxa"/>
            <w:vAlign w:val="center"/>
          </w:tcPr>
          <w:p w14:paraId="3D9673D4" w14:textId="77777777" w:rsidR="00376D1C" w:rsidRPr="00912A68" w:rsidRDefault="00376D1C" w:rsidP="00AC41FA">
            <w:pPr>
              <w:spacing w:after="200"/>
              <w:ind w:firstLine="0"/>
              <w:jc w:val="center"/>
              <w:rPr>
                <w:szCs w:val="24"/>
              </w:rPr>
            </w:pPr>
            <w:r>
              <w:rPr>
                <w:szCs w:val="24"/>
              </w:rPr>
              <w:t>Темп роста отрасли</w:t>
            </w:r>
          </w:p>
        </w:tc>
        <w:tc>
          <w:tcPr>
            <w:tcW w:w="2474" w:type="dxa"/>
            <w:shd w:val="clear" w:color="auto" w:fill="F2DBDB" w:themeFill="accent2" w:themeFillTint="33"/>
            <w:vAlign w:val="center"/>
          </w:tcPr>
          <w:p w14:paraId="4FE65F39" w14:textId="77777777" w:rsidR="00376D1C" w:rsidRPr="00312B9C" w:rsidRDefault="00376D1C" w:rsidP="00AC41FA">
            <w:pPr>
              <w:spacing w:after="200"/>
              <w:ind w:firstLine="0"/>
              <w:jc w:val="center"/>
              <w:rPr>
                <w:szCs w:val="24"/>
              </w:rPr>
            </w:pPr>
            <w:r>
              <w:rPr>
                <w:szCs w:val="24"/>
              </w:rPr>
              <w:t>Высокий и растущий</w:t>
            </w:r>
          </w:p>
        </w:tc>
        <w:tc>
          <w:tcPr>
            <w:tcW w:w="2384" w:type="dxa"/>
            <w:shd w:val="clear" w:color="auto" w:fill="auto"/>
            <w:vAlign w:val="center"/>
          </w:tcPr>
          <w:p w14:paraId="53DFEFB6" w14:textId="77777777" w:rsidR="00376D1C" w:rsidRPr="00312B9C" w:rsidRDefault="00376D1C" w:rsidP="00AC41FA">
            <w:pPr>
              <w:spacing w:after="200"/>
              <w:ind w:firstLine="0"/>
              <w:jc w:val="center"/>
              <w:rPr>
                <w:szCs w:val="24"/>
              </w:rPr>
            </w:pPr>
            <w:r>
              <w:rPr>
                <w:szCs w:val="24"/>
              </w:rPr>
              <w:t>Замедляющийся</w:t>
            </w:r>
          </w:p>
        </w:tc>
        <w:tc>
          <w:tcPr>
            <w:tcW w:w="2843" w:type="dxa"/>
            <w:shd w:val="clear" w:color="auto" w:fill="auto"/>
            <w:vAlign w:val="center"/>
          </w:tcPr>
          <w:p w14:paraId="50FC096F" w14:textId="77777777" w:rsidR="00376D1C" w:rsidRPr="00312B9C" w:rsidRDefault="00376D1C" w:rsidP="00AC41FA">
            <w:pPr>
              <w:spacing w:after="200"/>
              <w:ind w:firstLine="0"/>
              <w:jc w:val="center"/>
              <w:rPr>
                <w:szCs w:val="24"/>
              </w:rPr>
            </w:pPr>
            <w:r>
              <w:rPr>
                <w:szCs w:val="24"/>
              </w:rPr>
              <w:t>Стагнация или падение</w:t>
            </w:r>
          </w:p>
        </w:tc>
      </w:tr>
      <w:tr w:rsidR="00376D1C" w:rsidRPr="00312B9C" w14:paraId="32657E4A" w14:textId="77777777" w:rsidTr="00AC41FA">
        <w:tc>
          <w:tcPr>
            <w:tcW w:w="2808" w:type="dxa"/>
            <w:shd w:val="clear" w:color="auto" w:fill="auto"/>
            <w:vAlign w:val="center"/>
          </w:tcPr>
          <w:p w14:paraId="36544770" w14:textId="77777777" w:rsidR="00376D1C" w:rsidRPr="00312B9C" w:rsidRDefault="00376D1C" w:rsidP="00AC41FA">
            <w:pPr>
              <w:spacing w:after="200"/>
              <w:ind w:firstLine="0"/>
              <w:jc w:val="center"/>
              <w:rPr>
                <w:szCs w:val="24"/>
              </w:rPr>
            </w:pPr>
            <w:r w:rsidRPr="00312B9C">
              <w:rPr>
                <w:szCs w:val="24"/>
              </w:rPr>
              <w:t>Итоговый балл</w:t>
            </w:r>
          </w:p>
        </w:tc>
        <w:tc>
          <w:tcPr>
            <w:tcW w:w="7701" w:type="dxa"/>
            <w:gridSpan w:val="3"/>
            <w:shd w:val="clear" w:color="auto" w:fill="F2DBDB" w:themeFill="accent2" w:themeFillTint="33"/>
            <w:vAlign w:val="center"/>
          </w:tcPr>
          <w:p w14:paraId="5A455F4A" w14:textId="77777777" w:rsidR="00376D1C" w:rsidRPr="00312B9C" w:rsidRDefault="00376D1C" w:rsidP="00AC41FA">
            <w:pPr>
              <w:spacing w:after="200"/>
              <w:ind w:firstLine="0"/>
              <w:jc w:val="center"/>
              <w:rPr>
                <w:b/>
                <w:szCs w:val="24"/>
              </w:rPr>
            </w:pPr>
            <w:r>
              <w:rPr>
                <w:b/>
                <w:szCs w:val="24"/>
              </w:rPr>
              <w:t>21</w:t>
            </w:r>
            <w:r w:rsidRPr="00312B9C">
              <w:rPr>
                <w:b/>
                <w:szCs w:val="24"/>
              </w:rPr>
              <w:t xml:space="preserve"> балл</w:t>
            </w:r>
          </w:p>
        </w:tc>
      </w:tr>
      <w:tr w:rsidR="00376D1C" w:rsidRPr="00312B9C" w14:paraId="731432F3" w14:textId="77777777" w:rsidTr="00AC41FA">
        <w:tc>
          <w:tcPr>
            <w:tcW w:w="2808" w:type="dxa"/>
            <w:shd w:val="clear" w:color="auto" w:fill="auto"/>
            <w:vAlign w:val="center"/>
          </w:tcPr>
          <w:p w14:paraId="7AAA9FA4" w14:textId="77777777" w:rsidR="00376D1C" w:rsidRPr="00312B9C" w:rsidRDefault="00376D1C" w:rsidP="00AC41FA">
            <w:pPr>
              <w:spacing w:after="200"/>
              <w:ind w:firstLine="0"/>
              <w:jc w:val="center"/>
              <w:rPr>
                <w:szCs w:val="24"/>
              </w:rPr>
            </w:pPr>
            <w:r>
              <w:rPr>
                <w:szCs w:val="24"/>
              </w:rPr>
              <w:t>8</w:t>
            </w:r>
            <w:r w:rsidRPr="00312B9C">
              <w:rPr>
                <w:szCs w:val="24"/>
              </w:rPr>
              <w:t xml:space="preserve"> балл</w:t>
            </w:r>
            <w:r>
              <w:rPr>
                <w:szCs w:val="24"/>
              </w:rPr>
              <w:t>ов</w:t>
            </w:r>
          </w:p>
        </w:tc>
        <w:tc>
          <w:tcPr>
            <w:tcW w:w="7701" w:type="dxa"/>
            <w:gridSpan w:val="3"/>
            <w:shd w:val="clear" w:color="auto" w:fill="auto"/>
            <w:vAlign w:val="center"/>
          </w:tcPr>
          <w:p w14:paraId="7EBB50B5" w14:textId="77777777" w:rsidR="00376D1C" w:rsidRPr="00312B9C" w:rsidRDefault="00376D1C" w:rsidP="00AC41FA">
            <w:pPr>
              <w:spacing w:after="200"/>
              <w:ind w:firstLine="0"/>
              <w:jc w:val="center"/>
              <w:rPr>
                <w:szCs w:val="24"/>
              </w:rPr>
            </w:pPr>
            <w:r w:rsidRPr="00312B9C">
              <w:rPr>
                <w:szCs w:val="24"/>
              </w:rPr>
              <w:t>Низкий уровень угрозы</w:t>
            </w:r>
          </w:p>
        </w:tc>
      </w:tr>
      <w:tr w:rsidR="00376D1C" w:rsidRPr="00312B9C" w14:paraId="502E6542" w14:textId="77777777" w:rsidTr="00AC41FA">
        <w:tc>
          <w:tcPr>
            <w:tcW w:w="2808" w:type="dxa"/>
            <w:shd w:val="clear" w:color="auto" w:fill="auto"/>
            <w:vAlign w:val="center"/>
          </w:tcPr>
          <w:p w14:paraId="68F39693" w14:textId="77777777" w:rsidR="00376D1C" w:rsidRPr="00312B9C" w:rsidRDefault="00376D1C" w:rsidP="00AC41FA">
            <w:pPr>
              <w:spacing w:after="200"/>
              <w:ind w:firstLine="0"/>
              <w:jc w:val="center"/>
              <w:rPr>
                <w:szCs w:val="24"/>
              </w:rPr>
            </w:pPr>
            <w:r>
              <w:rPr>
                <w:szCs w:val="24"/>
              </w:rPr>
              <w:t>9-16</w:t>
            </w:r>
            <w:r w:rsidRPr="00312B9C">
              <w:rPr>
                <w:szCs w:val="24"/>
              </w:rPr>
              <w:t xml:space="preserve"> баллов</w:t>
            </w:r>
          </w:p>
        </w:tc>
        <w:tc>
          <w:tcPr>
            <w:tcW w:w="7701" w:type="dxa"/>
            <w:gridSpan w:val="3"/>
            <w:shd w:val="clear" w:color="auto" w:fill="auto"/>
            <w:vAlign w:val="center"/>
          </w:tcPr>
          <w:p w14:paraId="63E480CF" w14:textId="77777777" w:rsidR="00376D1C" w:rsidRPr="00312B9C" w:rsidRDefault="00376D1C" w:rsidP="00AC41FA">
            <w:pPr>
              <w:spacing w:after="200"/>
              <w:ind w:firstLine="0"/>
              <w:jc w:val="center"/>
              <w:rPr>
                <w:szCs w:val="24"/>
              </w:rPr>
            </w:pPr>
            <w:r w:rsidRPr="00312B9C">
              <w:rPr>
                <w:szCs w:val="24"/>
              </w:rPr>
              <w:t>Средний уровень угрозы</w:t>
            </w:r>
          </w:p>
        </w:tc>
      </w:tr>
      <w:tr w:rsidR="00376D1C" w:rsidRPr="00312B9C" w14:paraId="0050E7A1" w14:textId="77777777" w:rsidTr="00AC41FA">
        <w:tc>
          <w:tcPr>
            <w:tcW w:w="2808" w:type="dxa"/>
            <w:shd w:val="clear" w:color="auto" w:fill="auto"/>
            <w:vAlign w:val="center"/>
          </w:tcPr>
          <w:p w14:paraId="1EEF6993" w14:textId="77777777" w:rsidR="00376D1C" w:rsidRPr="00312B9C" w:rsidRDefault="00376D1C" w:rsidP="00AC41FA">
            <w:pPr>
              <w:spacing w:after="200"/>
              <w:ind w:firstLine="0"/>
              <w:jc w:val="center"/>
              <w:rPr>
                <w:szCs w:val="24"/>
              </w:rPr>
            </w:pPr>
            <w:r>
              <w:rPr>
                <w:szCs w:val="24"/>
              </w:rPr>
              <w:t>17-</w:t>
            </w:r>
            <w:r w:rsidRPr="00312B9C">
              <w:rPr>
                <w:szCs w:val="24"/>
              </w:rPr>
              <w:t>2</w:t>
            </w:r>
            <w:r>
              <w:rPr>
                <w:szCs w:val="24"/>
              </w:rPr>
              <w:t>4</w:t>
            </w:r>
            <w:r w:rsidRPr="00312B9C">
              <w:rPr>
                <w:szCs w:val="24"/>
              </w:rPr>
              <w:t xml:space="preserve"> баллов</w:t>
            </w:r>
          </w:p>
        </w:tc>
        <w:tc>
          <w:tcPr>
            <w:tcW w:w="7701" w:type="dxa"/>
            <w:gridSpan w:val="3"/>
            <w:shd w:val="clear" w:color="auto" w:fill="auto"/>
            <w:vAlign w:val="center"/>
          </w:tcPr>
          <w:p w14:paraId="61B1E2A6" w14:textId="77777777" w:rsidR="00376D1C" w:rsidRPr="00312B9C" w:rsidRDefault="00376D1C" w:rsidP="00AC41FA">
            <w:pPr>
              <w:spacing w:after="200"/>
              <w:ind w:firstLine="0"/>
              <w:jc w:val="center"/>
              <w:rPr>
                <w:szCs w:val="24"/>
              </w:rPr>
            </w:pPr>
            <w:r w:rsidRPr="00312B9C">
              <w:rPr>
                <w:szCs w:val="24"/>
              </w:rPr>
              <w:t>Высокий уровень угрозы</w:t>
            </w:r>
          </w:p>
        </w:tc>
      </w:tr>
    </w:tbl>
    <w:p w14:paraId="3AD2BF7D" w14:textId="77777777" w:rsidR="00376D1C" w:rsidRDefault="00376D1C" w:rsidP="00376D1C">
      <w:pPr>
        <w:spacing w:after="200"/>
        <w:ind w:firstLine="0"/>
      </w:pPr>
    </w:p>
    <w:p w14:paraId="4208FA80" w14:textId="77777777" w:rsidR="00376D1C" w:rsidRDefault="00376D1C" w:rsidP="00376D1C">
      <w:pPr>
        <w:spacing w:after="200"/>
        <w:ind w:firstLine="708"/>
      </w:pPr>
      <w:r>
        <w:t xml:space="preserve">Чтобы оценить угрозу входа на рынок новых игроков, в первую очередь стоит рассмотреть перспективу экономии на масштабе. На данный момент она отсутствует. Конечно, массовые закупки подобных сервисов позволяют покупать по более низким ценам, чем конечный потребитель в обычном магазине. Однако, так как все сервисы на данный момент обладает сравнительно небольшими мощностями, экономия на масштабе существует лишь потенциальна, но вполне достижима при росте этих мощностей. Далее, что касается торговых марок, как таковых сильных нет. Однако есть несколько, например Партия Еды и Шеф Маркет, работающие на несколько городов, а потому более известные. Но нельзя сказать, что им принадлежит существенная доля рынка. О дифференциации уже говорилось ранее в описании предыдущей таблицы (таблицы 4). Потребность в капитале оценивается как средняя на основании информации, полученной у одной из компании. </w:t>
      </w:r>
      <w:r>
        <w:rPr>
          <w:szCs w:val="24"/>
        </w:rPr>
        <w:t xml:space="preserve">Доступ к каналам распределения полностью открыт, так как распределение осуществляется за счёт курьерской работы, а потому никаких препятствий здесь существовать не может. Может быть лишь альтернатива аутсорсинга данного процесса. Правительство в свою очередь никак не ограничивает деятельность подобных сервисов. </w:t>
      </w:r>
      <w:r>
        <w:rPr>
          <w:szCs w:val="24"/>
        </w:rPr>
        <w:lastRenderedPageBreak/>
        <w:t>Да, существуют различные требования к качеству продуктов, методом хранения и прочим санитарным условиям, но они присутствуют в любом из бизнесов области общественного питания. Что качается готовности к снижению цен, об этом также отчасти говорилось в описании к предыдущей таблице. Крупные игроки не пойдут на снижение цен, так как рентабельность конечного продукта этого не позволит без расширения мощностей и достижения экономии на масштабе. Темп роста отрасли оценивается как высокий и растущий. Исходя из этого, у</w:t>
      </w:r>
      <w:r w:rsidRPr="006D2AF9">
        <w:rPr>
          <w:szCs w:val="24"/>
        </w:rPr>
        <w:t>гроза входа на рынок новых игроков</w:t>
      </w:r>
      <w:r>
        <w:rPr>
          <w:szCs w:val="24"/>
        </w:rPr>
        <w:t xml:space="preserve"> оценивается как высокая.</w:t>
      </w:r>
    </w:p>
    <w:p w14:paraId="6D7ECB6D" w14:textId="77777777" w:rsidR="00376D1C" w:rsidRDefault="00376D1C" w:rsidP="00376D1C">
      <w:pPr>
        <w:pStyle w:val="a0"/>
      </w:pPr>
    </w:p>
    <w:p w14:paraId="344F0704" w14:textId="77777777" w:rsidR="00376D1C" w:rsidRPr="00427D7F" w:rsidRDefault="00376D1C" w:rsidP="00376D1C">
      <w:pPr>
        <w:spacing w:after="200"/>
        <w:ind w:firstLine="0"/>
        <w:jc w:val="center"/>
        <w:rPr>
          <w:b/>
        </w:rPr>
      </w:pPr>
      <w:r w:rsidRPr="00427D7F">
        <w:rPr>
          <w:b/>
        </w:rPr>
        <w:t>Рыночная власть покупателей на рынке</w:t>
      </w:r>
    </w:p>
    <w:tbl>
      <w:tblPr>
        <w:tblStyle w:val="af"/>
        <w:tblW w:w="10509" w:type="dxa"/>
        <w:tblInd w:w="-743" w:type="dxa"/>
        <w:tblBorders>
          <w:top w:val="none" w:sz="0" w:space="0" w:color="auto"/>
          <w:left w:val="none" w:sz="0" w:space="0" w:color="auto"/>
          <w:bottom w:val="none" w:sz="0" w:space="0" w:color="auto"/>
          <w:right w:val="none" w:sz="0" w:space="0" w:color="auto"/>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2765"/>
        <w:gridCol w:w="2461"/>
        <w:gridCol w:w="2461"/>
        <w:gridCol w:w="2822"/>
      </w:tblGrid>
      <w:tr w:rsidR="00376D1C" w:rsidRPr="00312B9C" w14:paraId="745C902F" w14:textId="77777777" w:rsidTr="00AC41FA">
        <w:tc>
          <w:tcPr>
            <w:tcW w:w="2836" w:type="dxa"/>
            <w:vMerge w:val="restart"/>
            <w:vAlign w:val="center"/>
          </w:tcPr>
          <w:p w14:paraId="56CCE604" w14:textId="77777777" w:rsidR="00376D1C" w:rsidRPr="00312B9C" w:rsidRDefault="00376D1C" w:rsidP="00AC41FA">
            <w:pPr>
              <w:spacing w:after="200"/>
              <w:ind w:firstLine="0"/>
              <w:jc w:val="center"/>
              <w:rPr>
                <w:szCs w:val="24"/>
              </w:rPr>
            </w:pPr>
            <w:r w:rsidRPr="00312B9C">
              <w:rPr>
                <w:szCs w:val="24"/>
              </w:rPr>
              <w:t>Параметр оценки</w:t>
            </w:r>
          </w:p>
        </w:tc>
        <w:tc>
          <w:tcPr>
            <w:tcW w:w="7673" w:type="dxa"/>
            <w:gridSpan w:val="3"/>
            <w:vAlign w:val="center"/>
          </w:tcPr>
          <w:p w14:paraId="0DA0FED3" w14:textId="77777777" w:rsidR="00376D1C" w:rsidRPr="00312B9C" w:rsidRDefault="00376D1C" w:rsidP="00AC41FA">
            <w:pPr>
              <w:spacing w:after="200"/>
              <w:ind w:firstLine="0"/>
              <w:jc w:val="center"/>
              <w:rPr>
                <w:szCs w:val="24"/>
              </w:rPr>
            </w:pPr>
            <w:r w:rsidRPr="00312B9C">
              <w:rPr>
                <w:szCs w:val="24"/>
              </w:rPr>
              <w:t>Оценка параметра</w:t>
            </w:r>
          </w:p>
        </w:tc>
      </w:tr>
      <w:tr w:rsidR="00376D1C" w:rsidRPr="00312B9C" w14:paraId="63E35379" w14:textId="77777777" w:rsidTr="00AC41FA">
        <w:tc>
          <w:tcPr>
            <w:tcW w:w="2836" w:type="dxa"/>
            <w:vMerge/>
            <w:vAlign w:val="center"/>
          </w:tcPr>
          <w:p w14:paraId="1E14495F" w14:textId="77777777" w:rsidR="00376D1C" w:rsidRPr="00312B9C" w:rsidRDefault="00376D1C" w:rsidP="00AC41FA">
            <w:pPr>
              <w:spacing w:after="200"/>
              <w:ind w:firstLine="0"/>
              <w:jc w:val="center"/>
              <w:rPr>
                <w:szCs w:val="24"/>
              </w:rPr>
            </w:pPr>
          </w:p>
        </w:tc>
        <w:tc>
          <w:tcPr>
            <w:tcW w:w="2393" w:type="dxa"/>
            <w:shd w:val="clear" w:color="auto" w:fill="F2DBDB" w:themeFill="accent2" w:themeFillTint="33"/>
            <w:vAlign w:val="center"/>
          </w:tcPr>
          <w:p w14:paraId="0B4F8361" w14:textId="77777777" w:rsidR="00376D1C" w:rsidRPr="00312B9C" w:rsidRDefault="00376D1C" w:rsidP="00AC41FA">
            <w:pPr>
              <w:spacing w:after="200"/>
              <w:ind w:firstLine="0"/>
              <w:jc w:val="center"/>
              <w:rPr>
                <w:szCs w:val="24"/>
              </w:rPr>
            </w:pPr>
            <w:r w:rsidRPr="00312B9C">
              <w:rPr>
                <w:szCs w:val="24"/>
              </w:rPr>
              <w:t>3</w:t>
            </w:r>
          </w:p>
        </w:tc>
        <w:tc>
          <w:tcPr>
            <w:tcW w:w="2393" w:type="dxa"/>
            <w:shd w:val="clear" w:color="auto" w:fill="FAFAA0"/>
            <w:vAlign w:val="center"/>
          </w:tcPr>
          <w:p w14:paraId="046FC6C1" w14:textId="77777777" w:rsidR="00376D1C" w:rsidRPr="00312B9C" w:rsidRDefault="00376D1C" w:rsidP="00AC41FA">
            <w:pPr>
              <w:spacing w:after="200"/>
              <w:ind w:firstLine="0"/>
              <w:jc w:val="center"/>
              <w:rPr>
                <w:szCs w:val="24"/>
              </w:rPr>
            </w:pPr>
            <w:r w:rsidRPr="00312B9C">
              <w:rPr>
                <w:szCs w:val="24"/>
              </w:rPr>
              <w:t>2</w:t>
            </w:r>
          </w:p>
        </w:tc>
        <w:tc>
          <w:tcPr>
            <w:tcW w:w="2887" w:type="dxa"/>
            <w:shd w:val="clear" w:color="auto" w:fill="A9DBB3"/>
            <w:vAlign w:val="center"/>
          </w:tcPr>
          <w:p w14:paraId="4F289B86" w14:textId="77777777" w:rsidR="00376D1C" w:rsidRPr="00312B9C" w:rsidRDefault="00376D1C" w:rsidP="00AC41FA">
            <w:pPr>
              <w:spacing w:after="200"/>
              <w:ind w:firstLine="0"/>
              <w:jc w:val="center"/>
              <w:rPr>
                <w:szCs w:val="24"/>
              </w:rPr>
            </w:pPr>
            <w:r w:rsidRPr="00312B9C">
              <w:rPr>
                <w:szCs w:val="24"/>
              </w:rPr>
              <w:t>1</w:t>
            </w:r>
          </w:p>
        </w:tc>
      </w:tr>
      <w:tr w:rsidR="00376D1C" w:rsidRPr="00312B9C" w14:paraId="2A5A28B9" w14:textId="77777777" w:rsidTr="00AC41FA">
        <w:tc>
          <w:tcPr>
            <w:tcW w:w="2836" w:type="dxa"/>
            <w:vAlign w:val="center"/>
          </w:tcPr>
          <w:p w14:paraId="23062319" w14:textId="77777777" w:rsidR="00376D1C" w:rsidRPr="00312B9C" w:rsidRDefault="00376D1C" w:rsidP="00AC41FA">
            <w:pPr>
              <w:spacing w:after="200"/>
              <w:ind w:firstLine="0"/>
              <w:jc w:val="center"/>
              <w:rPr>
                <w:szCs w:val="24"/>
              </w:rPr>
            </w:pPr>
            <w:r w:rsidRPr="00312B9C">
              <w:rPr>
                <w:szCs w:val="24"/>
              </w:rPr>
              <w:t>Доля покупателей с большим объёмом продаж</w:t>
            </w:r>
          </w:p>
        </w:tc>
        <w:tc>
          <w:tcPr>
            <w:tcW w:w="2393" w:type="dxa"/>
            <w:vAlign w:val="center"/>
          </w:tcPr>
          <w:p w14:paraId="3D7D3D44" w14:textId="77777777" w:rsidR="00376D1C" w:rsidRPr="00312B9C" w:rsidRDefault="00376D1C" w:rsidP="00AC41FA">
            <w:pPr>
              <w:spacing w:after="200"/>
              <w:ind w:firstLine="0"/>
              <w:jc w:val="center"/>
              <w:rPr>
                <w:szCs w:val="24"/>
              </w:rPr>
            </w:pPr>
            <w:r w:rsidRPr="00312B9C">
              <w:rPr>
                <w:szCs w:val="24"/>
              </w:rPr>
              <w:t>Более 80% продаж приходится на (20%)(нескольких) клиентов</w:t>
            </w:r>
          </w:p>
        </w:tc>
        <w:tc>
          <w:tcPr>
            <w:tcW w:w="2393" w:type="dxa"/>
            <w:vAlign w:val="center"/>
          </w:tcPr>
          <w:p w14:paraId="08A4229D" w14:textId="77777777" w:rsidR="00376D1C" w:rsidRPr="00312B9C" w:rsidRDefault="00376D1C" w:rsidP="00AC41FA">
            <w:pPr>
              <w:spacing w:after="200"/>
              <w:ind w:firstLine="0"/>
              <w:jc w:val="center"/>
              <w:rPr>
                <w:szCs w:val="24"/>
              </w:rPr>
            </w:pPr>
            <w:r w:rsidRPr="00312B9C">
              <w:rPr>
                <w:szCs w:val="24"/>
              </w:rPr>
              <w:t>Незначительная часть клиентов держит 50% продаж</w:t>
            </w:r>
          </w:p>
        </w:tc>
        <w:tc>
          <w:tcPr>
            <w:tcW w:w="2887" w:type="dxa"/>
            <w:shd w:val="clear" w:color="auto" w:fill="A9DBB3"/>
            <w:vAlign w:val="center"/>
          </w:tcPr>
          <w:p w14:paraId="1BD08A66" w14:textId="77777777" w:rsidR="00376D1C" w:rsidRPr="00312B9C" w:rsidRDefault="00376D1C" w:rsidP="00AC41FA">
            <w:pPr>
              <w:spacing w:after="200"/>
              <w:ind w:firstLine="0"/>
              <w:jc w:val="center"/>
              <w:rPr>
                <w:szCs w:val="24"/>
              </w:rPr>
            </w:pPr>
            <w:r w:rsidRPr="00312B9C">
              <w:rPr>
                <w:szCs w:val="24"/>
              </w:rPr>
              <w:t>Объём продаж равномерно распределён между всеми клиентами</w:t>
            </w:r>
          </w:p>
        </w:tc>
      </w:tr>
      <w:tr w:rsidR="00376D1C" w:rsidRPr="00312B9C" w14:paraId="7FF9A42F" w14:textId="77777777" w:rsidTr="00AC41FA">
        <w:tc>
          <w:tcPr>
            <w:tcW w:w="2836" w:type="dxa"/>
            <w:vAlign w:val="center"/>
          </w:tcPr>
          <w:p w14:paraId="5FD9077D" w14:textId="77777777" w:rsidR="00376D1C" w:rsidRPr="00312B9C" w:rsidRDefault="00376D1C" w:rsidP="00AC41FA">
            <w:pPr>
              <w:spacing w:after="200"/>
              <w:ind w:firstLine="0"/>
              <w:jc w:val="center"/>
              <w:rPr>
                <w:szCs w:val="24"/>
              </w:rPr>
            </w:pPr>
            <w:r w:rsidRPr="00312B9C">
              <w:rPr>
                <w:szCs w:val="24"/>
              </w:rPr>
              <w:t>Склонность к переключению на товары субституты</w:t>
            </w:r>
          </w:p>
        </w:tc>
        <w:tc>
          <w:tcPr>
            <w:tcW w:w="2393" w:type="dxa"/>
            <w:shd w:val="clear" w:color="auto" w:fill="F2DBDB" w:themeFill="accent2" w:themeFillTint="33"/>
            <w:vAlign w:val="center"/>
          </w:tcPr>
          <w:p w14:paraId="24012ECA" w14:textId="77777777" w:rsidR="00376D1C" w:rsidRPr="00312B9C" w:rsidRDefault="00376D1C" w:rsidP="00AC41FA">
            <w:pPr>
              <w:spacing w:after="200"/>
              <w:ind w:firstLine="0"/>
              <w:jc w:val="center"/>
              <w:rPr>
                <w:szCs w:val="24"/>
              </w:rPr>
            </w:pPr>
            <w:r w:rsidRPr="00312B9C">
              <w:rPr>
                <w:szCs w:val="24"/>
              </w:rPr>
              <w:t>Товар компании не уникален, существуют полные аналоги</w:t>
            </w:r>
          </w:p>
        </w:tc>
        <w:tc>
          <w:tcPr>
            <w:tcW w:w="2393" w:type="dxa"/>
            <w:vAlign w:val="center"/>
          </w:tcPr>
          <w:p w14:paraId="5C6CAFD5" w14:textId="77777777" w:rsidR="00376D1C" w:rsidRPr="00312B9C" w:rsidRDefault="00376D1C" w:rsidP="00AC41FA">
            <w:pPr>
              <w:spacing w:after="200"/>
              <w:ind w:firstLine="0"/>
              <w:jc w:val="center"/>
              <w:rPr>
                <w:szCs w:val="24"/>
              </w:rPr>
            </w:pPr>
            <w:r w:rsidRPr="00312B9C">
              <w:rPr>
                <w:szCs w:val="24"/>
              </w:rPr>
              <w:t>Товар частично уникален, есть важные отличительные характеристики</w:t>
            </w:r>
          </w:p>
        </w:tc>
        <w:tc>
          <w:tcPr>
            <w:tcW w:w="2887" w:type="dxa"/>
            <w:vAlign w:val="center"/>
          </w:tcPr>
          <w:p w14:paraId="50A25DE9" w14:textId="77777777" w:rsidR="00376D1C" w:rsidRPr="00312B9C" w:rsidRDefault="00376D1C" w:rsidP="00AC41FA">
            <w:pPr>
              <w:spacing w:after="200"/>
              <w:ind w:firstLine="0"/>
              <w:jc w:val="center"/>
              <w:rPr>
                <w:szCs w:val="24"/>
              </w:rPr>
            </w:pPr>
            <w:r w:rsidRPr="00312B9C">
              <w:rPr>
                <w:szCs w:val="24"/>
              </w:rPr>
              <w:t>Товар полностью уникален, аналогов нет</w:t>
            </w:r>
          </w:p>
        </w:tc>
      </w:tr>
      <w:tr w:rsidR="00376D1C" w:rsidRPr="00312B9C" w14:paraId="75E881A7" w14:textId="77777777" w:rsidTr="00AC41FA">
        <w:tc>
          <w:tcPr>
            <w:tcW w:w="2836" w:type="dxa"/>
            <w:vAlign w:val="center"/>
          </w:tcPr>
          <w:p w14:paraId="271C9889" w14:textId="77777777" w:rsidR="00376D1C" w:rsidRPr="00312B9C" w:rsidRDefault="00376D1C" w:rsidP="00AC41FA">
            <w:pPr>
              <w:spacing w:after="200"/>
              <w:ind w:firstLine="0"/>
              <w:jc w:val="center"/>
              <w:rPr>
                <w:szCs w:val="24"/>
              </w:rPr>
            </w:pPr>
            <w:r w:rsidRPr="00312B9C">
              <w:rPr>
                <w:szCs w:val="24"/>
              </w:rPr>
              <w:t>Чувствительность к цене</w:t>
            </w:r>
          </w:p>
        </w:tc>
        <w:tc>
          <w:tcPr>
            <w:tcW w:w="2393" w:type="dxa"/>
            <w:vAlign w:val="center"/>
          </w:tcPr>
          <w:p w14:paraId="0F14842F" w14:textId="77777777" w:rsidR="00376D1C" w:rsidRPr="00312B9C" w:rsidRDefault="00376D1C" w:rsidP="00AC41FA">
            <w:pPr>
              <w:spacing w:after="200"/>
              <w:ind w:firstLine="0"/>
              <w:jc w:val="center"/>
              <w:rPr>
                <w:szCs w:val="24"/>
              </w:rPr>
            </w:pPr>
            <w:r w:rsidRPr="00312B9C">
              <w:rPr>
                <w:szCs w:val="24"/>
              </w:rPr>
              <w:t>Покупатель всегда будет переключаться на товар с более низкой ценой</w:t>
            </w:r>
          </w:p>
        </w:tc>
        <w:tc>
          <w:tcPr>
            <w:tcW w:w="2393" w:type="dxa"/>
            <w:shd w:val="clear" w:color="auto" w:fill="FAFAA0"/>
            <w:vAlign w:val="center"/>
          </w:tcPr>
          <w:p w14:paraId="211FAC55" w14:textId="77777777" w:rsidR="00376D1C" w:rsidRPr="00312B9C" w:rsidRDefault="00376D1C" w:rsidP="00AC41FA">
            <w:pPr>
              <w:spacing w:after="200"/>
              <w:ind w:firstLine="0"/>
              <w:jc w:val="center"/>
              <w:rPr>
                <w:szCs w:val="24"/>
              </w:rPr>
            </w:pPr>
            <w:r w:rsidRPr="00312B9C">
              <w:rPr>
                <w:szCs w:val="24"/>
              </w:rPr>
              <w:t>Покупатель будет переключаться только при существенной разнице в цене</w:t>
            </w:r>
          </w:p>
        </w:tc>
        <w:tc>
          <w:tcPr>
            <w:tcW w:w="2887" w:type="dxa"/>
            <w:vAlign w:val="center"/>
          </w:tcPr>
          <w:p w14:paraId="572307A1" w14:textId="77777777" w:rsidR="00376D1C" w:rsidRPr="00312B9C" w:rsidRDefault="00376D1C" w:rsidP="00AC41FA">
            <w:pPr>
              <w:spacing w:after="200"/>
              <w:ind w:firstLine="0"/>
              <w:jc w:val="center"/>
              <w:rPr>
                <w:szCs w:val="24"/>
              </w:rPr>
            </w:pPr>
            <w:r w:rsidRPr="00312B9C">
              <w:rPr>
                <w:szCs w:val="24"/>
              </w:rPr>
              <w:t>Покупатель абсолютно не чувствителен к цене</w:t>
            </w:r>
          </w:p>
        </w:tc>
      </w:tr>
      <w:tr w:rsidR="00376D1C" w:rsidRPr="00312B9C" w14:paraId="50A0FF73" w14:textId="77777777" w:rsidTr="00AC41FA">
        <w:tc>
          <w:tcPr>
            <w:tcW w:w="2836" w:type="dxa"/>
            <w:vAlign w:val="center"/>
          </w:tcPr>
          <w:p w14:paraId="73C2DF86" w14:textId="77777777" w:rsidR="00376D1C" w:rsidRPr="00312B9C" w:rsidRDefault="00376D1C" w:rsidP="00AC41FA">
            <w:pPr>
              <w:spacing w:after="200"/>
              <w:ind w:firstLine="0"/>
              <w:jc w:val="center"/>
              <w:rPr>
                <w:szCs w:val="24"/>
              </w:rPr>
            </w:pPr>
            <w:r w:rsidRPr="00312B9C">
              <w:rPr>
                <w:szCs w:val="24"/>
              </w:rPr>
              <w:t>Потребители не удовлетворены качеством существующего товара</w:t>
            </w:r>
          </w:p>
        </w:tc>
        <w:tc>
          <w:tcPr>
            <w:tcW w:w="2393" w:type="dxa"/>
            <w:vAlign w:val="center"/>
          </w:tcPr>
          <w:p w14:paraId="1605FB43" w14:textId="77777777" w:rsidR="00376D1C" w:rsidRPr="00312B9C" w:rsidRDefault="00376D1C" w:rsidP="00AC41FA">
            <w:pPr>
              <w:spacing w:after="200"/>
              <w:ind w:firstLine="0"/>
              <w:jc w:val="center"/>
              <w:rPr>
                <w:szCs w:val="24"/>
              </w:rPr>
            </w:pPr>
            <w:r w:rsidRPr="00312B9C">
              <w:rPr>
                <w:szCs w:val="24"/>
              </w:rPr>
              <w:t>Неудовлетворенность ключевыми характеристиками товара</w:t>
            </w:r>
          </w:p>
        </w:tc>
        <w:tc>
          <w:tcPr>
            <w:tcW w:w="2393" w:type="dxa"/>
            <w:vAlign w:val="center"/>
          </w:tcPr>
          <w:p w14:paraId="7E84FC3F" w14:textId="77777777" w:rsidR="00376D1C" w:rsidRPr="00312B9C" w:rsidRDefault="00376D1C" w:rsidP="00AC41FA">
            <w:pPr>
              <w:spacing w:after="200"/>
              <w:ind w:firstLine="0"/>
              <w:jc w:val="center"/>
              <w:rPr>
                <w:szCs w:val="24"/>
              </w:rPr>
            </w:pPr>
            <w:r w:rsidRPr="00312B9C">
              <w:rPr>
                <w:szCs w:val="24"/>
              </w:rPr>
              <w:t>Неудовлетворенность второстепенными характеристиками товара</w:t>
            </w:r>
          </w:p>
        </w:tc>
        <w:tc>
          <w:tcPr>
            <w:tcW w:w="2887" w:type="dxa"/>
            <w:shd w:val="clear" w:color="auto" w:fill="A9DBB3"/>
            <w:vAlign w:val="center"/>
          </w:tcPr>
          <w:p w14:paraId="4ECE04F5" w14:textId="77777777" w:rsidR="00376D1C" w:rsidRPr="00312B9C" w:rsidRDefault="00376D1C" w:rsidP="00AC41FA">
            <w:pPr>
              <w:spacing w:after="200"/>
              <w:ind w:firstLine="0"/>
              <w:jc w:val="center"/>
              <w:rPr>
                <w:szCs w:val="24"/>
              </w:rPr>
            </w:pPr>
            <w:r w:rsidRPr="00312B9C">
              <w:rPr>
                <w:szCs w:val="24"/>
              </w:rPr>
              <w:t>Полная удовлетворённость качеством</w:t>
            </w:r>
          </w:p>
        </w:tc>
      </w:tr>
      <w:tr w:rsidR="00376D1C" w:rsidRPr="00312B9C" w14:paraId="65AC8538" w14:textId="77777777" w:rsidTr="00AC41FA">
        <w:tc>
          <w:tcPr>
            <w:tcW w:w="2836" w:type="dxa"/>
            <w:vAlign w:val="center"/>
          </w:tcPr>
          <w:p w14:paraId="4B74AD74" w14:textId="77777777" w:rsidR="00376D1C" w:rsidRPr="00312B9C" w:rsidRDefault="00376D1C" w:rsidP="00AC41FA">
            <w:pPr>
              <w:spacing w:after="200"/>
              <w:ind w:firstLine="0"/>
              <w:jc w:val="center"/>
              <w:rPr>
                <w:szCs w:val="24"/>
              </w:rPr>
            </w:pPr>
            <w:r w:rsidRPr="00312B9C">
              <w:rPr>
                <w:szCs w:val="24"/>
              </w:rPr>
              <w:lastRenderedPageBreak/>
              <w:t>Итоговый балл</w:t>
            </w:r>
          </w:p>
        </w:tc>
        <w:tc>
          <w:tcPr>
            <w:tcW w:w="7673" w:type="dxa"/>
            <w:gridSpan w:val="3"/>
            <w:shd w:val="clear" w:color="auto" w:fill="FAFAA0"/>
            <w:vAlign w:val="center"/>
          </w:tcPr>
          <w:p w14:paraId="562F0A57" w14:textId="77777777" w:rsidR="00376D1C" w:rsidRPr="00312B9C" w:rsidRDefault="00376D1C" w:rsidP="00AC41FA">
            <w:pPr>
              <w:spacing w:after="200"/>
              <w:ind w:firstLine="0"/>
              <w:jc w:val="center"/>
              <w:rPr>
                <w:b/>
                <w:szCs w:val="24"/>
              </w:rPr>
            </w:pPr>
            <w:r w:rsidRPr="00312B9C">
              <w:rPr>
                <w:b/>
                <w:szCs w:val="24"/>
              </w:rPr>
              <w:t>7 баллов</w:t>
            </w:r>
          </w:p>
        </w:tc>
      </w:tr>
      <w:tr w:rsidR="00376D1C" w:rsidRPr="00312B9C" w14:paraId="65DDF637" w14:textId="77777777" w:rsidTr="00AC41FA">
        <w:tc>
          <w:tcPr>
            <w:tcW w:w="2836" w:type="dxa"/>
            <w:shd w:val="clear" w:color="auto" w:fill="auto"/>
            <w:vAlign w:val="center"/>
          </w:tcPr>
          <w:p w14:paraId="267F987A" w14:textId="77777777" w:rsidR="00376D1C" w:rsidRPr="00312B9C" w:rsidRDefault="00376D1C" w:rsidP="00AC41FA">
            <w:pPr>
              <w:spacing w:after="200"/>
              <w:ind w:firstLine="0"/>
              <w:jc w:val="center"/>
              <w:rPr>
                <w:szCs w:val="24"/>
              </w:rPr>
            </w:pPr>
            <w:r w:rsidRPr="00312B9C">
              <w:rPr>
                <w:szCs w:val="24"/>
              </w:rPr>
              <w:t>4 балла</w:t>
            </w:r>
          </w:p>
        </w:tc>
        <w:tc>
          <w:tcPr>
            <w:tcW w:w="7673" w:type="dxa"/>
            <w:gridSpan w:val="3"/>
            <w:shd w:val="clear" w:color="auto" w:fill="auto"/>
            <w:vAlign w:val="center"/>
          </w:tcPr>
          <w:p w14:paraId="08093FB7" w14:textId="77777777" w:rsidR="00376D1C" w:rsidRPr="00312B9C" w:rsidRDefault="00376D1C" w:rsidP="00AC41FA">
            <w:pPr>
              <w:spacing w:after="200"/>
              <w:ind w:firstLine="0"/>
              <w:jc w:val="center"/>
              <w:rPr>
                <w:szCs w:val="24"/>
              </w:rPr>
            </w:pPr>
            <w:r w:rsidRPr="00312B9C">
              <w:rPr>
                <w:szCs w:val="24"/>
              </w:rPr>
              <w:t>Низкий уровень угрозы</w:t>
            </w:r>
          </w:p>
        </w:tc>
      </w:tr>
      <w:tr w:rsidR="00376D1C" w:rsidRPr="00312B9C" w14:paraId="01146FEB" w14:textId="77777777" w:rsidTr="00AC41FA">
        <w:tc>
          <w:tcPr>
            <w:tcW w:w="2836" w:type="dxa"/>
            <w:shd w:val="clear" w:color="auto" w:fill="auto"/>
            <w:vAlign w:val="center"/>
          </w:tcPr>
          <w:p w14:paraId="0F3B98AA" w14:textId="77777777" w:rsidR="00376D1C" w:rsidRPr="00312B9C" w:rsidRDefault="00376D1C" w:rsidP="00AC41FA">
            <w:pPr>
              <w:spacing w:after="200"/>
              <w:ind w:firstLine="0"/>
              <w:jc w:val="center"/>
              <w:rPr>
                <w:szCs w:val="24"/>
              </w:rPr>
            </w:pPr>
            <w:r w:rsidRPr="00312B9C">
              <w:rPr>
                <w:szCs w:val="24"/>
              </w:rPr>
              <w:t>5-8 баллов</w:t>
            </w:r>
          </w:p>
        </w:tc>
        <w:tc>
          <w:tcPr>
            <w:tcW w:w="7673" w:type="dxa"/>
            <w:gridSpan w:val="3"/>
            <w:shd w:val="clear" w:color="auto" w:fill="auto"/>
            <w:vAlign w:val="center"/>
          </w:tcPr>
          <w:p w14:paraId="7C5C6ED2" w14:textId="77777777" w:rsidR="00376D1C" w:rsidRPr="00312B9C" w:rsidRDefault="00376D1C" w:rsidP="00AC41FA">
            <w:pPr>
              <w:spacing w:after="200"/>
              <w:ind w:firstLine="0"/>
              <w:jc w:val="center"/>
              <w:rPr>
                <w:szCs w:val="24"/>
              </w:rPr>
            </w:pPr>
            <w:r w:rsidRPr="00312B9C">
              <w:rPr>
                <w:szCs w:val="24"/>
              </w:rPr>
              <w:t>Средний уровень угрозы</w:t>
            </w:r>
          </w:p>
        </w:tc>
      </w:tr>
      <w:tr w:rsidR="00376D1C" w:rsidRPr="00312B9C" w14:paraId="66F6A732" w14:textId="77777777" w:rsidTr="00AC41FA">
        <w:tc>
          <w:tcPr>
            <w:tcW w:w="2836" w:type="dxa"/>
            <w:shd w:val="clear" w:color="auto" w:fill="auto"/>
            <w:vAlign w:val="center"/>
          </w:tcPr>
          <w:p w14:paraId="08164724" w14:textId="77777777" w:rsidR="00376D1C" w:rsidRPr="00312B9C" w:rsidRDefault="00376D1C" w:rsidP="00AC41FA">
            <w:pPr>
              <w:spacing w:after="200"/>
              <w:ind w:firstLine="0"/>
              <w:jc w:val="center"/>
              <w:rPr>
                <w:szCs w:val="24"/>
              </w:rPr>
            </w:pPr>
            <w:r w:rsidRPr="00312B9C">
              <w:rPr>
                <w:szCs w:val="24"/>
              </w:rPr>
              <w:t>9-12 баллов</w:t>
            </w:r>
          </w:p>
        </w:tc>
        <w:tc>
          <w:tcPr>
            <w:tcW w:w="7673" w:type="dxa"/>
            <w:gridSpan w:val="3"/>
            <w:shd w:val="clear" w:color="auto" w:fill="auto"/>
            <w:vAlign w:val="center"/>
          </w:tcPr>
          <w:p w14:paraId="59B3EF78" w14:textId="77777777" w:rsidR="00376D1C" w:rsidRPr="00312B9C" w:rsidRDefault="00376D1C" w:rsidP="00AC41FA">
            <w:pPr>
              <w:spacing w:after="200"/>
              <w:ind w:firstLine="0"/>
              <w:jc w:val="center"/>
              <w:rPr>
                <w:szCs w:val="24"/>
              </w:rPr>
            </w:pPr>
            <w:r w:rsidRPr="00312B9C">
              <w:rPr>
                <w:szCs w:val="24"/>
              </w:rPr>
              <w:t>Высокий уровень угрозы</w:t>
            </w:r>
          </w:p>
        </w:tc>
      </w:tr>
    </w:tbl>
    <w:p w14:paraId="1F790E2B" w14:textId="77777777" w:rsidR="00376D1C" w:rsidRDefault="00376D1C" w:rsidP="00376D1C">
      <w:pPr>
        <w:spacing w:after="200"/>
        <w:ind w:firstLine="0"/>
      </w:pPr>
    </w:p>
    <w:p w14:paraId="02215BC5" w14:textId="77777777" w:rsidR="00376D1C" w:rsidRPr="00A576B8" w:rsidRDefault="00376D1C" w:rsidP="00376D1C">
      <w:pPr>
        <w:spacing w:after="200"/>
        <w:ind w:firstLine="708"/>
      </w:pPr>
      <w:r>
        <w:t xml:space="preserve">Теперь перейдём к оценке рыночной власти покупателей. Для начала стоит отметить, что не существует покупателей с большим объёмом продаж, так как все покупатели схожи – это либо семьи, либо одиночные потребители. Таким образом, объём продаж равномерно распределяется между клиентами. Товар компании </w:t>
      </w:r>
      <w:r w:rsidRPr="00A576B8">
        <w:t>“</w:t>
      </w:r>
      <w:r>
        <w:t>Партия еды</w:t>
      </w:r>
      <w:r w:rsidRPr="00A576B8">
        <w:t>”</w:t>
      </w:r>
      <w:r>
        <w:t xml:space="preserve"> абсолютно не уникален, существуют его полные аналоги, то есть конкуренты. Что касается чувствительности потребителя к цене, то он будет переключаться лишь при существенной разнице в цене, которая на данный момент между конкурентами </w:t>
      </w:r>
      <w:r w:rsidR="00D13228">
        <w:t>отсутствует</w:t>
      </w:r>
      <w:r>
        <w:t>. Качеством же потребители полностью удовлетворены, так как поставщики услуги стремятся доставлять только свежие товары, активно акцентируя на этом внимание. Следовательно, рыночная власть покупателей оценивается как средняя.</w:t>
      </w:r>
    </w:p>
    <w:p w14:paraId="54CA475E" w14:textId="77777777" w:rsidR="00376D1C" w:rsidRDefault="00376D1C" w:rsidP="00376D1C">
      <w:pPr>
        <w:pStyle w:val="a0"/>
      </w:pPr>
    </w:p>
    <w:p w14:paraId="6F20C0D5" w14:textId="77777777" w:rsidR="00376D1C" w:rsidRPr="00427D7F" w:rsidRDefault="00376D1C" w:rsidP="00376D1C">
      <w:pPr>
        <w:spacing w:after="200"/>
        <w:ind w:firstLine="0"/>
        <w:jc w:val="center"/>
        <w:rPr>
          <w:b/>
        </w:rPr>
      </w:pPr>
      <w:r w:rsidRPr="00427D7F">
        <w:rPr>
          <w:b/>
        </w:rPr>
        <w:t>Угроза со стороны поставщиков</w:t>
      </w:r>
    </w:p>
    <w:tbl>
      <w:tblPr>
        <w:tblStyle w:val="af"/>
        <w:tblW w:w="10133" w:type="dxa"/>
        <w:tblInd w:w="-743" w:type="dxa"/>
        <w:tblBorders>
          <w:top w:val="none" w:sz="0" w:space="0" w:color="auto"/>
          <w:left w:val="none" w:sz="0" w:space="0" w:color="auto"/>
          <w:bottom w:val="none" w:sz="0" w:space="0" w:color="auto"/>
          <w:right w:val="none" w:sz="0" w:space="0" w:color="auto"/>
          <w:insideH w:val="single" w:sz="8" w:space="0" w:color="808080" w:themeColor="background1" w:themeShade="80"/>
          <w:insideV w:val="single" w:sz="8" w:space="0" w:color="808080" w:themeColor="background1" w:themeShade="80"/>
        </w:tblBorders>
        <w:tblLayout w:type="fixed"/>
        <w:tblLook w:val="04A0" w:firstRow="1" w:lastRow="0" w:firstColumn="1" w:lastColumn="0" w:noHBand="0" w:noVBand="1"/>
      </w:tblPr>
      <w:tblGrid>
        <w:gridCol w:w="3545"/>
        <w:gridCol w:w="3260"/>
        <w:gridCol w:w="3260"/>
        <w:gridCol w:w="68"/>
      </w:tblGrid>
      <w:tr w:rsidR="00376D1C" w:rsidRPr="00312B9C" w14:paraId="0334F92D" w14:textId="77777777" w:rsidTr="00AC41FA">
        <w:tc>
          <w:tcPr>
            <w:tcW w:w="3545" w:type="dxa"/>
            <w:vMerge w:val="restart"/>
            <w:vAlign w:val="center"/>
          </w:tcPr>
          <w:p w14:paraId="56929A7F" w14:textId="77777777" w:rsidR="00376D1C" w:rsidRPr="00312B9C" w:rsidRDefault="00376D1C" w:rsidP="00AC41FA">
            <w:pPr>
              <w:spacing w:after="200"/>
              <w:ind w:firstLine="0"/>
              <w:jc w:val="center"/>
              <w:rPr>
                <w:szCs w:val="24"/>
              </w:rPr>
            </w:pPr>
            <w:r w:rsidRPr="00312B9C">
              <w:rPr>
                <w:szCs w:val="24"/>
              </w:rPr>
              <w:t>Параметр оценки</w:t>
            </w:r>
          </w:p>
        </w:tc>
        <w:tc>
          <w:tcPr>
            <w:tcW w:w="3260" w:type="dxa"/>
            <w:vAlign w:val="center"/>
          </w:tcPr>
          <w:p w14:paraId="513DE25C" w14:textId="77777777" w:rsidR="00376D1C" w:rsidRPr="00312B9C" w:rsidRDefault="00376D1C" w:rsidP="00AC41FA">
            <w:pPr>
              <w:spacing w:after="200"/>
              <w:ind w:firstLine="0"/>
              <w:jc w:val="center"/>
              <w:rPr>
                <w:szCs w:val="24"/>
              </w:rPr>
            </w:pPr>
            <w:r w:rsidRPr="00312B9C">
              <w:rPr>
                <w:szCs w:val="24"/>
              </w:rPr>
              <w:t>Оценка параметра</w:t>
            </w:r>
          </w:p>
        </w:tc>
        <w:tc>
          <w:tcPr>
            <w:tcW w:w="3328" w:type="dxa"/>
            <w:gridSpan w:val="2"/>
            <w:vAlign w:val="center"/>
          </w:tcPr>
          <w:p w14:paraId="4E21D6A9" w14:textId="77777777" w:rsidR="00376D1C" w:rsidRPr="00312B9C" w:rsidRDefault="00376D1C" w:rsidP="00AC41FA">
            <w:pPr>
              <w:spacing w:after="200"/>
              <w:ind w:firstLine="0"/>
              <w:jc w:val="center"/>
              <w:rPr>
                <w:szCs w:val="24"/>
              </w:rPr>
            </w:pPr>
          </w:p>
        </w:tc>
      </w:tr>
      <w:tr w:rsidR="00376D1C" w:rsidRPr="00312B9C" w14:paraId="02FC719E" w14:textId="77777777" w:rsidTr="00AC41FA">
        <w:trPr>
          <w:gridAfter w:val="1"/>
          <w:wAfter w:w="68" w:type="dxa"/>
        </w:trPr>
        <w:tc>
          <w:tcPr>
            <w:tcW w:w="3545" w:type="dxa"/>
            <w:vMerge/>
            <w:vAlign w:val="center"/>
          </w:tcPr>
          <w:p w14:paraId="2247D66B" w14:textId="77777777" w:rsidR="00376D1C" w:rsidRPr="00312B9C" w:rsidRDefault="00376D1C" w:rsidP="00AC41FA">
            <w:pPr>
              <w:spacing w:after="200"/>
              <w:ind w:firstLine="0"/>
              <w:jc w:val="center"/>
              <w:rPr>
                <w:szCs w:val="24"/>
              </w:rPr>
            </w:pPr>
          </w:p>
        </w:tc>
        <w:tc>
          <w:tcPr>
            <w:tcW w:w="3260" w:type="dxa"/>
            <w:shd w:val="clear" w:color="auto" w:fill="F2DBDB" w:themeFill="accent2" w:themeFillTint="33"/>
            <w:vAlign w:val="center"/>
          </w:tcPr>
          <w:p w14:paraId="38F97AA6" w14:textId="77777777" w:rsidR="00376D1C" w:rsidRPr="00312B9C" w:rsidRDefault="00376D1C" w:rsidP="00AC41FA">
            <w:pPr>
              <w:spacing w:after="200"/>
              <w:ind w:firstLine="0"/>
              <w:jc w:val="center"/>
              <w:rPr>
                <w:szCs w:val="24"/>
              </w:rPr>
            </w:pPr>
            <w:r>
              <w:rPr>
                <w:szCs w:val="24"/>
              </w:rPr>
              <w:t>2</w:t>
            </w:r>
          </w:p>
        </w:tc>
        <w:tc>
          <w:tcPr>
            <w:tcW w:w="3260" w:type="dxa"/>
            <w:shd w:val="clear" w:color="auto" w:fill="A9DBB3"/>
            <w:vAlign w:val="center"/>
          </w:tcPr>
          <w:p w14:paraId="55E3107D" w14:textId="77777777" w:rsidR="00376D1C" w:rsidRPr="00312B9C" w:rsidRDefault="00376D1C" w:rsidP="00AC41FA">
            <w:pPr>
              <w:spacing w:after="200"/>
              <w:ind w:firstLine="0"/>
              <w:jc w:val="center"/>
              <w:rPr>
                <w:szCs w:val="24"/>
              </w:rPr>
            </w:pPr>
            <w:r>
              <w:rPr>
                <w:szCs w:val="24"/>
              </w:rPr>
              <w:t>1</w:t>
            </w:r>
          </w:p>
        </w:tc>
      </w:tr>
      <w:tr w:rsidR="00376D1C" w:rsidRPr="00312B9C" w14:paraId="2E3D0021" w14:textId="77777777" w:rsidTr="00AC41FA">
        <w:trPr>
          <w:gridAfter w:val="1"/>
          <w:wAfter w:w="68" w:type="dxa"/>
        </w:trPr>
        <w:tc>
          <w:tcPr>
            <w:tcW w:w="3545" w:type="dxa"/>
            <w:vAlign w:val="center"/>
          </w:tcPr>
          <w:p w14:paraId="299F6496" w14:textId="77777777" w:rsidR="00376D1C" w:rsidRPr="00312B9C" w:rsidRDefault="00376D1C" w:rsidP="00AC41FA">
            <w:pPr>
              <w:spacing w:after="200"/>
              <w:ind w:firstLine="0"/>
              <w:jc w:val="center"/>
              <w:rPr>
                <w:szCs w:val="24"/>
              </w:rPr>
            </w:pPr>
            <w:r>
              <w:rPr>
                <w:szCs w:val="24"/>
              </w:rPr>
              <w:t>Количество поставщиков</w:t>
            </w:r>
          </w:p>
        </w:tc>
        <w:tc>
          <w:tcPr>
            <w:tcW w:w="3260" w:type="dxa"/>
            <w:shd w:val="clear" w:color="auto" w:fill="auto"/>
            <w:vAlign w:val="center"/>
          </w:tcPr>
          <w:p w14:paraId="62E28C15" w14:textId="77777777" w:rsidR="00376D1C" w:rsidRPr="00312B9C" w:rsidRDefault="00376D1C" w:rsidP="00AC41FA">
            <w:pPr>
              <w:spacing w:after="200"/>
              <w:ind w:firstLine="0"/>
              <w:jc w:val="center"/>
              <w:rPr>
                <w:szCs w:val="24"/>
              </w:rPr>
            </w:pPr>
            <w:r>
              <w:rPr>
                <w:szCs w:val="24"/>
              </w:rPr>
              <w:t>Незначительное количество поставщиков или монополия</w:t>
            </w:r>
          </w:p>
        </w:tc>
        <w:tc>
          <w:tcPr>
            <w:tcW w:w="3260" w:type="dxa"/>
            <w:shd w:val="clear" w:color="auto" w:fill="A9DBB3"/>
            <w:vAlign w:val="center"/>
          </w:tcPr>
          <w:p w14:paraId="2824FE50" w14:textId="77777777" w:rsidR="00376D1C" w:rsidRPr="00312B9C" w:rsidRDefault="00376D1C" w:rsidP="00AC41FA">
            <w:pPr>
              <w:spacing w:after="200"/>
              <w:ind w:firstLine="0"/>
              <w:jc w:val="center"/>
              <w:rPr>
                <w:szCs w:val="24"/>
              </w:rPr>
            </w:pPr>
            <w:r>
              <w:rPr>
                <w:szCs w:val="24"/>
              </w:rPr>
              <w:t>Широкий выбор поставщиков</w:t>
            </w:r>
          </w:p>
        </w:tc>
      </w:tr>
      <w:tr w:rsidR="00376D1C" w:rsidRPr="00312B9C" w14:paraId="3DF9AA8A" w14:textId="77777777" w:rsidTr="00AC41FA">
        <w:trPr>
          <w:gridAfter w:val="1"/>
          <w:wAfter w:w="68" w:type="dxa"/>
        </w:trPr>
        <w:tc>
          <w:tcPr>
            <w:tcW w:w="3545" w:type="dxa"/>
            <w:vAlign w:val="center"/>
          </w:tcPr>
          <w:p w14:paraId="753ACD3F" w14:textId="77777777" w:rsidR="00376D1C" w:rsidRPr="00312B9C" w:rsidRDefault="00376D1C" w:rsidP="00AC41FA">
            <w:pPr>
              <w:spacing w:after="200"/>
              <w:ind w:firstLine="0"/>
              <w:jc w:val="center"/>
              <w:rPr>
                <w:szCs w:val="24"/>
              </w:rPr>
            </w:pPr>
            <w:r>
              <w:rPr>
                <w:szCs w:val="24"/>
              </w:rPr>
              <w:t>Ограниченность ресурсов поставщиков</w:t>
            </w:r>
          </w:p>
        </w:tc>
        <w:tc>
          <w:tcPr>
            <w:tcW w:w="3260" w:type="dxa"/>
            <w:shd w:val="clear" w:color="auto" w:fill="auto"/>
            <w:vAlign w:val="center"/>
          </w:tcPr>
          <w:p w14:paraId="6BE0F33A" w14:textId="77777777" w:rsidR="00376D1C" w:rsidRPr="00312B9C" w:rsidRDefault="00376D1C" w:rsidP="00AC41FA">
            <w:pPr>
              <w:spacing w:after="200"/>
              <w:ind w:firstLine="0"/>
              <w:jc w:val="center"/>
              <w:rPr>
                <w:szCs w:val="24"/>
              </w:rPr>
            </w:pPr>
            <w:r>
              <w:rPr>
                <w:szCs w:val="24"/>
              </w:rPr>
              <w:t>Ограниченность в объёмах</w:t>
            </w:r>
          </w:p>
        </w:tc>
        <w:tc>
          <w:tcPr>
            <w:tcW w:w="3260" w:type="dxa"/>
            <w:shd w:val="clear" w:color="auto" w:fill="A9DBB3"/>
            <w:vAlign w:val="center"/>
          </w:tcPr>
          <w:p w14:paraId="2FDFF653" w14:textId="77777777" w:rsidR="00376D1C" w:rsidRPr="00312B9C" w:rsidRDefault="00376D1C" w:rsidP="00AC41FA">
            <w:pPr>
              <w:spacing w:after="200"/>
              <w:ind w:firstLine="0"/>
              <w:jc w:val="center"/>
              <w:rPr>
                <w:szCs w:val="24"/>
              </w:rPr>
            </w:pPr>
            <w:r>
              <w:rPr>
                <w:szCs w:val="24"/>
              </w:rPr>
              <w:t>Неограниченность в объёмах</w:t>
            </w:r>
          </w:p>
        </w:tc>
      </w:tr>
      <w:tr w:rsidR="00376D1C" w:rsidRPr="00312B9C" w14:paraId="5BDA419C" w14:textId="77777777" w:rsidTr="00AC41FA">
        <w:trPr>
          <w:gridAfter w:val="1"/>
          <w:wAfter w:w="68" w:type="dxa"/>
        </w:trPr>
        <w:tc>
          <w:tcPr>
            <w:tcW w:w="3545" w:type="dxa"/>
            <w:vAlign w:val="center"/>
          </w:tcPr>
          <w:p w14:paraId="2E10488D" w14:textId="77777777" w:rsidR="00376D1C" w:rsidRPr="00312B9C" w:rsidRDefault="00376D1C" w:rsidP="00AC41FA">
            <w:pPr>
              <w:spacing w:after="200"/>
              <w:ind w:firstLine="0"/>
              <w:jc w:val="center"/>
              <w:rPr>
                <w:szCs w:val="24"/>
              </w:rPr>
            </w:pPr>
            <w:r>
              <w:rPr>
                <w:szCs w:val="24"/>
              </w:rPr>
              <w:t>Издержки переключения на других поставщиков</w:t>
            </w:r>
          </w:p>
        </w:tc>
        <w:tc>
          <w:tcPr>
            <w:tcW w:w="3260" w:type="dxa"/>
            <w:shd w:val="clear" w:color="auto" w:fill="auto"/>
            <w:vAlign w:val="center"/>
          </w:tcPr>
          <w:p w14:paraId="41BC0996" w14:textId="77777777" w:rsidR="00376D1C" w:rsidRPr="00312B9C" w:rsidRDefault="00376D1C" w:rsidP="00AC41FA">
            <w:pPr>
              <w:spacing w:after="200"/>
              <w:ind w:firstLine="0"/>
              <w:jc w:val="center"/>
              <w:rPr>
                <w:szCs w:val="24"/>
              </w:rPr>
            </w:pPr>
            <w:r>
              <w:rPr>
                <w:szCs w:val="24"/>
              </w:rPr>
              <w:t>Высокие</w:t>
            </w:r>
          </w:p>
        </w:tc>
        <w:tc>
          <w:tcPr>
            <w:tcW w:w="3260" w:type="dxa"/>
            <w:shd w:val="clear" w:color="auto" w:fill="A9DBB3"/>
            <w:vAlign w:val="center"/>
          </w:tcPr>
          <w:p w14:paraId="65C89A74" w14:textId="77777777" w:rsidR="00376D1C" w:rsidRPr="00312B9C" w:rsidRDefault="00376D1C" w:rsidP="00AC41FA">
            <w:pPr>
              <w:spacing w:after="200"/>
              <w:ind w:firstLine="0"/>
              <w:jc w:val="center"/>
              <w:rPr>
                <w:szCs w:val="24"/>
              </w:rPr>
            </w:pPr>
            <w:r>
              <w:rPr>
                <w:szCs w:val="24"/>
              </w:rPr>
              <w:t>Низкие</w:t>
            </w:r>
          </w:p>
        </w:tc>
      </w:tr>
      <w:tr w:rsidR="00376D1C" w:rsidRPr="00312B9C" w14:paraId="7370404A" w14:textId="77777777" w:rsidTr="00AC41FA">
        <w:trPr>
          <w:gridAfter w:val="1"/>
          <w:wAfter w:w="68" w:type="dxa"/>
        </w:trPr>
        <w:tc>
          <w:tcPr>
            <w:tcW w:w="3545" w:type="dxa"/>
            <w:vAlign w:val="center"/>
          </w:tcPr>
          <w:p w14:paraId="5F13E5F8" w14:textId="77777777" w:rsidR="00376D1C" w:rsidRPr="00312B9C" w:rsidRDefault="00376D1C" w:rsidP="00AC41FA">
            <w:pPr>
              <w:spacing w:after="200"/>
              <w:ind w:firstLine="0"/>
              <w:jc w:val="center"/>
              <w:rPr>
                <w:szCs w:val="24"/>
              </w:rPr>
            </w:pPr>
            <w:r>
              <w:rPr>
                <w:szCs w:val="24"/>
              </w:rPr>
              <w:t>Приоритетность направления для поставщика</w:t>
            </w:r>
          </w:p>
        </w:tc>
        <w:tc>
          <w:tcPr>
            <w:tcW w:w="3260" w:type="dxa"/>
            <w:shd w:val="clear" w:color="auto" w:fill="F2DBDB"/>
            <w:vAlign w:val="center"/>
          </w:tcPr>
          <w:p w14:paraId="196A554E" w14:textId="77777777" w:rsidR="00376D1C" w:rsidRPr="00312B9C" w:rsidRDefault="00376D1C" w:rsidP="00AC41FA">
            <w:pPr>
              <w:spacing w:after="200"/>
              <w:ind w:firstLine="0"/>
              <w:jc w:val="center"/>
              <w:rPr>
                <w:szCs w:val="24"/>
              </w:rPr>
            </w:pPr>
            <w:r>
              <w:rPr>
                <w:szCs w:val="24"/>
              </w:rPr>
              <w:t>Низкая</w:t>
            </w:r>
          </w:p>
        </w:tc>
        <w:tc>
          <w:tcPr>
            <w:tcW w:w="3260" w:type="dxa"/>
            <w:shd w:val="clear" w:color="auto" w:fill="auto"/>
            <w:vAlign w:val="center"/>
          </w:tcPr>
          <w:p w14:paraId="1F574EA1" w14:textId="77777777" w:rsidR="00376D1C" w:rsidRPr="00312B9C" w:rsidRDefault="00376D1C" w:rsidP="00AC41FA">
            <w:pPr>
              <w:spacing w:after="200"/>
              <w:ind w:firstLine="0"/>
              <w:jc w:val="center"/>
              <w:rPr>
                <w:szCs w:val="24"/>
              </w:rPr>
            </w:pPr>
            <w:r>
              <w:rPr>
                <w:szCs w:val="24"/>
              </w:rPr>
              <w:t>Высокая</w:t>
            </w:r>
          </w:p>
        </w:tc>
      </w:tr>
      <w:tr w:rsidR="00376D1C" w:rsidRPr="00312B9C" w14:paraId="399161D9" w14:textId="77777777" w:rsidTr="00AC41FA">
        <w:tc>
          <w:tcPr>
            <w:tcW w:w="3545" w:type="dxa"/>
            <w:vAlign w:val="center"/>
          </w:tcPr>
          <w:p w14:paraId="345F53DD" w14:textId="77777777" w:rsidR="00376D1C" w:rsidRPr="00312B9C" w:rsidRDefault="00376D1C" w:rsidP="00AC41FA">
            <w:pPr>
              <w:spacing w:after="200"/>
              <w:ind w:firstLine="0"/>
              <w:jc w:val="center"/>
              <w:rPr>
                <w:szCs w:val="24"/>
              </w:rPr>
            </w:pPr>
            <w:r w:rsidRPr="00312B9C">
              <w:rPr>
                <w:szCs w:val="24"/>
              </w:rPr>
              <w:lastRenderedPageBreak/>
              <w:t>Итоговый балл</w:t>
            </w:r>
          </w:p>
        </w:tc>
        <w:tc>
          <w:tcPr>
            <w:tcW w:w="6588" w:type="dxa"/>
            <w:gridSpan w:val="3"/>
            <w:shd w:val="clear" w:color="auto" w:fill="FAFAA0"/>
            <w:vAlign w:val="center"/>
          </w:tcPr>
          <w:p w14:paraId="48211E3A" w14:textId="77777777" w:rsidR="00376D1C" w:rsidRPr="00312B9C" w:rsidRDefault="00376D1C" w:rsidP="00AC41FA">
            <w:pPr>
              <w:spacing w:after="200"/>
              <w:ind w:firstLine="0"/>
              <w:jc w:val="center"/>
              <w:rPr>
                <w:b/>
                <w:szCs w:val="24"/>
              </w:rPr>
            </w:pPr>
            <w:r>
              <w:rPr>
                <w:b/>
                <w:szCs w:val="24"/>
              </w:rPr>
              <w:t>5</w:t>
            </w:r>
            <w:r w:rsidRPr="00312B9C">
              <w:rPr>
                <w:b/>
                <w:szCs w:val="24"/>
              </w:rPr>
              <w:t xml:space="preserve"> баллов</w:t>
            </w:r>
          </w:p>
        </w:tc>
      </w:tr>
      <w:tr w:rsidR="00376D1C" w:rsidRPr="00312B9C" w14:paraId="7B5A7F64" w14:textId="77777777" w:rsidTr="00AC41FA">
        <w:tc>
          <w:tcPr>
            <w:tcW w:w="3545" w:type="dxa"/>
            <w:shd w:val="clear" w:color="auto" w:fill="auto"/>
            <w:vAlign w:val="center"/>
          </w:tcPr>
          <w:p w14:paraId="1963A650" w14:textId="77777777" w:rsidR="00376D1C" w:rsidRPr="00312B9C" w:rsidRDefault="00376D1C" w:rsidP="00AC41FA">
            <w:pPr>
              <w:spacing w:after="200"/>
              <w:ind w:firstLine="0"/>
              <w:jc w:val="center"/>
              <w:rPr>
                <w:szCs w:val="24"/>
              </w:rPr>
            </w:pPr>
            <w:r w:rsidRPr="00312B9C">
              <w:rPr>
                <w:szCs w:val="24"/>
              </w:rPr>
              <w:t>4 балла</w:t>
            </w:r>
          </w:p>
        </w:tc>
        <w:tc>
          <w:tcPr>
            <w:tcW w:w="6588" w:type="dxa"/>
            <w:gridSpan w:val="3"/>
            <w:shd w:val="clear" w:color="auto" w:fill="auto"/>
            <w:vAlign w:val="center"/>
          </w:tcPr>
          <w:p w14:paraId="1EF014CB" w14:textId="77777777" w:rsidR="00376D1C" w:rsidRPr="00312B9C" w:rsidRDefault="00376D1C" w:rsidP="00AC41FA">
            <w:pPr>
              <w:spacing w:after="200"/>
              <w:ind w:firstLine="0"/>
              <w:jc w:val="center"/>
              <w:rPr>
                <w:szCs w:val="24"/>
              </w:rPr>
            </w:pPr>
            <w:r w:rsidRPr="00312B9C">
              <w:rPr>
                <w:szCs w:val="24"/>
              </w:rPr>
              <w:t>Низкий уровень угрозы</w:t>
            </w:r>
          </w:p>
        </w:tc>
      </w:tr>
      <w:tr w:rsidR="00376D1C" w:rsidRPr="00312B9C" w14:paraId="288C3FB2" w14:textId="77777777" w:rsidTr="00AC41FA">
        <w:tc>
          <w:tcPr>
            <w:tcW w:w="3545" w:type="dxa"/>
            <w:shd w:val="clear" w:color="auto" w:fill="auto"/>
            <w:vAlign w:val="center"/>
          </w:tcPr>
          <w:p w14:paraId="59D622C0" w14:textId="77777777" w:rsidR="00376D1C" w:rsidRPr="00312B9C" w:rsidRDefault="00376D1C" w:rsidP="00AC41FA">
            <w:pPr>
              <w:spacing w:after="200"/>
              <w:ind w:firstLine="0"/>
              <w:jc w:val="center"/>
              <w:rPr>
                <w:szCs w:val="24"/>
              </w:rPr>
            </w:pPr>
            <w:r>
              <w:rPr>
                <w:szCs w:val="24"/>
              </w:rPr>
              <w:t>5-6</w:t>
            </w:r>
            <w:r w:rsidRPr="00312B9C">
              <w:rPr>
                <w:szCs w:val="24"/>
              </w:rPr>
              <w:t xml:space="preserve"> баллов</w:t>
            </w:r>
          </w:p>
        </w:tc>
        <w:tc>
          <w:tcPr>
            <w:tcW w:w="6588" w:type="dxa"/>
            <w:gridSpan w:val="3"/>
            <w:shd w:val="clear" w:color="auto" w:fill="auto"/>
            <w:vAlign w:val="center"/>
          </w:tcPr>
          <w:p w14:paraId="070010AC" w14:textId="77777777" w:rsidR="00376D1C" w:rsidRPr="00312B9C" w:rsidRDefault="00376D1C" w:rsidP="00AC41FA">
            <w:pPr>
              <w:spacing w:after="200"/>
              <w:ind w:firstLine="0"/>
              <w:jc w:val="center"/>
              <w:rPr>
                <w:szCs w:val="24"/>
              </w:rPr>
            </w:pPr>
            <w:r w:rsidRPr="00312B9C">
              <w:rPr>
                <w:szCs w:val="24"/>
              </w:rPr>
              <w:t>Средний уровень угрозы</w:t>
            </w:r>
          </w:p>
        </w:tc>
      </w:tr>
      <w:tr w:rsidR="00376D1C" w:rsidRPr="00312B9C" w14:paraId="749DF19F" w14:textId="77777777" w:rsidTr="00AC41FA">
        <w:tc>
          <w:tcPr>
            <w:tcW w:w="3545" w:type="dxa"/>
            <w:shd w:val="clear" w:color="auto" w:fill="auto"/>
            <w:vAlign w:val="center"/>
          </w:tcPr>
          <w:p w14:paraId="277465C2" w14:textId="77777777" w:rsidR="00376D1C" w:rsidRPr="00312B9C" w:rsidRDefault="00376D1C" w:rsidP="00AC41FA">
            <w:pPr>
              <w:spacing w:after="200"/>
              <w:ind w:firstLine="0"/>
              <w:jc w:val="center"/>
              <w:rPr>
                <w:szCs w:val="24"/>
              </w:rPr>
            </w:pPr>
            <w:r>
              <w:rPr>
                <w:szCs w:val="24"/>
              </w:rPr>
              <w:t>7-8</w:t>
            </w:r>
            <w:r w:rsidRPr="00312B9C">
              <w:rPr>
                <w:szCs w:val="24"/>
              </w:rPr>
              <w:t xml:space="preserve"> баллов</w:t>
            </w:r>
          </w:p>
        </w:tc>
        <w:tc>
          <w:tcPr>
            <w:tcW w:w="6588" w:type="dxa"/>
            <w:gridSpan w:val="3"/>
            <w:shd w:val="clear" w:color="auto" w:fill="auto"/>
            <w:vAlign w:val="center"/>
          </w:tcPr>
          <w:p w14:paraId="37709201" w14:textId="77777777" w:rsidR="00376D1C" w:rsidRPr="00312B9C" w:rsidRDefault="00376D1C" w:rsidP="00AC41FA">
            <w:pPr>
              <w:spacing w:after="200"/>
              <w:ind w:firstLine="0"/>
              <w:jc w:val="center"/>
              <w:rPr>
                <w:szCs w:val="24"/>
              </w:rPr>
            </w:pPr>
            <w:r w:rsidRPr="00312B9C">
              <w:rPr>
                <w:szCs w:val="24"/>
              </w:rPr>
              <w:t>Высокий уровень угрозы</w:t>
            </w:r>
          </w:p>
        </w:tc>
      </w:tr>
    </w:tbl>
    <w:p w14:paraId="6A0747B6" w14:textId="77777777" w:rsidR="00376D1C" w:rsidRDefault="00376D1C" w:rsidP="00376D1C">
      <w:pPr>
        <w:spacing w:after="200"/>
        <w:ind w:firstLine="708"/>
      </w:pPr>
      <w:r>
        <w:t xml:space="preserve">И наконец, оценка угрозы со стороны поставщиков. Количество поставщиков велико, на данный существует множество различных производителей продуктов, от огромных концернов до локальных фермеров и хозяйств. Это также обуславливает и отсутствия ограничений в возможных объёмах поставок. Издержки переключения здесь низкие. Финансово зачастую они вообще нулевые, но могут быть затратны по времени – поиск новых поставщиков и составление и заключение контрактов на поставку. </w:t>
      </w:r>
      <w:r w:rsidRPr="00A576B8">
        <w:t>Приоритетность направления для поставщика</w:t>
      </w:r>
      <w:r>
        <w:t xml:space="preserve"> оценивается как низкая, так как подобные сервисы всё ещё не могут делать закупки, сопоставимые, например, с ресторанными сетями. Исходя из этого, угроза со стороны поставщиков оценивается как средняя(ближе к низкой).</w:t>
      </w:r>
    </w:p>
    <w:p w14:paraId="34570BDA" w14:textId="46979547" w:rsidR="00C16E56" w:rsidRPr="006B3841" w:rsidRDefault="00C16E56" w:rsidP="006B3841">
      <w:pPr>
        <w:spacing w:before="240"/>
        <w:rPr>
          <w:b/>
        </w:rPr>
      </w:pPr>
      <w:r w:rsidRPr="006B3841">
        <w:rPr>
          <w:b/>
        </w:rPr>
        <w:t>Анализ угроз и возможностей</w:t>
      </w:r>
      <w:r w:rsidR="007D1A19">
        <w:rPr>
          <w:b/>
        </w:rPr>
        <w:t xml:space="preserve"> (</w:t>
      </w:r>
      <w:r w:rsidR="007D1A19">
        <w:rPr>
          <w:b/>
          <w:lang w:val="en-US"/>
        </w:rPr>
        <w:t>SWOT</w:t>
      </w:r>
      <w:r w:rsidR="007D1A19" w:rsidRPr="007D1A19">
        <w:rPr>
          <w:b/>
        </w:rPr>
        <w:t xml:space="preserve"> </w:t>
      </w:r>
      <w:r w:rsidR="007D1A19">
        <w:rPr>
          <w:b/>
        </w:rPr>
        <w:t>анализ)</w:t>
      </w:r>
    </w:p>
    <w:p w14:paraId="0A6E71E8" w14:textId="77777777" w:rsidR="00EC5243" w:rsidRDefault="00EC5243" w:rsidP="00EC5243">
      <w:r>
        <w:t xml:space="preserve">В предыдущей главе, в разделе «Ситуационный анализ», были упомянуты несколько вопросов, ответ на которые упрощает выявление сильных и слабых сторон компании, а также угроз и возможностей. Ниже на эти вопросы будут даны ответы, на основании которых будет составлена </w:t>
      </w:r>
      <w:r>
        <w:rPr>
          <w:lang w:val="en-US"/>
        </w:rPr>
        <w:t>SWOT</w:t>
      </w:r>
      <w:r w:rsidRPr="00EC5243">
        <w:t xml:space="preserve"> </w:t>
      </w:r>
      <w:r>
        <w:t>матрица.</w:t>
      </w:r>
    </w:p>
    <w:p w14:paraId="1D673057" w14:textId="1EA5B0F8" w:rsidR="005B0BF0" w:rsidRPr="00EC5243" w:rsidRDefault="005B0BF0" w:rsidP="005B0BF0">
      <w:pPr>
        <w:ind w:firstLine="0"/>
      </w:pPr>
      <w:r w:rsidRPr="005B0BF0">
        <w:rPr>
          <w:noProof/>
          <w:lang w:val="en-US"/>
        </w:rPr>
        <w:drawing>
          <wp:inline distT="0" distB="0" distL="0" distR="0" wp14:anchorId="5582E159" wp14:editId="05BD4229">
            <wp:extent cx="5915025" cy="3028950"/>
            <wp:effectExtent l="38100" t="0" r="47625" b="0"/>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FDE6E7F" w14:textId="6D345E12" w:rsidR="00EC5243" w:rsidRPr="00EC5243" w:rsidRDefault="005B0BF0" w:rsidP="005B0BF0">
      <w:pPr>
        <w:pStyle w:val="a"/>
      </w:pPr>
      <w:r>
        <w:t xml:space="preserve"> </w:t>
      </w:r>
      <w:r>
        <w:rPr>
          <w:lang w:val="en-US"/>
        </w:rPr>
        <w:t>SWOT</w:t>
      </w:r>
      <w:r w:rsidRPr="005B0BF0">
        <w:t xml:space="preserve"> </w:t>
      </w:r>
      <w:r>
        <w:t>анализ компании «Партия Еды»</w:t>
      </w:r>
    </w:p>
    <w:p w14:paraId="19D4C15A" w14:textId="77777777" w:rsidR="00C052DA" w:rsidRDefault="00C052DA" w:rsidP="00C16E56">
      <w:r>
        <w:lastRenderedPageBreak/>
        <w:t xml:space="preserve">Таким образом, </w:t>
      </w:r>
      <w:r w:rsidR="00242901">
        <w:t xml:space="preserve">исходя из проведенного ситуационного анализа можно </w:t>
      </w:r>
      <w:r w:rsidR="00364F09">
        <w:t>сделать следующие выводы</w:t>
      </w:r>
      <w:r w:rsidR="00242901">
        <w:t>:</w:t>
      </w:r>
    </w:p>
    <w:p w14:paraId="334DE0B2" w14:textId="1603F8E1" w:rsidR="0052616E" w:rsidRDefault="0052616E" w:rsidP="00C16E56">
      <w:r>
        <w:t xml:space="preserve">Компания на данный момент является одним из лидеров рынка. Её основные прямые конкуренты на рынке Санкт-Петербурга – это компании ШефМаркет, </w:t>
      </w:r>
      <w:r w:rsidR="00637D85">
        <w:t xml:space="preserve">Корзина на дом, </w:t>
      </w:r>
    </w:p>
    <w:p w14:paraId="39FF664A" w14:textId="27243882" w:rsidR="00637D85" w:rsidRPr="00637D85" w:rsidRDefault="00637D85" w:rsidP="00C16E56">
      <w:r>
        <w:t xml:space="preserve">На основе </w:t>
      </w:r>
      <w:r>
        <w:rPr>
          <w:lang w:val="en-US"/>
        </w:rPr>
        <w:t>SWOT</w:t>
      </w:r>
      <w:r w:rsidRPr="00637D85">
        <w:t xml:space="preserve"> </w:t>
      </w:r>
      <w:r>
        <w:t>анализа, а также анализа конкурентов, были выявлены такие проблемы, как угроза перехода существуюих клиентов к конкурентам, а также сокращение доли рынка из-за низких барьеров на входе. На основании этого, могут быть поставлены такие стратегические цели, как необходимость удержания существующих клиентов, а также создание нового потока клиентов. Далее эти цели будут более чётко сформулированы и описаны.</w:t>
      </w:r>
    </w:p>
    <w:p w14:paraId="101AC290" w14:textId="77777777" w:rsidR="00397725" w:rsidRDefault="00397725" w:rsidP="00397725">
      <w:pPr>
        <w:pStyle w:val="2"/>
        <w:numPr>
          <w:ilvl w:val="0"/>
          <w:numId w:val="38"/>
        </w:numPr>
      </w:pPr>
      <w:bookmarkStart w:id="14" w:name="_Toc483257527"/>
      <w:r>
        <w:t>План внедрения разработанной стратегии</w:t>
      </w:r>
      <w:bookmarkEnd w:id="14"/>
    </w:p>
    <w:p w14:paraId="4046A095" w14:textId="066C990E" w:rsidR="007D1A19" w:rsidRPr="007D1A19" w:rsidRDefault="007D1A19" w:rsidP="007D1A19">
      <w:r>
        <w:t xml:space="preserve">В рамках плана внедрения разработанной стратегии будут поставлены цели, согласно системе </w:t>
      </w:r>
      <w:r w:rsidR="00DF403D">
        <w:rPr>
          <w:lang w:val="en-US"/>
        </w:rPr>
        <w:t>S</w:t>
      </w:r>
      <w:r>
        <w:rPr>
          <w:lang w:val="en-US"/>
        </w:rPr>
        <w:t>M</w:t>
      </w:r>
      <w:r w:rsidR="00DF403D">
        <w:rPr>
          <w:lang w:val="en-US"/>
        </w:rPr>
        <w:t>A</w:t>
      </w:r>
      <w:r>
        <w:rPr>
          <w:lang w:val="en-US"/>
        </w:rPr>
        <w:t>RT</w:t>
      </w:r>
      <w:r w:rsidRPr="007D1A19">
        <w:t xml:space="preserve">, </w:t>
      </w:r>
      <w:r>
        <w:t>выбрана и описана стратегия с помощью матрицы Ансоффа, выбраны и описаны действия по модели маркетингового микса (Бумс и Битнер), а также буд</w:t>
      </w:r>
      <w:r w:rsidR="005D3314">
        <w:t>ут описаны необходимые действия.</w:t>
      </w:r>
    </w:p>
    <w:p w14:paraId="064F46C3" w14:textId="0035AED6" w:rsidR="008F0763" w:rsidRPr="006B3841" w:rsidRDefault="00397725" w:rsidP="006B3841">
      <w:pPr>
        <w:rPr>
          <w:b/>
          <w:sz w:val="28"/>
        </w:rPr>
      </w:pPr>
      <w:r>
        <w:rPr>
          <w:b/>
          <w:sz w:val="28"/>
        </w:rPr>
        <w:t>3</w:t>
      </w:r>
      <w:r w:rsidR="00BF79EF">
        <w:rPr>
          <w:b/>
          <w:sz w:val="28"/>
        </w:rPr>
        <w:t xml:space="preserve">. </w:t>
      </w:r>
      <w:r>
        <w:rPr>
          <w:b/>
          <w:sz w:val="28"/>
        </w:rPr>
        <w:t>2</w:t>
      </w:r>
      <w:r w:rsidR="00BF79EF" w:rsidRPr="00267188">
        <w:rPr>
          <w:b/>
          <w:sz w:val="28"/>
        </w:rPr>
        <w:t>.</w:t>
      </w:r>
      <w:r w:rsidR="00BF79EF" w:rsidRPr="00BF79EF">
        <w:rPr>
          <w:b/>
          <w:sz w:val="28"/>
        </w:rPr>
        <w:t xml:space="preserve"> 1</w:t>
      </w:r>
      <w:r>
        <w:rPr>
          <w:b/>
          <w:sz w:val="28"/>
        </w:rPr>
        <w:t>.</w:t>
      </w:r>
      <w:r w:rsidR="00BF79EF" w:rsidRPr="00267188">
        <w:rPr>
          <w:b/>
          <w:sz w:val="28"/>
        </w:rPr>
        <w:t xml:space="preserve"> </w:t>
      </w:r>
      <w:r w:rsidR="00BF79EF" w:rsidRPr="00BF79EF">
        <w:rPr>
          <w:b/>
          <w:sz w:val="28"/>
        </w:rPr>
        <w:t xml:space="preserve"> </w:t>
      </w:r>
      <w:r w:rsidR="008F0763" w:rsidRPr="006B3841">
        <w:rPr>
          <w:b/>
          <w:sz w:val="28"/>
        </w:rPr>
        <w:t>Постановка целей</w:t>
      </w:r>
    </w:p>
    <w:p w14:paraId="2A5A60C3" w14:textId="2DE8EA63" w:rsidR="00364F09" w:rsidRDefault="00637D85" w:rsidP="00364F09">
      <w:r>
        <w:t>Как говорилось ранее в пункте 3.1., н</w:t>
      </w:r>
      <w:r w:rsidR="00364F09">
        <w:t>а основании ситуационного анализа, а также внутренних данных компаний, были выявлены некоторые п</w:t>
      </w:r>
      <w:r w:rsidR="000C4336">
        <w:t>роблемы. На их основе ниже будет представлена цель</w:t>
      </w:r>
      <w:r w:rsidR="00364F09">
        <w:t xml:space="preserve">, соответствующие системе </w:t>
      </w:r>
      <w:r w:rsidR="00364F09">
        <w:rPr>
          <w:lang w:val="en-US"/>
        </w:rPr>
        <w:t>SMART</w:t>
      </w:r>
      <w:r w:rsidR="005B0BF0">
        <w:t>.</w:t>
      </w:r>
    </w:p>
    <w:p w14:paraId="4DDC598B" w14:textId="77777777" w:rsidR="007A0E46" w:rsidRDefault="007A0E46" w:rsidP="007A0E46">
      <w:pPr>
        <w:pStyle w:val="a0"/>
      </w:pPr>
    </w:p>
    <w:p w14:paraId="6821ECB2" w14:textId="3AAB049A" w:rsidR="007A0E46" w:rsidRPr="007A0E46" w:rsidRDefault="007A0E46" w:rsidP="007A0E46">
      <w:pPr>
        <w:pStyle w:val="a0"/>
        <w:numPr>
          <w:ilvl w:val="0"/>
          <w:numId w:val="0"/>
        </w:numPr>
        <w:ind w:left="1429"/>
        <w:jc w:val="center"/>
        <w:rPr>
          <w:b/>
          <w:i w:val="0"/>
        </w:rPr>
      </w:pPr>
      <w:r w:rsidRPr="007A0E46">
        <w:rPr>
          <w:b/>
          <w:i w:val="0"/>
          <w:lang w:val="en-US"/>
        </w:rPr>
        <w:t>SMART</w:t>
      </w:r>
      <w:r w:rsidRPr="007A0E46">
        <w:rPr>
          <w:b/>
          <w:i w:val="0"/>
        </w:rPr>
        <w:t xml:space="preserve"> цель для компании «Партия Еды»</w:t>
      </w:r>
    </w:p>
    <w:tbl>
      <w:tblPr>
        <w:tblStyle w:val="1-2"/>
        <w:tblW w:w="0" w:type="auto"/>
        <w:tblLook w:val="04A0" w:firstRow="1" w:lastRow="0" w:firstColumn="1" w:lastColumn="0" w:noHBand="0" w:noVBand="1"/>
      </w:tblPr>
      <w:tblGrid>
        <w:gridCol w:w="2376"/>
        <w:gridCol w:w="7195"/>
      </w:tblGrid>
      <w:tr w:rsidR="005B0BF0" w14:paraId="221D8793" w14:textId="77777777" w:rsidTr="00B909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gridSpan w:val="2"/>
          </w:tcPr>
          <w:p w14:paraId="38DA19D3" w14:textId="194A7A9A" w:rsidR="005B0BF0" w:rsidRPr="005B0BF0" w:rsidRDefault="005B0BF0" w:rsidP="000E71A9">
            <w:pPr>
              <w:ind w:firstLine="0"/>
            </w:pPr>
            <w:r>
              <w:t xml:space="preserve">Цель – увеличение числа клиентов на </w:t>
            </w:r>
            <w:r w:rsidR="000E71A9">
              <w:t>10</w:t>
            </w:r>
            <w:r w:rsidRPr="005B0BF0">
              <w:t>%</w:t>
            </w:r>
            <w:r>
              <w:t xml:space="preserve"> </w:t>
            </w:r>
            <w:r w:rsidR="000E71A9">
              <w:t>по прошествии</w:t>
            </w:r>
            <w:r>
              <w:t xml:space="preserve"> 3х месяцев</w:t>
            </w:r>
          </w:p>
        </w:tc>
      </w:tr>
      <w:tr w:rsidR="005B0BF0" w14:paraId="1998AF0C" w14:textId="77777777" w:rsidTr="00B909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right w:val="dashed" w:sz="4" w:space="0" w:color="808080" w:themeColor="background1" w:themeShade="80"/>
            </w:tcBorders>
          </w:tcPr>
          <w:p w14:paraId="61E6D6A9" w14:textId="17396A62" w:rsidR="005B0BF0" w:rsidRPr="005B0BF0" w:rsidRDefault="005B0BF0" w:rsidP="005B0BF0">
            <w:pPr>
              <w:ind w:firstLine="0"/>
            </w:pPr>
            <w:r>
              <w:rPr>
                <w:lang w:val="en-US"/>
              </w:rPr>
              <w:t xml:space="preserve">S – </w:t>
            </w:r>
            <w:r>
              <w:t>конкретная</w:t>
            </w:r>
          </w:p>
        </w:tc>
        <w:tc>
          <w:tcPr>
            <w:tcW w:w="7195" w:type="dxa"/>
            <w:tcBorders>
              <w:left w:val="dashed" w:sz="4" w:space="0" w:color="808080" w:themeColor="background1" w:themeShade="80"/>
            </w:tcBorders>
          </w:tcPr>
          <w:p w14:paraId="6FC5FD70" w14:textId="3AC2F9A9" w:rsidR="005B0BF0" w:rsidRDefault="005B0BF0" w:rsidP="00364F09">
            <w:pPr>
              <w:ind w:firstLine="0"/>
              <w:cnfStyle w:val="000000100000" w:firstRow="0" w:lastRow="0" w:firstColumn="0" w:lastColumn="0" w:oddVBand="0" w:evenVBand="0" w:oddHBand="1" w:evenHBand="0" w:firstRowFirstColumn="0" w:firstRowLastColumn="0" w:lastRowFirstColumn="0" w:lastRowLastColumn="0"/>
            </w:pPr>
            <w:r>
              <w:sym w:font="Wingdings" w:char="F0FC"/>
            </w:r>
          </w:p>
        </w:tc>
      </w:tr>
      <w:tr w:rsidR="005B0BF0" w14:paraId="6101573D" w14:textId="77777777" w:rsidTr="00B909B5">
        <w:tc>
          <w:tcPr>
            <w:cnfStyle w:val="001000000000" w:firstRow="0" w:lastRow="0" w:firstColumn="1" w:lastColumn="0" w:oddVBand="0" w:evenVBand="0" w:oddHBand="0" w:evenHBand="0" w:firstRowFirstColumn="0" w:firstRowLastColumn="0" w:lastRowFirstColumn="0" w:lastRowLastColumn="0"/>
            <w:tcW w:w="2376" w:type="dxa"/>
            <w:tcBorders>
              <w:right w:val="dashed" w:sz="4" w:space="0" w:color="808080" w:themeColor="background1" w:themeShade="80"/>
            </w:tcBorders>
          </w:tcPr>
          <w:p w14:paraId="11800E7E" w14:textId="52922CB4" w:rsidR="005B0BF0" w:rsidRPr="005B0BF0" w:rsidRDefault="005B0BF0" w:rsidP="00364F09">
            <w:pPr>
              <w:ind w:firstLine="0"/>
            </w:pPr>
            <w:r>
              <w:rPr>
                <w:lang w:val="en-US"/>
              </w:rPr>
              <w:t>M</w:t>
            </w:r>
            <w:r>
              <w:t xml:space="preserve"> – измеримая</w:t>
            </w:r>
          </w:p>
        </w:tc>
        <w:tc>
          <w:tcPr>
            <w:tcW w:w="7195" w:type="dxa"/>
            <w:tcBorders>
              <w:left w:val="dashed" w:sz="4" w:space="0" w:color="808080" w:themeColor="background1" w:themeShade="80"/>
            </w:tcBorders>
          </w:tcPr>
          <w:p w14:paraId="78B8B4E9" w14:textId="714237A4" w:rsidR="005B0BF0" w:rsidRPr="005B0BF0" w:rsidRDefault="005B0BF0" w:rsidP="005B0BF0">
            <w:pPr>
              <w:ind w:firstLine="0"/>
              <w:cnfStyle w:val="000000000000" w:firstRow="0" w:lastRow="0" w:firstColumn="0" w:lastColumn="0" w:oddVBand="0" w:evenVBand="0" w:oddHBand="0" w:evenHBand="0" w:firstRowFirstColumn="0" w:firstRowLastColumn="0" w:lastRowFirstColumn="0" w:lastRowLastColumn="0"/>
            </w:pPr>
            <w:r>
              <w:rPr>
                <w:lang w:val="en-US"/>
              </w:rPr>
              <w:t>KPI</w:t>
            </w:r>
            <w:r w:rsidRPr="005B0BF0">
              <w:t xml:space="preserve">: </w:t>
            </w:r>
            <w:r>
              <w:t>количество клиентов, число просмотров, доля просмотров по видам источников, временные издержки, финансовые издержки, показатель отказов</w:t>
            </w:r>
          </w:p>
        </w:tc>
      </w:tr>
      <w:tr w:rsidR="005B0BF0" w14:paraId="4951CE70" w14:textId="77777777" w:rsidTr="00B909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right w:val="dashed" w:sz="4" w:space="0" w:color="808080" w:themeColor="background1" w:themeShade="80"/>
            </w:tcBorders>
          </w:tcPr>
          <w:p w14:paraId="0B7C9E19" w14:textId="19BF5267" w:rsidR="005B0BF0" w:rsidRPr="005B0BF0" w:rsidRDefault="005B0BF0" w:rsidP="00364F09">
            <w:pPr>
              <w:ind w:firstLine="0"/>
            </w:pPr>
            <w:r>
              <w:rPr>
                <w:lang w:val="en-US"/>
              </w:rPr>
              <w:t>A</w:t>
            </w:r>
            <w:r>
              <w:t xml:space="preserve"> – достигаемая</w:t>
            </w:r>
          </w:p>
        </w:tc>
        <w:tc>
          <w:tcPr>
            <w:tcW w:w="7195" w:type="dxa"/>
            <w:tcBorders>
              <w:left w:val="dashed" w:sz="4" w:space="0" w:color="808080" w:themeColor="background1" w:themeShade="80"/>
            </w:tcBorders>
          </w:tcPr>
          <w:p w14:paraId="46C9DDE1" w14:textId="10B2E9E0" w:rsidR="005B0BF0" w:rsidRDefault="005B0BF0" w:rsidP="00364F09">
            <w:pPr>
              <w:ind w:firstLine="0"/>
              <w:cnfStyle w:val="000000100000" w:firstRow="0" w:lastRow="0" w:firstColumn="0" w:lastColumn="0" w:oddVBand="0" w:evenVBand="0" w:oddHBand="1" w:evenHBand="0" w:firstRowFirstColumn="0" w:firstRowLastColumn="0" w:lastRowFirstColumn="0" w:lastRowLastColumn="0"/>
            </w:pPr>
            <w:r>
              <w:sym w:font="Wingdings" w:char="F0FC"/>
            </w:r>
          </w:p>
        </w:tc>
      </w:tr>
      <w:tr w:rsidR="005B0BF0" w14:paraId="393B5FA5" w14:textId="77777777" w:rsidTr="00B909B5">
        <w:tc>
          <w:tcPr>
            <w:cnfStyle w:val="001000000000" w:firstRow="0" w:lastRow="0" w:firstColumn="1" w:lastColumn="0" w:oddVBand="0" w:evenVBand="0" w:oddHBand="0" w:evenHBand="0" w:firstRowFirstColumn="0" w:firstRowLastColumn="0" w:lastRowFirstColumn="0" w:lastRowLastColumn="0"/>
            <w:tcW w:w="2376" w:type="dxa"/>
            <w:tcBorders>
              <w:right w:val="dashed" w:sz="4" w:space="0" w:color="808080" w:themeColor="background1" w:themeShade="80"/>
            </w:tcBorders>
          </w:tcPr>
          <w:p w14:paraId="62698663" w14:textId="4D490D42" w:rsidR="005B0BF0" w:rsidRPr="005B0BF0" w:rsidRDefault="005B0BF0" w:rsidP="00364F09">
            <w:pPr>
              <w:ind w:firstLine="0"/>
            </w:pPr>
            <w:r>
              <w:rPr>
                <w:lang w:val="en-US"/>
              </w:rPr>
              <w:t>R</w:t>
            </w:r>
            <w:r>
              <w:t xml:space="preserve"> – актуальная </w:t>
            </w:r>
          </w:p>
        </w:tc>
        <w:tc>
          <w:tcPr>
            <w:tcW w:w="7195" w:type="dxa"/>
            <w:tcBorders>
              <w:left w:val="dashed" w:sz="4" w:space="0" w:color="808080" w:themeColor="background1" w:themeShade="80"/>
            </w:tcBorders>
          </w:tcPr>
          <w:p w14:paraId="05556CCB" w14:textId="2009137C" w:rsidR="005B0BF0" w:rsidRDefault="005B0BF0" w:rsidP="005B0BF0">
            <w:pPr>
              <w:ind w:firstLine="0"/>
              <w:cnfStyle w:val="000000000000" w:firstRow="0" w:lastRow="0" w:firstColumn="0" w:lastColumn="0" w:oddVBand="0" w:evenVBand="0" w:oddHBand="0" w:evenHBand="0" w:firstRowFirstColumn="0" w:firstRowLastColumn="0" w:lastRowFirstColumn="0" w:lastRowLastColumn="0"/>
            </w:pPr>
            <w:r>
              <w:t>Угроза потери доли рынка из-за высокой конкуренции, низких барьеров на вход для новых игроков, а также из-за товаров-субститутов</w:t>
            </w:r>
          </w:p>
        </w:tc>
      </w:tr>
      <w:tr w:rsidR="005B0BF0" w14:paraId="722C07AD" w14:textId="77777777" w:rsidTr="00B909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right w:val="dashed" w:sz="4" w:space="0" w:color="808080" w:themeColor="background1" w:themeShade="80"/>
            </w:tcBorders>
          </w:tcPr>
          <w:p w14:paraId="35D103C0" w14:textId="07A58905" w:rsidR="005B0BF0" w:rsidRPr="005B0BF0" w:rsidRDefault="005B0BF0" w:rsidP="00364F09">
            <w:pPr>
              <w:ind w:firstLine="0"/>
            </w:pPr>
            <w:r>
              <w:rPr>
                <w:lang w:val="en-US"/>
              </w:rPr>
              <w:t>T</w:t>
            </w:r>
            <w:r>
              <w:t xml:space="preserve"> – ограниченная во времени</w:t>
            </w:r>
          </w:p>
        </w:tc>
        <w:tc>
          <w:tcPr>
            <w:tcW w:w="7195" w:type="dxa"/>
            <w:tcBorders>
              <w:left w:val="dashed" w:sz="4" w:space="0" w:color="808080" w:themeColor="background1" w:themeShade="80"/>
            </w:tcBorders>
          </w:tcPr>
          <w:p w14:paraId="1192A059" w14:textId="77777777" w:rsidR="005B0BF0" w:rsidRDefault="005B0BF0" w:rsidP="00364F09">
            <w:pPr>
              <w:ind w:firstLine="0"/>
              <w:cnfStyle w:val="000000100000" w:firstRow="0" w:lastRow="0" w:firstColumn="0" w:lastColumn="0" w:oddVBand="0" w:evenVBand="0" w:oddHBand="1" w:evenHBand="0" w:firstRowFirstColumn="0" w:firstRowLastColumn="0" w:lastRowFirstColumn="0" w:lastRowLastColumn="0"/>
            </w:pPr>
            <w:r>
              <w:t>Время исполнения стратегической инициативы – 3 месяца</w:t>
            </w:r>
          </w:p>
          <w:p w14:paraId="2E89A92E" w14:textId="24F2CC41" w:rsidR="005B0BF0" w:rsidRDefault="005B0BF0" w:rsidP="00364F09">
            <w:pPr>
              <w:ind w:firstLine="0"/>
              <w:cnfStyle w:val="000000100000" w:firstRow="0" w:lastRow="0" w:firstColumn="0" w:lastColumn="0" w:oddVBand="0" w:evenVBand="0" w:oddHBand="1" w:evenHBand="0" w:firstRowFirstColumn="0" w:firstRowLastColumn="0" w:lastRowFirstColumn="0" w:lastRowLastColumn="0"/>
            </w:pPr>
          </w:p>
        </w:tc>
      </w:tr>
    </w:tbl>
    <w:p w14:paraId="61C0793D" w14:textId="550CF169" w:rsidR="00364F09" w:rsidRDefault="00364F09" w:rsidP="00364F09"/>
    <w:p w14:paraId="5A42A9DB" w14:textId="4E010ABA" w:rsidR="00C052DA" w:rsidRPr="00397725" w:rsidRDefault="00397725" w:rsidP="006B3841">
      <w:pPr>
        <w:spacing w:before="240"/>
        <w:rPr>
          <w:b/>
          <w:sz w:val="28"/>
        </w:rPr>
      </w:pPr>
      <w:r>
        <w:rPr>
          <w:b/>
          <w:sz w:val="28"/>
        </w:rPr>
        <w:lastRenderedPageBreak/>
        <w:t>3</w:t>
      </w:r>
      <w:r w:rsidR="00BF79EF">
        <w:rPr>
          <w:b/>
          <w:sz w:val="28"/>
        </w:rPr>
        <w:t xml:space="preserve">. </w:t>
      </w:r>
      <w:r>
        <w:rPr>
          <w:b/>
          <w:sz w:val="28"/>
        </w:rPr>
        <w:t>2</w:t>
      </w:r>
      <w:r w:rsidR="00BF79EF" w:rsidRPr="00267188">
        <w:rPr>
          <w:b/>
          <w:sz w:val="28"/>
        </w:rPr>
        <w:t>.</w:t>
      </w:r>
      <w:r w:rsidR="00BF79EF">
        <w:rPr>
          <w:b/>
          <w:sz w:val="28"/>
        </w:rPr>
        <w:t xml:space="preserve"> </w:t>
      </w:r>
      <w:r w:rsidR="00BF79EF" w:rsidRPr="00BF79EF">
        <w:rPr>
          <w:b/>
          <w:sz w:val="28"/>
        </w:rPr>
        <w:t>2</w:t>
      </w:r>
      <w:r>
        <w:rPr>
          <w:b/>
          <w:sz w:val="28"/>
        </w:rPr>
        <w:t>.</w:t>
      </w:r>
      <w:r w:rsidR="00BF79EF" w:rsidRPr="00267188">
        <w:rPr>
          <w:b/>
          <w:sz w:val="28"/>
        </w:rPr>
        <w:t xml:space="preserve"> </w:t>
      </w:r>
      <w:r w:rsidR="00BF79EF" w:rsidRPr="00BF79EF">
        <w:rPr>
          <w:b/>
          <w:sz w:val="28"/>
        </w:rPr>
        <w:t xml:space="preserve"> </w:t>
      </w:r>
      <w:r w:rsidR="008F0763" w:rsidRPr="006B3841">
        <w:rPr>
          <w:b/>
          <w:sz w:val="28"/>
        </w:rPr>
        <w:t>Описание стратегии</w:t>
      </w:r>
    </w:p>
    <w:p w14:paraId="5DC13B56" w14:textId="0FB7CE77" w:rsidR="0081295D" w:rsidRDefault="0081295D" w:rsidP="0081295D">
      <w:r>
        <w:t>Для того чтобы выбрать стратегию и в последствии описать её, следует воспользоваться матрицей Ансоффа, как было указано в предыдущей главе.</w:t>
      </w:r>
      <w:r w:rsidR="005463D5">
        <w:t xml:space="preserve"> Компания «Партия Еды» на данный момент функционирует на существующем рынке с существующим продуктом. Поэтому стратегией развития будет являться проникновение ны рынок. Данная стратегия требует нескольких допущений. Во-первых, существует источник роста. Так как компания не является абсолютным лидером рынка, это действительно так. Из этого вытекает состоятельность следуюшего допущения о том, что доля существющих потребителей может быть увеличена. Состоятельность может так же подтверждена тем фактом, что затраты на переключение для потребителей близки к нулевым. Следующим условием является </w:t>
      </w:r>
      <w:r w:rsidR="005463D5" w:rsidRPr="005463D5">
        <w:t>возможность захвата доли рынка у других игроков за счет наличия конкурентного преимущества товара компании.</w:t>
      </w:r>
      <w:r w:rsidR="005463D5">
        <w:t xml:space="preserve"> Эту возможность и следует развивать в ходе осуществления предлагаемой далее стратегии. И последнее – компания имеет достаточны уровени инвестиций. Действительно, как говорилось в описании компании, неадвно был пивлечен крупный инвестор. </w:t>
      </w:r>
    </w:p>
    <w:p w14:paraId="418932B7" w14:textId="0F3873EC" w:rsidR="000A1C60" w:rsidRDefault="00277FC9" w:rsidP="000A1C60">
      <w:r>
        <w:t xml:space="preserve">Таким образом, стратегия – это быстрый захват рынка и увеличение лояльности клиентов. </w:t>
      </w:r>
    </w:p>
    <w:p w14:paraId="11CBFBA3" w14:textId="7C2E6FDD" w:rsidR="0081295D" w:rsidRPr="005463D5" w:rsidRDefault="005463D5" w:rsidP="006B3841">
      <w:pPr>
        <w:spacing w:before="240"/>
        <w:rPr>
          <w:b/>
          <w:sz w:val="28"/>
        </w:rPr>
      </w:pPr>
      <w:r>
        <w:rPr>
          <w:noProof/>
          <w:lang w:val="en-US"/>
        </w:rPr>
        <w:drawing>
          <wp:inline distT="0" distB="0" distL="0" distR="0" wp14:anchorId="1C866E1E" wp14:editId="49D6A49D">
            <wp:extent cx="5486400" cy="3200400"/>
            <wp:effectExtent l="0" t="0" r="0" b="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95B12B1" w14:textId="2EAD0855" w:rsidR="00B76FF9" w:rsidRPr="005463D5" w:rsidRDefault="00B76FF9" w:rsidP="00B76FF9">
      <w:pPr>
        <w:pStyle w:val="a"/>
        <w:ind w:hanging="11"/>
      </w:pPr>
      <w:r>
        <w:t>Матрица Ансоффа продукт-рынок</w:t>
      </w:r>
    </w:p>
    <w:p w14:paraId="352BA865" w14:textId="77777777" w:rsidR="005463D5" w:rsidRDefault="005463D5" w:rsidP="00364F09">
      <w:pPr>
        <w:rPr>
          <w:lang w:val="en-US"/>
        </w:rPr>
      </w:pPr>
    </w:p>
    <w:p w14:paraId="489FD897" w14:textId="77777777" w:rsidR="0038777E" w:rsidRDefault="0038777E" w:rsidP="00364F09">
      <w:pPr>
        <w:rPr>
          <w:lang w:val="en-US"/>
        </w:rPr>
      </w:pPr>
    </w:p>
    <w:p w14:paraId="3744ED73" w14:textId="77777777" w:rsidR="0038777E" w:rsidRPr="0038777E" w:rsidRDefault="0038777E" w:rsidP="00364F09">
      <w:pPr>
        <w:rPr>
          <w:lang w:val="en-US"/>
        </w:rPr>
      </w:pPr>
    </w:p>
    <w:p w14:paraId="17542C13" w14:textId="5D29BDA1" w:rsidR="004D7C18" w:rsidRDefault="00397725" w:rsidP="004D7C18">
      <w:pPr>
        <w:spacing w:before="240"/>
        <w:rPr>
          <w:b/>
          <w:sz w:val="28"/>
        </w:rPr>
      </w:pPr>
      <w:r>
        <w:rPr>
          <w:b/>
          <w:sz w:val="28"/>
        </w:rPr>
        <w:lastRenderedPageBreak/>
        <w:t>3</w:t>
      </w:r>
      <w:r w:rsidR="00BF79EF">
        <w:rPr>
          <w:b/>
          <w:sz w:val="28"/>
        </w:rPr>
        <w:t xml:space="preserve">. </w:t>
      </w:r>
      <w:r>
        <w:rPr>
          <w:b/>
          <w:sz w:val="28"/>
        </w:rPr>
        <w:t>2</w:t>
      </w:r>
      <w:r w:rsidR="00BF79EF" w:rsidRPr="00267188">
        <w:rPr>
          <w:b/>
          <w:sz w:val="28"/>
        </w:rPr>
        <w:t>.</w:t>
      </w:r>
      <w:r w:rsidR="00BF79EF">
        <w:rPr>
          <w:b/>
          <w:sz w:val="28"/>
        </w:rPr>
        <w:t xml:space="preserve"> </w:t>
      </w:r>
      <w:r w:rsidR="006B3841" w:rsidRPr="006B3841">
        <w:rPr>
          <w:b/>
          <w:sz w:val="28"/>
        </w:rPr>
        <w:t>3</w:t>
      </w:r>
      <w:r>
        <w:rPr>
          <w:b/>
          <w:sz w:val="28"/>
        </w:rPr>
        <w:t>.</w:t>
      </w:r>
      <w:r w:rsidR="006B3841" w:rsidRPr="006B3841">
        <w:rPr>
          <w:b/>
          <w:sz w:val="28"/>
        </w:rPr>
        <w:t xml:space="preserve"> </w:t>
      </w:r>
      <w:r w:rsidR="004D7C18">
        <w:rPr>
          <w:b/>
          <w:sz w:val="28"/>
        </w:rPr>
        <w:t>Описание т</w:t>
      </w:r>
      <w:r w:rsidR="008F0763" w:rsidRPr="006B3841">
        <w:rPr>
          <w:b/>
          <w:sz w:val="28"/>
        </w:rPr>
        <w:t>актик</w:t>
      </w:r>
      <w:r w:rsidR="004D7C18">
        <w:rPr>
          <w:b/>
          <w:sz w:val="28"/>
        </w:rPr>
        <w:t>и</w:t>
      </w:r>
      <w:r w:rsidR="008F0763" w:rsidRPr="006B3841">
        <w:rPr>
          <w:b/>
          <w:sz w:val="28"/>
        </w:rPr>
        <w:t xml:space="preserve"> </w:t>
      </w:r>
    </w:p>
    <w:p w14:paraId="4BFEE719" w14:textId="38A19A5C" w:rsidR="004D7C18" w:rsidRDefault="004D7C18" w:rsidP="004D7C18">
      <w:pPr>
        <w:spacing w:before="240"/>
      </w:pPr>
      <w:r>
        <w:t xml:space="preserve">Для описания тактики будет использована модель 4 </w:t>
      </w:r>
      <w:r>
        <w:rPr>
          <w:lang w:val="en-US"/>
        </w:rPr>
        <w:t>C</w:t>
      </w:r>
      <w:r w:rsidRPr="004D7C18">
        <w:t xml:space="preserve"> </w:t>
      </w:r>
      <w:r w:rsidR="00567939" w:rsidRPr="00567939">
        <w:t>[</w:t>
      </w:r>
      <w:r w:rsidRPr="004D7C18">
        <w:t>Lautenborn</w:t>
      </w:r>
      <w:r w:rsidR="00567939" w:rsidRPr="00567939">
        <w:t>,</w:t>
      </w:r>
      <w:r w:rsidRPr="004D7C18">
        <w:t xml:space="preserve"> 1990</w:t>
      </w:r>
      <w:r w:rsidR="00567939" w:rsidRPr="00567939">
        <w:t>]</w:t>
      </w:r>
      <w:r w:rsidRPr="004D7C18">
        <w:t xml:space="preserve">. </w:t>
      </w:r>
      <w:r>
        <w:t xml:space="preserve">Эта модель была выбрана, так как она ориентирована на потребителя, в отличии от известной модели 4 </w:t>
      </w:r>
      <w:r>
        <w:rPr>
          <w:lang w:val="en-US"/>
        </w:rPr>
        <w:t>P</w:t>
      </w:r>
      <w:r w:rsidRPr="004D7C18">
        <w:t xml:space="preserve">, </w:t>
      </w:r>
      <w:r>
        <w:t>ориентированной на продукт.</w:t>
      </w:r>
    </w:p>
    <w:p w14:paraId="73B494C3" w14:textId="61D40374" w:rsidR="00212A2B" w:rsidRDefault="00212A2B" w:rsidP="004D7C18">
      <w:pPr>
        <w:spacing w:before="240"/>
      </w:pPr>
      <w:r>
        <w:t xml:space="preserve">Для увеличения проникновения на рынок необходимо повысить лояльность текущих клиентов, а также привлечь новых клиентов. Ранее было определено, что потенциальные клиенты компании стремяться с помощью производимого продукта разнообразить свою кулинарную жизнь. Поэтому предлагается инициатива, направленная на решение этой проблемы – ввести новый тип партии «от известного кулинарного блоггера Ники Белоцерквовской».  Ника Белоцерквовская является главным издателем журнала «Собака.ру». </w:t>
      </w:r>
      <w:r w:rsidR="007477F0">
        <w:rPr>
          <w:rFonts w:cs="Times New Roman"/>
        </w:rPr>
        <w:t xml:space="preserve">Данное издание выпускается как в печатном виде, так и онлайн, являясь одним из самых популярных журналов Санкт-Петербурга. </w:t>
      </w:r>
      <w:r w:rsidR="007477F0">
        <w:t>Эта инициатива представляется перспективной по той причине, что целевая аудитория издания и компании «Партия еды» схожи.</w:t>
      </w:r>
      <w:r w:rsidR="007477F0">
        <w:rPr>
          <w:rFonts w:cs="Times New Roman"/>
        </w:rPr>
        <w:t xml:space="preserve"> Главный издатель журнала, Ника Белоцерквовская, является популярным блоггером, в том числе и кулинарным. Количества её подписчиков в инстаграме – более 500.000 человек. Количество подписчиков издания </w:t>
      </w:r>
      <w:r w:rsidR="007477F0">
        <w:t xml:space="preserve">«Собака.ру» </w:t>
      </w:r>
      <w:r w:rsidR="007477F0">
        <w:rPr>
          <w:rFonts w:cs="Times New Roman"/>
        </w:rPr>
        <w:t xml:space="preserve">– более 90.000 человек. Более подробные аналитические данные о ресурсах издания и блога представлены </w:t>
      </w:r>
      <w:r w:rsidR="00A651DD">
        <w:rPr>
          <w:rFonts w:cs="Times New Roman"/>
        </w:rPr>
        <w:t xml:space="preserve">в Приложении. </w:t>
      </w:r>
      <w:r>
        <w:t xml:space="preserve">Эта инициатива кажется перспективной по той причине, что целевая аудитория издания и компании «Партия еды» схожи. </w:t>
      </w:r>
      <w:r w:rsidR="009E7493">
        <w:t xml:space="preserve">Сотрудничество такого рода позволяет проводить рекламную кампанию сразу на нескольких площадках, которые популярны среди целевой аудитории, как было выяснено в пункте 3. 1. 2., а именно в </w:t>
      </w:r>
      <w:r w:rsidR="009E7493">
        <w:rPr>
          <w:lang w:val="en-US"/>
        </w:rPr>
        <w:t>Instagram</w:t>
      </w:r>
      <w:r w:rsidR="009E7493">
        <w:t xml:space="preserve"> (</w:t>
      </w:r>
      <w:hyperlink r:id="rId28" w:history="1">
        <w:r w:rsidR="009E7493" w:rsidRPr="00627EA5">
          <w:rPr>
            <w:rStyle w:val="ab"/>
          </w:rPr>
          <w:t>https://www.instagram.com/belonika/</w:t>
        </w:r>
      </w:hyperlink>
      <w:r w:rsidR="009E7493">
        <w:t xml:space="preserve">, </w:t>
      </w:r>
      <w:hyperlink r:id="rId29" w:history="1">
        <w:r w:rsidR="009E7493" w:rsidRPr="00627EA5">
          <w:rPr>
            <w:rStyle w:val="ab"/>
          </w:rPr>
          <w:t>https://www.instagram.com/partiya_edi/</w:t>
        </w:r>
      </w:hyperlink>
      <w:r w:rsidR="009E7493">
        <w:t xml:space="preserve">, </w:t>
      </w:r>
      <w:r w:rsidR="009E7493" w:rsidRPr="009E7493">
        <w:t>https://www.instagram.com/sobaka_ru/</w:t>
      </w:r>
      <w:r w:rsidR="009E7493">
        <w:t>)</w:t>
      </w:r>
      <w:r w:rsidR="009E7493" w:rsidRPr="009E7493">
        <w:t xml:space="preserve">, </w:t>
      </w:r>
      <w:r w:rsidR="009E7493">
        <w:t>в группах Вконтакте (</w:t>
      </w:r>
      <w:hyperlink r:id="rId30" w:history="1">
        <w:r w:rsidR="009E7493" w:rsidRPr="00627EA5">
          <w:rPr>
            <w:rStyle w:val="ab"/>
          </w:rPr>
          <w:t>https://vk.com/sobaka_ru</w:t>
        </w:r>
      </w:hyperlink>
      <w:r w:rsidR="009E7493">
        <w:t xml:space="preserve">, </w:t>
      </w:r>
      <w:r w:rsidR="009E7493" w:rsidRPr="009E7493">
        <w:t>https://vk.com/partiyaedi</w:t>
      </w:r>
      <w:r w:rsidR="009E7493">
        <w:t xml:space="preserve">), в блоге </w:t>
      </w:r>
      <w:r w:rsidR="009E7493">
        <w:rPr>
          <w:lang w:val="en-US"/>
        </w:rPr>
        <w:t>livejournal</w:t>
      </w:r>
      <w:r w:rsidR="009E7493">
        <w:t xml:space="preserve"> (</w:t>
      </w:r>
      <w:r w:rsidR="009E7493" w:rsidRPr="009E7493">
        <w:t>https://belonika.livejournal.com/</w:t>
      </w:r>
      <w:r w:rsidR="009E7493">
        <w:t>)</w:t>
      </w:r>
      <w:r w:rsidR="009E7493" w:rsidRPr="009E7493">
        <w:t xml:space="preserve">, </w:t>
      </w:r>
      <w:r w:rsidR="009E7493">
        <w:t>на вебсайтах (</w:t>
      </w:r>
      <w:r w:rsidR="009E7493" w:rsidRPr="009E7493">
        <w:t>http://www.</w:t>
      </w:r>
      <w:r w:rsidR="009E7493">
        <w:rPr>
          <w:lang w:val="en-US"/>
        </w:rPr>
        <w:t>sobaka</w:t>
      </w:r>
      <w:r w:rsidR="009E7493" w:rsidRPr="009E7493">
        <w:t xml:space="preserve">.ru/ </w:t>
      </w:r>
      <w:r w:rsidR="009E7493">
        <w:t xml:space="preserve"> и </w:t>
      </w:r>
      <w:r w:rsidR="009E7493" w:rsidRPr="009E7493">
        <w:t>http://www.belonika.ru/</w:t>
      </w:r>
      <w:r w:rsidR="009E7493">
        <w:t>).</w:t>
      </w:r>
      <w:r w:rsidR="009E7493" w:rsidRPr="009E7493">
        <w:t xml:space="preserve"> </w:t>
      </w:r>
    </w:p>
    <w:p w14:paraId="0A14925A" w14:textId="77777777" w:rsidR="009E668F" w:rsidRDefault="009E668F" w:rsidP="004D7C18">
      <w:pPr>
        <w:spacing w:before="240"/>
        <w:rPr>
          <w:lang w:val="en-US"/>
        </w:rPr>
      </w:pPr>
      <w:r>
        <w:t>Расширение продуктовой линейки позволит повысить лояльность потребителей за счет снижения вероятности переключения на товары конкурентов по причине достаточности решения их проблемы – проблемы разнообразия. Таже подобное расширение линейки, не встречающееся у конкурентов, позволит привлечь новых потребителей. А желание попробовать различные линейки удержит их у данного производителя. Такое решение, в свою очередь, не отменяет необходимости создание и других маркетинговых инициатив время от времени для поддержания уровня лояльности.</w:t>
      </w:r>
    </w:p>
    <w:p w14:paraId="6A563163" w14:textId="77777777" w:rsidR="0038777E" w:rsidRPr="0038777E" w:rsidRDefault="0038777E" w:rsidP="004D7C18">
      <w:pPr>
        <w:spacing w:before="240"/>
        <w:rPr>
          <w:lang w:val="en-US"/>
        </w:rPr>
      </w:pPr>
    </w:p>
    <w:p w14:paraId="606227BD" w14:textId="77777777" w:rsidR="009E668F" w:rsidRDefault="009E668F" w:rsidP="009E668F">
      <w:pPr>
        <w:pStyle w:val="a0"/>
      </w:pPr>
    </w:p>
    <w:p w14:paraId="3CF7A5BD" w14:textId="60A4DD5F" w:rsidR="009E668F" w:rsidRPr="009E668F" w:rsidRDefault="009E668F" w:rsidP="009E668F">
      <w:pPr>
        <w:jc w:val="center"/>
      </w:pPr>
      <w:r>
        <w:rPr>
          <w:b/>
        </w:rPr>
        <w:t>Модель 4С для компании «Партия Еды»</w:t>
      </w:r>
    </w:p>
    <w:tbl>
      <w:tblPr>
        <w:tblStyle w:val="1-2"/>
        <w:tblW w:w="0" w:type="auto"/>
        <w:tblLook w:val="04A0" w:firstRow="1" w:lastRow="0" w:firstColumn="1" w:lastColumn="0" w:noHBand="0" w:noVBand="1"/>
      </w:tblPr>
      <w:tblGrid>
        <w:gridCol w:w="4785"/>
        <w:gridCol w:w="4786"/>
      </w:tblGrid>
      <w:tr w:rsidR="00567939" w14:paraId="3ECF1445" w14:textId="77777777" w:rsidTr="00D765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14:paraId="43A7F9DF" w14:textId="377768E1" w:rsidR="00567939" w:rsidRPr="00212A2B" w:rsidRDefault="00567939" w:rsidP="004D7C18">
            <w:pPr>
              <w:spacing w:before="240"/>
              <w:ind w:firstLine="0"/>
            </w:pPr>
            <w:r w:rsidRPr="00CC31CB">
              <w:rPr>
                <w:rFonts w:cs="Times New Roman"/>
                <w:b w:val="0"/>
                <w:szCs w:val="24"/>
              </w:rPr>
              <w:t>C</w:t>
            </w:r>
            <w:r w:rsidRPr="00790D8B">
              <w:rPr>
                <w:rFonts w:cs="Times New Roman"/>
                <w:szCs w:val="24"/>
              </w:rPr>
              <w:t xml:space="preserve">ustomer </w:t>
            </w:r>
            <w:r w:rsidRPr="00B140F0">
              <w:rPr>
                <w:rFonts w:cs="Times New Roman"/>
                <w:b w:val="0"/>
                <w:szCs w:val="24"/>
              </w:rPr>
              <w:t>needs and wants</w:t>
            </w:r>
            <w:r w:rsidRPr="00212A2B">
              <w:rPr>
                <w:rFonts w:cs="Times New Roman"/>
                <w:b w:val="0"/>
                <w:szCs w:val="24"/>
              </w:rPr>
              <w:t xml:space="preserve"> - </w:t>
            </w:r>
            <w:r w:rsidRPr="00B140F0">
              <w:rPr>
                <w:rFonts w:cs="Times New Roman"/>
                <w:b w:val="0"/>
                <w:szCs w:val="24"/>
              </w:rPr>
              <w:t>ожидания(пожелания) клиента</w:t>
            </w:r>
          </w:p>
        </w:tc>
        <w:tc>
          <w:tcPr>
            <w:tcW w:w="4786" w:type="dxa"/>
          </w:tcPr>
          <w:p w14:paraId="1E29A5EC" w14:textId="7FBDA77F" w:rsidR="00567939" w:rsidRPr="00AC7CEB" w:rsidRDefault="00AC7CEB" w:rsidP="00AC7CEB">
            <w:pPr>
              <w:ind w:firstLine="0"/>
              <w:cnfStyle w:val="100000000000" w:firstRow="1" w:lastRow="0" w:firstColumn="0" w:lastColumn="0" w:oddVBand="0" w:evenVBand="0" w:oddHBand="0" w:evenHBand="0" w:firstRowFirstColumn="0" w:firstRowLastColumn="0" w:lastRowFirstColumn="0" w:lastRowLastColumn="0"/>
            </w:pPr>
            <w:r>
              <w:rPr>
                <w:lang w:val="en-US"/>
              </w:rPr>
              <w:t>C</w:t>
            </w:r>
            <w:r>
              <w:t xml:space="preserve">окращение времени приготовления пищи,  разнообразие кулинарной жизни </w:t>
            </w:r>
          </w:p>
        </w:tc>
      </w:tr>
      <w:tr w:rsidR="00567939" w14:paraId="3F4BF786" w14:textId="77777777" w:rsidTr="00D76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Borders>
              <w:right w:val="dashed" w:sz="4" w:space="0" w:color="808080" w:themeColor="background1" w:themeShade="80"/>
            </w:tcBorders>
          </w:tcPr>
          <w:p w14:paraId="29496420" w14:textId="53D8C03F" w:rsidR="00567939" w:rsidRPr="00567939" w:rsidRDefault="00567939" w:rsidP="004D7C18">
            <w:pPr>
              <w:spacing w:before="240"/>
              <w:ind w:firstLine="0"/>
              <w:rPr>
                <w:lang w:val="en-US"/>
              </w:rPr>
            </w:pPr>
            <w:r w:rsidRPr="00CC31CB">
              <w:rPr>
                <w:rFonts w:cs="Times New Roman"/>
                <w:b w:val="0"/>
                <w:szCs w:val="24"/>
              </w:rPr>
              <w:t>C</w:t>
            </w:r>
            <w:r>
              <w:rPr>
                <w:rFonts w:cs="Times New Roman"/>
                <w:szCs w:val="24"/>
              </w:rPr>
              <w:t xml:space="preserve">ost </w:t>
            </w:r>
            <w:r w:rsidRPr="00B140F0">
              <w:rPr>
                <w:rFonts w:cs="Times New Roman"/>
                <w:b w:val="0"/>
                <w:szCs w:val="24"/>
              </w:rPr>
              <w:t>to the customer</w:t>
            </w:r>
            <w:r w:rsidRPr="00B140F0">
              <w:rPr>
                <w:rFonts w:cs="Times New Roman"/>
                <w:b w:val="0"/>
                <w:szCs w:val="24"/>
                <w:lang w:val="en-US"/>
              </w:rPr>
              <w:t xml:space="preserve"> - </w:t>
            </w:r>
            <w:r w:rsidRPr="00B140F0">
              <w:rPr>
                <w:rFonts w:cs="Times New Roman"/>
                <w:b w:val="0"/>
                <w:szCs w:val="24"/>
              </w:rPr>
              <w:t>стоимость для клиента</w:t>
            </w:r>
          </w:p>
        </w:tc>
        <w:tc>
          <w:tcPr>
            <w:tcW w:w="4786" w:type="dxa"/>
            <w:tcBorders>
              <w:left w:val="dashed" w:sz="4" w:space="0" w:color="808080" w:themeColor="background1" w:themeShade="80"/>
            </w:tcBorders>
          </w:tcPr>
          <w:p w14:paraId="7F92D6EB" w14:textId="0C1C1B3A" w:rsidR="00567939" w:rsidRDefault="00AC7CEB" w:rsidP="004D7C18">
            <w:pPr>
              <w:spacing w:before="240"/>
              <w:ind w:firstLine="0"/>
              <w:cnfStyle w:val="000000100000" w:firstRow="0" w:lastRow="0" w:firstColumn="0" w:lastColumn="0" w:oddVBand="0" w:evenVBand="0" w:oddHBand="1" w:evenHBand="0" w:firstRowFirstColumn="0" w:firstRowLastColumn="0" w:lastRowFirstColumn="0" w:lastRowLastColumn="0"/>
            </w:pPr>
            <w:r>
              <w:t xml:space="preserve">Стоимость не изменится, цена партии от </w:t>
            </w:r>
            <w:r w:rsidR="009E7493">
              <w:t>Ники Белоцерквовской будет равна</w:t>
            </w:r>
            <w:r>
              <w:t xml:space="preserve"> цене премиальной партии</w:t>
            </w:r>
          </w:p>
        </w:tc>
      </w:tr>
      <w:tr w:rsidR="00567939" w14:paraId="7AB36EA1" w14:textId="77777777" w:rsidTr="00D765DE">
        <w:tc>
          <w:tcPr>
            <w:cnfStyle w:val="001000000000" w:firstRow="0" w:lastRow="0" w:firstColumn="1" w:lastColumn="0" w:oddVBand="0" w:evenVBand="0" w:oddHBand="0" w:evenHBand="0" w:firstRowFirstColumn="0" w:firstRowLastColumn="0" w:lastRowFirstColumn="0" w:lastRowLastColumn="0"/>
            <w:tcW w:w="4785" w:type="dxa"/>
            <w:tcBorders>
              <w:right w:val="dashed" w:sz="4" w:space="0" w:color="808080" w:themeColor="background1" w:themeShade="80"/>
            </w:tcBorders>
          </w:tcPr>
          <w:p w14:paraId="606396C9" w14:textId="29DC517B" w:rsidR="00B140F0" w:rsidRPr="00B140F0" w:rsidRDefault="00567939" w:rsidP="004D7C18">
            <w:pPr>
              <w:spacing w:before="240"/>
              <w:ind w:firstLine="0"/>
              <w:rPr>
                <w:rFonts w:cs="Times New Roman"/>
                <w:b w:val="0"/>
                <w:szCs w:val="24"/>
              </w:rPr>
            </w:pPr>
            <w:r w:rsidRPr="00CC31CB">
              <w:rPr>
                <w:rFonts w:cs="Times New Roman"/>
                <w:b w:val="0"/>
                <w:szCs w:val="24"/>
              </w:rPr>
              <w:t>C</w:t>
            </w:r>
            <w:r>
              <w:rPr>
                <w:rFonts w:cs="Times New Roman"/>
                <w:szCs w:val="24"/>
              </w:rPr>
              <w:t>onvenience</w:t>
            </w:r>
            <w:r w:rsidRPr="00B140F0">
              <w:rPr>
                <w:rFonts w:cs="Times New Roman"/>
                <w:b w:val="0"/>
                <w:szCs w:val="24"/>
              </w:rPr>
              <w:t xml:space="preserve"> </w:t>
            </w:r>
            <w:r w:rsidR="00B140F0">
              <w:rPr>
                <w:rFonts w:cs="Times New Roman"/>
                <w:b w:val="0"/>
                <w:szCs w:val="24"/>
              </w:rPr>
              <w:t>–</w:t>
            </w:r>
            <w:r w:rsidRPr="00B140F0">
              <w:rPr>
                <w:rFonts w:cs="Times New Roman"/>
                <w:b w:val="0"/>
                <w:szCs w:val="24"/>
              </w:rPr>
              <w:t xml:space="preserve"> удобство</w:t>
            </w:r>
            <w:r w:rsidR="00B140F0">
              <w:rPr>
                <w:rFonts w:cs="Times New Roman"/>
                <w:b w:val="0"/>
                <w:szCs w:val="24"/>
              </w:rPr>
              <w:t xml:space="preserve"> (место)</w:t>
            </w:r>
          </w:p>
        </w:tc>
        <w:tc>
          <w:tcPr>
            <w:tcW w:w="4786" w:type="dxa"/>
            <w:tcBorders>
              <w:left w:val="dashed" w:sz="4" w:space="0" w:color="808080" w:themeColor="background1" w:themeShade="80"/>
            </w:tcBorders>
          </w:tcPr>
          <w:p w14:paraId="679C8551" w14:textId="19AD7EA3" w:rsidR="00567939" w:rsidRPr="00AC7CEB" w:rsidRDefault="00AC7CEB" w:rsidP="00AC7CEB">
            <w:pPr>
              <w:spacing w:before="240"/>
              <w:ind w:firstLine="0"/>
              <w:cnfStyle w:val="000000000000" w:firstRow="0" w:lastRow="0" w:firstColumn="0" w:lastColumn="0" w:oddVBand="0" w:evenVBand="0" w:oddHBand="0" w:evenHBand="0" w:firstRowFirstColumn="0" w:firstRowLastColumn="0" w:lastRowFirstColumn="0" w:lastRowLastColumn="0"/>
            </w:pPr>
            <w:r>
              <w:t xml:space="preserve">Нововведение - создание мобильного приложения для </w:t>
            </w:r>
            <w:r>
              <w:rPr>
                <w:lang w:val="en-US"/>
              </w:rPr>
              <w:t>IoS</w:t>
            </w:r>
            <w:r w:rsidRPr="00AC7CEB">
              <w:t xml:space="preserve"> </w:t>
            </w:r>
            <w:r>
              <w:t xml:space="preserve">и </w:t>
            </w:r>
            <w:r>
              <w:rPr>
                <w:lang w:val="en-US"/>
              </w:rPr>
              <w:t>Android</w:t>
            </w:r>
          </w:p>
        </w:tc>
      </w:tr>
      <w:tr w:rsidR="00567939" w14:paraId="13A63A87" w14:textId="77777777" w:rsidTr="00D76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Borders>
              <w:right w:val="dashed" w:sz="4" w:space="0" w:color="808080" w:themeColor="background1" w:themeShade="80"/>
            </w:tcBorders>
          </w:tcPr>
          <w:p w14:paraId="50A82081" w14:textId="3ED8D4C9" w:rsidR="00567939" w:rsidRPr="00AC7CEB" w:rsidRDefault="00567939" w:rsidP="004D7C18">
            <w:pPr>
              <w:spacing w:before="240"/>
              <w:ind w:firstLine="0"/>
            </w:pPr>
            <w:r w:rsidRPr="00CC31CB">
              <w:rPr>
                <w:rFonts w:cs="Times New Roman"/>
                <w:b w:val="0"/>
                <w:szCs w:val="24"/>
              </w:rPr>
              <w:t>C</w:t>
            </w:r>
            <w:r>
              <w:rPr>
                <w:rFonts w:cs="Times New Roman"/>
                <w:szCs w:val="24"/>
              </w:rPr>
              <w:t>ommunication</w:t>
            </w:r>
            <w:r w:rsidRPr="00AC7CEB">
              <w:rPr>
                <w:rFonts w:cs="Times New Roman"/>
                <w:szCs w:val="24"/>
              </w:rPr>
              <w:t xml:space="preserve"> </w:t>
            </w:r>
            <w:r w:rsidR="00B140F0">
              <w:rPr>
                <w:rFonts w:cs="Times New Roman"/>
                <w:b w:val="0"/>
                <w:szCs w:val="24"/>
              </w:rPr>
              <w:t>–</w:t>
            </w:r>
            <w:r w:rsidRPr="00B140F0">
              <w:rPr>
                <w:rFonts w:cs="Times New Roman"/>
                <w:b w:val="0"/>
                <w:szCs w:val="24"/>
              </w:rPr>
              <w:t xml:space="preserve"> коммуникация</w:t>
            </w:r>
            <w:r w:rsidR="00B140F0">
              <w:rPr>
                <w:rFonts w:cs="Times New Roman"/>
                <w:b w:val="0"/>
                <w:szCs w:val="24"/>
              </w:rPr>
              <w:t xml:space="preserve"> (продвижение)</w:t>
            </w:r>
          </w:p>
        </w:tc>
        <w:tc>
          <w:tcPr>
            <w:tcW w:w="4786" w:type="dxa"/>
            <w:tcBorders>
              <w:left w:val="dashed" w:sz="4" w:space="0" w:color="808080" w:themeColor="background1" w:themeShade="80"/>
            </w:tcBorders>
          </w:tcPr>
          <w:p w14:paraId="74223215" w14:textId="77777777" w:rsidR="00567939" w:rsidRDefault="00AC7CEB" w:rsidP="004D7C18">
            <w:pPr>
              <w:spacing w:before="240"/>
              <w:ind w:firstLine="0"/>
              <w:cnfStyle w:val="000000100000" w:firstRow="0" w:lastRow="0" w:firstColumn="0" w:lastColumn="0" w:oddVBand="0" w:evenVBand="0" w:oddHBand="1" w:evenHBand="0" w:firstRowFirstColumn="0" w:firstRowLastColumn="0" w:lastRowFirstColumn="0" w:lastRowLastColumn="0"/>
            </w:pPr>
            <w:r>
              <w:t xml:space="preserve">Социальные сети: </w:t>
            </w:r>
            <w:r>
              <w:rPr>
                <w:lang w:val="en-US"/>
              </w:rPr>
              <w:t>Instagram</w:t>
            </w:r>
            <w:r w:rsidRPr="00AC7CEB">
              <w:t xml:space="preserve">, </w:t>
            </w:r>
            <w:r>
              <w:rPr>
                <w:lang w:val="en-US"/>
              </w:rPr>
              <w:t>Vkontakte</w:t>
            </w:r>
          </w:p>
          <w:p w14:paraId="33156E47" w14:textId="6EBAE5BB" w:rsidR="009E7493" w:rsidRPr="009E7493" w:rsidRDefault="009E7493" w:rsidP="004D7C18">
            <w:pPr>
              <w:spacing w:before="240"/>
              <w:ind w:firstLine="0"/>
              <w:cnfStyle w:val="000000100000" w:firstRow="0" w:lastRow="0" w:firstColumn="0" w:lastColumn="0" w:oddVBand="0" w:evenVBand="0" w:oddHBand="1" w:evenHBand="0" w:firstRowFirstColumn="0" w:firstRowLastColumn="0" w:lastRowFirstColumn="0" w:lastRowLastColumn="0"/>
              <w:rPr>
                <w:lang w:val="en-US"/>
              </w:rPr>
            </w:pPr>
            <w:r>
              <w:t xml:space="preserve">Блог: </w:t>
            </w:r>
            <w:r>
              <w:rPr>
                <w:lang w:val="en-US"/>
              </w:rPr>
              <w:t>livejournal</w:t>
            </w:r>
          </w:p>
          <w:p w14:paraId="5CF3E508" w14:textId="0FC92823" w:rsidR="00AC7CEB" w:rsidRPr="00AC7CEB" w:rsidRDefault="00AC7CEB" w:rsidP="00D765DE">
            <w:pPr>
              <w:spacing w:before="240"/>
              <w:ind w:firstLine="0"/>
              <w:cnfStyle w:val="000000100000" w:firstRow="0" w:lastRow="0" w:firstColumn="0" w:lastColumn="0" w:oddVBand="0" w:evenVBand="0" w:oddHBand="1" w:evenHBand="0" w:firstRowFirstColumn="0" w:firstRowLastColumn="0" w:lastRowFirstColumn="0" w:lastRowLastColumn="0"/>
            </w:pPr>
            <w:r>
              <w:t>Реферрал</w:t>
            </w:r>
            <w:r w:rsidR="00D765DE">
              <w:t>ы</w:t>
            </w:r>
            <w:r>
              <w:t xml:space="preserve">: </w:t>
            </w:r>
            <w:hyperlink r:id="rId31" w:history="1">
              <w:r w:rsidR="009E7493" w:rsidRPr="00627EA5">
                <w:rPr>
                  <w:rStyle w:val="ab"/>
                </w:rPr>
                <w:t>http://www.sobaka.ru/</w:t>
              </w:r>
            </w:hyperlink>
            <w:r w:rsidR="009E7493">
              <w:t xml:space="preserve"> </w:t>
            </w:r>
            <w:r w:rsidR="009E7493" w:rsidRPr="009E7493">
              <w:t>http://www.belonika.ru/</w:t>
            </w:r>
          </w:p>
        </w:tc>
      </w:tr>
    </w:tbl>
    <w:p w14:paraId="19A41B5C" w14:textId="5EE8506E" w:rsidR="004D7C18" w:rsidRPr="004D7C18" w:rsidRDefault="004D7C18" w:rsidP="004D7C18">
      <w:pPr>
        <w:spacing w:before="240"/>
      </w:pPr>
    </w:p>
    <w:p w14:paraId="0B8CBFD5" w14:textId="1BBC4B87" w:rsidR="00EB5BFA" w:rsidRPr="00515237" w:rsidRDefault="00CE647E" w:rsidP="00515237">
      <w:r>
        <w:t xml:space="preserve">Вознаграждение для партнёра будет зависеть от успешности продаж, начальный уровень прибыли для партнёра – 15%. Часть прибыли будет отдана партнёрской стороне, но при этом финансовые затраты на маркетинг будут сведены к нулевым, так как рекламное объявление компании будет бесплатно размещено на сайте партнёрской стороны. </w:t>
      </w:r>
      <w:r w:rsidR="005D3314">
        <w:t>Приток новых посетителей на сайт ожидается в размере примерно 9 000 новых посетителей в месяц, что составит 12,8% среднемесячного потока посетителей сайта.</w:t>
      </w:r>
    </w:p>
    <w:p w14:paraId="31A80A19" w14:textId="7FC0AB89" w:rsidR="008F0763" w:rsidRDefault="00397725" w:rsidP="006B3841">
      <w:pPr>
        <w:spacing w:before="240"/>
        <w:rPr>
          <w:b/>
          <w:sz w:val="28"/>
        </w:rPr>
      </w:pPr>
      <w:r>
        <w:rPr>
          <w:b/>
          <w:sz w:val="28"/>
        </w:rPr>
        <w:t>3</w:t>
      </w:r>
      <w:r w:rsidR="00BF79EF">
        <w:rPr>
          <w:b/>
          <w:sz w:val="28"/>
        </w:rPr>
        <w:t xml:space="preserve">. </w:t>
      </w:r>
      <w:r>
        <w:rPr>
          <w:b/>
          <w:sz w:val="28"/>
        </w:rPr>
        <w:t>2</w:t>
      </w:r>
      <w:r w:rsidR="006B3841" w:rsidRPr="006B3841">
        <w:rPr>
          <w:b/>
          <w:sz w:val="28"/>
        </w:rPr>
        <w:t>.</w:t>
      </w:r>
      <w:r>
        <w:rPr>
          <w:b/>
          <w:sz w:val="28"/>
        </w:rPr>
        <w:t xml:space="preserve"> </w:t>
      </w:r>
      <w:r w:rsidR="006B3841" w:rsidRPr="006B3841">
        <w:rPr>
          <w:b/>
          <w:sz w:val="28"/>
        </w:rPr>
        <w:t>4</w:t>
      </w:r>
      <w:r>
        <w:rPr>
          <w:b/>
          <w:sz w:val="28"/>
        </w:rPr>
        <w:t>.</w:t>
      </w:r>
      <w:r w:rsidR="006B3841" w:rsidRPr="006B3841">
        <w:rPr>
          <w:b/>
          <w:sz w:val="28"/>
        </w:rPr>
        <w:t xml:space="preserve"> </w:t>
      </w:r>
      <w:r w:rsidR="006863CF">
        <w:rPr>
          <w:b/>
          <w:sz w:val="28"/>
        </w:rPr>
        <w:t>Описание действий</w:t>
      </w:r>
    </w:p>
    <w:p w14:paraId="366AD8AB" w14:textId="2F921717" w:rsidR="00A651DD" w:rsidRDefault="00A651DD" w:rsidP="00A651DD">
      <w:pPr>
        <w:pStyle w:val="a6"/>
        <w:numPr>
          <w:ilvl w:val="0"/>
          <w:numId w:val="41"/>
        </w:numPr>
        <w:spacing w:before="240" w:after="240" w:line="360" w:lineRule="auto"/>
        <w:ind w:left="709"/>
        <w:rPr>
          <w:rFonts w:ascii="Times New Roman" w:hAnsi="Times New Roman" w:cs="Times New Roman"/>
          <w:sz w:val="24"/>
          <w:lang w:val="ru-RU"/>
        </w:rPr>
      </w:pPr>
      <w:r w:rsidRPr="00DB188F">
        <w:rPr>
          <w:rFonts w:ascii="Times New Roman" w:hAnsi="Times New Roman" w:cs="Times New Roman"/>
          <w:sz w:val="24"/>
          <w:lang w:val="ru-RU"/>
        </w:rPr>
        <w:t>Необходимый уровень инвестиций в интернет-канал, достаточных для предоставления данных услуг</w:t>
      </w:r>
      <w:r w:rsidR="006863CF">
        <w:rPr>
          <w:rFonts w:ascii="Times New Roman" w:hAnsi="Times New Roman" w:cs="Times New Roman"/>
          <w:sz w:val="24"/>
          <w:lang w:val="ru-RU"/>
        </w:rPr>
        <w:t>:</w:t>
      </w:r>
    </w:p>
    <w:p w14:paraId="42FAEE3B" w14:textId="520FA8DF" w:rsidR="006863CF" w:rsidRPr="00DB188F" w:rsidRDefault="00D45D50" w:rsidP="006863CF">
      <w:pPr>
        <w:pStyle w:val="a6"/>
        <w:spacing w:before="240" w:after="240" w:line="360" w:lineRule="auto"/>
        <w:ind w:left="709"/>
        <w:rPr>
          <w:rFonts w:ascii="Times New Roman" w:hAnsi="Times New Roman" w:cs="Times New Roman"/>
          <w:sz w:val="24"/>
          <w:lang w:val="ru-RU"/>
        </w:rPr>
      </w:pPr>
      <w:r>
        <w:rPr>
          <w:rFonts w:ascii="Times New Roman" w:hAnsi="Times New Roman" w:cs="Times New Roman"/>
          <w:sz w:val="24"/>
          <w:lang w:val="ru-RU"/>
        </w:rPr>
        <w:t>30.000 – 50.000 рублей на разработку мобильного приложения</w:t>
      </w:r>
    </w:p>
    <w:p w14:paraId="742F740A" w14:textId="41C2F78D" w:rsidR="006863CF" w:rsidRPr="003B3A31" w:rsidRDefault="00A651DD" w:rsidP="006863CF">
      <w:pPr>
        <w:pStyle w:val="a6"/>
        <w:numPr>
          <w:ilvl w:val="0"/>
          <w:numId w:val="41"/>
        </w:numPr>
        <w:spacing w:before="240" w:after="240" w:line="360" w:lineRule="auto"/>
        <w:ind w:left="709"/>
        <w:rPr>
          <w:rFonts w:ascii="Times New Roman" w:hAnsi="Times New Roman" w:cs="Times New Roman"/>
          <w:sz w:val="24"/>
        </w:rPr>
      </w:pPr>
      <w:r w:rsidRPr="00182904">
        <w:rPr>
          <w:rFonts w:ascii="Times New Roman" w:hAnsi="Times New Roman" w:cs="Times New Roman"/>
          <w:sz w:val="24"/>
        </w:rPr>
        <w:t>Расчёт окупаемости/эффективности</w:t>
      </w:r>
      <w:r w:rsidR="006863CF">
        <w:rPr>
          <w:rFonts w:ascii="Times New Roman" w:hAnsi="Times New Roman" w:cs="Times New Roman"/>
          <w:sz w:val="24"/>
          <w:lang w:val="ru-RU"/>
        </w:rPr>
        <w:t>:</w:t>
      </w:r>
    </w:p>
    <w:p w14:paraId="77BE06BC" w14:textId="436FBF7E" w:rsidR="008E5C82" w:rsidRDefault="008E5C82" w:rsidP="008E5C82">
      <w:pPr>
        <w:pStyle w:val="a6"/>
        <w:spacing w:before="240" w:after="240" w:line="360" w:lineRule="auto"/>
        <w:ind w:left="709"/>
        <w:rPr>
          <w:rFonts w:ascii="Times New Roman" w:hAnsi="Times New Roman" w:cs="Times New Roman"/>
          <w:sz w:val="24"/>
          <w:lang w:val="ru-RU"/>
        </w:rPr>
      </w:pPr>
      <w:r>
        <w:rPr>
          <w:rFonts w:ascii="Times New Roman" w:hAnsi="Times New Roman" w:cs="Times New Roman"/>
          <w:sz w:val="24"/>
          <w:lang w:val="ru-RU"/>
        </w:rPr>
        <w:t xml:space="preserve">На основе разработанных </w:t>
      </w:r>
      <w:r w:rsidR="0087468D">
        <w:rPr>
          <w:rFonts w:ascii="Times New Roman" w:hAnsi="Times New Roman" w:cs="Times New Roman"/>
          <w:sz w:val="24"/>
          <w:lang w:val="ru-RU"/>
        </w:rPr>
        <w:t>ключевых показателей эффективности (</w:t>
      </w:r>
      <w:r w:rsidR="0087468D">
        <w:rPr>
          <w:rFonts w:ascii="Times New Roman" w:hAnsi="Times New Roman" w:cs="Times New Roman"/>
          <w:sz w:val="24"/>
        </w:rPr>
        <w:t>KPI</w:t>
      </w:r>
      <w:r w:rsidR="0087468D">
        <w:rPr>
          <w:rFonts w:ascii="Times New Roman" w:hAnsi="Times New Roman" w:cs="Times New Roman"/>
          <w:sz w:val="24"/>
          <w:lang w:val="ru-RU"/>
        </w:rPr>
        <w:t>)</w:t>
      </w:r>
      <w:r>
        <w:rPr>
          <w:rFonts w:ascii="Times New Roman" w:hAnsi="Times New Roman" w:cs="Times New Roman"/>
          <w:sz w:val="24"/>
          <w:lang w:val="ru-RU"/>
        </w:rPr>
        <w:t>, о которых подробнее будет рассказано в пункте 3. 3. 1.</w:t>
      </w:r>
    </w:p>
    <w:p w14:paraId="7074C7EF" w14:textId="50154598" w:rsidR="00A651DD" w:rsidRPr="008E5C82" w:rsidRDefault="00A651DD" w:rsidP="008E5C82">
      <w:pPr>
        <w:pStyle w:val="a6"/>
        <w:numPr>
          <w:ilvl w:val="0"/>
          <w:numId w:val="41"/>
        </w:numPr>
        <w:spacing w:before="240" w:after="240" w:line="360" w:lineRule="auto"/>
        <w:ind w:left="709" w:hanging="425"/>
        <w:rPr>
          <w:rFonts w:ascii="Times New Roman" w:hAnsi="Times New Roman" w:cs="Times New Roman"/>
          <w:sz w:val="24"/>
          <w:lang w:val="ru-RU"/>
        </w:rPr>
      </w:pPr>
      <w:r w:rsidRPr="008E5C82">
        <w:rPr>
          <w:rFonts w:ascii="Times New Roman" w:hAnsi="Times New Roman" w:cs="Times New Roman"/>
          <w:sz w:val="24"/>
        </w:rPr>
        <w:t>Выявление необходимой подготовки персонала</w:t>
      </w:r>
      <w:r w:rsidR="006863CF" w:rsidRPr="008E5C82">
        <w:rPr>
          <w:rFonts w:ascii="Times New Roman" w:hAnsi="Times New Roman" w:cs="Times New Roman"/>
          <w:sz w:val="24"/>
          <w:lang w:val="ru-RU"/>
        </w:rPr>
        <w:t>:</w:t>
      </w:r>
    </w:p>
    <w:p w14:paraId="4BAAE184" w14:textId="66559B7C" w:rsidR="00431055" w:rsidRPr="00431055" w:rsidRDefault="00431055" w:rsidP="00431055">
      <w:pPr>
        <w:pStyle w:val="a6"/>
        <w:spacing w:before="240" w:after="240" w:line="360" w:lineRule="auto"/>
        <w:ind w:left="709"/>
        <w:rPr>
          <w:rFonts w:ascii="Times New Roman" w:hAnsi="Times New Roman" w:cs="Times New Roman"/>
          <w:sz w:val="24"/>
          <w:lang w:val="ru-RU"/>
        </w:rPr>
      </w:pPr>
      <w:r>
        <w:rPr>
          <w:rFonts w:ascii="Times New Roman" w:hAnsi="Times New Roman" w:cs="Times New Roman"/>
          <w:sz w:val="24"/>
          <w:lang w:val="ru-RU"/>
        </w:rPr>
        <w:lastRenderedPageBreak/>
        <w:t>Необходимые специальные знания – в области электронного маркетинга, в частности умение работать с различными метриками, аналитические способности</w:t>
      </w:r>
    </w:p>
    <w:p w14:paraId="4B271715" w14:textId="5EEA0088" w:rsidR="00A651DD" w:rsidRDefault="00A651DD" w:rsidP="00A651DD">
      <w:pPr>
        <w:pStyle w:val="a6"/>
        <w:numPr>
          <w:ilvl w:val="0"/>
          <w:numId w:val="41"/>
        </w:numPr>
        <w:spacing w:before="240" w:after="240" w:line="360" w:lineRule="auto"/>
        <w:ind w:left="709"/>
        <w:rPr>
          <w:rFonts w:ascii="Times New Roman" w:hAnsi="Times New Roman" w:cs="Times New Roman"/>
          <w:sz w:val="24"/>
          <w:lang w:val="ru-RU"/>
        </w:rPr>
      </w:pPr>
      <w:r w:rsidRPr="00DB188F">
        <w:rPr>
          <w:rFonts w:ascii="Times New Roman" w:hAnsi="Times New Roman" w:cs="Times New Roman"/>
          <w:sz w:val="24"/>
          <w:lang w:val="ru-RU"/>
        </w:rPr>
        <w:t>Необходимость и определение новых обязанностей для эффективного маркетинга</w:t>
      </w:r>
      <w:r w:rsidR="006863CF">
        <w:rPr>
          <w:rFonts w:ascii="Times New Roman" w:hAnsi="Times New Roman" w:cs="Times New Roman"/>
          <w:sz w:val="24"/>
          <w:lang w:val="ru-RU"/>
        </w:rPr>
        <w:t>:</w:t>
      </w:r>
    </w:p>
    <w:p w14:paraId="21819F40" w14:textId="6FD31788" w:rsidR="003B3A31" w:rsidRPr="003B3A31" w:rsidRDefault="003B3A31" w:rsidP="003B3A31">
      <w:pPr>
        <w:pStyle w:val="a6"/>
        <w:spacing w:before="240" w:after="240" w:line="360" w:lineRule="auto"/>
        <w:ind w:left="709"/>
        <w:rPr>
          <w:rFonts w:ascii="Times New Roman" w:hAnsi="Times New Roman" w:cs="Times New Roman"/>
          <w:sz w:val="24"/>
          <w:lang w:val="ru-RU"/>
        </w:rPr>
      </w:pPr>
      <w:r>
        <w:rPr>
          <w:rFonts w:ascii="Times New Roman" w:hAnsi="Times New Roman" w:cs="Times New Roman"/>
          <w:sz w:val="24"/>
          <w:lang w:val="ru-RU"/>
        </w:rPr>
        <w:t xml:space="preserve">Маркетинговому менеджеру необходимо будет отслеживать и анализировать прирост клиентов за счёт данной парнёрской программы, а также измерять необходимые </w:t>
      </w:r>
      <w:r>
        <w:rPr>
          <w:rFonts w:ascii="Times New Roman" w:hAnsi="Times New Roman" w:cs="Times New Roman"/>
          <w:sz w:val="24"/>
        </w:rPr>
        <w:t>KPI</w:t>
      </w:r>
    </w:p>
    <w:p w14:paraId="35AD52D4" w14:textId="522351B9" w:rsidR="00A651DD" w:rsidRPr="003B3A31" w:rsidRDefault="00A651DD" w:rsidP="00A651DD">
      <w:pPr>
        <w:pStyle w:val="a6"/>
        <w:numPr>
          <w:ilvl w:val="0"/>
          <w:numId w:val="41"/>
        </w:numPr>
        <w:spacing w:before="240" w:after="240" w:line="360" w:lineRule="auto"/>
        <w:ind w:left="709"/>
        <w:rPr>
          <w:rFonts w:ascii="Times New Roman" w:hAnsi="Times New Roman" w:cs="Times New Roman"/>
          <w:sz w:val="24"/>
          <w:lang w:val="ru-RU"/>
        </w:rPr>
      </w:pPr>
      <w:r w:rsidRPr="00DB188F">
        <w:rPr>
          <w:rFonts w:ascii="Times New Roman" w:hAnsi="Times New Roman" w:cs="Times New Roman"/>
          <w:sz w:val="24"/>
          <w:lang w:val="ru-RU"/>
        </w:rPr>
        <w:t>Необходимость и определение изменений в организационной структуре для предоставления данной услуги</w:t>
      </w:r>
      <w:r w:rsidR="006863CF">
        <w:rPr>
          <w:rFonts w:ascii="Times New Roman" w:hAnsi="Times New Roman" w:cs="Times New Roman"/>
          <w:sz w:val="24"/>
          <w:lang w:val="ru-RU"/>
        </w:rPr>
        <w:t>:</w:t>
      </w:r>
    </w:p>
    <w:p w14:paraId="103AA2D6" w14:textId="3485AAE8" w:rsidR="003B3A31" w:rsidRPr="00DB188F" w:rsidRDefault="003B3A31" w:rsidP="003B3A31">
      <w:pPr>
        <w:pStyle w:val="a6"/>
        <w:spacing w:before="240" w:after="240" w:line="360" w:lineRule="auto"/>
        <w:ind w:left="709"/>
        <w:rPr>
          <w:rFonts w:ascii="Times New Roman" w:hAnsi="Times New Roman" w:cs="Times New Roman"/>
          <w:sz w:val="24"/>
          <w:lang w:val="ru-RU"/>
        </w:rPr>
      </w:pPr>
      <w:r>
        <w:rPr>
          <w:rFonts w:ascii="Times New Roman" w:hAnsi="Times New Roman" w:cs="Times New Roman"/>
          <w:sz w:val="24"/>
          <w:lang w:val="ru-RU"/>
        </w:rPr>
        <w:t>Изменений не требуется</w:t>
      </w:r>
    </w:p>
    <w:p w14:paraId="445E3404" w14:textId="0CF8D294" w:rsidR="00C5440F" w:rsidRDefault="00397725" w:rsidP="00397725">
      <w:pPr>
        <w:pStyle w:val="2"/>
        <w:numPr>
          <w:ilvl w:val="0"/>
          <w:numId w:val="47"/>
        </w:numPr>
        <w:rPr>
          <w:lang w:val="en-US"/>
        </w:rPr>
      </w:pPr>
      <w:bookmarkStart w:id="15" w:name="_Toc483257528"/>
      <w:r>
        <w:t xml:space="preserve">3. </w:t>
      </w:r>
      <w:r w:rsidR="00C5440F">
        <w:t>Анализ ограничений и возможностей разработанной стратегии</w:t>
      </w:r>
      <w:bookmarkEnd w:id="15"/>
      <w:r w:rsidR="00C5440F">
        <w:t xml:space="preserve"> </w:t>
      </w:r>
    </w:p>
    <w:p w14:paraId="0C892C31" w14:textId="7E33BB63" w:rsidR="0038777E" w:rsidRPr="0038777E" w:rsidRDefault="0038777E" w:rsidP="0038777E">
      <w:r>
        <w:t>Анализ ограничений и возможностей разработанной стратегии</w:t>
      </w:r>
      <w:r w:rsidRPr="0038777E">
        <w:t xml:space="preserve"> </w:t>
      </w:r>
      <w:r>
        <w:t>будет включать в себя методы и инструменты мониторинга и контроля реализации составленной маркетинговой стратегии.</w:t>
      </w:r>
    </w:p>
    <w:p w14:paraId="10400C5B" w14:textId="41276915" w:rsidR="008F0763" w:rsidRDefault="00C5440F" w:rsidP="006B3841">
      <w:pPr>
        <w:spacing w:before="240"/>
        <w:rPr>
          <w:b/>
          <w:sz w:val="28"/>
        </w:rPr>
      </w:pPr>
      <w:r>
        <w:rPr>
          <w:b/>
          <w:sz w:val="28"/>
        </w:rPr>
        <w:t>3</w:t>
      </w:r>
      <w:r w:rsidR="00BF79EF">
        <w:rPr>
          <w:b/>
          <w:sz w:val="28"/>
        </w:rPr>
        <w:t xml:space="preserve">. </w:t>
      </w:r>
      <w:r w:rsidR="00BF79EF" w:rsidRPr="00BF79EF">
        <w:rPr>
          <w:b/>
          <w:sz w:val="28"/>
        </w:rPr>
        <w:t>3</w:t>
      </w:r>
      <w:r w:rsidR="00BF79EF" w:rsidRPr="00267188">
        <w:rPr>
          <w:b/>
          <w:sz w:val="28"/>
        </w:rPr>
        <w:t>.</w:t>
      </w:r>
      <w:r w:rsidR="00BF79EF">
        <w:rPr>
          <w:b/>
          <w:sz w:val="28"/>
        </w:rPr>
        <w:t xml:space="preserve"> </w:t>
      </w:r>
      <w:r>
        <w:rPr>
          <w:b/>
          <w:sz w:val="28"/>
        </w:rPr>
        <w:t>1</w:t>
      </w:r>
      <w:r w:rsidR="006B3841" w:rsidRPr="006B3841">
        <w:rPr>
          <w:b/>
          <w:sz w:val="28"/>
        </w:rPr>
        <w:t xml:space="preserve"> </w:t>
      </w:r>
      <w:r w:rsidR="008F0763" w:rsidRPr="006B3841">
        <w:rPr>
          <w:b/>
          <w:sz w:val="28"/>
        </w:rPr>
        <w:t>Мониторинг и контроль</w:t>
      </w:r>
    </w:p>
    <w:p w14:paraId="46CD9271" w14:textId="225D5EAF" w:rsidR="008E5C82" w:rsidRPr="004421F7" w:rsidRDefault="000E71A9" w:rsidP="004421F7">
      <w:pPr>
        <w:spacing w:before="240" w:after="240"/>
        <w:rPr>
          <w:rFonts w:cs="Times New Roman"/>
        </w:rPr>
      </w:pPr>
      <w:r w:rsidRPr="004421F7">
        <w:rPr>
          <w:rFonts w:cs="Times New Roman"/>
        </w:rPr>
        <w:t xml:space="preserve">Предлагаемые инструменты для сбора веб аналитеческой и нформации – это Яндекс.Метрика, Google Adwards и ресурс Similarweb. Все эти инстурменты позволяют измерять конверсию сайта, первые два могут также быть использованы для измерения эффективности контекстной релкамы на Яндекс и Google соответсвенно. Ресурс Similarweb обладает широким спектром аналитических инструментов, позволяет следить за ходом исполнения реферральных программ, видеть общую конверсию сайта, анализировать источники лидов, оценивает показатель отказов и многое другое. Все эти инструменты достаточны для </w:t>
      </w:r>
      <w:r w:rsidR="00B014F7" w:rsidRPr="004421F7">
        <w:rPr>
          <w:rFonts w:cs="Times New Roman"/>
        </w:rPr>
        <w:t xml:space="preserve">осуществления мониторинга и контроля на основе представленных ниже ключевых показателей. </w:t>
      </w:r>
      <w:r w:rsidR="0087468D" w:rsidRPr="004421F7">
        <w:rPr>
          <w:rFonts w:cs="Times New Roman"/>
        </w:rPr>
        <w:t>Для мониторинга и контроля разработанной стратегии были составлены следующие ключевые показатели эффективности (</w:t>
      </w:r>
      <w:r w:rsidR="008E5C82" w:rsidRPr="004421F7">
        <w:rPr>
          <w:rFonts w:cs="Times New Roman"/>
        </w:rPr>
        <w:t>KPI</w:t>
      </w:r>
      <w:r w:rsidR="0087468D" w:rsidRPr="004421F7">
        <w:rPr>
          <w:rFonts w:cs="Times New Roman"/>
        </w:rPr>
        <w:t>)</w:t>
      </w:r>
      <w:r w:rsidR="008E5C82" w:rsidRPr="004421F7">
        <w:rPr>
          <w:rFonts w:cs="Times New Roman"/>
        </w:rPr>
        <w:t>:</w:t>
      </w:r>
    </w:p>
    <w:p w14:paraId="6854E806" w14:textId="77777777" w:rsidR="000E71A9" w:rsidRPr="004421F7" w:rsidRDefault="008E5C82" w:rsidP="004421F7">
      <w:pPr>
        <w:spacing w:before="240" w:after="240"/>
        <w:rPr>
          <w:rFonts w:cs="Times New Roman"/>
        </w:rPr>
      </w:pPr>
      <w:r w:rsidRPr="004421F7">
        <w:rPr>
          <w:rFonts w:cs="Times New Roman"/>
        </w:rPr>
        <w:t>Доля посетителей</w:t>
      </w:r>
      <w:r w:rsidR="000E71A9" w:rsidRPr="004421F7">
        <w:rPr>
          <w:rFonts w:cs="Times New Roman"/>
        </w:rPr>
        <w:t xml:space="preserve">, </w:t>
      </w:r>
      <w:r w:rsidRPr="004421F7">
        <w:rPr>
          <w:rFonts w:cs="Times New Roman"/>
        </w:rPr>
        <w:t>пришедших по реферральной ссылке</w:t>
      </w:r>
      <w:r w:rsidR="000E71A9" w:rsidRPr="004421F7">
        <w:rPr>
          <w:rFonts w:cs="Times New Roman"/>
        </w:rPr>
        <w:t>, от общего числа посетителей – данный показатель позволит оценить какую часть лидов генерирует данная маркетинговая инициатива</w:t>
      </w:r>
      <w:r w:rsidRPr="004421F7">
        <w:rPr>
          <w:rFonts w:cs="Times New Roman"/>
        </w:rPr>
        <w:t>;</w:t>
      </w:r>
    </w:p>
    <w:p w14:paraId="355E692E" w14:textId="5C28802F" w:rsidR="000E71A9" w:rsidRPr="004421F7" w:rsidRDefault="000E71A9" w:rsidP="004421F7">
      <w:pPr>
        <w:spacing w:before="240" w:after="240"/>
        <w:rPr>
          <w:rFonts w:cs="Times New Roman"/>
        </w:rPr>
      </w:pPr>
      <w:r w:rsidRPr="004421F7">
        <w:rPr>
          <w:rFonts w:cs="Times New Roman"/>
        </w:rPr>
        <w:t>К</w:t>
      </w:r>
      <w:r w:rsidR="008E5C82" w:rsidRPr="004421F7">
        <w:rPr>
          <w:rFonts w:cs="Times New Roman"/>
        </w:rPr>
        <w:t>онверсия потенциальных потребителей</w:t>
      </w:r>
      <w:r w:rsidRPr="004421F7">
        <w:rPr>
          <w:rFonts w:cs="Times New Roman"/>
        </w:rPr>
        <w:t xml:space="preserve"> – количество потенциальных потребителей, совершивших заказ к общему числу потенциальных клиентов, пришедших на сайт – зная предыдущие показатели конверсии, появится возможность оценить </w:t>
      </w:r>
      <w:r w:rsidRPr="004421F7">
        <w:rPr>
          <w:rFonts w:cs="Times New Roman"/>
        </w:rPr>
        <w:lastRenderedPageBreak/>
        <w:t>эффективность маркетинговой инициативы в области увеличения количества клиентов (также при обладании необходимыми инструментами анализа, можно напрямую отслеживать конверсию потребителей, пришедших по реферральной ссылке);</w:t>
      </w:r>
    </w:p>
    <w:p w14:paraId="279C9609" w14:textId="11917A8F" w:rsidR="000E71A9" w:rsidRPr="004421F7" w:rsidRDefault="004421F7" w:rsidP="004421F7">
      <w:pPr>
        <w:spacing w:before="240" w:after="240"/>
        <w:rPr>
          <w:rFonts w:cs="Times New Roman"/>
        </w:rPr>
      </w:pPr>
      <w:r>
        <w:rPr>
          <w:rFonts w:cs="Times New Roman"/>
        </w:rPr>
        <w:t>Е</w:t>
      </w:r>
      <w:r w:rsidR="008E5C82" w:rsidRPr="004421F7">
        <w:rPr>
          <w:rFonts w:cs="Times New Roman"/>
        </w:rPr>
        <w:t>жемесечное количество заказов нового вида партии, его сравнение с остальными видам</w:t>
      </w:r>
      <w:r w:rsidR="000E71A9" w:rsidRPr="004421F7">
        <w:rPr>
          <w:rFonts w:cs="Times New Roman"/>
        </w:rPr>
        <w:t>и позволит оценить эффективность маркетинговой инициативы через популярность данного вида партии</w:t>
      </w:r>
      <w:r w:rsidR="008E5C82" w:rsidRPr="004421F7">
        <w:rPr>
          <w:rFonts w:cs="Times New Roman"/>
        </w:rPr>
        <w:t xml:space="preserve">; </w:t>
      </w:r>
    </w:p>
    <w:p w14:paraId="5777CA59" w14:textId="4F8DB348" w:rsidR="008E5C82" w:rsidRPr="004421F7" w:rsidRDefault="004421F7" w:rsidP="004421F7">
      <w:pPr>
        <w:spacing w:before="240" w:after="240"/>
        <w:rPr>
          <w:rFonts w:cs="Times New Roman"/>
        </w:rPr>
      </w:pPr>
      <w:r>
        <w:rPr>
          <w:rFonts w:cs="Times New Roman"/>
        </w:rPr>
        <w:t>С</w:t>
      </w:r>
      <w:r w:rsidR="008E5C82" w:rsidRPr="004421F7">
        <w:rPr>
          <w:rFonts w:cs="Times New Roman"/>
        </w:rPr>
        <w:t>оотношение заказов данного вида партии к общемц числу заказов</w:t>
      </w:r>
      <w:r w:rsidR="000E71A9" w:rsidRPr="004421F7">
        <w:rPr>
          <w:rFonts w:cs="Times New Roman"/>
        </w:rPr>
        <w:t xml:space="preserve"> позволит оценить в денежном выражении прибыльность маркетинговой инициативы</w:t>
      </w:r>
      <w:r w:rsidR="008E5C82" w:rsidRPr="004421F7">
        <w:rPr>
          <w:rFonts w:cs="Times New Roman"/>
        </w:rPr>
        <w:t>; количество повторных заказов партии данного вида</w:t>
      </w:r>
      <w:r w:rsidR="000E71A9" w:rsidRPr="004421F7">
        <w:rPr>
          <w:rFonts w:cs="Times New Roman"/>
        </w:rPr>
        <w:t xml:space="preserve"> позволит оценить лояльность потребителей к данной маркетинговой инициативе</w:t>
      </w:r>
      <w:r>
        <w:rPr>
          <w:rFonts w:cs="Times New Roman"/>
        </w:rPr>
        <w:t>.</w:t>
      </w:r>
    </w:p>
    <w:p w14:paraId="004A4292" w14:textId="4393F223" w:rsidR="00A27918" w:rsidRPr="004B0A80" w:rsidRDefault="00A27918" w:rsidP="00A27918">
      <w:pPr>
        <w:pStyle w:val="2"/>
      </w:pPr>
      <w:bookmarkStart w:id="16" w:name="_Toc483257529"/>
      <w:r w:rsidRPr="00F065F0">
        <w:t>Выводы</w:t>
      </w:r>
      <w:r>
        <w:t xml:space="preserve"> из главы </w:t>
      </w:r>
      <w:r w:rsidR="004B0A80">
        <w:t>3</w:t>
      </w:r>
      <w:bookmarkEnd w:id="16"/>
    </w:p>
    <w:p w14:paraId="31D582EC" w14:textId="64EE5934" w:rsidR="00092B22" w:rsidRDefault="00092B22" w:rsidP="00092B22">
      <w:r>
        <w:t>Исходя из материала, описанного в Главе 3</w:t>
      </w:r>
      <w:r w:rsidRPr="008C2532">
        <w:t xml:space="preserve"> </w:t>
      </w:r>
      <w:r>
        <w:t xml:space="preserve">можно сделать следующие выводы.  Для проведения ситуационного анализа необходимо рассмотреть такие аспекты, как определение целевой аудитории, анализ внешней среды и внутренне-внешний анализ компании. </w:t>
      </w:r>
    </w:p>
    <w:p w14:paraId="124E02E2" w14:textId="77777777" w:rsidR="00092B22" w:rsidRDefault="00092B22" w:rsidP="00092B22">
      <w:r>
        <w:t>Данная отрасль в России зародилась сравнительно недавно, менее 5 лет назад, а в Санкт-Петербурге ещё позже. На данный момент в Санкт-Петербурге существует уже 9 сервисов, что является средней насыщенностью рынка.</w:t>
      </w:r>
    </w:p>
    <w:p w14:paraId="55D14941" w14:textId="77777777" w:rsidR="00092B22" w:rsidRPr="0035794B" w:rsidRDefault="00092B22" w:rsidP="00092B22">
      <w:r>
        <w:t xml:space="preserve">На данный момент прямыми конкурентами </w:t>
      </w:r>
      <w:r w:rsidRPr="0035794B">
        <w:t>“</w:t>
      </w:r>
      <w:r>
        <w:t>Партии Еды</w:t>
      </w:r>
      <w:r w:rsidRPr="0035794B">
        <w:t>”</w:t>
      </w:r>
      <w:r>
        <w:t xml:space="preserve"> на Санкт-Петербургском рынке являются компании </w:t>
      </w:r>
      <w:r w:rsidRPr="0035794B">
        <w:t>“</w:t>
      </w:r>
      <w:r>
        <w:t>Корзина на дом</w:t>
      </w:r>
      <w:r w:rsidRPr="0035794B">
        <w:t>”</w:t>
      </w:r>
      <w:r>
        <w:t xml:space="preserve">, </w:t>
      </w:r>
      <w:r w:rsidRPr="0035794B">
        <w:t>“</w:t>
      </w:r>
      <w:r>
        <w:t>Шеф Маркет</w:t>
      </w:r>
      <w:r w:rsidRPr="0035794B">
        <w:t>”</w:t>
      </w:r>
      <w:r>
        <w:t xml:space="preserve">, </w:t>
      </w:r>
      <w:r w:rsidRPr="0035794B">
        <w:t>“</w:t>
      </w:r>
      <w:r>
        <w:t>Вкус на дом</w:t>
      </w:r>
      <w:r w:rsidRPr="0035794B">
        <w:t>”</w:t>
      </w:r>
      <w:r>
        <w:t xml:space="preserve">, </w:t>
      </w:r>
      <w:r w:rsidRPr="0035794B">
        <w:t>“</w:t>
      </w:r>
      <w:r>
        <w:t>Дома вкуснее</w:t>
      </w:r>
      <w:r w:rsidRPr="0035794B">
        <w:t>”</w:t>
      </w:r>
      <w:r>
        <w:t xml:space="preserve">, </w:t>
      </w:r>
      <w:r w:rsidRPr="0035794B">
        <w:t>“</w:t>
      </w:r>
      <w:r>
        <w:t>Продукты на дом</w:t>
      </w:r>
      <w:r w:rsidRPr="0035794B">
        <w:t>”</w:t>
      </w:r>
      <w:r>
        <w:t xml:space="preserve">, </w:t>
      </w:r>
      <w:r>
        <w:rPr>
          <w:lang w:val="en-US"/>
        </w:rPr>
        <w:t>Elementaree</w:t>
      </w:r>
      <w:r>
        <w:t>,</w:t>
      </w:r>
      <w:r w:rsidRPr="0035794B">
        <w:t xml:space="preserve"> </w:t>
      </w:r>
      <w:r>
        <w:rPr>
          <w:lang w:val="en-US"/>
        </w:rPr>
        <w:t>Sunday</w:t>
      </w:r>
      <w:r w:rsidRPr="0035794B">
        <w:t xml:space="preserve"> </w:t>
      </w:r>
      <w:r>
        <w:rPr>
          <w:lang w:val="en-US"/>
        </w:rPr>
        <w:t>Family</w:t>
      </w:r>
      <w:r w:rsidRPr="0035794B">
        <w:t xml:space="preserve">, </w:t>
      </w:r>
      <w:r>
        <w:rPr>
          <w:lang w:val="en-US"/>
        </w:rPr>
        <w:t>Anytime</w:t>
      </w:r>
      <w:r w:rsidRPr="0035794B">
        <w:t>.</w:t>
      </w:r>
    </w:p>
    <w:p w14:paraId="58F42272" w14:textId="77777777" w:rsidR="00092B22" w:rsidRDefault="00092B22" w:rsidP="00092B22">
      <w:pPr>
        <w:spacing w:after="200"/>
        <w:ind w:firstLine="708"/>
      </w:pPr>
      <w:r>
        <w:t xml:space="preserve">В данной отрасли три продукта являются товарами-субститутами: обычные сервисы доставки готовой еды, сервисы доставки готовых комплектов ужинов, а также сервисы закупщиков продовольственных товаров согласно вашему списку. </w:t>
      </w:r>
    </w:p>
    <w:p w14:paraId="28DA5578" w14:textId="77777777" w:rsidR="00092B22" w:rsidRDefault="00092B22" w:rsidP="00092B22">
      <w:pPr>
        <w:spacing w:after="200"/>
        <w:ind w:firstLine="708"/>
      </w:pPr>
      <w:r>
        <w:t xml:space="preserve">Исходя из рассмотренных параметров, уровень </w:t>
      </w:r>
      <w:r w:rsidRPr="00A11435">
        <w:t>внутриотраслевой конкуренции</w:t>
      </w:r>
      <w:r>
        <w:t xml:space="preserve"> оценивается как средний</w:t>
      </w:r>
      <w:r w:rsidRPr="00BF79EF">
        <w:t xml:space="preserve"> </w:t>
      </w:r>
      <w:r>
        <w:t xml:space="preserve">(ближе к высокому), </w:t>
      </w:r>
      <w:r>
        <w:rPr>
          <w:szCs w:val="24"/>
        </w:rPr>
        <w:t>у</w:t>
      </w:r>
      <w:r w:rsidRPr="006D2AF9">
        <w:rPr>
          <w:szCs w:val="24"/>
        </w:rPr>
        <w:t>гроза входа на рынок новых игроков</w:t>
      </w:r>
      <w:r>
        <w:rPr>
          <w:szCs w:val="24"/>
        </w:rPr>
        <w:t xml:space="preserve"> оценивается как высокая, </w:t>
      </w:r>
      <w:r>
        <w:t>рыночная власть покупателей оценивается как средняя, и,  наконец, угроза со стороны поставщиков оценивается как средняя(ближе к низкой).</w:t>
      </w:r>
    </w:p>
    <w:p w14:paraId="5B0D9F34" w14:textId="77777777" w:rsidR="00092B22" w:rsidRDefault="00092B22" w:rsidP="00092B22">
      <w:pPr>
        <w:spacing w:after="200"/>
        <w:ind w:firstLine="708"/>
      </w:pPr>
      <w:r>
        <w:t xml:space="preserve">В завершении работы </w:t>
      </w:r>
      <w:r>
        <w:rPr>
          <w:rFonts w:cs="Times New Roman"/>
        </w:rPr>
        <w:t>разработанная структура</w:t>
      </w:r>
      <w:r w:rsidRPr="008B45A5">
        <w:rPr>
          <w:rFonts w:cs="Times New Roman"/>
        </w:rPr>
        <w:t xml:space="preserve"> маркетинговой кампании</w:t>
      </w:r>
      <w:r>
        <w:t xml:space="preserve"> была применена </w:t>
      </w:r>
      <w:r w:rsidRPr="00092B22">
        <w:t>для целей компании Партия Еды</w:t>
      </w:r>
      <w:r>
        <w:t>, для которой и был произведен анализ отрасли</w:t>
      </w:r>
      <w:r w:rsidRPr="00092B22">
        <w:t>.</w:t>
      </w:r>
    </w:p>
    <w:p w14:paraId="1C8C6F3D" w14:textId="0FAEBA07" w:rsidR="00092B22" w:rsidRDefault="00092B22" w:rsidP="000C4336">
      <w:pPr>
        <w:rPr>
          <w:rFonts w:cs="Times New Roman"/>
        </w:rPr>
      </w:pPr>
      <w:r>
        <w:lastRenderedPageBreak/>
        <w:t xml:space="preserve">Характеристика целевой аудитории может быть определена следующим образом: мужчина или жензинав  </w:t>
      </w:r>
      <w:r w:rsidRPr="006F1D62">
        <w:t>25+, доход выше среднего, семьи и холостые люди, а также люди в отношениях</w:t>
      </w:r>
      <w:r>
        <w:t xml:space="preserve">; </w:t>
      </w:r>
      <w:r w:rsidRPr="00540322">
        <w:t>насущн</w:t>
      </w:r>
      <w:r>
        <w:t>ая</w:t>
      </w:r>
      <w:r w:rsidRPr="00540322">
        <w:t xml:space="preserve"> проблем</w:t>
      </w:r>
      <w:r>
        <w:t>ы – нехватка времени на полноценный процесс приготовления пищи, желание сократить время приготовления пищи, желание разнообразить свою кулинарную жизнь; и</w:t>
      </w:r>
      <w:r>
        <w:rPr>
          <w:rFonts w:cs="Times New Roman"/>
        </w:rPr>
        <w:t xml:space="preserve">сточник информации </w:t>
      </w:r>
      <w:r>
        <w:t>–</w:t>
      </w:r>
      <w:r>
        <w:rPr>
          <w:rFonts w:cs="Times New Roman"/>
        </w:rPr>
        <w:t xml:space="preserve"> друзья и коллеги, социальные сети</w:t>
      </w:r>
      <w:r w:rsidRPr="003127BA">
        <w:rPr>
          <w:rFonts w:cs="Times New Roman"/>
        </w:rPr>
        <w:t xml:space="preserve"> </w:t>
      </w:r>
      <w:r>
        <w:rPr>
          <w:rFonts w:cs="Times New Roman"/>
        </w:rPr>
        <w:t xml:space="preserve">вКонтакте, </w:t>
      </w:r>
      <w:r>
        <w:rPr>
          <w:rFonts w:cs="Times New Roman"/>
          <w:lang w:val="en-US"/>
        </w:rPr>
        <w:t>Instagram</w:t>
      </w:r>
      <w:r w:rsidRPr="006F1D62">
        <w:rPr>
          <w:rFonts w:cs="Times New Roman"/>
        </w:rPr>
        <w:t xml:space="preserve">, </w:t>
      </w:r>
      <w:r>
        <w:rPr>
          <w:rFonts w:cs="Times New Roman"/>
        </w:rPr>
        <w:t xml:space="preserve">поисковая система </w:t>
      </w:r>
      <w:r>
        <w:rPr>
          <w:rFonts w:cs="Times New Roman"/>
          <w:lang w:val="en-US"/>
        </w:rPr>
        <w:t>Google</w:t>
      </w:r>
      <w:r>
        <w:rPr>
          <w:rFonts w:cs="Times New Roman"/>
        </w:rPr>
        <w:t>; предоставляемая компанией услуга позволяет сократить время приготовления пищи за счёт отсутствия надобности посещения магазина, поиска рецепта, а также так как продукты подготовлены</w:t>
      </w:r>
      <w:r w:rsidR="000C4336">
        <w:rPr>
          <w:rFonts w:cs="Times New Roman"/>
        </w:rPr>
        <w:t xml:space="preserve"> непосредственно для готовки, а</w:t>
      </w:r>
      <w:r>
        <w:rPr>
          <w:rFonts w:cs="Times New Roman"/>
        </w:rPr>
        <w:t xml:space="preserve"> наличие нового рецепта каждый день –</w:t>
      </w:r>
      <w:r w:rsidR="000C4336">
        <w:rPr>
          <w:rFonts w:cs="Times New Roman"/>
        </w:rPr>
        <w:t xml:space="preserve"> решение проблемы разнообразия; ц</w:t>
      </w:r>
      <w:r>
        <w:rPr>
          <w:rFonts w:cs="Times New Roman"/>
        </w:rPr>
        <w:t>елевая аудитория не доверяет ТВ рекламе/оффлайн рекламе, в то время как друзья и родственникам и лидеры мнений считаются надёжными источниками информации.</w:t>
      </w:r>
    </w:p>
    <w:p w14:paraId="092E55CB" w14:textId="07F3B11B" w:rsidR="000C4336" w:rsidRDefault="000C4336" w:rsidP="000C4336">
      <w:r>
        <w:t xml:space="preserve">На основе </w:t>
      </w:r>
      <w:r>
        <w:rPr>
          <w:lang w:val="en-US"/>
        </w:rPr>
        <w:t>SWOT</w:t>
      </w:r>
      <w:r w:rsidRPr="00637D85">
        <w:t xml:space="preserve"> </w:t>
      </w:r>
      <w:r>
        <w:t xml:space="preserve">анализа, а также анализа конкурентов, были выявлены такие проблемы, как угроза перехода существуюих клиентов к конкурентам, а также сокращение доли рынка из-за низких барьеров на входе, рисунок №6. </w:t>
      </w:r>
    </w:p>
    <w:p w14:paraId="3F8C346C" w14:textId="66C01AF5" w:rsidR="000C4336" w:rsidRDefault="000C4336" w:rsidP="000C4336">
      <w:r>
        <w:t>На основе</w:t>
      </w:r>
      <w:r w:rsidRPr="000C4336">
        <w:t xml:space="preserve"> </w:t>
      </w:r>
      <w:r>
        <w:t>ситуационного анализа, а также внутренних данных компаний, была поставлена цель – увеличение числа клиентов на 10</w:t>
      </w:r>
      <w:r w:rsidRPr="005B0BF0">
        <w:t>%</w:t>
      </w:r>
      <w:r>
        <w:t xml:space="preserve"> по прошествии 3х месяцев и определена стретегия – быстрый захват рынка и увеличение лояльности клиентов. </w:t>
      </w:r>
    </w:p>
    <w:p w14:paraId="38443C4F" w14:textId="4337E938" w:rsidR="000C4336" w:rsidRDefault="000C4336" w:rsidP="000C4336">
      <w:r>
        <w:t>Расширение продуктовой линейки позволит повысить лояльность потребителей за счет снижения вероятности переключения на товары конкурентов по причине достаточности решения их проблемы – проблемы разнообразия. Таже подобное расширение линейки, не встречающееся у конкурентов, позволит привлечь новых потребителей.</w:t>
      </w:r>
    </w:p>
    <w:p w14:paraId="6A68DC46" w14:textId="3D568861" w:rsidR="000C4336" w:rsidRPr="004421F7" w:rsidRDefault="000C4336" w:rsidP="000C4336">
      <w:pPr>
        <w:spacing w:before="240" w:after="240"/>
        <w:rPr>
          <w:rFonts w:cs="Times New Roman"/>
        </w:rPr>
      </w:pPr>
      <w:r w:rsidRPr="004421F7">
        <w:rPr>
          <w:rFonts w:cs="Times New Roman"/>
        </w:rPr>
        <w:t xml:space="preserve">Предлагаемые инструменты для сбора веб аналитеческой и нформации – это Яндекс.Метрика, Google Adwards и ресурс Similarweb. Все эти инстурменты позволяют измерять конверсию сайта, первые два могут также быть использованы для измерения эффективности контекстной релкамы на Яндекс и Google соответсвенно. Ресурс Similarweb обладает широким спектром аналитических инструментов, позволяет следить за ходом исполнения реферральных программ, видеть общую конверсию сайта, анализировать источники лидов, оценивает показатель отказов и многое другое. Все эти инструменты достаточны для осуществления мониторинга и контроля на основе </w:t>
      </w:r>
      <w:r>
        <w:rPr>
          <w:rFonts w:cs="Times New Roman"/>
        </w:rPr>
        <w:t>сформулированных</w:t>
      </w:r>
      <w:r w:rsidRPr="004421F7">
        <w:rPr>
          <w:rFonts w:cs="Times New Roman"/>
        </w:rPr>
        <w:t xml:space="preserve"> ключевые показатели эффективности (KPI)</w:t>
      </w:r>
      <w:r>
        <w:rPr>
          <w:rFonts w:cs="Times New Roman"/>
        </w:rPr>
        <w:t xml:space="preserve"> в пункте 3. 3. 1.</w:t>
      </w:r>
    </w:p>
    <w:p w14:paraId="440B832E" w14:textId="77777777" w:rsidR="000C4336" w:rsidRPr="00637D85" w:rsidRDefault="000C4336" w:rsidP="000C4336"/>
    <w:p w14:paraId="71654789" w14:textId="77777777" w:rsidR="00281896" w:rsidRDefault="00281896" w:rsidP="00281896">
      <w:pPr>
        <w:pStyle w:val="1"/>
      </w:pPr>
      <w:bookmarkStart w:id="17" w:name="_Toc483257530"/>
      <w:r>
        <w:lastRenderedPageBreak/>
        <w:t>Заключение</w:t>
      </w:r>
      <w:bookmarkEnd w:id="17"/>
    </w:p>
    <w:p w14:paraId="55764B54" w14:textId="0F4E7F95" w:rsidR="0037629B" w:rsidRDefault="0037629B" w:rsidP="0037629B">
      <w:r>
        <w:t>По результатам проведённо</w:t>
      </w:r>
      <w:r w:rsidR="002666A7">
        <w:t>й</w:t>
      </w:r>
      <w:r>
        <w:t xml:space="preserve"> работы могут быть сделаны следующие выводы. </w:t>
      </w:r>
      <w:r w:rsidR="004421F7">
        <w:t>Прежде всего была определена специфика электронной коммерции и интернет-маркетинга.</w:t>
      </w:r>
    </w:p>
    <w:p w14:paraId="3634B965" w14:textId="40AC435A" w:rsidR="002666A7" w:rsidRDefault="00C776A7" w:rsidP="002666A7">
      <w:pPr>
        <w:spacing w:after="200"/>
        <w:ind w:firstLine="708"/>
      </w:pPr>
      <w:r>
        <w:t xml:space="preserve">Электронный бизнес </w:t>
      </w:r>
      <w:r w:rsidR="002666A7">
        <w:t xml:space="preserve">– это компания, в которой существенная часть бизнес процессов являются электронными.  Цель электронного бизнеса заключается в оптимизации и автоматизации максимально возможного количества процессов. </w:t>
      </w:r>
    </w:p>
    <w:p w14:paraId="39EE02FD" w14:textId="2BA0B507" w:rsidR="004421F7" w:rsidRPr="004421F7" w:rsidRDefault="004421F7" w:rsidP="00DF5337">
      <w:pPr>
        <w:rPr>
          <w:rFonts w:cs="Times New Roman"/>
        </w:rPr>
      </w:pPr>
      <w:r>
        <w:t xml:space="preserve">Специфика интернет-маркетинга заключается в первую очередь в том, что инетрнет-маркетинг в основном направлен на создание ценности для потребителя, удовлетворении его специфических нужд. </w:t>
      </w:r>
    </w:p>
    <w:p w14:paraId="1FB93667" w14:textId="48C83B72" w:rsidR="002666A7" w:rsidRDefault="00DF5337" w:rsidP="002666A7">
      <w:pPr>
        <w:spacing w:after="200"/>
        <w:ind w:firstLine="708"/>
      </w:pPr>
      <w:r>
        <w:t>Также была разработана с</w:t>
      </w:r>
      <w:r w:rsidR="002666A7">
        <w:t>труктура типичного маркетингового плана для электронного бизнеса</w:t>
      </w:r>
      <w:r>
        <w:t xml:space="preserve">, она </w:t>
      </w:r>
      <w:r w:rsidR="002666A7">
        <w:t xml:space="preserve"> может выглядеть следующим образом, однако, следует учитывать тот факт, что компоненты 6 шагов могут меняться в зависимости от конкретной компании. </w:t>
      </w:r>
    </w:p>
    <w:p w14:paraId="1F68D7AD" w14:textId="77777777" w:rsidR="002666A7" w:rsidRPr="00EA4D05" w:rsidRDefault="002666A7" w:rsidP="00F212C3">
      <w:pPr>
        <w:pStyle w:val="a6"/>
        <w:numPr>
          <w:ilvl w:val="0"/>
          <w:numId w:val="40"/>
        </w:numPr>
        <w:tabs>
          <w:tab w:val="left" w:pos="709"/>
        </w:tabs>
        <w:spacing w:line="360" w:lineRule="auto"/>
        <w:ind w:left="709"/>
        <w:jc w:val="both"/>
        <w:rPr>
          <w:rFonts w:ascii="Times New Roman" w:hAnsi="Times New Roman" w:cs="Times New Roman"/>
          <w:sz w:val="24"/>
          <w:szCs w:val="24"/>
        </w:rPr>
      </w:pPr>
      <w:r w:rsidRPr="00EA4D05">
        <w:rPr>
          <w:rFonts w:ascii="Times New Roman" w:hAnsi="Times New Roman" w:cs="Times New Roman"/>
          <w:sz w:val="24"/>
          <w:szCs w:val="24"/>
        </w:rPr>
        <w:t>Ситуационный анализ</w:t>
      </w:r>
    </w:p>
    <w:p w14:paraId="5095ACD4" w14:textId="77777777" w:rsidR="002666A7" w:rsidRPr="00EA4D05" w:rsidRDefault="002666A7" w:rsidP="00F212C3">
      <w:pPr>
        <w:pStyle w:val="a6"/>
        <w:numPr>
          <w:ilvl w:val="0"/>
          <w:numId w:val="40"/>
        </w:numPr>
        <w:spacing w:line="360" w:lineRule="auto"/>
        <w:ind w:left="709"/>
        <w:jc w:val="both"/>
        <w:rPr>
          <w:rFonts w:ascii="Times New Roman" w:hAnsi="Times New Roman" w:cs="Times New Roman"/>
          <w:sz w:val="24"/>
          <w:szCs w:val="24"/>
        </w:rPr>
      </w:pPr>
      <w:r w:rsidRPr="00EA4D05">
        <w:rPr>
          <w:rFonts w:ascii="Times New Roman" w:hAnsi="Times New Roman" w:cs="Times New Roman"/>
          <w:sz w:val="24"/>
          <w:szCs w:val="24"/>
          <w:lang w:val="ru-RU"/>
        </w:rPr>
        <w:t>Постановка целей</w:t>
      </w:r>
    </w:p>
    <w:p w14:paraId="45072463" w14:textId="7858C0B1" w:rsidR="002666A7" w:rsidRPr="00EA4D05" w:rsidRDefault="004421F7" w:rsidP="00F212C3">
      <w:pPr>
        <w:pStyle w:val="a6"/>
        <w:numPr>
          <w:ilvl w:val="0"/>
          <w:numId w:val="40"/>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lang w:val="ru-RU"/>
        </w:rPr>
        <w:t>Составление</w:t>
      </w:r>
      <w:r w:rsidR="002666A7" w:rsidRPr="00EA4D05">
        <w:rPr>
          <w:rFonts w:ascii="Times New Roman" w:hAnsi="Times New Roman" w:cs="Times New Roman"/>
          <w:sz w:val="24"/>
          <w:szCs w:val="24"/>
          <w:lang w:val="ru-RU"/>
        </w:rPr>
        <w:t xml:space="preserve"> стратегии</w:t>
      </w:r>
    </w:p>
    <w:p w14:paraId="31857116" w14:textId="1603D37D" w:rsidR="002666A7" w:rsidRPr="00EA4D05" w:rsidRDefault="004421F7" w:rsidP="00F212C3">
      <w:pPr>
        <w:pStyle w:val="a6"/>
        <w:numPr>
          <w:ilvl w:val="0"/>
          <w:numId w:val="40"/>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lang w:val="ru-RU"/>
        </w:rPr>
        <w:t>Описание тактики</w:t>
      </w:r>
    </w:p>
    <w:p w14:paraId="242E6ABC" w14:textId="14A6B858" w:rsidR="002666A7" w:rsidRPr="00EA4D05" w:rsidRDefault="004421F7" w:rsidP="00F212C3">
      <w:pPr>
        <w:pStyle w:val="a6"/>
        <w:numPr>
          <w:ilvl w:val="0"/>
          <w:numId w:val="40"/>
        </w:numPr>
        <w:spacing w:line="360" w:lineRule="auto"/>
        <w:ind w:left="709"/>
        <w:jc w:val="both"/>
        <w:rPr>
          <w:rFonts w:ascii="Times New Roman" w:hAnsi="Times New Roman" w:cs="Times New Roman"/>
          <w:sz w:val="24"/>
          <w:szCs w:val="24"/>
          <w:lang w:val="ru-RU"/>
        </w:rPr>
      </w:pPr>
      <w:r>
        <w:rPr>
          <w:rFonts w:ascii="Times New Roman" w:hAnsi="Times New Roman" w:cs="Times New Roman"/>
          <w:sz w:val="24"/>
          <w:szCs w:val="24"/>
          <w:lang w:val="ru-RU"/>
        </w:rPr>
        <w:t>Описание действий</w:t>
      </w:r>
    </w:p>
    <w:p w14:paraId="520324CA" w14:textId="41F6E08C" w:rsidR="002666A7" w:rsidRPr="00EA4D05" w:rsidRDefault="004421F7" w:rsidP="00F212C3">
      <w:pPr>
        <w:pStyle w:val="a6"/>
        <w:numPr>
          <w:ilvl w:val="0"/>
          <w:numId w:val="40"/>
        </w:numPr>
        <w:spacing w:line="360" w:lineRule="auto"/>
        <w:ind w:left="709"/>
        <w:jc w:val="both"/>
        <w:rPr>
          <w:rFonts w:ascii="Times New Roman" w:hAnsi="Times New Roman" w:cs="Times New Roman"/>
          <w:sz w:val="24"/>
          <w:szCs w:val="24"/>
          <w:lang w:val="ru-RU"/>
        </w:rPr>
      </w:pPr>
      <w:r>
        <w:rPr>
          <w:rFonts w:ascii="Times New Roman" w:hAnsi="Times New Roman" w:cs="Times New Roman"/>
          <w:sz w:val="24"/>
          <w:szCs w:val="24"/>
          <w:lang w:val="ru-RU"/>
        </w:rPr>
        <w:t>Определение методов м</w:t>
      </w:r>
      <w:r w:rsidR="002666A7" w:rsidRPr="00EA4D05">
        <w:rPr>
          <w:rFonts w:ascii="Times New Roman" w:hAnsi="Times New Roman" w:cs="Times New Roman"/>
          <w:sz w:val="24"/>
          <w:szCs w:val="24"/>
          <w:lang w:val="ru-RU"/>
        </w:rPr>
        <w:t>ониторинг</w:t>
      </w:r>
      <w:r>
        <w:rPr>
          <w:rFonts w:ascii="Times New Roman" w:hAnsi="Times New Roman" w:cs="Times New Roman"/>
          <w:sz w:val="24"/>
          <w:szCs w:val="24"/>
          <w:lang w:val="ru-RU"/>
        </w:rPr>
        <w:t>а</w:t>
      </w:r>
      <w:r w:rsidR="002666A7" w:rsidRPr="00EA4D05">
        <w:rPr>
          <w:rFonts w:ascii="Times New Roman" w:hAnsi="Times New Roman" w:cs="Times New Roman"/>
          <w:sz w:val="24"/>
          <w:szCs w:val="24"/>
          <w:lang w:val="ru-RU"/>
        </w:rPr>
        <w:t xml:space="preserve"> и к</w:t>
      </w:r>
      <w:r>
        <w:rPr>
          <w:rFonts w:ascii="Times New Roman" w:hAnsi="Times New Roman" w:cs="Times New Roman"/>
          <w:sz w:val="24"/>
          <w:szCs w:val="24"/>
          <w:lang w:val="ru-RU"/>
        </w:rPr>
        <w:t>онтроля</w:t>
      </w:r>
    </w:p>
    <w:p w14:paraId="49B4FA3D" w14:textId="77777777" w:rsidR="00092B22" w:rsidRDefault="002666A7" w:rsidP="00DF5337">
      <w:r>
        <w:t>Для проведения ситуационного анализа необходимо рассмотреть такие аспекты, как определение целевой аудитории, анализ внешней среды и внут</w:t>
      </w:r>
      <w:r w:rsidR="00092B22">
        <w:t>ренне-внешний анализ компании.</w:t>
      </w:r>
    </w:p>
    <w:p w14:paraId="3634CF83" w14:textId="77777777" w:rsidR="00092B22" w:rsidRDefault="00092B22" w:rsidP="00DF5337">
      <w:r>
        <w:t xml:space="preserve"> </w:t>
      </w:r>
      <w:r w:rsidR="002666A7">
        <w:t>Для постановки целей необходимо придерживаться системы SMART (Specific, Measurable, Achievable, Relevant, Time-bound): цели должны быть конкретными, измеримыми, достигаемыми, актуальными и ограниченными во времени.</w:t>
      </w:r>
      <w:r>
        <w:t xml:space="preserve"> </w:t>
      </w:r>
    </w:p>
    <w:p w14:paraId="21641A38" w14:textId="77777777" w:rsidR="00092B22" w:rsidRDefault="00DF5337" w:rsidP="00DF5337">
      <w:r>
        <w:t xml:space="preserve">Один из популярных методов разработки наиболее оптимальной на данный момент времени стратегии и наиболее релевантную текущим потребностям компании – использование матрицы Ансоффа </w:t>
      </w:r>
      <w:r w:rsidRPr="00567939">
        <w:t>[</w:t>
      </w:r>
      <w:r>
        <w:t>1957</w:t>
      </w:r>
      <w:r w:rsidRPr="00567939">
        <w:t>]</w:t>
      </w:r>
      <w:r>
        <w:t xml:space="preserve">. </w:t>
      </w:r>
    </w:p>
    <w:p w14:paraId="3D03AF3E" w14:textId="184E8E05" w:rsidR="00DF5337" w:rsidRDefault="00DF5337" w:rsidP="00DF5337">
      <w:r>
        <w:t xml:space="preserve">Наиболее подходящим для целей электронного маркетинга методом составления тактики является модель </w:t>
      </w:r>
      <w:r w:rsidRPr="00790D8B">
        <w:t>4</w:t>
      </w:r>
      <w:r>
        <w:rPr>
          <w:lang w:val="en-US"/>
        </w:rPr>
        <w:t>Cs</w:t>
      </w:r>
      <w:r w:rsidRPr="00790D8B">
        <w:t xml:space="preserve">, </w:t>
      </w:r>
      <w:r>
        <w:t xml:space="preserve">предложенная </w:t>
      </w:r>
      <w:r w:rsidRPr="007D2BA9">
        <w:t>[</w:t>
      </w:r>
      <w:r>
        <w:rPr>
          <w:lang w:val="en-US"/>
        </w:rPr>
        <w:t>Lautenborn</w:t>
      </w:r>
      <w:r w:rsidRPr="007D2BA9">
        <w:t>, 1990]</w:t>
      </w:r>
      <w:r>
        <w:t>. Эта модель ориентирована на потребителя. Её составляющие включают в себя:</w:t>
      </w:r>
    </w:p>
    <w:p w14:paraId="5166B94F" w14:textId="77777777" w:rsidR="00DF5337" w:rsidRPr="00790D8B" w:rsidRDefault="00DF5337" w:rsidP="00DF5337">
      <w:pPr>
        <w:pStyle w:val="a6"/>
        <w:numPr>
          <w:ilvl w:val="0"/>
          <w:numId w:val="53"/>
        </w:num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ожидания</w:t>
      </w:r>
      <w:r w:rsidRPr="00790D8B">
        <w:rPr>
          <w:rFonts w:ascii="Times New Roman" w:hAnsi="Times New Roman" w:cs="Times New Roman"/>
          <w:sz w:val="24"/>
          <w:szCs w:val="24"/>
          <w:lang w:val="ru-RU"/>
        </w:rPr>
        <w:t>(</w:t>
      </w:r>
      <w:r>
        <w:rPr>
          <w:rFonts w:ascii="Times New Roman" w:hAnsi="Times New Roman" w:cs="Times New Roman"/>
          <w:sz w:val="24"/>
          <w:szCs w:val="24"/>
          <w:lang w:val="ru-RU"/>
        </w:rPr>
        <w:t>пожелания</w:t>
      </w:r>
      <w:r w:rsidRPr="00790D8B">
        <w:rPr>
          <w:rFonts w:ascii="Times New Roman" w:hAnsi="Times New Roman" w:cs="Times New Roman"/>
          <w:sz w:val="24"/>
          <w:szCs w:val="24"/>
          <w:lang w:val="ru-RU"/>
        </w:rPr>
        <w:t xml:space="preserve">) </w:t>
      </w:r>
      <w:r>
        <w:rPr>
          <w:rFonts w:ascii="Times New Roman" w:hAnsi="Times New Roman" w:cs="Times New Roman"/>
          <w:sz w:val="24"/>
          <w:szCs w:val="24"/>
          <w:lang w:val="ru-RU"/>
        </w:rPr>
        <w:t>клиента</w:t>
      </w:r>
      <w:r w:rsidRPr="00790D8B">
        <w:rPr>
          <w:rFonts w:ascii="Times New Roman" w:hAnsi="Times New Roman" w:cs="Times New Roman"/>
          <w:sz w:val="24"/>
          <w:szCs w:val="24"/>
          <w:lang w:val="ru-RU"/>
        </w:rPr>
        <w:t xml:space="preserve"> </w:t>
      </w:r>
      <w:r>
        <w:rPr>
          <w:rFonts w:ascii="Times New Roman" w:hAnsi="Times New Roman" w:cs="Times New Roman"/>
          <w:sz w:val="24"/>
          <w:szCs w:val="24"/>
          <w:lang w:val="ru-RU"/>
        </w:rPr>
        <w:t>от</w:t>
      </w:r>
      <w:r w:rsidRPr="00790D8B">
        <w:rPr>
          <w:rFonts w:ascii="Times New Roman" w:hAnsi="Times New Roman" w:cs="Times New Roman"/>
          <w:sz w:val="24"/>
          <w:szCs w:val="24"/>
          <w:lang w:val="ru-RU"/>
        </w:rPr>
        <w:t xml:space="preserve"> </w:t>
      </w:r>
      <w:r>
        <w:rPr>
          <w:rFonts w:ascii="Times New Roman" w:hAnsi="Times New Roman" w:cs="Times New Roman"/>
          <w:sz w:val="24"/>
          <w:szCs w:val="24"/>
          <w:lang w:val="ru-RU"/>
        </w:rPr>
        <w:t>продукта</w:t>
      </w:r>
      <w:r w:rsidRPr="00CC31CB">
        <w:rPr>
          <w:rFonts w:ascii="Times New Roman" w:hAnsi="Times New Roman" w:cs="Times New Roman"/>
          <w:sz w:val="24"/>
          <w:szCs w:val="24"/>
          <w:lang w:val="ru-RU"/>
        </w:rPr>
        <w:t xml:space="preserve"> (</w:t>
      </w:r>
      <w:r w:rsidRPr="00CC31CB">
        <w:rPr>
          <w:rFonts w:ascii="Times New Roman" w:hAnsi="Times New Roman" w:cs="Times New Roman"/>
          <w:b/>
          <w:sz w:val="24"/>
          <w:szCs w:val="24"/>
        </w:rPr>
        <w:t>C</w:t>
      </w:r>
      <w:r w:rsidRPr="00790D8B">
        <w:rPr>
          <w:rFonts w:ascii="Times New Roman" w:hAnsi="Times New Roman" w:cs="Times New Roman"/>
          <w:sz w:val="24"/>
          <w:szCs w:val="24"/>
        </w:rPr>
        <w:t>ustomer</w:t>
      </w:r>
      <w:r w:rsidRPr="00790D8B">
        <w:rPr>
          <w:rFonts w:ascii="Times New Roman" w:hAnsi="Times New Roman" w:cs="Times New Roman"/>
          <w:sz w:val="24"/>
          <w:szCs w:val="24"/>
          <w:lang w:val="ru-RU"/>
        </w:rPr>
        <w:t xml:space="preserve"> </w:t>
      </w:r>
      <w:r w:rsidRPr="00790D8B">
        <w:rPr>
          <w:rFonts w:ascii="Times New Roman" w:hAnsi="Times New Roman" w:cs="Times New Roman"/>
          <w:sz w:val="24"/>
          <w:szCs w:val="24"/>
        </w:rPr>
        <w:t>needs</w:t>
      </w:r>
      <w:r w:rsidRPr="00790D8B">
        <w:rPr>
          <w:rFonts w:ascii="Times New Roman" w:hAnsi="Times New Roman" w:cs="Times New Roman"/>
          <w:sz w:val="24"/>
          <w:szCs w:val="24"/>
          <w:lang w:val="ru-RU"/>
        </w:rPr>
        <w:t xml:space="preserve"> </w:t>
      </w:r>
      <w:r w:rsidRPr="00790D8B">
        <w:rPr>
          <w:rFonts w:ascii="Times New Roman" w:hAnsi="Times New Roman" w:cs="Times New Roman"/>
          <w:sz w:val="24"/>
          <w:szCs w:val="24"/>
        </w:rPr>
        <w:t>and</w:t>
      </w:r>
      <w:r w:rsidRPr="00790D8B">
        <w:rPr>
          <w:rFonts w:ascii="Times New Roman" w:hAnsi="Times New Roman" w:cs="Times New Roman"/>
          <w:sz w:val="24"/>
          <w:szCs w:val="24"/>
          <w:lang w:val="ru-RU"/>
        </w:rPr>
        <w:t xml:space="preserve"> </w:t>
      </w:r>
      <w:r w:rsidRPr="00790D8B">
        <w:rPr>
          <w:rFonts w:ascii="Times New Roman" w:hAnsi="Times New Roman" w:cs="Times New Roman"/>
          <w:sz w:val="24"/>
          <w:szCs w:val="24"/>
        </w:rPr>
        <w:t>wants</w:t>
      </w:r>
      <w:r w:rsidRPr="00CC31CB">
        <w:rPr>
          <w:rFonts w:ascii="Times New Roman" w:hAnsi="Times New Roman" w:cs="Times New Roman"/>
          <w:sz w:val="24"/>
          <w:szCs w:val="24"/>
          <w:lang w:val="ru-RU"/>
        </w:rPr>
        <w:t>)</w:t>
      </w:r>
    </w:p>
    <w:p w14:paraId="6CDFF918" w14:textId="77777777" w:rsidR="00DF5337" w:rsidRPr="00790D8B" w:rsidRDefault="00DF5337" w:rsidP="00DF5337">
      <w:pPr>
        <w:pStyle w:val="a6"/>
        <w:numPr>
          <w:ilvl w:val="0"/>
          <w:numId w:val="53"/>
        </w:numPr>
        <w:spacing w:line="360" w:lineRule="auto"/>
        <w:rPr>
          <w:rFonts w:ascii="Times New Roman" w:hAnsi="Times New Roman" w:cs="Times New Roman"/>
          <w:sz w:val="24"/>
          <w:szCs w:val="24"/>
        </w:rPr>
      </w:pPr>
      <w:r>
        <w:rPr>
          <w:rFonts w:ascii="Times New Roman" w:hAnsi="Times New Roman" w:cs="Times New Roman"/>
          <w:sz w:val="24"/>
          <w:szCs w:val="24"/>
          <w:lang w:val="ru-RU"/>
        </w:rPr>
        <w:lastRenderedPageBreak/>
        <w:t>стоимость</w:t>
      </w:r>
      <w:r w:rsidRPr="00790D8B">
        <w:rPr>
          <w:rFonts w:ascii="Times New Roman" w:hAnsi="Times New Roman" w:cs="Times New Roman"/>
          <w:sz w:val="24"/>
          <w:szCs w:val="24"/>
        </w:rPr>
        <w:t xml:space="preserve"> </w:t>
      </w:r>
      <w:r>
        <w:rPr>
          <w:rFonts w:ascii="Times New Roman" w:hAnsi="Times New Roman" w:cs="Times New Roman"/>
          <w:sz w:val="24"/>
          <w:szCs w:val="24"/>
          <w:lang w:val="ru-RU"/>
        </w:rPr>
        <w:t>для</w:t>
      </w:r>
      <w:r w:rsidRPr="00790D8B">
        <w:rPr>
          <w:rFonts w:ascii="Times New Roman" w:hAnsi="Times New Roman" w:cs="Times New Roman"/>
          <w:sz w:val="24"/>
          <w:szCs w:val="24"/>
        </w:rPr>
        <w:t xml:space="preserve"> </w:t>
      </w:r>
      <w:r>
        <w:rPr>
          <w:rFonts w:ascii="Times New Roman" w:hAnsi="Times New Roman" w:cs="Times New Roman"/>
          <w:sz w:val="24"/>
          <w:szCs w:val="24"/>
          <w:lang w:val="ru-RU"/>
        </w:rPr>
        <w:t>клиента</w:t>
      </w:r>
      <w:r>
        <w:rPr>
          <w:rFonts w:ascii="Times New Roman" w:hAnsi="Times New Roman" w:cs="Times New Roman"/>
          <w:sz w:val="24"/>
          <w:szCs w:val="24"/>
        </w:rPr>
        <w:t xml:space="preserve"> (</w:t>
      </w:r>
      <w:r w:rsidRPr="00CC31CB">
        <w:rPr>
          <w:rFonts w:ascii="Times New Roman" w:hAnsi="Times New Roman" w:cs="Times New Roman"/>
          <w:b/>
          <w:sz w:val="24"/>
          <w:szCs w:val="24"/>
        </w:rPr>
        <w:t>C</w:t>
      </w:r>
      <w:r>
        <w:rPr>
          <w:rFonts w:ascii="Times New Roman" w:hAnsi="Times New Roman" w:cs="Times New Roman"/>
          <w:sz w:val="24"/>
          <w:szCs w:val="24"/>
        </w:rPr>
        <w:t>ost to the customer)</w:t>
      </w:r>
    </w:p>
    <w:p w14:paraId="6763EF0C" w14:textId="77777777" w:rsidR="00DF5337" w:rsidRPr="00790D8B" w:rsidRDefault="00DF5337" w:rsidP="00DF5337">
      <w:pPr>
        <w:pStyle w:val="a6"/>
        <w:numPr>
          <w:ilvl w:val="0"/>
          <w:numId w:val="53"/>
        </w:num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удобство</w:t>
      </w:r>
      <w:r w:rsidRPr="00790D8B">
        <w:rPr>
          <w:rFonts w:ascii="Times New Roman" w:hAnsi="Times New Roman" w:cs="Times New Roman"/>
          <w:sz w:val="24"/>
          <w:szCs w:val="24"/>
          <w:lang w:val="ru-RU"/>
        </w:rPr>
        <w:t xml:space="preserve">, </w:t>
      </w:r>
      <w:r>
        <w:rPr>
          <w:rFonts w:ascii="Times New Roman" w:hAnsi="Times New Roman" w:cs="Times New Roman"/>
          <w:sz w:val="24"/>
          <w:szCs w:val="24"/>
          <w:lang w:val="ru-RU"/>
        </w:rPr>
        <w:t>схоже</w:t>
      </w:r>
      <w:r w:rsidRPr="00790D8B">
        <w:rPr>
          <w:rFonts w:ascii="Times New Roman" w:hAnsi="Times New Roman" w:cs="Times New Roman"/>
          <w:sz w:val="24"/>
          <w:szCs w:val="24"/>
          <w:lang w:val="ru-RU"/>
        </w:rPr>
        <w:t xml:space="preserve"> </w:t>
      </w:r>
      <w:r>
        <w:rPr>
          <w:rFonts w:ascii="Times New Roman" w:hAnsi="Times New Roman" w:cs="Times New Roman"/>
          <w:sz w:val="24"/>
          <w:szCs w:val="24"/>
          <w:lang w:val="ru-RU"/>
        </w:rPr>
        <w:t>с</w:t>
      </w:r>
      <w:r w:rsidRPr="00790D8B">
        <w:rPr>
          <w:rFonts w:ascii="Times New Roman" w:hAnsi="Times New Roman" w:cs="Times New Roman"/>
          <w:sz w:val="24"/>
          <w:szCs w:val="24"/>
          <w:lang w:val="ru-RU"/>
        </w:rPr>
        <w:t xml:space="preserve"> «</w:t>
      </w:r>
      <w:r>
        <w:rPr>
          <w:rFonts w:ascii="Times New Roman" w:hAnsi="Times New Roman" w:cs="Times New Roman"/>
          <w:sz w:val="24"/>
          <w:szCs w:val="24"/>
          <w:lang w:val="ru-RU"/>
        </w:rPr>
        <w:t>местом</w:t>
      </w:r>
      <w:r w:rsidRPr="00790D8B">
        <w:rPr>
          <w:rFonts w:ascii="Times New Roman" w:hAnsi="Times New Roman" w:cs="Times New Roman"/>
          <w:sz w:val="24"/>
          <w:szCs w:val="24"/>
          <w:lang w:val="ru-RU"/>
        </w:rPr>
        <w:t>»</w:t>
      </w:r>
      <w:r>
        <w:rPr>
          <w:rFonts w:ascii="Times New Roman" w:hAnsi="Times New Roman" w:cs="Times New Roman"/>
          <w:sz w:val="24"/>
          <w:szCs w:val="24"/>
          <w:lang w:val="ru-RU"/>
        </w:rPr>
        <w:t xml:space="preserve"> в модели 7Р</w:t>
      </w:r>
      <w:r w:rsidRPr="00CC31CB">
        <w:rPr>
          <w:rFonts w:ascii="Times New Roman" w:hAnsi="Times New Roman" w:cs="Times New Roman"/>
          <w:sz w:val="24"/>
          <w:szCs w:val="24"/>
          <w:lang w:val="ru-RU"/>
        </w:rPr>
        <w:t xml:space="preserve"> (</w:t>
      </w:r>
      <w:r w:rsidRPr="00CC31CB">
        <w:rPr>
          <w:rFonts w:ascii="Times New Roman" w:hAnsi="Times New Roman" w:cs="Times New Roman"/>
          <w:b/>
          <w:sz w:val="24"/>
          <w:szCs w:val="24"/>
        </w:rPr>
        <w:t>C</w:t>
      </w:r>
      <w:r>
        <w:rPr>
          <w:rFonts w:ascii="Times New Roman" w:hAnsi="Times New Roman" w:cs="Times New Roman"/>
          <w:sz w:val="24"/>
          <w:szCs w:val="24"/>
        </w:rPr>
        <w:t>onvenience</w:t>
      </w:r>
      <w:r w:rsidRPr="00CC31CB">
        <w:rPr>
          <w:rFonts w:ascii="Times New Roman" w:hAnsi="Times New Roman" w:cs="Times New Roman"/>
          <w:sz w:val="24"/>
          <w:szCs w:val="24"/>
          <w:lang w:val="ru-RU"/>
        </w:rPr>
        <w:t>)</w:t>
      </w:r>
    </w:p>
    <w:p w14:paraId="7FD69DC3" w14:textId="77777777" w:rsidR="00DF5337" w:rsidRPr="00790D8B" w:rsidRDefault="00DF5337" w:rsidP="00DF5337">
      <w:pPr>
        <w:pStyle w:val="a6"/>
        <w:numPr>
          <w:ilvl w:val="0"/>
          <w:numId w:val="53"/>
        </w:num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коммуникация, методы продвижения</w:t>
      </w:r>
      <w:r>
        <w:rPr>
          <w:rFonts w:ascii="Times New Roman" w:hAnsi="Times New Roman" w:cs="Times New Roman"/>
          <w:sz w:val="24"/>
          <w:szCs w:val="24"/>
        </w:rPr>
        <w:t xml:space="preserve"> (</w:t>
      </w:r>
      <w:r w:rsidRPr="00CC31CB">
        <w:rPr>
          <w:rFonts w:ascii="Times New Roman" w:hAnsi="Times New Roman" w:cs="Times New Roman"/>
          <w:b/>
          <w:sz w:val="24"/>
          <w:szCs w:val="24"/>
        </w:rPr>
        <w:t>C</w:t>
      </w:r>
      <w:r>
        <w:rPr>
          <w:rFonts w:ascii="Times New Roman" w:hAnsi="Times New Roman" w:cs="Times New Roman"/>
          <w:sz w:val="24"/>
          <w:szCs w:val="24"/>
        </w:rPr>
        <w:t>ommunication)</w:t>
      </w:r>
      <w:r>
        <w:rPr>
          <w:rFonts w:ascii="Times New Roman" w:hAnsi="Times New Roman" w:cs="Times New Roman"/>
          <w:sz w:val="24"/>
          <w:szCs w:val="24"/>
          <w:lang w:val="ru-RU"/>
        </w:rPr>
        <w:t>.</w:t>
      </w:r>
    </w:p>
    <w:p w14:paraId="7F7A06DA" w14:textId="1CD8F17D" w:rsidR="00DF5337" w:rsidRPr="00DB188F" w:rsidRDefault="00DF5337" w:rsidP="00092B22">
      <w:pPr>
        <w:rPr>
          <w:rFonts w:cs="Times New Roman"/>
        </w:rPr>
      </w:pPr>
      <w:r w:rsidRPr="00116CBD">
        <w:t xml:space="preserve">Компонент действий планирования электронного маркетинга относится к деятельности, проводимой руководителями для выполнения плана. </w:t>
      </w:r>
    </w:p>
    <w:p w14:paraId="0A889B10" w14:textId="77777777" w:rsidR="00DF5337" w:rsidRDefault="00DF5337" w:rsidP="00DF5337">
      <w:r>
        <w:t>У</w:t>
      </w:r>
      <w:r w:rsidRPr="00F742C0">
        <w:t>правлени</w:t>
      </w:r>
      <w:r>
        <w:t>е планом</w:t>
      </w:r>
      <w:r w:rsidRPr="00F742C0">
        <w:t xml:space="preserve"> электронного маркетинга может </w:t>
      </w:r>
      <w:r>
        <w:t>осуществляться</w:t>
      </w:r>
      <w:r w:rsidRPr="00F742C0">
        <w:t xml:space="preserve"> с помощью сочетания традиционных методов, таких как маркетинговые исследования, для получения взглядов и мнений клиентов и новых методов, таких к</w:t>
      </w:r>
      <w:r>
        <w:t xml:space="preserve">ак веб-аналитика на основе сформированных ключевых показателей эффективности </w:t>
      </w:r>
      <w:r w:rsidRPr="0038777E">
        <w:t>(</w:t>
      </w:r>
      <w:r>
        <w:rPr>
          <w:lang w:val="en-US"/>
        </w:rPr>
        <w:t>KPI</w:t>
      </w:r>
      <w:r w:rsidRPr="0038777E">
        <w:t>)</w:t>
      </w:r>
      <w:r w:rsidRPr="00F742C0">
        <w:t>.</w:t>
      </w:r>
    </w:p>
    <w:p w14:paraId="1836759A" w14:textId="77777777" w:rsidR="00092B22" w:rsidRDefault="00092B22" w:rsidP="00092B22">
      <w:r>
        <w:t xml:space="preserve">Помимо определение специфики электронной коммерции и интернет-маркетинга и разработки структуры и плана продвижения интернет-маркетинговой кампании, был произведён анализ отрасли. Его кратими выводами являются: </w:t>
      </w:r>
    </w:p>
    <w:p w14:paraId="74EAB730" w14:textId="6B82A392" w:rsidR="00092B22" w:rsidRDefault="00092B22" w:rsidP="00092B22">
      <w:r>
        <w:t>Данная отрасль в России зародилась сравнительно недавно, менее 5 лет назад, а в Санкт-Петербурге ещё позже. На данный момент в Санкт-Петербурге существует уже 9 сервисов, что является средней насыщенностью рынка.</w:t>
      </w:r>
    </w:p>
    <w:p w14:paraId="27E4E24B" w14:textId="7C4A5754" w:rsidR="00DF5337" w:rsidRPr="0035794B" w:rsidRDefault="00DF5337" w:rsidP="00092B22">
      <w:r>
        <w:t xml:space="preserve">На данный момент прямыми конкурентами </w:t>
      </w:r>
      <w:r w:rsidRPr="0035794B">
        <w:t>“</w:t>
      </w:r>
      <w:r>
        <w:t>Партии Еды</w:t>
      </w:r>
      <w:r w:rsidRPr="0035794B">
        <w:t>”</w:t>
      </w:r>
      <w:r>
        <w:t xml:space="preserve"> на Санкт-Петербургском рынке являются компании </w:t>
      </w:r>
      <w:r w:rsidRPr="0035794B">
        <w:t>“</w:t>
      </w:r>
      <w:r>
        <w:t>Корзина на дом</w:t>
      </w:r>
      <w:r w:rsidRPr="0035794B">
        <w:t>”</w:t>
      </w:r>
      <w:r>
        <w:t xml:space="preserve">, </w:t>
      </w:r>
      <w:r w:rsidRPr="0035794B">
        <w:t>“</w:t>
      </w:r>
      <w:r>
        <w:t>Шеф Маркет</w:t>
      </w:r>
      <w:r w:rsidRPr="0035794B">
        <w:t>”</w:t>
      </w:r>
      <w:r>
        <w:t xml:space="preserve">, </w:t>
      </w:r>
      <w:r w:rsidRPr="0035794B">
        <w:t>“</w:t>
      </w:r>
      <w:r>
        <w:t>Вкус на дом</w:t>
      </w:r>
      <w:r w:rsidRPr="0035794B">
        <w:t>”</w:t>
      </w:r>
      <w:r>
        <w:t xml:space="preserve">, </w:t>
      </w:r>
      <w:r w:rsidRPr="0035794B">
        <w:t>“</w:t>
      </w:r>
      <w:r>
        <w:t>Дома вкуснее</w:t>
      </w:r>
      <w:r w:rsidRPr="0035794B">
        <w:t>”</w:t>
      </w:r>
      <w:r>
        <w:t xml:space="preserve">, </w:t>
      </w:r>
      <w:r w:rsidRPr="0035794B">
        <w:t>“</w:t>
      </w:r>
      <w:r>
        <w:t>Продукты на дом</w:t>
      </w:r>
      <w:r w:rsidRPr="0035794B">
        <w:t>”</w:t>
      </w:r>
      <w:r>
        <w:t xml:space="preserve">, </w:t>
      </w:r>
      <w:r>
        <w:rPr>
          <w:lang w:val="en-US"/>
        </w:rPr>
        <w:t>Elementaree</w:t>
      </w:r>
      <w:r>
        <w:t>,</w:t>
      </w:r>
      <w:r w:rsidRPr="0035794B">
        <w:t xml:space="preserve"> </w:t>
      </w:r>
      <w:r>
        <w:rPr>
          <w:lang w:val="en-US"/>
        </w:rPr>
        <w:t>Sunday</w:t>
      </w:r>
      <w:r w:rsidRPr="0035794B">
        <w:t xml:space="preserve"> </w:t>
      </w:r>
      <w:r>
        <w:rPr>
          <w:lang w:val="en-US"/>
        </w:rPr>
        <w:t>Family</w:t>
      </w:r>
      <w:r w:rsidRPr="0035794B">
        <w:t xml:space="preserve">, </w:t>
      </w:r>
      <w:r>
        <w:rPr>
          <w:lang w:val="en-US"/>
        </w:rPr>
        <w:t>Anytime</w:t>
      </w:r>
      <w:r w:rsidRPr="0035794B">
        <w:t>.</w:t>
      </w:r>
    </w:p>
    <w:p w14:paraId="351CF276" w14:textId="4B052F2C" w:rsidR="00DF5337" w:rsidRDefault="00DF5337" w:rsidP="00DF5337">
      <w:pPr>
        <w:spacing w:after="200"/>
        <w:ind w:firstLine="708"/>
      </w:pPr>
      <w:r>
        <w:t xml:space="preserve">В данной отрасли три продукта являются товарами-субститутами: обычные сервисы доставки готовой еды, сервисы доставки готовых комплектов ужинов, а также сервисы закупщиков продовольственных товаров согласно вашему списку. </w:t>
      </w:r>
    </w:p>
    <w:p w14:paraId="1A0D1C1D" w14:textId="2CC1288F" w:rsidR="00DF5337" w:rsidRDefault="00DF5337" w:rsidP="00DF5337">
      <w:pPr>
        <w:spacing w:after="200"/>
        <w:ind w:firstLine="708"/>
      </w:pPr>
      <w:r>
        <w:t xml:space="preserve">Исходя из рассмотренных параметров, уровень </w:t>
      </w:r>
      <w:r w:rsidRPr="00A11435">
        <w:t>внутриотраслевой конкуренции</w:t>
      </w:r>
      <w:r>
        <w:t xml:space="preserve"> оценивается как средний</w:t>
      </w:r>
      <w:r w:rsidRPr="00BF79EF">
        <w:t xml:space="preserve"> </w:t>
      </w:r>
      <w:r w:rsidR="00092B22">
        <w:t xml:space="preserve">(ближе к высокому), </w:t>
      </w:r>
      <w:r>
        <w:rPr>
          <w:szCs w:val="24"/>
        </w:rPr>
        <w:t>у</w:t>
      </w:r>
      <w:r w:rsidRPr="006D2AF9">
        <w:rPr>
          <w:szCs w:val="24"/>
        </w:rPr>
        <w:t>гроза входа на рынок новых игроков</w:t>
      </w:r>
      <w:r w:rsidR="00092B22">
        <w:rPr>
          <w:szCs w:val="24"/>
        </w:rPr>
        <w:t xml:space="preserve"> оценивается как высокая, </w:t>
      </w:r>
      <w:r>
        <w:t>рыночная власть поку</w:t>
      </w:r>
      <w:r w:rsidR="00092B22">
        <w:t xml:space="preserve">пателей оценивается как средняя, и, </w:t>
      </w:r>
      <w:r>
        <w:t xml:space="preserve"> наконец, угроза со стороны поставщиков оценивается как средняя(ближе к низкой).</w:t>
      </w:r>
    </w:p>
    <w:p w14:paraId="574B5803" w14:textId="0C296663" w:rsidR="00092B22" w:rsidRDefault="00092B22" w:rsidP="00DF5337">
      <w:pPr>
        <w:spacing w:after="200"/>
        <w:ind w:firstLine="708"/>
      </w:pPr>
      <w:r>
        <w:t xml:space="preserve">В завершении работы </w:t>
      </w:r>
      <w:r>
        <w:rPr>
          <w:rFonts w:cs="Times New Roman"/>
        </w:rPr>
        <w:t>разработанная структура</w:t>
      </w:r>
      <w:r w:rsidRPr="008B45A5">
        <w:rPr>
          <w:rFonts w:cs="Times New Roman"/>
        </w:rPr>
        <w:t xml:space="preserve"> маркетинговой кампании</w:t>
      </w:r>
      <w:r>
        <w:t xml:space="preserve"> была применена </w:t>
      </w:r>
      <w:r w:rsidRPr="00092B22">
        <w:t>для целей компании Партия Еды</w:t>
      </w:r>
      <w:r>
        <w:t>, для которой и был произведен анализ отрасли</w:t>
      </w:r>
      <w:r w:rsidRPr="00092B22">
        <w:t>.</w:t>
      </w:r>
    </w:p>
    <w:p w14:paraId="02BAE9DD" w14:textId="42EF845F" w:rsidR="00092B22" w:rsidRPr="00A53D17" w:rsidRDefault="00092B22" w:rsidP="00092B22">
      <w:pPr>
        <w:rPr>
          <w:b/>
        </w:rPr>
      </w:pPr>
      <w:r>
        <w:t xml:space="preserve">Таким образом, подводя итог, можно сказать, что была достигнута </w:t>
      </w:r>
      <w:r w:rsidRPr="00092B22">
        <w:t>цель работы</w:t>
      </w:r>
      <w:r>
        <w:rPr>
          <w:b/>
        </w:rPr>
        <w:t xml:space="preserve"> </w:t>
      </w:r>
      <w:r w:rsidRPr="003D7FC0">
        <w:rPr>
          <w:rFonts w:cs="Times New Roman"/>
        </w:rPr>
        <w:t>─</w:t>
      </w:r>
      <w:r w:rsidRPr="00A53D17">
        <w:t xml:space="preserve"> </w:t>
      </w:r>
      <w:r>
        <w:t>р</w:t>
      </w:r>
      <w:r w:rsidRPr="00A53D17">
        <w:t>азрабо</w:t>
      </w:r>
      <w:r>
        <w:t>тать эффективную маркетинговую стратегию</w:t>
      </w:r>
      <w:r w:rsidRPr="00A53D17">
        <w:t xml:space="preserve"> интернет-предприятия на примере компании </w:t>
      </w:r>
      <w:r>
        <w:t>«</w:t>
      </w:r>
      <w:r w:rsidRPr="00A53D17">
        <w:t>Партия Еды</w:t>
      </w:r>
      <w:r>
        <w:t>» за счет решения поставленных задач</w:t>
      </w:r>
      <w:r w:rsidRPr="00A53D17">
        <w:rPr>
          <w:b/>
        </w:rPr>
        <w:t xml:space="preserve">: </w:t>
      </w:r>
    </w:p>
    <w:p w14:paraId="57AA7A95" w14:textId="77777777" w:rsidR="00092B22" w:rsidRPr="008B45A5" w:rsidRDefault="00092B22" w:rsidP="00092B22">
      <w:pPr>
        <w:pStyle w:val="a6"/>
        <w:numPr>
          <w:ilvl w:val="0"/>
          <w:numId w:val="55"/>
        </w:numPr>
        <w:spacing w:line="360" w:lineRule="auto"/>
        <w:ind w:left="709"/>
        <w:jc w:val="both"/>
        <w:rPr>
          <w:rFonts w:ascii="Times New Roman" w:hAnsi="Times New Roman" w:cs="Times New Roman"/>
          <w:sz w:val="24"/>
          <w:lang w:val="ru-RU"/>
        </w:rPr>
      </w:pPr>
      <w:r w:rsidRPr="008B45A5">
        <w:rPr>
          <w:rFonts w:ascii="Times New Roman" w:hAnsi="Times New Roman" w:cs="Times New Roman"/>
          <w:sz w:val="24"/>
          <w:lang w:val="ru-RU"/>
        </w:rPr>
        <w:t>Обзор рынка услуг доставки продуктов-полуфабрикатов с рецептами.</w:t>
      </w:r>
    </w:p>
    <w:p w14:paraId="422D81EB" w14:textId="77777777" w:rsidR="00092B22" w:rsidRPr="008B45A5" w:rsidRDefault="00092B22" w:rsidP="00092B22">
      <w:pPr>
        <w:pStyle w:val="a6"/>
        <w:numPr>
          <w:ilvl w:val="0"/>
          <w:numId w:val="55"/>
        </w:numPr>
        <w:spacing w:line="360" w:lineRule="auto"/>
        <w:ind w:left="709"/>
        <w:jc w:val="both"/>
        <w:rPr>
          <w:rFonts w:ascii="Times New Roman" w:hAnsi="Times New Roman" w:cs="Times New Roman"/>
          <w:sz w:val="24"/>
          <w:lang w:val="ru-RU"/>
        </w:rPr>
      </w:pPr>
      <w:r w:rsidRPr="008B45A5">
        <w:rPr>
          <w:rFonts w:ascii="Times New Roman" w:hAnsi="Times New Roman" w:cs="Times New Roman"/>
          <w:sz w:val="24"/>
          <w:lang w:val="ru-RU"/>
        </w:rPr>
        <w:t>Определение специфики электронной коммерции и интернет-маркетинга.</w:t>
      </w:r>
    </w:p>
    <w:p w14:paraId="66DDF267" w14:textId="77777777" w:rsidR="00092B22" w:rsidRPr="008B45A5" w:rsidRDefault="00092B22" w:rsidP="00092B22">
      <w:pPr>
        <w:pStyle w:val="a6"/>
        <w:numPr>
          <w:ilvl w:val="0"/>
          <w:numId w:val="55"/>
        </w:numPr>
        <w:spacing w:line="360" w:lineRule="auto"/>
        <w:ind w:left="709"/>
        <w:jc w:val="both"/>
        <w:rPr>
          <w:rFonts w:ascii="Times New Roman" w:hAnsi="Times New Roman" w:cs="Times New Roman"/>
          <w:sz w:val="24"/>
          <w:lang w:val="ru-RU"/>
        </w:rPr>
      </w:pPr>
      <w:r w:rsidRPr="008B45A5">
        <w:rPr>
          <w:rFonts w:ascii="Times New Roman" w:hAnsi="Times New Roman" w:cs="Times New Roman"/>
          <w:sz w:val="24"/>
          <w:lang w:val="ru-RU"/>
        </w:rPr>
        <w:lastRenderedPageBreak/>
        <w:t>Разработка структуры и плана продвижения интернет-маркетинговой кампании.</w:t>
      </w:r>
    </w:p>
    <w:p w14:paraId="6BA9580B" w14:textId="77777777" w:rsidR="00092B22" w:rsidRDefault="00092B22" w:rsidP="00092B22">
      <w:pPr>
        <w:pStyle w:val="a6"/>
        <w:numPr>
          <w:ilvl w:val="0"/>
          <w:numId w:val="55"/>
        </w:numPr>
        <w:spacing w:line="360" w:lineRule="auto"/>
        <w:ind w:left="709"/>
        <w:jc w:val="both"/>
        <w:rPr>
          <w:rFonts w:ascii="Times New Roman" w:hAnsi="Times New Roman" w:cs="Times New Roman"/>
          <w:sz w:val="24"/>
          <w:lang w:val="ru-RU"/>
        </w:rPr>
      </w:pPr>
      <w:r w:rsidRPr="008B45A5">
        <w:rPr>
          <w:rFonts w:ascii="Times New Roman" w:hAnsi="Times New Roman" w:cs="Times New Roman"/>
          <w:sz w:val="24"/>
          <w:lang w:val="ru-RU"/>
        </w:rPr>
        <w:t xml:space="preserve">Применение маркетинговой стратегии интернет-предприятия </w:t>
      </w:r>
      <w:r>
        <w:rPr>
          <w:rFonts w:ascii="Times New Roman" w:hAnsi="Times New Roman" w:cs="Times New Roman"/>
          <w:sz w:val="24"/>
          <w:lang w:val="ru-RU"/>
        </w:rPr>
        <w:t>для целей компании</w:t>
      </w:r>
      <w:r w:rsidRPr="008B45A5">
        <w:rPr>
          <w:rFonts w:ascii="Times New Roman" w:hAnsi="Times New Roman" w:cs="Times New Roman"/>
          <w:sz w:val="24"/>
          <w:lang w:val="ru-RU"/>
        </w:rPr>
        <w:t xml:space="preserve"> Партия Еды.</w:t>
      </w:r>
    </w:p>
    <w:p w14:paraId="1E6A6797" w14:textId="29C7454E" w:rsidR="00DF5337" w:rsidRPr="00A27918" w:rsidRDefault="00DF5337" w:rsidP="00DF5337"/>
    <w:p w14:paraId="1AF719BA" w14:textId="77777777" w:rsidR="004C46EF" w:rsidRDefault="004C46EF" w:rsidP="0037629B">
      <w:pPr>
        <w:spacing w:after="200"/>
        <w:ind w:firstLine="0"/>
        <w:jc w:val="left"/>
      </w:pPr>
    </w:p>
    <w:p w14:paraId="14A2C439" w14:textId="77777777" w:rsidR="004C46EF" w:rsidRDefault="004C46EF" w:rsidP="0037629B">
      <w:pPr>
        <w:spacing w:after="200"/>
        <w:ind w:firstLine="0"/>
        <w:jc w:val="left"/>
      </w:pPr>
    </w:p>
    <w:p w14:paraId="434E7568" w14:textId="77777777" w:rsidR="006B065D" w:rsidRDefault="006B065D" w:rsidP="003C079D">
      <w:pPr>
        <w:spacing w:after="200"/>
        <w:ind w:firstLine="0"/>
        <w:jc w:val="left"/>
        <w:rPr>
          <w:rFonts w:eastAsiaTheme="majorEastAsia" w:cstheme="majorBidi"/>
          <w:b/>
          <w:bCs/>
          <w:sz w:val="32"/>
          <w:szCs w:val="28"/>
        </w:rPr>
      </w:pPr>
      <w:r>
        <w:br w:type="page"/>
      </w:r>
    </w:p>
    <w:p w14:paraId="33FAE130" w14:textId="77777777" w:rsidR="00281896" w:rsidRDefault="00281896" w:rsidP="00281896">
      <w:pPr>
        <w:pStyle w:val="1"/>
      </w:pPr>
      <w:bookmarkStart w:id="18" w:name="_Toc483257531"/>
      <w:r>
        <w:lastRenderedPageBreak/>
        <w:t>Список использованной литературы и интернет – ресурсов</w:t>
      </w:r>
      <w:bookmarkEnd w:id="18"/>
    </w:p>
    <w:p w14:paraId="075A662D" w14:textId="688D4274" w:rsidR="00F63FD9" w:rsidRPr="00CD6219" w:rsidRDefault="00F63FD9" w:rsidP="00F63FD9">
      <w:r>
        <w:t xml:space="preserve">Ашманов, И. С. </w:t>
      </w:r>
      <w:r w:rsidRPr="00CD6219">
        <w:t xml:space="preserve">Оптимизация и продвижение сайтов в </w:t>
      </w:r>
      <w:r>
        <w:t xml:space="preserve">поисковых системах </w:t>
      </w:r>
      <w:r w:rsidRPr="00CD6219">
        <w:t>/ И.С. Ашманов, А. Иванов. – 3-е изд. – СПБ.</w:t>
      </w:r>
      <w:r w:rsidR="00111D5A">
        <w:t xml:space="preserve"> </w:t>
      </w:r>
      <w:r w:rsidRPr="00CD6219">
        <w:t xml:space="preserve">: Питер, 2011. – 464 с. </w:t>
      </w:r>
    </w:p>
    <w:p w14:paraId="320E939B" w14:textId="187F5930" w:rsidR="00F63FD9" w:rsidRDefault="00F63FD9" w:rsidP="00F63FD9">
      <w:r>
        <w:t xml:space="preserve">Бабаев А. </w:t>
      </w:r>
      <w:r w:rsidRPr="00634AFE">
        <w:t>Контекстная реклама</w:t>
      </w:r>
      <w:r>
        <w:t xml:space="preserve"> / </w:t>
      </w:r>
      <w:r w:rsidRPr="00634AFE">
        <w:tab/>
        <w:t>А</w:t>
      </w:r>
      <w:r>
        <w:t>. Бабаев, Н.</w:t>
      </w:r>
      <w:r w:rsidRPr="00634AFE">
        <w:t xml:space="preserve"> Евдокимов, А</w:t>
      </w:r>
      <w:r>
        <w:t>.</w:t>
      </w:r>
      <w:r w:rsidRPr="00634AFE">
        <w:t xml:space="preserve"> Иванов</w:t>
      </w:r>
      <w:r>
        <w:t>. – СПБ.</w:t>
      </w:r>
      <w:r w:rsidR="00111D5A">
        <w:t xml:space="preserve"> </w:t>
      </w:r>
      <w:r>
        <w:t xml:space="preserve">: Питер, 2011. – 304 с. </w:t>
      </w:r>
    </w:p>
    <w:p w14:paraId="3FBC1ADA" w14:textId="6F255A2E" w:rsidR="00111D5A" w:rsidRDefault="00111D5A" w:rsidP="00111D5A">
      <w:pPr>
        <w:rPr>
          <w:shd w:val="clear" w:color="auto" w:fill="FFFFFF"/>
          <w:lang w:val="en-US"/>
        </w:rPr>
      </w:pPr>
      <w:r>
        <w:rPr>
          <w:shd w:val="clear" w:color="auto" w:fill="FFFFFF"/>
        </w:rPr>
        <w:t xml:space="preserve">Бикметов, Е. Ю. </w:t>
      </w:r>
      <w:r w:rsidRPr="00111D5A">
        <w:rPr>
          <w:iCs/>
          <w:shd w:val="clear" w:color="auto" w:fill="FFFFFF"/>
        </w:rPr>
        <w:t>Менеджмент и маркетинг в различных сферах деятельности</w:t>
      </w:r>
      <w:r>
        <w:rPr>
          <w:iCs/>
          <w:shd w:val="clear" w:color="auto" w:fill="FFFFFF"/>
        </w:rPr>
        <w:t xml:space="preserve"> </w:t>
      </w:r>
      <w:r w:rsidRPr="00111D5A">
        <w:rPr>
          <w:iCs/>
          <w:shd w:val="clear" w:color="auto" w:fill="FFFFFF"/>
        </w:rPr>
        <w:t xml:space="preserve">/ </w:t>
      </w:r>
      <w:r>
        <w:rPr>
          <w:iCs/>
          <w:shd w:val="clear" w:color="auto" w:fill="FFFFFF"/>
        </w:rPr>
        <w:t xml:space="preserve">Е. Ю. </w:t>
      </w:r>
      <w:r>
        <w:rPr>
          <w:shd w:val="clear" w:color="auto" w:fill="FFFFFF"/>
        </w:rPr>
        <w:t xml:space="preserve">Бикметов, Э. Р. Касимова, Е. В. Кузнецова, Е. В </w:t>
      </w:r>
      <w:r w:rsidRPr="00111D5A">
        <w:rPr>
          <w:shd w:val="clear" w:color="auto" w:fill="FFFFFF"/>
        </w:rPr>
        <w:t>//</w:t>
      </w:r>
      <w:r>
        <w:rPr>
          <w:i/>
          <w:iCs/>
          <w:shd w:val="clear" w:color="auto" w:fill="FFFFFF"/>
        </w:rPr>
        <w:t xml:space="preserve"> </w:t>
      </w:r>
      <w:r w:rsidRPr="00111D5A">
        <w:rPr>
          <w:iCs/>
          <w:shd w:val="clear" w:color="auto" w:fill="FFFFFF"/>
        </w:rPr>
        <w:t xml:space="preserve">Уфимский государственный авиационный технический университет. </w:t>
      </w:r>
      <w:r>
        <w:t>–</w:t>
      </w:r>
      <w:r w:rsidRPr="00111D5A">
        <w:t xml:space="preserve"> 2015. </w:t>
      </w:r>
      <w:r>
        <w:t xml:space="preserve">– </w:t>
      </w:r>
      <w:r>
        <w:rPr>
          <w:lang w:val="en-US"/>
        </w:rPr>
        <w:t>C</w:t>
      </w:r>
      <w:r w:rsidRPr="00111D5A">
        <w:t>.</w:t>
      </w:r>
      <w:r>
        <w:rPr>
          <w:shd w:val="clear" w:color="auto" w:fill="FFFFFF"/>
        </w:rPr>
        <w:t>52-69.</w:t>
      </w:r>
    </w:p>
    <w:p w14:paraId="098BF8D9" w14:textId="77777777" w:rsidR="005823F8" w:rsidRDefault="005823F8" w:rsidP="005823F8">
      <w:r>
        <w:rPr>
          <w:rStyle w:val="ab"/>
          <w:color w:val="auto"/>
          <w:u w:val="none"/>
        </w:rPr>
        <w:t>Вирин, Ф. Интернет маркетинг:</w:t>
      </w:r>
      <w:r w:rsidRPr="009602F0">
        <w:t xml:space="preserve"> </w:t>
      </w:r>
      <w:r w:rsidRPr="009602F0">
        <w:rPr>
          <w:rStyle w:val="ab"/>
          <w:color w:val="auto"/>
          <w:u w:val="none"/>
        </w:rPr>
        <w:t>полный</w:t>
      </w:r>
      <w:r>
        <w:rPr>
          <w:rStyle w:val="ab"/>
          <w:color w:val="auto"/>
          <w:u w:val="none"/>
        </w:rPr>
        <w:t xml:space="preserve"> </w:t>
      </w:r>
      <w:r w:rsidRPr="009602F0">
        <w:rPr>
          <w:rStyle w:val="ab"/>
          <w:color w:val="auto"/>
          <w:u w:val="none"/>
        </w:rPr>
        <w:t>сборник практических инструментов</w:t>
      </w:r>
      <w:r>
        <w:rPr>
          <w:rStyle w:val="ab"/>
          <w:color w:val="auto"/>
          <w:u w:val="none"/>
        </w:rPr>
        <w:t xml:space="preserve"> // Ф. Вирин. </w:t>
      </w:r>
      <w:r w:rsidRPr="009602F0">
        <w:t xml:space="preserve">– </w:t>
      </w:r>
      <w:r>
        <w:t>М</w:t>
      </w:r>
      <w:r w:rsidRPr="009602F0">
        <w:t xml:space="preserve">: </w:t>
      </w:r>
      <w:r>
        <w:t>Эксмо</w:t>
      </w:r>
      <w:r w:rsidRPr="009602F0">
        <w:t>, 20</w:t>
      </w:r>
      <w:r>
        <w:t>10</w:t>
      </w:r>
      <w:r w:rsidRPr="009602F0">
        <w:t xml:space="preserve">. – </w:t>
      </w:r>
      <w:r>
        <w:t>160</w:t>
      </w:r>
      <w:r w:rsidRPr="009602F0">
        <w:t xml:space="preserve"> </w:t>
      </w:r>
      <w:r>
        <w:t>с</w:t>
      </w:r>
      <w:r w:rsidRPr="009602F0">
        <w:t>.</w:t>
      </w:r>
    </w:p>
    <w:p w14:paraId="0D9FE3AE" w14:textId="1001AD10" w:rsidR="00F63FD9" w:rsidRDefault="00F63FD9" w:rsidP="00F63FD9">
      <w:r>
        <w:t>Галь, Н</w:t>
      </w:r>
      <w:r w:rsidRPr="00A2232E">
        <w:t>. Слово живое и мертвое.</w:t>
      </w:r>
      <w:r>
        <w:t xml:space="preserve"> / Н. Галь. – М: Время</w:t>
      </w:r>
      <w:r w:rsidRPr="00A2232E">
        <w:t>, 2007</w:t>
      </w:r>
      <w:r w:rsidRPr="002C47A4">
        <w:t>. –</w:t>
      </w:r>
      <w:r>
        <w:t xml:space="preserve"> 3</w:t>
      </w:r>
      <w:r w:rsidRPr="006D3D7A">
        <w:t>1</w:t>
      </w:r>
      <w:r>
        <w:t>4 с.</w:t>
      </w:r>
    </w:p>
    <w:p w14:paraId="49EE4854" w14:textId="0960FF91" w:rsidR="00F63FD9" w:rsidRDefault="00F63FD9" w:rsidP="00F63FD9">
      <w:pPr>
        <w:rPr>
          <w:lang w:val="en-US"/>
        </w:rPr>
      </w:pPr>
      <w:r>
        <w:t>Дейнекин, Т. В. Понятие и организация партнёрского маркетинга / Т. В. Дейнекин. – М: Науковедение</w:t>
      </w:r>
      <w:r w:rsidRPr="00A2232E">
        <w:t>, 20</w:t>
      </w:r>
      <w:r>
        <w:t>14</w:t>
      </w:r>
      <w:r w:rsidRPr="002C47A4">
        <w:t>. –</w:t>
      </w:r>
      <w:r>
        <w:t xml:space="preserve"> 10 с.</w:t>
      </w:r>
    </w:p>
    <w:p w14:paraId="64B0A110" w14:textId="77777777" w:rsidR="005823F8" w:rsidRPr="009C5BDA" w:rsidRDefault="005823F8" w:rsidP="005823F8">
      <w:r>
        <w:t xml:space="preserve">Инновационная деятельность / под ред. А. С. Борщов, </w:t>
      </w:r>
      <w:r w:rsidRPr="00CD6219">
        <w:t xml:space="preserve">– </w:t>
      </w:r>
      <w:r>
        <w:t>Саратов</w:t>
      </w:r>
      <w:r w:rsidRPr="00CD6219">
        <w:t xml:space="preserve">: </w:t>
      </w:r>
      <w:r>
        <w:t>Саратовский государственный технический университет имени Гагарина Ю.А.</w:t>
      </w:r>
      <w:r w:rsidRPr="00CD6219">
        <w:t>, 201</w:t>
      </w:r>
      <w:r>
        <w:t>4</w:t>
      </w:r>
      <w:r w:rsidRPr="00CD6219">
        <w:t xml:space="preserve">. – </w:t>
      </w:r>
      <w:r>
        <w:t>140 с.</w:t>
      </w:r>
    </w:p>
    <w:p w14:paraId="5559883E" w14:textId="7C63B763" w:rsidR="00F63FD9" w:rsidRPr="00111D5A" w:rsidRDefault="00F63FD9" w:rsidP="00F63FD9">
      <w:r w:rsidRPr="00765530">
        <w:t>Котлер</w:t>
      </w:r>
      <w:r>
        <w:t xml:space="preserve">, Ф. </w:t>
      </w:r>
      <w:r w:rsidRPr="00765530">
        <w:t>Основы маркетинга</w:t>
      </w:r>
      <w:r w:rsidR="00111D5A">
        <w:t xml:space="preserve"> /</w:t>
      </w:r>
      <w:r>
        <w:t xml:space="preserve"> </w:t>
      </w:r>
      <w:r w:rsidRPr="00765530">
        <w:t>Ф</w:t>
      </w:r>
      <w:r>
        <w:t xml:space="preserve">. </w:t>
      </w:r>
      <w:r w:rsidRPr="00765530">
        <w:t>Котлер, Г</w:t>
      </w:r>
      <w:r>
        <w:t>.</w:t>
      </w:r>
      <w:r w:rsidRPr="00765530">
        <w:t xml:space="preserve"> Армстронг, Д</w:t>
      </w:r>
      <w:r>
        <w:t>. Сондерс</w:t>
      </w:r>
      <w:r w:rsidRPr="00765530">
        <w:t>. –</w:t>
      </w:r>
      <w:r>
        <w:t xml:space="preserve"> </w:t>
      </w:r>
      <w:r w:rsidRPr="002C47A4">
        <w:t>СПб</w:t>
      </w:r>
      <w:r w:rsidR="00111D5A">
        <w:t xml:space="preserve">. </w:t>
      </w:r>
      <w:r>
        <w:t>:</w:t>
      </w:r>
      <w:r w:rsidRPr="002C47A4">
        <w:t xml:space="preserve"> Вильямс</w:t>
      </w:r>
      <w:r>
        <w:t>, 2006</w:t>
      </w:r>
      <w:r w:rsidRPr="002C47A4">
        <w:t>. –</w:t>
      </w:r>
      <w:r>
        <w:t xml:space="preserve"> 944 с.</w:t>
      </w:r>
    </w:p>
    <w:p w14:paraId="1BE5BBDA" w14:textId="1A55F87C" w:rsidR="00111D5A" w:rsidRPr="00B66844" w:rsidRDefault="00111D5A" w:rsidP="00111D5A">
      <w:r>
        <w:t>Кобелев, О. А. Электронная коммерция</w:t>
      </w:r>
      <w:r w:rsidRPr="00111D5A">
        <w:t xml:space="preserve"> </w:t>
      </w:r>
      <w:r>
        <w:t>/</w:t>
      </w:r>
      <w:r w:rsidRPr="00111D5A">
        <w:t xml:space="preserve"> </w:t>
      </w:r>
      <w:r>
        <w:t>О. А. Кобелев</w:t>
      </w:r>
      <w:r w:rsidRPr="00765530">
        <w:t>. –</w:t>
      </w:r>
      <w:r>
        <w:t xml:space="preserve"> М. : Дашков и К, 2006. </w:t>
      </w:r>
      <w:r w:rsidRPr="002C47A4">
        <w:t>–</w:t>
      </w:r>
      <w:r>
        <w:t xml:space="preserve"> 287 с.</w:t>
      </w:r>
    </w:p>
    <w:p w14:paraId="66CCA889" w14:textId="6C0C8948" w:rsidR="00F63FD9" w:rsidRPr="00B66844" w:rsidRDefault="00F63FD9" w:rsidP="00F63FD9">
      <w:r w:rsidRPr="00A2232E">
        <w:t>Кузнецова</w:t>
      </w:r>
      <w:r>
        <w:t>, С</w:t>
      </w:r>
      <w:r w:rsidRPr="00A2232E">
        <w:t>. Как создавать веб-контент</w:t>
      </w:r>
      <w:r w:rsidR="00111D5A">
        <w:t xml:space="preserve"> </w:t>
      </w:r>
      <w:r>
        <w:t xml:space="preserve">/ </w:t>
      </w:r>
      <w:r w:rsidRPr="00A2232E">
        <w:t xml:space="preserve"> С</w:t>
      </w:r>
      <w:r>
        <w:t>. Кузнецова.</w:t>
      </w:r>
      <w:r w:rsidRPr="00B66844">
        <w:t xml:space="preserve"> </w:t>
      </w:r>
      <w:r>
        <w:t xml:space="preserve">– </w:t>
      </w:r>
      <w:r w:rsidRPr="00A2232E">
        <w:t xml:space="preserve"> </w:t>
      </w:r>
      <w:r w:rsidR="00111D5A">
        <w:t xml:space="preserve">СПб: </w:t>
      </w:r>
      <w:r>
        <w:t>TexTerra, 2014</w:t>
      </w:r>
      <w:r w:rsidRPr="002C47A4">
        <w:t>. –</w:t>
      </w:r>
      <w:r>
        <w:t xml:space="preserve"> 302 с.</w:t>
      </w:r>
    </w:p>
    <w:p w14:paraId="546A6CD4" w14:textId="5698B1E2" w:rsidR="00F63FD9" w:rsidRPr="006D3D7A" w:rsidRDefault="00F63FD9" w:rsidP="00F63FD9">
      <w:r w:rsidRPr="00A2232E">
        <w:t>Огилви</w:t>
      </w:r>
      <w:r>
        <w:t xml:space="preserve">, </w:t>
      </w:r>
      <w:r w:rsidRPr="00A2232E">
        <w:t>Д. Огилви</w:t>
      </w:r>
      <w:r>
        <w:t xml:space="preserve"> о</w:t>
      </w:r>
      <w:r w:rsidR="00111D5A">
        <w:t xml:space="preserve"> рекламе /</w:t>
      </w:r>
      <w:r>
        <w:t xml:space="preserve"> Д. Огилви.</w:t>
      </w:r>
      <w:r w:rsidRPr="00A2232E">
        <w:t xml:space="preserve"> </w:t>
      </w:r>
      <w:r>
        <w:t xml:space="preserve">– М: </w:t>
      </w:r>
      <w:r w:rsidRPr="002C47A4">
        <w:t>Манн, Иванов и Фербер</w:t>
      </w:r>
      <w:r>
        <w:t>, 2012</w:t>
      </w:r>
      <w:r w:rsidRPr="002C47A4">
        <w:t>. –</w:t>
      </w:r>
      <w:r>
        <w:t xml:space="preserve"> 257 с.</w:t>
      </w:r>
    </w:p>
    <w:p w14:paraId="0A916DA9" w14:textId="2A23A4A4" w:rsidR="00F63FD9" w:rsidRDefault="00F63FD9" w:rsidP="00F63FD9">
      <w:r>
        <w:t xml:space="preserve">Серновиц, Э. </w:t>
      </w:r>
      <w:r w:rsidRPr="006D3D7A">
        <w:t xml:space="preserve">Сарафанный маркетинг. Как умные компании заставляют о себе говорить </w:t>
      </w:r>
      <w:r>
        <w:t>/</w:t>
      </w:r>
      <w:r w:rsidRPr="006D3D7A">
        <w:t xml:space="preserve"> </w:t>
      </w:r>
      <w:r>
        <w:t>Э. Серновиц – М</w:t>
      </w:r>
      <w:r w:rsidR="007A394D">
        <w:t xml:space="preserve">. </w:t>
      </w:r>
      <w:r>
        <w:t xml:space="preserve">: </w:t>
      </w:r>
      <w:r w:rsidRPr="002C47A4">
        <w:t>Манн, Иванов и Фербер</w:t>
      </w:r>
      <w:r>
        <w:t>, 201</w:t>
      </w:r>
      <w:r w:rsidRPr="006D3D7A">
        <w:t>2</w:t>
      </w:r>
      <w:r w:rsidRPr="002C47A4">
        <w:t>. –</w:t>
      </w:r>
      <w:r>
        <w:t xml:space="preserve"> 2</w:t>
      </w:r>
      <w:r w:rsidRPr="006D3D7A">
        <w:t>1</w:t>
      </w:r>
      <w:r>
        <w:t>0 с.</w:t>
      </w:r>
    </w:p>
    <w:p w14:paraId="2DA290BA" w14:textId="067BD712" w:rsidR="00111D5A" w:rsidRPr="00111D5A" w:rsidRDefault="00111D5A" w:rsidP="00111D5A">
      <w:pPr>
        <w:rPr>
          <w:rFonts w:cs="Times New Roman"/>
          <w:szCs w:val="24"/>
        </w:rPr>
      </w:pPr>
      <w:r w:rsidRPr="00111D5A">
        <w:rPr>
          <w:rFonts w:cs="Times New Roman"/>
          <w:szCs w:val="24"/>
          <w:shd w:val="clear" w:color="auto" w:fill="FFFFFF"/>
        </w:rPr>
        <w:t>Подопригора, М. Г. «FLOCKTORY» как инструмент реферального маркетинга в России / М. Г. Подопригора, А. А. Маслова //</w:t>
      </w:r>
      <w:r w:rsidRPr="00111D5A">
        <w:rPr>
          <w:rStyle w:val="apple-converted-space"/>
          <w:rFonts w:cs="Times New Roman"/>
          <w:color w:val="222222"/>
          <w:szCs w:val="24"/>
          <w:shd w:val="clear" w:color="auto" w:fill="FFFFFF"/>
        </w:rPr>
        <w:t> </w:t>
      </w:r>
      <w:r w:rsidRPr="00111D5A">
        <w:rPr>
          <w:rFonts w:cs="Times New Roman"/>
          <w:iCs/>
          <w:szCs w:val="24"/>
          <w:shd w:val="clear" w:color="auto" w:fill="FFFFFF"/>
        </w:rPr>
        <w:t>Инженерный вестник Дона</w:t>
      </w:r>
      <w:r w:rsidRPr="00111D5A">
        <w:rPr>
          <w:rFonts w:cs="Times New Roman"/>
          <w:szCs w:val="24"/>
        </w:rPr>
        <w:t>. –</w:t>
      </w:r>
      <w:r w:rsidRPr="00111D5A">
        <w:rPr>
          <w:rStyle w:val="apple-converted-space"/>
          <w:rFonts w:cs="Times New Roman"/>
          <w:color w:val="222222"/>
          <w:szCs w:val="24"/>
          <w:shd w:val="clear" w:color="auto" w:fill="FFFFFF"/>
        </w:rPr>
        <w:t xml:space="preserve">  </w:t>
      </w:r>
      <w:r w:rsidRPr="00111D5A">
        <w:rPr>
          <w:rFonts w:cs="Times New Roman"/>
          <w:szCs w:val="24"/>
        </w:rPr>
        <w:t>2014. –</w:t>
      </w:r>
      <w:r w:rsidRPr="00111D5A">
        <w:rPr>
          <w:rStyle w:val="apple-converted-space"/>
          <w:rFonts w:cs="Times New Roman"/>
          <w:color w:val="222222"/>
          <w:szCs w:val="24"/>
          <w:shd w:val="clear" w:color="auto" w:fill="FFFFFF"/>
        </w:rPr>
        <w:t xml:space="preserve"> Т. </w:t>
      </w:r>
      <w:r w:rsidRPr="00111D5A">
        <w:rPr>
          <w:rFonts w:cs="Times New Roman"/>
          <w:i/>
          <w:iCs/>
          <w:szCs w:val="24"/>
          <w:shd w:val="clear" w:color="auto" w:fill="FFFFFF"/>
        </w:rPr>
        <w:t>29, №</w:t>
      </w:r>
      <w:r w:rsidRPr="00111D5A">
        <w:rPr>
          <w:rFonts w:cs="Times New Roman"/>
          <w:szCs w:val="24"/>
          <w:shd w:val="clear" w:color="auto" w:fill="FFFFFF"/>
        </w:rPr>
        <w:t>2</w:t>
      </w:r>
      <w:r w:rsidRPr="00111D5A">
        <w:rPr>
          <w:rFonts w:cs="Times New Roman"/>
          <w:szCs w:val="24"/>
        </w:rPr>
        <w:t>. –</w:t>
      </w:r>
      <w:r w:rsidRPr="00111D5A">
        <w:rPr>
          <w:rStyle w:val="apple-converted-space"/>
          <w:rFonts w:cs="Times New Roman"/>
          <w:color w:val="222222"/>
          <w:szCs w:val="24"/>
          <w:shd w:val="clear" w:color="auto" w:fill="FFFFFF"/>
        </w:rPr>
        <w:t xml:space="preserve">  </w:t>
      </w:r>
      <w:r w:rsidRPr="00111D5A">
        <w:rPr>
          <w:rFonts w:cs="Times New Roman"/>
          <w:szCs w:val="24"/>
          <w:shd w:val="clear" w:color="auto" w:fill="FFFFFF"/>
        </w:rPr>
        <w:t>С. 31-35.</w:t>
      </w:r>
    </w:p>
    <w:p w14:paraId="0828A45F" w14:textId="30E38EBC" w:rsidR="00F63FD9" w:rsidRPr="006D3D7A" w:rsidRDefault="00F63FD9" w:rsidP="00F63FD9">
      <w:r>
        <w:t xml:space="preserve">Холилов, Д. </w:t>
      </w:r>
      <w:r w:rsidRPr="002C47A4">
        <w:t>Маркетинг в социальных сетях</w:t>
      </w:r>
      <w:r>
        <w:t xml:space="preserve"> / Д. Холилов. – М: </w:t>
      </w:r>
      <w:r w:rsidRPr="002C47A4">
        <w:t>Манн, Иванов и Фербер</w:t>
      </w:r>
      <w:r>
        <w:t>, 2013</w:t>
      </w:r>
      <w:r w:rsidRPr="002C47A4">
        <w:t>. –</w:t>
      </w:r>
      <w:r>
        <w:t xml:space="preserve"> 240 с.</w:t>
      </w:r>
    </w:p>
    <w:p w14:paraId="1A3677ED" w14:textId="58413604" w:rsidR="00F63FD9" w:rsidRDefault="00F63FD9" w:rsidP="00F63FD9">
      <w:r>
        <w:t xml:space="preserve">Энж Э. </w:t>
      </w:r>
      <w:r w:rsidRPr="00522CED">
        <w:t>SEO – искусство раскрутки сайтов</w:t>
      </w:r>
      <w:r>
        <w:t xml:space="preserve"> / Э. Энж и др. – 2-е изд. – СПб.</w:t>
      </w:r>
      <w:r w:rsidR="007A394D">
        <w:t xml:space="preserve"> </w:t>
      </w:r>
      <w:r>
        <w:t xml:space="preserve">: БХВ-Петербург, 2011. – 592 с. </w:t>
      </w:r>
    </w:p>
    <w:p w14:paraId="74B753B7" w14:textId="460CDDE8" w:rsidR="007A394D" w:rsidRDefault="00253E41" w:rsidP="007A394D">
      <w:r>
        <w:t>Ядов</w:t>
      </w:r>
      <w:r w:rsidRPr="00DB188F">
        <w:t xml:space="preserve">, </w:t>
      </w:r>
      <w:r>
        <w:t>В</w:t>
      </w:r>
      <w:r w:rsidRPr="00DB188F">
        <w:t xml:space="preserve">. </w:t>
      </w:r>
      <w:r>
        <w:t>А</w:t>
      </w:r>
      <w:r w:rsidRPr="00DB188F">
        <w:t xml:space="preserve">. </w:t>
      </w:r>
      <w:r w:rsidRPr="007A394D">
        <w:t>Стратегия социологического исследования</w:t>
      </w:r>
      <w:r w:rsidR="007A394D" w:rsidRPr="007A394D">
        <w:t xml:space="preserve"> /</w:t>
      </w:r>
      <w:r w:rsidRPr="00DB188F">
        <w:t xml:space="preserve"> </w:t>
      </w:r>
      <w:r w:rsidR="007A394D">
        <w:t xml:space="preserve">В. А. Ядов. – СПб. : </w:t>
      </w:r>
      <w:r>
        <w:t>ИКЦ</w:t>
      </w:r>
      <w:r w:rsidRPr="007A394D">
        <w:t xml:space="preserve"> «</w:t>
      </w:r>
      <w:r>
        <w:t>Академкнига</w:t>
      </w:r>
      <w:r w:rsidRPr="007A394D">
        <w:t>», «</w:t>
      </w:r>
      <w:r>
        <w:t>Добросвет</w:t>
      </w:r>
      <w:r w:rsidR="007A394D">
        <w:t>», 2003</w:t>
      </w:r>
      <w:r w:rsidR="007A394D" w:rsidRPr="002C47A4">
        <w:t>. –</w:t>
      </w:r>
      <w:r w:rsidR="007A394D">
        <w:t xml:space="preserve"> 167 с.</w:t>
      </w:r>
    </w:p>
    <w:p w14:paraId="36A38768" w14:textId="79876E9C" w:rsidR="00F63FD9" w:rsidRPr="0071358F" w:rsidRDefault="00F63FD9" w:rsidP="00F63FD9">
      <w:pPr>
        <w:rPr>
          <w:lang w:val="en-US"/>
        </w:rPr>
      </w:pPr>
      <w:r>
        <w:rPr>
          <w:lang w:val="en-US"/>
        </w:rPr>
        <w:lastRenderedPageBreak/>
        <w:t xml:space="preserve">Brown, B.C. </w:t>
      </w:r>
      <w:r w:rsidRPr="0071358F">
        <w:rPr>
          <w:lang w:val="en-US"/>
        </w:rPr>
        <w:t>The Complete Guide to Affiliate Marketing on the Web: How to Use and Profit from Affiliate Marketing Programs</w:t>
      </w:r>
      <w:r w:rsidR="00111D5A">
        <w:rPr>
          <w:lang w:val="en-US"/>
        </w:rPr>
        <w:t xml:space="preserve"> /</w:t>
      </w:r>
      <w:r>
        <w:rPr>
          <w:lang w:val="en-US"/>
        </w:rPr>
        <w:t xml:space="preserve"> B. C. Brown. </w:t>
      </w:r>
      <w:r w:rsidRPr="007E38DB">
        <w:rPr>
          <w:lang w:val="en-US"/>
        </w:rPr>
        <w:t>–</w:t>
      </w:r>
      <w:r>
        <w:rPr>
          <w:lang w:val="en-US"/>
        </w:rPr>
        <w:t xml:space="preserve"> Ocala: </w:t>
      </w:r>
      <w:r w:rsidRPr="0071358F">
        <w:rPr>
          <w:lang w:val="en-US"/>
        </w:rPr>
        <w:t>Atlantic Publishing Company</w:t>
      </w:r>
      <w:r>
        <w:rPr>
          <w:lang w:val="en-US"/>
        </w:rPr>
        <w:t xml:space="preserve">, 2009. </w:t>
      </w:r>
      <w:r w:rsidRPr="007E38DB">
        <w:rPr>
          <w:lang w:val="en-US"/>
        </w:rPr>
        <w:t>–</w:t>
      </w:r>
      <w:r>
        <w:rPr>
          <w:lang w:val="en-US"/>
        </w:rPr>
        <w:t xml:space="preserve"> 384 p.</w:t>
      </w:r>
    </w:p>
    <w:p w14:paraId="3A8E5F1F" w14:textId="372EAE44" w:rsidR="00F63FD9" w:rsidRDefault="00F63FD9" w:rsidP="00F63FD9">
      <w:r>
        <w:rPr>
          <w:lang w:val="en-US"/>
        </w:rPr>
        <w:t>Berger</w:t>
      </w:r>
      <w:r w:rsidRPr="006D49C4">
        <w:rPr>
          <w:lang w:val="en-US"/>
        </w:rPr>
        <w:t xml:space="preserve">, </w:t>
      </w:r>
      <w:r>
        <w:rPr>
          <w:lang w:val="en-US"/>
        </w:rPr>
        <w:t>J</w:t>
      </w:r>
      <w:r w:rsidRPr="006D49C4">
        <w:rPr>
          <w:lang w:val="en-US"/>
        </w:rPr>
        <w:t xml:space="preserve">. </w:t>
      </w:r>
      <w:r>
        <w:rPr>
          <w:lang w:val="en-US"/>
        </w:rPr>
        <w:t>Contagious</w:t>
      </w:r>
      <w:r w:rsidRPr="00DA5723">
        <w:rPr>
          <w:lang w:val="en-US"/>
        </w:rPr>
        <w:t xml:space="preserve">: </w:t>
      </w:r>
      <w:r>
        <w:rPr>
          <w:lang w:val="en-US"/>
        </w:rPr>
        <w:t>Why</w:t>
      </w:r>
      <w:r w:rsidRPr="00DA5723">
        <w:rPr>
          <w:lang w:val="en-US"/>
        </w:rPr>
        <w:t xml:space="preserve"> </w:t>
      </w:r>
      <w:r>
        <w:rPr>
          <w:lang w:val="en-US"/>
        </w:rPr>
        <w:t>things</w:t>
      </w:r>
      <w:r w:rsidRPr="00DA5723">
        <w:rPr>
          <w:lang w:val="en-US"/>
        </w:rPr>
        <w:t xml:space="preserve"> </w:t>
      </w:r>
      <w:r>
        <w:rPr>
          <w:lang w:val="en-US"/>
        </w:rPr>
        <w:t>catch on // J. Berger</w:t>
      </w:r>
      <w:r w:rsidRPr="007E38DB">
        <w:rPr>
          <w:lang w:val="en-US"/>
        </w:rPr>
        <w:t>. –</w:t>
      </w:r>
      <w:r w:rsidRPr="00765530">
        <w:rPr>
          <w:lang w:val="en-US"/>
        </w:rPr>
        <w:t xml:space="preserve"> NY:</w:t>
      </w:r>
      <w:r w:rsidRPr="007E38DB">
        <w:rPr>
          <w:lang w:val="en-US"/>
        </w:rPr>
        <w:t xml:space="preserve"> Social Dynamics Group, LLC</w:t>
      </w:r>
      <w:r w:rsidRPr="00765530">
        <w:rPr>
          <w:lang w:val="en-US"/>
        </w:rPr>
        <w:t>,</w:t>
      </w:r>
      <w:r>
        <w:rPr>
          <w:lang w:val="en-US"/>
        </w:rPr>
        <w:t xml:space="preserve"> 2013</w:t>
      </w:r>
      <w:r w:rsidRPr="007E38DB">
        <w:rPr>
          <w:lang w:val="en-US"/>
        </w:rPr>
        <w:t>. –</w:t>
      </w:r>
      <w:r>
        <w:rPr>
          <w:lang w:val="en-US"/>
        </w:rPr>
        <w:t xml:space="preserve"> 141 p.</w:t>
      </w:r>
    </w:p>
    <w:p w14:paraId="23403076" w14:textId="54C3F85C" w:rsidR="007A394D" w:rsidRPr="007A394D" w:rsidRDefault="007A394D" w:rsidP="007A394D">
      <w:pPr>
        <w:rPr>
          <w:lang w:val="en-US"/>
        </w:rPr>
      </w:pPr>
      <w:r>
        <w:rPr>
          <w:lang w:val="en-US"/>
        </w:rPr>
        <w:t>Bogan, C. E.</w:t>
      </w:r>
      <w:r w:rsidRPr="007A394D">
        <w:rPr>
          <w:lang w:val="en-US"/>
        </w:rPr>
        <w:t xml:space="preserve"> Benchmarking for best practices: winning through innovative adaptation</w:t>
      </w:r>
      <w:r>
        <w:rPr>
          <w:lang w:val="en-US"/>
        </w:rPr>
        <w:t xml:space="preserve"> / C. E. Bogan. </w:t>
      </w:r>
      <w:r w:rsidRPr="007E38DB">
        <w:rPr>
          <w:lang w:val="en-US"/>
        </w:rPr>
        <w:t>–</w:t>
      </w:r>
      <w:r>
        <w:rPr>
          <w:lang w:val="en-US"/>
        </w:rPr>
        <w:t xml:space="preserve"> </w:t>
      </w:r>
      <w:r w:rsidRPr="00765530">
        <w:rPr>
          <w:lang w:val="en-US"/>
        </w:rPr>
        <w:t>NY:</w:t>
      </w:r>
      <w:r w:rsidRPr="007E38DB">
        <w:rPr>
          <w:lang w:val="en-US"/>
        </w:rPr>
        <w:t xml:space="preserve"> Social Dynamics Group, LLC</w:t>
      </w:r>
      <w:r w:rsidRPr="00765530">
        <w:rPr>
          <w:lang w:val="en-US"/>
        </w:rPr>
        <w:t>,</w:t>
      </w:r>
      <w:r>
        <w:rPr>
          <w:lang w:val="en-US"/>
        </w:rPr>
        <w:t xml:space="preserve"> 1994</w:t>
      </w:r>
      <w:r w:rsidRPr="007E38DB">
        <w:rPr>
          <w:lang w:val="en-US"/>
        </w:rPr>
        <w:t>.</w:t>
      </w:r>
      <w:r>
        <w:rPr>
          <w:lang w:val="en-US"/>
        </w:rPr>
        <w:t xml:space="preserve"> </w:t>
      </w:r>
      <w:r w:rsidRPr="007E38DB">
        <w:rPr>
          <w:lang w:val="en-US"/>
        </w:rPr>
        <w:t>–</w:t>
      </w:r>
      <w:r>
        <w:rPr>
          <w:lang w:val="en-US"/>
        </w:rPr>
        <w:t xml:space="preserve"> 376 p.</w:t>
      </w:r>
    </w:p>
    <w:p w14:paraId="708FD856" w14:textId="072481DB" w:rsidR="007A394D" w:rsidRPr="007A394D" w:rsidRDefault="007A394D" w:rsidP="007A394D">
      <w:pPr>
        <w:rPr>
          <w:lang w:val="en-US"/>
        </w:rPr>
      </w:pPr>
      <w:r w:rsidRPr="002E2D13">
        <w:rPr>
          <w:shd w:val="clear" w:color="auto" w:fill="FFFFFF"/>
          <w:lang w:val="en-US"/>
        </w:rPr>
        <w:t xml:space="preserve">Buttle, F. A. Word of mouth: understanding </w:t>
      </w:r>
      <w:r>
        <w:rPr>
          <w:shd w:val="clear" w:color="auto" w:fill="FFFFFF"/>
          <w:lang w:val="en-US"/>
        </w:rPr>
        <w:t>and managing referral marketing</w:t>
      </w:r>
      <w:r w:rsidRPr="007A394D">
        <w:rPr>
          <w:shd w:val="clear" w:color="auto" w:fill="FFFFFF"/>
          <w:lang w:val="en-US"/>
        </w:rPr>
        <w:t xml:space="preserve"> </w:t>
      </w:r>
      <w:r>
        <w:rPr>
          <w:shd w:val="clear" w:color="auto" w:fill="FFFFFF"/>
          <w:lang w:val="en-US"/>
        </w:rPr>
        <w:t xml:space="preserve">/ F. A. Buttle // </w:t>
      </w:r>
      <w:r w:rsidRPr="007A394D">
        <w:rPr>
          <w:iCs/>
          <w:shd w:val="clear" w:color="auto" w:fill="FFFFFF"/>
          <w:lang w:val="en-US"/>
        </w:rPr>
        <w:t>Journal of strategic marketing</w:t>
      </w:r>
      <w:r>
        <w:rPr>
          <w:iCs/>
          <w:shd w:val="clear" w:color="auto" w:fill="FFFFFF"/>
          <w:lang w:val="en-US"/>
        </w:rPr>
        <w:t>.</w:t>
      </w:r>
      <w:r>
        <w:rPr>
          <w:lang w:val="en-US"/>
        </w:rPr>
        <w:t xml:space="preserve"> </w:t>
      </w:r>
      <w:r w:rsidRPr="007E38DB">
        <w:rPr>
          <w:lang w:val="en-US"/>
        </w:rPr>
        <w:t>–</w:t>
      </w:r>
      <w:r>
        <w:rPr>
          <w:lang w:val="en-US"/>
        </w:rPr>
        <w:t xml:space="preserve"> 2015. </w:t>
      </w:r>
      <w:r w:rsidRPr="007E38DB">
        <w:rPr>
          <w:lang w:val="en-US"/>
        </w:rPr>
        <w:t>–</w:t>
      </w:r>
      <w:r>
        <w:rPr>
          <w:lang w:val="en-US"/>
        </w:rPr>
        <w:t xml:space="preserve"> </w:t>
      </w:r>
      <w:r w:rsidRPr="007A394D">
        <w:rPr>
          <w:lang w:val="en-US"/>
        </w:rPr>
        <w:t>Vol.</w:t>
      </w:r>
      <w:r w:rsidRPr="007A394D">
        <w:rPr>
          <w:rStyle w:val="apple-converted-space"/>
          <w:rFonts w:ascii="Arial" w:hAnsi="Arial" w:cs="Arial"/>
          <w:color w:val="222222"/>
          <w:sz w:val="20"/>
          <w:szCs w:val="20"/>
          <w:shd w:val="clear" w:color="auto" w:fill="FFFFFF"/>
          <w:lang w:val="en-US"/>
        </w:rPr>
        <w:t> </w:t>
      </w:r>
      <w:r w:rsidRPr="007A394D">
        <w:rPr>
          <w:iCs/>
          <w:shd w:val="clear" w:color="auto" w:fill="FFFFFF"/>
          <w:lang w:val="en-US"/>
        </w:rPr>
        <w:t>6</w:t>
      </w:r>
      <w:r w:rsidRPr="007A394D">
        <w:rPr>
          <w:shd w:val="clear" w:color="auto" w:fill="FFFFFF"/>
          <w:lang w:val="en-US"/>
        </w:rPr>
        <w:t>,</w:t>
      </w:r>
      <w:r>
        <w:rPr>
          <w:shd w:val="clear" w:color="auto" w:fill="FFFFFF"/>
          <w:lang w:val="en-US"/>
        </w:rPr>
        <w:t xml:space="preserve"> </w:t>
      </w:r>
      <w:r w:rsidRPr="007A394D">
        <w:rPr>
          <w:shd w:val="clear" w:color="auto" w:fill="FFFFFF"/>
          <w:lang w:val="en-US"/>
        </w:rPr>
        <w:t>N.</w:t>
      </w:r>
      <w:r>
        <w:rPr>
          <w:shd w:val="clear" w:color="auto" w:fill="FFFFFF"/>
          <w:lang w:val="en-US"/>
        </w:rPr>
        <w:t xml:space="preserve"> </w:t>
      </w:r>
      <w:r w:rsidRPr="007A394D">
        <w:rPr>
          <w:shd w:val="clear" w:color="auto" w:fill="FFFFFF"/>
          <w:lang w:val="en-US"/>
        </w:rPr>
        <w:t xml:space="preserve">2. </w:t>
      </w:r>
      <w:r w:rsidRPr="007A394D">
        <w:rPr>
          <w:lang w:val="en-US"/>
        </w:rPr>
        <w:t xml:space="preserve">– </w:t>
      </w:r>
      <w:r w:rsidRPr="007A394D">
        <w:rPr>
          <w:shd w:val="clear" w:color="auto" w:fill="FFFFFF"/>
          <w:lang w:val="en-US"/>
        </w:rPr>
        <w:t xml:space="preserve"> P. 241-254.</w:t>
      </w:r>
    </w:p>
    <w:p w14:paraId="596B414B" w14:textId="430FB739" w:rsidR="007A394D" w:rsidRDefault="007A394D" w:rsidP="007A394D">
      <w:r w:rsidRPr="00EF13A2">
        <w:rPr>
          <w:lang w:val="en-US"/>
        </w:rPr>
        <w:t>Camp, R. C</w:t>
      </w:r>
      <w:r>
        <w:rPr>
          <w:lang w:val="en-US"/>
        </w:rPr>
        <w:t xml:space="preserve">. </w:t>
      </w:r>
      <w:r w:rsidRPr="007A394D">
        <w:rPr>
          <w:lang w:val="en-US"/>
        </w:rPr>
        <w:t>Benchmarking: the search for industry best practices th</w:t>
      </w:r>
      <w:r>
        <w:rPr>
          <w:lang w:val="en-US"/>
        </w:rPr>
        <w:t xml:space="preserve">at lead to superior performance / R. C. Camp. </w:t>
      </w:r>
      <w:r w:rsidRPr="007E38DB">
        <w:rPr>
          <w:lang w:val="en-US"/>
        </w:rPr>
        <w:t>–</w:t>
      </w:r>
      <w:r>
        <w:rPr>
          <w:lang w:val="en-US"/>
        </w:rPr>
        <w:t xml:space="preserve"> NY. : </w:t>
      </w:r>
      <w:r w:rsidRPr="007E38DB">
        <w:rPr>
          <w:lang w:val="en-US"/>
        </w:rPr>
        <w:t>Social Dynamics Group, LLC</w:t>
      </w:r>
      <w:r>
        <w:rPr>
          <w:lang w:val="en-US"/>
        </w:rPr>
        <w:t xml:space="preserve">. </w:t>
      </w:r>
      <w:r w:rsidRPr="007E38DB">
        <w:rPr>
          <w:lang w:val="en-US"/>
        </w:rPr>
        <w:t>–</w:t>
      </w:r>
      <w:r>
        <w:rPr>
          <w:lang w:val="en-US"/>
        </w:rPr>
        <w:t xml:space="preserve"> 1989. </w:t>
      </w:r>
      <w:r w:rsidRPr="007E38DB">
        <w:rPr>
          <w:lang w:val="en-US"/>
        </w:rPr>
        <w:t>–</w:t>
      </w:r>
      <w:r>
        <w:rPr>
          <w:lang w:val="en-US"/>
        </w:rPr>
        <w:t xml:space="preserve"> 237 p.</w:t>
      </w:r>
    </w:p>
    <w:p w14:paraId="7084430F" w14:textId="2AAF4862" w:rsidR="00BD604F" w:rsidRPr="005B472A" w:rsidRDefault="00BD604F" w:rsidP="00BD604F">
      <w:pPr>
        <w:rPr>
          <w:rFonts w:eastAsiaTheme="majorEastAsia" w:cs="Times New Roman"/>
          <w:bCs/>
          <w:szCs w:val="24"/>
        </w:rPr>
      </w:pPr>
      <w:r>
        <w:rPr>
          <w:rStyle w:val="ab"/>
          <w:rFonts w:eastAsiaTheme="majorEastAsia" w:cstheme="majorBidi"/>
          <w:bCs/>
          <w:color w:val="auto"/>
          <w:szCs w:val="28"/>
          <w:u w:val="none"/>
          <w:lang w:val="en-US"/>
        </w:rPr>
        <w:t>Cfin</w:t>
      </w:r>
      <w:r w:rsidRPr="00BD604F">
        <w:rPr>
          <w:rStyle w:val="ab"/>
          <w:rFonts w:eastAsiaTheme="majorEastAsia" w:cstheme="majorBidi"/>
          <w:bCs/>
          <w:color w:val="auto"/>
          <w:szCs w:val="28"/>
          <w:u w:val="none"/>
        </w:rPr>
        <w:t xml:space="preserve"> </w:t>
      </w:r>
      <w:r w:rsidRPr="00454270">
        <w:t>[</w:t>
      </w:r>
      <w:r>
        <w:t>Электронный</w:t>
      </w:r>
      <w:r w:rsidRPr="00454270">
        <w:t xml:space="preserve"> </w:t>
      </w:r>
      <w:r>
        <w:t>ресурс]</w:t>
      </w:r>
      <w:r w:rsidRPr="00BD604F">
        <w:t xml:space="preserve"> // </w:t>
      </w:r>
      <w:r>
        <w:t>Официальный сайт</w:t>
      </w:r>
      <w:r w:rsidRPr="00BD604F">
        <w:rPr>
          <w:rStyle w:val="ab"/>
          <w:rFonts w:eastAsiaTheme="majorEastAsia" w:cstheme="majorBidi"/>
          <w:bCs/>
          <w:color w:val="auto"/>
          <w:szCs w:val="28"/>
          <w:u w:val="none"/>
        </w:rPr>
        <w:t xml:space="preserve"> </w:t>
      </w:r>
      <w:r>
        <w:rPr>
          <w:rStyle w:val="ab"/>
          <w:rFonts w:eastAsiaTheme="majorEastAsia" w:cstheme="majorBidi"/>
          <w:bCs/>
          <w:color w:val="auto"/>
          <w:szCs w:val="28"/>
          <w:u w:val="none"/>
          <w:lang w:val="en-US"/>
        </w:rPr>
        <w:t>Cfin</w:t>
      </w:r>
      <w:r>
        <w:t>.</w:t>
      </w:r>
      <w:r w:rsidRPr="00454270">
        <w:t xml:space="preserve"> – </w:t>
      </w:r>
      <w:r>
        <w:t>Режим</w:t>
      </w:r>
      <w:r w:rsidRPr="00454270">
        <w:t xml:space="preserve"> </w:t>
      </w:r>
      <w:r>
        <w:t>доступа</w:t>
      </w:r>
      <w:r w:rsidRPr="00454270">
        <w:t xml:space="preserve">: </w:t>
      </w:r>
      <w:r w:rsidRPr="00BD604F">
        <w:t xml:space="preserve"> </w:t>
      </w:r>
      <w:hyperlink r:id="rId32" w:history="1">
        <w:r w:rsidRPr="00A40FE5">
          <w:rPr>
            <w:rStyle w:val="ab"/>
            <w:rFonts w:eastAsiaTheme="majorEastAsia" w:cstheme="majorBidi"/>
            <w:bCs/>
            <w:szCs w:val="28"/>
            <w:lang w:val="en-US"/>
          </w:rPr>
          <w:t>http</w:t>
        </w:r>
        <w:r w:rsidRPr="00BD604F">
          <w:rPr>
            <w:rStyle w:val="ab"/>
            <w:rFonts w:eastAsiaTheme="majorEastAsia" w:cstheme="majorBidi"/>
            <w:bCs/>
            <w:szCs w:val="28"/>
          </w:rPr>
          <w:t>://</w:t>
        </w:r>
        <w:r w:rsidRPr="00A40FE5">
          <w:rPr>
            <w:rStyle w:val="ab"/>
            <w:rFonts w:eastAsiaTheme="majorEastAsia" w:cstheme="majorBidi"/>
            <w:bCs/>
            <w:szCs w:val="28"/>
            <w:lang w:val="en-US"/>
          </w:rPr>
          <w:t>www</w:t>
        </w:r>
        <w:r w:rsidRPr="00BD604F">
          <w:rPr>
            <w:rStyle w:val="ab"/>
            <w:rFonts w:eastAsiaTheme="majorEastAsia" w:cstheme="majorBidi"/>
            <w:bCs/>
            <w:szCs w:val="28"/>
          </w:rPr>
          <w:t>.</w:t>
        </w:r>
        <w:r w:rsidRPr="00A40FE5">
          <w:rPr>
            <w:rStyle w:val="ab"/>
            <w:rFonts w:eastAsiaTheme="majorEastAsia" w:cstheme="majorBidi"/>
            <w:bCs/>
            <w:szCs w:val="28"/>
            <w:lang w:val="en-US"/>
          </w:rPr>
          <w:t>cfin</w:t>
        </w:r>
        <w:r w:rsidRPr="00BD604F">
          <w:rPr>
            <w:rStyle w:val="ab"/>
            <w:rFonts w:eastAsiaTheme="majorEastAsia" w:cstheme="majorBidi"/>
            <w:bCs/>
            <w:szCs w:val="28"/>
          </w:rPr>
          <w:t>.</w:t>
        </w:r>
        <w:r w:rsidRPr="00A40FE5">
          <w:rPr>
            <w:rStyle w:val="ab"/>
            <w:rFonts w:eastAsiaTheme="majorEastAsia" w:cstheme="majorBidi"/>
            <w:bCs/>
            <w:szCs w:val="28"/>
            <w:lang w:val="en-US"/>
          </w:rPr>
          <w:t>ru</w:t>
        </w:r>
        <w:r w:rsidRPr="00BD604F">
          <w:rPr>
            <w:rStyle w:val="ab"/>
            <w:rFonts w:eastAsiaTheme="majorEastAsia" w:cstheme="majorBidi"/>
            <w:bCs/>
            <w:szCs w:val="28"/>
          </w:rPr>
          <w:t>/</w:t>
        </w:r>
        <w:r w:rsidRPr="00A40FE5">
          <w:rPr>
            <w:rStyle w:val="ab"/>
            <w:rFonts w:eastAsiaTheme="majorEastAsia" w:cstheme="majorBidi"/>
            <w:bCs/>
            <w:szCs w:val="28"/>
            <w:lang w:val="en-US"/>
          </w:rPr>
          <w:t>management</w:t>
        </w:r>
        <w:r w:rsidRPr="00BD604F">
          <w:rPr>
            <w:rStyle w:val="ab"/>
            <w:rFonts w:eastAsiaTheme="majorEastAsia" w:cstheme="majorBidi"/>
            <w:bCs/>
            <w:szCs w:val="28"/>
          </w:rPr>
          <w:t>/</w:t>
        </w:r>
        <w:r w:rsidRPr="00A40FE5">
          <w:rPr>
            <w:rStyle w:val="ab"/>
            <w:rFonts w:eastAsiaTheme="majorEastAsia" w:cstheme="majorBidi"/>
            <w:bCs/>
            <w:szCs w:val="28"/>
            <w:lang w:val="en-US"/>
          </w:rPr>
          <w:t>controlling</w:t>
        </w:r>
        <w:r w:rsidRPr="00BD604F">
          <w:rPr>
            <w:rStyle w:val="ab"/>
            <w:rFonts w:eastAsiaTheme="majorEastAsia" w:cstheme="majorBidi"/>
            <w:bCs/>
            <w:szCs w:val="28"/>
          </w:rPr>
          <w:t>/</w:t>
        </w:r>
        <w:r w:rsidRPr="00A40FE5">
          <w:rPr>
            <w:rStyle w:val="ab"/>
            <w:rFonts w:eastAsiaTheme="majorEastAsia" w:cstheme="majorBidi"/>
            <w:bCs/>
            <w:szCs w:val="28"/>
            <w:lang w:val="en-US"/>
          </w:rPr>
          <w:t>benchmarking</w:t>
        </w:r>
        <w:r w:rsidRPr="00BD604F">
          <w:rPr>
            <w:rStyle w:val="ab"/>
            <w:rFonts w:eastAsiaTheme="majorEastAsia" w:cstheme="majorBidi"/>
            <w:bCs/>
            <w:szCs w:val="28"/>
          </w:rPr>
          <w:t>_</w:t>
        </w:r>
        <w:r w:rsidRPr="00A40FE5">
          <w:rPr>
            <w:rStyle w:val="ab"/>
            <w:rFonts w:eastAsiaTheme="majorEastAsia" w:cstheme="majorBidi"/>
            <w:bCs/>
            <w:szCs w:val="28"/>
            <w:lang w:val="en-US"/>
          </w:rPr>
          <w:t>meths</w:t>
        </w:r>
        <w:r w:rsidRPr="00BD604F">
          <w:rPr>
            <w:rStyle w:val="ab"/>
            <w:rFonts w:eastAsiaTheme="majorEastAsia" w:cstheme="majorBidi"/>
            <w:bCs/>
            <w:szCs w:val="28"/>
          </w:rPr>
          <w:t>.</w:t>
        </w:r>
        <w:r w:rsidRPr="00A40FE5">
          <w:rPr>
            <w:rStyle w:val="ab"/>
            <w:rFonts w:eastAsiaTheme="majorEastAsia" w:cstheme="majorBidi"/>
            <w:bCs/>
            <w:szCs w:val="28"/>
            <w:lang w:val="en-US"/>
          </w:rPr>
          <w:t>shtml</w:t>
        </w:r>
      </w:hyperlink>
      <w:r w:rsidRPr="00BD604F">
        <w:rPr>
          <w:rStyle w:val="ab"/>
          <w:rFonts w:eastAsiaTheme="majorEastAsia" w:cstheme="majorBidi"/>
          <w:bCs/>
          <w:szCs w:val="28"/>
        </w:rPr>
        <w:t xml:space="preserve"> </w:t>
      </w:r>
      <w:r>
        <w:rPr>
          <w:color w:val="000000"/>
          <w:sz w:val="27"/>
          <w:szCs w:val="27"/>
        </w:rPr>
        <w:t xml:space="preserve">(дата обращения </w:t>
      </w:r>
      <w:r w:rsidRPr="005B472A">
        <w:rPr>
          <w:rFonts w:cs="Times New Roman"/>
          <w:color w:val="000000"/>
          <w:szCs w:val="24"/>
        </w:rPr>
        <w:t>05.05.2017).</w:t>
      </w:r>
    </w:p>
    <w:p w14:paraId="02B4C33A" w14:textId="7040EE49" w:rsidR="007A394D" w:rsidRPr="005B472A" w:rsidRDefault="007A394D" w:rsidP="007A394D">
      <w:pPr>
        <w:rPr>
          <w:rFonts w:cs="Times New Roman"/>
          <w:szCs w:val="24"/>
          <w:lang w:val="en-US"/>
        </w:rPr>
      </w:pPr>
      <w:r w:rsidRPr="005B472A">
        <w:rPr>
          <w:rFonts w:cs="Times New Roman"/>
          <w:szCs w:val="24"/>
          <w:lang w:val="en-US"/>
        </w:rPr>
        <w:t>Chaffey, D. Internet marketing / D. Chaffey. – L. :Pearson Education Limited. – 2006. – 477</w:t>
      </w:r>
      <w:r w:rsidR="00BD604F" w:rsidRPr="005B472A">
        <w:rPr>
          <w:rFonts w:cs="Times New Roman"/>
          <w:szCs w:val="24"/>
          <w:lang w:val="en-US"/>
        </w:rPr>
        <w:t xml:space="preserve"> </w:t>
      </w:r>
      <w:r w:rsidRPr="005B472A">
        <w:rPr>
          <w:rFonts w:cs="Times New Roman"/>
          <w:szCs w:val="24"/>
          <w:lang w:val="en-US"/>
        </w:rPr>
        <w:t>p.</w:t>
      </w:r>
    </w:p>
    <w:p w14:paraId="6BB2278A" w14:textId="16CA14BC" w:rsidR="007A394D" w:rsidRPr="005B472A" w:rsidRDefault="007A394D" w:rsidP="007A394D">
      <w:pPr>
        <w:rPr>
          <w:rFonts w:cs="Times New Roman"/>
          <w:szCs w:val="24"/>
          <w:lang w:val="en-US"/>
        </w:rPr>
      </w:pPr>
      <w:r w:rsidRPr="005B472A">
        <w:rPr>
          <w:rFonts w:cs="Times New Roman"/>
          <w:szCs w:val="24"/>
          <w:lang w:val="en-US"/>
        </w:rPr>
        <w:t>Chaffey, D. E-Business and e-commerce management / D. Chaffey – L. :Pearson Education Limited. – 2009. – 579p.</w:t>
      </w:r>
    </w:p>
    <w:p w14:paraId="48EF6B01" w14:textId="731CB169" w:rsidR="00D3505B" w:rsidRPr="005B472A" w:rsidRDefault="00D3505B" w:rsidP="00D3505B">
      <w:pPr>
        <w:rPr>
          <w:rStyle w:val="ab"/>
          <w:rFonts w:cs="Times New Roman"/>
          <w:color w:val="auto"/>
          <w:szCs w:val="24"/>
          <w:u w:val="none"/>
          <w:lang w:val="en-US"/>
        </w:rPr>
      </w:pPr>
      <w:r w:rsidRPr="005B472A">
        <w:rPr>
          <w:rFonts w:cs="Times New Roman"/>
          <w:szCs w:val="24"/>
          <w:lang w:val="en-US"/>
        </w:rPr>
        <w:t>DeMers, J</w:t>
      </w:r>
      <w:r w:rsidRPr="005B472A">
        <w:rPr>
          <w:rFonts w:cs="Times New Roman"/>
          <w:szCs w:val="24"/>
          <w:lang w:val="en-US"/>
        </w:rPr>
        <w:t>.</w:t>
      </w:r>
      <w:r w:rsidRPr="005B472A">
        <w:rPr>
          <w:rFonts w:cs="Times New Roman"/>
          <w:szCs w:val="24"/>
          <w:lang w:val="en-US"/>
        </w:rPr>
        <w:t xml:space="preserve"> 6 Steps To Decoding Your Target Audience / J. DeMers // Forbes</w:t>
      </w:r>
      <w:r w:rsidRPr="005B472A">
        <w:rPr>
          <w:rFonts w:cs="Times New Roman"/>
          <w:szCs w:val="24"/>
          <w:lang w:val="en-US"/>
        </w:rPr>
        <w:t xml:space="preserve">. –  </w:t>
      </w:r>
      <w:r w:rsidRPr="005B472A">
        <w:rPr>
          <w:rFonts w:cs="Times New Roman"/>
          <w:szCs w:val="24"/>
          <w:lang w:val="en-US"/>
        </w:rPr>
        <w:t>2013</w:t>
      </w:r>
      <w:r w:rsidRPr="005B472A">
        <w:rPr>
          <w:rFonts w:cs="Times New Roman"/>
          <w:szCs w:val="24"/>
          <w:lang w:val="en-US"/>
        </w:rPr>
        <w:t xml:space="preserve">. –  </w:t>
      </w:r>
      <w:r w:rsidRPr="005B472A">
        <w:rPr>
          <w:rFonts w:cs="Times New Roman"/>
          <w:szCs w:val="24"/>
          <w:lang w:val="en-US"/>
        </w:rPr>
        <w:t>Vol. 3</w:t>
      </w:r>
      <w:r w:rsidRPr="005B472A">
        <w:rPr>
          <w:rFonts w:cs="Times New Roman"/>
          <w:szCs w:val="24"/>
          <w:lang w:val="en-US"/>
        </w:rPr>
        <w:t xml:space="preserve">, N. </w:t>
      </w:r>
      <w:r w:rsidRPr="005B472A">
        <w:rPr>
          <w:rFonts w:cs="Times New Roman"/>
          <w:szCs w:val="24"/>
          <w:lang w:val="en-US"/>
        </w:rPr>
        <w:t>1</w:t>
      </w:r>
      <w:r w:rsidRPr="005B472A">
        <w:rPr>
          <w:rFonts w:cs="Times New Roman"/>
          <w:szCs w:val="24"/>
          <w:lang w:val="en-US"/>
        </w:rPr>
        <w:t xml:space="preserve">4. –  P. </w:t>
      </w:r>
      <w:r w:rsidRPr="005B472A">
        <w:rPr>
          <w:rFonts w:cs="Times New Roman"/>
          <w:szCs w:val="24"/>
          <w:lang w:val="en-US"/>
        </w:rPr>
        <w:t>5-</w:t>
      </w:r>
      <w:r w:rsidRPr="005B472A">
        <w:rPr>
          <w:rFonts w:cs="Times New Roman"/>
          <w:szCs w:val="24"/>
          <w:lang w:val="en-US"/>
        </w:rPr>
        <w:t>6.</w:t>
      </w:r>
    </w:p>
    <w:p w14:paraId="6EFC9CE7" w14:textId="04B31917" w:rsidR="007A394D" w:rsidRPr="005B472A" w:rsidRDefault="007A394D" w:rsidP="007A394D">
      <w:pPr>
        <w:rPr>
          <w:rStyle w:val="ab"/>
          <w:rFonts w:cs="Times New Roman"/>
          <w:color w:val="auto"/>
          <w:szCs w:val="24"/>
          <w:u w:val="none"/>
          <w:lang w:val="en-US"/>
        </w:rPr>
      </w:pPr>
      <w:r w:rsidRPr="005B472A">
        <w:rPr>
          <w:rFonts w:cs="Times New Roman"/>
          <w:szCs w:val="24"/>
          <w:lang w:val="en-US"/>
        </w:rPr>
        <w:t>Doran, G. Project Smart</w:t>
      </w:r>
      <w:r w:rsidR="00354200" w:rsidRPr="005B472A">
        <w:rPr>
          <w:rFonts w:cs="Times New Roman"/>
          <w:szCs w:val="24"/>
          <w:lang w:val="en-US"/>
        </w:rPr>
        <w:t xml:space="preserve"> / G. Doran //</w:t>
      </w:r>
      <w:r w:rsidRPr="005B472A">
        <w:rPr>
          <w:rFonts w:cs="Times New Roman"/>
          <w:szCs w:val="24"/>
          <w:lang w:val="en-US"/>
        </w:rPr>
        <w:t xml:space="preserve"> Management Review</w:t>
      </w:r>
      <w:r w:rsidR="00195ACA" w:rsidRPr="005B472A">
        <w:rPr>
          <w:rFonts w:cs="Times New Roman"/>
          <w:szCs w:val="24"/>
          <w:lang w:val="en-US"/>
        </w:rPr>
        <w:t xml:space="preserve">. –  </w:t>
      </w:r>
      <w:r w:rsidR="00354200" w:rsidRPr="005B472A">
        <w:rPr>
          <w:rFonts w:cs="Times New Roman"/>
          <w:szCs w:val="24"/>
          <w:lang w:val="en-US"/>
        </w:rPr>
        <w:t>1981</w:t>
      </w:r>
      <w:r w:rsidR="00195ACA" w:rsidRPr="005B472A">
        <w:rPr>
          <w:rFonts w:cs="Times New Roman"/>
          <w:szCs w:val="24"/>
          <w:lang w:val="en-US"/>
        </w:rPr>
        <w:t>. –  Vol. 11, N. 4. –  P. 35-36.</w:t>
      </w:r>
    </w:p>
    <w:p w14:paraId="02E406E6" w14:textId="00A42F7C" w:rsidR="00F63FD9" w:rsidRPr="005B472A" w:rsidRDefault="00F63FD9" w:rsidP="00F63FD9">
      <w:pPr>
        <w:rPr>
          <w:rFonts w:cs="Times New Roman"/>
          <w:szCs w:val="24"/>
          <w:lang w:val="en-US"/>
        </w:rPr>
      </w:pPr>
      <w:r w:rsidRPr="005B472A">
        <w:rPr>
          <w:rFonts w:cs="Times New Roman"/>
          <w:szCs w:val="24"/>
          <w:lang w:val="en-US"/>
        </w:rPr>
        <w:t>Dover, D. Search Engine Optimization Secrets</w:t>
      </w:r>
      <w:r w:rsidR="00111D5A" w:rsidRPr="005B472A">
        <w:rPr>
          <w:rFonts w:cs="Times New Roman"/>
          <w:szCs w:val="24"/>
          <w:lang w:val="en-US"/>
        </w:rPr>
        <w:t xml:space="preserve"> /</w:t>
      </w:r>
      <w:r w:rsidRPr="005B472A">
        <w:rPr>
          <w:rFonts w:cs="Times New Roman"/>
          <w:szCs w:val="24"/>
          <w:lang w:val="en-US"/>
        </w:rPr>
        <w:t xml:space="preserve"> D. Dover. –   NY</w:t>
      </w:r>
      <w:r w:rsidR="00BD604F" w:rsidRPr="005B472A">
        <w:rPr>
          <w:rFonts w:cs="Times New Roman"/>
          <w:szCs w:val="24"/>
          <w:lang w:val="en-US"/>
        </w:rPr>
        <w:t xml:space="preserve">. </w:t>
      </w:r>
      <w:r w:rsidRPr="005B472A">
        <w:rPr>
          <w:rFonts w:cs="Times New Roman"/>
          <w:szCs w:val="24"/>
          <w:lang w:val="en-US"/>
        </w:rPr>
        <w:t>: Wiley Publishing</w:t>
      </w:r>
      <w:r w:rsidR="00BD604F" w:rsidRPr="005B472A">
        <w:rPr>
          <w:rFonts w:cs="Times New Roman"/>
          <w:szCs w:val="24"/>
          <w:lang w:val="en-US"/>
        </w:rPr>
        <w:t>.</w:t>
      </w:r>
      <w:r w:rsidRPr="005B472A">
        <w:rPr>
          <w:rFonts w:cs="Times New Roman"/>
          <w:szCs w:val="24"/>
          <w:lang w:val="en-US"/>
        </w:rPr>
        <w:t xml:space="preserve"> 2011. – 406 p.</w:t>
      </w:r>
    </w:p>
    <w:p w14:paraId="60C55D9E" w14:textId="2FC70F9C" w:rsidR="00195ACA" w:rsidRPr="005B472A" w:rsidRDefault="00195ACA" w:rsidP="00195ACA">
      <w:pPr>
        <w:rPr>
          <w:rFonts w:cs="Times New Roman"/>
          <w:szCs w:val="24"/>
          <w:lang w:val="en-US"/>
        </w:rPr>
      </w:pPr>
      <w:r w:rsidRPr="005B472A">
        <w:rPr>
          <w:rFonts w:cs="Times New Roman"/>
          <w:szCs w:val="24"/>
          <w:shd w:val="clear" w:color="auto" w:fill="FFFFFF"/>
          <w:lang w:val="en-US"/>
        </w:rPr>
        <w:t>Dubosson</w:t>
      </w:r>
      <w:r w:rsidRPr="005B472A">
        <w:rPr>
          <w:rFonts w:ascii="Cambria Math" w:hAnsi="Cambria Math" w:cs="Cambria Math"/>
          <w:szCs w:val="24"/>
          <w:shd w:val="clear" w:color="auto" w:fill="FFFFFF"/>
          <w:lang w:val="en-US"/>
        </w:rPr>
        <w:t>‐</w:t>
      </w:r>
      <w:r w:rsidRPr="005B472A">
        <w:rPr>
          <w:rFonts w:cs="Times New Roman"/>
          <w:szCs w:val="24"/>
          <w:shd w:val="clear" w:color="auto" w:fill="FFFFFF"/>
          <w:lang w:val="en-US"/>
        </w:rPr>
        <w:t>Torbay, M.</w:t>
      </w:r>
      <w:r w:rsidR="00BD604F" w:rsidRPr="005B472A">
        <w:rPr>
          <w:rFonts w:cs="Times New Roman"/>
          <w:szCs w:val="24"/>
          <w:shd w:val="clear" w:color="auto" w:fill="FFFFFF"/>
          <w:lang w:val="en-US"/>
        </w:rPr>
        <w:t xml:space="preserve"> /</w:t>
      </w:r>
      <w:r w:rsidRPr="005B472A">
        <w:rPr>
          <w:rFonts w:cs="Times New Roman"/>
          <w:szCs w:val="24"/>
          <w:shd w:val="clear" w:color="auto" w:fill="FFFFFF"/>
          <w:lang w:val="en-US"/>
        </w:rPr>
        <w:t xml:space="preserve"> </w:t>
      </w:r>
      <w:r w:rsidR="00BD604F" w:rsidRPr="005B472A">
        <w:rPr>
          <w:rFonts w:cs="Times New Roman"/>
          <w:szCs w:val="24"/>
          <w:shd w:val="clear" w:color="auto" w:fill="FFFFFF"/>
          <w:lang w:val="en-US"/>
        </w:rPr>
        <w:t>E</w:t>
      </w:r>
      <w:r w:rsidR="00BD604F" w:rsidRPr="005B472A">
        <w:rPr>
          <w:rFonts w:ascii="Cambria Math" w:hAnsi="Cambria Math" w:cs="Cambria Math"/>
          <w:szCs w:val="24"/>
          <w:shd w:val="clear" w:color="auto" w:fill="FFFFFF"/>
          <w:lang w:val="en-US"/>
        </w:rPr>
        <w:t>‐</w:t>
      </w:r>
      <w:r w:rsidR="00BD604F" w:rsidRPr="005B472A">
        <w:rPr>
          <w:rFonts w:cs="Times New Roman"/>
          <w:szCs w:val="24"/>
          <w:shd w:val="clear" w:color="auto" w:fill="FFFFFF"/>
          <w:lang w:val="en-US"/>
        </w:rPr>
        <w:t>business model design, classification, and measurements  // M. Dubosson</w:t>
      </w:r>
      <w:r w:rsidR="00BD604F" w:rsidRPr="005B472A">
        <w:rPr>
          <w:rFonts w:ascii="Cambria Math" w:hAnsi="Cambria Math" w:cs="Cambria Math"/>
          <w:szCs w:val="24"/>
          <w:shd w:val="clear" w:color="auto" w:fill="FFFFFF"/>
          <w:lang w:val="en-US"/>
        </w:rPr>
        <w:t>‐</w:t>
      </w:r>
      <w:r w:rsidR="00BD604F" w:rsidRPr="005B472A">
        <w:rPr>
          <w:rFonts w:cs="Times New Roman"/>
          <w:szCs w:val="24"/>
          <w:shd w:val="clear" w:color="auto" w:fill="FFFFFF"/>
          <w:lang w:val="en-US"/>
        </w:rPr>
        <w:t xml:space="preserve">Torbay, A. </w:t>
      </w:r>
      <w:r w:rsidRPr="005B472A">
        <w:rPr>
          <w:rFonts w:cs="Times New Roman"/>
          <w:szCs w:val="24"/>
          <w:shd w:val="clear" w:color="auto" w:fill="FFFFFF"/>
          <w:lang w:val="en-US"/>
        </w:rPr>
        <w:t xml:space="preserve">Osterwalder, </w:t>
      </w:r>
      <w:r w:rsidR="00BD604F" w:rsidRPr="005B472A">
        <w:rPr>
          <w:rFonts w:cs="Times New Roman"/>
          <w:szCs w:val="24"/>
          <w:shd w:val="clear" w:color="auto" w:fill="FFFFFF"/>
          <w:lang w:val="en-US"/>
        </w:rPr>
        <w:t>Y.</w:t>
      </w:r>
      <w:r w:rsidRPr="005B472A">
        <w:rPr>
          <w:rFonts w:cs="Times New Roman"/>
          <w:szCs w:val="24"/>
          <w:shd w:val="clear" w:color="auto" w:fill="FFFFFF"/>
          <w:lang w:val="en-US"/>
        </w:rPr>
        <w:t xml:space="preserve"> Pigneur</w:t>
      </w:r>
      <w:r w:rsidR="00BD604F" w:rsidRPr="005B472A">
        <w:rPr>
          <w:rFonts w:cs="Times New Roman"/>
          <w:szCs w:val="24"/>
          <w:shd w:val="clear" w:color="auto" w:fill="FFFFFF"/>
          <w:lang w:val="en-US"/>
        </w:rPr>
        <w:t xml:space="preserve"> // </w:t>
      </w:r>
      <w:r w:rsidRPr="005B472A">
        <w:rPr>
          <w:rFonts w:cs="Times New Roman"/>
          <w:iCs/>
          <w:szCs w:val="24"/>
          <w:shd w:val="clear" w:color="auto" w:fill="FFFFFF"/>
          <w:lang w:val="en-US"/>
        </w:rPr>
        <w:t>Thunderbird International Business Review</w:t>
      </w:r>
      <w:r w:rsidR="00BD604F" w:rsidRPr="005B472A">
        <w:rPr>
          <w:rFonts w:cs="Times New Roman"/>
          <w:szCs w:val="24"/>
          <w:lang w:val="en-US"/>
        </w:rPr>
        <w:t>. 2002. – Vol.</w:t>
      </w:r>
      <w:r w:rsidRPr="005B472A">
        <w:rPr>
          <w:rStyle w:val="apple-converted-space"/>
          <w:rFonts w:cs="Times New Roman"/>
          <w:color w:val="222222"/>
          <w:szCs w:val="24"/>
          <w:shd w:val="clear" w:color="auto" w:fill="FFFFFF"/>
          <w:lang w:val="en-US"/>
        </w:rPr>
        <w:t> </w:t>
      </w:r>
      <w:r w:rsidRPr="005B472A">
        <w:rPr>
          <w:rFonts w:cs="Times New Roman"/>
          <w:iCs/>
          <w:szCs w:val="24"/>
          <w:shd w:val="clear" w:color="auto" w:fill="FFFFFF"/>
          <w:lang w:val="en-US"/>
        </w:rPr>
        <w:t>44</w:t>
      </w:r>
      <w:r w:rsidR="00BD604F" w:rsidRPr="005B472A">
        <w:rPr>
          <w:rFonts w:cs="Times New Roman"/>
          <w:iCs/>
          <w:szCs w:val="24"/>
          <w:shd w:val="clear" w:color="auto" w:fill="FFFFFF"/>
          <w:lang w:val="en-US"/>
        </w:rPr>
        <w:t xml:space="preserve">, N. </w:t>
      </w:r>
      <w:r w:rsidRPr="005B472A">
        <w:rPr>
          <w:rFonts w:cs="Times New Roman"/>
          <w:szCs w:val="24"/>
          <w:shd w:val="clear" w:color="auto" w:fill="FFFFFF"/>
          <w:lang w:val="en-US"/>
        </w:rPr>
        <w:t>1</w:t>
      </w:r>
      <w:r w:rsidR="00BD604F" w:rsidRPr="005B472A">
        <w:rPr>
          <w:rFonts w:cs="Times New Roman"/>
          <w:szCs w:val="24"/>
          <w:lang w:val="en-US"/>
        </w:rPr>
        <w:t>. – P.</w:t>
      </w:r>
      <w:r w:rsidRPr="005B472A">
        <w:rPr>
          <w:rFonts w:cs="Times New Roman"/>
          <w:szCs w:val="24"/>
          <w:shd w:val="clear" w:color="auto" w:fill="FFFFFF"/>
          <w:lang w:val="en-US"/>
        </w:rPr>
        <w:t xml:space="preserve"> 5-23.</w:t>
      </w:r>
    </w:p>
    <w:p w14:paraId="0EA5526A" w14:textId="2EFAE6D9" w:rsidR="00195ACA" w:rsidRPr="005B472A" w:rsidRDefault="00195ACA" w:rsidP="00195ACA">
      <w:pPr>
        <w:rPr>
          <w:rFonts w:cs="Times New Roman"/>
          <w:szCs w:val="24"/>
          <w:lang w:val="en-US"/>
        </w:rPr>
      </w:pPr>
      <w:r w:rsidRPr="005B472A">
        <w:rPr>
          <w:rFonts w:cs="Times New Roman"/>
          <w:szCs w:val="24"/>
          <w:lang w:val="en-US"/>
        </w:rPr>
        <w:t>Duffy, D. L. Affiliate marketing and its impact on e-commerce</w:t>
      </w:r>
      <w:r w:rsidR="00BD604F" w:rsidRPr="005B472A">
        <w:rPr>
          <w:rFonts w:cs="Times New Roman"/>
          <w:szCs w:val="24"/>
          <w:lang w:val="en-US"/>
        </w:rPr>
        <w:t xml:space="preserve"> / D. L. Duffy //</w:t>
      </w:r>
      <w:r w:rsidRPr="005B472A">
        <w:rPr>
          <w:rFonts w:cs="Times New Roman"/>
          <w:szCs w:val="24"/>
          <w:lang w:val="en-US"/>
        </w:rPr>
        <w:t xml:space="preserve"> Journal of Consumer Marketing.</w:t>
      </w:r>
      <w:r w:rsidR="00BD604F" w:rsidRPr="005B472A">
        <w:rPr>
          <w:rFonts w:cs="Times New Roman"/>
          <w:szCs w:val="24"/>
          <w:lang w:val="en-US"/>
        </w:rPr>
        <w:t xml:space="preserve">  –  2005. – Vol.</w:t>
      </w:r>
      <w:r w:rsidR="00BD604F" w:rsidRPr="005B472A">
        <w:rPr>
          <w:rStyle w:val="apple-converted-space"/>
          <w:rFonts w:cs="Times New Roman"/>
          <w:color w:val="222222"/>
          <w:szCs w:val="24"/>
          <w:shd w:val="clear" w:color="auto" w:fill="FFFFFF"/>
          <w:lang w:val="en-US"/>
        </w:rPr>
        <w:t> </w:t>
      </w:r>
      <w:r w:rsidR="00BD604F" w:rsidRPr="005B472A">
        <w:rPr>
          <w:rFonts w:cs="Times New Roman"/>
          <w:iCs/>
          <w:szCs w:val="24"/>
          <w:shd w:val="clear" w:color="auto" w:fill="FFFFFF"/>
          <w:lang w:val="en-US"/>
        </w:rPr>
        <w:t>22, N. 3</w:t>
      </w:r>
      <w:r w:rsidR="00BD604F" w:rsidRPr="005B472A">
        <w:rPr>
          <w:rFonts w:cs="Times New Roman"/>
          <w:szCs w:val="24"/>
          <w:lang w:val="en-US"/>
        </w:rPr>
        <w:t>. – P.</w:t>
      </w:r>
      <w:r w:rsidR="00BD604F" w:rsidRPr="005B472A">
        <w:rPr>
          <w:rFonts w:cs="Times New Roman"/>
          <w:szCs w:val="24"/>
          <w:shd w:val="clear" w:color="auto" w:fill="FFFFFF"/>
          <w:lang w:val="en-US"/>
        </w:rPr>
        <w:t xml:space="preserve"> 161-163.</w:t>
      </w:r>
    </w:p>
    <w:p w14:paraId="77576214" w14:textId="0E263BB9" w:rsidR="00195ACA" w:rsidRPr="005B472A" w:rsidRDefault="00195ACA" w:rsidP="00195ACA">
      <w:pPr>
        <w:rPr>
          <w:rFonts w:cs="Times New Roman"/>
          <w:szCs w:val="24"/>
          <w:lang w:val="en-US"/>
        </w:rPr>
      </w:pPr>
      <w:r w:rsidRPr="005B472A">
        <w:rPr>
          <w:rFonts w:cs="Times New Roman"/>
          <w:szCs w:val="24"/>
          <w:shd w:val="clear" w:color="auto" w:fill="FFFFFF"/>
          <w:lang w:val="en-US"/>
        </w:rPr>
        <w:t>Fiore</w:t>
      </w:r>
      <w:r w:rsidR="00BD604F" w:rsidRPr="005B472A">
        <w:rPr>
          <w:rFonts w:cs="Times New Roman"/>
          <w:szCs w:val="24"/>
          <w:shd w:val="clear" w:color="auto" w:fill="FFFFFF"/>
          <w:lang w:val="en-US"/>
        </w:rPr>
        <w:t xml:space="preserve">, F. </w:t>
      </w:r>
      <w:r w:rsidRPr="005B472A">
        <w:rPr>
          <w:rFonts w:cs="Times New Roman"/>
          <w:iCs/>
          <w:szCs w:val="24"/>
          <w:shd w:val="clear" w:color="auto" w:fill="FFFFFF"/>
          <w:lang w:val="en-US"/>
        </w:rPr>
        <w:t>Successful affiliate marketing for merchants</w:t>
      </w:r>
      <w:r w:rsidR="00BD604F" w:rsidRPr="005B472A">
        <w:rPr>
          <w:rFonts w:cs="Times New Roman"/>
          <w:szCs w:val="24"/>
          <w:shd w:val="clear" w:color="auto" w:fill="FFFFFF"/>
          <w:lang w:val="en-US"/>
        </w:rPr>
        <w:t xml:space="preserve"> / F. Fiore, S. Collins, J. Foreword</w:t>
      </w:r>
      <w:r w:rsidR="00BD604F" w:rsidRPr="005B472A">
        <w:rPr>
          <w:rFonts w:cs="Times New Roman"/>
          <w:iCs/>
          <w:szCs w:val="24"/>
          <w:shd w:val="clear" w:color="auto" w:fill="FFFFFF"/>
          <w:lang w:val="en-US"/>
        </w:rPr>
        <w:t xml:space="preserve"> Review</w:t>
      </w:r>
      <w:r w:rsidR="00BD604F" w:rsidRPr="005B472A">
        <w:rPr>
          <w:rFonts w:cs="Times New Roman"/>
          <w:szCs w:val="24"/>
          <w:lang w:val="en-US"/>
        </w:rPr>
        <w:t xml:space="preserve">. 2001. – </w:t>
      </w:r>
      <w:r w:rsidR="00BD604F" w:rsidRPr="005B472A">
        <w:rPr>
          <w:rFonts w:cs="Times New Roman"/>
          <w:szCs w:val="24"/>
          <w:shd w:val="clear" w:color="auto" w:fill="FFFFFF"/>
          <w:lang w:val="en-US"/>
        </w:rPr>
        <w:t>L. :</w:t>
      </w:r>
      <w:r w:rsidR="00BD604F" w:rsidRPr="005B472A">
        <w:rPr>
          <w:rStyle w:val="apple-converted-space"/>
          <w:rFonts w:cs="Times New Roman"/>
          <w:color w:val="222222"/>
          <w:szCs w:val="24"/>
          <w:shd w:val="clear" w:color="auto" w:fill="FFFFFF"/>
          <w:lang w:val="en-US"/>
        </w:rPr>
        <w:t> </w:t>
      </w:r>
      <w:r w:rsidRPr="005B472A">
        <w:rPr>
          <w:rFonts w:cs="Times New Roman"/>
          <w:szCs w:val="24"/>
          <w:shd w:val="clear" w:color="auto" w:fill="FFFFFF"/>
          <w:lang w:val="en-US"/>
        </w:rPr>
        <w:t xml:space="preserve"> </w:t>
      </w:r>
      <w:r w:rsidR="00BD604F" w:rsidRPr="005B472A">
        <w:rPr>
          <w:rFonts w:cs="Times New Roman"/>
          <w:szCs w:val="24"/>
          <w:shd w:val="clear" w:color="auto" w:fill="FFFFFF"/>
          <w:lang w:val="en-US"/>
        </w:rPr>
        <w:t>Que Corp</w:t>
      </w:r>
      <w:r w:rsidR="00BD604F" w:rsidRPr="005B472A">
        <w:rPr>
          <w:rFonts w:cs="Times New Roman"/>
          <w:szCs w:val="24"/>
          <w:lang w:val="en-US"/>
        </w:rPr>
        <w:t>. – 170 p.</w:t>
      </w:r>
    </w:p>
    <w:p w14:paraId="3C9EF11B" w14:textId="77777777" w:rsidR="005823F8" w:rsidRPr="005B472A" w:rsidRDefault="005823F8" w:rsidP="005823F8">
      <w:pPr>
        <w:rPr>
          <w:rFonts w:eastAsiaTheme="majorEastAsia" w:cs="Times New Roman"/>
          <w:bCs/>
          <w:szCs w:val="24"/>
        </w:rPr>
      </w:pPr>
      <w:r w:rsidRPr="005B472A">
        <w:rPr>
          <w:rStyle w:val="ab"/>
          <w:rFonts w:eastAsiaTheme="majorEastAsia" w:cs="Times New Roman"/>
          <w:bCs/>
          <w:color w:val="auto"/>
          <w:szCs w:val="24"/>
          <w:u w:val="none"/>
          <w:lang w:val="en-US"/>
        </w:rPr>
        <w:t>Forbes</w:t>
      </w:r>
      <w:r w:rsidRPr="005B472A">
        <w:rPr>
          <w:rStyle w:val="ab"/>
          <w:rFonts w:eastAsiaTheme="majorEastAsia" w:cs="Times New Roman"/>
          <w:bCs/>
          <w:color w:val="auto"/>
          <w:szCs w:val="24"/>
          <w:u w:val="none"/>
        </w:rPr>
        <w:t xml:space="preserve"> </w:t>
      </w:r>
      <w:r w:rsidRPr="005B472A">
        <w:rPr>
          <w:rFonts w:cs="Times New Roman"/>
          <w:szCs w:val="24"/>
        </w:rPr>
        <w:t>[Электронный ресурс] // Официальный сайт</w:t>
      </w:r>
      <w:r w:rsidRPr="005B472A">
        <w:rPr>
          <w:rStyle w:val="ab"/>
          <w:rFonts w:eastAsiaTheme="majorEastAsia" w:cs="Times New Roman"/>
          <w:bCs/>
          <w:color w:val="auto"/>
          <w:szCs w:val="24"/>
          <w:u w:val="none"/>
        </w:rPr>
        <w:t xml:space="preserve"> </w:t>
      </w:r>
      <w:r w:rsidRPr="005B472A">
        <w:rPr>
          <w:rStyle w:val="ab"/>
          <w:rFonts w:eastAsiaTheme="majorEastAsia" w:cs="Times New Roman"/>
          <w:bCs/>
          <w:color w:val="auto"/>
          <w:szCs w:val="24"/>
          <w:u w:val="none"/>
          <w:lang w:val="en-US"/>
        </w:rPr>
        <w:t>Forbes</w:t>
      </w:r>
      <w:r w:rsidRPr="005B472A">
        <w:rPr>
          <w:rFonts w:cs="Times New Roman"/>
          <w:szCs w:val="24"/>
        </w:rPr>
        <w:t xml:space="preserve">. – Режим доступа:  </w:t>
      </w:r>
      <w:hyperlink r:id="rId33" w:history="1">
        <w:r w:rsidRPr="005B472A">
          <w:rPr>
            <w:rStyle w:val="ab"/>
            <w:rFonts w:eastAsiaTheme="majorEastAsia" w:cs="Times New Roman"/>
            <w:bCs/>
            <w:szCs w:val="24"/>
            <w:lang w:val="en-US"/>
          </w:rPr>
          <w:t>http</w:t>
        </w:r>
        <w:r w:rsidRPr="005B472A">
          <w:rPr>
            <w:rStyle w:val="ab"/>
            <w:rFonts w:eastAsiaTheme="majorEastAsia" w:cs="Times New Roman"/>
            <w:bCs/>
            <w:szCs w:val="24"/>
          </w:rPr>
          <w:t>://</w:t>
        </w:r>
        <w:r w:rsidRPr="005B472A">
          <w:rPr>
            <w:rStyle w:val="ab"/>
            <w:rFonts w:eastAsiaTheme="majorEastAsia" w:cs="Times New Roman"/>
            <w:bCs/>
            <w:szCs w:val="24"/>
            <w:lang w:val="en-US"/>
          </w:rPr>
          <w:t>www</w:t>
        </w:r>
        <w:r w:rsidRPr="005B472A">
          <w:rPr>
            <w:rStyle w:val="ab"/>
            <w:rFonts w:eastAsiaTheme="majorEastAsia" w:cs="Times New Roman"/>
            <w:bCs/>
            <w:szCs w:val="24"/>
          </w:rPr>
          <w:t>.</w:t>
        </w:r>
        <w:r w:rsidRPr="005B472A">
          <w:rPr>
            <w:rStyle w:val="ab"/>
            <w:rFonts w:eastAsiaTheme="majorEastAsia" w:cs="Times New Roman"/>
            <w:bCs/>
            <w:szCs w:val="24"/>
            <w:lang w:val="en-US"/>
          </w:rPr>
          <w:t>forbes</w:t>
        </w:r>
        <w:r w:rsidRPr="005B472A">
          <w:rPr>
            <w:rStyle w:val="ab"/>
            <w:rFonts w:eastAsiaTheme="majorEastAsia" w:cs="Times New Roman"/>
            <w:bCs/>
            <w:szCs w:val="24"/>
          </w:rPr>
          <w:t>.</w:t>
        </w:r>
        <w:r w:rsidRPr="005B472A">
          <w:rPr>
            <w:rStyle w:val="ab"/>
            <w:rFonts w:eastAsiaTheme="majorEastAsia" w:cs="Times New Roman"/>
            <w:bCs/>
            <w:szCs w:val="24"/>
            <w:lang w:val="en-US"/>
          </w:rPr>
          <w:t>com</w:t>
        </w:r>
      </w:hyperlink>
      <w:r w:rsidRPr="005B472A">
        <w:rPr>
          <w:rStyle w:val="ab"/>
          <w:rFonts w:eastAsiaTheme="majorEastAsia" w:cs="Times New Roman"/>
          <w:bCs/>
          <w:szCs w:val="24"/>
        </w:rPr>
        <w:t xml:space="preserve"> </w:t>
      </w:r>
      <w:r w:rsidRPr="005B472A">
        <w:rPr>
          <w:rFonts w:cs="Times New Roman"/>
          <w:color w:val="000000"/>
          <w:szCs w:val="24"/>
        </w:rPr>
        <w:t>(дата обращения 01.05.2017).</w:t>
      </w:r>
    </w:p>
    <w:p w14:paraId="00E968D8" w14:textId="7891F7C1" w:rsidR="00F63FD9" w:rsidRPr="005B472A" w:rsidRDefault="00F63FD9" w:rsidP="00F63FD9">
      <w:pPr>
        <w:rPr>
          <w:rStyle w:val="ab"/>
          <w:rFonts w:cs="Times New Roman"/>
          <w:szCs w:val="24"/>
          <w:lang w:val="en-US"/>
        </w:rPr>
      </w:pPr>
      <w:r w:rsidRPr="005B472A">
        <w:rPr>
          <w:rFonts w:cs="Times New Roman"/>
          <w:szCs w:val="24"/>
          <w:lang w:val="en-US"/>
        </w:rPr>
        <w:t>Gunelius, S. 10 Laws of Social Media Marketing [</w:t>
      </w:r>
      <w:r w:rsidRPr="005B472A">
        <w:rPr>
          <w:rFonts w:cs="Times New Roman"/>
          <w:szCs w:val="24"/>
        </w:rPr>
        <w:t>Электронный</w:t>
      </w:r>
      <w:r w:rsidRPr="005B472A">
        <w:rPr>
          <w:rFonts w:cs="Times New Roman"/>
          <w:szCs w:val="24"/>
          <w:lang w:val="en-US"/>
        </w:rPr>
        <w:t xml:space="preserve"> </w:t>
      </w:r>
      <w:r w:rsidRPr="005B472A">
        <w:rPr>
          <w:rFonts w:cs="Times New Roman"/>
          <w:szCs w:val="24"/>
        </w:rPr>
        <w:t>ресурс</w:t>
      </w:r>
      <w:r w:rsidRPr="005B472A">
        <w:rPr>
          <w:rFonts w:cs="Times New Roman"/>
          <w:szCs w:val="24"/>
          <w:lang w:val="en-US"/>
        </w:rPr>
        <w:t xml:space="preserve"> ] / S. Gunelius  //  Entrepreneur. – </w:t>
      </w:r>
      <w:r w:rsidRPr="005B472A">
        <w:rPr>
          <w:rFonts w:cs="Times New Roman"/>
          <w:szCs w:val="24"/>
        </w:rPr>
        <w:t>Режим</w:t>
      </w:r>
      <w:r w:rsidRPr="005B472A">
        <w:rPr>
          <w:rFonts w:cs="Times New Roman"/>
          <w:szCs w:val="24"/>
          <w:lang w:val="en-US"/>
        </w:rPr>
        <w:t xml:space="preserve"> </w:t>
      </w:r>
      <w:r w:rsidRPr="005B472A">
        <w:rPr>
          <w:rFonts w:cs="Times New Roman"/>
          <w:szCs w:val="24"/>
        </w:rPr>
        <w:t>доступа</w:t>
      </w:r>
      <w:r w:rsidRPr="005B472A">
        <w:rPr>
          <w:rFonts w:cs="Times New Roman"/>
          <w:szCs w:val="24"/>
          <w:lang w:val="en-US"/>
        </w:rPr>
        <w:t xml:space="preserve">: </w:t>
      </w:r>
      <w:hyperlink r:id="rId34" w:history="1">
        <w:r w:rsidRPr="005B472A">
          <w:rPr>
            <w:rStyle w:val="ab"/>
            <w:rFonts w:cs="Times New Roman"/>
            <w:szCs w:val="24"/>
            <w:lang w:val="en-US"/>
          </w:rPr>
          <w:t>http://www.entrepreneur.com/article/218160</w:t>
        </w:r>
      </w:hyperlink>
    </w:p>
    <w:p w14:paraId="1567DE4C" w14:textId="12DA97E2" w:rsidR="00F63FD9" w:rsidRPr="005B472A" w:rsidRDefault="00F63FD9" w:rsidP="00F63FD9">
      <w:pPr>
        <w:rPr>
          <w:rFonts w:cs="Times New Roman"/>
          <w:szCs w:val="24"/>
          <w:lang w:val="en-US"/>
        </w:rPr>
      </w:pPr>
      <w:r w:rsidRPr="005B472A">
        <w:rPr>
          <w:rFonts w:cs="Times New Roman"/>
          <w:szCs w:val="24"/>
          <w:lang w:val="en-US"/>
        </w:rPr>
        <w:lastRenderedPageBreak/>
        <w:t xml:space="preserve">Hotchkiss, G. Eye tracking study // G. Hotchkiss, S. Alston, G. Edwards. –  Enquiro Search Solutions Inc, June 2005. </w:t>
      </w:r>
    </w:p>
    <w:p w14:paraId="4CC7BA15" w14:textId="67017AD0" w:rsidR="00F63FD9" w:rsidRPr="005B472A" w:rsidRDefault="00F63FD9" w:rsidP="00F63FD9">
      <w:pPr>
        <w:rPr>
          <w:rFonts w:cs="Times New Roman"/>
          <w:szCs w:val="24"/>
          <w:lang w:val="en-US"/>
        </w:rPr>
      </w:pPr>
      <w:r w:rsidRPr="005B472A">
        <w:rPr>
          <w:rFonts w:cs="Times New Roman"/>
          <w:szCs w:val="24"/>
          <w:lang w:val="en-US"/>
        </w:rPr>
        <w:t>Kerpen D. Likeable Social Media // D. Kerpen. – New York: McGraw-Hill Companies, 2011. – 260 p.</w:t>
      </w:r>
    </w:p>
    <w:p w14:paraId="253A925A" w14:textId="4B1ECB27" w:rsidR="00F63FD9" w:rsidRPr="005B472A" w:rsidRDefault="00F63FD9" w:rsidP="00F63FD9">
      <w:pPr>
        <w:rPr>
          <w:rFonts w:cs="Times New Roman"/>
          <w:szCs w:val="24"/>
        </w:rPr>
      </w:pPr>
      <w:r w:rsidRPr="005B472A">
        <w:rPr>
          <w:rFonts w:cs="Times New Roman"/>
          <w:szCs w:val="24"/>
        </w:rPr>
        <w:t>Flocktory [Электронный ресурс]</w:t>
      </w:r>
      <w:r w:rsidR="00BD604F" w:rsidRPr="005B472A">
        <w:rPr>
          <w:rFonts w:cs="Times New Roman"/>
          <w:szCs w:val="24"/>
        </w:rPr>
        <w:t xml:space="preserve"> </w:t>
      </w:r>
      <w:r w:rsidRPr="005B472A">
        <w:rPr>
          <w:rFonts w:cs="Times New Roman"/>
          <w:szCs w:val="24"/>
        </w:rPr>
        <w:t>. – Режим доступа: https://flocktory.com (доступ свободный) – Загл. с экрана. – Яз. рус.</w:t>
      </w:r>
    </w:p>
    <w:p w14:paraId="530D40C4" w14:textId="6EA71856" w:rsidR="00F63FD9" w:rsidRPr="005B472A" w:rsidRDefault="00F63FD9" w:rsidP="00F63FD9">
      <w:pPr>
        <w:rPr>
          <w:rFonts w:cs="Times New Roman"/>
          <w:szCs w:val="24"/>
        </w:rPr>
      </w:pPr>
      <w:r w:rsidRPr="005B472A">
        <w:rPr>
          <w:rFonts w:cs="Times New Roman"/>
          <w:szCs w:val="24"/>
          <w:lang w:val="en-US"/>
        </w:rPr>
        <w:t>Liveinternet</w:t>
      </w:r>
      <w:r w:rsidRPr="005B472A">
        <w:rPr>
          <w:rFonts w:cs="Times New Roman"/>
          <w:szCs w:val="24"/>
        </w:rPr>
        <w:t xml:space="preserve"> [Электронный ресурс</w:t>
      </w:r>
      <w:r w:rsidR="00BD604F" w:rsidRPr="005B472A">
        <w:rPr>
          <w:rFonts w:cs="Times New Roman"/>
          <w:szCs w:val="24"/>
        </w:rPr>
        <w:t xml:space="preserve">] // Официальный сайт </w:t>
      </w:r>
      <w:r w:rsidR="00BD604F" w:rsidRPr="005B472A">
        <w:rPr>
          <w:rFonts w:cs="Times New Roman"/>
          <w:szCs w:val="24"/>
          <w:lang w:val="en-US"/>
        </w:rPr>
        <w:t>Liveinternet</w:t>
      </w:r>
      <w:r w:rsidR="00BD604F" w:rsidRPr="005B472A">
        <w:rPr>
          <w:rFonts w:cs="Times New Roman"/>
          <w:szCs w:val="24"/>
        </w:rPr>
        <w:t>.</w:t>
      </w:r>
      <w:r w:rsidRPr="005B472A">
        <w:rPr>
          <w:rFonts w:cs="Times New Roman"/>
          <w:szCs w:val="24"/>
        </w:rPr>
        <w:t xml:space="preserve"> – Режим доступа: </w:t>
      </w:r>
      <w:hyperlink r:id="rId35" w:history="1">
        <w:r w:rsidRPr="005B472A">
          <w:rPr>
            <w:rStyle w:val="ab"/>
            <w:rFonts w:cs="Times New Roman"/>
            <w:szCs w:val="24"/>
            <w:lang w:val="en-US"/>
          </w:rPr>
          <w:t>https</w:t>
        </w:r>
        <w:r w:rsidRPr="005B472A">
          <w:rPr>
            <w:rStyle w:val="ab"/>
            <w:rFonts w:cs="Times New Roman"/>
            <w:szCs w:val="24"/>
          </w:rPr>
          <w:t>://</w:t>
        </w:r>
        <w:r w:rsidRPr="005B472A">
          <w:rPr>
            <w:rStyle w:val="ab"/>
            <w:rFonts w:cs="Times New Roman"/>
            <w:szCs w:val="24"/>
            <w:lang w:val="en-US"/>
          </w:rPr>
          <w:t>www</w:t>
        </w:r>
        <w:r w:rsidRPr="005B472A">
          <w:rPr>
            <w:rStyle w:val="ab"/>
            <w:rFonts w:cs="Times New Roman"/>
            <w:szCs w:val="24"/>
          </w:rPr>
          <w:t>.</w:t>
        </w:r>
        <w:r w:rsidRPr="005B472A">
          <w:rPr>
            <w:rStyle w:val="ab"/>
            <w:rFonts w:cs="Times New Roman"/>
            <w:szCs w:val="24"/>
            <w:lang w:val="en-US"/>
          </w:rPr>
          <w:t>liveinternet</w:t>
        </w:r>
        <w:r w:rsidRPr="005B472A">
          <w:rPr>
            <w:rStyle w:val="ab"/>
            <w:rFonts w:cs="Times New Roman"/>
            <w:szCs w:val="24"/>
          </w:rPr>
          <w:t>.</w:t>
        </w:r>
        <w:r w:rsidRPr="005B472A">
          <w:rPr>
            <w:rStyle w:val="ab"/>
            <w:rFonts w:cs="Times New Roman"/>
            <w:szCs w:val="24"/>
            <w:lang w:val="en-US"/>
          </w:rPr>
          <w:t>ru</w:t>
        </w:r>
        <w:r w:rsidRPr="005B472A">
          <w:rPr>
            <w:rStyle w:val="ab"/>
            <w:rFonts w:cs="Times New Roman"/>
            <w:szCs w:val="24"/>
          </w:rPr>
          <w:t>/</w:t>
        </w:r>
        <w:r w:rsidRPr="005B472A">
          <w:rPr>
            <w:rStyle w:val="ab"/>
            <w:rFonts w:cs="Times New Roman"/>
            <w:szCs w:val="24"/>
            <w:lang w:val="en-US"/>
          </w:rPr>
          <w:t>rating</w:t>
        </w:r>
        <w:r w:rsidRPr="005B472A">
          <w:rPr>
            <w:rStyle w:val="ab"/>
            <w:rFonts w:cs="Times New Roman"/>
            <w:szCs w:val="24"/>
          </w:rPr>
          <w:t>/</w:t>
        </w:r>
        <w:r w:rsidRPr="005B472A">
          <w:rPr>
            <w:rStyle w:val="ab"/>
            <w:rFonts w:cs="Times New Roman"/>
            <w:szCs w:val="24"/>
            <w:lang w:val="en-US"/>
          </w:rPr>
          <w:t>ru</w:t>
        </w:r>
        <w:r w:rsidRPr="005B472A">
          <w:rPr>
            <w:rStyle w:val="ab"/>
            <w:rFonts w:cs="Times New Roman"/>
            <w:szCs w:val="24"/>
          </w:rPr>
          <w:t>/</w:t>
        </w:r>
      </w:hyperlink>
      <w:r w:rsidR="00BD604F" w:rsidRPr="005B472A">
        <w:rPr>
          <w:rStyle w:val="ab"/>
          <w:rFonts w:cs="Times New Roman"/>
          <w:szCs w:val="24"/>
        </w:rPr>
        <w:t xml:space="preserve">  </w:t>
      </w:r>
      <w:r w:rsidR="00BD604F" w:rsidRPr="005B472A">
        <w:rPr>
          <w:rFonts w:cs="Times New Roman"/>
          <w:color w:val="000000"/>
          <w:szCs w:val="24"/>
        </w:rPr>
        <w:t>(дата обращения 05.05.2017).</w:t>
      </w:r>
    </w:p>
    <w:p w14:paraId="3E7A7047" w14:textId="19740F53" w:rsidR="00F63FD9" w:rsidRPr="005B472A" w:rsidRDefault="00F63FD9" w:rsidP="00F63FD9">
      <w:pPr>
        <w:rPr>
          <w:rStyle w:val="ab"/>
          <w:rFonts w:cs="Times New Roman"/>
          <w:szCs w:val="24"/>
        </w:rPr>
      </w:pPr>
      <w:r w:rsidRPr="005B472A">
        <w:rPr>
          <w:rFonts w:cs="Times New Roman"/>
          <w:szCs w:val="24"/>
          <w:lang w:val="en-US"/>
        </w:rPr>
        <w:t>LPGenerator</w:t>
      </w:r>
      <w:r w:rsidRPr="005B472A">
        <w:rPr>
          <w:rFonts w:cs="Times New Roman"/>
          <w:szCs w:val="24"/>
        </w:rPr>
        <w:t xml:space="preserve"> [Электронный ресурс]</w:t>
      </w:r>
      <w:r w:rsidR="00BD604F" w:rsidRPr="005B472A">
        <w:rPr>
          <w:rFonts w:cs="Times New Roman"/>
          <w:szCs w:val="24"/>
        </w:rPr>
        <w:t xml:space="preserve"> // Официальный сайт </w:t>
      </w:r>
      <w:r w:rsidR="00BD604F" w:rsidRPr="005B472A">
        <w:rPr>
          <w:rFonts w:cs="Times New Roman"/>
          <w:szCs w:val="24"/>
          <w:lang w:val="en-US"/>
        </w:rPr>
        <w:t>LPGenerator</w:t>
      </w:r>
      <w:r w:rsidRPr="005B472A">
        <w:rPr>
          <w:rFonts w:cs="Times New Roman"/>
          <w:szCs w:val="24"/>
        </w:rPr>
        <w:t xml:space="preserve"> – Режим доступа: </w:t>
      </w:r>
      <w:hyperlink r:id="rId36" w:history="1">
        <w:r w:rsidRPr="005B472A">
          <w:rPr>
            <w:rStyle w:val="ab"/>
            <w:rFonts w:cs="Times New Roman"/>
            <w:szCs w:val="24"/>
            <w:lang w:val="en-US"/>
          </w:rPr>
          <w:t>http</w:t>
        </w:r>
        <w:r w:rsidRPr="005B472A">
          <w:rPr>
            <w:rStyle w:val="ab"/>
            <w:rFonts w:cs="Times New Roman"/>
            <w:szCs w:val="24"/>
          </w:rPr>
          <w:t>://</w:t>
        </w:r>
        <w:r w:rsidRPr="005B472A">
          <w:rPr>
            <w:rStyle w:val="ab"/>
            <w:rFonts w:cs="Times New Roman"/>
            <w:szCs w:val="24"/>
            <w:lang w:val="en-US"/>
          </w:rPr>
          <w:t>lpgenerator</w:t>
        </w:r>
        <w:r w:rsidRPr="005B472A">
          <w:rPr>
            <w:rStyle w:val="ab"/>
            <w:rFonts w:cs="Times New Roman"/>
            <w:szCs w:val="24"/>
          </w:rPr>
          <w:t>.</w:t>
        </w:r>
        <w:r w:rsidRPr="005B472A">
          <w:rPr>
            <w:rStyle w:val="ab"/>
            <w:rFonts w:cs="Times New Roman"/>
            <w:szCs w:val="24"/>
            <w:lang w:val="en-US"/>
          </w:rPr>
          <w:t>ru</w:t>
        </w:r>
        <w:r w:rsidRPr="005B472A">
          <w:rPr>
            <w:rStyle w:val="ab"/>
            <w:rFonts w:cs="Times New Roman"/>
            <w:szCs w:val="24"/>
          </w:rPr>
          <w:t>/</w:t>
        </w:r>
        <w:r w:rsidRPr="005B472A">
          <w:rPr>
            <w:rStyle w:val="ab"/>
            <w:rFonts w:cs="Times New Roman"/>
            <w:szCs w:val="24"/>
            <w:lang w:val="en-US"/>
          </w:rPr>
          <w:t>blog</w:t>
        </w:r>
        <w:r w:rsidRPr="005B472A">
          <w:rPr>
            <w:rStyle w:val="ab"/>
            <w:rFonts w:cs="Times New Roman"/>
            <w:szCs w:val="24"/>
          </w:rPr>
          <w:t>/2013/11/29/</w:t>
        </w:r>
        <w:r w:rsidRPr="005B472A">
          <w:rPr>
            <w:rStyle w:val="ab"/>
            <w:rFonts w:cs="Times New Roman"/>
            <w:szCs w:val="24"/>
            <w:lang w:val="en-US"/>
          </w:rPr>
          <w:t>teoriya</w:t>
        </w:r>
        <w:r w:rsidRPr="005B472A">
          <w:rPr>
            <w:rStyle w:val="ab"/>
            <w:rFonts w:cs="Times New Roman"/>
            <w:szCs w:val="24"/>
          </w:rPr>
          <w:t>-</w:t>
        </w:r>
        <w:r w:rsidRPr="005B472A">
          <w:rPr>
            <w:rStyle w:val="ab"/>
            <w:rFonts w:cs="Times New Roman"/>
            <w:szCs w:val="24"/>
            <w:lang w:val="en-US"/>
          </w:rPr>
          <w:t>i</w:t>
        </w:r>
        <w:r w:rsidRPr="005B472A">
          <w:rPr>
            <w:rStyle w:val="ab"/>
            <w:rFonts w:cs="Times New Roman"/>
            <w:szCs w:val="24"/>
          </w:rPr>
          <w:t>-</w:t>
        </w:r>
        <w:r w:rsidRPr="005B472A">
          <w:rPr>
            <w:rStyle w:val="ab"/>
            <w:rFonts w:cs="Times New Roman"/>
            <w:szCs w:val="24"/>
            <w:lang w:val="en-US"/>
          </w:rPr>
          <w:t>praktika</w:t>
        </w:r>
        <w:r w:rsidRPr="005B472A">
          <w:rPr>
            <w:rStyle w:val="ab"/>
            <w:rFonts w:cs="Times New Roman"/>
            <w:szCs w:val="24"/>
          </w:rPr>
          <w:t>-</w:t>
        </w:r>
        <w:r w:rsidRPr="005B472A">
          <w:rPr>
            <w:rStyle w:val="ab"/>
            <w:rFonts w:cs="Times New Roman"/>
            <w:szCs w:val="24"/>
            <w:lang w:val="en-US"/>
          </w:rPr>
          <w:t>virusnogo</w:t>
        </w:r>
        <w:r w:rsidRPr="005B472A">
          <w:rPr>
            <w:rStyle w:val="ab"/>
            <w:rFonts w:cs="Times New Roman"/>
            <w:szCs w:val="24"/>
          </w:rPr>
          <w:t>-</w:t>
        </w:r>
        <w:r w:rsidRPr="005B472A">
          <w:rPr>
            <w:rStyle w:val="ab"/>
            <w:rFonts w:cs="Times New Roman"/>
            <w:szCs w:val="24"/>
            <w:lang w:val="en-US"/>
          </w:rPr>
          <w:t>marketinga</w:t>
        </w:r>
        <w:r w:rsidRPr="005B472A">
          <w:rPr>
            <w:rStyle w:val="ab"/>
            <w:rFonts w:cs="Times New Roman"/>
            <w:szCs w:val="24"/>
          </w:rPr>
          <w:t>/</w:t>
        </w:r>
      </w:hyperlink>
      <w:r w:rsidR="00BD604F" w:rsidRPr="005B472A">
        <w:rPr>
          <w:rStyle w:val="ab"/>
          <w:rFonts w:cs="Times New Roman"/>
          <w:szCs w:val="24"/>
        </w:rPr>
        <w:t xml:space="preserve"> </w:t>
      </w:r>
      <w:r w:rsidR="00BD604F" w:rsidRPr="005B472A">
        <w:rPr>
          <w:rFonts w:cs="Times New Roman"/>
          <w:color w:val="000000"/>
          <w:szCs w:val="24"/>
        </w:rPr>
        <w:t>(дата обращения 15.03.2017).</w:t>
      </w:r>
    </w:p>
    <w:p w14:paraId="4A26E5F4" w14:textId="2241C181" w:rsidR="00BD604F" w:rsidRPr="005B472A" w:rsidRDefault="00BD604F" w:rsidP="00BD604F">
      <w:pPr>
        <w:rPr>
          <w:rStyle w:val="ab"/>
          <w:rFonts w:cs="Times New Roman"/>
          <w:szCs w:val="24"/>
        </w:rPr>
      </w:pPr>
      <w:r w:rsidRPr="005B472A">
        <w:rPr>
          <w:rFonts w:cs="Times New Roman"/>
          <w:szCs w:val="24"/>
        </w:rPr>
        <w:t xml:space="preserve">SarafanPro [Электронный ресурс] // Официальный сайт SarafanPro </w:t>
      </w:r>
      <w:r w:rsidR="00F63FD9" w:rsidRPr="005B472A">
        <w:rPr>
          <w:rFonts w:cs="Times New Roman"/>
          <w:szCs w:val="24"/>
        </w:rPr>
        <w:t xml:space="preserve"> – Режим дос</w:t>
      </w:r>
      <w:r w:rsidRPr="005B472A">
        <w:rPr>
          <w:rFonts w:cs="Times New Roman"/>
          <w:szCs w:val="24"/>
        </w:rPr>
        <w:t xml:space="preserve">тупа: </w:t>
      </w:r>
      <w:hyperlink r:id="rId37" w:history="1">
        <w:r w:rsidRPr="005B472A">
          <w:rPr>
            <w:rStyle w:val="ab"/>
            <w:rFonts w:cs="Times New Roman"/>
            <w:szCs w:val="24"/>
          </w:rPr>
          <w:t>http://www.sarafanpro.ru/</w:t>
        </w:r>
      </w:hyperlink>
      <w:r w:rsidRPr="005B472A">
        <w:rPr>
          <w:rFonts w:cs="Times New Roman"/>
          <w:szCs w:val="24"/>
        </w:rPr>
        <w:t xml:space="preserve"> </w:t>
      </w:r>
      <w:r w:rsidRPr="005B472A">
        <w:rPr>
          <w:rFonts w:cs="Times New Roman"/>
          <w:color w:val="000000"/>
          <w:szCs w:val="24"/>
        </w:rPr>
        <w:t>(дата обращения 10.02.2017).</w:t>
      </w:r>
    </w:p>
    <w:p w14:paraId="6F61504D" w14:textId="77777777" w:rsidR="00F63FD9" w:rsidRPr="005B472A" w:rsidRDefault="00F63FD9" w:rsidP="00F63FD9">
      <w:pPr>
        <w:rPr>
          <w:rFonts w:cs="Times New Roman"/>
          <w:szCs w:val="24"/>
          <w:lang w:val="en-US"/>
        </w:rPr>
      </w:pPr>
      <w:r w:rsidRPr="005B472A">
        <w:rPr>
          <w:rFonts w:cs="Times New Roman"/>
          <w:szCs w:val="24"/>
          <w:lang w:val="en-US"/>
        </w:rPr>
        <w:t>Turban</w:t>
      </w:r>
      <w:r w:rsidRPr="005B472A">
        <w:rPr>
          <w:rFonts w:cs="Times New Roman"/>
          <w:szCs w:val="24"/>
        </w:rPr>
        <w:t xml:space="preserve">. </w:t>
      </w:r>
      <w:r w:rsidRPr="005B472A">
        <w:rPr>
          <w:rFonts w:cs="Times New Roman"/>
          <w:szCs w:val="24"/>
          <w:lang w:val="en-US"/>
        </w:rPr>
        <w:t>E</w:t>
      </w:r>
      <w:r w:rsidRPr="005B472A">
        <w:rPr>
          <w:rFonts w:cs="Times New Roman"/>
          <w:szCs w:val="24"/>
        </w:rPr>
        <w:t xml:space="preserve">, </w:t>
      </w:r>
      <w:r w:rsidRPr="005B472A">
        <w:rPr>
          <w:rFonts w:cs="Times New Roman"/>
          <w:szCs w:val="24"/>
          <w:lang w:val="en-US"/>
        </w:rPr>
        <w:t>Volonino</w:t>
      </w:r>
      <w:r w:rsidRPr="005B472A">
        <w:rPr>
          <w:rFonts w:cs="Times New Roman"/>
          <w:szCs w:val="24"/>
        </w:rPr>
        <w:t xml:space="preserve">. </w:t>
      </w:r>
      <w:r w:rsidRPr="005B472A">
        <w:rPr>
          <w:rFonts w:cs="Times New Roman"/>
          <w:szCs w:val="24"/>
          <w:lang w:val="en-US"/>
        </w:rPr>
        <w:t>I, Information technology for management // E. Turban, I. Volonino. – NJ: Wiley, 2013. – 476 p.</w:t>
      </w:r>
    </w:p>
    <w:p w14:paraId="73A5515E" w14:textId="0FC668F0" w:rsidR="005823F8" w:rsidRPr="005B472A" w:rsidRDefault="005823F8" w:rsidP="005823F8">
      <w:pPr>
        <w:rPr>
          <w:rFonts w:cs="Times New Roman"/>
          <w:szCs w:val="24"/>
          <w:lang w:val="en-US"/>
        </w:rPr>
      </w:pPr>
      <w:r w:rsidRPr="005B472A">
        <w:rPr>
          <w:rFonts w:cs="Times New Roman"/>
          <w:szCs w:val="24"/>
          <w:shd w:val="clear" w:color="auto" w:fill="FFFFFF"/>
          <w:lang w:val="en-US"/>
        </w:rPr>
        <w:t>Porter, M</w:t>
      </w:r>
      <w:r w:rsidRPr="005B472A">
        <w:rPr>
          <w:rFonts w:cs="Times New Roman"/>
          <w:szCs w:val="24"/>
          <w:shd w:val="clear" w:color="auto" w:fill="FFFFFF"/>
          <w:lang w:val="en-US"/>
        </w:rPr>
        <w:t>.</w:t>
      </w:r>
      <w:r w:rsidRPr="005B472A">
        <w:rPr>
          <w:rFonts w:cs="Times New Roman"/>
          <w:szCs w:val="24"/>
          <w:shd w:val="clear" w:color="auto" w:fill="FFFFFF"/>
          <w:lang w:val="en-US"/>
        </w:rPr>
        <w:t xml:space="preserve"> </w:t>
      </w:r>
      <w:r w:rsidRPr="005B472A">
        <w:rPr>
          <w:rFonts w:cs="Times New Roman"/>
          <w:iCs/>
          <w:szCs w:val="24"/>
          <w:shd w:val="clear" w:color="auto" w:fill="FFFFFF"/>
          <w:lang w:val="en-US"/>
        </w:rPr>
        <w:t>Executive's guide to e-business: from tactics to strateg</w:t>
      </w:r>
      <w:r w:rsidRPr="005B472A">
        <w:rPr>
          <w:rFonts w:cs="Times New Roman"/>
          <w:szCs w:val="24"/>
          <w:shd w:val="clear" w:color="auto" w:fill="FFFFFF"/>
          <w:lang w:val="en-US"/>
        </w:rPr>
        <w:t>y / M. Porter, A.</w:t>
      </w:r>
      <w:r w:rsidRPr="005B472A">
        <w:rPr>
          <w:rFonts w:cs="Times New Roman"/>
          <w:szCs w:val="24"/>
          <w:shd w:val="clear" w:color="auto" w:fill="FFFFFF"/>
          <w:lang w:val="en-US"/>
        </w:rPr>
        <w:t xml:space="preserve"> Wright, </w:t>
      </w:r>
      <w:r w:rsidRPr="005B472A">
        <w:rPr>
          <w:rFonts w:cs="Times New Roman"/>
          <w:szCs w:val="24"/>
          <w:shd w:val="clear" w:color="auto" w:fill="FFFFFF"/>
          <w:lang w:val="en-US"/>
        </w:rPr>
        <w:t xml:space="preserve">C. Nowikow // </w:t>
      </w:r>
      <w:r w:rsidRPr="005B472A">
        <w:rPr>
          <w:rStyle w:val="ab"/>
          <w:rFonts w:cs="Times New Roman"/>
          <w:color w:val="auto"/>
          <w:szCs w:val="24"/>
          <w:u w:val="none"/>
          <w:lang w:val="en-US"/>
        </w:rPr>
        <w:t>Harvard Business Review</w:t>
      </w:r>
      <w:r w:rsidRPr="005B472A">
        <w:rPr>
          <w:rFonts w:cs="Times New Roman"/>
          <w:szCs w:val="24"/>
          <w:lang w:val="en-US"/>
        </w:rPr>
        <w:t>. –</w:t>
      </w:r>
      <w:r w:rsidRPr="005B472A">
        <w:rPr>
          <w:rFonts w:cs="Times New Roman"/>
          <w:szCs w:val="24"/>
          <w:lang w:val="en-US"/>
        </w:rPr>
        <w:t xml:space="preserve"> 197</w:t>
      </w:r>
      <w:r w:rsidRPr="005B472A">
        <w:rPr>
          <w:rFonts w:cs="Times New Roman"/>
          <w:szCs w:val="24"/>
          <w:lang w:val="en-US"/>
        </w:rPr>
        <w:t>9. – Vol.</w:t>
      </w:r>
      <w:r w:rsidRPr="005B472A">
        <w:rPr>
          <w:rStyle w:val="apple-converted-space"/>
          <w:rFonts w:cs="Times New Roman"/>
          <w:color w:val="222222"/>
          <w:szCs w:val="24"/>
          <w:shd w:val="clear" w:color="auto" w:fill="FFFFFF"/>
          <w:lang w:val="en-US"/>
        </w:rPr>
        <w:t> </w:t>
      </w:r>
      <w:r w:rsidRPr="005B472A">
        <w:rPr>
          <w:rStyle w:val="apple-converted-space"/>
          <w:rFonts w:cs="Times New Roman"/>
          <w:color w:val="222222"/>
          <w:szCs w:val="24"/>
          <w:shd w:val="clear" w:color="auto" w:fill="FFFFFF"/>
          <w:lang w:val="en-US"/>
        </w:rPr>
        <w:t>15</w:t>
      </w:r>
      <w:r w:rsidRPr="005B472A">
        <w:rPr>
          <w:rFonts w:cs="Times New Roman"/>
          <w:szCs w:val="24"/>
          <w:shd w:val="clear" w:color="auto" w:fill="FFFFFF"/>
          <w:lang w:val="en-US"/>
        </w:rPr>
        <w:t xml:space="preserve">, N. </w:t>
      </w:r>
      <w:r w:rsidRPr="005B472A">
        <w:rPr>
          <w:rFonts w:cs="Times New Roman"/>
          <w:szCs w:val="24"/>
          <w:shd w:val="clear" w:color="auto" w:fill="FFFFFF"/>
          <w:lang w:val="en-US"/>
        </w:rPr>
        <w:t>3</w:t>
      </w:r>
      <w:r w:rsidRPr="005B472A">
        <w:rPr>
          <w:rFonts w:cs="Times New Roman"/>
          <w:szCs w:val="24"/>
          <w:shd w:val="clear" w:color="auto" w:fill="FFFFFF"/>
          <w:lang w:val="en-US"/>
        </w:rPr>
        <w:t xml:space="preserve">. </w:t>
      </w:r>
      <w:r w:rsidRPr="005B472A">
        <w:rPr>
          <w:rFonts w:cs="Times New Roman"/>
          <w:szCs w:val="24"/>
          <w:lang w:val="en-US"/>
        </w:rPr>
        <w:t xml:space="preserve">– </w:t>
      </w:r>
      <w:r w:rsidRPr="005B472A">
        <w:rPr>
          <w:rFonts w:cs="Times New Roman"/>
          <w:szCs w:val="24"/>
          <w:shd w:val="clear" w:color="auto" w:fill="FFFFFF"/>
          <w:lang w:val="en-US"/>
        </w:rPr>
        <w:t xml:space="preserve"> P. 41-</w:t>
      </w:r>
      <w:r w:rsidRPr="005B472A">
        <w:rPr>
          <w:rFonts w:cs="Times New Roman"/>
          <w:szCs w:val="24"/>
          <w:shd w:val="clear" w:color="auto" w:fill="FFFFFF"/>
          <w:lang w:val="en-US"/>
        </w:rPr>
        <w:t>54.</w:t>
      </w:r>
    </w:p>
    <w:p w14:paraId="483757EC" w14:textId="2960A3C9" w:rsidR="00B66844" w:rsidRPr="005B472A" w:rsidRDefault="00B66844" w:rsidP="001E6901">
      <w:pPr>
        <w:rPr>
          <w:rFonts w:cs="Times New Roman"/>
          <w:szCs w:val="24"/>
          <w:lang w:val="en-US"/>
        </w:rPr>
      </w:pPr>
    </w:p>
    <w:p w14:paraId="214AEF9B" w14:textId="77777777" w:rsidR="005823F8" w:rsidRPr="005B472A" w:rsidRDefault="005823F8">
      <w:pPr>
        <w:spacing w:after="200" w:line="276" w:lineRule="auto"/>
        <w:ind w:firstLine="0"/>
        <w:jc w:val="left"/>
        <w:rPr>
          <w:rFonts w:eastAsiaTheme="majorEastAsia" w:cs="Times New Roman"/>
          <w:b/>
          <w:bCs/>
          <w:szCs w:val="24"/>
        </w:rPr>
      </w:pPr>
      <w:bookmarkStart w:id="19" w:name="_Toc483257532"/>
      <w:r w:rsidRPr="005B472A">
        <w:rPr>
          <w:rFonts w:cs="Times New Roman"/>
          <w:szCs w:val="24"/>
        </w:rPr>
        <w:br w:type="page"/>
      </w:r>
      <w:bookmarkStart w:id="20" w:name="_GoBack"/>
      <w:bookmarkEnd w:id="20"/>
    </w:p>
    <w:p w14:paraId="0E34D786" w14:textId="1BA06118" w:rsidR="003A2A78" w:rsidRDefault="00274B22" w:rsidP="00274B22">
      <w:pPr>
        <w:pStyle w:val="1"/>
      </w:pPr>
      <w:r>
        <w:lastRenderedPageBreak/>
        <w:t>П</w:t>
      </w:r>
      <w:r w:rsidR="005823F8">
        <w:t>р</w:t>
      </w:r>
      <w:r>
        <w:t>иложение</w:t>
      </w:r>
      <w:bookmarkEnd w:id="19"/>
    </w:p>
    <w:p w14:paraId="1C3CDA8B" w14:textId="77777777" w:rsidR="00D65424" w:rsidRDefault="00D65424" w:rsidP="00DB188F">
      <w:pPr>
        <w:pStyle w:val="2"/>
      </w:pPr>
      <w:bookmarkStart w:id="21" w:name="_Toc483257533"/>
      <w:r>
        <w:t>Глоссарий</w:t>
      </w:r>
      <w:bookmarkEnd w:id="21"/>
    </w:p>
    <w:p w14:paraId="6598B613" w14:textId="77777777" w:rsidR="00334484" w:rsidRPr="00334484" w:rsidRDefault="00334484" w:rsidP="00F05F7F">
      <w:r>
        <w:t>Бенчмаркинг</w:t>
      </w:r>
      <w:r w:rsidRPr="00334484">
        <w:t xml:space="preserve"> </w:t>
      </w:r>
      <w:r w:rsidR="00D54273">
        <w:rPr>
          <w:rFonts w:cs="Times New Roman"/>
        </w:rPr>
        <w:t>─</w:t>
      </w:r>
      <w:r w:rsidRPr="00334484">
        <w:t xml:space="preserve"> это процесс сравнения своей деятельности с лучшими компаниями на рынке и в отрасли с последующей реализацией изменений для достижения и сохранения конкурентоспособности.</w:t>
      </w:r>
    </w:p>
    <w:p w14:paraId="2E8DDDDB" w14:textId="77777777" w:rsidR="00334484" w:rsidRDefault="00334484" w:rsidP="00F05F7F">
      <w:r>
        <w:t>Брендинг</w:t>
      </w:r>
      <w:r w:rsidRPr="00334484">
        <w:t xml:space="preserve"> - </w:t>
      </w:r>
      <w:r>
        <w:t xml:space="preserve">разработка и осуществление комплекса мероприятий, способствующих: </w:t>
      </w:r>
    </w:p>
    <w:p w14:paraId="1384E411" w14:textId="77777777" w:rsidR="00334484" w:rsidRDefault="00334484" w:rsidP="00F05F7F">
      <w:r>
        <w:t xml:space="preserve">- идентификации того или иного продукта; </w:t>
      </w:r>
    </w:p>
    <w:p w14:paraId="6C2E1AEB" w14:textId="77777777" w:rsidR="00334484" w:rsidRDefault="00334484" w:rsidP="00F05F7F">
      <w:r>
        <w:t xml:space="preserve">- выделение этого продукта из ряда аналогичных конкурирующих продуктов; </w:t>
      </w:r>
    </w:p>
    <w:p w14:paraId="3FCB92CC" w14:textId="77777777" w:rsidR="00334484" w:rsidRPr="00334484" w:rsidRDefault="00334484" w:rsidP="00F05F7F">
      <w:r>
        <w:t>- созданию долгосрочного предпочтения потребителей к бренду.</w:t>
      </w:r>
    </w:p>
    <w:p w14:paraId="7FCB6576" w14:textId="77777777" w:rsidR="00334484" w:rsidRPr="00334484" w:rsidRDefault="00334484" w:rsidP="00F05F7F">
      <w:r>
        <w:t xml:space="preserve">Виральность </w:t>
      </w:r>
      <w:r w:rsidR="00D54273">
        <w:rPr>
          <w:rFonts w:cs="Times New Roman"/>
        </w:rPr>
        <w:t>─</w:t>
      </w:r>
      <w:r w:rsidR="00D54273">
        <w:t xml:space="preserve"> х</w:t>
      </w:r>
      <w:r w:rsidRPr="00334484">
        <w:t>арактеристика, определяющая стремительность распространения контента среди пользователей. Если контент (текст, изображение, видео, аудиозапись и т.д) является виральным, он распространится в сети самостоятельно, силами пользователей. В условиях мира окутанного социальными медиа виральность является основным показателем качества контента.</w:t>
      </w:r>
    </w:p>
    <w:p w14:paraId="39005967" w14:textId="77777777" w:rsidR="00334484" w:rsidRDefault="00334484" w:rsidP="00F05F7F">
      <w:r>
        <w:t>Интернет-маркетинг</w:t>
      </w:r>
      <w:r w:rsidR="00D54273">
        <w:t xml:space="preserve"> </w:t>
      </w:r>
      <w:r w:rsidR="00D54273">
        <w:rPr>
          <w:rFonts w:cs="Times New Roman"/>
        </w:rPr>
        <w:t xml:space="preserve">─ </w:t>
      </w:r>
      <w:r w:rsidR="00F05F7F" w:rsidRPr="00F05F7F">
        <w:rPr>
          <w:rFonts w:cs="Times New Roman"/>
        </w:rPr>
        <w:t>практика использования всех аспектов традиционного маркетинга в Интернете, затрагивающая основные элементы маркетинг-микса: цена, продукт, место продаж и продвижение.</w:t>
      </w:r>
    </w:p>
    <w:p w14:paraId="5D728FDF" w14:textId="77777777" w:rsidR="00334484" w:rsidRDefault="00334484" w:rsidP="00F05F7F">
      <w:r>
        <w:t>Контент</w:t>
      </w:r>
      <w:r w:rsidR="00D54273">
        <w:t xml:space="preserve"> </w:t>
      </w:r>
      <w:r w:rsidR="00D54273">
        <w:rPr>
          <w:rFonts w:cs="Times New Roman"/>
        </w:rPr>
        <w:t xml:space="preserve">─ </w:t>
      </w:r>
      <w:r w:rsidR="00F05F7F" w:rsidRPr="00F05F7F">
        <w:rPr>
          <w:rFonts w:cs="Times New Roman"/>
        </w:rPr>
        <w:t>содержимое, информационное наполнение сайта</w:t>
      </w:r>
      <w:r w:rsidR="00F05F7F">
        <w:rPr>
          <w:rFonts w:cs="Times New Roman"/>
        </w:rPr>
        <w:t xml:space="preserve"> или другого ресурса.</w:t>
      </w:r>
    </w:p>
    <w:p w14:paraId="0F06347B" w14:textId="77777777" w:rsidR="00334484" w:rsidRPr="00D54273" w:rsidRDefault="00334484" w:rsidP="00F05F7F">
      <w:r>
        <w:t>Лидеры мнений</w:t>
      </w:r>
      <w:r w:rsidR="00D54273">
        <w:t xml:space="preserve"> </w:t>
      </w:r>
      <w:r w:rsidR="00D54273">
        <w:rPr>
          <w:rFonts w:cs="Times New Roman"/>
        </w:rPr>
        <w:t xml:space="preserve">─ </w:t>
      </w:r>
    </w:p>
    <w:p w14:paraId="7C181DAF" w14:textId="77777777" w:rsidR="00940F7E" w:rsidRPr="00940F7E" w:rsidRDefault="00940F7E" w:rsidP="00F05F7F">
      <w:r>
        <w:t xml:space="preserve">Потребительский инсайт </w:t>
      </w:r>
      <w:r w:rsidR="00D54273">
        <w:rPr>
          <w:rFonts w:cs="Times New Roman"/>
        </w:rPr>
        <w:t>─</w:t>
      </w:r>
      <w:r w:rsidRPr="00940F7E">
        <w:t xml:space="preserve"> это истинная мотивация потребителя, его мнения, знания и представления об окружающем мире.</w:t>
      </w:r>
    </w:p>
    <w:p w14:paraId="4437BBF5" w14:textId="77777777" w:rsidR="00334484" w:rsidRDefault="00334484" w:rsidP="00F05F7F">
      <w:r>
        <w:t>Товары-субституты</w:t>
      </w:r>
      <w:r w:rsidR="00D54273">
        <w:t xml:space="preserve"> </w:t>
      </w:r>
      <w:r w:rsidR="00D54273">
        <w:rPr>
          <w:rFonts w:cs="Times New Roman"/>
        </w:rPr>
        <w:t xml:space="preserve">─ </w:t>
      </w:r>
      <w:r w:rsidR="00F05F7F" w:rsidRPr="00F05F7F">
        <w:rPr>
          <w:rFonts w:cs="Times New Roman"/>
        </w:rPr>
        <w:t>взаимозаменяемые товары.</w:t>
      </w:r>
    </w:p>
    <w:p w14:paraId="4A6BD595" w14:textId="77777777" w:rsidR="00334484" w:rsidRPr="00D54273" w:rsidRDefault="00334484" w:rsidP="00F05F7F">
      <w:r>
        <w:rPr>
          <w:lang w:val="en-US"/>
        </w:rPr>
        <w:t>IT</w:t>
      </w:r>
      <w:r w:rsidR="00D54273">
        <w:t xml:space="preserve"> </w:t>
      </w:r>
      <w:r w:rsidR="00D54273">
        <w:rPr>
          <w:rFonts w:cs="Times New Roman"/>
        </w:rPr>
        <w:t>─ информационные технологии.</w:t>
      </w:r>
    </w:p>
    <w:p w14:paraId="25EDA2C0" w14:textId="77777777" w:rsidR="00334484" w:rsidRPr="00D54273" w:rsidRDefault="00334484" w:rsidP="00F05F7F">
      <w:r>
        <w:rPr>
          <w:lang w:val="en-US"/>
        </w:rPr>
        <w:t>PR</w:t>
      </w:r>
      <w:r w:rsidR="00D54273">
        <w:t xml:space="preserve"> </w:t>
      </w:r>
      <w:r w:rsidR="00D54273">
        <w:rPr>
          <w:rFonts w:cs="Times New Roman"/>
        </w:rPr>
        <w:t xml:space="preserve">─ </w:t>
      </w:r>
      <w:r w:rsidR="00F05F7F">
        <w:rPr>
          <w:rFonts w:cs="Times New Roman"/>
        </w:rPr>
        <w:t xml:space="preserve">связи с общественностью </w:t>
      </w:r>
      <w:r w:rsidR="00F05F7F" w:rsidRPr="00F05F7F">
        <w:rPr>
          <w:rFonts w:cs="Times New Roman"/>
        </w:rPr>
        <w:t>– особая управленческая функция маркетинга, которая помогает устанавливать и поддерживать тесную коммуникацию, взаимопонимание и сотрудничество между организацией, брендом, личностью и связанной с ними общественностью.</w:t>
      </w:r>
    </w:p>
    <w:p w14:paraId="3B8C18BA" w14:textId="77777777" w:rsidR="00DB188F" w:rsidRDefault="00DB188F" w:rsidP="00F05F7F">
      <w:pPr>
        <w:pStyle w:val="2"/>
        <w:spacing w:after="240"/>
      </w:pPr>
      <w:bookmarkStart w:id="22" w:name="_Toc483257534"/>
      <w:r>
        <w:t>Анкета (Опрос)</w:t>
      </w:r>
      <w:bookmarkEnd w:id="22"/>
    </w:p>
    <w:p w14:paraId="089D7BFA" w14:textId="77777777" w:rsidR="00F212C3" w:rsidRDefault="00F212C3" w:rsidP="00F212C3">
      <w:r>
        <w:t>Доставка ужинов</w:t>
      </w:r>
    </w:p>
    <w:p w14:paraId="1CA9E895" w14:textId="77777777" w:rsidR="00F212C3" w:rsidRDefault="00F212C3" w:rsidP="00F212C3">
      <w:r>
        <w:t>Здравствуйте,</w:t>
      </w:r>
    </w:p>
    <w:p w14:paraId="3D4C6FE6" w14:textId="77777777" w:rsidR="00F212C3" w:rsidRDefault="00F212C3" w:rsidP="00F212C3">
      <w:r>
        <w:t>потратьте, пожалуйста, несколько минут своего времени на заполнение следующей анкеты.</w:t>
      </w:r>
    </w:p>
    <w:p w14:paraId="386DA73E" w14:textId="77777777" w:rsidR="00F212C3" w:rsidRDefault="00F212C3" w:rsidP="00F212C3">
      <w:r>
        <w:t>Знаете ли Вы о существовании сервисов доставки ужинов?</w:t>
      </w:r>
    </w:p>
    <w:p w14:paraId="61B5C372" w14:textId="77777777" w:rsidR="00F212C3" w:rsidRDefault="00F212C3" w:rsidP="00F212C3">
      <w:r>
        <w:lastRenderedPageBreak/>
        <w:t>Доставки укомплектованных свежих продуктовых наборов с рецептами на дом. Продуктов хватает на 3-5 дней для 2-4 человек.</w:t>
      </w:r>
    </w:p>
    <w:p w14:paraId="1517E906" w14:textId="77777777" w:rsidR="00F212C3" w:rsidRPr="00F212C3" w:rsidRDefault="00F212C3" w:rsidP="00F212C3">
      <w:pPr>
        <w:pStyle w:val="a6"/>
        <w:numPr>
          <w:ilvl w:val="0"/>
          <w:numId w:val="42"/>
        </w:numPr>
        <w:rPr>
          <w:rFonts w:ascii="Times New Roman" w:hAnsi="Times New Roman" w:cs="Times New Roman"/>
          <w:sz w:val="24"/>
        </w:rPr>
      </w:pPr>
      <w:r w:rsidRPr="00F212C3">
        <w:rPr>
          <w:rFonts w:ascii="Times New Roman" w:hAnsi="Times New Roman" w:cs="Times New Roman"/>
          <w:sz w:val="24"/>
        </w:rPr>
        <w:t>Да</w:t>
      </w:r>
    </w:p>
    <w:p w14:paraId="51534147" w14:textId="77777777" w:rsidR="00F212C3" w:rsidRPr="00F212C3" w:rsidRDefault="00F212C3" w:rsidP="00F212C3">
      <w:pPr>
        <w:pStyle w:val="a6"/>
        <w:numPr>
          <w:ilvl w:val="0"/>
          <w:numId w:val="42"/>
        </w:numPr>
        <w:rPr>
          <w:rFonts w:ascii="Times New Roman" w:hAnsi="Times New Roman" w:cs="Times New Roman"/>
          <w:sz w:val="24"/>
        </w:rPr>
      </w:pPr>
      <w:r w:rsidRPr="00F212C3">
        <w:rPr>
          <w:rFonts w:ascii="Times New Roman" w:hAnsi="Times New Roman" w:cs="Times New Roman"/>
          <w:sz w:val="24"/>
        </w:rPr>
        <w:t>Нет</w:t>
      </w:r>
    </w:p>
    <w:p w14:paraId="01FC202E" w14:textId="77777777" w:rsidR="00F212C3" w:rsidRDefault="00F212C3" w:rsidP="00F212C3">
      <w:r>
        <w:t>Пользуетесь ли Вы таким сервисом?</w:t>
      </w:r>
    </w:p>
    <w:p w14:paraId="406B40F4"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sidRPr="00F212C3">
        <w:rPr>
          <w:rFonts w:ascii="Times New Roman" w:hAnsi="Times New Roman" w:cs="Times New Roman"/>
          <w:sz w:val="24"/>
          <w:szCs w:val="24"/>
        </w:rPr>
        <w:t>Да, регулярно</w:t>
      </w:r>
    </w:p>
    <w:p w14:paraId="6DA7ABFA"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sidRPr="00F212C3">
        <w:rPr>
          <w:rFonts w:ascii="Times New Roman" w:hAnsi="Times New Roman" w:cs="Times New Roman"/>
          <w:sz w:val="24"/>
          <w:szCs w:val="24"/>
        </w:rPr>
        <w:t>Да, иногда</w:t>
      </w:r>
    </w:p>
    <w:p w14:paraId="547D96C5"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sidRPr="00F212C3">
        <w:rPr>
          <w:rFonts w:ascii="Times New Roman" w:hAnsi="Times New Roman" w:cs="Times New Roman"/>
          <w:sz w:val="24"/>
          <w:szCs w:val="24"/>
        </w:rPr>
        <w:t>Нет</w:t>
      </w:r>
    </w:p>
    <w:p w14:paraId="710DF4A1" w14:textId="77777777" w:rsidR="00F212C3" w:rsidRPr="00DB188F" w:rsidRDefault="00F212C3" w:rsidP="00F212C3">
      <w:pPr>
        <w:pStyle w:val="a6"/>
        <w:numPr>
          <w:ilvl w:val="0"/>
          <w:numId w:val="43"/>
        </w:numPr>
        <w:spacing w:line="360" w:lineRule="auto"/>
        <w:rPr>
          <w:rFonts w:ascii="Times New Roman" w:hAnsi="Times New Roman" w:cs="Times New Roman"/>
          <w:sz w:val="24"/>
          <w:szCs w:val="24"/>
          <w:lang w:val="ru-RU"/>
        </w:rPr>
      </w:pPr>
      <w:r w:rsidRPr="00DB188F">
        <w:rPr>
          <w:rFonts w:ascii="Times New Roman" w:hAnsi="Times New Roman" w:cs="Times New Roman"/>
          <w:sz w:val="24"/>
          <w:szCs w:val="24"/>
          <w:lang w:val="ru-RU"/>
        </w:rPr>
        <w:t>Почему Вы пользуетесь или не пользуетесь подобным сервисом?</w:t>
      </w:r>
    </w:p>
    <w:p w14:paraId="3F6EC85D" w14:textId="77777777" w:rsidR="00F212C3" w:rsidRPr="00DB188F" w:rsidRDefault="00F212C3" w:rsidP="00F212C3">
      <w:pPr>
        <w:pStyle w:val="a6"/>
        <w:numPr>
          <w:ilvl w:val="0"/>
          <w:numId w:val="43"/>
        </w:numPr>
        <w:spacing w:line="360" w:lineRule="auto"/>
        <w:rPr>
          <w:rFonts w:ascii="Times New Roman" w:hAnsi="Times New Roman" w:cs="Times New Roman"/>
          <w:sz w:val="24"/>
          <w:szCs w:val="24"/>
          <w:lang w:val="ru-RU"/>
        </w:rPr>
      </w:pPr>
      <w:r w:rsidRPr="00DB188F">
        <w:rPr>
          <w:rFonts w:ascii="Times New Roman" w:hAnsi="Times New Roman" w:cs="Times New Roman"/>
          <w:sz w:val="24"/>
          <w:szCs w:val="24"/>
          <w:lang w:val="ru-RU"/>
        </w:rPr>
        <w:t>Ни разу о нём не слышал, но готов попробовать.</w:t>
      </w:r>
    </w:p>
    <w:p w14:paraId="180965A3" w14:textId="77777777" w:rsidR="00F212C3" w:rsidRPr="00DB188F" w:rsidRDefault="00F212C3" w:rsidP="00F212C3">
      <w:pPr>
        <w:pStyle w:val="a6"/>
        <w:numPr>
          <w:ilvl w:val="0"/>
          <w:numId w:val="43"/>
        </w:numPr>
        <w:spacing w:line="360" w:lineRule="auto"/>
        <w:rPr>
          <w:rFonts w:ascii="Times New Roman" w:hAnsi="Times New Roman" w:cs="Times New Roman"/>
          <w:sz w:val="24"/>
          <w:szCs w:val="24"/>
          <w:lang w:val="ru-RU"/>
        </w:rPr>
      </w:pPr>
      <w:r w:rsidRPr="00DB188F">
        <w:rPr>
          <w:rFonts w:ascii="Times New Roman" w:hAnsi="Times New Roman" w:cs="Times New Roman"/>
          <w:sz w:val="24"/>
          <w:szCs w:val="24"/>
          <w:lang w:val="ru-RU"/>
        </w:rPr>
        <w:t>Ни разу о нём не слышал, пробовать не хочу, так как не доверяю качеству продуктов.</w:t>
      </w:r>
    </w:p>
    <w:p w14:paraId="3B8CED7D" w14:textId="77777777" w:rsidR="00F212C3" w:rsidRPr="00DB188F" w:rsidRDefault="00F212C3" w:rsidP="00F212C3">
      <w:pPr>
        <w:pStyle w:val="a6"/>
        <w:numPr>
          <w:ilvl w:val="0"/>
          <w:numId w:val="43"/>
        </w:numPr>
        <w:spacing w:line="360" w:lineRule="auto"/>
        <w:rPr>
          <w:rFonts w:ascii="Times New Roman" w:hAnsi="Times New Roman" w:cs="Times New Roman"/>
          <w:sz w:val="24"/>
          <w:szCs w:val="24"/>
          <w:lang w:val="ru-RU"/>
        </w:rPr>
      </w:pPr>
      <w:r w:rsidRPr="00DB188F">
        <w:rPr>
          <w:rFonts w:ascii="Times New Roman" w:hAnsi="Times New Roman" w:cs="Times New Roman"/>
          <w:sz w:val="24"/>
          <w:szCs w:val="24"/>
          <w:lang w:val="ru-RU"/>
        </w:rPr>
        <w:t>Ни разу о нём не слышал, пробовать не хочу, так как считаю, что это будет дорого стоить.</w:t>
      </w:r>
    </w:p>
    <w:p w14:paraId="287FB4FF" w14:textId="77777777" w:rsidR="00F212C3" w:rsidRPr="00DB188F" w:rsidRDefault="00F212C3" w:rsidP="00F212C3">
      <w:pPr>
        <w:pStyle w:val="a6"/>
        <w:numPr>
          <w:ilvl w:val="0"/>
          <w:numId w:val="43"/>
        </w:numPr>
        <w:spacing w:line="360" w:lineRule="auto"/>
        <w:rPr>
          <w:rFonts w:ascii="Times New Roman" w:hAnsi="Times New Roman" w:cs="Times New Roman"/>
          <w:sz w:val="24"/>
          <w:szCs w:val="24"/>
          <w:lang w:val="ru-RU"/>
        </w:rPr>
      </w:pPr>
      <w:r w:rsidRPr="00DB188F">
        <w:rPr>
          <w:rFonts w:ascii="Times New Roman" w:hAnsi="Times New Roman" w:cs="Times New Roman"/>
          <w:sz w:val="24"/>
          <w:szCs w:val="24"/>
          <w:lang w:val="ru-RU"/>
        </w:rPr>
        <w:t>Пользуюсь, это экономит моё время.</w:t>
      </w:r>
    </w:p>
    <w:p w14:paraId="464F5348" w14:textId="77777777" w:rsidR="00F212C3" w:rsidRPr="00DB188F" w:rsidRDefault="00F212C3" w:rsidP="00F212C3">
      <w:pPr>
        <w:pStyle w:val="a6"/>
        <w:numPr>
          <w:ilvl w:val="0"/>
          <w:numId w:val="43"/>
        </w:numPr>
        <w:spacing w:line="360" w:lineRule="auto"/>
        <w:rPr>
          <w:rFonts w:ascii="Times New Roman" w:hAnsi="Times New Roman" w:cs="Times New Roman"/>
          <w:sz w:val="24"/>
          <w:szCs w:val="24"/>
          <w:lang w:val="ru-RU"/>
        </w:rPr>
      </w:pPr>
      <w:r w:rsidRPr="00DB188F">
        <w:rPr>
          <w:rFonts w:ascii="Times New Roman" w:hAnsi="Times New Roman" w:cs="Times New Roman"/>
          <w:sz w:val="24"/>
          <w:szCs w:val="24"/>
          <w:lang w:val="ru-RU"/>
        </w:rPr>
        <w:t>Пользуюсь, это позволяет разнообразить мой рацион.</w:t>
      </w:r>
    </w:p>
    <w:p w14:paraId="6C3AD748" w14:textId="77777777" w:rsidR="00F212C3" w:rsidRPr="00DB188F" w:rsidRDefault="00F212C3" w:rsidP="00F212C3">
      <w:pPr>
        <w:pStyle w:val="a6"/>
        <w:numPr>
          <w:ilvl w:val="0"/>
          <w:numId w:val="43"/>
        </w:numPr>
        <w:spacing w:line="360" w:lineRule="auto"/>
        <w:rPr>
          <w:rFonts w:ascii="Times New Roman" w:hAnsi="Times New Roman" w:cs="Times New Roman"/>
          <w:sz w:val="24"/>
          <w:szCs w:val="24"/>
          <w:lang w:val="ru-RU"/>
        </w:rPr>
      </w:pPr>
      <w:r w:rsidRPr="00DB188F">
        <w:rPr>
          <w:rFonts w:ascii="Times New Roman" w:hAnsi="Times New Roman" w:cs="Times New Roman"/>
          <w:sz w:val="24"/>
          <w:szCs w:val="24"/>
          <w:lang w:val="ru-RU"/>
        </w:rPr>
        <w:t>Пользуюсь, это экономит время и позволяет разнообразить мой рацион.</w:t>
      </w:r>
    </w:p>
    <w:p w14:paraId="2861D51A"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sidRPr="00F212C3">
        <w:rPr>
          <w:rFonts w:ascii="Times New Roman" w:hAnsi="Times New Roman" w:cs="Times New Roman"/>
          <w:sz w:val="24"/>
          <w:szCs w:val="24"/>
        </w:rPr>
        <w:t>Другой</w:t>
      </w:r>
    </w:p>
    <w:p w14:paraId="4C39084F" w14:textId="77777777" w:rsidR="00F212C3" w:rsidRDefault="00F212C3" w:rsidP="00F212C3">
      <w:r>
        <w:t>Какая цена, по Вашему мнению, приемлема для стандартной "Партии Еды" на двоих на 5 дней?</w:t>
      </w:r>
    </w:p>
    <w:p w14:paraId="43008B93" w14:textId="77777777" w:rsidR="00F212C3" w:rsidRPr="00F212C3" w:rsidRDefault="00F212C3" w:rsidP="00F212C3">
      <w:pPr>
        <w:pStyle w:val="a6"/>
        <w:numPr>
          <w:ilvl w:val="0"/>
          <w:numId w:val="44"/>
        </w:numPr>
        <w:spacing w:line="360" w:lineRule="auto"/>
        <w:rPr>
          <w:rFonts w:ascii="Times New Roman" w:hAnsi="Times New Roman" w:cs="Times New Roman"/>
          <w:sz w:val="24"/>
        </w:rPr>
      </w:pPr>
      <w:r w:rsidRPr="00F212C3">
        <w:rPr>
          <w:rFonts w:ascii="Times New Roman" w:hAnsi="Times New Roman" w:cs="Times New Roman"/>
          <w:sz w:val="24"/>
        </w:rPr>
        <w:t>3000-3100</w:t>
      </w:r>
    </w:p>
    <w:p w14:paraId="06F76E2F" w14:textId="77777777" w:rsidR="00F212C3" w:rsidRPr="00F212C3" w:rsidRDefault="00F212C3" w:rsidP="00F212C3">
      <w:pPr>
        <w:pStyle w:val="a6"/>
        <w:numPr>
          <w:ilvl w:val="0"/>
          <w:numId w:val="44"/>
        </w:numPr>
        <w:spacing w:line="360" w:lineRule="auto"/>
        <w:rPr>
          <w:rFonts w:ascii="Times New Roman" w:hAnsi="Times New Roman" w:cs="Times New Roman"/>
          <w:sz w:val="24"/>
        </w:rPr>
      </w:pPr>
      <w:r w:rsidRPr="00F212C3">
        <w:rPr>
          <w:rFonts w:ascii="Times New Roman" w:hAnsi="Times New Roman" w:cs="Times New Roman"/>
          <w:sz w:val="24"/>
        </w:rPr>
        <w:t>3100-3200</w:t>
      </w:r>
    </w:p>
    <w:p w14:paraId="5D4AA424" w14:textId="77777777" w:rsidR="00F212C3" w:rsidRPr="00F212C3" w:rsidRDefault="00F212C3" w:rsidP="00F212C3">
      <w:pPr>
        <w:pStyle w:val="a6"/>
        <w:numPr>
          <w:ilvl w:val="0"/>
          <w:numId w:val="44"/>
        </w:numPr>
        <w:spacing w:line="360" w:lineRule="auto"/>
        <w:rPr>
          <w:rFonts w:ascii="Times New Roman" w:hAnsi="Times New Roman" w:cs="Times New Roman"/>
          <w:sz w:val="24"/>
        </w:rPr>
      </w:pPr>
      <w:r w:rsidRPr="00F212C3">
        <w:rPr>
          <w:rFonts w:ascii="Times New Roman" w:hAnsi="Times New Roman" w:cs="Times New Roman"/>
          <w:sz w:val="24"/>
        </w:rPr>
        <w:t>3300-3500</w:t>
      </w:r>
    </w:p>
    <w:p w14:paraId="1387D338" w14:textId="77777777" w:rsidR="00F212C3" w:rsidRPr="00F212C3" w:rsidRDefault="00F212C3" w:rsidP="00F212C3">
      <w:pPr>
        <w:pStyle w:val="a6"/>
        <w:numPr>
          <w:ilvl w:val="0"/>
          <w:numId w:val="44"/>
        </w:numPr>
        <w:spacing w:line="360" w:lineRule="auto"/>
        <w:rPr>
          <w:rFonts w:ascii="Times New Roman" w:hAnsi="Times New Roman" w:cs="Times New Roman"/>
          <w:sz w:val="24"/>
        </w:rPr>
      </w:pPr>
      <w:r w:rsidRPr="00F212C3">
        <w:rPr>
          <w:rFonts w:ascii="Times New Roman" w:hAnsi="Times New Roman" w:cs="Times New Roman"/>
          <w:sz w:val="24"/>
        </w:rPr>
        <w:t>3501-3700</w:t>
      </w:r>
    </w:p>
    <w:p w14:paraId="5CBED286" w14:textId="77777777" w:rsidR="00F212C3" w:rsidRPr="00F212C3" w:rsidRDefault="00F212C3" w:rsidP="00F212C3">
      <w:pPr>
        <w:pStyle w:val="a6"/>
        <w:numPr>
          <w:ilvl w:val="0"/>
          <w:numId w:val="44"/>
        </w:numPr>
        <w:spacing w:line="360" w:lineRule="auto"/>
        <w:rPr>
          <w:rFonts w:ascii="Times New Roman" w:hAnsi="Times New Roman" w:cs="Times New Roman"/>
          <w:sz w:val="24"/>
        </w:rPr>
      </w:pPr>
      <w:r w:rsidRPr="00F212C3">
        <w:rPr>
          <w:rFonts w:ascii="Times New Roman" w:hAnsi="Times New Roman" w:cs="Times New Roman"/>
          <w:sz w:val="24"/>
        </w:rPr>
        <w:t>3701-4000</w:t>
      </w:r>
    </w:p>
    <w:p w14:paraId="1F9F4DF3" w14:textId="77777777" w:rsidR="00F212C3" w:rsidRDefault="00F212C3" w:rsidP="00F212C3">
      <w:r>
        <w:t>Какая цена, по Вашему мнению, приемлема для премиальной "Партии Еды" на двоих на 5 дней?</w:t>
      </w:r>
    </w:p>
    <w:p w14:paraId="3D7E3300"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sidRPr="00F212C3">
        <w:rPr>
          <w:rFonts w:ascii="Times New Roman" w:hAnsi="Times New Roman" w:cs="Times New Roman"/>
          <w:sz w:val="24"/>
          <w:szCs w:val="24"/>
        </w:rPr>
        <w:t>3000-3100</w:t>
      </w:r>
    </w:p>
    <w:p w14:paraId="2D776B08"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sidRPr="00F212C3">
        <w:rPr>
          <w:rFonts w:ascii="Times New Roman" w:hAnsi="Times New Roman" w:cs="Times New Roman"/>
          <w:sz w:val="24"/>
          <w:szCs w:val="24"/>
        </w:rPr>
        <w:t>3100-3200</w:t>
      </w:r>
    </w:p>
    <w:p w14:paraId="5951D830"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sidRPr="00F212C3">
        <w:rPr>
          <w:rFonts w:ascii="Times New Roman" w:hAnsi="Times New Roman" w:cs="Times New Roman"/>
          <w:sz w:val="24"/>
          <w:szCs w:val="24"/>
        </w:rPr>
        <w:t>3300-3500</w:t>
      </w:r>
    </w:p>
    <w:p w14:paraId="33DF91D0"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sidRPr="00F212C3">
        <w:rPr>
          <w:rFonts w:ascii="Times New Roman" w:hAnsi="Times New Roman" w:cs="Times New Roman"/>
          <w:sz w:val="24"/>
          <w:szCs w:val="24"/>
        </w:rPr>
        <w:t>3501-3700</w:t>
      </w:r>
    </w:p>
    <w:p w14:paraId="22E9B361"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sidRPr="00F212C3">
        <w:rPr>
          <w:rFonts w:ascii="Times New Roman" w:hAnsi="Times New Roman" w:cs="Times New Roman"/>
          <w:sz w:val="24"/>
          <w:szCs w:val="24"/>
        </w:rPr>
        <w:t>3701-4000</w:t>
      </w:r>
    </w:p>
    <w:p w14:paraId="7A934968" w14:textId="77777777" w:rsidR="00F212C3" w:rsidRDefault="00F212C3" w:rsidP="00F212C3">
      <w:r>
        <w:lastRenderedPageBreak/>
        <w:t>Какие дополнительные услуги кажутся Вам наиболее привлекательными?</w:t>
      </w:r>
    </w:p>
    <w:p w14:paraId="7F740B52"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sidRPr="00F212C3">
        <w:rPr>
          <w:rFonts w:ascii="Times New Roman" w:hAnsi="Times New Roman" w:cs="Times New Roman"/>
          <w:sz w:val="24"/>
          <w:szCs w:val="24"/>
        </w:rPr>
        <w:t>Партия завтраков</w:t>
      </w:r>
    </w:p>
    <w:p w14:paraId="21E34266"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sidRPr="00F212C3">
        <w:rPr>
          <w:rFonts w:ascii="Times New Roman" w:hAnsi="Times New Roman" w:cs="Times New Roman"/>
          <w:sz w:val="24"/>
          <w:szCs w:val="24"/>
        </w:rPr>
        <w:t>Партия смузи</w:t>
      </w:r>
    </w:p>
    <w:p w14:paraId="26771567" w14:textId="77777777" w:rsidR="00F212C3" w:rsidRPr="00DB188F" w:rsidRDefault="00F212C3" w:rsidP="00F212C3">
      <w:pPr>
        <w:pStyle w:val="a6"/>
        <w:numPr>
          <w:ilvl w:val="0"/>
          <w:numId w:val="43"/>
        </w:numPr>
        <w:spacing w:line="360" w:lineRule="auto"/>
        <w:rPr>
          <w:rFonts w:ascii="Times New Roman" w:hAnsi="Times New Roman" w:cs="Times New Roman"/>
          <w:sz w:val="24"/>
          <w:szCs w:val="24"/>
          <w:lang w:val="ru-RU"/>
        </w:rPr>
      </w:pPr>
      <w:r w:rsidRPr="00DB188F">
        <w:rPr>
          <w:rFonts w:ascii="Times New Roman" w:hAnsi="Times New Roman" w:cs="Times New Roman"/>
          <w:sz w:val="24"/>
          <w:szCs w:val="24"/>
          <w:lang w:val="ru-RU"/>
        </w:rPr>
        <w:t>Дачная партия (с мясом для шашлыков)</w:t>
      </w:r>
    </w:p>
    <w:p w14:paraId="417CDBCC"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sidRPr="00F212C3">
        <w:rPr>
          <w:rFonts w:ascii="Times New Roman" w:hAnsi="Times New Roman" w:cs="Times New Roman"/>
          <w:sz w:val="24"/>
          <w:szCs w:val="24"/>
        </w:rPr>
        <w:t>Детская партия</w:t>
      </w:r>
    </w:p>
    <w:p w14:paraId="6E08F09B" w14:textId="77777777" w:rsidR="00F212C3" w:rsidRPr="00DB188F" w:rsidRDefault="00F212C3" w:rsidP="00F212C3">
      <w:pPr>
        <w:pStyle w:val="a6"/>
        <w:numPr>
          <w:ilvl w:val="0"/>
          <w:numId w:val="43"/>
        </w:numPr>
        <w:spacing w:line="360" w:lineRule="auto"/>
        <w:rPr>
          <w:rFonts w:ascii="Times New Roman" w:hAnsi="Times New Roman" w:cs="Times New Roman"/>
          <w:sz w:val="24"/>
          <w:szCs w:val="24"/>
          <w:lang w:val="ru-RU"/>
        </w:rPr>
      </w:pPr>
      <w:r w:rsidRPr="00DB188F">
        <w:rPr>
          <w:rFonts w:ascii="Times New Roman" w:hAnsi="Times New Roman" w:cs="Times New Roman"/>
          <w:sz w:val="24"/>
          <w:szCs w:val="24"/>
          <w:lang w:val="ru-RU"/>
        </w:rPr>
        <w:t>Выбор "по меню" (как в обычной доставке еды)</w:t>
      </w:r>
    </w:p>
    <w:p w14:paraId="68035FCB"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sidRPr="00F212C3">
        <w:rPr>
          <w:rFonts w:ascii="Times New Roman" w:hAnsi="Times New Roman" w:cs="Times New Roman"/>
          <w:sz w:val="24"/>
          <w:szCs w:val="24"/>
        </w:rPr>
        <w:t>Другая возможность</w:t>
      </w:r>
    </w:p>
    <w:p w14:paraId="647EE7C1" w14:textId="77777777" w:rsidR="00F212C3" w:rsidRDefault="00F212C3" w:rsidP="00F212C3">
      <w:pPr>
        <w:rPr>
          <w:rFonts w:cs="Times New Roman"/>
          <w:szCs w:val="24"/>
        </w:rPr>
      </w:pPr>
      <w:r>
        <w:rPr>
          <w:rFonts w:cs="Times New Roman"/>
          <w:szCs w:val="24"/>
        </w:rPr>
        <w:t>Если бы у «Партии Еды» существовала бонусная программа, на что бы Вам хотелось тратить бонусы:</w:t>
      </w:r>
    </w:p>
    <w:p w14:paraId="738DBE5D" w14:textId="77777777" w:rsidR="00F212C3" w:rsidRPr="00F212C3" w:rsidRDefault="00F212C3" w:rsidP="00F212C3">
      <w:pPr>
        <w:pStyle w:val="a6"/>
        <w:numPr>
          <w:ilvl w:val="0"/>
          <w:numId w:val="45"/>
        </w:numPr>
        <w:spacing w:line="360" w:lineRule="auto"/>
        <w:jc w:val="both"/>
        <w:rPr>
          <w:rFonts w:ascii="Times New Roman" w:hAnsi="Times New Roman" w:cs="Times New Roman"/>
          <w:sz w:val="24"/>
          <w:szCs w:val="24"/>
        </w:rPr>
      </w:pPr>
      <w:r w:rsidRPr="00F212C3">
        <w:rPr>
          <w:rFonts w:ascii="Times New Roman" w:hAnsi="Times New Roman" w:cs="Times New Roman"/>
          <w:sz w:val="24"/>
          <w:szCs w:val="24"/>
        </w:rPr>
        <w:t>Покупку фирменной кухонной утвари</w:t>
      </w:r>
    </w:p>
    <w:p w14:paraId="1FCCDB2A" w14:textId="77777777" w:rsidR="00F212C3" w:rsidRPr="00DB188F" w:rsidRDefault="00F212C3" w:rsidP="00F212C3">
      <w:pPr>
        <w:pStyle w:val="a6"/>
        <w:numPr>
          <w:ilvl w:val="0"/>
          <w:numId w:val="45"/>
        </w:numPr>
        <w:spacing w:line="360" w:lineRule="auto"/>
        <w:jc w:val="both"/>
        <w:rPr>
          <w:rFonts w:ascii="Times New Roman" w:hAnsi="Times New Roman" w:cs="Times New Roman"/>
          <w:sz w:val="24"/>
          <w:szCs w:val="24"/>
          <w:lang w:val="ru-RU"/>
        </w:rPr>
      </w:pPr>
      <w:r w:rsidRPr="00DB188F">
        <w:rPr>
          <w:rFonts w:ascii="Times New Roman" w:hAnsi="Times New Roman" w:cs="Times New Roman"/>
          <w:sz w:val="24"/>
          <w:szCs w:val="24"/>
          <w:lang w:val="ru-RU"/>
        </w:rPr>
        <w:t>В качестве скидки на следующий заказ</w:t>
      </w:r>
    </w:p>
    <w:p w14:paraId="1100AAF5" w14:textId="77777777" w:rsidR="00F212C3" w:rsidRPr="00DB188F" w:rsidRDefault="00F212C3" w:rsidP="00F212C3">
      <w:pPr>
        <w:pStyle w:val="a6"/>
        <w:numPr>
          <w:ilvl w:val="0"/>
          <w:numId w:val="45"/>
        </w:numPr>
        <w:spacing w:line="360" w:lineRule="auto"/>
        <w:jc w:val="both"/>
        <w:rPr>
          <w:rFonts w:ascii="Times New Roman" w:hAnsi="Times New Roman" w:cs="Times New Roman"/>
          <w:sz w:val="24"/>
          <w:szCs w:val="24"/>
          <w:lang w:val="ru-RU"/>
        </w:rPr>
      </w:pPr>
      <w:r w:rsidRPr="00DB188F">
        <w:rPr>
          <w:rFonts w:ascii="Times New Roman" w:hAnsi="Times New Roman" w:cs="Times New Roman"/>
          <w:sz w:val="24"/>
          <w:szCs w:val="24"/>
          <w:lang w:val="ru-RU"/>
        </w:rPr>
        <w:t>В качестве подарка другу для совршения заказа</w:t>
      </w:r>
    </w:p>
    <w:p w14:paraId="61AB4488" w14:textId="77777777" w:rsidR="00F212C3" w:rsidRPr="00F212C3" w:rsidRDefault="00F212C3" w:rsidP="00F212C3">
      <w:pPr>
        <w:pStyle w:val="a6"/>
        <w:numPr>
          <w:ilvl w:val="0"/>
          <w:numId w:val="45"/>
        </w:numPr>
        <w:spacing w:line="360" w:lineRule="auto"/>
        <w:jc w:val="both"/>
        <w:rPr>
          <w:rFonts w:ascii="Times New Roman" w:hAnsi="Times New Roman" w:cs="Times New Roman"/>
          <w:sz w:val="28"/>
          <w:szCs w:val="24"/>
        </w:rPr>
      </w:pPr>
      <w:r w:rsidRPr="00F212C3">
        <w:rPr>
          <w:rFonts w:ascii="Times New Roman" w:hAnsi="Times New Roman" w:cs="Times New Roman"/>
          <w:sz w:val="24"/>
          <w:szCs w:val="24"/>
        </w:rPr>
        <w:t>Свой вариант ответа</w:t>
      </w:r>
    </w:p>
    <w:p w14:paraId="0270F2D9" w14:textId="77777777" w:rsidR="00F212C3" w:rsidRDefault="00F212C3" w:rsidP="00F212C3">
      <w:r>
        <w:t>К чьему мнению Вы склонны прислушиваться?</w:t>
      </w:r>
    </w:p>
    <w:p w14:paraId="42210F5A"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sidRPr="00F212C3">
        <w:rPr>
          <w:rFonts w:ascii="Times New Roman" w:hAnsi="Times New Roman" w:cs="Times New Roman"/>
          <w:sz w:val="24"/>
          <w:szCs w:val="24"/>
        </w:rPr>
        <w:t>Друзей, родственников, коллег</w:t>
      </w:r>
    </w:p>
    <w:p w14:paraId="0956C319" w14:textId="77777777" w:rsidR="00F212C3" w:rsidRPr="00DB188F" w:rsidRDefault="00F212C3" w:rsidP="00F212C3">
      <w:pPr>
        <w:pStyle w:val="a6"/>
        <w:numPr>
          <w:ilvl w:val="0"/>
          <w:numId w:val="43"/>
        </w:numPr>
        <w:spacing w:line="360" w:lineRule="auto"/>
        <w:rPr>
          <w:rFonts w:ascii="Times New Roman" w:hAnsi="Times New Roman" w:cs="Times New Roman"/>
          <w:sz w:val="24"/>
          <w:szCs w:val="24"/>
          <w:lang w:val="ru-RU"/>
        </w:rPr>
      </w:pPr>
      <w:r w:rsidRPr="00DB188F">
        <w:rPr>
          <w:rFonts w:ascii="Times New Roman" w:hAnsi="Times New Roman" w:cs="Times New Roman"/>
          <w:sz w:val="24"/>
          <w:szCs w:val="24"/>
          <w:lang w:val="ru-RU"/>
        </w:rPr>
        <w:t>Лидеров мнений (блоггеров, звёзд, известных личностей)</w:t>
      </w:r>
    </w:p>
    <w:p w14:paraId="60874091"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sidRPr="00F212C3">
        <w:rPr>
          <w:rFonts w:ascii="Times New Roman" w:hAnsi="Times New Roman" w:cs="Times New Roman"/>
          <w:sz w:val="24"/>
          <w:szCs w:val="24"/>
        </w:rPr>
        <w:t>Другой</w:t>
      </w:r>
    </w:p>
    <w:p w14:paraId="3FC4D424" w14:textId="77777777" w:rsidR="00F212C3" w:rsidRDefault="00F212C3" w:rsidP="00F212C3">
      <w:r>
        <w:t>Определите степень своего доверия к источнику информации.</w:t>
      </w:r>
    </w:p>
    <w:p w14:paraId="7D0B3E45" w14:textId="77777777" w:rsidR="00F212C3" w:rsidRDefault="00F212C3" w:rsidP="00F212C3">
      <w:r>
        <w:t>Контекстная реклама в социальных сетях — это те рекламные объявления, которые появляются в Вашей ленте новостей или в других специально отведённых для неё местах. (Всегда имеет пометку "Реклама") Контекстная реклама в поисковой системе — это обычно первые и последние 3 ссылки в поисковой выдаче.</w:t>
      </w:r>
    </w:p>
    <w:p w14:paraId="3360CB10"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sidRPr="00F212C3">
        <w:rPr>
          <w:rFonts w:ascii="Times New Roman" w:hAnsi="Times New Roman" w:cs="Times New Roman"/>
          <w:sz w:val="24"/>
          <w:szCs w:val="24"/>
        </w:rPr>
        <w:t>Не доверяю</w:t>
      </w:r>
    </w:p>
    <w:p w14:paraId="235AF12B"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sidRPr="00F212C3">
        <w:rPr>
          <w:rFonts w:ascii="Times New Roman" w:hAnsi="Times New Roman" w:cs="Times New Roman"/>
          <w:sz w:val="24"/>
          <w:szCs w:val="24"/>
        </w:rPr>
        <w:t>Скорее не доверяю</w:t>
      </w:r>
    </w:p>
    <w:p w14:paraId="72E2B59E"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sidRPr="00F212C3">
        <w:rPr>
          <w:rFonts w:ascii="Times New Roman" w:hAnsi="Times New Roman" w:cs="Times New Roman"/>
          <w:sz w:val="24"/>
          <w:szCs w:val="24"/>
        </w:rPr>
        <w:t>Нейтрален</w:t>
      </w:r>
    </w:p>
    <w:p w14:paraId="7E5E54AC"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sidRPr="00F212C3">
        <w:rPr>
          <w:rFonts w:ascii="Times New Roman" w:hAnsi="Times New Roman" w:cs="Times New Roman"/>
          <w:sz w:val="24"/>
          <w:szCs w:val="24"/>
        </w:rPr>
        <w:t>Скорее доверяю</w:t>
      </w:r>
    </w:p>
    <w:p w14:paraId="03E34871"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sidRPr="00F212C3">
        <w:rPr>
          <w:rFonts w:ascii="Times New Roman" w:hAnsi="Times New Roman" w:cs="Times New Roman"/>
          <w:sz w:val="24"/>
          <w:szCs w:val="24"/>
        </w:rPr>
        <w:t>Полностью доверяю</w:t>
      </w:r>
    </w:p>
    <w:p w14:paraId="415ED790" w14:textId="77777777" w:rsidR="00F212C3" w:rsidRDefault="00F212C3" w:rsidP="00F212C3">
      <w:r>
        <w:t>Источники информации:</w:t>
      </w:r>
    </w:p>
    <w:p w14:paraId="6E809836"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sidRPr="00F212C3">
        <w:rPr>
          <w:rFonts w:ascii="Times New Roman" w:hAnsi="Times New Roman" w:cs="Times New Roman"/>
          <w:sz w:val="24"/>
          <w:szCs w:val="24"/>
        </w:rPr>
        <w:t>Контекстная реклама в социальных сетях</w:t>
      </w:r>
    </w:p>
    <w:p w14:paraId="565C34D8"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sidRPr="00F212C3">
        <w:rPr>
          <w:rFonts w:ascii="Times New Roman" w:hAnsi="Times New Roman" w:cs="Times New Roman"/>
          <w:sz w:val="24"/>
          <w:szCs w:val="24"/>
        </w:rPr>
        <w:t>Контекстная реклама в поисковых сетях</w:t>
      </w:r>
    </w:p>
    <w:p w14:paraId="2A642B98" w14:textId="77777777" w:rsidR="00F212C3" w:rsidRPr="00DB188F" w:rsidRDefault="00F212C3" w:rsidP="00F212C3">
      <w:pPr>
        <w:pStyle w:val="a6"/>
        <w:numPr>
          <w:ilvl w:val="0"/>
          <w:numId w:val="43"/>
        </w:numPr>
        <w:spacing w:line="360" w:lineRule="auto"/>
        <w:rPr>
          <w:rFonts w:ascii="Times New Roman" w:hAnsi="Times New Roman" w:cs="Times New Roman"/>
          <w:sz w:val="24"/>
          <w:szCs w:val="24"/>
          <w:lang w:val="ru-RU"/>
        </w:rPr>
      </w:pPr>
      <w:r w:rsidRPr="00DB188F">
        <w:rPr>
          <w:rFonts w:ascii="Times New Roman" w:hAnsi="Times New Roman" w:cs="Times New Roman"/>
          <w:sz w:val="24"/>
          <w:szCs w:val="24"/>
          <w:lang w:val="ru-RU"/>
        </w:rPr>
        <w:t>Лидеры мнений (блоггеры, звёзды, известные личности)</w:t>
      </w:r>
    </w:p>
    <w:p w14:paraId="5FE939FD"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sidRPr="00F212C3">
        <w:rPr>
          <w:rFonts w:ascii="Times New Roman" w:hAnsi="Times New Roman" w:cs="Times New Roman"/>
          <w:sz w:val="24"/>
          <w:szCs w:val="24"/>
        </w:rPr>
        <w:t>Реклама на телевидении</w:t>
      </w:r>
    </w:p>
    <w:p w14:paraId="11627B9A"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sidRPr="00F212C3">
        <w:rPr>
          <w:rFonts w:ascii="Times New Roman" w:hAnsi="Times New Roman" w:cs="Times New Roman"/>
          <w:sz w:val="24"/>
          <w:szCs w:val="24"/>
        </w:rPr>
        <w:lastRenderedPageBreak/>
        <w:t>Реклама на радио</w:t>
      </w:r>
    </w:p>
    <w:p w14:paraId="0A2C6A83" w14:textId="77777777" w:rsidR="00F212C3" w:rsidRPr="00DB188F" w:rsidRDefault="00F212C3" w:rsidP="00F212C3">
      <w:pPr>
        <w:pStyle w:val="a6"/>
        <w:numPr>
          <w:ilvl w:val="0"/>
          <w:numId w:val="43"/>
        </w:numPr>
        <w:spacing w:line="360" w:lineRule="auto"/>
        <w:rPr>
          <w:rFonts w:ascii="Times New Roman" w:hAnsi="Times New Roman" w:cs="Times New Roman"/>
          <w:sz w:val="24"/>
          <w:szCs w:val="24"/>
          <w:lang w:val="ru-RU"/>
        </w:rPr>
      </w:pPr>
      <w:r w:rsidRPr="00DB188F">
        <w:rPr>
          <w:rFonts w:ascii="Times New Roman" w:hAnsi="Times New Roman" w:cs="Times New Roman"/>
          <w:sz w:val="24"/>
          <w:szCs w:val="24"/>
          <w:lang w:val="ru-RU"/>
        </w:rPr>
        <w:t>Оффлайн реклама: баннеры, постеры, объявления и т.д.</w:t>
      </w:r>
    </w:p>
    <w:p w14:paraId="1F037F0F" w14:textId="77777777" w:rsidR="00F212C3" w:rsidRDefault="00F212C3" w:rsidP="00F212C3">
      <w:r>
        <w:t>Какими социальным сетями Вы часто пользуетесь?</w:t>
      </w:r>
    </w:p>
    <w:p w14:paraId="642E1B78"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sidRPr="00F212C3">
        <w:rPr>
          <w:rFonts w:ascii="Times New Roman" w:hAnsi="Times New Roman" w:cs="Times New Roman"/>
          <w:sz w:val="24"/>
          <w:szCs w:val="24"/>
        </w:rPr>
        <w:t>ВКонтакте</w:t>
      </w:r>
    </w:p>
    <w:p w14:paraId="57E0AD33"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sidRPr="00F212C3">
        <w:rPr>
          <w:rFonts w:ascii="Times New Roman" w:hAnsi="Times New Roman" w:cs="Times New Roman"/>
          <w:sz w:val="24"/>
          <w:szCs w:val="24"/>
        </w:rPr>
        <w:t>Одноклассники</w:t>
      </w:r>
    </w:p>
    <w:p w14:paraId="616158DD"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sidRPr="00F212C3">
        <w:rPr>
          <w:rFonts w:ascii="Times New Roman" w:hAnsi="Times New Roman" w:cs="Times New Roman"/>
          <w:sz w:val="24"/>
          <w:szCs w:val="24"/>
        </w:rPr>
        <w:t>Twitter</w:t>
      </w:r>
    </w:p>
    <w:p w14:paraId="6E9B003B"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sidRPr="00F212C3">
        <w:rPr>
          <w:rFonts w:ascii="Times New Roman" w:hAnsi="Times New Roman" w:cs="Times New Roman"/>
          <w:sz w:val="24"/>
          <w:szCs w:val="24"/>
        </w:rPr>
        <w:t>Instagram</w:t>
      </w:r>
    </w:p>
    <w:p w14:paraId="4B64D17E"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sidRPr="00F212C3">
        <w:rPr>
          <w:rFonts w:ascii="Times New Roman" w:hAnsi="Times New Roman" w:cs="Times New Roman"/>
          <w:sz w:val="24"/>
          <w:szCs w:val="24"/>
        </w:rPr>
        <w:t>Другими:</w:t>
      </w:r>
    </w:p>
    <w:p w14:paraId="75C5A490" w14:textId="77777777" w:rsidR="00F212C3" w:rsidRDefault="00F212C3" w:rsidP="00F212C3">
      <w:r>
        <w:t>Вы хотите приобрести онлайн товар или услугу. Чем Вы, с наибольшей вероятностью, воспользуетесь?</w:t>
      </w:r>
    </w:p>
    <w:p w14:paraId="3A4727B1"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sidRPr="00F212C3">
        <w:rPr>
          <w:rFonts w:ascii="Times New Roman" w:hAnsi="Times New Roman" w:cs="Times New Roman"/>
          <w:sz w:val="24"/>
          <w:szCs w:val="24"/>
        </w:rPr>
        <w:t>Google</w:t>
      </w:r>
    </w:p>
    <w:p w14:paraId="56CA830C"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sidRPr="00F212C3">
        <w:rPr>
          <w:rFonts w:ascii="Times New Roman" w:hAnsi="Times New Roman" w:cs="Times New Roman"/>
          <w:sz w:val="24"/>
          <w:szCs w:val="24"/>
        </w:rPr>
        <w:t>Яндекс</w:t>
      </w:r>
    </w:p>
    <w:p w14:paraId="321243B8"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sidRPr="00F212C3">
        <w:rPr>
          <w:rFonts w:ascii="Times New Roman" w:hAnsi="Times New Roman" w:cs="Times New Roman"/>
          <w:sz w:val="24"/>
          <w:szCs w:val="24"/>
        </w:rPr>
        <w:t>Rambler</w:t>
      </w:r>
    </w:p>
    <w:p w14:paraId="01BCB3F4"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sidRPr="00F212C3">
        <w:rPr>
          <w:rFonts w:ascii="Times New Roman" w:hAnsi="Times New Roman" w:cs="Times New Roman"/>
          <w:sz w:val="24"/>
          <w:szCs w:val="24"/>
        </w:rPr>
        <w:t>Mail.ru</w:t>
      </w:r>
    </w:p>
    <w:p w14:paraId="3F503D68"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sidRPr="00F212C3">
        <w:rPr>
          <w:rFonts w:ascii="Times New Roman" w:hAnsi="Times New Roman" w:cs="Times New Roman"/>
          <w:sz w:val="24"/>
          <w:szCs w:val="24"/>
        </w:rPr>
        <w:t>Instagram</w:t>
      </w:r>
    </w:p>
    <w:p w14:paraId="0450873E"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sidRPr="00F212C3">
        <w:rPr>
          <w:rFonts w:ascii="Times New Roman" w:hAnsi="Times New Roman" w:cs="Times New Roman"/>
          <w:sz w:val="24"/>
          <w:szCs w:val="24"/>
        </w:rPr>
        <w:t>ВКонтакте</w:t>
      </w:r>
    </w:p>
    <w:p w14:paraId="20611271"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sidRPr="00F212C3">
        <w:rPr>
          <w:rFonts w:ascii="Times New Roman" w:hAnsi="Times New Roman" w:cs="Times New Roman"/>
          <w:sz w:val="24"/>
          <w:szCs w:val="24"/>
        </w:rPr>
        <w:t>Одноклассники</w:t>
      </w:r>
    </w:p>
    <w:p w14:paraId="470D4660" w14:textId="77777777" w:rsidR="00F212C3" w:rsidRPr="00DB188F" w:rsidRDefault="00F212C3" w:rsidP="00F212C3">
      <w:pPr>
        <w:pStyle w:val="a6"/>
        <w:numPr>
          <w:ilvl w:val="0"/>
          <w:numId w:val="43"/>
        </w:numPr>
        <w:spacing w:line="360" w:lineRule="auto"/>
        <w:rPr>
          <w:rFonts w:ascii="Times New Roman" w:hAnsi="Times New Roman" w:cs="Times New Roman"/>
          <w:sz w:val="24"/>
          <w:szCs w:val="24"/>
          <w:lang w:val="ru-RU"/>
        </w:rPr>
      </w:pPr>
      <w:r w:rsidRPr="00DB188F">
        <w:rPr>
          <w:rFonts w:ascii="Times New Roman" w:hAnsi="Times New Roman" w:cs="Times New Roman"/>
          <w:sz w:val="24"/>
          <w:szCs w:val="24"/>
          <w:lang w:val="ru-RU"/>
        </w:rPr>
        <w:t>Другая поисковая или социальная сеть:</w:t>
      </w:r>
    </w:p>
    <w:p w14:paraId="6351BC18" w14:textId="77777777" w:rsidR="00F212C3" w:rsidRDefault="00F212C3" w:rsidP="00F212C3">
      <w:r>
        <w:t>Укажите Ваш возраст</w:t>
      </w:r>
    </w:p>
    <w:p w14:paraId="51A9E226"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sidRPr="00F212C3">
        <w:rPr>
          <w:rFonts w:ascii="Times New Roman" w:hAnsi="Times New Roman" w:cs="Times New Roman"/>
          <w:sz w:val="24"/>
          <w:szCs w:val="24"/>
        </w:rPr>
        <w:t>до 18</w:t>
      </w:r>
    </w:p>
    <w:p w14:paraId="7D55A830"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sidRPr="00F212C3">
        <w:rPr>
          <w:rFonts w:ascii="Times New Roman" w:hAnsi="Times New Roman" w:cs="Times New Roman"/>
          <w:sz w:val="24"/>
          <w:szCs w:val="24"/>
        </w:rPr>
        <w:t>18-25</w:t>
      </w:r>
    </w:p>
    <w:p w14:paraId="5A223837"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sidRPr="00F212C3">
        <w:rPr>
          <w:rFonts w:ascii="Times New Roman" w:hAnsi="Times New Roman" w:cs="Times New Roman"/>
          <w:sz w:val="24"/>
          <w:szCs w:val="24"/>
        </w:rPr>
        <w:t>25-30</w:t>
      </w:r>
    </w:p>
    <w:p w14:paraId="6DD37CB4"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sidRPr="00F212C3">
        <w:rPr>
          <w:rFonts w:ascii="Times New Roman" w:hAnsi="Times New Roman" w:cs="Times New Roman"/>
          <w:sz w:val="24"/>
          <w:szCs w:val="24"/>
        </w:rPr>
        <w:t>30-40</w:t>
      </w:r>
    </w:p>
    <w:p w14:paraId="656406B7"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sidRPr="00F212C3">
        <w:rPr>
          <w:rFonts w:ascii="Times New Roman" w:hAnsi="Times New Roman" w:cs="Times New Roman"/>
          <w:sz w:val="24"/>
          <w:szCs w:val="24"/>
        </w:rPr>
        <w:t>40-50</w:t>
      </w:r>
    </w:p>
    <w:p w14:paraId="4962881A" w14:textId="77777777" w:rsidR="00D65424" w:rsidRPr="00F212C3" w:rsidRDefault="00F212C3" w:rsidP="00F212C3">
      <w:pPr>
        <w:pStyle w:val="a6"/>
        <w:numPr>
          <w:ilvl w:val="0"/>
          <w:numId w:val="43"/>
        </w:numPr>
        <w:spacing w:line="360" w:lineRule="auto"/>
        <w:rPr>
          <w:rFonts w:ascii="Times New Roman" w:hAnsi="Times New Roman" w:cs="Times New Roman"/>
          <w:sz w:val="24"/>
          <w:szCs w:val="24"/>
        </w:rPr>
      </w:pPr>
      <w:r w:rsidRPr="00F212C3">
        <w:rPr>
          <w:rFonts w:ascii="Times New Roman" w:hAnsi="Times New Roman" w:cs="Times New Roman"/>
          <w:sz w:val="24"/>
          <w:szCs w:val="24"/>
        </w:rPr>
        <w:t>55+</w:t>
      </w:r>
    </w:p>
    <w:p w14:paraId="640C1D51" w14:textId="77777777" w:rsidR="00F212C3" w:rsidRDefault="00F212C3" w:rsidP="00F212C3">
      <w:r>
        <w:t>Укажите финансовую ситуацию в Вашей семье:</w:t>
      </w:r>
    </w:p>
    <w:p w14:paraId="3FCD9E64"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Pr>
          <w:rFonts w:ascii="Times New Roman" w:hAnsi="Times New Roman" w:cs="Times New Roman"/>
          <w:sz w:val="24"/>
          <w:szCs w:val="24"/>
          <w:lang w:val="ru-RU"/>
        </w:rPr>
        <w:t>Денег на еду не хватает</w:t>
      </w:r>
    </w:p>
    <w:p w14:paraId="4E4246BB"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Денег хватает только на еду</w:t>
      </w:r>
    </w:p>
    <w:p w14:paraId="5FA05D0E"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Денег хватает на еду и одежду, покупку крупной бытовой техники прходится отложить</w:t>
      </w:r>
    </w:p>
    <w:p w14:paraId="261EDC39"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Денег хватает на еду и одежду, покупку крупной бытовой техники, но покупку машины прходится отложить</w:t>
      </w:r>
    </w:p>
    <w:p w14:paraId="08F32D09"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lastRenderedPageBreak/>
        <w:t>Денег достаточно, чтобы свободно совершать покупку автомобиля</w:t>
      </w:r>
    </w:p>
    <w:p w14:paraId="741359D4" w14:textId="77777777" w:rsidR="00F212C3" w:rsidRDefault="00F212C3" w:rsidP="00F212C3">
      <w:r>
        <w:t>Укажите Ваш тип занятости:</w:t>
      </w:r>
    </w:p>
    <w:p w14:paraId="256A16A0"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Pr>
          <w:rFonts w:ascii="Times New Roman" w:hAnsi="Times New Roman" w:cs="Times New Roman"/>
          <w:sz w:val="24"/>
          <w:szCs w:val="24"/>
        </w:rPr>
        <w:t>Full time</w:t>
      </w:r>
    </w:p>
    <w:p w14:paraId="71F2AE4C"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Pr>
          <w:rFonts w:ascii="Times New Roman" w:hAnsi="Times New Roman" w:cs="Times New Roman"/>
          <w:sz w:val="24"/>
          <w:szCs w:val="24"/>
        </w:rPr>
        <w:t>Part time</w:t>
      </w:r>
    </w:p>
    <w:p w14:paraId="06157FF7" w14:textId="77777777" w:rsidR="00F212C3" w:rsidRPr="00F212C3" w:rsidRDefault="00F212C3" w:rsidP="00F212C3">
      <w:pPr>
        <w:pStyle w:val="a6"/>
        <w:numPr>
          <w:ilvl w:val="0"/>
          <w:numId w:val="43"/>
        </w:numPr>
        <w:spacing w:line="360" w:lineRule="auto"/>
        <w:rPr>
          <w:rFonts w:ascii="Times New Roman" w:hAnsi="Times New Roman" w:cs="Times New Roman"/>
          <w:sz w:val="24"/>
          <w:szCs w:val="24"/>
        </w:rPr>
      </w:pPr>
      <w:r>
        <w:rPr>
          <w:rFonts w:ascii="Times New Roman" w:hAnsi="Times New Roman" w:cs="Times New Roman"/>
          <w:sz w:val="24"/>
          <w:szCs w:val="24"/>
          <w:lang w:val="ru-RU"/>
        </w:rPr>
        <w:t>Ненормированный рабочий график</w:t>
      </w:r>
    </w:p>
    <w:p w14:paraId="747F01EB" w14:textId="77777777" w:rsidR="005455B1" w:rsidRDefault="00F212C3" w:rsidP="00F212C3">
      <w:pPr>
        <w:pStyle w:val="a6"/>
        <w:numPr>
          <w:ilvl w:val="0"/>
          <w:numId w:val="43"/>
        </w:numPr>
        <w:spacing w:line="360" w:lineRule="auto"/>
        <w:rPr>
          <w:rFonts w:ascii="Times New Roman" w:hAnsi="Times New Roman" w:cs="Times New Roman"/>
          <w:sz w:val="24"/>
          <w:szCs w:val="24"/>
          <w:lang w:val="ru-RU"/>
        </w:rPr>
        <w:sectPr w:rsidR="005455B1" w:rsidSect="00DE130F">
          <w:footerReference w:type="default" r:id="rId38"/>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r>
        <w:rPr>
          <w:rFonts w:ascii="Times New Roman" w:hAnsi="Times New Roman" w:cs="Times New Roman"/>
          <w:sz w:val="24"/>
          <w:szCs w:val="24"/>
          <w:lang w:val="ru-RU"/>
        </w:rPr>
        <w:t>Постоянные переработки</w:t>
      </w:r>
    </w:p>
    <w:p w14:paraId="393C2A9F" w14:textId="747897AF" w:rsidR="00951C96" w:rsidRDefault="00386643" w:rsidP="00F63FD9">
      <w:pPr>
        <w:rPr>
          <w:rStyle w:val="20"/>
        </w:rPr>
      </w:pPr>
      <w:bookmarkStart w:id="23" w:name="_Toc483257535"/>
      <w:r w:rsidRPr="00F42E86">
        <w:rPr>
          <w:rStyle w:val="20"/>
        </w:rPr>
        <w:lastRenderedPageBreak/>
        <w:t>Веб-аналитика</w:t>
      </w:r>
      <w:bookmarkEnd w:id="23"/>
    </w:p>
    <w:p w14:paraId="2F1B7CB1" w14:textId="77777777" w:rsidR="00951C96" w:rsidRDefault="00951C96" w:rsidP="00F63FD9">
      <w:pPr>
        <w:rPr>
          <w:rStyle w:val="20"/>
        </w:rPr>
      </w:pPr>
    </w:p>
    <w:p w14:paraId="6DB71CF2" w14:textId="24DE5897" w:rsidR="00F63FD9" w:rsidRPr="00F63FD9" w:rsidRDefault="005455B1" w:rsidP="00F63FD9">
      <w:pPr>
        <w:rPr>
          <w:rStyle w:val="20"/>
          <w:b w:val="0"/>
          <w:sz w:val="24"/>
        </w:rPr>
      </w:pPr>
      <w:r>
        <w:rPr>
          <w:noProof/>
          <w:lang w:val="en-US"/>
        </w:rPr>
        <w:drawing>
          <wp:anchor distT="0" distB="0" distL="114300" distR="114300" simplePos="0" relativeHeight="251658240" behindDoc="0" locked="0" layoutInCell="1" allowOverlap="1" wp14:anchorId="577C8A8A" wp14:editId="098781F6">
            <wp:simplePos x="0" y="0"/>
            <wp:positionH relativeFrom="column">
              <wp:posOffset>453390</wp:posOffset>
            </wp:positionH>
            <wp:positionV relativeFrom="paragraph">
              <wp:posOffset>-1270</wp:posOffset>
            </wp:positionV>
            <wp:extent cx="8069580" cy="2543175"/>
            <wp:effectExtent l="0" t="0" r="7620" b="9525"/>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28A0092B-C50C-407E-A947-70E740481C1C}">
                          <a14:useLocalDpi xmlns:a14="http://schemas.microsoft.com/office/drawing/2010/main" val="0"/>
                        </a:ext>
                      </a:extLst>
                    </a:blip>
                    <a:srcRect l="20769" t="37846" r="22116" b="30154"/>
                    <a:stretch/>
                  </pic:blipFill>
                  <pic:spPr bwMode="auto">
                    <a:xfrm>
                      <a:off x="0" y="0"/>
                      <a:ext cx="8069580" cy="2543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3FD9" w:rsidRPr="00F63FD9">
        <w:rPr>
          <w:rStyle w:val="20"/>
          <w:b w:val="0"/>
          <w:sz w:val="24"/>
        </w:rPr>
        <w:t xml:space="preserve"> Для сайта partiyaedi.ru </w:t>
      </w:r>
    </w:p>
    <w:p w14:paraId="05D64074" w14:textId="5E0EC1CD" w:rsidR="005455B1" w:rsidRDefault="005455B1" w:rsidP="00F63FD9">
      <w:r>
        <w:br w:type="page"/>
      </w:r>
      <w:r>
        <w:rPr>
          <w:noProof/>
          <w:lang w:val="en-US"/>
        </w:rPr>
        <w:lastRenderedPageBreak/>
        <w:drawing>
          <wp:inline distT="0" distB="0" distL="0" distR="0" wp14:anchorId="397B468F" wp14:editId="54A95191">
            <wp:extent cx="9101470" cy="3071745"/>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2154" t="23385" r="22463" b="43385"/>
                    <a:stretch/>
                  </pic:blipFill>
                  <pic:spPr bwMode="auto">
                    <a:xfrm>
                      <a:off x="0" y="0"/>
                      <a:ext cx="9115087" cy="3076341"/>
                    </a:xfrm>
                    <a:prstGeom prst="rect">
                      <a:avLst/>
                    </a:prstGeom>
                    <a:ln>
                      <a:noFill/>
                    </a:ln>
                    <a:extLst>
                      <a:ext uri="{53640926-AAD7-44D8-BBD7-CCE9431645EC}">
                        <a14:shadowObscured xmlns:a14="http://schemas.microsoft.com/office/drawing/2010/main"/>
                      </a:ext>
                    </a:extLst>
                  </pic:spPr>
                </pic:pic>
              </a:graphicData>
            </a:graphic>
          </wp:inline>
        </w:drawing>
      </w:r>
    </w:p>
    <w:p w14:paraId="6CC575CB" w14:textId="77777777" w:rsidR="005455B1" w:rsidRDefault="005455B1" w:rsidP="00951C96"/>
    <w:p w14:paraId="442674AE" w14:textId="749B6E74" w:rsidR="00386643" w:rsidRDefault="00386643" w:rsidP="00951C96">
      <w:r>
        <w:rPr>
          <w:noProof/>
          <w:lang w:val="en-US"/>
        </w:rPr>
        <w:lastRenderedPageBreak/>
        <w:drawing>
          <wp:inline distT="0" distB="0" distL="0" distR="0" wp14:anchorId="5D02CF10" wp14:editId="3B407E8A">
            <wp:extent cx="9175898" cy="5783472"/>
            <wp:effectExtent l="0" t="0" r="635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1871" t="29810" r="23572" b="9058"/>
                    <a:stretch/>
                  </pic:blipFill>
                  <pic:spPr bwMode="auto">
                    <a:xfrm>
                      <a:off x="0" y="0"/>
                      <a:ext cx="9189624" cy="5792123"/>
                    </a:xfrm>
                    <a:prstGeom prst="rect">
                      <a:avLst/>
                    </a:prstGeom>
                    <a:ln>
                      <a:noFill/>
                    </a:ln>
                    <a:extLst>
                      <a:ext uri="{53640926-AAD7-44D8-BBD7-CCE9431645EC}">
                        <a14:shadowObscured xmlns:a14="http://schemas.microsoft.com/office/drawing/2010/main"/>
                      </a:ext>
                    </a:extLst>
                  </pic:spPr>
                </pic:pic>
              </a:graphicData>
            </a:graphic>
          </wp:inline>
        </w:drawing>
      </w:r>
      <w:r>
        <w:br w:type="page"/>
      </w:r>
      <w:r>
        <w:rPr>
          <w:noProof/>
          <w:lang w:val="en-US"/>
        </w:rPr>
        <w:lastRenderedPageBreak/>
        <w:drawing>
          <wp:inline distT="0" distB="0" distL="0" distR="0" wp14:anchorId="007F03CF" wp14:editId="131596F9">
            <wp:extent cx="7772400" cy="486091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1634" t="23077" r="25139" b="17744"/>
                    <a:stretch/>
                  </pic:blipFill>
                  <pic:spPr bwMode="auto">
                    <a:xfrm>
                      <a:off x="0" y="0"/>
                      <a:ext cx="7797533" cy="4876631"/>
                    </a:xfrm>
                    <a:prstGeom prst="rect">
                      <a:avLst/>
                    </a:prstGeom>
                    <a:ln>
                      <a:noFill/>
                    </a:ln>
                    <a:extLst>
                      <a:ext uri="{53640926-AAD7-44D8-BBD7-CCE9431645EC}">
                        <a14:shadowObscured xmlns:a14="http://schemas.microsoft.com/office/drawing/2010/main"/>
                      </a:ext>
                    </a:extLst>
                  </pic:spPr>
                </pic:pic>
              </a:graphicData>
            </a:graphic>
          </wp:inline>
        </w:drawing>
      </w:r>
    </w:p>
    <w:p w14:paraId="4CB64BA5" w14:textId="77777777" w:rsidR="00386643" w:rsidRDefault="00386643" w:rsidP="00951C96">
      <w:pPr>
        <w:rPr>
          <w:noProof/>
        </w:rPr>
      </w:pPr>
    </w:p>
    <w:p w14:paraId="0880E6CA" w14:textId="77777777" w:rsidR="00386643" w:rsidRDefault="00386643" w:rsidP="00951C96">
      <w:pPr>
        <w:rPr>
          <w:noProof/>
        </w:rPr>
      </w:pPr>
    </w:p>
    <w:p w14:paraId="542291CC" w14:textId="77777777" w:rsidR="00386643" w:rsidRDefault="00386643" w:rsidP="00951C96">
      <w:pPr>
        <w:rPr>
          <w:noProof/>
        </w:rPr>
      </w:pPr>
    </w:p>
    <w:p w14:paraId="3E4D957D" w14:textId="38739946" w:rsidR="00386643" w:rsidRDefault="00386643" w:rsidP="00951C96">
      <w:r>
        <w:rPr>
          <w:noProof/>
          <w:lang w:val="en-US"/>
        </w:rPr>
        <w:lastRenderedPageBreak/>
        <w:drawing>
          <wp:inline distT="0" distB="0" distL="0" distR="0" wp14:anchorId="1121EC68" wp14:editId="79494870">
            <wp:extent cx="7400261" cy="3676259"/>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1461" t="33231" r="24885" b="19384"/>
                    <a:stretch/>
                  </pic:blipFill>
                  <pic:spPr bwMode="auto">
                    <a:xfrm>
                      <a:off x="0" y="0"/>
                      <a:ext cx="7411330" cy="3681758"/>
                    </a:xfrm>
                    <a:prstGeom prst="rect">
                      <a:avLst/>
                    </a:prstGeom>
                    <a:ln>
                      <a:noFill/>
                    </a:ln>
                    <a:extLst>
                      <a:ext uri="{53640926-AAD7-44D8-BBD7-CCE9431645EC}">
                        <a14:shadowObscured xmlns:a14="http://schemas.microsoft.com/office/drawing/2010/main"/>
                      </a:ext>
                    </a:extLst>
                  </pic:spPr>
                </pic:pic>
              </a:graphicData>
            </a:graphic>
          </wp:inline>
        </w:drawing>
      </w:r>
    </w:p>
    <w:p w14:paraId="0B6CF0E5" w14:textId="77777777" w:rsidR="00386643" w:rsidRDefault="00386643" w:rsidP="00951C96"/>
    <w:p w14:paraId="6D622C93" w14:textId="6E13F983" w:rsidR="00386643" w:rsidRDefault="005455B1" w:rsidP="00951C96">
      <w:r>
        <w:rPr>
          <w:noProof/>
          <w:lang w:val="en-US"/>
        </w:rPr>
        <w:lastRenderedPageBreak/>
        <w:drawing>
          <wp:inline distT="0" distB="0" distL="0" distR="0" wp14:anchorId="0F57FA2C" wp14:editId="1838EEA1">
            <wp:extent cx="7751135" cy="4456903"/>
            <wp:effectExtent l="0" t="0" r="254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1808" t="24616" r="22808" b="18769"/>
                    <a:stretch/>
                  </pic:blipFill>
                  <pic:spPr bwMode="auto">
                    <a:xfrm>
                      <a:off x="0" y="0"/>
                      <a:ext cx="7762728" cy="4463569"/>
                    </a:xfrm>
                    <a:prstGeom prst="rect">
                      <a:avLst/>
                    </a:prstGeom>
                    <a:ln>
                      <a:noFill/>
                    </a:ln>
                    <a:extLst>
                      <a:ext uri="{53640926-AAD7-44D8-BBD7-CCE9431645EC}">
                        <a14:shadowObscured xmlns:a14="http://schemas.microsoft.com/office/drawing/2010/main"/>
                      </a:ext>
                    </a:extLst>
                  </pic:spPr>
                </pic:pic>
              </a:graphicData>
            </a:graphic>
          </wp:inline>
        </w:drawing>
      </w:r>
    </w:p>
    <w:p w14:paraId="5B2760BE" w14:textId="77777777" w:rsidR="005455B1" w:rsidRDefault="005455B1" w:rsidP="00951C96"/>
    <w:p w14:paraId="10B73317" w14:textId="2C1AA0A3" w:rsidR="000C4336" w:rsidRDefault="005455B1" w:rsidP="00386643">
      <w:r>
        <w:rPr>
          <w:noProof/>
          <w:lang w:val="en-US"/>
        </w:rPr>
        <w:lastRenderedPageBreak/>
        <w:drawing>
          <wp:inline distT="0" distB="0" distL="0" distR="0" wp14:anchorId="1397C804" wp14:editId="20BBB98C">
            <wp:extent cx="7091917" cy="448262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1634" t="23693" r="23233" b="14354"/>
                    <a:stretch/>
                  </pic:blipFill>
                  <pic:spPr bwMode="auto">
                    <a:xfrm>
                      <a:off x="0" y="0"/>
                      <a:ext cx="7114849" cy="4497121"/>
                    </a:xfrm>
                    <a:prstGeom prst="rect">
                      <a:avLst/>
                    </a:prstGeom>
                    <a:ln>
                      <a:noFill/>
                    </a:ln>
                    <a:extLst>
                      <a:ext uri="{53640926-AAD7-44D8-BBD7-CCE9431645EC}">
                        <a14:shadowObscured xmlns:a14="http://schemas.microsoft.com/office/drawing/2010/main"/>
                      </a:ext>
                    </a:extLst>
                  </pic:spPr>
                </pic:pic>
              </a:graphicData>
            </a:graphic>
          </wp:inline>
        </w:drawing>
      </w:r>
    </w:p>
    <w:p w14:paraId="1491669B" w14:textId="77777777" w:rsidR="000C4336" w:rsidRDefault="000C4336">
      <w:pPr>
        <w:spacing w:after="200" w:line="276" w:lineRule="auto"/>
        <w:ind w:firstLine="0"/>
        <w:jc w:val="left"/>
      </w:pPr>
      <w:r>
        <w:br w:type="page"/>
      </w:r>
    </w:p>
    <w:p w14:paraId="39F94D63" w14:textId="5A474DA8" w:rsidR="005455B1" w:rsidRDefault="000C4336" w:rsidP="00386643">
      <w:r>
        <w:lastRenderedPageBreak/>
        <w:t xml:space="preserve">Для сайта </w:t>
      </w:r>
      <w:r w:rsidRPr="000C4336">
        <w:t>belonika.ru</w:t>
      </w:r>
    </w:p>
    <w:p w14:paraId="7C7B06E9" w14:textId="5B6E7325" w:rsidR="000C4336" w:rsidRDefault="000C4336" w:rsidP="00386643">
      <w:r>
        <w:rPr>
          <w:noProof/>
          <w:lang w:val="en-US"/>
        </w:rPr>
        <w:drawing>
          <wp:inline distT="0" distB="0" distL="0" distR="0" wp14:anchorId="634B9260" wp14:editId="301A1B70">
            <wp:extent cx="8760087" cy="3889612"/>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21286" t="25228" r="21286" b="29440"/>
                    <a:stretch/>
                  </pic:blipFill>
                  <pic:spPr bwMode="auto">
                    <a:xfrm>
                      <a:off x="0" y="0"/>
                      <a:ext cx="8756348" cy="3887952"/>
                    </a:xfrm>
                    <a:prstGeom prst="rect">
                      <a:avLst/>
                    </a:prstGeom>
                    <a:ln>
                      <a:noFill/>
                    </a:ln>
                    <a:extLst>
                      <a:ext uri="{53640926-AAD7-44D8-BBD7-CCE9431645EC}">
                        <a14:shadowObscured xmlns:a14="http://schemas.microsoft.com/office/drawing/2010/main"/>
                      </a:ext>
                    </a:extLst>
                  </pic:spPr>
                </pic:pic>
              </a:graphicData>
            </a:graphic>
          </wp:inline>
        </w:drawing>
      </w:r>
    </w:p>
    <w:p w14:paraId="37444169" w14:textId="77777777" w:rsidR="000C4336" w:rsidRDefault="000C4336">
      <w:pPr>
        <w:spacing w:after="200" w:line="276" w:lineRule="auto"/>
        <w:ind w:firstLine="0"/>
        <w:jc w:val="left"/>
      </w:pPr>
      <w:r>
        <w:br w:type="page"/>
      </w:r>
    </w:p>
    <w:p w14:paraId="1B5D0AA7" w14:textId="2ADA2A8B" w:rsidR="000C4336" w:rsidRDefault="000C4336" w:rsidP="00386643">
      <w:r>
        <w:rPr>
          <w:noProof/>
          <w:lang w:val="en-US"/>
        </w:rPr>
        <w:lastRenderedPageBreak/>
        <w:drawing>
          <wp:inline distT="0" distB="0" distL="0" distR="0" wp14:anchorId="49E9F1E6" wp14:editId="62588DF9">
            <wp:extent cx="8916536" cy="3712191"/>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1730" t="33900" r="23946" b="25892"/>
                    <a:stretch/>
                  </pic:blipFill>
                  <pic:spPr bwMode="auto">
                    <a:xfrm>
                      <a:off x="0" y="0"/>
                      <a:ext cx="8912733" cy="3710608"/>
                    </a:xfrm>
                    <a:prstGeom prst="rect">
                      <a:avLst/>
                    </a:prstGeom>
                    <a:ln>
                      <a:noFill/>
                    </a:ln>
                    <a:extLst>
                      <a:ext uri="{53640926-AAD7-44D8-BBD7-CCE9431645EC}">
                        <a14:shadowObscured xmlns:a14="http://schemas.microsoft.com/office/drawing/2010/main"/>
                      </a:ext>
                    </a:extLst>
                  </pic:spPr>
                </pic:pic>
              </a:graphicData>
            </a:graphic>
          </wp:inline>
        </w:drawing>
      </w:r>
    </w:p>
    <w:p w14:paraId="0E9ED72A" w14:textId="77777777" w:rsidR="000C4336" w:rsidRDefault="000C4336">
      <w:pPr>
        <w:spacing w:after="200" w:line="276" w:lineRule="auto"/>
        <w:ind w:firstLine="0"/>
        <w:jc w:val="left"/>
      </w:pPr>
      <w:r>
        <w:br w:type="page"/>
      </w:r>
    </w:p>
    <w:p w14:paraId="7A2CFC5B" w14:textId="4B040385" w:rsidR="000C4336" w:rsidRDefault="000C4336" w:rsidP="00386643">
      <w:r>
        <w:rPr>
          <w:noProof/>
          <w:lang w:val="en-US"/>
        </w:rPr>
        <w:lastRenderedPageBreak/>
        <w:drawing>
          <wp:inline distT="0" distB="0" distL="0" distR="0" wp14:anchorId="55371F15" wp14:editId="310D148D">
            <wp:extent cx="8215953" cy="511434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1952" t="25623" r="22838" b="13278"/>
                    <a:stretch/>
                  </pic:blipFill>
                  <pic:spPr bwMode="auto">
                    <a:xfrm>
                      <a:off x="0" y="0"/>
                      <a:ext cx="8212447" cy="5112166"/>
                    </a:xfrm>
                    <a:prstGeom prst="rect">
                      <a:avLst/>
                    </a:prstGeom>
                    <a:ln>
                      <a:noFill/>
                    </a:ln>
                    <a:extLst>
                      <a:ext uri="{53640926-AAD7-44D8-BBD7-CCE9431645EC}">
                        <a14:shadowObscured xmlns:a14="http://schemas.microsoft.com/office/drawing/2010/main"/>
                      </a:ext>
                    </a:extLst>
                  </pic:spPr>
                </pic:pic>
              </a:graphicData>
            </a:graphic>
          </wp:inline>
        </w:drawing>
      </w:r>
    </w:p>
    <w:p w14:paraId="7407E359" w14:textId="77777777" w:rsidR="000C4336" w:rsidRDefault="000C4336">
      <w:pPr>
        <w:spacing w:after="200" w:line="276" w:lineRule="auto"/>
        <w:ind w:firstLine="0"/>
        <w:jc w:val="left"/>
      </w:pPr>
      <w:r>
        <w:br w:type="page"/>
      </w:r>
    </w:p>
    <w:p w14:paraId="7C7C638D" w14:textId="6727EE93" w:rsidR="000C4336" w:rsidRDefault="000C4336" w:rsidP="00386643">
      <w:r>
        <w:rPr>
          <w:noProof/>
          <w:lang w:val="en-US"/>
        </w:rPr>
        <w:lastRenderedPageBreak/>
        <w:drawing>
          <wp:inline distT="0" distB="0" distL="0" distR="0" wp14:anchorId="325785FC" wp14:editId="08B51533">
            <wp:extent cx="6400800" cy="4757352"/>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1952" t="21680" r="28825" b="13278"/>
                    <a:stretch/>
                  </pic:blipFill>
                  <pic:spPr bwMode="auto">
                    <a:xfrm>
                      <a:off x="0" y="0"/>
                      <a:ext cx="6398068" cy="4755322"/>
                    </a:xfrm>
                    <a:prstGeom prst="rect">
                      <a:avLst/>
                    </a:prstGeom>
                    <a:ln>
                      <a:noFill/>
                    </a:ln>
                    <a:extLst>
                      <a:ext uri="{53640926-AAD7-44D8-BBD7-CCE9431645EC}">
                        <a14:shadowObscured xmlns:a14="http://schemas.microsoft.com/office/drawing/2010/main"/>
                      </a:ext>
                    </a:extLst>
                  </pic:spPr>
                </pic:pic>
              </a:graphicData>
            </a:graphic>
          </wp:inline>
        </w:drawing>
      </w:r>
    </w:p>
    <w:p w14:paraId="01F86110" w14:textId="77777777" w:rsidR="000C4336" w:rsidRDefault="000C4336">
      <w:pPr>
        <w:spacing w:after="200" w:line="276" w:lineRule="auto"/>
        <w:ind w:firstLine="0"/>
        <w:jc w:val="left"/>
      </w:pPr>
      <w:r>
        <w:br w:type="page"/>
      </w:r>
    </w:p>
    <w:p w14:paraId="5B5F03F7" w14:textId="73A44D5B" w:rsidR="000C4336" w:rsidRDefault="000C4336" w:rsidP="00386643">
      <w:r>
        <w:rPr>
          <w:noProof/>
          <w:lang w:val="en-US"/>
        </w:rPr>
        <w:lastRenderedPageBreak/>
        <w:drawing>
          <wp:inline distT="0" distB="0" distL="0" distR="0" wp14:anchorId="07B3CFA6" wp14:editId="5A86011D">
            <wp:extent cx="8290873" cy="469483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21285" t="24440" r="23504" b="19979"/>
                    <a:stretch/>
                  </pic:blipFill>
                  <pic:spPr bwMode="auto">
                    <a:xfrm>
                      <a:off x="0" y="0"/>
                      <a:ext cx="8287333" cy="4692825"/>
                    </a:xfrm>
                    <a:prstGeom prst="rect">
                      <a:avLst/>
                    </a:prstGeom>
                    <a:ln>
                      <a:noFill/>
                    </a:ln>
                    <a:extLst>
                      <a:ext uri="{53640926-AAD7-44D8-BBD7-CCE9431645EC}">
                        <a14:shadowObscured xmlns:a14="http://schemas.microsoft.com/office/drawing/2010/main"/>
                      </a:ext>
                    </a:extLst>
                  </pic:spPr>
                </pic:pic>
              </a:graphicData>
            </a:graphic>
          </wp:inline>
        </w:drawing>
      </w:r>
    </w:p>
    <w:p w14:paraId="01389B11" w14:textId="77777777" w:rsidR="000C4336" w:rsidRDefault="000C4336">
      <w:pPr>
        <w:spacing w:after="200" w:line="276" w:lineRule="auto"/>
        <w:ind w:firstLine="0"/>
        <w:jc w:val="left"/>
      </w:pPr>
      <w:r>
        <w:br w:type="page"/>
      </w:r>
    </w:p>
    <w:p w14:paraId="74CCE619" w14:textId="380AFCF1" w:rsidR="000C4336" w:rsidRDefault="000C4336" w:rsidP="00386643">
      <w:r>
        <w:rPr>
          <w:noProof/>
          <w:lang w:val="en-US"/>
        </w:rPr>
        <w:lastRenderedPageBreak/>
        <w:drawing>
          <wp:inline distT="0" distB="0" distL="0" distR="0" wp14:anchorId="20136F93" wp14:editId="68F7243A">
            <wp:extent cx="8150947" cy="4858603"/>
            <wp:effectExtent l="0" t="0" r="254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0842" t="27199" r="22617" b="12885"/>
                    <a:stretch/>
                  </pic:blipFill>
                  <pic:spPr bwMode="auto">
                    <a:xfrm>
                      <a:off x="0" y="0"/>
                      <a:ext cx="8147470" cy="4856530"/>
                    </a:xfrm>
                    <a:prstGeom prst="rect">
                      <a:avLst/>
                    </a:prstGeom>
                    <a:ln>
                      <a:noFill/>
                    </a:ln>
                    <a:extLst>
                      <a:ext uri="{53640926-AAD7-44D8-BBD7-CCE9431645EC}">
                        <a14:shadowObscured xmlns:a14="http://schemas.microsoft.com/office/drawing/2010/main"/>
                      </a:ext>
                    </a:extLst>
                  </pic:spPr>
                </pic:pic>
              </a:graphicData>
            </a:graphic>
          </wp:inline>
        </w:drawing>
      </w:r>
    </w:p>
    <w:p w14:paraId="18967C6D" w14:textId="77777777" w:rsidR="000C4336" w:rsidRDefault="000C4336">
      <w:pPr>
        <w:spacing w:after="200" w:line="276" w:lineRule="auto"/>
        <w:ind w:firstLine="0"/>
        <w:jc w:val="left"/>
      </w:pPr>
      <w:r>
        <w:br w:type="page"/>
      </w:r>
    </w:p>
    <w:p w14:paraId="1DFE18D2" w14:textId="53944B1E" w:rsidR="000C4336" w:rsidRPr="00386643" w:rsidRDefault="000C4336" w:rsidP="00386643">
      <w:r>
        <w:rPr>
          <w:noProof/>
          <w:lang w:val="en-US"/>
        </w:rPr>
        <w:lastRenderedPageBreak/>
        <w:drawing>
          <wp:inline distT="0" distB="0" distL="0" distR="0" wp14:anchorId="7B12944A" wp14:editId="3B191CB9">
            <wp:extent cx="8516203" cy="508936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21286" t="22469" r="23060" b="18403"/>
                    <a:stretch/>
                  </pic:blipFill>
                  <pic:spPr bwMode="auto">
                    <a:xfrm>
                      <a:off x="0" y="0"/>
                      <a:ext cx="8512568" cy="5087191"/>
                    </a:xfrm>
                    <a:prstGeom prst="rect">
                      <a:avLst/>
                    </a:prstGeom>
                    <a:ln>
                      <a:noFill/>
                    </a:ln>
                    <a:extLst>
                      <a:ext uri="{53640926-AAD7-44D8-BBD7-CCE9431645EC}">
                        <a14:shadowObscured xmlns:a14="http://schemas.microsoft.com/office/drawing/2010/main"/>
                      </a:ext>
                    </a:extLst>
                  </pic:spPr>
                </pic:pic>
              </a:graphicData>
            </a:graphic>
          </wp:inline>
        </w:drawing>
      </w:r>
    </w:p>
    <w:sectPr w:rsidR="000C4336" w:rsidRPr="00386643" w:rsidSect="00386643">
      <w:pgSz w:w="16838" w:h="11906" w:orient="landscape"/>
      <w:pgMar w:top="1701" w:right="1134" w:bottom="850"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B0F2F5" w14:textId="77777777" w:rsidR="006A47F6" w:rsidRDefault="006A47F6" w:rsidP="00C154D0">
      <w:pPr>
        <w:spacing w:line="240" w:lineRule="auto"/>
      </w:pPr>
      <w:r>
        <w:separator/>
      </w:r>
    </w:p>
  </w:endnote>
  <w:endnote w:type="continuationSeparator" w:id="0">
    <w:p w14:paraId="7601A659" w14:textId="77777777" w:rsidR="006A47F6" w:rsidRDefault="006A47F6" w:rsidP="00C154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3713775"/>
      <w:docPartObj>
        <w:docPartGallery w:val="Page Numbers (Bottom of Page)"/>
        <w:docPartUnique/>
      </w:docPartObj>
    </w:sdtPr>
    <w:sdtContent>
      <w:p w14:paraId="178A03F6" w14:textId="77777777" w:rsidR="00BD604F" w:rsidRDefault="00BD604F">
        <w:pPr>
          <w:pStyle w:val="af9"/>
          <w:jc w:val="right"/>
        </w:pPr>
        <w:r>
          <w:fldChar w:fldCharType="begin"/>
        </w:r>
        <w:r>
          <w:instrText>PAGE   \* MERGEFORMAT</w:instrText>
        </w:r>
        <w:r>
          <w:fldChar w:fldCharType="separate"/>
        </w:r>
        <w:r w:rsidR="005B472A">
          <w:rPr>
            <w:noProof/>
          </w:rPr>
          <w:t>58</w:t>
        </w:r>
        <w:r>
          <w:fldChar w:fldCharType="end"/>
        </w:r>
      </w:p>
    </w:sdtContent>
  </w:sdt>
  <w:p w14:paraId="24C6AD17" w14:textId="77777777" w:rsidR="00BD604F" w:rsidRDefault="00BD604F">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66A79A" w14:textId="77777777" w:rsidR="006A47F6" w:rsidRDefault="006A47F6" w:rsidP="00C154D0">
      <w:pPr>
        <w:spacing w:line="240" w:lineRule="auto"/>
      </w:pPr>
      <w:r>
        <w:separator/>
      </w:r>
    </w:p>
  </w:footnote>
  <w:footnote w:type="continuationSeparator" w:id="0">
    <w:p w14:paraId="3ECD8931" w14:textId="77777777" w:rsidR="006A47F6" w:rsidRDefault="006A47F6" w:rsidP="00C154D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D570F"/>
    <w:multiLevelType w:val="hybridMultilevel"/>
    <w:tmpl w:val="990A9E26"/>
    <w:lvl w:ilvl="0" w:tplc="8CCCDD70">
      <w:start w:val="1"/>
      <w:numFmt w:val="bullet"/>
      <w:lvlText w:val=""/>
      <w:lvlJc w:val="left"/>
      <w:pPr>
        <w:ind w:left="1429" w:hanging="360"/>
      </w:pPr>
      <w:rPr>
        <w:rFonts w:ascii="Symbol" w:hAnsi="Symbol" w:hint="default"/>
        <w:lang w:val="ru-RU"/>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nsid w:val="052F1E19"/>
    <w:multiLevelType w:val="hybridMultilevel"/>
    <w:tmpl w:val="99024BAE"/>
    <w:lvl w:ilvl="0" w:tplc="04190001">
      <w:start w:val="1"/>
      <w:numFmt w:val="bullet"/>
      <w:lvlText w:val=""/>
      <w:lvlJc w:val="left"/>
      <w:pPr>
        <w:ind w:left="2137" w:hanging="360"/>
      </w:pPr>
      <w:rPr>
        <w:rFonts w:ascii="Symbol" w:hAnsi="Symbol" w:hint="default"/>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2">
    <w:nsid w:val="06BA4623"/>
    <w:multiLevelType w:val="hybridMultilevel"/>
    <w:tmpl w:val="B4C46E86"/>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
    <w:nsid w:val="07242BE1"/>
    <w:multiLevelType w:val="hybridMultilevel"/>
    <w:tmpl w:val="47560AA0"/>
    <w:lvl w:ilvl="0" w:tplc="0B96F22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nsid w:val="0A03371D"/>
    <w:multiLevelType w:val="hybridMultilevel"/>
    <w:tmpl w:val="25801598"/>
    <w:lvl w:ilvl="0" w:tplc="0B96F22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nsid w:val="0C664563"/>
    <w:multiLevelType w:val="hybridMultilevel"/>
    <w:tmpl w:val="6AC4514E"/>
    <w:lvl w:ilvl="0" w:tplc="0B96F22A">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nsid w:val="0D9E17E8"/>
    <w:multiLevelType w:val="hybridMultilevel"/>
    <w:tmpl w:val="A2ECC9E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FD45BDA"/>
    <w:multiLevelType w:val="hybridMultilevel"/>
    <w:tmpl w:val="F1F87C60"/>
    <w:lvl w:ilvl="0" w:tplc="0B96F22A">
      <w:start w:val="1"/>
      <w:numFmt w:val="bullet"/>
      <w:lvlText w:val=""/>
      <w:lvlJc w:val="left"/>
      <w:pPr>
        <w:ind w:left="1429" w:hanging="360"/>
      </w:pPr>
      <w:rPr>
        <w:rFonts w:ascii="Symbol" w:hAnsi="Symbol"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0D52FE"/>
    <w:multiLevelType w:val="hybridMultilevel"/>
    <w:tmpl w:val="F8568F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DD1D6D"/>
    <w:multiLevelType w:val="hybridMultilevel"/>
    <w:tmpl w:val="17D00ABC"/>
    <w:lvl w:ilvl="0" w:tplc="7102DE80">
      <w:start w:val="1"/>
      <w:numFmt w:val="decimal"/>
      <w:lvlText w:val="%1."/>
      <w:lvlJc w:val="left"/>
      <w:pPr>
        <w:ind w:left="1429" w:hanging="360"/>
      </w:pPr>
      <w:rPr>
        <w:rFonts w:hint="default"/>
        <w:b/>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C0934BD"/>
    <w:multiLevelType w:val="hybridMultilevel"/>
    <w:tmpl w:val="D48A5036"/>
    <w:lvl w:ilvl="0" w:tplc="04190001">
      <w:start w:val="1"/>
      <w:numFmt w:val="bullet"/>
      <w:lvlText w:val=""/>
      <w:lvlJc w:val="left"/>
      <w:pPr>
        <w:ind w:left="1789" w:hanging="360"/>
      </w:pPr>
      <w:rPr>
        <w:rFonts w:ascii="Symbol" w:hAnsi="Symbol"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11">
    <w:nsid w:val="1CF35298"/>
    <w:multiLevelType w:val="hybridMultilevel"/>
    <w:tmpl w:val="3DEC062A"/>
    <w:lvl w:ilvl="0" w:tplc="ED569A1A">
      <w:start w:val="1"/>
      <w:numFmt w:val="decimal"/>
      <w:lvlText w:val="2. %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DDF1A10"/>
    <w:multiLevelType w:val="hybridMultilevel"/>
    <w:tmpl w:val="BFE2FAB4"/>
    <w:lvl w:ilvl="0" w:tplc="D7D6CA9E">
      <w:start w:val="1"/>
      <w:numFmt w:val="decimal"/>
      <w:lvlText w:val="1. %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E2F2045"/>
    <w:multiLevelType w:val="hybridMultilevel"/>
    <w:tmpl w:val="3A2AB2F0"/>
    <w:lvl w:ilvl="0" w:tplc="F9DC3A9E">
      <w:start w:val="1"/>
      <w:numFmt w:val="bullet"/>
      <w:lvlText w:val="–"/>
      <w:lvlJc w:val="left"/>
      <w:pPr>
        <w:ind w:left="2509" w:hanging="360"/>
      </w:pPr>
      <w:rPr>
        <w:rFonts w:ascii="Cambria" w:hAnsi="Cambria" w:hint="default"/>
      </w:rPr>
    </w:lvl>
    <w:lvl w:ilvl="1" w:tplc="04090003" w:tentative="1">
      <w:start w:val="1"/>
      <w:numFmt w:val="bullet"/>
      <w:lvlText w:val="o"/>
      <w:lvlJc w:val="left"/>
      <w:pPr>
        <w:ind w:left="3229" w:hanging="360"/>
      </w:pPr>
      <w:rPr>
        <w:rFonts w:ascii="Courier New" w:hAnsi="Courier New" w:cs="Courier New" w:hint="default"/>
      </w:rPr>
    </w:lvl>
    <w:lvl w:ilvl="2" w:tplc="04090005" w:tentative="1">
      <w:start w:val="1"/>
      <w:numFmt w:val="bullet"/>
      <w:lvlText w:val=""/>
      <w:lvlJc w:val="left"/>
      <w:pPr>
        <w:ind w:left="3949" w:hanging="360"/>
      </w:pPr>
      <w:rPr>
        <w:rFonts w:ascii="Wingdings" w:hAnsi="Wingdings" w:hint="default"/>
      </w:rPr>
    </w:lvl>
    <w:lvl w:ilvl="3" w:tplc="04090001" w:tentative="1">
      <w:start w:val="1"/>
      <w:numFmt w:val="bullet"/>
      <w:lvlText w:val=""/>
      <w:lvlJc w:val="left"/>
      <w:pPr>
        <w:ind w:left="4669" w:hanging="360"/>
      </w:pPr>
      <w:rPr>
        <w:rFonts w:ascii="Symbol" w:hAnsi="Symbol" w:hint="default"/>
      </w:rPr>
    </w:lvl>
    <w:lvl w:ilvl="4" w:tplc="04090003" w:tentative="1">
      <w:start w:val="1"/>
      <w:numFmt w:val="bullet"/>
      <w:lvlText w:val="o"/>
      <w:lvlJc w:val="left"/>
      <w:pPr>
        <w:ind w:left="5389" w:hanging="360"/>
      </w:pPr>
      <w:rPr>
        <w:rFonts w:ascii="Courier New" w:hAnsi="Courier New" w:cs="Courier New" w:hint="default"/>
      </w:rPr>
    </w:lvl>
    <w:lvl w:ilvl="5" w:tplc="04090005" w:tentative="1">
      <w:start w:val="1"/>
      <w:numFmt w:val="bullet"/>
      <w:lvlText w:val=""/>
      <w:lvlJc w:val="left"/>
      <w:pPr>
        <w:ind w:left="6109" w:hanging="360"/>
      </w:pPr>
      <w:rPr>
        <w:rFonts w:ascii="Wingdings" w:hAnsi="Wingdings" w:hint="default"/>
      </w:rPr>
    </w:lvl>
    <w:lvl w:ilvl="6" w:tplc="04090001" w:tentative="1">
      <w:start w:val="1"/>
      <w:numFmt w:val="bullet"/>
      <w:lvlText w:val=""/>
      <w:lvlJc w:val="left"/>
      <w:pPr>
        <w:ind w:left="6829" w:hanging="360"/>
      </w:pPr>
      <w:rPr>
        <w:rFonts w:ascii="Symbol" w:hAnsi="Symbol" w:hint="default"/>
      </w:rPr>
    </w:lvl>
    <w:lvl w:ilvl="7" w:tplc="04090003" w:tentative="1">
      <w:start w:val="1"/>
      <w:numFmt w:val="bullet"/>
      <w:lvlText w:val="o"/>
      <w:lvlJc w:val="left"/>
      <w:pPr>
        <w:ind w:left="7549" w:hanging="360"/>
      </w:pPr>
      <w:rPr>
        <w:rFonts w:ascii="Courier New" w:hAnsi="Courier New" w:cs="Courier New" w:hint="default"/>
      </w:rPr>
    </w:lvl>
    <w:lvl w:ilvl="8" w:tplc="04090005" w:tentative="1">
      <w:start w:val="1"/>
      <w:numFmt w:val="bullet"/>
      <w:lvlText w:val=""/>
      <w:lvlJc w:val="left"/>
      <w:pPr>
        <w:ind w:left="8269" w:hanging="360"/>
      </w:pPr>
      <w:rPr>
        <w:rFonts w:ascii="Wingdings" w:hAnsi="Wingdings" w:hint="default"/>
      </w:rPr>
    </w:lvl>
  </w:abstractNum>
  <w:abstractNum w:abstractNumId="14">
    <w:nsid w:val="20AE7441"/>
    <w:multiLevelType w:val="hybridMultilevel"/>
    <w:tmpl w:val="82EE6646"/>
    <w:lvl w:ilvl="0" w:tplc="0B96F22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nsid w:val="228A350C"/>
    <w:multiLevelType w:val="hybridMultilevel"/>
    <w:tmpl w:val="8EC20DF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22F423E8"/>
    <w:multiLevelType w:val="hybridMultilevel"/>
    <w:tmpl w:val="4D72786C"/>
    <w:lvl w:ilvl="0" w:tplc="0B96F22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nsid w:val="26024CD3"/>
    <w:multiLevelType w:val="hybridMultilevel"/>
    <w:tmpl w:val="1E8E78CA"/>
    <w:lvl w:ilvl="0" w:tplc="0B96F22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nsid w:val="270A725B"/>
    <w:multiLevelType w:val="hybridMultilevel"/>
    <w:tmpl w:val="AEF0A662"/>
    <w:lvl w:ilvl="0" w:tplc="0B96F22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28FE55DC"/>
    <w:multiLevelType w:val="multilevel"/>
    <w:tmpl w:val="A38E292C"/>
    <w:lvl w:ilvl="0">
      <w:start w:val="1"/>
      <w:numFmt w:val="decimal"/>
      <w:lvlText w:val="3. %1."/>
      <w:lvlJc w:val="left"/>
      <w:pPr>
        <w:ind w:left="1069"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0">
    <w:nsid w:val="2BBD29AA"/>
    <w:multiLevelType w:val="hybridMultilevel"/>
    <w:tmpl w:val="431022BC"/>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1">
    <w:nsid w:val="2BFC2DE9"/>
    <w:multiLevelType w:val="hybridMultilevel"/>
    <w:tmpl w:val="FA401316"/>
    <w:lvl w:ilvl="0" w:tplc="04190001">
      <w:start w:val="1"/>
      <w:numFmt w:val="bullet"/>
      <w:lvlText w:val=""/>
      <w:lvlJc w:val="left"/>
      <w:pPr>
        <w:ind w:left="1789" w:hanging="360"/>
      </w:pPr>
      <w:rPr>
        <w:rFonts w:ascii="Symbol" w:hAnsi="Symbol"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22">
    <w:nsid w:val="37CA0B13"/>
    <w:multiLevelType w:val="hybridMultilevel"/>
    <w:tmpl w:val="179E6EE2"/>
    <w:lvl w:ilvl="0" w:tplc="0B96F22A">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3">
    <w:nsid w:val="3A370EC4"/>
    <w:multiLevelType w:val="hybridMultilevel"/>
    <w:tmpl w:val="734A7B32"/>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nsid w:val="3B555F79"/>
    <w:multiLevelType w:val="hybridMultilevel"/>
    <w:tmpl w:val="E9E8F9AE"/>
    <w:lvl w:ilvl="0" w:tplc="0B96F22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3BA604B4"/>
    <w:multiLevelType w:val="hybridMultilevel"/>
    <w:tmpl w:val="36C48D3A"/>
    <w:lvl w:ilvl="0" w:tplc="0B96F22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nsid w:val="435E3BA5"/>
    <w:multiLevelType w:val="hybridMultilevel"/>
    <w:tmpl w:val="E5DA7244"/>
    <w:lvl w:ilvl="0" w:tplc="AD44A528">
      <w:start w:val="1"/>
      <w:numFmt w:val="decimal"/>
      <w:lvlText w:val="%1."/>
      <w:lvlJc w:val="left"/>
      <w:pPr>
        <w:ind w:left="1429"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A24F07"/>
    <w:multiLevelType w:val="hybridMultilevel"/>
    <w:tmpl w:val="059A4B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D77203F"/>
    <w:multiLevelType w:val="hybridMultilevel"/>
    <w:tmpl w:val="6CD256AC"/>
    <w:lvl w:ilvl="0" w:tplc="0B96F22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nsid w:val="4DFC01C1"/>
    <w:multiLevelType w:val="hybridMultilevel"/>
    <w:tmpl w:val="F87A2D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488252E"/>
    <w:multiLevelType w:val="hybridMultilevel"/>
    <w:tmpl w:val="81A629B0"/>
    <w:lvl w:ilvl="0" w:tplc="0B96F22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nsid w:val="553640D2"/>
    <w:multiLevelType w:val="hybridMultilevel"/>
    <w:tmpl w:val="E52424FC"/>
    <w:lvl w:ilvl="0" w:tplc="D6DC3D60">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536411D"/>
    <w:multiLevelType w:val="hybridMultilevel"/>
    <w:tmpl w:val="314212BE"/>
    <w:lvl w:ilvl="0" w:tplc="63089644">
      <w:start w:val="1"/>
      <w:numFmt w:val="decimal"/>
      <w:pStyle w:val="a"/>
      <w:lvlText w:val="Рис. %1."/>
      <w:lvlJc w:val="center"/>
      <w:pPr>
        <w:ind w:left="1429" w:hanging="360"/>
      </w:pPr>
      <w:rPr>
        <w:rFonts w:ascii="Times New Roman" w:hAnsi="Times New Roman" w:hint="default"/>
        <w:b w:val="0"/>
        <w:i w:val="0"/>
        <w:spacing w:val="0"/>
        <w:position w:val="0"/>
        <w:sz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55502E0B"/>
    <w:multiLevelType w:val="hybridMultilevel"/>
    <w:tmpl w:val="9C528C82"/>
    <w:lvl w:ilvl="0" w:tplc="4648A362">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572D2E44"/>
    <w:multiLevelType w:val="hybridMultilevel"/>
    <w:tmpl w:val="B796AA98"/>
    <w:lvl w:ilvl="0" w:tplc="04190001">
      <w:start w:val="1"/>
      <w:numFmt w:val="bullet"/>
      <w:lvlText w:val=""/>
      <w:lvlJc w:val="left"/>
      <w:pPr>
        <w:ind w:left="2137" w:hanging="360"/>
      </w:pPr>
      <w:rPr>
        <w:rFonts w:ascii="Symbol" w:hAnsi="Symbol" w:hint="default"/>
      </w:rPr>
    </w:lvl>
    <w:lvl w:ilvl="1" w:tplc="04190003">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35">
    <w:nsid w:val="57B450BF"/>
    <w:multiLevelType w:val="hybridMultilevel"/>
    <w:tmpl w:val="038A37A2"/>
    <w:lvl w:ilvl="0" w:tplc="F9DC3A9E">
      <w:start w:val="1"/>
      <w:numFmt w:val="bullet"/>
      <w:lvlText w:val="–"/>
      <w:lvlJc w:val="left"/>
      <w:pPr>
        <w:ind w:left="1429" w:hanging="360"/>
      </w:pPr>
      <w:rPr>
        <w:rFonts w:ascii="Cambria" w:hAnsi="Cambr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921097E"/>
    <w:multiLevelType w:val="hybridMultilevel"/>
    <w:tmpl w:val="A9D84284"/>
    <w:lvl w:ilvl="0" w:tplc="0B96F22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nsid w:val="59BE0BAA"/>
    <w:multiLevelType w:val="hybridMultilevel"/>
    <w:tmpl w:val="9C528C82"/>
    <w:lvl w:ilvl="0" w:tplc="4648A362">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5AD26903"/>
    <w:multiLevelType w:val="hybridMultilevel"/>
    <w:tmpl w:val="55B0D19E"/>
    <w:lvl w:ilvl="0" w:tplc="04190001">
      <w:start w:val="1"/>
      <w:numFmt w:val="bullet"/>
      <w:lvlText w:val=""/>
      <w:lvlJc w:val="left"/>
      <w:pPr>
        <w:ind w:left="2137" w:hanging="360"/>
      </w:pPr>
      <w:rPr>
        <w:rFonts w:ascii="Symbol" w:hAnsi="Symbol" w:hint="default"/>
      </w:rPr>
    </w:lvl>
    <w:lvl w:ilvl="1" w:tplc="0B96F22A">
      <w:start w:val="1"/>
      <w:numFmt w:val="bullet"/>
      <w:lvlText w:val=""/>
      <w:lvlJc w:val="left"/>
      <w:pPr>
        <w:ind w:left="2857" w:hanging="360"/>
      </w:pPr>
      <w:rPr>
        <w:rFonts w:ascii="Symbol" w:hAnsi="Symbol"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39">
    <w:nsid w:val="5B617473"/>
    <w:multiLevelType w:val="hybridMultilevel"/>
    <w:tmpl w:val="3E8268E4"/>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C777007"/>
    <w:multiLevelType w:val="hybridMultilevel"/>
    <w:tmpl w:val="3D8EE7C4"/>
    <w:lvl w:ilvl="0" w:tplc="0B96F22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1">
    <w:nsid w:val="6CFD7416"/>
    <w:multiLevelType w:val="multilevel"/>
    <w:tmpl w:val="A38E292C"/>
    <w:lvl w:ilvl="0">
      <w:start w:val="1"/>
      <w:numFmt w:val="decimal"/>
      <w:lvlText w:val="3. %1."/>
      <w:lvlJc w:val="left"/>
      <w:pPr>
        <w:ind w:left="1069"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2">
    <w:nsid w:val="6DB744C5"/>
    <w:multiLevelType w:val="hybridMultilevel"/>
    <w:tmpl w:val="1AE4F9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F18404D"/>
    <w:multiLevelType w:val="hybridMultilevel"/>
    <w:tmpl w:val="26C84514"/>
    <w:lvl w:ilvl="0" w:tplc="04090001">
      <w:start w:val="1"/>
      <w:numFmt w:val="bullet"/>
      <w:lvlText w:val=""/>
      <w:lvlJc w:val="left"/>
      <w:pPr>
        <w:ind w:left="1562" w:hanging="360"/>
      </w:pPr>
      <w:rPr>
        <w:rFonts w:ascii="Symbol" w:hAnsi="Symbol" w:hint="default"/>
      </w:rPr>
    </w:lvl>
    <w:lvl w:ilvl="1" w:tplc="04090003" w:tentative="1">
      <w:start w:val="1"/>
      <w:numFmt w:val="bullet"/>
      <w:lvlText w:val="o"/>
      <w:lvlJc w:val="left"/>
      <w:pPr>
        <w:ind w:left="2282" w:hanging="360"/>
      </w:pPr>
      <w:rPr>
        <w:rFonts w:ascii="Courier New" w:hAnsi="Courier New" w:cs="Courier New" w:hint="default"/>
      </w:rPr>
    </w:lvl>
    <w:lvl w:ilvl="2" w:tplc="04090005" w:tentative="1">
      <w:start w:val="1"/>
      <w:numFmt w:val="bullet"/>
      <w:lvlText w:val=""/>
      <w:lvlJc w:val="left"/>
      <w:pPr>
        <w:ind w:left="3002" w:hanging="360"/>
      </w:pPr>
      <w:rPr>
        <w:rFonts w:ascii="Wingdings" w:hAnsi="Wingdings" w:hint="default"/>
      </w:rPr>
    </w:lvl>
    <w:lvl w:ilvl="3" w:tplc="04090001" w:tentative="1">
      <w:start w:val="1"/>
      <w:numFmt w:val="bullet"/>
      <w:lvlText w:val=""/>
      <w:lvlJc w:val="left"/>
      <w:pPr>
        <w:ind w:left="3722" w:hanging="360"/>
      </w:pPr>
      <w:rPr>
        <w:rFonts w:ascii="Symbol" w:hAnsi="Symbol" w:hint="default"/>
      </w:rPr>
    </w:lvl>
    <w:lvl w:ilvl="4" w:tplc="04090003" w:tentative="1">
      <w:start w:val="1"/>
      <w:numFmt w:val="bullet"/>
      <w:lvlText w:val="o"/>
      <w:lvlJc w:val="left"/>
      <w:pPr>
        <w:ind w:left="4442" w:hanging="360"/>
      </w:pPr>
      <w:rPr>
        <w:rFonts w:ascii="Courier New" w:hAnsi="Courier New" w:cs="Courier New" w:hint="default"/>
      </w:rPr>
    </w:lvl>
    <w:lvl w:ilvl="5" w:tplc="04090005" w:tentative="1">
      <w:start w:val="1"/>
      <w:numFmt w:val="bullet"/>
      <w:lvlText w:val=""/>
      <w:lvlJc w:val="left"/>
      <w:pPr>
        <w:ind w:left="5162" w:hanging="360"/>
      </w:pPr>
      <w:rPr>
        <w:rFonts w:ascii="Wingdings" w:hAnsi="Wingdings" w:hint="default"/>
      </w:rPr>
    </w:lvl>
    <w:lvl w:ilvl="6" w:tplc="04090001" w:tentative="1">
      <w:start w:val="1"/>
      <w:numFmt w:val="bullet"/>
      <w:lvlText w:val=""/>
      <w:lvlJc w:val="left"/>
      <w:pPr>
        <w:ind w:left="5882" w:hanging="360"/>
      </w:pPr>
      <w:rPr>
        <w:rFonts w:ascii="Symbol" w:hAnsi="Symbol" w:hint="default"/>
      </w:rPr>
    </w:lvl>
    <w:lvl w:ilvl="7" w:tplc="04090003" w:tentative="1">
      <w:start w:val="1"/>
      <w:numFmt w:val="bullet"/>
      <w:lvlText w:val="o"/>
      <w:lvlJc w:val="left"/>
      <w:pPr>
        <w:ind w:left="6602" w:hanging="360"/>
      </w:pPr>
      <w:rPr>
        <w:rFonts w:ascii="Courier New" w:hAnsi="Courier New" w:cs="Courier New" w:hint="default"/>
      </w:rPr>
    </w:lvl>
    <w:lvl w:ilvl="8" w:tplc="04090005" w:tentative="1">
      <w:start w:val="1"/>
      <w:numFmt w:val="bullet"/>
      <w:lvlText w:val=""/>
      <w:lvlJc w:val="left"/>
      <w:pPr>
        <w:ind w:left="7322" w:hanging="360"/>
      </w:pPr>
      <w:rPr>
        <w:rFonts w:ascii="Wingdings" w:hAnsi="Wingdings" w:hint="default"/>
      </w:rPr>
    </w:lvl>
  </w:abstractNum>
  <w:abstractNum w:abstractNumId="44">
    <w:nsid w:val="71495D81"/>
    <w:multiLevelType w:val="hybridMultilevel"/>
    <w:tmpl w:val="C552781C"/>
    <w:lvl w:ilvl="0" w:tplc="0B96F22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
    <w:nsid w:val="737F250B"/>
    <w:multiLevelType w:val="hybridMultilevel"/>
    <w:tmpl w:val="80A831AE"/>
    <w:lvl w:ilvl="0" w:tplc="0B96F22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
    <w:nsid w:val="767525E8"/>
    <w:multiLevelType w:val="hybridMultilevel"/>
    <w:tmpl w:val="D7E02640"/>
    <w:lvl w:ilvl="0" w:tplc="0B96F22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7">
    <w:nsid w:val="787C11D0"/>
    <w:multiLevelType w:val="hybridMultilevel"/>
    <w:tmpl w:val="3BC20A54"/>
    <w:lvl w:ilvl="0" w:tplc="04190001">
      <w:start w:val="1"/>
      <w:numFmt w:val="bullet"/>
      <w:lvlText w:val=""/>
      <w:lvlJc w:val="left"/>
      <w:pPr>
        <w:ind w:left="2137" w:hanging="360"/>
      </w:pPr>
      <w:rPr>
        <w:rFonts w:ascii="Symbol" w:hAnsi="Symbol" w:hint="default"/>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48">
    <w:nsid w:val="7EEC7C7A"/>
    <w:multiLevelType w:val="hybridMultilevel"/>
    <w:tmpl w:val="3AFAFDBA"/>
    <w:lvl w:ilvl="0" w:tplc="8F4CDFCA">
      <w:start w:val="1"/>
      <w:numFmt w:val="decimal"/>
      <w:pStyle w:val="a0"/>
      <w:lvlText w:val="Таблица %1."/>
      <w:lvlJc w:val="center"/>
      <w:pPr>
        <w:ind w:left="1432" w:hanging="360"/>
      </w:pPr>
      <w:rPr>
        <w:rFonts w:ascii="Times New Roman" w:hAnsi="Times New Roman" w:hint="default"/>
        <w:b w:val="0"/>
        <w:i/>
        <w:spacing w:val="0"/>
        <w:position w:val="0"/>
        <w:sz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9"/>
  </w:num>
  <w:num w:numId="2">
    <w:abstractNumId w:val="32"/>
  </w:num>
  <w:num w:numId="3">
    <w:abstractNumId w:val="48"/>
  </w:num>
  <w:num w:numId="4">
    <w:abstractNumId w:val="29"/>
  </w:num>
  <w:num w:numId="5">
    <w:abstractNumId w:val="42"/>
  </w:num>
  <w:num w:numId="6">
    <w:abstractNumId w:val="27"/>
  </w:num>
  <w:num w:numId="7">
    <w:abstractNumId w:val="8"/>
  </w:num>
  <w:num w:numId="8">
    <w:abstractNumId w:val="22"/>
  </w:num>
  <w:num w:numId="9">
    <w:abstractNumId w:val="37"/>
  </w:num>
  <w:num w:numId="10">
    <w:abstractNumId w:val="34"/>
  </w:num>
  <w:num w:numId="11">
    <w:abstractNumId w:val="38"/>
  </w:num>
  <w:num w:numId="12">
    <w:abstractNumId w:val="47"/>
  </w:num>
  <w:num w:numId="13">
    <w:abstractNumId w:val="1"/>
  </w:num>
  <w:num w:numId="14">
    <w:abstractNumId w:val="20"/>
  </w:num>
  <w:num w:numId="15">
    <w:abstractNumId w:val="2"/>
  </w:num>
  <w:num w:numId="16">
    <w:abstractNumId w:val="43"/>
  </w:num>
  <w:num w:numId="17">
    <w:abstractNumId w:val="15"/>
  </w:num>
  <w:num w:numId="18">
    <w:abstractNumId w:val="13"/>
  </w:num>
  <w:num w:numId="19">
    <w:abstractNumId w:val="23"/>
  </w:num>
  <w:num w:numId="20">
    <w:abstractNumId w:val="21"/>
  </w:num>
  <w:num w:numId="21">
    <w:abstractNumId w:val="39"/>
  </w:num>
  <w:num w:numId="22">
    <w:abstractNumId w:val="10"/>
  </w:num>
  <w:num w:numId="23">
    <w:abstractNumId w:val="28"/>
  </w:num>
  <w:num w:numId="24">
    <w:abstractNumId w:val="3"/>
  </w:num>
  <w:num w:numId="25">
    <w:abstractNumId w:val="4"/>
  </w:num>
  <w:num w:numId="26">
    <w:abstractNumId w:val="24"/>
  </w:num>
  <w:num w:numId="27">
    <w:abstractNumId w:val="0"/>
  </w:num>
  <w:num w:numId="28">
    <w:abstractNumId w:val="46"/>
  </w:num>
  <w:num w:numId="29">
    <w:abstractNumId w:val="14"/>
  </w:num>
  <w:num w:numId="30">
    <w:abstractNumId w:val="5"/>
  </w:num>
  <w:num w:numId="31">
    <w:abstractNumId w:val="16"/>
  </w:num>
  <w:num w:numId="32">
    <w:abstractNumId w:val="33"/>
  </w:num>
  <w:num w:numId="33">
    <w:abstractNumId w:val="44"/>
  </w:num>
  <w:num w:numId="34">
    <w:abstractNumId w:val="40"/>
  </w:num>
  <w:num w:numId="35">
    <w:abstractNumId w:val="45"/>
  </w:num>
  <w:num w:numId="36">
    <w:abstractNumId w:val="12"/>
  </w:num>
  <w:num w:numId="37">
    <w:abstractNumId w:val="11"/>
  </w:num>
  <w:num w:numId="38">
    <w:abstractNumId w:val="19"/>
  </w:num>
  <w:num w:numId="39">
    <w:abstractNumId w:val="35"/>
  </w:num>
  <w:num w:numId="40">
    <w:abstractNumId w:val="26"/>
  </w:num>
  <w:num w:numId="41">
    <w:abstractNumId w:val="30"/>
  </w:num>
  <w:num w:numId="42">
    <w:abstractNumId w:val="17"/>
  </w:num>
  <w:num w:numId="43">
    <w:abstractNumId w:val="25"/>
  </w:num>
  <w:num w:numId="44">
    <w:abstractNumId w:val="36"/>
  </w:num>
  <w:num w:numId="45">
    <w:abstractNumId w:val="7"/>
  </w:num>
  <w:num w:numId="46">
    <w:abstractNumId w:val="41"/>
  </w:num>
  <w:num w:numId="47">
    <w:abstractNumId w:val="31"/>
  </w:num>
  <w:num w:numId="48">
    <w:abstractNumId w:val="4"/>
  </w:num>
  <w:num w:numId="49">
    <w:abstractNumId w:val="24"/>
  </w:num>
  <w:num w:numId="50">
    <w:abstractNumId w:val="46"/>
  </w:num>
  <w:num w:numId="51">
    <w:abstractNumId w:val="0"/>
  </w:num>
  <w:num w:numId="52">
    <w:abstractNumId w:val="14"/>
  </w:num>
  <w:num w:numId="53">
    <w:abstractNumId w:val="18"/>
  </w:num>
  <w:num w:numId="54">
    <w:abstractNumId w:val="32"/>
    <w:lvlOverride w:ilvl="0">
      <w:startOverride w:val="1"/>
    </w:lvlOverride>
  </w:num>
  <w:num w:numId="55">
    <w:abstractNumId w:val="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79D"/>
    <w:rsid w:val="000047B7"/>
    <w:rsid w:val="000113F5"/>
    <w:rsid w:val="00015ACA"/>
    <w:rsid w:val="00026ABA"/>
    <w:rsid w:val="00042377"/>
    <w:rsid w:val="00051659"/>
    <w:rsid w:val="00052D21"/>
    <w:rsid w:val="00052D2A"/>
    <w:rsid w:val="00054AB5"/>
    <w:rsid w:val="00075AE6"/>
    <w:rsid w:val="00082A80"/>
    <w:rsid w:val="000858A9"/>
    <w:rsid w:val="00092B22"/>
    <w:rsid w:val="000938B7"/>
    <w:rsid w:val="000A0208"/>
    <w:rsid w:val="000A14F3"/>
    <w:rsid w:val="000A1C60"/>
    <w:rsid w:val="000A3039"/>
    <w:rsid w:val="000B268A"/>
    <w:rsid w:val="000C0AFF"/>
    <w:rsid w:val="000C4336"/>
    <w:rsid w:val="000C556D"/>
    <w:rsid w:val="000D0676"/>
    <w:rsid w:val="000D17D2"/>
    <w:rsid w:val="000D7C8E"/>
    <w:rsid w:val="000E4549"/>
    <w:rsid w:val="000E4590"/>
    <w:rsid w:val="000E4A50"/>
    <w:rsid w:val="000E71A9"/>
    <w:rsid w:val="000F06AA"/>
    <w:rsid w:val="000F4D8F"/>
    <w:rsid w:val="000F60ED"/>
    <w:rsid w:val="000F6686"/>
    <w:rsid w:val="0010780D"/>
    <w:rsid w:val="00111D5A"/>
    <w:rsid w:val="00113096"/>
    <w:rsid w:val="001138D2"/>
    <w:rsid w:val="00114D0F"/>
    <w:rsid w:val="00116757"/>
    <w:rsid w:val="00116CBD"/>
    <w:rsid w:val="00117248"/>
    <w:rsid w:val="00120430"/>
    <w:rsid w:val="001227ED"/>
    <w:rsid w:val="001263A3"/>
    <w:rsid w:val="00136BBB"/>
    <w:rsid w:val="00137774"/>
    <w:rsid w:val="00145347"/>
    <w:rsid w:val="001534A0"/>
    <w:rsid w:val="00153C03"/>
    <w:rsid w:val="00155F43"/>
    <w:rsid w:val="00165010"/>
    <w:rsid w:val="00166C34"/>
    <w:rsid w:val="00167E00"/>
    <w:rsid w:val="00172A8E"/>
    <w:rsid w:val="00173CAF"/>
    <w:rsid w:val="00182904"/>
    <w:rsid w:val="00182D48"/>
    <w:rsid w:val="0018311C"/>
    <w:rsid w:val="001837CD"/>
    <w:rsid w:val="00187B21"/>
    <w:rsid w:val="00190681"/>
    <w:rsid w:val="00195ACA"/>
    <w:rsid w:val="00196D55"/>
    <w:rsid w:val="001A7BB5"/>
    <w:rsid w:val="001B5576"/>
    <w:rsid w:val="001B63D2"/>
    <w:rsid w:val="001B7DCF"/>
    <w:rsid w:val="001C182E"/>
    <w:rsid w:val="001C50D8"/>
    <w:rsid w:val="001C5FB1"/>
    <w:rsid w:val="001D5AFA"/>
    <w:rsid w:val="001D796C"/>
    <w:rsid w:val="001E02D8"/>
    <w:rsid w:val="001E12F4"/>
    <w:rsid w:val="001E147D"/>
    <w:rsid w:val="001E6002"/>
    <w:rsid w:val="001E6901"/>
    <w:rsid w:val="001E6970"/>
    <w:rsid w:val="001F25FF"/>
    <w:rsid w:val="001F3BE5"/>
    <w:rsid w:val="001F6058"/>
    <w:rsid w:val="00200CE6"/>
    <w:rsid w:val="00201AAC"/>
    <w:rsid w:val="0020646C"/>
    <w:rsid w:val="0021240B"/>
    <w:rsid w:val="002128F3"/>
    <w:rsid w:val="00212A2B"/>
    <w:rsid w:val="0021516E"/>
    <w:rsid w:val="002232E0"/>
    <w:rsid w:val="00223BCC"/>
    <w:rsid w:val="00224B9C"/>
    <w:rsid w:val="002275C1"/>
    <w:rsid w:val="00227697"/>
    <w:rsid w:val="00230A67"/>
    <w:rsid w:val="002334A9"/>
    <w:rsid w:val="00235B34"/>
    <w:rsid w:val="00235F56"/>
    <w:rsid w:val="00242901"/>
    <w:rsid w:val="002432AB"/>
    <w:rsid w:val="00243E2A"/>
    <w:rsid w:val="002445B0"/>
    <w:rsid w:val="00247A6D"/>
    <w:rsid w:val="002511A6"/>
    <w:rsid w:val="00253E41"/>
    <w:rsid w:val="0025584A"/>
    <w:rsid w:val="0025624F"/>
    <w:rsid w:val="00257FC9"/>
    <w:rsid w:val="00260E09"/>
    <w:rsid w:val="002666A7"/>
    <w:rsid w:val="00267188"/>
    <w:rsid w:val="00274B22"/>
    <w:rsid w:val="00277FC9"/>
    <w:rsid w:val="00281896"/>
    <w:rsid w:val="0028208F"/>
    <w:rsid w:val="00290FA6"/>
    <w:rsid w:val="00291FB6"/>
    <w:rsid w:val="00292531"/>
    <w:rsid w:val="00297575"/>
    <w:rsid w:val="002A0946"/>
    <w:rsid w:val="002A361C"/>
    <w:rsid w:val="002B088C"/>
    <w:rsid w:val="002C400F"/>
    <w:rsid w:val="002C47A4"/>
    <w:rsid w:val="002C6D32"/>
    <w:rsid w:val="002D312C"/>
    <w:rsid w:val="002D3AB9"/>
    <w:rsid w:val="002D3E3E"/>
    <w:rsid w:val="002E1575"/>
    <w:rsid w:val="002E1880"/>
    <w:rsid w:val="002E2D13"/>
    <w:rsid w:val="002F3CD5"/>
    <w:rsid w:val="002F675B"/>
    <w:rsid w:val="00302899"/>
    <w:rsid w:val="0030302A"/>
    <w:rsid w:val="003036B4"/>
    <w:rsid w:val="00305EAC"/>
    <w:rsid w:val="0031189B"/>
    <w:rsid w:val="003127BA"/>
    <w:rsid w:val="00312B9C"/>
    <w:rsid w:val="003224E2"/>
    <w:rsid w:val="00327F02"/>
    <w:rsid w:val="003312C9"/>
    <w:rsid w:val="00334484"/>
    <w:rsid w:val="00346AD6"/>
    <w:rsid w:val="003518FE"/>
    <w:rsid w:val="00353D9A"/>
    <w:rsid w:val="00354200"/>
    <w:rsid w:val="0035794B"/>
    <w:rsid w:val="003607B2"/>
    <w:rsid w:val="0036099C"/>
    <w:rsid w:val="00361E4A"/>
    <w:rsid w:val="0036332D"/>
    <w:rsid w:val="00364F09"/>
    <w:rsid w:val="00367B52"/>
    <w:rsid w:val="0037629B"/>
    <w:rsid w:val="00376D1C"/>
    <w:rsid w:val="00381AA6"/>
    <w:rsid w:val="00386643"/>
    <w:rsid w:val="0038777E"/>
    <w:rsid w:val="00390EDF"/>
    <w:rsid w:val="0039174C"/>
    <w:rsid w:val="00397725"/>
    <w:rsid w:val="003A2A78"/>
    <w:rsid w:val="003A4FAB"/>
    <w:rsid w:val="003B3A31"/>
    <w:rsid w:val="003B7C61"/>
    <w:rsid w:val="003B7D07"/>
    <w:rsid w:val="003B7D2F"/>
    <w:rsid w:val="003C079D"/>
    <w:rsid w:val="003D1663"/>
    <w:rsid w:val="003D6785"/>
    <w:rsid w:val="003D7FC0"/>
    <w:rsid w:val="003E34C0"/>
    <w:rsid w:val="003E3D78"/>
    <w:rsid w:val="003F5B02"/>
    <w:rsid w:val="00400FD1"/>
    <w:rsid w:val="00404EB6"/>
    <w:rsid w:val="004052E9"/>
    <w:rsid w:val="004061BD"/>
    <w:rsid w:val="00410B89"/>
    <w:rsid w:val="00414A38"/>
    <w:rsid w:val="00420A83"/>
    <w:rsid w:val="004232C7"/>
    <w:rsid w:val="0042461F"/>
    <w:rsid w:val="00427D7F"/>
    <w:rsid w:val="00430E5F"/>
    <w:rsid w:val="00431055"/>
    <w:rsid w:val="004310D1"/>
    <w:rsid w:val="00431566"/>
    <w:rsid w:val="00434BD5"/>
    <w:rsid w:val="00441CED"/>
    <w:rsid w:val="004421F7"/>
    <w:rsid w:val="00454270"/>
    <w:rsid w:val="0045483E"/>
    <w:rsid w:val="00455E4F"/>
    <w:rsid w:val="00457C69"/>
    <w:rsid w:val="00465A78"/>
    <w:rsid w:val="00491A2F"/>
    <w:rsid w:val="004926BF"/>
    <w:rsid w:val="00495D8E"/>
    <w:rsid w:val="004A1394"/>
    <w:rsid w:val="004A7757"/>
    <w:rsid w:val="004B0A80"/>
    <w:rsid w:val="004B55C4"/>
    <w:rsid w:val="004B5CC0"/>
    <w:rsid w:val="004C3994"/>
    <w:rsid w:val="004C42C6"/>
    <w:rsid w:val="004C46EF"/>
    <w:rsid w:val="004D7C18"/>
    <w:rsid w:val="004E1B6C"/>
    <w:rsid w:val="004E20B7"/>
    <w:rsid w:val="004E5CAD"/>
    <w:rsid w:val="004E6A66"/>
    <w:rsid w:val="004F0D2D"/>
    <w:rsid w:val="004F48A3"/>
    <w:rsid w:val="004F5A4B"/>
    <w:rsid w:val="0050249E"/>
    <w:rsid w:val="00510848"/>
    <w:rsid w:val="00511E00"/>
    <w:rsid w:val="00515237"/>
    <w:rsid w:val="0051726C"/>
    <w:rsid w:val="00522CED"/>
    <w:rsid w:val="00524A69"/>
    <w:rsid w:val="0052616E"/>
    <w:rsid w:val="00533035"/>
    <w:rsid w:val="00540322"/>
    <w:rsid w:val="005455B1"/>
    <w:rsid w:val="005463D5"/>
    <w:rsid w:val="00550D3D"/>
    <w:rsid w:val="00556218"/>
    <w:rsid w:val="00557EEC"/>
    <w:rsid w:val="00561A3C"/>
    <w:rsid w:val="00567939"/>
    <w:rsid w:val="0057112D"/>
    <w:rsid w:val="005739AE"/>
    <w:rsid w:val="00575491"/>
    <w:rsid w:val="005767C9"/>
    <w:rsid w:val="005823F8"/>
    <w:rsid w:val="0058465E"/>
    <w:rsid w:val="00584665"/>
    <w:rsid w:val="00586E40"/>
    <w:rsid w:val="0058740B"/>
    <w:rsid w:val="00590251"/>
    <w:rsid w:val="00597400"/>
    <w:rsid w:val="005A1EF0"/>
    <w:rsid w:val="005A281F"/>
    <w:rsid w:val="005A7B1D"/>
    <w:rsid w:val="005B0BF0"/>
    <w:rsid w:val="005B26C9"/>
    <w:rsid w:val="005B408B"/>
    <w:rsid w:val="005B472A"/>
    <w:rsid w:val="005C4C65"/>
    <w:rsid w:val="005C53CB"/>
    <w:rsid w:val="005D3314"/>
    <w:rsid w:val="005D5610"/>
    <w:rsid w:val="005D6103"/>
    <w:rsid w:val="005E0F3D"/>
    <w:rsid w:val="005F0635"/>
    <w:rsid w:val="005F3EED"/>
    <w:rsid w:val="0060093D"/>
    <w:rsid w:val="0062291F"/>
    <w:rsid w:val="00630B60"/>
    <w:rsid w:val="00631303"/>
    <w:rsid w:val="006332EB"/>
    <w:rsid w:val="00633A47"/>
    <w:rsid w:val="00634AFE"/>
    <w:rsid w:val="00636593"/>
    <w:rsid w:val="00637D85"/>
    <w:rsid w:val="0064303E"/>
    <w:rsid w:val="00644AAE"/>
    <w:rsid w:val="00644F57"/>
    <w:rsid w:val="006523F8"/>
    <w:rsid w:val="0065799C"/>
    <w:rsid w:val="00657A38"/>
    <w:rsid w:val="00667CA7"/>
    <w:rsid w:val="006863CF"/>
    <w:rsid w:val="00686667"/>
    <w:rsid w:val="00692BCE"/>
    <w:rsid w:val="006935C9"/>
    <w:rsid w:val="006A013B"/>
    <w:rsid w:val="006A31E4"/>
    <w:rsid w:val="006A47F6"/>
    <w:rsid w:val="006B065D"/>
    <w:rsid w:val="006B179D"/>
    <w:rsid w:val="006B1DF3"/>
    <w:rsid w:val="006B3841"/>
    <w:rsid w:val="006B43A9"/>
    <w:rsid w:val="006B7E8C"/>
    <w:rsid w:val="006C1545"/>
    <w:rsid w:val="006C4D09"/>
    <w:rsid w:val="006D2AF9"/>
    <w:rsid w:val="006D3D7A"/>
    <w:rsid w:val="006D49C4"/>
    <w:rsid w:val="006D5411"/>
    <w:rsid w:val="006D7790"/>
    <w:rsid w:val="006E29A9"/>
    <w:rsid w:val="006E32FB"/>
    <w:rsid w:val="006E3526"/>
    <w:rsid w:val="006E5F50"/>
    <w:rsid w:val="006F1D62"/>
    <w:rsid w:val="0071358F"/>
    <w:rsid w:val="00715DF2"/>
    <w:rsid w:val="00720C94"/>
    <w:rsid w:val="007211DB"/>
    <w:rsid w:val="007346D4"/>
    <w:rsid w:val="007356A6"/>
    <w:rsid w:val="00735BF6"/>
    <w:rsid w:val="00736955"/>
    <w:rsid w:val="00743536"/>
    <w:rsid w:val="007477F0"/>
    <w:rsid w:val="00750B81"/>
    <w:rsid w:val="00752E97"/>
    <w:rsid w:val="00765530"/>
    <w:rsid w:val="0077020B"/>
    <w:rsid w:val="007741A9"/>
    <w:rsid w:val="007838CB"/>
    <w:rsid w:val="0078679D"/>
    <w:rsid w:val="00790D8B"/>
    <w:rsid w:val="007919A3"/>
    <w:rsid w:val="0079235B"/>
    <w:rsid w:val="007965BA"/>
    <w:rsid w:val="0079704B"/>
    <w:rsid w:val="0079772E"/>
    <w:rsid w:val="007A0E46"/>
    <w:rsid w:val="007A14A4"/>
    <w:rsid w:val="007A394D"/>
    <w:rsid w:val="007A3C22"/>
    <w:rsid w:val="007A5A3A"/>
    <w:rsid w:val="007A628A"/>
    <w:rsid w:val="007B2A12"/>
    <w:rsid w:val="007B349B"/>
    <w:rsid w:val="007B4AD0"/>
    <w:rsid w:val="007B531A"/>
    <w:rsid w:val="007B5BB0"/>
    <w:rsid w:val="007B75F2"/>
    <w:rsid w:val="007C04AF"/>
    <w:rsid w:val="007C13E1"/>
    <w:rsid w:val="007D0211"/>
    <w:rsid w:val="007D05B9"/>
    <w:rsid w:val="007D1A19"/>
    <w:rsid w:val="007D2BA9"/>
    <w:rsid w:val="007E38DB"/>
    <w:rsid w:val="007E59BC"/>
    <w:rsid w:val="007E61A9"/>
    <w:rsid w:val="007E7AB4"/>
    <w:rsid w:val="007F016F"/>
    <w:rsid w:val="007F137C"/>
    <w:rsid w:val="007F2929"/>
    <w:rsid w:val="007F317F"/>
    <w:rsid w:val="007F3214"/>
    <w:rsid w:val="008014C4"/>
    <w:rsid w:val="00804C71"/>
    <w:rsid w:val="00810B9A"/>
    <w:rsid w:val="0081295D"/>
    <w:rsid w:val="00817949"/>
    <w:rsid w:val="00817FD3"/>
    <w:rsid w:val="00821D11"/>
    <w:rsid w:val="00826B0F"/>
    <w:rsid w:val="00834153"/>
    <w:rsid w:val="008356EB"/>
    <w:rsid w:val="00835DEB"/>
    <w:rsid w:val="00846780"/>
    <w:rsid w:val="00854962"/>
    <w:rsid w:val="00861E6B"/>
    <w:rsid w:val="00864510"/>
    <w:rsid w:val="008674E6"/>
    <w:rsid w:val="0087038E"/>
    <w:rsid w:val="008727CB"/>
    <w:rsid w:val="0087468D"/>
    <w:rsid w:val="008767F9"/>
    <w:rsid w:val="008853F6"/>
    <w:rsid w:val="00894123"/>
    <w:rsid w:val="008A297F"/>
    <w:rsid w:val="008A2D49"/>
    <w:rsid w:val="008B02DA"/>
    <w:rsid w:val="008B11A0"/>
    <w:rsid w:val="008B1E04"/>
    <w:rsid w:val="008B2DB3"/>
    <w:rsid w:val="008B45A5"/>
    <w:rsid w:val="008B5D74"/>
    <w:rsid w:val="008C0ECC"/>
    <w:rsid w:val="008C0F87"/>
    <w:rsid w:val="008C2532"/>
    <w:rsid w:val="008D79A6"/>
    <w:rsid w:val="008E19E6"/>
    <w:rsid w:val="008E34C2"/>
    <w:rsid w:val="008E5C82"/>
    <w:rsid w:val="008E6E6D"/>
    <w:rsid w:val="008F0763"/>
    <w:rsid w:val="008F1604"/>
    <w:rsid w:val="008F569F"/>
    <w:rsid w:val="008F6A5F"/>
    <w:rsid w:val="008F744A"/>
    <w:rsid w:val="008F7C25"/>
    <w:rsid w:val="00903BE8"/>
    <w:rsid w:val="00903E31"/>
    <w:rsid w:val="00906FDC"/>
    <w:rsid w:val="00912A68"/>
    <w:rsid w:val="0091442D"/>
    <w:rsid w:val="009148DB"/>
    <w:rsid w:val="00914B90"/>
    <w:rsid w:val="00914F41"/>
    <w:rsid w:val="00925A8E"/>
    <w:rsid w:val="00925C1E"/>
    <w:rsid w:val="00930D7E"/>
    <w:rsid w:val="009319AD"/>
    <w:rsid w:val="00940F7E"/>
    <w:rsid w:val="0094636B"/>
    <w:rsid w:val="00951C96"/>
    <w:rsid w:val="00955EF6"/>
    <w:rsid w:val="00956BA7"/>
    <w:rsid w:val="009575D4"/>
    <w:rsid w:val="009602F0"/>
    <w:rsid w:val="00964003"/>
    <w:rsid w:val="00964826"/>
    <w:rsid w:val="00970EDE"/>
    <w:rsid w:val="009729A3"/>
    <w:rsid w:val="009732BB"/>
    <w:rsid w:val="009734CC"/>
    <w:rsid w:val="0097474C"/>
    <w:rsid w:val="00987A2A"/>
    <w:rsid w:val="0099016E"/>
    <w:rsid w:val="009920EE"/>
    <w:rsid w:val="009A495C"/>
    <w:rsid w:val="009B152C"/>
    <w:rsid w:val="009B30FC"/>
    <w:rsid w:val="009B3C67"/>
    <w:rsid w:val="009B58CE"/>
    <w:rsid w:val="009C0520"/>
    <w:rsid w:val="009C1104"/>
    <w:rsid w:val="009C5BDA"/>
    <w:rsid w:val="009C750D"/>
    <w:rsid w:val="009D0370"/>
    <w:rsid w:val="009D2E03"/>
    <w:rsid w:val="009E0B2D"/>
    <w:rsid w:val="009E668F"/>
    <w:rsid w:val="009E7493"/>
    <w:rsid w:val="009F1DB8"/>
    <w:rsid w:val="009F2F27"/>
    <w:rsid w:val="009F76D0"/>
    <w:rsid w:val="00A007C4"/>
    <w:rsid w:val="00A11435"/>
    <w:rsid w:val="00A13792"/>
    <w:rsid w:val="00A1531F"/>
    <w:rsid w:val="00A20D8E"/>
    <w:rsid w:val="00A2232E"/>
    <w:rsid w:val="00A24AB1"/>
    <w:rsid w:val="00A24FB6"/>
    <w:rsid w:val="00A24FD1"/>
    <w:rsid w:val="00A26645"/>
    <w:rsid w:val="00A27918"/>
    <w:rsid w:val="00A36973"/>
    <w:rsid w:val="00A44656"/>
    <w:rsid w:val="00A53D17"/>
    <w:rsid w:val="00A55627"/>
    <w:rsid w:val="00A576B8"/>
    <w:rsid w:val="00A61FE8"/>
    <w:rsid w:val="00A62157"/>
    <w:rsid w:val="00A6468D"/>
    <w:rsid w:val="00A64EAF"/>
    <w:rsid w:val="00A651DD"/>
    <w:rsid w:val="00A652CE"/>
    <w:rsid w:val="00A65BE7"/>
    <w:rsid w:val="00A668F6"/>
    <w:rsid w:val="00A727C6"/>
    <w:rsid w:val="00A807BF"/>
    <w:rsid w:val="00A82CB7"/>
    <w:rsid w:val="00AA23A3"/>
    <w:rsid w:val="00AB60BD"/>
    <w:rsid w:val="00AB7369"/>
    <w:rsid w:val="00AC3819"/>
    <w:rsid w:val="00AC41FA"/>
    <w:rsid w:val="00AC6E29"/>
    <w:rsid w:val="00AC7CEB"/>
    <w:rsid w:val="00AD08D1"/>
    <w:rsid w:val="00AE0784"/>
    <w:rsid w:val="00B014F7"/>
    <w:rsid w:val="00B11A18"/>
    <w:rsid w:val="00B1287B"/>
    <w:rsid w:val="00B140F0"/>
    <w:rsid w:val="00B15151"/>
    <w:rsid w:val="00B15739"/>
    <w:rsid w:val="00B219FD"/>
    <w:rsid w:val="00B26375"/>
    <w:rsid w:val="00B27223"/>
    <w:rsid w:val="00B44FCA"/>
    <w:rsid w:val="00B628B6"/>
    <w:rsid w:val="00B66844"/>
    <w:rsid w:val="00B71050"/>
    <w:rsid w:val="00B73640"/>
    <w:rsid w:val="00B76598"/>
    <w:rsid w:val="00B76FF9"/>
    <w:rsid w:val="00B82A87"/>
    <w:rsid w:val="00B86CAA"/>
    <w:rsid w:val="00B870E1"/>
    <w:rsid w:val="00B909B5"/>
    <w:rsid w:val="00B926B3"/>
    <w:rsid w:val="00BA37EE"/>
    <w:rsid w:val="00BA5648"/>
    <w:rsid w:val="00BB3044"/>
    <w:rsid w:val="00BB7075"/>
    <w:rsid w:val="00BC4DAA"/>
    <w:rsid w:val="00BC6CFA"/>
    <w:rsid w:val="00BC7C99"/>
    <w:rsid w:val="00BC7EDD"/>
    <w:rsid w:val="00BD0964"/>
    <w:rsid w:val="00BD241E"/>
    <w:rsid w:val="00BD54DE"/>
    <w:rsid w:val="00BD604F"/>
    <w:rsid w:val="00BD6DE9"/>
    <w:rsid w:val="00BD726F"/>
    <w:rsid w:val="00BE0EB4"/>
    <w:rsid w:val="00BE32E4"/>
    <w:rsid w:val="00BE3851"/>
    <w:rsid w:val="00BF2019"/>
    <w:rsid w:val="00BF23F9"/>
    <w:rsid w:val="00BF3836"/>
    <w:rsid w:val="00BF79EF"/>
    <w:rsid w:val="00C052DA"/>
    <w:rsid w:val="00C127C2"/>
    <w:rsid w:val="00C14615"/>
    <w:rsid w:val="00C154D0"/>
    <w:rsid w:val="00C16E56"/>
    <w:rsid w:val="00C2116B"/>
    <w:rsid w:val="00C217C9"/>
    <w:rsid w:val="00C2346E"/>
    <w:rsid w:val="00C2369B"/>
    <w:rsid w:val="00C260CC"/>
    <w:rsid w:val="00C35ACC"/>
    <w:rsid w:val="00C3747E"/>
    <w:rsid w:val="00C44C65"/>
    <w:rsid w:val="00C46D47"/>
    <w:rsid w:val="00C5440F"/>
    <w:rsid w:val="00C56887"/>
    <w:rsid w:val="00C576C5"/>
    <w:rsid w:val="00C610FA"/>
    <w:rsid w:val="00C639B0"/>
    <w:rsid w:val="00C66BFB"/>
    <w:rsid w:val="00C75810"/>
    <w:rsid w:val="00C76DAB"/>
    <w:rsid w:val="00C77383"/>
    <w:rsid w:val="00C776A7"/>
    <w:rsid w:val="00C82332"/>
    <w:rsid w:val="00C848BC"/>
    <w:rsid w:val="00C852CC"/>
    <w:rsid w:val="00C8591C"/>
    <w:rsid w:val="00C85DE4"/>
    <w:rsid w:val="00C86D65"/>
    <w:rsid w:val="00C9764C"/>
    <w:rsid w:val="00CA0F7E"/>
    <w:rsid w:val="00CA3245"/>
    <w:rsid w:val="00CA7431"/>
    <w:rsid w:val="00CB308F"/>
    <w:rsid w:val="00CC2552"/>
    <w:rsid w:val="00CC31CB"/>
    <w:rsid w:val="00CD091A"/>
    <w:rsid w:val="00CD118B"/>
    <w:rsid w:val="00CD2CB3"/>
    <w:rsid w:val="00CD571C"/>
    <w:rsid w:val="00CD6219"/>
    <w:rsid w:val="00CD6426"/>
    <w:rsid w:val="00CE1988"/>
    <w:rsid w:val="00CE233F"/>
    <w:rsid w:val="00CE2D18"/>
    <w:rsid w:val="00CE3AD4"/>
    <w:rsid w:val="00CE647E"/>
    <w:rsid w:val="00CE65B0"/>
    <w:rsid w:val="00CE6820"/>
    <w:rsid w:val="00CF1F6E"/>
    <w:rsid w:val="00CF4CC8"/>
    <w:rsid w:val="00D0408B"/>
    <w:rsid w:val="00D123B4"/>
    <w:rsid w:val="00D13228"/>
    <w:rsid w:val="00D16D9F"/>
    <w:rsid w:val="00D237C3"/>
    <w:rsid w:val="00D32119"/>
    <w:rsid w:val="00D32CB8"/>
    <w:rsid w:val="00D32FA0"/>
    <w:rsid w:val="00D3352E"/>
    <w:rsid w:val="00D3505B"/>
    <w:rsid w:val="00D37C96"/>
    <w:rsid w:val="00D4331A"/>
    <w:rsid w:val="00D45D50"/>
    <w:rsid w:val="00D46F82"/>
    <w:rsid w:val="00D475C7"/>
    <w:rsid w:val="00D50375"/>
    <w:rsid w:val="00D54273"/>
    <w:rsid w:val="00D637F4"/>
    <w:rsid w:val="00D65195"/>
    <w:rsid w:val="00D65201"/>
    <w:rsid w:val="00D65424"/>
    <w:rsid w:val="00D659CA"/>
    <w:rsid w:val="00D75778"/>
    <w:rsid w:val="00D765DE"/>
    <w:rsid w:val="00D8612D"/>
    <w:rsid w:val="00D91E16"/>
    <w:rsid w:val="00D921DE"/>
    <w:rsid w:val="00D93F22"/>
    <w:rsid w:val="00D96F85"/>
    <w:rsid w:val="00D97E2F"/>
    <w:rsid w:val="00DA5723"/>
    <w:rsid w:val="00DA79AC"/>
    <w:rsid w:val="00DB188F"/>
    <w:rsid w:val="00DB55F0"/>
    <w:rsid w:val="00DC351B"/>
    <w:rsid w:val="00DC65C0"/>
    <w:rsid w:val="00DC68E7"/>
    <w:rsid w:val="00DD19CD"/>
    <w:rsid w:val="00DD32A7"/>
    <w:rsid w:val="00DD4B8B"/>
    <w:rsid w:val="00DE130F"/>
    <w:rsid w:val="00DE339D"/>
    <w:rsid w:val="00DE48C9"/>
    <w:rsid w:val="00DE4A4A"/>
    <w:rsid w:val="00DE6D55"/>
    <w:rsid w:val="00DE6DA7"/>
    <w:rsid w:val="00DE73A5"/>
    <w:rsid w:val="00DF06BE"/>
    <w:rsid w:val="00DF403D"/>
    <w:rsid w:val="00DF5337"/>
    <w:rsid w:val="00E03A68"/>
    <w:rsid w:val="00E041EF"/>
    <w:rsid w:val="00E06431"/>
    <w:rsid w:val="00E0666F"/>
    <w:rsid w:val="00E21C0F"/>
    <w:rsid w:val="00E25287"/>
    <w:rsid w:val="00E3559B"/>
    <w:rsid w:val="00E356B1"/>
    <w:rsid w:val="00E3717A"/>
    <w:rsid w:val="00E37491"/>
    <w:rsid w:val="00E413EB"/>
    <w:rsid w:val="00E43710"/>
    <w:rsid w:val="00E44706"/>
    <w:rsid w:val="00E50070"/>
    <w:rsid w:val="00E51787"/>
    <w:rsid w:val="00E51D04"/>
    <w:rsid w:val="00E53F6F"/>
    <w:rsid w:val="00E569B1"/>
    <w:rsid w:val="00E56F2B"/>
    <w:rsid w:val="00E629F8"/>
    <w:rsid w:val="00E64B27"/>
    <w:rsid w:val="00E675D8"/>
    <w:rsid w:val="00E678A5"/>
    <w:rsid w:val="00E708C5"/>
    <w:rsid w:val="00E7324E"/>
    <w:rsid w:val="00E7571D"/>
    <w:rsid w:val="00E800A6"/>
    <w:rsid w:val="00E83552"/>
    <w:rsid w:val="00EA260C"/>
    <w:rsid w:val="00EA27E5"/>
    <w:rsid w:val="00EA4D05"/>
    <w:rsid w:val="00EB125B"/>
    <w:rsid w:val="00EB5BFA"/>
    <w:rsid w:val="00EC0430"/>
    <w:rsid w:val="00EC2D78"/>
    <w:rsid w:val="00EC5243"/>
    <w:rsid w:val="00ED54B7"/>
    <w:rsid w:val="00EE2830"/>
    <w:rsid w:val="00EE3246"/>
    <w:rsid w:val="00EE66F9"/>
    <w:rsid w:val="00EF08EB"/>
    <w:rsid w:val="00EF13A2"/>
    <w:rsid w:val="00EF2B40"/>
    <w:rsid w:val="00EF5DD3"/>
    <w:rsid w:val="00F0176F"/>
    <w:rsid w:val="00F02B4D"/>
    <w:rsid w:val="00F05F7F"/>
    <w:rsid w:val="00F065F0"/>
    <w:rsid w:val="00F1129D"/>
    <w:rsid w:val="00F11ADD"/>
    <w:rsid w:val="00F14BF4"/>
    <w:rsid w:val="00F16ED1"/>
    <w:rsid w:val="00F204EE"/>
    <w:rsid w:val="00F2075A"/>
    <w:rsid w:val="00F212C3"/>
    <w:rsid w:val="00F217D3"/>
    <w:rsid w:val="00F21EDA"/>
    <w:rsid w:val="00F307E1"/>
    <w:rsid w:val="00F320E2"/>
    <w:rsid w:val="00F3340A"/>
    <w:rsid w:val="00F42E86"/>
    <w:rsid w:val="00F43EBB"/>
    <w:rsid w:val="00F50BC8"/>
    <w:rsid w:val="00F50D86"/>
    <w:rsid w:val="00F51168"/>
    <w:rsid w:val="00F56BEB"/>
    <w:rsid w:val="00F613A6"/>
    <w:rsid w:val="00F63FD9"/>
    <w:rsid w:val="00F66D02"/>
    <w:rsid w:val="00F742C0"/>
    <w:rsid w:val="00F74BD8"/>
    <w:rsid w:val="00F812C1"/>
    <w:rsid w:val="00F90EC4"/>
    <w:rsid w:val="00FB17D7"/>
    <w:rsid w:val="00FC7B18"/>
    <w:rsid w:val="00FD01FA"/>
    <w:rsid w:val="00FD424B"/>
    <w:rsid w:val="00FD426C"/>
    <w:rsid w:val="00FE2D9C"/>
    <w:rsid w:val="00FE5B3B"/>
    <w:rsid w:val="00FF03C1"/>
    <w:rsid w:val="00FF6BE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565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8679D"/>
    <w:pPr>
      <w:spacing w:after="0" w:line="360" w:lineRule="auto"/>
      <w:ind w:firstLine="709"/>
      <w:jc w:val="both"/>
    </w:pPr>
    <w:rPr>
      <w:rFonts w:ascii="Times New Roman" w:hAnsi="Times New Roman"/>
      <w:sz w:val="24"/>
    </w:rPr>
  </w:style>
  <w:style w:type="paragraph" w:styleId="1">
    <w:name w:val="heading 1"/>
    <w:basedOn w:val="a1"/>
    <w:next w:val="a1"/>
    <w:link w:val="10"/>
    <w:uiPriority w:val="9"/>
    <w:qFormat/>
    <w:rsid w:val="002A0946"/>
    <w:pPr>
      <w:keepNext/>
      <w:keepLines/>
      <w:spacing w:before="480"/>
      <w:outlineLvl w:val="0"/>
    </w:pPr>
    <w:rPr>
      <w:rFonts w:eastAsiaTheme="majorEastAsia" w:cstheme="majorBidi"/>
      <w:b/>
      <w:bCs/>
      <w:sz w:val="32"/>
      <w:szCs w:val="28"/>
    </w:rPr>
  </w:style>
  <w:style w:type="paragraph" w:styleId="2">
    <w:name w:val="heading 2"/>
    <w:basedOn w:val="a1"/>
    <w:next w:val="a1"/>
    <w:link w:val="20"/>
    <w:uiPriority w:val="9"/>
    <w:unhideWhenUsed/>
    <w:qFormat/>
    <w:rsid w:val="002A0946"/>
    <w:pPr>
      <w:keepNext/>
      <w:keepLines/>
      <w:spacing w:before="200"/>
      <w:outlineLvl w:val="1"/>
    </w:pPr>
    <w:rPr>
      <w:rFonts w:eastAsiaTheme="majorEastAsia" w:cstheme="majorBidi"/>
      <w:b/>
      <w:bCs/>
      <w:sz w:val="28"/>
      <w:szCs w:val="26"/>
    </w:rPr>
  </w:style>
  <w:style w:type="paragraph" w:styleId="3">
    <w:name w:val="heading 3"/>
    <w:basedOn w:val="a1"/>
    <w:next w:val="a1"/>
    <w:link w:val="30"/>
    <w:uiPriority w:val="9"/>
    <w:unhideWhenUsed/>
    <w:qFormat/>
    <w:rsid w:val="001837CD"/>
    <w:pPr>
      <w:keepNext/>
      <w:keepLines/>
      <w:spacing w:before="200"/>
      <w:outlineLvl w:val="2"/>
    </w:pPr>
    <w:rPr>
      <w:rFonts w:eastAsiaTheme="majorEastAsia" w:cstheme="majorBidi"/>
      <w:b/>
      <w:bCs/>
      <w:sz w:val="26"/>
    </w:rPr>
  </w:style>
  <w:style w:type="paragraph" w:styleId="4">
    <w:name w:val="heading 4"/>
    <w:basedOn w:val="a1"/>
    <w:next w:val="a1"/>
    <w:link w:val="40"/>
    <w:uiPriority w:val="9"/>
    <w:unhideWhenUsed/>
    <w:qFormat/>
    <w:rsid w:val="0091442D"/>
    <w:pPr>
      <w:keepNext/>
      <w:keepLines/>
      <w:spacing w:before="200"/>
      <w:outlineLvl w:val="3"/>
    </w:pPr>
    <w:rPr>
      <w:rFonts w:eastAsiaTheme="majorEastAsia" w:cstheme="majorBidi"/>
      <w:b/>
      <w:bCs/>
      <w:iCs/>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ГЕВ без абзацного отступа по центру"/>
    <w:basedOn w:val="a1"/>
    <w:qFormat/>
    <w:rsid w:val="0078679D"/>
    <w:pPr>
      <w:ind w:firstLine="0"/>
      <w:jc w:val="center"/>
    </w:pPr>
  </w:style>
  <w:style w:type="paragraph" w:styleId="a6">
    <w:name w:val="List Paragraph"/>
    <w:basedOn w:val="a1"/>
    <w:uiPriority w:val="34"/>
    <w:qFormat/>
    <w:rsid w:val="0078679D"/>
    <w:pPr>
      <w:widowControl w:val="0"/>
      <w:spacing w:after="200" w:line="276" w:lineRule="auto"/>
      <w:ind w:left="720" w:firstLine="0"/>
      <w:contextualSpacing/>
      <w:jc w:val="left"/>
    </w:pPr>
    <w:rPr>
      <w:rFonts w:asciiTheme="minorHAnsi" w:hAnsiTheme="minorHAnsi"/>
      <w:sz w:val="22"/>
      <w:lang w:val="en-US"/>
    </w:rPr>
  </w:style>
  <w:style w:type="paragraph" w:styleId="a7">
    <w:name w:val="footnote text"/>
    <w:basedOn w:val="a1"/>
    <w:link w:val="a8"/>
    <w:uiPriority w:val="99"/>
    <w:semiHidden/>
    <w:unhideWhenUsed/>
    <w:rsid w:val="00C154D0"/>
    <w:pPr>
      <w:spacing w:line="240" w:lineRule="auto"/>
    </w:pPr>
    <w:rPr>
      <w:sz w:val="20"/>
      <w:szCs w:val="20"/>
    </w:rPr>
  </w:style>
  <w:style w:type="character" w:customStyle="1" w:styleId="a8">
    <w:name w:val="Текст сноски Знак"/>
    <w:basedOn w:val="a2"/>
    <w:link w:val="a7"/>
    <w:uiPriority w:val="99"/>
    <w:semiHidden/>
    <w:rsid w:val="00C154D0"/>
    <w:rPr>
      <w:rFonts w:ascii="Times New Roman" w:hAnsi="Times New Roman"/>
      <w:sz w:val="20"/>
      <w:szCs w:val="20"/>
    </w:rPr>
  </w:style>
  <w:style w:type="character" w:styleId="a9">
    <w:name w:val="footnote reference"/>
    <w:basedOn w:val="a2"/>
    <w:uiPriority w:val="99"/>
    <w:semiHidden/>
    <w:unhideWhenUsed/>
    <w:rsid w:val="00C154D0"/>
    <w:rPr>
      <w:vertAlign w:val="superscript"/>
    </w:rPr>
  </w:style>
  <w:style w:type="character" w:customStyle="1" w:styleId="10">
    <w:name w:val="Заголовок 1 Знак"/>
    <w:basedOn w:val="a2"/>
    <w:link w:val="1"/>
    <w:uiPriority w:val="9"/>
    <w:rsid w:val="002A0946"/>
    <w:rPr>
      <w:rFonts w:ascii="Times New Roman" w:eastAsiaTheme="majorEastAsia" w:hAnsi="Times New Roman" w:cstheme="majorBidi"/>
      <w:b/>
      <w:bCs/>
      <w:sz w:val="32"/>
      <w:szCs w:val="28"/>
    </w:rPr>
  </w:style>
  <w:style w:type="character" w:customStyle="1" w:styleId="20">
    <w:name w:val="Заголовок 2 Знак"/>
    <w:basedOn w:val="a2"/>
    <w:link w:val="2"/>
    <w:uiPriority w:val="9"/>
    <w:rsid w:val="002A0946"/>
    <w:rPr>
      <w:rFonts w:ascii="Times New Roman" w:eastAsiaTheme="majorEastAsia" w:hAnsi="Times New Roman" w:cstheme="majorBidi"/>
      <w:b/>
      <w:bCs/>
      <w:sz w:val="28"/>
      <w:szCs w:val="26"/>
    </w:rPr>
  </w:style>
  <w:style w:type="paragraph" w:styleId="aa">
    <w:name w:val="TOC Heading"/>
    <w:basedOn w:val="1"/>
    <w:next w:val="a1"/>
    <w:uiPriority w:val="39"/>
    <w:unhideWhenUsed/>
    <w:qFormat/>
    <w:rsid w:val="00281896"/>
    <w:pPr>
      <w:spacing w:line="276" w:lineRule="auto"/>
      <w:ind w:firstLine="0"/>
      <w:jc w:val="left"/>
      <w:outlineLvl w:val="9"/>
    </w:pPr>
    <w:rPr>
      <w:rFonts w:asciiTheme="majorHAnsi" w:hAnsiTheme="majorHAnsi"/>
      <w:color w:val="365F91" w:themeColor="accent1" w:themeShade="BF"/>
      <w:lang w:eastAsia="ru-RU"/>
    </w:rPr>
  </w:style>
  <w:style w:type="paragraph" w:styleId="11">
    <w:name w:val="toc 1"/>
    <w:basedOn w:val="a1"/>
    <w:next w:val="a1"/>
    <w:autoRedefine/>
    <w:uiPriority w:val="39"/>
    <w:unhideWhenUsed/>
    <w:rsid w:val="008B45A5"/>
    <w:pPr>
      <w:tabs>
        <w:tab w:val="right" w:leader="dot" w:pos="9345"/>
      </w:tabs>
      <w:spacing w:after="100"/>
      <w:ind w:left="709" w:firstLine="0"/>
    </w:pPr>
  </w:style>
  <w:style w:type="paragraph" w:styleId="21">
    <w:name w:val="toc 2"/>
    <w:basedOn w:val="a1"/>
    <w:next w:val="a1"/>
    <w:autoRedefine/>
    <w:uiPriority w:val="39"/>
    <w:unhideWhenUsed/>
    <w:rsid w:val="00281896"/>
    <w:pPr>
      <w:spacing w:after="100"/>
      <w:ind w:left="240"/>
    </w:pPr>
  </w:style>
  <w:style w:type="character" w:styleId="ab">
    <w:name w:val="Hyperlink"/>
    <w:basedOn w:val="a2"/>
    <w:uiPriority w:val="99"/>
    <w:unhideWhenUsed/>
    <w:rsid w:val="00281896"/>
    <w:rPr>
      <w:color w:val="0000FF" w:themeColor="hyperlink"/>
      <w:u w:val="single"/>
    </w:rPr>
  </w:style>
  <w:style w:type="paragraph" w:styleId="ac">
    <w:name w:val="Balloon Text"/>
    <w:basedOn w:val="a1"/>
    <w:link w:val="ad"/>
    <w:uiPriority w:val="99"/>
    <w:semiHidden/>
    <w:unhideWhenUsed/>
    <w:rsid w:val="00281896"/>
    <w:pPr>
      <w:spacing w:line="240" w:lineRule="auto"/>
    </w:pPr>
    <w:rPr>
      <w:rFonts w:ascii="Tahoma" w:hAnsi="Tahoma" w:cs="Tahoma"/>
      <w:sz w:val="16"/>
      <w:szCs w:val="16"/>
    </w:rPr>
  </w:style>
  <w:style w:type="character" w:customStyle="1" w:styleId="ad">
    <w:name w:val="Текст выноски Знак"/>
    <w:basedOn w:val="a2"/>
    <w:link w:val="ac"/>
    <w:uiPriority w:val="99"/>
    <w:semiHidden/>
    <w:rsid w:val="00281896"/>
    <w:rPr>
      <w:rFonts w:ascii="Tahoma" w:hAnsi="Tahoma" w:cs="Tahoma"/>
      <w:sz w:val="16"/>
      <w:szCs w:val="16"/>
    </w:rPr>
  </w:style>
  <w:style w:type="paragraph" w:styleId="a">
    <w:name w:val="Subtitle"/>
    <w:aliases w:val="Подпись рисунка"/>
    <w:basedOn w:val="a1"/>
    <w:next w:val="a1"/>
    <w:link w:val="ae"/>
    <w:uiPriority w:val="11"/>
    <w:qFormat/>
    <w:rsid w:val="00C46D47"/>
    <w:pPr>
      <w:numPr>
        <w:numId w:val="2"/>
      </w:numPr>
      <w:jc w:val="center"/>
    </w:pPr>
    <w:rPr>
      <w:rFonts w:eastAsiaTheme="majorEastAsia" w:cstheme="majorBidi"/>
      <w:iCs/>
      <w:spacing w:val="15"/>
      <w:sz w:val="22"/>
      <w:szCs w:val="24"/>
    </w:rPr>
  </w:style>
  <w:style w:type="character" w:customStyle="1" w:styleId="ae">
    <w:name w:val="Подзаголовок Знак"/>
    <w:aliases w:val="Подпись рисунка Знак"/>
    <w:basedOn w:val="a2"/>
    <w:link w:val="a"/>
    <w:uiPriority w:val="11"/>
    <w:rsid w:val="00C46D47"/>
    <w:rPr>
      <w:rFonts w:ascii="Times New Roman" w:eastAsiaTheme="majorEastAsia" w:hAnsi="Times New Roman" w:cstheme="majorBidi"/>
      <w:iCs/>
      <w:spacing w:val="15"/>
      <w:szCs w:val="24"/>
    </w:rPr>
  </w:style>
  <w:style w:type="character" w:customStyle="1" w:styleId="progress-barmax">
    <w:name w:val="progress-bar_max"/>
    <w:basedOn w:val="a2"/>
    <w:rsid w:val="004E6A66"/>
  </w:style>
  <w:style w:type="character" w:customStyle="1" w:styleId="progress-barmin">
    <w:name w:val="progress-bar_min"/>
    <w:basedOn w:val="a2"/>
    <w:rsid w:val="004E6A66"/>
  </w:style>
  <w:style w:type="table" w:styleId="af">
    <w:name w:val="Table Grid"/>
    <w:basedOn w:val="a3"/>
    <w:uiPriority w:val="59"/>
    <w:rsid w:val="004E6A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Title"/>
    <w:aliases w:val="Подпись Таблиц"/>
    <w:basedOn w:val="a1"/>
    <w:next w:val="a1"/>
    <w:link w:val="af0"/>
    <w:uiPriority w:val="10"/>
    <w:qFormat/>
    <w:rsid w:val="00DD32A7"/>
    <w:pPr>
      <w:numPr>
        <w:numId w:val="3"/>
      </w:numPr>
      <w:spacing w:after="300" w:line="240" w:lineRule="auto"/>
      <w:ind w:left="1429" w:hanging="357"/>
      <w:contextualSpacing/>
      <w:jc w:val="right"/>
    </w:pPr>
    <w:rPr>
      <w:rFonts w:eastAsiaTheme="majorEastAsia" w:cstheme="majorBidi"/>
      <w:i/>
      <w:spacing w:val="5"/>
      <w:kern w:val="28"/>
      <w:sz w:val="22"/>
      <w:szCs w:val="52"/>
    </w:rPr>
  </w:style>
  <w:style w:type="character" w:customStyle="1" w:styleId="af0">
    <w:name w:val="Название Знак"/>
    <w:aliases w:val="Подпись Таблиц Знак"/>
    <w:basedOn w:val="a2"/>
    <w:link w:val="a0"/>
    <w:uiPriority w:val="10"/>
    <w:rsid w:val="00DD32A7"/>
    <w:rPr>
      <w:rFonts w:ascii="Times New Roman" w:eastAsiaTheme="majorEastAsia" w:hAnsi="Times New Roman" w:cstheme="majorBidi"/>
      <w:i/>
      <w:spacing w:val="5"/>
      <w:kern w:val="28"/>
      <w:szCs w:val="52"/>
    </w:rPr>
  </w:style>
  <w:style w:type="table" w:customStyle="1" w:styleId="31">
    <w:name w:val="Средняя сетка 31"/>
    <w:basedOn w:val="a3"/>
    <w:uiPriority w:val="69"/>
    <w:rsid w:val="00B27223"/>
    <w:pPr>
      <w:spacing w:after="0" w:line="240" w:lineRule="auto"/>
    </w:pPr>
    <w:rPr>
      <w:rFonts w:ascii="Times New Roman" w:hAnsi="Times New Roman"/>
      <w:sz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af1">
    <w:name w:val="endnote text"/>
    <w:basedOn w:val="a1"/>
    <w:link w:val="af2"/>
    <w:uiPriority w:val="99"/>
    <w:semiHidden/>
    <w:unhideWhenUsed/>
    <w:rsid w:val="00FF6BE4"/>
    <w:pPr>
      <w:spacing w:line="240" w:lineRule="auto"/>
    </w:pPr>
    <w:rPr>
      <w:sz w:val="20"/>
      <w:szCs w:val="20"/>
    </w:rPr>
  </w:style>
  <w:style w:type="character" w:customStyle="1" w:styleId="af2">
    <w:name w:val="Текст концевой сноски Знак"/>
    <w:basedOn w:val="a2"/>
    <w:link w:val="af1"/>
    <w:uiPriority w:val="99"/>
    <w:semiHidden/>
    <w:rsid w:val="00FF6BE4"/>
    <w:rPr>
      <w:rFonts w:ascii="Times New Roman" w:hAnsi="Times New Roman"/>
      <w:sz w:val="20"/>
      <w:szCs w:val="20"/>
    </w:rPr>
  </w:style>
  <w:style w:type="character" w:styleId="af3">
    <w:name w:val="endnote reference"/>
    <w:basedOn w:val="a2"/>
    <w:uiPriority w:val="99"/>
    <w:semiHidden/>
    <w:unhideWhenUsed/>
    <w:rsid w:val="00FF6BE4"/>
    <w:rPr>
      <w:vertAlign w:val="superscript"/>
    </w:rPr>
  </w:style>
  <w:style w:type="character" w:customStyle="1" w:styleId="30">
    <w:name w:val="Заголовок 3 Знак"/>
    <w:basedOn w:val="a2"/>
    <w:link w:val="3"/>
    <w:uiPriority w:val="9"/>
    <w:rsid w:val="001837CD"/>
    <w:rPr>
      <w:rFonts w:ascii="Times New Roman" w:eastAsiaTheme="majorEastAsia" w:hAnsi="Times New Roman" w:cstheme="majorBidi"/>
      <w:b/>
      <w:bCs/>
      <w:sz w:val="26"/>
    </w:rPr>
  </w:style>
  <w:style w:type="paragraph" w:styleId="32">
    <w:name w:val="toc 3"/>
    <w:basedOn w:val="a1"/>
    <w:next w:val="a1"/>
    <w:autoRedefine/>
    <w:uiPriority w:val="39"/>
    <w:unhideWhenUsed/>
    <w:rsid w:val="00491A2F"/>
    <w:pPr>
      <w:tabs>
        <w:tab w:val="left" w:pos="1701"/>
        <w:tab w:val="right" w:leader="dot" w:pos="9345"/>
      </w:tabs>
      <w:spacing w:after="100"/>
      <w:ind w:left="480"/>
    </w:pPr>
  </w:style>
  <w:style w:type="paragraph" w:styleId="af4">
    <w:name w:val="caption"/>
    <w:basedOn w:val="a1"/>
    <w:next w:val="a1"/>
    <w:uiPriority w:val="35"/>
    <w:unhideWhenUsed/>
    <w:qFormat/>
    <w:rsid w:val="00201AAC"/>
    <w:pPr>
      <w:spacing w:after="200" w:line="240" w:lineRule="auto"/>
    </w:pPr>
    <w:rPr>
      <w:b/>
      <w:bCs/>
      <w:color w:val="4F81BD" w:themeColor="accent1"/>
      <w:sz w:val="18"/>
      <w:szCs w:val="18"/>
    </w:rPr>
  </w:style>
  <w:style w:type="paragraph" w:styleId="af5">
    <w:name w:val="Document Map"/>
    <w:basedOn w:val="a1"/>
    <w:link w:val="af6"/>
    <w:uiPriority w:val="99"/>
    <w:semiHidden/>
    <w:unhideWhenUsed/>
    <w:rsid w:val="003A2A78"/>
    <w:pPr>
      <w:spacing w:line="240" w:lineRule="auto"/>
    </w:pPr>
    <w:rPr>
      <w:rFonts w:ascii="Tahoma" w:hAnsi="Tahoma" w:cs="Tahoma"/>
      <w:sz w:val="16"/>
      <w:szCs w:val="16"/>
    </w:rPr>
  </w:style>
  <w:style w:type="character" w:customStyle="1" w:styleId="af6">
    <w:name w:val="Схема документа Знак"/>
    <w:basedOn w:val="a2"/>
    <w:link w:val="af5"/>
    <w:uiPriority w:val="99"/>
    <w:semiHidden/>
    <w:rsid w:val="003A2A78"/>
    <w:rPr>
      <w:rFonts w:ascii="Tahoma" w:hAnsi="Tahoma" w:cs="Tahoma"/>
      <w:sz w:val="16"/>
      <w:szCs w:val="16"/>
    </w:rPr>
  </w:style>
  <w:style w:type="paragraph" w:styleId="z-">
    <w:name w:val="HTML Top of Form"/>
    <w:basedOn w:val="a1"/>
    <w:next w:val="a1"/>
    <w:link w:val="z-0"/>
    <w:hidden/>
    <w:uiPriority w:val="99"/>
    <w:semiHidden/>
    <w:unhideWhenUsed/>
    <w:rsid w:val="00CB308F"/>
    <w:pPr>
      <w:pBdr>
        <w:bottom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0">
    <w:name w:val="z-Начало формы Знак"/>
    <w:basedOn w:val="a2"/>
    <w:link w:val="z-"/>
    <w:uiPriority w:val="99"/>
    <w:semiHidden/>
    <w:rsid w:val="00CB308F"/>
    <w:rPr>
      <w:rFonts w:ascii="Arial" w:eastAsia="Times New Roman" w:hAnsi="Arial" w:cs="Arial"/>
      <w:vanish/>
      <w:sz w:val="16"/>
      <w:szCs w:val="16"/>
      <w:lang w:eastAsia="ru-RU"/>
    </w:rPr>
  </w:style>
  <w:style w:type="character" w:customStyle="1" w:styleId="apple-converted-space">
    <w:name w:val="apple-converted-space"/>
    <w:basedOn w:val="a2"/>
    <w:rsid w:val="00CB308F"/>
  </w:style>
  <w:style w:type="paragraph" w:styleId="z-1">
    <w:name w:val="HTML Bottom of Form"/>
    <w:basedOn w:val="a1"/>
    <w:next w:val="a1"/>
    <w:link w:val="z-2"/>
    <w:hidden/>
    <w:uiPriority w:val="99"/>
    <w:semiHidden/>
    <w:unhideWhenUsed/>
    <w:rsid w:val="00CB308F"/>
    <w:pPr>
      <w:pBdr>
        <w:top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2">
    <w:name w:val="z-Конец формы Знак"/>
    <w:basedOn w:val="a2"/>
    <w:link w:val="z-1"/>
    <w:uiPriority w:val="99"/>
    <w:semiHidden/>
    <w:rsid w:val="00CB308F"/>
    <w:rPr>
      <w:rFonts w:ascii="Arial" w:eastAsia="Times New Roman" w:hAnsi="Arial" w:cs="Arial"/>
      <w:vanish/>
      <w:sz w:val="16"/>
      <w:szCs w:val="16"/>
      <w:lang w:eastAsia="ru-RU"/>
    </w:rPr>
  </w:style>
  <w:style w:type="character" w:customStyle="1" w:styleId="quenote">
    <w:name w:val="que_note"/>
    <w:basedOn w:val="a2"/>
    <w:rsid w:val="00CB308F"/>
  </w:style>
  <w:style w:type="paragraph" w:styleId="af7">
    <w:name w:val="header"/>
    <w:basedOn w:val="a1"/>
    <w:link w:val="af8"/>
    <w:uiPriority w:val="99"/>
    <w:unhideWhenUsed/>
    <w:rsid w:val="001B63D2"/>
    <w:pPr>
      <w:tabs>
        <w:tab w:val="center" w:pos="4677"/>
        <w:tab w:val="right" w:pos="9355"/>
      </w:tabs>
      <w:spacing w:line="240" w:lineRule="auto"/>
    </w:pPr>
  </w:style>
  <w:style w:type="character" w:customStyle="1" w:styleId="af8">
    <w:name w:val="Верхний колонтитул Знак"/>
    <w:basedOn w:val="a2"/>
    <w:link w:val="af7"/>
    <w:uiPriority w:val="99"/>
    <w:rsid w:val="001B63D2"/>
    <w:rPr>
      <w:rFonts w:ascii="Times New Roman" w:hAnsi="Times New Roman"/>
      <w:sz w:val="24"/>
    </w:rPr>
  </w:style>
  <w:style w:type="paragraph" w:styleId="af9">
    <w:name w:val="footer"/>
    <w:basedOn w:val="a1"/>
    <w:link w:val="afa"/>
    <w:uiPriority w:val="99"/>
    <w:unhideWhenUsed/>
    <w:rsid w:val="001B63D2"/>
    <w:pPr>
      <w:tabs>
        <w:tab w:val="center" w:pos="4677"/>
        <w:tab w:val="right" w:pos="9355"/>
      </w:tabs>
      <w:spacing w:line="240" w:lineRule="auto"/>
    </w:pPr>
  </w:style>
  <w:style w:type="character" w:customStyle="1" w:styleId="afa">
    <w:name w:val="Нижний колонтитул Знак"/>
    <w:basedOn w:val="a2"/>
    <w:link w:val="af9"/>
    <w:uiPriority w:val="99"/>
    <w:rsid w:val="001B63D2"/>
    <w:rPr>
      <w:rFonts w:ascii="Times New Roman" w:hAnsi="Times New Roman"/>
      <w:sz w:val="24"/>
    </w:rPr>
  </w:style>
  <w:style w:type="table" w:styleId="afb">
    <w:name w:val="Light Shading"/>
    <w:basedOn w:val="a3"/>
    <w:uiPriority w:val="60"/>
    <w:rsid w:val="00CE3AD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c">
    <w:name w:val="annotation reference"/>
    <w:basedOn w:val="a2"/>
    <w:uiPriority w:val="99"/>
    <w:semiHidden/>
    <w:unhideWhenUsed/>
    <w:rsid w:val="00431566"/>
    <w:rPr>
      <w:sz w:val="16"/>
      <w:szCs w:val="16"/>
    </w:rPr>
  </w:style>
  <w:style w:type="paragraph" w:styleId="afd">
    <w:name w:val="annotation text"/>
    <w:basedOn w:val="a1"/>
    <w:link w:val="afe"/>
    <w:uiPriority w:val="99"/>
    <w:semiHidden/>
    <w:unhideWhenUsed/>
    <w:rsid w:val="00431566"/>
    <w:pPr>
      <w:spacing w:line="240" w:lineRule="auto"/>
    </w:pPr>
    <w:rPr>
      <w:sz w:val="20"/>
      <w:szCs w:val="20"/>
    </w:rPr>
  </w:style>
  <w:style w:type="character" w:customStyle="1" w:styleId="afe">
    <w:name w:val="Текст примечания Знак"/>
    <w:basedOn w:val="a2"/>
    <w:link w:val="afd"/>
    <w:uiPriority w:val="99"/>
    <w:semiHidden/>
    <w:rsid w:val="00431566"/>
    <w:rPr>
      <w:rFonts w:ascii="Times New Roman" w:hAnsi="Times New Roman"/>
      <w:sz w:val="20"/>
      <w:szCs w:val="20"/>
    </w:rPr>
  </w:style>
  <w:style w:type="paragraph" w:styleId="aff">
    <w:name w:val="annotation subject"/>
    <w:basedOn w:val="afd"/>
    <w:next w:val="afd"/>
    <w:link w:val="aff0"/>
    <w:uiPriority w:val="99"/>
    <w:semiHidden/>
    <w:unhideWhenUsed/>
    <w:rsid w:val="00431566"/>
    <w:rPr>
      <w:b/>
      <w:bCs/>
    </w:rPr>
  </w:style>
  <w:style w:type="character" w:customStyle="1" w:styleId="aff0">
    <w:name w:val="Тема примечания Знак"/>
    <w:basedOn w:val="afe"/>
    <w:link w:val="aff"/>
    <w:uiPriority w:val="99"/>
    <w:semiHidden/>
    <w:rsid w:val="00431566"/>
    <w:rPr>
      <w:rFonts w:ascii="Times New Roman" w:hAnsi="Times New Roman"/>
      <w:b/>
      <w:bCs/>
      <w:sz w:val="20"/>
      <w:szCs w:val="20"/>
    </w:rPr>
  </w:style>
  <w:style w:type="character" w:customStyle="1" w:styleId="40">
    <w:name w:val="Заголовок 4 Знак"/>
    <w:basedOn w:val="a2"/>
    <w:link w:val="4"/>
    <w:uiPriority w:val="9"/>
    <w:rsid w:val="0091442D"/>
    <w:rPr>
      <w:rFonts w:ascii="Times New Roman" w:eastAsiaTheme="majorEastAsia" w:hAnsi="Times New Roman" w:cstheme="majorBidi"/>
      <w:b/>
      <w:bCs/>
      <w:iCs/>
      <w:sz w:val="24"/>
    </w:rPr>
  </w:style>
  <w:style w:type="paragraph" w:styleId="aff1">
    <w:name w:val="No Spacing"/>
    <w:uiPriority w:val="1"/>
    <w:qFormat/>
    <w:rsid w:val="00376D1C"/>
    <w:pPr>
      <w:spacing w:after="0" w:line="240" w:lineRule="auto"/>
      <w:ind w:firstLine="709"/>
      <w:jc w:val="both"/>
    </w:pPr>
    <w:rPr>
      <w:rFonts w:ascii="Times New Roman" w:hAnsi="Times New Roman"/>
      <w:sz w:val="24"/>
    </w:rPr>
  </w:style>
  <w:style w:type="paragraph" w:styleId="aff2">
    <w:name w:val="Normal (Web)"/>
    <w:basedOn w:val="a1"/>
    <w:uiPriority w:val="99"/>
    <w:semiHidden/>
    <w:unhideWhenUsed/>
    <w:rsid w:val="00182904"/>
    <w:pPr>
      <w:spacing w:before="100" w:beforeAutospacing="1" w:after="100" w:afterAutospacing="1" w:line="240" w:lineRule="auto"/>
      <w:ind w:firstLine="0"/>
      <w:jc w:val="left"/>
    </w:pPr>
    <w:rPr>
      <w:rFonts w:eastAsia="Times New Roman" w:cs="Times New Roman"/>
      <w:szCs w:val="24"/>
      <w:lang w:val="en-US"/>
    </w:rPr>
  </w:style>
  <w:style w:type="table" w:styleId="-2">
    <w:name w:val="Light Shading Accent 2"/>
    <w:basedOn w:val="a3"/>
    <w:uiPriority w:val="60"/>
    <w:rsid w:val="00D32FA0"/>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2">
    <w:name w:val="Medium List 1 Accent 2"/>
    <w:basedOn w:val="a3"/>
    <w:uiPriority w:val="65"/>
    <w:rsid w:val="00B909B5"/>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8679D"/>
    <w:pPr>
      <w:spacing w:after="0" w:line="360" w:lineRule="auto"/>
      <w:ind w:firstLine="709"/>
      <w:jc w:val="both"/>
    </w:pPr>
    <w:rPr>
      <w:rFonts w:ascii="Times New Roman" w:hAnsi="Times New Roman"/>
      <w:sz w:val="24"/>
    </w:rPr>
  </w:style>
  <w:style w:type="paragraph" w:styleId="1">
    <w:name w:val="heading 1"/>
    <w:basedOn w:val="a1"/>
    <w:next w:val="a1"/>
    <w:link w:val="10"/>
    <w:uiPriority w:val="9"/>
    <w:qFormat/>
    <w:rsid w:val="002A0946"/>
    <w:pPr>
      <w:keepNext/>
      <w:keepLines/>
      <w:spacing w:before="480"/>
      <w:outlineLvl w:val="0"/>
    </w:pPr>
    <w:rPr>
      <w:rFonts w:eastAsiaTheme="majorEastAsia" w:cstheme="majorBidi"/>
      <w:b/>
      <w:bCs/>
      <w:sz w:val="32"/>
      <w:szCs w:val="28"/>
    </w:rPr>
  </w:style>
  <w:style w:type="paragraph" w:styleId="2">
    <w:name w:val="heading 2"/>
    <w:basedOn w:val="a1"/>
    <w:next w:val="a1"/>
    <w:link w:val="20"/>
    <w:uiPriority w:val="9"/>
    <w:unhideWhenUsed/>
    <w:qFormat/>
    <w:rsid w:val="002A0946"/>
    <w:pPr>
      <w:keepNext/>
      <w:keepLines/>
      <w:spacing w:before="200"/>
      <w:outlineLvl w:val="1"/>
    </w:pPr>
    <w:rPr>
      <w:rFonts w:eastAsiaTheme="majorEastAsia" w:cstheme="majorBidi"/>
      <w:b/>
      <w:bCs/>
      <w:sz w:val="28"/>
      <w:szCs w:val="26"/>
    </w:rPr>
  </w:style>
  <w:style w:type="paragraph" w:styleId="3">
    <w:name w:val="heading 3"/>
    <w:basedOn w:val="a1"/>
    <w:next w:val="a1"/>
    <w:link w:val="30"/>
    <w:uiPriority w:val="9"/>
    <w:unhideWhenUsed/>
    <w:qFormat/>
    <w:rsid w:val="001837CD"/>
    <w:pPr>
      <w:keepNext/>
      <w:keepLines/>
      <w:spacing w:before="200"/>
      <w:outlineLvl w:val="2"/>
    </w:pPr>
    <w:rPr>
      <w:rFonts w:eastAsiaTheme="majorEastAsia" w:cstheme="majorBidi"/>
      <w:b/>
      <w:bCs/>
      <w:sz w:val="26"/>
    </w:rPr>
  </w:style>
  <w:style w:type="paragraph" w:styleId="4">
    <w:name w:val="heading 4"/>
    <w:basedOn w:val="a1"/>
    <w:next w:val="a1"/>
    <w:link w:val="40"/>
    <w:uiPriority w:val="9"/>
    <w:unhideWhenUsed/>
    <w:qFormat/>
    <w:rsid w:val="0091442D"/>
    <w:pPr>
      <w:keepNext/>
      <w:keepLines/>
      <w:spacing w:before="200"/>
      <w:outlineLvl w:val="3"/>
    </w:pPr>
    <w:rPr>
      <w:rFonts w:eastAsiaTheme="majorEastAsia" w:cstheme="majorBidi"/>
      <w:b/>
      <w:bCs/>
      <w:iCs/>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ГЕВ без абзацного отступа по центру"/>
    <w:basedOn w:val="a1"/>
    <w:qFormat/>
    <w:rsid w:val="0078679D"/>
    <w:pPr>
      <w:ind w:firstLine="0"/>
      <w:jc w:val="center"/>
    </w:pPr>
  </w:style>
  <w:style w:type="paragraph" w:styleId="a6">
    <w:name w:val="List Paragraph"/>
    <w:basedOn w:val="a1"/>
    <w:uiPriority w:val="34"/>
    <w:qFormat/>
    <w:rsid w:val="0078679D"/>
    <w:pPr>
      <w:widowControl w:val="0"/>
      <w:spacing w:after="200" w:line="276" w:lineRule="auto"/>
      <w:ind w:left="720" w:firstLine="0"/>
      <w:contextualSpacing/>
      <w:jc w:val="left"/>
    </w:pPr>
    <w:rPr>
      <w:rFonts w:asciiTheme="minorHAnsi" w:hAnsiTheme="minorHAnsi"/>
      <w:sz w:val="22"/>
      <w:lang w:val="en-US"/>
    </w:rPr>
  </w:style>
  <w:style w:type="paragraph" w:styleId="a7">
    <w:name w:val="footnote text"/>
    <w:basedOn w:val="a1"/>
    <w:link w:val="a8"/>
    <w:uiPriority w:val="99"/>
    <w:semiHidden/>
    <w:unhideWhenUsed/>
    <w:rsid w:val="00C154D0"/>
    <w:pPr>
      <w:spacing w:line="240" w:lineRule="auto"/>
    </w:pPr>
    <w:rPr>
      <w:sz w:val="20"/>
      <w:szCs w:val="20"/>
    </w:rPr>
  </w:style>
  <w:style w:type="character" w:customStyle="1" w:styleId="a8">
    <w:name w:val="Текст сноски Знак"/>
    <w:basedOn w:val="a2"/>
    <w:link w:val="a7"/>
    <w:uiPriority w:val="99"/>
    <w:semiHidden/>
    <w:rsid w:val="00C154D0"/>
    <w:rPr>
      <w:rFonts w:ascii="Times New Roman" w:hAnsi="Times New Roman"/>
      <w:sz w:val="20"/>
      <w:szCs w:val="20"/>
    </w:rPr>
  </w:style>
  <w:style w:type="character" w:styleId="a9">
    <w:name w:val="footnote reference"/>
    <w:basedOn w:val="a2"/>
    <w:uiPriority w:val="99"/>
    <w:semiHidden/>
    <w:unhideWhenUsed/>
    <w:rsid w:val="00C154D0"/>
    <w:rPr>
      <w:vertAlign w:val="superscript"/>
    </w:rPr>
  </w:style>
  <w:style w:type="character" w:customStyle="1" w:styleId="10">
    <w:name w:val="Заголовок 1 Знак"/>
    <w:basedOn w:val="a2"/>
    <w:link w:val="1"/>
    <w:uiPriority w:val="9"/>
    <w:rsid w:val="002A0946"/>
    <w:rPr>
      <w:rFonts w:ascii="Times New Roman" w:eastAsiaTheme="majorEastAsia" w:hAnsi="Times New Roman" w:cstheme="majorBidi"/>
      <w:b/>
      <w:bCs/>
      <w:sz w:val="32"/>
      <w:szCs w:val="28"/>
    </w:rPr>
  </w:style>
  <w:style w:type="character" w:customStyle="1" w:styleId="20">
    <w:name w:val="Заголовок 2 Знак"/>
    <w:basedOn w:val="a2"/>
    <w:link w:val="2"/>
    <w:uiPriority w:val="9"/>
    <w:rsid w:val="002A0946"/>
    <w:rPr>
      <w:rFonts w:ascii="Times New Roman" w:eastAsiaTheme="majorEastAsia" w:hAnsi="Times New Roman" w:cstheme="majorBidi"/>
      <w:b/>
      <w:bCs/>
      <w:sz w:val="28"/>
      <w:szCs w:val="26"/>
    </w:rPr>
  </w:style>
  <w:style w:type="paragraph" w:styleId="aa">
    <w:name w:val="TOC Heading"/>
    <w:basedOn w:val="1"/>
    <w:next w:val="a1"/>
    <w:uiPriority w:val="39"/>
    <w:unhideWhenUsed/>
    <w:qFormat/>
    <w:rsid w:val="00281896"/>
    <w:pPr>
      <w:spacing w:line="276" w:lineRule="auto"/>
      <w:ind w:firstLine="0"/>
      <w:jc w:val="left"/>
      <w:outlineLvl w:val="9"/>
    </w:pPr>
    <w:rPr>
      <w:rFonts w:asciiTheme="majorHAnsi" w:hAnsiTheme="majorHAnsi"/>
      <w:color w:val="365F91" w:themeColor="accent1" w:themeShade="BF"/>
      <w:lang w:eastAsia="ru-RU"/>
    </w:rPr>
  </w:style>
  <w:style w:type="paragraph" w:styleId="11">
    <w:name w:val="toc 1"/>
    <w:basedOn w:val="a1"/>
    <w:next w:val="a1"/>
    <w:autoRedefine/>
    <w:uiPriority w:val="39"/>
    <w:unhideWhenUsed/>
    <w:rsid w:val="008B45A5"/>
    <w:pPr>
      <w:tabs>
        <w:tab w:val="right" w:leader="dot" w:pos="9345"/>
      </w:tabs>
      <w:spacing w:after="100"/>
      <w:ind w:left="709" w:firstLine="0"/>
    </w:pPr>
  </w:style>
  <w:style w:type="paragraph" w:styleId="21">
    <w:name w:val="toc 2"/>
    <w:basedOn w:val="a1"/>
    <w:next w:val="a1"/>
    <w:autoRedefine/>
    <w:uiPriority w:val="39"/>
    <w:unhideWhenUsed/>
    <w:rsid w:val="00281896"/>
    <w:pPr>
      <w:spacing w:after="100"/>
      <w:ind w:left="240"/>
    </w:pPr>
  </w:style>
  <w:style w:type="character" w:styleId="ab">
    <w:name w:val="Hyperlink"/>
    <w:basedOn w:val="a2"/>
    <w:uiPriority w:val="99"/>
    <w:unhideWhenUsed/>
    <w:rsid w:val="00281896"/>
    <w:rPr>
      <w:color w:val="0000FF" w:themeColor="hyperlink"/>
      <w:u w:val="single"/>
    </w:rPr>
  </w:style>
  <w:style w:type="paragraph" w:styleId="ac">
    <w:name w:val="Balloon Text"/>
    <w:basedOn w:val="a1"/>
    <w:link w:val="ad"/>
    <w:uiPriority w:val="99"/>
    <w:semiHidden/>
    <w:unhideWhenUsed/>
    <w:rsid w:val="00281896"/>
    <w:pPr>
      <w:spacing w:line="240" w:lineRule="auto"/>
    </w:pPr>
    <w:rPr>
      <w:rFonts w:ascii="Tahoma" w:hAnsi="Tahoma" w:cs="Tahoma"/>
      <w:sz w:val="16"/>
      <w:szCs w:val="16"/>
    </w:rPr>
  </w:style>
  <w:style w:type="character" w:customStyle="1" w:styleId="ad">
    <w:name w:val="Текст выноски Знак"/>
    <w:basedOn w:val="a2"/>
    <w:link w:val="ac"/>
    <w:uiPriority w:val="99"/>
    <w:semiHidden/>
    <w:rsid w:val="00281896"/>
    <w:rPr>
      <w:rFonts w:ascii="Tahoma" w:hAnsi="Tahoma" w:cs="Tahoma"/>
      <w:sz w:val="16"/>
      <w:szCs w:val="16"/>
    </w:rPr>
  </w:style>
  <w:style w:type="paragraph" w:styleId="a">
    <w:name w:val="Subtitle"/>
    <w:aliases w:val="Подпись рисунка"/>
    <w:basedOn w:val="a1"/>
    <w:next w:val="a1"/>
    <w:link w:val="ae"/>
    <w:uiPriority w:val="11"/>
    <w:qFormat/>
    <w:rsid w:val="00C46D47"/>
    <w:pPr>
      <w:numPr>
        <w:numId w:val="2"/>
      </w:numPr>
      <w:jc w:val="center"/>
    </w:pPr>
    <w:rPr>
      <w:rFonts w:eastAsiaTheme="majorEastAsia" w:cstheme="majorBidi"/>
      <w:iCs/>
      <w:spacing w:val="15"/>
      <w:sz w:val="22"/>
      <w:szCs w:val="24"/>
    </w:rPr>
  </w:style>
  <w:style w:type="character" w:customStyle="1" w:styleId="ae">
    <w:name w:val="Подзаголовок Знак"/>
    <w:aliases w:val="Подпись рисунка Знак"/>
    <w:basedOn w:val="a2"/>
    <w:link w:val="a"/>
    <w:uiPriority w:val="11"/>
    <w:rsid w:val="00C46D47"/>
    <w:rPr>
      <w:rFonts w:ascii="Times New Roman" w:eastAsiaTheme="majorEastAsia" w:hAnsi="Times New Roman" w:cstheme="majorBidi"/>
      <w:iCs/>
      <w:spacing w:val="15"/>
      <w:szCs w:val="24"/>
    </w:rPr>
  </w:style>
  <w:style w:type="character" w:customStyle="1" w:styleId="progress-barmax">
    <w:name w:val="progress-bar_max"/>
    <w:basedOn w:val="a2"/>
    <w:rsid w:val="004E6A66"/>
  </w:style>
  <w:style w:type="character" w:customStyle="1" w:styleId="progress-barmin">
    <w:name w:val="progress-bar_min"/>
    <w:basedOn w:val="a2"/>
    <w:rsid w:val="004E6A66"/>
  </w:style>
  <w:style w:type="table" w:styleId="af">
    <w:name w:val="Table Grid"/>
    <w:basedOn w:val="a3"/>
    <w:uiPriority w:val="59"/>
    <w:rsid w:val="004E6A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Title"/>
    <w:aliases w:val="Подпись Таблиц"/>
    <w:basedOn w:val="a1"/>
    <w:next w:val="a1"/>
    <w:link w:val="af0"/>
    <w:uiPriority w:val="10"/>
    <w:qFormat/>
    <w:rsid w:val="00DD32A7"/>
    <w:pPr>
      <w:numPr>
        <w:numId w:val="3"/>
      </w:numPr>
      <w:spacing w:after="300" w:line="240" w:lineRule="auto"/>
      <w:ind w:left="1429" w:hanging="357"/>
      <w:contextualSpacing/>
      <w:jc w:val="right"/>
    </w:pPr>
    <w:rPr>
      <w:rFonts w:eastAsiaTheme="majorEastAsia" w:cstheme="majorBidi"/>
      <w:i/>
      <w:spacing w:val="5"/>
      <w:kern w:val="28"/>
      <w:sz w:val="22"/>
      <w:szCs w:val="52"/>
    </w:rPr>
  </w:style>
  <w:style w:type="character" w:customStyle="1" w:styleId="af0">
    <w:name w:val="Название Знак"/>
    <w:aliases w:val="Подпись Таблиц Знак"/>
    <w:basedOn w:val="a2"/>
    <w:link w:val="a0"/>
    <w:uiPriority w:val="10"/>
    <w:rsid w:val="00DD32A7"/>
    <w:rPr>
      <w:rFonts w:ascii="Times New Roman" w:eastAsiaTheme="majorEastAsia" w:hAnsi="Times New Roman" w:cstheme="majorBidi"/>
      <w:i/>
      <w:spacing w:val="5"/>
      <w:kern w:val="28"/>
      <w:szCs w:val="52"/>
    </w:rPr>
  </w:style>
  <w:style w:type="table" w:customStyle="1" w:styleId="31">
    <w:name w:val="Средняя сетка 31"/>
    <w:basedOn w:val="a3"/>
    <w:uiPriority w:val="69"/>
    <w:rsid w:val="00B27223"/>
    <w:pPr>
      <w:spacing w:after="0" w:line="240" w:lineRule="auto"/>
    </w:pPr>
    <w:rPr>
      <w:rFonts w:ascii="Times New Roman" w:hAnsi="Times New Roman"/>
      <w:sz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af1">
    <w:name w:val="endnote text"/>
    <w:basedOn w:val="a1"/>
    <w:link w:val="af2"/>
    <w:uiPriority w:val="99"/>
    <w:semiHidden/>
    <w:unhideWhenUsed/>
    <w:rsid w:val="00FF6BE4"/>
    <w:pPr>
      <w:spacing w:line="240" w:lineRule="auto"/>
    </w:pPr>
    <w:rPr>
      <w:sz w:val="20"/>
      <w:szCs w:val="20"/>
    </w:rPr>
  </w:style>
  <w:style w:type="character" w:customStyle="1" w:styleId="af2">
    <w:name w:val="Текст концевой сноски Знак"/>
    <w:basedOn w:val="a2"/>
    <w:link w:val="af1"/>
    <w:uiPriority w:val="99"/>
    <w:semiHidden/>
    <w:rsid w:val="00FF6BE4"/>
    <w:rPr>
      <w:rFonts w:ascii="Times New Roman" w:hAnsi="Times New Roman"/>
      <w:sz w:val="20"/>
      <w:szCs w:val="20"/>
    </w:rPr>
  </w:style>
  <w:style w:type="character" w:styleId="af3">
    <w:name w:val="endnote reference"/>
    <w:basedOn w:val="a2"/>
    <w:uiPriority w:val="99"/>
    <w:semiHidden/>
    <w:unhideWhenUsed/>
    <w:rsid w:val="00FF6BE4"/>
    <w:rPr>
      <w:vertAlign w:val="superscript"/>
    </w:rPr>
  </w:style>
  <w:style w:type="character" w:customStyle="1" w:styleId="30">
    <w:name w:val="Заголовок 3 Знак"/>
    <w:basedOn w:val="a2"/>
    <w:link w:val="3"/>
    <w:uiPriority w:val="9"/>
    <w:rsid w:val="001837CD"/>
    <w:rPr>
      <w:rFonts w:ascii="Times New Roman" w:eastAsiaTheme="majorEastAsia" w:hAnsi="Times New Roman" w:cstheme="majorBidi"/>
      <w:b/>
      <w:bCs/>
      <w:sz w:val="26"/>
    </w:rPr>
  </w:style>
  <w:style w:type="paragraph" w:styleId="32">
    <w:name w:val="toc 3"/>
    <w:basedOn w:val="a1"/>
    <w:next w:val="a1"/>
    <w:autoRedefine/>
    <w:uiPriority w:val="39"/>
    <w:unhideWhenUsed/>
    <w:rsid w:val="00491A2F"/>
    <w:pPr>
      <w:tabs>
        <w:tab w:val="left" w:pos="1701"/>
        <w:tab w:val="right" w:leader="dot" w:pos="9345"/>
      </w:tabs>
      <w:spacing w:after="100"/>
      <w:ind w:left="480"/>
    </w:pPr>
  </w:style>
  <w:style w:type="paragraph" w:styleId="af4">
    <w:name w:val="caption"/>
    <w:basedOn w:val="a1"/>
    <w:next w:val="a1"/>
    <w:uiPriority w:val="35"/>
    <w:unhideWhenUsed/>
    <w:qFormat/>
    <w:rsid w:val="00201AAC"/>
    <w:pPr>
      <w:spacing w:after="200" w:line="240" w:lineRule="auto"/>
    </w:pPr>
    <w:rPr>
      <w:b/>
      <w:bCs/>
      <w:color w:val="4F81BD" w:themeColor="accent1"/>
      <w:sz w:val="18"/>
      <w:szCs w:val="18"/>
    </w:rPr>
  </w:style>
  <w:style w:type="paragraph" w:styleId="af5">
    <w:name w:val="Document Map"/>
    <w:basedOn w:val="a1"/>
    <w:link w:val="af6"/>
    <w:uiPriority w:val="99"/>
    <w:semiHidden/>
    <w:unhideWhenUsed/>
    <w:rsid w:val="003A2A78"/>
    <w:pPr>
      <w:spacing w:line="240" w:lineRule="auto"/>
    </w:pPr>
    <w:rPr>
      <w:rFonts w:ascii="Tahoma" w:hAnsi="Tahoma" w:cs="Tahoma"/>
      <w:sz w:val="16"/>
      <w:szCs w:val="16"/>
    </w:rPr>
  </w:style>
  <w:style w:type="character" w:customStyle="1" w:styleId="af6">
    <w:name w:val="Схема документа Знак"/>
    <w:basedOn w:val="a2"/>
    <w:link w:val="af5"/>
    <w:uiPriority w:val="99"/>
    <w:semiHidden/>
    <w:rsid w:val="003A2A78"/>
    <w:rPr>
      <w:rFonts w:ascii="Tahoma" w:hAnsi="Tahoma" w:cs="Tahoma"/>
      <w:sz w:val="16"/>
      <w:szCs w:val="16"/>
    </w:rPr>
  </w:style>
  <w:style w:type="paragraph" w:styleId="z-">
    <w:name w:val="HTML Top of Form"/>
    <w:basedOn w:val="a1"/>
    <w:next w:val="a1"/>
    <w:link w:val="z-0"/>
    <w:hidden/>
    <w:uiPriority w:val="99"/>
    <w:semiHidden/>
    <w:unhideWhenUsed/>
    <w:rsid w:val="00CB308F"/>
    <w:pPr>
      <w:pBdr>
        <w:bottom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0">
    <w:name w:val="z-Начало формы Знак"/>
    <w:basedOn w:val="a2"/>
    <w:link w:val="z-"/>
    <w:uiPriority w:val="99"/>
    <w:semiHidden/>
    <w:rsid w:val="00CB308F"/>
    <w:rPr>
      <w:rFonts w:ascii="Arial" w:eastAsia="Times New Roman" w:hAnsi="Arial" w:cs="Arial"/>
      <w:vanish/>
      <w:sz w:val="16"/>
      <w:szCs w:val="16"/>
      <w:lang w:eastAsia="ru-RU"/>
    </w:rPr>
  </w:style>
  <w:style w:type="character" w:customStyle="1" w:styleId="apple-converted-space">
    <w:name w:val="apple-converted-space"/>
    <w:basedOn w:val="a2"/>
    <w:rsid w:val="00CB308F"/>
  </w:style>
  <w:style w:type="paragraph" w:styleId="z-1">
    <w:name w:val="HTML Bottom of Form"/>
    <w:basedOn w:val="a1"/>
    <w:next w:val="a1"/>
    <w:link w:val="z-2"/>
    <w:hidden/>
    <w:uiPriority w:val="99"/>
    <w:semiHidden/>
    <w:unhideWhenUsed/>
    <w:rsid w:val="00CB308F"/>
    <w:pPr>
      <w:pBdr>
        <w:top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2">
    <w:name w:val="z-Конец формы Знак"/>
    <w:basedOn w:val="a2"/>
    <w:link w:val="z-1"/>
    <w:uiPriority w:val="99"/>
    <w:semiHidden/>
    <w:rsid w:val="00CB308F"/>
    <w:rPr>
      <w:rFonts w:ascii="Arial" w:eastAsia="Times New Roman" w:hAnsi="Arial" w:cs="Arial"/>
      <w:vanish/>
      <w:sz w:val="16"/>
      <w:szCs w:val="16"/>
      <w:lang w:eastAsia="ru-RU"/>
    </w:rPr>
  </w:style>
  <w:style w:type="character" w:customStyle="1" w:styleId="quenote">
    <w:name w:val="que_note"/>
    <w:basedOn w:val="a2"/>
    <w:rsid w:val="00CB308F"/>
  </w:style>
  <w:style w:type="paragraph" w:styleId="af7">
    <w:name w:val="header"/>
    <w:basedOn w:val="a1"/>
    <w:link w:val="af8"/>
    <w:uiPriority w:val="99"/>
    <w:unhideWhenUsed/>
    <w:rsid w:val="001B63D2"/>
    <w:pPr>
      <w:tabs>
        <w:tab w:val="center" w:pos="4677"/>
        <w:tab w:val="right" w:pos="9355"/>
      </w:tabs>
      <w:spacing w:line="240" w:lineRule="auto"/>
    </w:pPr>
  </w:style>
  <w:style w:type="character" w:customStyle="1" w:styleId="af8">
    <w:name w:val="Верхний колонтитул Знак"/>
    <w:basedOn w:val="a2"/>
    <w:link w:val="af7"/>
    <w:uiPriority w:val="99"/>
    <w:rsid w:val="001B63D2"/>
    <w:rPr>
      <w:rFonts w:ascii="Times New Roman" w:hAnsi="Times New Roman"/>
      <w:sz w:val="24"/>
    </w:rPr>
  </w:style>
  <w:style w:type="paragraph" w:styleId="af9">
    <w:name w:val="footer"/>
    <w:basedOn w:val="a1"/>
    <w:link w:val="afa"/>
    <w:uiPriority w:val="99"/>
    <w:unhideWhenUsed/>
    <w:rsid w:val="001B63D2"/>
    <w:pPr>
      <w:tabs>
        <w:tab w:val="center" w:pos="4677"/>
        <w:tab w:val="right" w:pos="9355"/>
      </w:tabs>
      <w:spacing w:line="240" w:lineRule="auto"/>
    </w:pPr>
  </w:style>
  <w:style w:type="character" w:customStyle="1" w:styleId="afa">
    <w:name w:val="Нижний колонтитул Знак"/>
    <w:basedOn w:val="a2"/>
    <w:link w:val="af9"/>
    <w:uiPriority w:val="99"/>
    <w:rsid w:val="001B63D2"/>
    <w:rPr>
      <w:rFonts w:ascii="Times New Roman" w:hAnsi="Times New Roman"/>
      <w:sz w:val="24"/>
    </w:rPr>
  </w:style>
  <w:style w:type="table" w:styleId="afb">
    <w:name w:val="Light Shading"/>
    <w:basedOn w:val="a3"/>
    <w:uiPriority w:val="60"/>
    <w:rsid w:val="00CE3AD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c">
    <w:name w:val="annotation reference"/>
    <w:basedOn w:val="a2"/>
    <w:uiPriority w:val="99"/>
    <w:semiHidden/>
    <w:unhideWhenUsed/>
    <w:rsid w:val="00431566"/>
    <w:rPr>
      <w:sz w:val="16"/>
      <w:szCs w:val="16"/>
    </w:rPr>
  </w:style>
  <w:style w:type="paragraph" w:styleId="afd">
    <w:name w:val="annotation text"/>
    <w:basedOn w:val="a1"/>
    <w:link w:val="afe"/>
    <w:uiPriority w:val="99"/>
    <w:semiHidden/>
    <w:unhideWhenUsed/>
    <w:rsid w:val="00431566"/>
    <w:pPr>
      <w:spacing w:line="240" w:lineRule="auto"/>
    </w:pPr>
    <w:rPr>
      <w:sz w:val="20"/>
      <w:szCs w:val="20"/>
    </w:rPr>
  </w:style>
  <w:style w:type="character" w:customStyle="1" w:styleId="afe">
    <w:name w:val="Текст примечания Знак"/>
    <w:basedOn w:val="a2"/>
    <w:link w:val="afd"/>
    <w:uiPriority w:val="99"/>
    <w:semiHidden/>
    <w:rsid w:val="00431566"/>
    <w:rPr>
      <w:rFonts w:ascii="Times New Roman" w:hAnsi="Times New Roman"/>
      <w:sz w:val="20"/>
      <w:szCs w:val="20"/>
    </w:rPr>
  </w:style>
  <w:style w:type="paragraph" w:styleId="aff">
    <w:name w:val="annotation subject"/>
    <w:basedOn w:val="afd"/>
    <w:next w:val="afd"/>
    <w:link w:val="aff0"/>
    <w:uiPriority w:val="99"/>
    <w:semiHidden/>
    <w:unhideWhenUsed/>
    <w:rsid w:val="00431566"/>
    <w:rPr>
      <w:b/>
      <w:bCs/>
    </w:rPr>
  </w:style>
  <w:style w:type="character" w:customStyle="1" w:styleId="aff0">
    <w:name w:val="Тема примечания Знак"/>
    <w:basedOn w:val="afe"/>
    <w:link w:val="aff"/>
    <w:uiPriority w:val="99"/>
    <w:semiHidden/>
    <w:rsid w:val="00431566"/>
    <w:rPr>
      <w:rFonts w:ascii="Times New Roman" w:hAnsi="Times New Roman"/>
      <w:b/>
      <w:bCs/>
      <w:sz w:val="20"/>
      <w:szCs w:val="20"/>
    </w:rPr>
  </w:style>
  <w:style w:type="character" w:customStyle="1" w:styleId="40">
    <w:name w:val="Заголовок 4 Знак"/>
    <w:basedOn w:val="a2"/>
    <w:link w:val="4"/>
    <w:uiPriority w:val="9"/>
    <w:rsid w:val="0091442D"/>
    <w:rPr>
      <w:rFonts w:ascii="Times New Roman" w:eastAsiaTheme="majorEastAsia" w:hAnsi="Times New Roman" w:cstheme="majorBidi"/>
      <w:b/>
      <w:bCs/>
      <w:iCs/>
      <w:sz w:val="24"/>
    </w:rPr>
  </w:style>
  <w:style w:type="paragraph" w:styleId="aff1">
    <w:name w:val="No Spacing"/>
    <w:uiPriority w:val="1"/>
    <w:qFormat/>
    <w:rsid w:val="00376D1C"/>
    <w:pPr>
      <w:spacing w:after="0" w:line="240" w:lineRule="auto"/>
      <w:ind w:firstLine="709"/>
      <w:jc w:val="both"/>
    </w:pPr>
    <w:rPr>
      <w:rFonts w:ascii="Times New Roman" w:hAnsi="Times New Roman"/>
      <w:sz w:val="24"/>
    </w:rPr>
  </w:style>
  <w:style w:type="paragraph" w:styleId="aff2">
    <w:name w:val="Normal (Web)"/>
    <w:basedOn w:val="a1"/>
    <w:uiPriority w:val="99"/>
    <w:semiHidden/>
    <w:unhideWhenUsed/>
    <w:rsid w:val="00182904"/>
    <w:pPr>
      <w:spacing w:before="100" w:beforeAutospacing="1" w:after="100" w:afterAutospacing="1" w:line="240" w:lineRule="auto"/>
      <w:ind w:firstLine="0"/>
      <w:jc w:val="left"/>
    </w:pPr>
    <w:rPr>
      <w:rFonts w:eastAsia="Times New Roman" w:cs="Times New Roman"/>
      <w:szCs w:val="24"/>
      <w:lang w:val="en-US"/>
    </w:rPr>
  </w:style>
  <w:style w:type="table" w:styleId="-2">
    <w:name w:val="Light Shading Accent 2"/>
    <w:basedOn w:val="a3"/>
    <w:uiPriority w:val="60"/>
    <w:rsid w:val="00D32FA0"/>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2">
    <w:name w:val="Medium List 1 Accent 2"/>
    <w:basedOn w:val="a3"/>
    <w:uiPriority w:val="65"/>
    <w:rsid w:val="00B909B5"/>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6904">
      <w:bodyDiv w:val="1"/>
      <w:marLeft w:val="0"/>
      <w:marRight w:val="0"/>
      <w:marTop w:val="0"/>
      <w:marBottom w:val="0"/>
      <w:divBdr>
        <w:top w:val="none" w:sz="0" w:space="0" w:color="auto"/>
        <w:left w:val="none" w:sz="0" w:space="0" w:color="auto"/>
        <w:bottom w:val="none" w:sz="0" w:space="0" w:color="auto"/>
        <w:right w:val="none" w:sz="0" w:space="0" w:color="auto"/>
      </w:divBdr>
    </w:div>
    <w:div w:id="7371902">
      <w:bodyDiv w:val="1"/>
      <w:marLeft w:val="0"/>
      <w:marRight w:val="0"/>
      <w:marTop w:val="0"/>
      <w:marBottom w:val="0"/>
      <w:divBdr>
        <w:top w:val="none" w:sz="0" w:space="0" w:color="auto"/>
        <w:left w:val="none" w:sz="0" w:space="0" w:color="auto"/>
        <w:bottom w:val="none" w:sz="0" w:space="0" w:color="auto"/>
        <w:right w:val="none" w:sz="0" w:space="0" w:color="auto"/>
      </w:divBdr>
      <w:divsChild>
        <w:div w:id="1210997289">
          <w:marLeft w:val="0"/>
          <w:marRight w:val="0"/>
          <w:marTop w:val="0"/>
          <w:marBottom w:val="0"/>
          <w:divBdr>
            <w:top w:val="none" w:sz="0" w:space="0" w:color="auto"/>
            <w:left w:val="none" w:sz="0" w:space="0" w:color="auto"/>
            <w:bottom w:val="none" w:sz="0" w:space="0" w:color="auto"/>
            <w:right w:val="none" w:sz="0" w:space="0" w:color="auto"/>
          </w:divBdr>
        </w:div>
        <w:div w:id="1995638933">
          <w:marLeft w:val="0"/>
          <w:marRight w:val="0"/>
          <w:marTop w:val="0"/>
          <w:marBottom w:val="0"/>
          <w:divBdr>
            <w:top w:val="none" w:sz="0" w:space="0" w:color="auto"/>
            <w:left w:val="none" w:sz="0" w:space="0" w:color="auto"/>
            <w:bottom w:val="none" w:sz="0" w:space="0" w:color="auto"/>
            <w:right w:val="none" w:sz="0" w:space="0" w:color="auto"/>
          </w:divBdr>
        </w:div>
        <w:div w:id="1100177841">
          <w:marLeft w:val="0"/>
          <w:marRight w:val="0"/>
          <w:marTop w:val="0"/>
          <w:marBottom w:val="0"/>
          <w:divBdr>
            <w:top w:val="none" w:sz="0" w:space="0" w:color="auto"/>
            <w:left w:val="none" w:sz="0" w:space="0" w:color="auto"/>
            <w:bottom w:val="none" w:sz="0" w:space="0" w:color="auto"/>
            <w:right w:val="none" w:sz="0" w:space="0" w:color="auto"/>
          </w:divBdr>
        </w:div>
        <w:div w:id="1455832511">
          <w:marLeft w:val="0"/>
          <w:marRight w:val="0"/>
          <w:marTop w:val="0"/>
          <w:marBottom w:val="0"/>
          <w:divBdr>
            <w:top w:val="none" w:sz="0" w:space="0" w:color="auto"/>
            <w:left w:val="none" w:sz="0" w:space="0" w:color="auto"/>
            <w:bottom w:val="none" w:sz="0" w:space="0" w:color="auto"/>
            <w:right w:val="none" w:sz="0" w:space="0" w:color="auto"/>
          </w:divBdr>
        </w:div>
        <w:div w:id="1339963215">
          <w:marLeft w:val="0"/>
          <w:marRight w:val="0"/>
          <w:marTop w:val="0"/>
          <w:marBottom w:val="0"/>
          <w:divBdr>
            <w:top w:val="none" w:sz="0" w:space="0" w:color="auto"/>
            <w:left w:val="none" w:sz="0" w:space="0" w:color="auto"/>
            <w:bottom w:val="none" w:sz="0" w:space="0" w:color="auto"/>
            <w:right w:val="none" w:sz="0" w:space="0" w:color="auto"/>
          </w:divBdr>
        </w:div>
        <w:div w:id="1793817701">
          <w:marLeft w:val="0"/>
          <w:marRight w:val="0"/>
          <w:marTop w:val="0"/>
          <w:marBottom w:val="0"/>
          <w:divBdr>
            <w:top w:val="none" w:sz="0" w:space="0" w:color="auto"/>
            <w:left w:val="none" w:sz="0" w:space="0" w:color="auto"/>
            <w:bottom w:val="none" w:sz="0" w:space="0" w:color="auto"/>
            <w:right w:val="none" w:sz="0" w:space="0" w:color="auto"/>
          </w:divBdr>
        </w:div>
        <w:div w:id="1755974718">
          <w:marLeft w:val="0"/>
          <w:marRight w:val="0"/>
          <w:marTop w:val="0"/>
          <w:marBottom w:val="0"/>
          <w:divBdr>
            <w:top w:val="none" w:sz="0" w:space="0" w:color="auto"/>
            <w:left w:val="none" w:sz="0" w:space="0" w:color="auto"/>
            <w:bottom w:val="none" w:sz="0" w:space="0" w:color="auto"/>
            <w:right w:val="none" w:sz="0" w:space="0" w:color="auto"/>
          </w:divBdr>
        </w:div>
        <w:div w:id="939337622">
          <w:marLeft w:val="0"/>
          <w:marRight w:val="0"/>
          <w:marTop w:val="0"/>
          <w:marBottom w:val="0"/>
          <w:divBdr>
            <w:top w:val="none" w:sz="0" w:space="0" w:color="auto"/>
            <w:left w:val="none" w:sz="0" w:space="0" w:color="auto"/>
            <w:bottom w:val="none" w:sz="0" w:space="0" w:color="auto"/>
            <w:right w:val="none" w:sz="0" w:space="0" w:color="auto"/>
          </w:divBdr>
        </w:div>
        <w:div w:id="952592995">
          <w:marLeft w:val="0"/>
          <w:marRight w:val="0"/>
          <w:marTop w:val="0"/>
          <w:marBottom w:val="0"/>
          <w:divBdr>
            <w:top w:val="none" w:sz="0" w:space="0" w:color="auto"/>
            <w:left w:val="none" w:sz="0" w:space="0" w:color="auto"/>
            <w:bottom w:val="none" w:sz="0" w:space="0" w:color="auto"/>
            <w:right w:val="none" w:sz="0" w:space="0" w:color="auto"/>
          </w:divBdr>
        </w:div>
      </w:divsChild>
    </w:div>
    <w:div w:id="9793554">
      <w:bodyDiv w:val="1"/>
      <w:marLeft w:val="0"/>
      <w:marRight w:val="0"/>
      <w:marTop w:val="0"/>
      <w:marBottom w:val="0"/>
      <w:divBdr>
        <w:top w:val="none" w:sz="0" w:space="0" w:color="auto"/>
        <w:left w:val="none" w:sz="0" w:space="0" w:color="auto"/>
        <w:bottom w:val="none" w:sz="0" w:space="0" w:color="auto"/>
        <w:right w:val="none" w:sz="0" w:space="0" w:color="auto"/>
      </w:divBdr>
      <w:divsChild>
        <w:div w:id="1300961338">
          <w:marLeft w:val="0"/>
          <w:marRight w:val="0"/>
          <w:marTop w:val="0"/>
          <w:marBottom w:val="0"/>
          <w:divBdr>
            <w:top w:val="none" w:sz="0" w:space="0" w:color="auto"/>
            <w:left w:val="none" w:sz="0" w:space="0" w:color="auto"/>
            <w:bottom w:val="none" w:sz="0" w:space="0" w:color="auto"/>
            <w:right w:val="none" w:sz="0" w:space="0" w:color="auto"/>
          </w:divBdr>
        </w:div>
      </w:divsChild>
    </w:div>
    <w:div w:id="18088322">
      <w:bodyDiv w:val="1"/>
      <w:marLeft w:val="0"/>
      <w:marRight w:val="0"/>
      <w:marTop w:val="0"/>
      <w:marBottom w:val="0"/>
      <w:divBdr>
        <w:top w:val="none" w:sz="0" w:space="0" w:color="auto"/>
        <w:left w:val="none" w:sz="0" w:space="0" w:color="auto"/>
        <w:bottom w:val="none" w:sz="0" w:space="0" w:color="auto"/>
        <w:right w:val="none" w:sz="0" w:space="0" w:color="auto"/>
      </w:divBdr>
    </w:div>
    <w:div w:id="117795921">
      <w:bodyDiv w:val="1"/>
      <w:marLeft w:val="0"/>
      <w:marRight w:val="0"/>
      <w:marTop w:val="0"/>
      <w:marBottom w:val="0"/>
      <w:divBdr>
        <w:top w:val="none" w:sz="0" w:space="0" w:color="auto"/>
        <w:left w:val="none" w:sz="0" w:space="0" w:color="auto"/>
        <w:bottom w:val="none" w:sz="0" w:space="0" w:color="auto"/>
        <w:right w:val="none" w:sz="0" w:space="0" w:color="auto"/>
      </w:divBdr>
    </w:div>
    <w:div w:id="148205904">
      <w:bodyDiv w:val="1"/>
      <w:marLeft w:val="0"/>
      <w:marRight w:val="0"/>
      <w:marTop w:val="0"/>
      <w:marBottom w:val="0"/>
      <w:divBdr>
        <w:top w:val="none" w:sz="0" w:space="0" w:color="auto"/>
        <w:left w:val="none" w:sz="0" w:space="0" w:color="auto"/>
        <w:bottom w:val="none" w:sz="0" w:space="0" w:color="auto"/>
        <w:right w:val="none" w:sz="0" w:space="0" w:color="auto"/>
      </w:divBdr>
      <w:divsChild>
        <w:div w:id="2120249234">
          <w:marLeft w:val="0"/>
          <w:marRight w:val="0"/>
          <w:marTop w:val="0"/>
          <w:marBottom w:val="300"/>
          <w:divBdr>
            <w:top w:val="none" w:sz="0" w:space="0" w:color="auto"/>
            <w:left w:val="none" w:sz="0" w:space="0" w:color="auto"/>
            <w:bottom w:val="none" w:sz="0" w:space="0" w:color="auto"/>
            <w:right w:val="none" w:sz="0" w:space="0" w:color="auto"/>
          </w:divBdr>
          <w:divsChild>
            <w:div w:id="764424561">
              <w:marLeft w:val="0"/>
              <w:marRight w:val="382"/>
              <w:marTop w:val="0"/>
              <w:marBottom w:val="0"/>
              <w:divBdr>
                <w:top w:val="none" w:sz="0" w:space="0" w:color="auto"/>
                <w:left w:val="none" w:sz="0" w:space="0" w:color="auto"/>
                <w:bottom w:val="none" w:sz="0" w:space="0" w:color="auto"/>
                <w:right w:val="none" w:sz="0" w:space="0" w:color="auto"/>
              </w:divBdr>
              <w:divsChild>
                <w:div w:id="1388797286">
                  <w:marLeft w:val="0"/>
                  <w:marRight w:val="0"/>
                  <w:marTop w:val="0"/>
                  <w:marBottom w:val="0"/>
                  <w:divBdr>
                    <w:top w:val="none" w:sz="0" w:space="0" w:color="auto"/>
                    <w:left w:val="none" w:sz="0" w:space="0" w:color="auto"/>
                    <w:bottom w:val="none" w:sz="0" w:space="0" w:color="auto"/>
                    <w:right w:val="none" w:sz="0" w:space="0" w:color="auto"/>
                  </w:divBdr>
                </w:div>
              </w:divsChild>
            </w:div>
            <w:div w:id="1508473134">
              <w:marLeft w:val="0"/>
              <w:marRight w:val="588"/>
              <w:marTop w:val="0"/>
              <w:marBottom w:val="0"/>
              <w:divBdr>
                <w:top w:val="none" w:sz="0" w:space="0" w:color="auto"/>
                <w:left w:val="none" w:sz="0" w:space="0" w:color="auto"/>
                <w:bottom w:val="none" w:sz="0" w:space="0" w:color="auto"/>
                <w:right w:val="none" w:sz="0" w:space="0" w:color="auto"/>
              </w:divBdr>
            </w:div>
          </w:divsChild>
        </w:div>
        <w:div w:id="1135639387">
          <w:marLeft w:val="0"/>
          <w:marRight w:val="0"/>
          <w:marTop w:val="0"/>
          <w:marBottom w:val="300"/>
          <w:divBdr>
            <w:top w:val="none" w:sz="0" w:space="0" w:color="auto"/>
            <w:left w:val="none" w:sz="0" w:space="0" w:color="auto"/>
            <w:bottom w:val="none" w:sz="0" w:space="0" w:color="auto"/>
            <w:right w:val="none" w:sz="0" w:space="0" w:color="auto"/>
          </w:divBdr>
          <w:divsChild>
            <w:div w:id="1166046431">
              <w:marLeft w:val="0"/>
              <w:marRight w:val="382"/>
              <w:marTop w:val="0"/>
              <w:marBottom w:val="0"/>
              <w:divBdr>
                <w:top w:val="none" w:sz="0" w:space="0" w:color="auto"/>
                <w:left w:val="none" w:sz="0" w:space="0" w:color="auto"/>
                <w:bottom w:val="none" w:sz="0" w:space="0" w:color="auto"/>
                <w:right w:val="none" w:sz="0" w:space="0" w:color="auto"/>
              </w:divBdr>
              <w:divsChild>
                <w:div w:id="1793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1670">
      <w:bodyDiv w:val="1"/>
      <w:marLeft w:val="0"/>
      <w:marRight w:val="0"/>
      <w:marTop w:val="0"/>
      <w:marBottom w:val="0"/>
      <w:divBdr>
        <w:top w:val="none" w:sz="0" w:space="0" w:color="auto"/>
        <w:left w:val="none" w:sz="0" w:space="0" w:color="auto"/>
        <w:bottom w:val="none" w:sz="0" w:space="0" w:color="auto"/>
        <w:right w:val="none" w:sz="0" w:space="0" w:color="auto"/>
      </w:divBdr>
    </w:div>
    <w:div w:id="354619937">
      <w:bodyDiv w:val="1"/>
      <w:marLeft w:val="0"/>
      <w:marRight w:val="0"/>
      <w:marTop w:val="0"/>
      <w:marBottom w:val="0"/>
      <w:divBdr>
        <w:top w:val="none" w:sz="0" w:space="0" w:color="auto"/>
        <w:left w:val="none" w:sz="0" w:space="0" w:color="auto"/>
        <w:bottom w:val="none" w:sz="0" w:space="0" w:color="auto"/>
        <w:right w:val="none" w:sz="0" w:space="0" w:color="auto"/>
      </w:divBdr>
    </w:div>
    <w:div w:id="376784331">
      <w:bodyDiv w:val="1"/>
      <w:marLeft w:val="0"/>
      <w:marRight w:val="0"/>
      <w:marTop w:val="0"/>
      <w:marBottom w:val="0"/>
      <w:divBdr>
        <w:top w:val="none" w:sz="0" w:space="0" w:color="auto"/>
        <w:left w:val="none" w:sz="0" w:space="0" w:color="auto"/>
        <w:bottom w:val="none" w:sz="0" w:space="0" w:color="auto"/>
        <w:right w:val="none" w:sz="0" w:space="0" w:color="auto"/>
      </w:divBdr>
    </w:div>
    <w:div w:id="379978807">
      <w:bodyDiv w:val="1"/>
      <w:marLeft w:val="0"/>
      <w:marRight w:val="0"/>
      <w:marTop w:val="0"/>
      <w:marBottom w:val="0"/>
      <w:divBdr>
        <w:top w:val="none" w:sz="0" w:space="0" w:color="auto"/>
        <w:left w:val="none" w:sz="0" w:space="0" w:color="auto"/>
        <w:bottom w:val="none" w:sz="0" w:space="0" w:color="auto"/>
        <w:right w:val="none" w:sz="0" w:space="0" w:color="auto"/>
      </w:divBdr>
    </w:div>
    <w:div w:id="385028553">
      <w:bodyDiv w:val="1"/>
      <w:marLeft w:val="0"/>
      <w:marRight w:val="0"/>
      <w:marTop w:val="0"/>
      <w:marBottom w:val="0"/>
      <w:divBdr>
        <w:top w:val="none" w:sz="0" w:space="0" w:color="auto"/>
        <w:left w:val="none" w:sz="0" w:space="0" w:color="auto"/>
        <w:bottom w:val="none" w:sz="0" w:space="0" w:color="auto"/>
        <w:right w:val="none" w:sz="0" w:space="0" w:color="auto"/>
      </w:divBdr>
    </w:div>
    <w:div w:id="444813557">
      <w:bodyDiv w:val="1"/>
      <w:marLeft w:val="0"/>
      <w:marRight w:val="0"/>
      <w:marTop w:val="0"/>
      <w:marBottom w:val="0"/>
      <w:divBdr>
        <w:top w:val="none" w:sz="0" w:space="0" w:color="auto"/>
        <w:left w:val="none" w:sz="0" w:space="0" w:color="auto"/>
        <w:bottom w:val="none" w:sz="0" w:space="0" w:color="auto"/>
        <w:right w:val="none" w:sz="0" w:space="0" w:color="auto"/>
      </w:divBdr>
    </w:div>
    <w:div w:id="483086268">
      <w:bodyDiv w:val="1"/>
      <w:marLeft w:val="0"/>
      <w:marRight w:val="0"/>
      <w:marTop w:val="0"/>
      <w:marBottom w:val="0"/>
      <w:divBdr>
        <w:top w:val="none" w:sz="0" w:space="0" w:color="auto"/>
        <w:left w:val="none" w:sz="0" w:space="0" w:color="auto"/>
        <w:bottom w:val="none" w:sz="0" w:space="0" w:color="auto"/>
        <w:right w:val="none" w:sz="0" w:space="0" w:color="auto"/>
      </w:divBdr>
    </w:div>
    <w:div w:id="501165579">
      <w:bodyDiv w:val="1"/>
      <w:marLeft w:val="0"/>
      <w:marRight w:val="0"/>
      <w:marTop w:val="0"/>
      <w:marBottom w:val="0"/>
      <w:divBdr>
        <w:top w:val="none" w:sz="0" w:space="0" w:color="auto"/>
        <w:left w:val="none" w:sz="0" w:space="0" w:color="auto"/>
        <w:bottom w:val="none" w:sz="0" w:space="0" w:color="auto"/>
        <w:right w:val="none" w:sz="0" w:space="0" w:color="auto"/>
      </w:divBdr>
    </w:div>
    <w:div w:id="545719553">
      <w:bodyDiv w:val="1"/>
      <w:marLeft w:val="0"/>
      <w:marRight w:val="0"/>
      <w:marTop w:val="0"/>
      <w:marBottom w:val="0"/>
      <w:divBdr>
        <w:top w:val="none" w:sz="0" w:space="0" w:color="auto"/>
        <w:left w:val="none" w:sz="0" w:space="0" w:color="auto"/>
        <w:bottom w:val="none" w:sz="0" w:space="0" w:color="auto"/>
        <w:right w:val="none" w:sz="0" w:space="0" w:color="auto"/>
      </w:divBdr>
    </w:div>
    <w:div w:id="563026177">
      <w:bodyDiv w:val="1"/>
      <w:marLeft w:val="0"/>
      <w:marRight w:val="0"/>
      <w:marTop w:val="0"/>
      <w:marBottom w:val="0"/>
      <w:divBdr>
        <w:top w:val="none" w:sz="0" w:space="0" w:color="auto"/>
        <w:left w:val="none" w:sz="0" w:space="0" w:color="auto"/>
        <w:bottom w:val="none" w:sz="0" w:space="0" w:color="auto"/>
        <w:right w:val="none" w:sz="0" w:space="0" w:color="auto"/>
      </w:divBdr>
    </w:div>
    <w:div w:id="571817740">
      <w:bodyDiv w:val="1"/>
      <w:marLeft w:val="0"/>
      <w:marRight w:val="0"/>
      <w:marTop w:val="0"/>
      <w:marBottom w:val="0"/>
      <w:divBdr>
        <w:top w:val="none" w:sz="0" w:space="0" w:color="auto"/>
        <w:left w:val="none" w:sz="0" w:space="0" w:color="auto"/>
        <w:bottom w:val="none" w:sz="0" w:space="0" w:color="auto"/>
        <w:right w:val="none" w:sz="0" w:space="0" w:color="auto"/>
      </w:divBdr>
    </w:div>
    <w:div w:id="584146472">
      <w:bodyDiv w:val="1"/>
      <w:marLeft w:val="0"/>
      <w:marRight w:val="0"/>
      <w:marTop w:val="0"/>
      <w:marBottom w:val="0"/>
      <w:divBdr>
        <w:top w:val="none" w:sz="0" w:space="0" w:color="auto"/>
        <w:left w:val="none" w:sz="0" w:space="0" w:color="auto"/>
        <w:bottom w:val="none" w:sz="0" w:space="0" w:color="auto"/>
        <w:right w:val="none" w:sz="0" w:space="0" w:color="auto"/>
      </w:divBdr>
    </w:div>
    <w:div w:id="585312785">
      <w:bodyDiv w:val="1"/>
      <w:marLeft w:val="0"/>
      <w:marRight w:val="0"/>
      <w:marTop w:val="0"/>
      <w:marBottom w:val="0"/>
      <w:divBdr>
        <w:top w:val="none" w:sz="0" w:space="0" w:color="auto"/>
        <w:left w:val="none" w:sz="0" w:space="0" w:color="auto"/>
        <w:bottom w:val="none" w:sz="0" w:space="0" w:color="auto"/>
        <w:right w:val="none" w:sz="0" w:space="0" w:color="auto"/>
      </w:divBdr>
    </w:div>
    <w:div w:id="600989009">
      <w:bodyDiv w:val="1"/>
      <w:marLeft w:val="0"/>
      <w:marRight w:val="0"/>
      <w:marTop w:val="0"/>
      <w:marBottom w:val="0"/>
      <w:divBdr>
        <w:top w:val="none" w:sz="0" w:space="0" w:color="auto"/>
        <w:left w:val="none" w:sz="0" w:space="0" w:color="auto"/>
        <w:bottom w:val="none" w:sz="0" w:space="0" w:color="auto"/>
        <w:right w:val="none" w:sz="0" w:space="0" w:color="auto"/>
      </w:divBdr>
    </w:div>
    <w:div w:id="629944277">
      <w:bodyDiv w:val="1"/>
      <w:marLeft w:val="0"/>
      <w:marRight w:val="0"/>
      <w:marTop w:val="0"/>
      <w:marBottom w:val="0"/>
      <w:divBdr>
        <w:top w:val="none" w:sz="0" w:space="0" w:color="auto"/>
        <w:left w:val="none" w:sz="0" w:space="0" w:color="auto"/>
        <w:bottom w:val="none" w:sz="0" w:space="0" w:color="auto"/>
        <w:right w:val="none" w:sz="0" w:space="0" w:color="auto"/>
      </w:divBdr>
    </w:div>
    <w:div w:id="646476073">
      <w:bodyDiv w:val="1"/>
      <w:marLeft w:val="0"/>
      <w:marRight w:val="0"/>
      <w:marTop w:val="0"/>
      <w:marBottom w:val="0"/>
      <w:divBdr>
        <w:top w:val="none" w:sz="0" w:space="0" w:color="auto"/>
        <w:left w:val="none" w:sz="0" w:space="0" w:color="auto"/>
        <w:bottom w:val="none" w:sz="0" w:space="0" w:color="auto"/>
        <w:right w:val="none" w:sz="0" w:space="0" w:color="auto"/>
      </w:divBdr>
    </w:div>
    <w:div w:id="668942335">
      <w:bodyDiv w:val="1"/>
      <w:marLeft w:val="0"/>
      <w:marRight w:val="0"/>
      <w:marTop w:val="0"/>
      <w:marBottom w:val="0"/>
      <w:divBdr>
        <w:top w:val="none" w:sz="0" w:space="0" w:color="auto"/>
        <w:left w:val="none" w:sz="0" w:space="0" w:color="auto"/>
        <w:bottom w:val="none" w:sz="0" w:space="0" w:color="auto"/>
        <w:right w:val="none" w:sz="0" w:space="0" w:color="auto"/>
      </w:divBdr>
    </w:div>
    <w:div w:id="775752282">
      <w:bodyDiv w:val="1"/>
      <w:marLeft w:val="0"/>
      <w:marRight w:val="0"/>
      <w:marTop w:val="0"/>
      <w:marBottom w:val="0"/>
      <w:divBdr>
        <w:top w:val="none" w:sz="0" w:space="0" w:color="auto"/>
        <w:left w:val="none" w:sz="0" w:space="0" w:color="auto"/>
        <w:bottom w:val="none" w:sz="0" w:space="0" w:color="auto"/>
        <w:right w:val="none" w:sz="0" w:space="0" w:color="auto"/>
      </w:divBdr>
    </w:div>
    <w:div w:id="802889185">
      <w:bodyDiv w:val="1"/>
      <w:marLeft w:val="0"/>
      <w:marRight w:val="0"/>
      <w:marTop w:val="0"/>
      <w:marBottom w:val="0"/>
      <w:divBdr>
        <w:top w:val="none" w:sz="0" w:space="0" w:color="auto"/>
        <w:left w:val="none" w:sz="0" w:space="0" w:color="auto"/>
        <w:bottom w:val="none" w:sz="0" w:space="0" w:color="auto"/>
        <w:right w:val="none" w:sz="0" w:space="0" w:color="auto"/>
      </w:divBdr>
    </w:div>
    <w:div w:id="837774098">
      <w:bodyDiv w:val="1"/>
      <w:marLeft w:val="0"/>
      <w:marRight w:val="0"/>
      <w:marTop w:val="0"/>
      <w:marBottom w:val="0"/>
      <w:divBdr>
        <w:top w:val="none" w:sz="0" w:space="0" w:color="auto"/>
        <w:left w:val="none" w:sz="0" w:space="0" w:color="auto"/>
        <w:bottom w:val="none" w:sz="0" w:space="0" w:color="auto"/>
        <w:right w:val="none" w:sz="0" w:space="0" w:color="auto"/>
      </w:divBdr>
    </w:div>
    <w:div w:id="881136953">
      <w:bodyDiv w:val="1"/>
      <w:marLeft w:val="0"/>
      <w:marRight w:val="0"/>
      <w:marTop w:val="0"/>
      <w:marBottom w:val="0"/>
      <w:divBdr>
        <w:top w:val="none" w:sz="0" w:space="0" w:color="auto"/>
        <w:left w:val="none" w:sz="0" w:space="0" w:color="auto"/>
        <w:bottom w:val="none" w:sz="0" w:space="0" w:color="auto"/>
        <w:right w:val="none" w:sz="0" w:space="0" w:color="auto"/>
      </w:divBdr>
      <w:divsChild>
        <w:div w:id="2074153519">
          <w:marLeft w:val="0"/>
          <w:marRight w:val="0"/>
          <w:marTop w:val="0"/>
          <w:marBottom w:val="0"/>
          <w:divBdr>
            <w:top w:val="none" w:sz="0" w:space="0" w:color="auto"/>
            <w:left w:val="none" w:sz="0" w:space="0" w:color="auto"/>
            <w:bottom w:val="none" w:sz="0" w:space="0" w:color="auto"/>
            <w:right w:val="none" w:sz="0" w:space="0" w:color="auto"/>
          </w:divBdr>
          <w:divsChild>
            <w:div w:id="558632690">
              <w:marLeft w:val="0"/>
              <w:marRight w:val="0"/>
              <w:marTop w:val="75"/>
              <w:marBottom w:val="75"/>
              <w:divBdr>
                <w:top w:val="none" w:sz="0" w:space="0" w:color="auto"/>
                <w:left w:val="none" w:sz="0" w:space="0" w:color="auto"/>
                <w:bottom w:val="none" w:sz="0" w:space="0" w:color="auto"/>
                <w:right w:val="none" w:sz="0" w:space="0" w:color="auto"/>
              </w:divBdr>
              <w:divsChild>
                <w:div w:id="2097631974">
                  <w:marLeft w:val="0"/>
                  <w:marRight w:val="0"/>
                  <w:marTop w:val="0"/>
                  <w:marBottom w:val="150"/>
                  <w:divBdr>
                    <w:top w:val="none" w:sz="0" w:space="0" w:color="auto"/>
                    <w:left w:val="none" w:sz="0" w:space="0" w:color="auto"/>
                    <w:bottom w:val="none" w:sz="0" w:space="0" w:color="auto"/>
                    <w:right w:val="none" w:sz="0" w:space="0" w:color="auto"/>
                  </w:divBdr>
                </w:div>
                <w:div w:id="1812482118">
                  <w:marLeft w:val="0"/>
                  <w:marRight w:val="0"/>
                  <w:marTop w:val="0"/>
                  <w:marBottom w:val="0"/>
                  <w:divBdr>
                    <w:top w:val="none" w:sz="0" w:space="0" w:color="auto"/>
                    <w:left w:val="none" w:sz="0" w:space="0" w:color="auto"/>
                    <w:bottom w:val="none" w:sz="0" w:space="0" w:color="auto"/>
                    <w:right w:val="none" w:sz="0" w:space="0" w:color="auto"/>
                  </w:divBdr>
                </w:div>
                <w:div w:id="1148480243">
                  <w:marLeft w:val="0"/>
                  <w:marRight w:val="0"/>
                  <w:marTop w:val="0"/>
                  <w:marBottom w:val="0"/>
                  <w:divBdr>
                    <w:top w:val="none" w:sz="0" w:space="0" w:color="auto"/>
                    <w:left w:val="none" w:sz="0" w:space="0" w:color="auto"/>
                    <w:bottom w:val="none" w:sz="0" w:space="0" w:color="auto"/>
                    <w:right w:val="none" w:sz="0" w:space="0" w:color="auto"/>
                  </w:divBdr>
                </w:div>
              </w:divsChild>
            </w:div>
            <w:div w:id="1540584487">
              <w:marLeft w:val="0"/>
              <w:marRight w:val="0"/>
              <w:marTop w:val="75"/>
              <w:marBottom w:val="75"/>
              <w:divBdr>
                <w:top w:val="none" w:sz="0" w:space="0" w:color="auto"/>
                <w:left w:val="none" w:sz="0" w:space="0" w:color="auto"/>
                <w:bottom w:val="none" w:sz="0" w:space="0" w:color="auto"/>
                <w:right w:val="none" w:sz="0" w:space="0" w:color="auto"/>
              </w:divBdr>
              <w:divsChild>
                <w:div w:id="2012874232">
                  <w:marLeft w:val="0"/>
                  <w:marRight w:val="0"/>
                  <w:marTop w:val="0"/>
                  <w:marBottom w:val="150"/>
                  <w:divBdr>
                    <w:top w:val="none" w:sz="0" w:space="0" w:color="auto"/>
                    <w:left w:val="none" w:sz="0" w:space="0" w:color="auto"/>
                    <w:bottom w:val="none" w:sz="0" w:space="0" w:color="auto"/>
                    <w:right w:val="none" w:sz="0" w:space="0" w:color="auto"/>
                  </w:divBdr>
                </w:div>
                <w:div w:id="1989088134">
                  <w:marLeft w:val="0"/>
                  <w:marRight w:val="0"/>
                  <w:marTop w:val="0"/>
                  <w:marBottom w:val="0"/>
                  <w:divBdr>
                    <w:top w:val="none" w:sz="0" w:space="0" w:color="auto"/>
                    <w:left w:val="none" w:sz="0" w:space="0" w:color="auto"/>
                    <w:bottom w:val="none" w:sz="0" w:space="0" w:color="auto"/>
                    <w:right w:val="none" w:sz="0" w:space="0" w:color="auto"/>
                  </w:divBdr>
                </w:div>
                <w:div w:id="64649168">
                  <w:marLeft w:val="0"/>
                  <w:marRight w:val="0"/>
                  <w:marTop w:val="0"/>
                  <w:marBottom w:val="0"/>
                  <w:divBdr>
                    <w:top w:val="none" w:sz="0" w:space="0" w:color="auto"/>
                    <w:left w:val="none" w:sz="0" w:space="0" w:color="auto"/>
                    <w:bottom w:val="none" w:sz="0" w:space="0" w:color="auto"/>
                    <w:right w:val="none" w:sz="0" w:space="0" w:color="auto"/>
                  </w:divBdr>
                </w:div>
                <w:div w:id="286393865">
                  <w:marLeft w:val="0"/>
                  <w:marRight w:val="0"/>
                  <w:marTop w:val="0"/>
                  <w:marBottom w:val="0"/>
                  <w:divBdr>
                    <w:top w:val="none" w:sz="0" w:space="0" w:color="auto"/>
                    <w:left w:val="none" w:sz="0" w:space="0" w:color="auto"/>
                    <w:bottom w:val="none" w:sz="0" w:space="0" w:color="auto"/>
                    <w:right w:val="none" w:sz="0" w:space="0" w:color="auto"/>
                  </w:divBdr>
                </w:div>
                <w:div w:id="147744131">
                  <w:marLeft w:val="0"/>
                  <w:marRight w:val="0"/>
                  <w:marTop w:val="0"/>
                  <w:marBottom w:val="0"/>
                  <w:divBdr>
                    <w:top w:val="none" w:sz="0" w:space="0" w:color="auto"/>
                    <w:left w:val="none" w:sz="0" w:space="0" w:color="auto"/>
                    <w:bottom w:val="none" w:sz="0" w:space="0" w:color="auto"/>
                    <w:right w:val="none" w:sz="0" w:space="0" w:color="auto"/>
                  </w:divBdr>
                </w:div>
                <w:div w:id="191460576">
                  <w:marLeft w:val="0"/>
                  <w:marRight w:val="0"/>
                  <w:marTop w:val="0"/>
                  <w:marBottom w:val="0"/>
                  <w:divBdr>
                    <w:top w:val="none" w:sz="0" w:space="0" w:color="auto"/>
                    <w:left w:val="none" w:sz="0" w:space="0" w:color="auto"/>
                    <w:bottom w:val="none" w:sz="0" w:space="0" w:color="auto"/>
                    <w:right w:val="none" w:sz="0" w:space="0" w:color="auto"/>
                  </w:divBdr>
                </w:div>
              </w:divsChild>
            </w:div>
            <w:div w:id="1036933899">
              <w:marLeft w:val="0"/>
              <w:marRight w:val="0"/>
              <w:marTop w:val="75"/>
              <w:marBottom w:val="75"/>
              <w:divBdr>
                <w:top w:val="none" w:sz="0" w:space="0" w:color="auto"/>
                <w:left w:val="none" w:sz="0" w:space="0" w:color="auto"/>
                <w:bottom w:val="none" w:sz="0" w:space="0" w:color="auto"/>
                <w:right w:val="none" w:sz="0" w:space="0" w:color="auto"/>
              </w:divBdr>
              <w:divsChild>
                <w:div w:id="922834627">
                  <w:marLeft w:val="0"/>
                  <w:marRight w:val="0"/>
                  <w:marTop w:val="0"/>
                  <w:marBottom w:val="150"/>
                  <w:divBdr>
                    <w:top w:val="none" w:sz="0" w:space="0" w:color="auto"/>
                    <w:left w:val="none" w:sz="0" w:space="0" w:color="auto"/>
                    <w:bottom w:val="none" w:sz="0" w:space="0" w:color="auto"/>
                    <w:right w:val="none" w:sz="0" w:space="0" w:color="auto"/>
                  </w:divBdr>
                </w:div>
                <w:div w:id="543756039">
                  <w:marLeft w:val="0"/>
                  <w:marRight w:val="0"/>
                  <w:marTop w:val="0"/>
                  <w:marBottom w:val="0"/>
                  <w:divBdr>
                    <w:top w:val="none" w:sz="0" w:space="0" w:color="auto"/>
                    <w:left w:val="none" w:sz="0" w:space="0" w:color="auto"/>
                    <w:bottom w:val="none" w:sz="0" w:space="0" w:color="auto"/>
                    <w:right w:val="none" w:sz="0" w:space="0" w:color="auto"/>
                  </w:divBdr>
                </w:div>
                <w:div w:id="2040885807">
                  <w:marLeft w:val="0"/>
                  <w:marRight w:val="0"/>
                  <w:marTop w:val="0"/>
                  <w:marBottom w:val="0"/>
                  <w:divBdr>
                    <w:top w:val="none" w:sz="0" w:space="0" w:color="auto"/>
                    <w:left w:val="none" w:sz="0" w:space="0" w:color="auto"/>
                    <w:bottom w:val="none" w:sz="0" w:space="0" w:color="auto"/>
                    <w:right w:val="none" w:sz="0" w:space="0" w:color="auto"/>
                  </w:divBdr>
                </w:div>
                <w:div w:id="560142102">
                  <w:marLeft w:val="0"/>
                  <w:marRight w:val="0"/>
                  <w:marTop w:val="0"/>
                  <w:marBottom w:val="0"/>
                  <w:divBdr>
                    <w:top w:val="none" w:sz="0" w:space="0" w:color="auto"/>
                    <w:left w:val="none" w:sz="0" w:space="0" w:color="auto"/>
                    <w:bottom w:val="none" w:sz="0" w:space="0" w:color="auto"/>
                    <w:right w:val="none" w:sz="0" w:space="0" w:color="auto"/>
                  </w:divBdr>
                </w:div>
                <w:div w:id="1167212663">
                  <w:marLeft w:val="0"/>
                  <w:marRight w:val="0"/>
                  <w:marTop w:val="0"/>
                  <w:marBottom w:val="0"/>
                  <w:divBdr>
                    <w:top w:val="none" w:sz="0" w:space="0" w:color="auto"/>
                    <w:left w:val="none" w:sz="0" w:space="0" w:color="auto"/>
                    <w:bottom w:val="none" w:sz="0" w:space="0" w:color="auto"/>
                    <w:right w:val="none" w:sz="0" w:space="0" w:color="auto"/>
                  </w:divBdr>
                </w:div>
              </w:divsChild>
            </w:div>
            <w:div w:id="167446483">
              <w:marLeft w:val="0"/>
              <w:marRight w:val="0"/>
              <w:marTop w:val="75"/>
              <w:marBottom w:val="75"/>
              <w:divBdr>
                <w:top w:val="none" w:sz="0" w:space="0" w:color="auto"/>
                <w:left w:val="none" w:sz="0" w:space="0" w:color="auto"/>
                <w:bottom w:val="none" w:sz="0" w:space="0" w:color="auto"/>
                <w:right w:val="none" w:sz="0" w:space="0" w:color="auto"/>
              </w:divBdr>
              <w:divsChild>
                <w:div w:id="1385135323">
                  <w:marLeft w:val="0"/>
                  <w:marRight w:val="0"/>
                  <w:marTop w:val="0"/>
                  <w:marBottom w:val="150"/>
                  <w:divBdr>
                    <w:top w:val="none" w:sz="0" w:space="0" w:color="auto"/>
                    <w:left w:val="none" w:sz="0" w:space="0" w:color="auto"/>
                    <w:bottom w:val="none" w:sz="0" w:space="0" w:color="auto"/>
                    <w:right w:val="none" w:sz="0" w:space="0" w:color="auto"/>
                  </w:divBdr>
                </w:div>
                <w:div w:id="2048991832">
                  <w:marLeft w:val="0"/>
                  <w:marRight w:val="0"/>
                  <w:marTop w:val="0"/>
                  <w:marBottom w:val="0"/>
                  <w:divBdr>
                    <w:top w:val="none" w:sz="0" w:space="0" w:color="auto"/>
                    <w:left w:val="none" w:sz="0" w:space="0" w:color="auto"/>
                    <w:bottom w:val="none" w:sz="0" w:space="0" w:color="auto"/>
                    <w:right w:val="none" w:sz="0" w:space="0" w:color="auto"/>
                  </w:divBdr>
                </w:div>
                <w:div w:id="651714497">
                  <w:marLeft w:val="0"/>
                  <w:marRight w:val="0"/>
                  <w:marTop w:val="0"/>
                  <w:marBottom w:val="0"/>
                  <w:divBdr>
                    <w:top w:val="none" w:sz="0" w:space="0" w:color="auto"/>
                    <w:left w:val="none" w:sz="0" w:space="0" w:color="auto"/>
                    <w:bottom w:val="none" w:sz="0" w:space="0" w:color="auto"/>
                    <w:right w:val="none" w:sz="0" w:space="0" w:color="auto"/>
                  </w:divBdr>
                </w:div>
                <w:div w:id="159394080">
                  <w:marLeft w:val="0"/>
                  <w:marRight w:val="0"/>
                  <w:marTop w:val="0"/>
                  <w:marBottom w:val="0"/>
                  <w:divBdr>
                    <w:top w:val="none" w:sz="0" w:space="0" w:color="auto"/>
                    <w:left w:val="none" w:sz="0" w:space="0" w:color="auto"/>
                    <w:bottom w:val="none" w:sz="0" w:space="0" w:color="auto"/>
                    <w:right w:val="none" w:sz="0" w:space="0" w:color="auto"/>
                  </w:divBdr>
                </w:div>
                <w:div w:id="1325207650">
                  <w:marLeft w:val="0"/>
                  <w:marRight w:val="0"/>
                  <w:marTop w:val="0"/>
                  <w:marBottom w:val="0"/>
                  <w:divBdr>
                    <w:top w:val="none" w:sz="0" w:space="0" w:color="auto"/>
                    <w:left w:val="none" w:sz="0" w:space="0" w:color="auto"/>
                    <w:bottom w:val="none" w:sz="0" w:space="0" w:color="auto"/>
                    <w:right w:val="none" w:sz="0" w:space="0" w:color="auto"/>
                  </w:divBdr>
                </w:div>
              </w:divsChild>
            </w:div>
            <w:div w:id="1231884375">
              <w:marLeft w:val="0"/>
              <w:marRight w:val="0"/>
              <w:marTop w:val="75"/>
              <w:marBottom w:val="75"/>
              <w:divBdr>
                <w:top w:val="none" w:sz="0" w:space="0" w:color="auto"/>
                <w:left w:val="none" w:sz="0" w:space="0" w:color="auto"/>
                <w:bottom w:val="none" w:sz="0" w:space="0" w:color="auto"/>
                <w:right w:val="none" w:sz="0" w:space="0" w:color="auto"/>
              </w:divBdr>
              <w:divsChild>
                <w:div w:id="788666651">
                  <w:marLeft w:val="0"/>
                  <w:marRight w:val="0"/>
                  <w:marTop w:val="0"/>
                  <w:marBottom w:val="150"/>
                  <w:divBdr>
                    <w:top w:val="none" w:sz="0" w:space="0" w:color="auto"/>
                    <w:left w:val="none" w:sz="0" w:space="0" w:color="auto"/>
                    <w:bottom w:val="none" w:sz="0" w:space="0" w:color="auto"/>
                    <w:right w:val="none" w:sz="0" w:space="0" w:color="auto"/>
                  </w:divBdr>
                </w:div>
                <w:div w:id="956838508">
                  <w:marLeft w:val="0"/>
                  <w:marRight w:val="0"/>
                  <w:marTop w:val="0"/>
                  <w:marBottom w:val="0"/>
                  <w:divBdr>
                    <w:top w:val="none" w:sz="0" w:space="0" w:color="auto"/>
                    <w:left w:val="none" w:sz="0" w:space="0" w:color="auto"/>
                    <w:bottom w:val="none" w:sz="0" w:space="0" w:color="auto"/>
                    <w:right w:val="none" w:sz="0" w:space="0" w:color="auto"/>
                  </w:divBdr>
                </w:div>
                <w:div w:id="27413276">
                  <w:marLeft w:val="0"/>
                  <w:marRight w:val="0"/>
                  <w:marTop w:val="0"/>
                  <w:marBottom w:val="0"/>
                  <w:divBdr>
                    <w:top w:val="none" w:sz="0" w:space="0" w:color="auto"/>
                    <w:left w:val="none" w:sz="0" w:space="0" w:color="auto"/>
                    <w:bottom w:val="none" w:sz="0" w:space="0" w:color="auto"/>
                    <w:right w:val="none" w:sz="0" w:space="0" w:color="auto"/>
                  </w:divBdr>
                </w:div>
                <w:div w:id="422341458">
                  <w:marLeft w:val="0"/>
                  <w:marRight w:val="0"/>
                  <w:marTop w:val="0"/>
                  <w:marBottom w:val="0"/>
                  <w:divBdr>
                    <w:top w:val="none" w:sz="0" w:space="0" w:color="auto"/>
                    <w:left w:val="none" w:sz="0" w:space="0" w:color="auto"/>
                    <w:bottom w:val="none" w:sz="0" w:space="0" w:color="auto"/>
                    <w:right w:val="none" w:sz="0" w:space="0" w:color="auto"/>
                  </w:divBdr>
                </w:div>
              </w:divsChild>
            </w:div>
            <w:div w:id="1602490863">
              <w:marLeft w:val="0"/>
              <w:marRight w:val="0"/>
              <w:marTop w:val="75"/>
              <w:marBottom w:val="75"/>
              <w:divBdr>
                <w:top w:val="none" w:sz="0" w:space="0" w:color="auto"/>
                <w:left w:val="none" w:sz="0" w:space="0" w:color="auto"/>
                <w:bottom w:val="none" w:sz="0" w:space="0" w:color="auto"/>
                <w:right w:val="none" w:sz="0" w:space="0" w:color="auto"/>
              </w:divBdr>
              <w:divsChild>
                <w:div w:id="2030257152">
                  <w:marLeft w:val="0"/>
                  <w:marRight w:val="0"/>
                  <w:marTop w:val="0"/>
                  <w:marBottom w:val="150"/>
                  <w:divBdr>
                    <w:top w:val="none" w:sz="0" w:space="0" w:color="auto"/>
                    <w:left w:val="none" w:sz="0" w:space="0" w:color="auto"/>
                    <w:bottom w:val="none" w:sz="0" w:space="0" w:color="auto"/>
                    <w:right w:val="none" w:sz="0" w:space="0" w:color="auto"/>
                  </w:divBdr>
                </w:div>
                <w:div w:id="1220019395">
                  <w:marLeft w:val="0"/>
                  <w:marRight w:val="0"/>
                  <w:marTop w:val="0"/>
                  <w:marBottom w:val="0"/>
                  <w:divBdr>
                    <w:top w:val="none" w:sz="0" w:space="0" w:color="auto"/>
                    <w:left w:val="none" w:sz="0" w:space="0" w:color="auto"/>
                    <w:bottom w:val="none" w:sz="0" w:space="0" w:color="auto"/>
                    <w:right w:val="none" w:sz="0" w:space="0" w:color="auto"/>
                  </w:divBdr>
                </w:div>
                <w:div w:id="943996561">
                  <w:marLeft w:val="0"/>
                  <w:marRight w:val="0"/>
                  <w:marTop w:val="0"/>
                  <w:marBottom w:val="0"/>
                  <w:divBdr>
                    <w:top w:val="none" w:sz="0" w:space="0" w:color="auto"/>
                    <w:left w:val="none" w:sz="0" w:space="0" w:color="auto"/>
                    <w:bottom w:val="none" w:sz="0" w:space="0" w:color="auto"/>
                    <w:right w:val="none" w:sz="0" w:space="0" w:color="auto"/>
                  </w:divBdr>
                </w:div>
                <w:div w:id="1788427754">
                  <w:marLeft w:val="0"/>
                  <w:marRight w:val="0"/>
                  <w:marTop w:val="0"/>
                  <w:marBottom w:val="0"/>
                  <w:divBdr>
                    <w:top w:val="none" w:sz="0" w:space="0" w:color="auto"/>
                    <w:left w:val="none" w:sz="0" w:space="0" w:color="auto"/>
                    <w:bottom w:val="none" w:sz="0" w:space="0" w:color="auto"/>
                    <w:right w:val="none" w:sz="0" w:space="0" w:color="auto"/>
                  </w:divBdr>
                </w:div>
                <w:div w:id="1550259407">
                  <w:marLeft w:val="0"/>
                  <w:marRight w:val="0"/>
                  <w:marTop w:val="0"/>
                  <w:marBottom w:val="0"/>
                  <w:divBdr>
                    <w:top w:val="none" w:sz="0" w:space="0" w:color="auto"/>
                    <w:left w:val="none" w:sz="0" w:space="0" w:color="auto"/>
                    <w:bottom w:val="none" w:sz="0" w:space="0" w:color="auto"/>
                    <w:right w:val="none" w:sz="0" w:space="0" w:color="auto"/>
                  </w:divBdr>
                </w:div>
              </w:divsChild>
            </w:div>
            <w:div w:id="1406107389">
              <w:marLeft w:val="0"/>
              <w:marRight w:val="0"/>
              <w:marTop w:val="75"/>
              <w:marBottom w:val="75"/>
              <w:divBdr>
                <w:top w:val="none" w:sz="0" w:space="0" w:color="auto"/>
                <w:left w:val="none" w:sz="0" w:space="0" w:color="auto"/>
                <w:bottom w:val="none" w:sz="0" w:space="0" w:color="auto"/>
                <w:right w:val="none" w:sz="0" w:space="0" w:color="auto"/>
              </w:divBdr>
              <w:divsChild>
                <w:div w:id="283998909">
                  <w:marLeft w:val="0"/>
                  <w:marRight w:val="0"/>
                  <w:marTop w:val="0"/>
                  <w:marBottom w:val="150"/>
                  <w:divBdr>
                    <w:top w:val="none" w:sz="0" w:space="0" w:color="auto"/>
                    <w:left w:val="none" w:sz="0" w:space="0" w:color="auto"/>
                    <w:bottom w:val="none" w:sz="0" w:space="0" w:color="auto"/>
                    <w:right w:val="none" w:sz="0" w:space="0" w:color="auto"/>
                  </w:divBdr>
                </w:div>
                <w:div w:id="1385373865">
                  <w:marLeft w:val="0"/>
                  <w:marRight w:val="0"/>
                  <w:marTop w:val="0"/>
                  <w:marBottom w:val="0"/>
                  <w:divBdr>
                    <w:top w:val="none" w:sz="0" w:space="0" w:color="auto"/>
                    <w:left w:val="none" w:sz="0" w:space="0" w:color="auto"/>
                    <w:bottom w:val="none" w:sz="0" w:space="0" w:color="auto"/>
                    <w:right w:val="none" w:sz="0" w:space="0" w:color="auto"/>
                  </w:divBdr>
                </w:div>
                <w:div w:id="360055474">
                  <w:marLeft w:val="0"/>
                  <w:marRight w:val="0"/>
                  <w:marTop w:val="0"/>
                  <w:marBottom w:val="0"/>
                  <w:divBdr>
                    <w:top w:val="none" w:sz="0" w:space="0" w:color="auto"/>
                    <w:left w:val="none" w:sz="0" w:space="0" w:color="auto"/>
                    <w:bottom w:val="none" w:sz="0" w:space="0" w:color="auto"/>
                    <w:right w:val="none" w:sz="0" w:space="0" w:color="auto"/>
                  </w:divBdr>
                </w:div>
                <w:div w:id="1874073834">
                  <w:marLeft w:val="0"/>
                  <w:marRight w:val="0"/>
                  <w:marTop w:val="0"/>
                  <w:marBottom w:val="0"/>
                  <w:divBdr>
                    <w:top w:val="none" w:sz="0" w:space="0" w:color="auto"/>
                    <w:left w:val="none" w:sz="0" w:space="0" w:color="auto"/>
                    <w:bottom w:val="none" w:sz="0" w:space="0" w:color="auto"/>
                    <w:right w:val="none" w:sz="0" w:space="0" w:color="auto"/>
                  </w:divBdr>
                </w:div>
              </w:divsChild>
            </w:div>
            <w:div w:id="169610528">
              <w:marLeft w:val="0"/>
              <w:marRight w:val="0"/>
              <w:marTop w:val="75"/>
              <w:marBottom w:val="75"/>
              <w:divBdr>
                <w:top w:val="none" w:sz="0" w:space="0" w:color="auto"/>
                <w:left w:val="none" w:sz="0" w:space="0" w:color="auto"/>
                <w:bottom w:val="none" w:sz="0" w:space="0" w:color="auto"/>
                <w:right w:val="none" w:sz="0" w:space="0" w:color="auto"/>
              </w:divBdr>
              <w:divsChild>
                <w:div w:id="1415669033">
                  <w:marLeft w:val="0"/>
                  <w:marRight w:val="0"/>
                  <w:marTop w:val="0"/>
                  <w:marBottom w:val="150"/>
                  <w:divBdr>
                    <w:top w:val="none" w:sz="0" w:space="0" w:color="auto"/>
                    <w:left w:val="none" w:sz="0" w:space="0" w:color="auto"/>
                    <w:bottom w:val="none" w:sz="0" w:space="0" w:color="auto"/>
                    <w:right w:val="none" w:sz="0" w:space="0" w:color="auto"/>
                  </w:divBdr>
                </w:div>
                <w:div w:id="2055614863">
                  <w:marLeft w:val="0"/>
                  <w:marRight w:val="0"/>
                  <w:marTop w:val="0"/>
                  <w:marBottom w:val="0"/>
                  <w:divBdr>
                    <w:top w:val="none" w:sz="0" w:space="0" w:color="auto"/>
                    <w:left w:val="none" w:sz="0" w:space="0" w:color="auto"/>
                    <w:bottom w:val="none" w:sz="0" w:space="0" w:color="auto"/>
                    <w:right w:val="none" w:sz="0" w:space="0" w:color="auto"/>
                  </w:divBdr>
                </w:div>
                <w:div w:id="1568610766">
                  <w:marLeft w:val="0"/>
                  <w:marRight w:val="0"/>
                  <w:marTop w:val="0"/>
                  <w:marBottom w:val="0"/>
                  <w:divBdr>
                    <w:top w:val="none" w:sz="0" w:space="0" w:color="auto"/>
                    <w:left w:val="none" w:sz="0" w:space="0" w:color="auto"/>
                    <w:bottom w:val="none" w:sz="0" w:space="0" w:color="auto"/>
                    <w:right w:val="none" w:sz="0" w:space="0" w:color="auto"/>
                  </w:divBdr>
                </w:div>
              </w:divsChild>
            </w:div>
            <w:div w:id="2108845798">
              <w:marLeft w:val="0"/>
              <w:marRight w:val="0"/>
              <w:marTop w:val="75"/>
              <w:marBottom w:val="75"/>
              <w:divBdr>
                <w:top w:val="none" w:sz="0" w:space="0" w:color="auto"/>
                <w:left w:val="none" w:sz="0" w:space="0" w:color="auto"/>
                <w:bottom w:val="none" w:sz="0" w:space="0" w:color="auto"/>
                <w:right w:val="none" w:sz="0" w:space="0" w:color="auto"/>
              </w:divBdr>
              <w:divsChild>
                <w:div w:id="151609382">
                  <w:marLeft w:val="0"/>
                  <w:marRight w:val="0"/>
                  <w:marTop w:val="0"/>
                  <w:marBottom w:val="150"/>
                  <w:divBdr>
                    <w:top w:val="none" w:sz="0" w:space="0" w:color="auto"/>
                    <w:left w:val="none" w:sz="0" w:space="0" w:color="auto"/>
                    <w:bottom w:val="none" w:sz="0" w:space="0" w:color="auto"/>
                    <w:right w:val="none" w:sz="0" w:space="0" w:color="auto"/>
                  </w:divBdr>
                </w:div>
                <w:div w:id="1225405899">
                  <w:marLeft w:val="0"/>
                  <w:marRight w:val="0"/>
                  <w:marTop w:val="0"/>
                  <w:marBottom w:val="0"/>
                  <w:divBdr>
                    <w:top w:val="none" w:sz="0" w:space="0" w:color="auto"/>
                    <w:left w:val="none" w:sz="0" w:space="0" w:color="auto"/>
                    <w:bottom w:val="none" w:sz="0" w:space="0" w:color="auto"/>
                    <w:right w:val="none" w:sz="0" w:space="0" w:color="auto"/>
                  </w:divBdr>
                </w:div>
                <w:div w:id="1405224708">
                  <w:marLeft w:val="0"/>
                  <w:marRight w:val="0"/>
                  <w:marTop w:val="0"/>
                  <w:marBottom w:val="0"/>
                  <w:divBdr>
                    <w:top w:val="none" w:sz="0" w:space="0" w:color="auto"/>
                    <w:left w:val="none" w:sz="0" w:space="0" w:color="auto"/>
                    <w:bottom w:val="none" w:sz="0" w:space="0" w:color="auto"/>
                    <w:right w:val="none" w:sz="0" w:space="0" w:color="auto"/>
                  </w:divBdr>
                </w:div>
                <w:div w:id="964845351">
                  <w:marLeft w:val="0"/>
                  <w:marRight w:val="0"/>
                  <w:marTop w:val="0"/>
                  <w:marBottom w:val="0"/>
                  <w:divBdr>
                    <w:top w:val="none" w:sz="0" w:space="0" w:color="auto"/>
                    <w:left w:val="none" w:sz="0" w:space="0" w:color="auto"/>
                    <w:bottom w:val="none" w:sz="0" w:space="0" w:color="auto"/>
                    <w:right w:val="none" w:sz="0" w:space="0" w:color="auto"/>
                  </w:divBdr>
                </w:div>
                <w:div w:id="74910203">
                  <w:marLeft w:val="0"/>
                  <w:marRight w:val="0"/>
                  <w:marTop w:val="0"/>
                  <w:marBottom w:val="0"/>
                  <w:divBdr>
                    <w:top w:val="none" w:sz="0" w:space="0" w:color="auto"/>
                    <w:left w:val="none" w:sz="0" w:space="0" w:color="auto"/>
                    <w:bottom w:val="none" w:sz="0" w:space="0" w:color="auto"/>
                    <w:right w:val="none" w:sz="0" w:space="0" w:color="auto"/>
                  </w:divBdr>
                </w:div>
                <w:div w:id="1593853203">
                  <w:marLeft w:val="0"/>
                  <w:marRight w:val="0"/>
                  <w:marTop w:val="0"/>
                  <w:marBottom w:val="0"/>
                  <w:divBdr>
                    <w:top w:val="none" w:sz="0" w:space="0" w:color="auto"/>
                    <w:left w:val="none" w:sz="0" w:space="0" w:color="auto"/>
                    <w:bottom w:val="none" w:sz="0" w:space="0" w:color="auto"/>
                    <w:right w:val="none" w:sz="0" w:space="0" w:color="auto"/>
                  </w:divBdr>
                </w:div>
              </w:divsChild>
            </w:div>
            <w:div w:id="1740244834">
              <w:marLeft w:val="0"/>
              <w:marRight w:val="0"/>
              <w:marTop w:val="75"/>
              <w:marBottom w:val="75"/>
              <w:divBdr>
                <w:top w:val="none" w:sz="0" w:space="0" w:color="auto"/>
                <w:left w:val="none" w:sz="0" w:space="0" w:color="auto"/>
                <w:bottom w:val="none" w:sz="0" w:space="0" w:color="auto"/>
                <w:right w:val="none" w:sz="0" w:space="0" w:color="auto"/>
              </w:divBdr>
              <w:divsChild>
                <w:div w:id="282419188">
                  <w:marLeft w:val="0"/>
                  <w:marRight w:val="0"/>
                  <w:marTop w:val="0"/>
                  <w:marBottom w:val="150"/>
                  <w:divBdr>
                    <w:top w:val="none" w:sz="0" w:space="0" w:color="auto"/>
                    <w:left w:val="none" w:sz="0" w:space="0" w:color="auto"/>
                    <w:bottom w:val="none" w:sz="0" w:space="0" w:color="auto"/>
                    <w:right w:val="none" w:sz="0" w:space="0" w:color="auto"/>
                  </w:divBdr>
                </w:div>
                <w:div w:id="1097746649">
                  <w:marLeft w:val="0"/>
                  <w:marRight w:val="0"/>
                  <w:marTop w:val="0"/>
                  <w:marBottom w:val="0"/>
                  <w:divBdr>
                    <w:top w:val="none" w:sz="0" w:space="0" w:color="auto"/>
                    <w:left w:val="none" w:sz="0" w:space="0" w:color="auto"/>
                    <w:bottom w:val="none" w:sz="0" w:space="0" w:color="auto"/>
                    <w:right w:val="none" w:sz="0" w:space="0" w:color="auto"/>
                  </w:divBdr>
                </w:div>
                <w:div w:id="1496141822">
                  <w:marLeft w:val="0"/>
                  <w:marRight w:val="0"/>
                  <w:marTop w:val="0"/>
                  <w:marBottom w:val="0"/>
                  <w:divBdr>
                    <w:top w:val="none" w:sz="0" w:space="0" w:color="auto"/>
                    <w:left w:val="none" w:sz="0" w:space="0" w:color="auto"/>
                    <w:bottom w:val="none" w:sz="0" w:space="0" w:color="auto"/>
                    <w:right w:val="none" w:sz="0" w:space="0" w:color="auto"/>
                  </w:divBdr>
                </w:div>
              </w:divsChild>
            </w:div>
            <w:div w:id="2035689941">
              <w:marLeft w:val="0"/>
              <w:marRight w:val="0"/>
              <w:marTop w:val="75"/>
              <w:marBottom w:val="75"/>
              <w:divBdr>
                <w:top w:val="none" w:sz="0" w:space="0" w:color="auto"/>
                <w:left w:val="none" w:sz="0" w:space="0" w:color="auto"/>
                <w:bottom w:val="none" w:sz="0" w:space="0" w:color="auto"/>
                <w:right w:val="none" w:sz="0" w:space="0" w:color="auto"/>
              </w:divBdr>
              <w:divsChild>
                <w:div w:id="1114054496">
                  <w:marLeft w:val="0"/>
                  <w:marRight w:val="0"/>
                  <w:marTop w:val="0"/>
                  <w:marBottom w:val="150"/>
                  <w:divBdr>
                    <w:top w:val="none" w:sz="0" w:space="0" w:color="auto"/>
                    <w:left w:val="none" w:sz="0" w:space="0" w:color="auto"/>
                    <w:bottom w:val="none" w:sz="0" w:space="0" w:color="auto"/>
                    <w:right w:val="none" w:sz="0" w:space="0" w:color="auto"/>
                  </w:divBdr>
                </w:div>
                <w:div w:id="916941970">
                  <w:marLeft w:val="0"/>
                  <w:marRight w:val="0"/>
                  <w:marTop w:val="0"/>
                  <w:marBottom w:val="0"/>
                  <w:divBdr>
                    <w:top w:val="none" w:sz="0" w:space="0" w:color="auto"/>
                    <w:left w:val="none" w:sz="0" w:space="0" w:color="auto"/>
                    <w:bottom w:val="none" w:sz="0" w:space="0" w:color="auto"/>
                    <w:right w:val="none" w:sz="0" w:space="0" w:color="auto"/>
                  </w:divBdr>
                </w:div>
                <w:div w:id="1158300850">
                  <w:marLeft w:val="0"/>
                  <w:marRight w:val="0"/>
                  <w:marTop w:val="0"/>
                  <w:marBottom w:val="0"/>
                  <w:divBdr>
                    <w:top w:val="none" w:sz="0" w:space="0" w:color="auto"/>
                    <w:left w:val="none" w:sz="0" w:space="0" w:color="auto"/>
                    <w:bottom w:val="none" w:sz="0" w:space="0" w:color="auto"/>
                    <w:right w:val="none" w:sz="0" w:space="0" w:color="auto"/>
                  </w:divBdr>
                </w:div>
              </w:divsChild>
            </w:div>
            <w:div w:id="966621265">
              <w:marLeft w:val="0"/>
              <w:marRight w:val="0"/>
              <w:marTop w:val="75"/>
              <w:marBottom w:val="75"/>
              <w:divBdr>
                <w:top w:val="none" w:sz="0" w:space="0" w:color="auto"/>
                <w:left w:val="none" w:sz="0" w:space="0" w:color="auto"/>
                <w:bottom w:val="none" w:sz="0" w:space="0" w:color="auto"/>
                <w:right w:val="none" w:sz="0" w:space="0" w:color="auto"/>
              </w:divBdr>
              <w:divsChild>
                <w:div w:id="1908681959">
                  <w:marLeft w:val="0"/>
                  <w:marRight w:val="0"/>
                  <w:marTop w:val="0"/>
                  <w:marBottom w:val="150"/>
                  <w:divBdr>
                    <w:top w:val="none" w:sz="0" w:space="0" w:color="auto"/>
                    <w:left w:val="none" w:sz="0" w:space="0" w:color="auto"/>
                    <w:bottom w:val="none" w:sz="0" w:space="0" w:color="auto"/>
                    <w:right w:val="none" w:sz="0" w:space="0" w:color="auto"/>
                  </w:divBdr>
                </w:div>
                <w:div w:id="795101908">
                  <w:marLeft w:val="0"/>
                  <w:marRight w:val="0"/>
                  <w:marTop w:val="0"/>
                  <w:marBottom w:val="0"/>
                  <w:divBdr>
                    <w:top w:val="none" w:sz="0" w:space="0" w:color="auto"/>
                    <w:left w:val="none" w:sz="0" w:space="0" w:color="auto"/>
                    <w:bottom w:val="none" w:sz="0" w:space="0" w:color="auto"/>
                    <w:right w:val="none" w:sz="0" w:space="0" w:color="auto"/>
                  </w:divBdr>
                </w:div>
                <w:div w:id="1188300017">
                  <w:marLeft w:val="0"/>
                  <w:marRight w:val="0"/>
                  <w:marTop w:val="0"/>
                  <w:marBottom w:val="0"/>
                  <w:divBdr>
                    <w:top w:val="none" w:sz="0" w:space="0" w:color="auto"/>
                    <w:left w:val="none" w:sz="0" w:space="0" w:color="auto"/>
                    <w:bottom w:val="none" w:sz="0" w:space="0" w:color="auto"/>
                    <w:right w:val="none" w:sz="0" w:space="0" w:color="auto"/>
                  </w:divBdr>
                </w:div>
                <w:div w:id="204953611">
                  <w:marLeft w:val="0"/>
                  <w:marRight w:val="0"/>
                  <w:marTop w:val="0"/>
                  <w:marBottom w:val="0"/>
                  <w:divBdr>
                    <w:top w:val="none" w:sz="0" w:space="0" w:color="auto"/>
                    <w:left w:val="none" w:sz="0" w:space="0" w:color="auto"/>
                    <w:bottom w:val="none" w:sz="0" w:space="0" w:color="auto"/>
                    <w:right w:val="none" w:sz="0" w:space="0" w:color="auto"/>
                  </w:divBdr>
                </w:div>
              </w:divsChild>
            </w:div>
            <w:div w:id="1581059659">
              <w:marLeft w:val="0"/>
              <w:marRight w:val="0"/>
              <w:marTop w:val="75"/>
              <w:marBottom w:val="75"/>
              <w:divBdr>
                <w:top w:val="none" w:sz="0" w:space="0" w:color="auto"/>
                <w:left w:val="none" w:sz="0" w:space="0" w:color="auto"/>
                <w:bottom w:val="none" w:sz="0" w:space="0" w:color="auto"/>
                <w:right w:val="none" w:sz="0" w:space="0" w:color="auto"/>
              </w:divBdr>
              <w:divsChild>
                <w:div w:id="1675064355">
                  <w:marLeft w:val="0"/>
                  <w:marRight w:val="0"/>
                  <w:marTop w:val="0"/>
                  <w:marBottom w:val="150"/>
                  <w:divBdr>
                    <w:top w:val="none" w:sz="0" w:space="0" w:color="auto"/>
                    <w:left w:val="none" w:sz="0" w:space="0" w:color="auto"/>
                    <w:bottom w:val="none" w:sz="0" w:space="0" w:color="auto"/>
                    <w:right w:val="none" w:sz="0" w:space="0" w:color="auto"/>
                  </w:divBdr>
                </w:div>
                <w:div w:id="184174318">
                  <w:marLeft w:val="0"/>
                  <w:marRight w:val="0"/>
                  <w:marTop w:val="0"/>
                  <w:marBottom w:val="0"/>
                  <w:divBdr>
                    <w:top w:val="none" w:sz="0" w:space="0" w:color="auto"/>
                    <w:left w:val="none" w:sz="0" w:space="0" w:color="auto"/>
                    <w:bottom w:val="none" w:sz="0" w:space="0" w:color="auto"/>
                    <w:right w:val="none" w:sz="0" w:space="0" w:color="auto"/>
                  </w:divBdr>
                </w:div>
                <w:div w:id="744650908">
                  <w:marLeft w:val="0"/>
                  <w:marRight w:val="0"/>
                  <w:marTop w:val="0"/>
                  <w:marBottom w:val="0"/>
                  <w:divBdr>
                    <w:top w:val="none" w:sz="0" w:space="0" w:color="auto"/>
                    <w:left w:val="none" w:sz="0" w:space="0" w:color="auto"/>
                    <w:bottom w:val="none" w:sz="0" w:space="0" w:color="auto"/>
                    <w:right w:val="none" w:sz="0" w:space="0" w:color="auto"/>
                  </w:divBdr>
                </w:div>
                <w:div w:id="608700202">
                  <w:marLeft w:val="0"/>
                  <w:marRight w:val="0"/>
                  <w:marTop w:val="0"/>
                  <w:marBottom w:val="0"/>
                  <w:divBdr>
                    <w:top w:val="none" w:sz="0" w:space="0" w:color="auto"/>
                    <w:left w:val="none" w:sz="0" w:space="0" w:color="auto"/>
                    <w:bottom w:val="none" w:sz="0" w:space="0" w:color="auto"/>
                    <w:right w:val="none" w:sz="0" w:space="0" w:color="auto"/>
                  </w:divBdr>
                </w:div>
                <w:div w:id="1492864022">
                  <w:marLeft w:val="0"/>
                  <w:marRight w:val="0"/>
                  <w:marTop w:val="0"/>
                  <w:marBottom w:val="0"/>
                  <w:divBdr>
                    <w:top w:val="none" w:sz="0" w:space="0" w:color="auto"/>
                    <w:left w:val="none" w:sz="0" w:space="0" w:color="auto"/>
                    <w:bottom w:val="none" w:sz="0" w:space="0" w:color="auto"/>
                    <w:right w:val="none" w:sz="0" w:space="0" w:color="auto"/>
                  </w:divBdr>
                </w:div>
                <w:div w:id="362285629">
                  <w:marLeft w:val="0"/>
                  <w:marRight w:val="0"/>
                  <w:marTop w:val="0"/>
                  <w:marBottom w:val="0"/>
                  <w:divBdr>
                    <w:top w:val="none" w:sz="0" w:space="0" w:color="auto"/>
                    <w:left w:val="none" w:sz="0" w:space="0" w:color="auto"/>
                    <w:bottom w:val="none" w:sz="0" w:space="0" w:color="auto"/>
                    <w:right w:val="none" w:sz="0" w:space="0" w:color="auto"/>
                  </w:divBdr>
                </w:div>
              </w:divsChild>
            </w:div>
            <w:div w:id="2113502006">
              <w:marLeft w:val="0"/>
              <w:marRight w:val="0"/>
              <w:marTop w:val="75"/>
              <w:marBottom w:val="75"/>
              <w:divBdr>
                <w:top w:val="none" w:sz="0" w:space="0" w:color="auto"/>
                <w:left w:val="none" w:sz="0" w:space="0" w:color="auto"/>
                <w:bottom w:val="none" w:sz="0" w:space="0" w:color="auto"/>
                <w:right w:val="none" w:sz="0" w:space="0" w:color="auto"/>
              </w:divBdr>
              <w:divsChild>
                <w:div w:id="14462738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17056718">
      <w:bodyDiv w:val="1"/>
      <w:marLeft w:val="0"/>
      <w:marRight w:val="0"/>
      <w:marTop w:val="0"/>
      <w:marBottom w:val="0"/>
      <w:divBdr>
        <w:top w:val="none" w:sz="0" w:space="0" w:color="auto"/>
        <w:left w:val="none" w:sz="0" w:space="0" w:color="auto"/>
        <w:bottom w:val="none" w:sz="0" w:space="0" w:color="auto"/>
        <w:right w:val="none" w:sz="0" w:space="0" w:color="auto"/>
      </w:divBdr>
    </w:div>
    <w:div w:id="927227446">
      <w:bodyDiv w:val="1"/>
      <w:marLeft w:val="0"/>
      <w:marRight w:val="0"/>
      <w:marTop w:val="0"/>
      <w:marBottom w:val="0"/>
      <w:divBdr>
        <w:top w:val="none" w:sz="0" w:space="0" w:color="auto"/>
        <w:left w:val="none" w:sz="0" w:space="0" w:color="auto"/>
        <w:bottom w:val="none" w:sz="0" w:space="0" w:color="auto"/>
        <w:right w:val="none" w:sz="0" w:space="0" w:color="auto"/>
      </w:divBdr>
    </w:div>
    <w:div w:id="1008403869">
      <w:bodyDiv w:val="1"/>
      <w:marLeft w:val="0"/>
      <w:marRight w:val="0"/>
      <w:marTop w:val="0"/>
      <w:marBottom w:val="0"/>
      <w:divBdr>
        <w:top w:val="none" w:sz="0" w:space="0" w:color="auto"/>
        <w:left w:val="none" w:sz="0" w:space="0" w:color="auto"/>
        <w:bottom w:val="none" w:sz="0" w:space="0" w:color="auto"/>
        <w:right w:val="none" w:sz="0" w:space="0" w:color="auto"/>
      </w:divBdr>
      <w:divsChild>
        <w:div w:id="1667900350">
          <w:marLeft w:val="0"/>
          <w:marRight w:val="0"/>
          <w:marTop w:val="0"/>
          <w:marBottom w:val="0"/>
          <w:divBdr>
            <w:top w:val="none" w:sz="0" w:space="0" w:color="auto"/>
            <w:left w:val="none" w:sz="0" w:space="0" w:color="auto"/>
            <w:bottom w:val="none" w:sz="0" w:space="0" w:color="auto"/>
            <w:right w:val="none" w:sz="0" w:space="0" w:color="auto"/>
          </w:divBdr>
          <w:divsChild>
            <w:div w:id="817693960">
              <w:marLeft w:val="0"/>
              <w:marRight w:val="0"/>
              <w:marTop w:val="75"/>
              <w:marBottom w:val="75"/>
              <w:divBdr>
                <w:top w:val="none" w:sz="0" w:space="0" w:color="auto"/>
                <w:left w:val="none" w:sz="0" w:space="0" w:color="auto"/>
                <w:bottom w:val="none" w:sz="0" w:space="0" w:color="auto"/>
                <w:right w:val="none" w:sz="0" w:space="0" w:color="auto"/>
              </w:divBdr>
              <w:divsChild>
                <w:div w:id="319576797">
                  <w:marLeft w:val="0"/>
                  <w:marRight w:val="0"/>
                  <w:marTop w:val="0"/>
                  <w:marBottom w:val="150"/>
                  <w:divBdr>
                    <w:top w:val="none" w:sz="0" w:space="0" w:color="auto"/>
                    <w:left w:val="none" w:sz="0" w:space="0" w:color="auto"/>
                    <w:bottom w:val="none" w:sz="0" w:space="0" w:color="auto"/>
                    <w:right w:val="none" w:sz="0" w:space="0" w:color="auto"/>
                  </w:divBdr>
                </w:div>
                <w:div w:id="68701369">
                  <w:marLeft w:val="0"/>
                  <w:marRight w:val="0"/>
                  <w:marTop w:val="0"/>
                  <w:marBottom w:val="0"/>
                  <w:divBdr>
                    <w:top w:val="none" w:sz="0" w:space="0" w:color="auto"/>
                    <w:left w:val="none" w:sz="0" w:space="0" w:color="auto"/>
                    <w:bottom w:val="none" w:sz="0" w:space="0" w:color="auto"/>
                    <w:right w:val="none" w:sz="0" w:space="0" w:color="auto"/>
                  </w:divBdr>
                </w:div>
                <w:div w:id="2143692871">
                  <w:marLeft w:val="0"/>
                  <w:marRight w:val="0"/>
                  <w:marTop w:val="0"/>
                  <w:marBottom w:val="0"/>
                  <w:divBdr>
                    <w:top w:val="none" w:sz="0" w:space="0" w:color="auto"/>
                    <w:left w:val="none" w:sz="0" w:space="0" w:color="auto"/>
                    <w:bottom w:val="none" w:sz="0" w:space="0" w:color="auto"/>
                    <w:right w:val="none" w:sz="0" w:space="0" w:color="auto"/>
                  </w:divBdr>
                </w:div>
                <w:div w:id="1128473041">
                  <w:marLeft w:val="0"/>
                  <w:marRight w:val="0"/>
                  <w:marTop w:val="0"/>
                  <w:marBottom w:val="0"/>
                  <w:divBdr>
                    <w:top w:val="none" w:sz="0" w:space="0" w:color="auto"/>
                    <w:left w:val="none" w:sz="0" w:space="0" w:color="auto"/>
                    <w:bottom w:val="none" w:sz="0" w:space="0" w:color="auto"/>
                    <w:right w:val="none" w:sz="0" w:space="0" w:color="auto"/>
                  </w:divBdr>
                </w:div>
                <w:div w:id="1885217278">
                  <w:marLeft w:val="0"/>
                  <w:marRight w:val="0"/>
                  <w:marTop w:val="0"/>
                  <w:marBottom w:val="0"/>
                  <w:divBdr>
                    <w:top w:val="none" w:sz="0" w:space="0" w:color="auto"/>
                    <w:left w:val="none" w:sz="0" w:space="0" w:color="auto"/>
                    <w:bottom w:val="none" w:sz="0" w:space="0" w:color="auto"/>
                    <w:right w:val="none" w:sz="0" w:space="0" w:color="auto"/>
                  </w:divBdr>
                </w:div>
              </w:divsChild>
            </w:div>
            <w:div w:id="1328633792">
              <w:marLeft w:val="0"/>
              <w:marRight w:val="0"/>
              <w:marTop w:val="75"/>
              <w:marBottom w:val="75"/>
              <w:divBdr>
                <w:top w:val="none" w:sz="0" w:space="0" w:color="auto"/>
                <w:left w:val="none" w:sz="0" w:space="0" w:color="auto"/>
                <w:bottom w:val="none" w:sz="0" w:space="0" w:color="auto"/>
                <w:right w:val="none" w:sz="0" w:space="0" w:color="auto"/>
              </w:divBdr>
              <w:divsChild>
                <w:div w:id="2055419221">
                  <w:marLeft w:val="0"/>
                  <w:marRight w:val="0"/>
                  <w:marTop w:val="0"/>
                  <w:marBottom w:val="150"/>
                  <w:divBdr>
                    <w:top w:val="none" w:sz="0" w:space="0" w:color="auto"/>
                    <w:left w:val="none" w:sz="0" w:space="0" w:color="auto"/>
                    <w:bottom w:val="none" w:sz="0" w:space="0" w:color="auto"/>
                    <w:right w:val="none" w:sz="0" w:space="0" w:color="auto"/>
                  </w:divBdr>
                </w:div>
                <w:div w:id="520167540">
                  <w:marLeft w:val="0"/>
                  <w:marRight w:val="0"/>
                  <w:marTop w:val="0"/>
                  <w:marBottom w:val="0"/>
                  <w:divBdr>
                    <w:top w:val="none" w:sz="0" w:space="0" w:color="auto"/>
                    <w:left w:val="none" w:sz="0" w:space="0" w:color="auto"/>
                    <w:bottom w:val="none" w:sz="0" w:space="0" w:color="auto"/>
                    <w:right w:val="none" w:sz="0" w:space="0" w:color="auto"/>
                  </w:divBdr>
                </w:div>
                <w:div w:id="443812036">
                  <w:marLeft w:val="0"/>
                  <w:marRight w:val="0"/>
                  <w:marTop w:val="0"/>
                  <w:marBottom w:val="0"/>
                  <w:divBdr>
                    <w:top w:val="none" w:sz="0" w:space="0" w:color="auto"/>
                    <w:left w:val="none" w:sz="0" w:space="0" w:color="auto"/>
                    <w:bottom w:val="none" w:sz="0" w:space="0" w:color="auto"/>
                    <w:right w:val="none" w:sz="0" w:space="0" w:color="auto"/>
                  </w:divBdr>
                </w:div>
                <w:div w:id="1413504429">
                  <w:marLeft w:val="0"/>
                  <w:marRight w:val="0"/>
                  <w:marTop w:val="0"/>
                  <w:marBottom w:val="0"/>
                  <w:divBdr>
                    <w:top w:val="none" w:sz="0" w:space="0" w:color="auto"/>
                    <w:left w:val="none" w:sz="0" w:space="0" w:color="auto"/>
                    <w:bottom w:val="none" w:sz="0" w:space="0" w:color="auto"/>
                    <w:right w:val="none" w:sz="0" w:space="0" w:color="auto"/>
                  </w:divBdr>
                </w:div>
                <w:div w:id="1701201487">
                  <w:marLeft w:val="0"/>
                  <w:marRight w:val="0"/>
                  <w:marTop w:val="0"/>
                  <w:marBottom w:val="0"/>
                  <w:divBdr>
                    <w:top w:val="none" w:sz="0" w:space="0" w:color="auto"/>
                    <w:left w:val="none" w:sz="0" w:space="0" w:color="auto"/>
                    <w:bottom w:val="none" w:sz="0" w:space="0" w:color="auto"/>
                    <w:right w:val="none" w:sz="0" w:space="0" w:color="auto"/>
                  </w:divBdr>
                </w:div>
                <w:div w:id="1687321494">
                  <w:marLeft w:val="0"/>
                  <w:marRight w:val="0"/>
                  <w:marTop w:val="0"/>
                  <w:marBottom w:val="0"/>
                  <w:divBdr>
                    <w:top w:val="none" w:sz="0" w:space="0" w:color="auto"/>
                    <w:left w:val="none" w:sz="0" w:space="0" w:color="auto"/>
                    <w:bottom w:val="none" w:sz="0" w:space="0" w:color="auto"/>
                    <w:right w:val="none" w:sz="0" w:space="0" w:color="auto"/>
                  </w:divBdr>
                </w:div>
              </w:divsChild>
            </w:div>
            <w:div w:id="615141104">
              <w:marLeft w:val="0"/>
              <w:marRight w:val="0"/>
              <w:marTop w:val="75"/>
              <w:marBottom w:val="75"/>
              <w:divBdr>
                <w:top w:val="none" w:sz="0" w:space="0" w:color="auto"/>
                <w:left w:val="none" w:sz="0" w:space="0" w:color="auto"/>
                <w:bottom w:val="none" w:sz="0" w:space="0" w:color="auto"/>
                <w:right w:val="none" w:sz="0" w:space="0" w:color="auto"/>
              </w:divBdr>
              <w:divsChild>
                <w:div w:id="286664908">
                  <w:marLeft w:val="0"/>
                  <w:marRight w:val="0"/>
                  <w:marTop w:val="0"/>
                  <w:marBottom w:val="150"/>
                  <w:divBdr>
                    <w:top w:val="none" w:sz="0" w:space="0" w:color="auto"/>
                    <w:left w:val="none" w:sz="0" w:space="0" w:color="auto"/>
                    <w:bottom w:val="none" w:sz="0" w:space="0" w:color="auto"/>
                    <w:right w:val="none" w:sz="0" w:space="0" w:color="auto"/>
                  </w:divBdr>
                </w:div>
                <w:div w:id="959841073">
                  <w:marLeft w:val="0"/>
                  <w:marRight w:val="0"/>
                  <w:marTop w:val="0"/>
                  <w:marBottom w:val="0"/>
                  <w:divBdr>
                    <w:top w:val="none" w:sz="0" w:space="0" w:color="auto"/>
                    <w:left w:val="none" w:sz="0" w:space="0" w:color="auto"/>
                    <w:bottom w:val="none" w:sz="0" w:space="0" w:color="auto"/>
                    <w:right w:val="none" w:sz="0" w:space="0" w:color="auto"/>
                  </w:divBdr>
                </w:div>
                <w:div w:id="2082630208">
                  <w:marLeft w:val="0"/>
                  <w:marRight w:val="0"/>
                  <w:marTop w:val="0"/>
                  <w:marBottom w:val="0"/>
                  <w:divBdr>
                    <w:top w:val="none" w:sz="0" w:space="0" w:color="auto"/>
                    <w:left w:val="none" w:sz="0" w:space="0" w:color="auto"/>
                    <w:bottom w:val="none" w:sz="0" w:space="0" w:color="auto"/>
                    <w:right w:val="none" w:sz="0" w:space="0" w:color="auto"/>
                  </w:divBdr>
                </w:div>
                <w:div w:id="1041976390">
                  <w:marLeft w:val="0"/>
                  <w:marRight w:val="0"/>
                  <w:marTop w:val="0"/>
                  <w:marBottom w:val="0"/>
                  <w:divBdr>
                    <w:top w:val="none" w:sz="0" w:space="0" w:color="auto"/>
                    <w:left w:val="none" w:sz="0" w:space="0" w:color="auto"/>
                    <w:bottom w:val="none" w:sz="0" w:space="0" w:color="auto"/>
                    <w:right w:val="none" w:sz="0" w:space="0" w:color="auto"/>
                  </w:divBdr>
                </w:div>
                <w:div w:id="1009984999">
                  <w:marLeft w:val="0"/>
                  <w:marRight w:val="0"/>
                  <w:marTop w:val="0"/>
                  <w:marBottom w:val="0"/>
                  <w:divBdr>
                    <w:top w:val="none" w:sz="0" w:space="0" w:color="auto"/>
                    <w:left w:val="none" w:sz="0" w:space="0" w:color="auto"/>
                    <w:bottom w:val="none" w:sz="0" w:space="0" w:color="auto"/>
                    <w:right w:val="none" w:sz="0" w:space="0" w:color="auto"/>
                  </w:divBdr>
                </w:div>
              </w:divsChild>
            </w:div>
            <w:div w:id="182091124">
              <w:marLeft w:val="0"/>
              <w:marRight w:val="0"/>
              <w:marTop w:val="75"/>
              <w:marBottom w:val="75"/>
              <w:divBdr>
                <w:top w:val="none" w:sz="0" w:space="0" w:color="auto"/>
                <w:left w:val="none" w:sz="0" w:space="0" w:color="auto"/>
                <w:bottom w:val="none" w:sz="0" w:space="0" w:color="auto"/>
                <w:right w:val="none" w:sz="0" w:space="0" w:color="auto"/>
              </w:divBdr>
              <w:divsChild>
                <w:div w:id="2102099630">
                  <w:marLeft w:val="0"/>
                  <w:marRight w:val="0"/>
                  <w:marTop w:val="0"/>
                  <w:marBottom w:val="150"/>
                  <w:divBdr>
                    <w:top w:val="none" w:sz="0" w:space="0" w:color="auto"/>
                    <w:left w:val="none" w:sz="0" w:space="0" w:color="auto"/>
                    <w:bottom w:val="none" w:sz="0" w:space="0" w:color="auto"/>
                    <w:right w:val="none" w:sz="0" w:space="0" w:color="auto"/>
                  </w:divBdr>
                </w:div>
                <w:div w:id="2102674033">
                  <w:marLeft w:val="0"/>
                  <w:marRight w:val="0"/>
                  <w:marTop w:val="0"/>
                  <w:marBottom w:val="0"/>
                  <w:divBdr>
                    <w:top w:val="none" w:sz="0" w:space="0" w:color="auto"/>
                    <w:left w:val="none" w:sz="0" w:space="0" w:color="auto"/>
                    <w:bottom w:val="none" w:sz="0" w:space="0" w:color="auto"/>
                    <w:right w:val="none" w:sz="0" w:space="0" w:color="auto"/>
                  </w:divBdr>
                </w:div>
                <w:div w:id="90705674">
                  <w:marLeft w:val="0"/>
                  <w:marRight w:val="0"/>
                  <w:marTop w:val="0"/>
                  <w:marBottom w:val="0"/>
                  <w:divBdr>
                    <w:top w:val="none" w:sz="0" w:space="0" w:color="auto"/>
                    <w:left w:val="none" w:sz="0" w:space="0" w:color="auto"/>
                    <w:bottom w:val="none" w:sz="0" w:space="0" w:color="auto"/>
                    <w:right w:val="none" w:sz="0" w:space="0" w:color="auto"/>
                  </w:divBdr>
                </w:div>
                <w:div w:id="92015443">
                  <w:marLeft w:val="0"/>
                  <w:marRight w:val="0"/>
                  <w:marTop w:val="0"/>
                  <w:marBottom w:val="0"/>
                  <w:divBdr>
                    <w:top w:val="none" w:sz="0" w:space="0" w:color="auto"/>
                    <w:left w:val="none" w:sz="0" w:space="0" w:color="auto"/>
                    <w:bottom w:val="none" w:sz="0" w:space="0" w:color="auto"/>
                    <w:right w:val="none" w:sz="0" w:space="0" w:color="auto"/>
                  </w:divBdr>
                </w:div>
              </w:divsChild>
            </w:div>
            <w:div w:id="1894927836">
              <w:marLeft w:val="0"/>
              <w:marRight w:val="0"/>
              <w:marTop w:val="75"/>
              <w:marBottom w:val="75"/>
              <w:divBdr>
                <w:top w:val="none" w:sz="0" w:space="0" w:color="auto"/>
                <w:left w:val="none" w:sz="0" w:space="0" w:color="auto"/>
                <w:bottom w:val="none" w:sz="0" w:space="0" w:color="auto"/>
                <w:right w:val="none" w:sz="0" w:space="0" w:color="auto"/>
              </w:divBdr>
              <w:divsChild>
                <w:div w:id="141973746">
                  <w:marLeft w:val="0"/>
                  <w:marRight w:val="0"/>
                  <w:marTop w:val="0"/>
                  <w:marBottom w:val="150"/>
                  <w:divBdr>
                    <w:top w:val="none" w:sz="0" w:space="0" w:color="auto"/>
                    <w:left w:val="none" w:sz="0" w:space="0" w:color="auto"/>
                    <w:bottom w:val="none" w:sz="0" w:space="0" w:color="auto"/>
                    <w:right w:val="none" w:sz="0" w:space="0" w:color="auto"/>
                  </w:divBdr>
                </w:div>
                <w:div w:id="1587954146">
                  <w:marLeft w:val="0"/>
                  <w:marRight w:val="0"/>
                  <w:marTop w:val="0"/>
                  <w:marBottom w:val="0"/>
                  <w:divBdr>
                    <w:top w:val="none" w:sz="0" w:space="0" w:color="auto"/>
                    <w:left w:val="none" w:sz="0" w:space="0" w:color="auto"/>
                    <w:bottom w:val="none" w:sz="0" w:space="0" w:color="auto"/>
                    <w:right w:val="none" w:sz="0" w:space="0" w:color="auto"/>
                  </w:divBdr>
                </w:div>
                <w:div w:id="205410988">
                  <w:marLeft w:val="0"/>
                  <w:marRight w:val="0"/>
                  <w:marTop w:val="0"/>
                  <w:marBottom w:val="0"/>
                  <w:divBdr>
                    <w:top w:val="none" w:sz="0" w:space="0" w:color="auto"/>
                    <w:left w:val="none" w:sz="0" w:space="0" w:color="auto"/>
                    <w:bottom w:val="none" w:sz="0" w:space="0" w:color="auto"/>
                    <w:right w:val="none" w:sz="0" w:space="0" w:color="auto"/>
                  </w:divBdr>
                </w:div>
                <w:div w:id="774599944">
                  <w:marLeft w:val="0"/>
                  <w:marRight w:val="0"/>
                  <w:marTop w:val="0"/>
                  <w:marBottom w:val="0"/>
                  <w:divBdr>
                    <w:top w:val="none" w:sz="0" w:space="0" w:color="auto"/>
                    <w:left w:val="none" w:sz="0" w:space="0" w:color="auto"/>
                    <w:bottom w:val="none" w:sz="0" w:space="0" w:color="auto"/>
                    <w:right w:val="none" w:sz="0" w:space="0" w:color="auto"/>
                  </w:divBdr>
                </w:div>
                <w:div w:id="1422023316">
                  <w:marLeft w:val="0"/>
                  <w:marRight w:val="0"/>
                  <w:marTop w:val="0"/>
                  <w:marBottom w:val="0"/>
                  <w:divBdr>
                    <w:top w:val="none" w:sz="0" w:space="0" w:color="auto"/>
                    <w:left w:val="none" w:sz="0" w:space="0" w:color="auto"/>
                    <w:bottom w:val="none" w:sz="0" w:space="0" w:color="auto"/>
                    <w:right w:val="none" w:sz="0" w:space="0" w:color="auto"/>
                  </w:divBdr>
                </w:div>
                <w:div w:id="259215742">
                  <w:marLeft w:val="0"/>
                  <w:marRight w:val="0"/>
                  <w:marTop w:val="0"/>
                  <w:marBottom w:val="0"/>
                  <w:divBdr>
                    <w:top w:val="none" w:sz="0" w:space="0" w:color="auto"/>
                    <w:left w:val="none" w:sz="0" w:space="0" w:color="auto"/>
                    <w:bottom w:val="none" w:sz="0" w:space="0" w:color="auto"/>
                    <w:right w:val="none" w:sz="0" w:space="0" w:color="auto"/>
                  </w:divBdr>
                </w:div>
              </w:divsChild>
            </w:div>
            <w:div w:id="1767925536">
              <w:marLeft w:val="0"/>
              <w:marRight w:val="0"/>
              <w:marTop w:val="75"/>
              <w:marBottom w:val="75"/>
              <w:divBdr>
                <w:top w:val="none" w:sz="0" w:space="0" w:color="auto"/>
                <w:left w:val="none" w:sz="0" w:space="0" w:color="auto"/>
                <w:bottom w:val="none" w:sz="0" w:space="0" w:color="auto"/>
                <w:right w:val="none" w:sz="0" w:space="0" w:color="auto"/>
              </w:divBdr>
              <w:divsChild>
                <w:div w:id="2135129961">
                  <w:marLeft w:val="0"/>
                  <w:marRight w:val="0"/>
                  <w:marTop w:val="0"/>
                  <w:marBottom w:val="150"/>
                  <w:divBdr>
                    <w:top w:val="none" w:sz="0" w:space="0" w:color="auto"/>
                    <w:left w:val="none" w:sz="0" w:space="0" w:color="auto"/>
                    <w:bottom w:val="none" w:sz="0" w:space="0" w:color="auto"/>
                    <w:right w:val="none" w:sz="0" w:space="0" w:color="auto"/>
                  </w:divBdr>
                </w:div>
                <w:div w:id="241259672">
                  <w:marLeft w:val="0"/>
                  <w:marRight w:val="0"/>
                  <w:marTop w:val="0"/>
                  <w:marBottom w:val="0"/>
                  <w:divBdr>
                    <w:top w:val="none" w:sz="0" w:space="0" w:color="auto"/>
                    <w:left w:val="none" w:sz="0" w:space="0" w:color="auto"/>
                    <w:bottom w:val="none" w:sz="0" w:space="0" w:color="auto"/>
                    <w:right w:val="none" w:sz="0" w:space="0" w:color="auto"/>
                  </w:divBdr>
                </w:div>
                <w:div w:id="1691252523">
                  <w:marLeft w:val="0"/>
                  <w:marRight w:val="0"/>
                  <w:marTop w:val="0"/>
                  <w:marBottom w:val="0"/>
                  <w:divBdr>
                    <w:top w:val="none" w:sz="0" w:space="0" w:color="auto"/>
                    <w:left w:val="none" w:sz="0" w:space="0" w:color="auto"/>
                    <w:bottom w:val="none" w:sz="0" w:space="0" w:color="auto"/>
                    <w:right w:val="none" w:sz="0" w:space="0" w:color="auto"/>
                  </w:divBdr>
                </w:div>
              </w:divsChild>
            </w:div>
            <w:div w:id="502745244">
              <w:marLeft w:val="0"/>
              <w:marRight w:val="0"/>
              <w:marTop w:val="75"/>
              <w:marBottom w:val="75"/>
              <w:divBdr>
                <w:top w:val="none" w:sz="0" w:space="0" w:color="auto"/>
                <w:left w:val="none" w:sz="0" w:space="0" w:color="auto"/>
                <w:bottom w:val="none" w:sz="0" w:space="0" w:color="auto"/>
                <w:right w:val="none" w:sz="0" w:space="0" w:color="auto"/>
              </w:divBdr>
              <w:divsChild>
                <w:div w:id="1551719997">
                  <w:marLeft w:val="0"/>
                  <w:marRight w:val="0"/>
                  <w:marTop w:val="0"/>
                  <w:marBottom w:val="150"/>
                  <w:divBdr>
                    <w:top w:val="none" w:sz="0" w:space="0" w:color="auto"/>
                    <w:left w:val="none" w:sz="0" w:space="0" w:color="auto"/>
                    <w:bottom w:val="none" w:sz="0" w:space="0" w:color="auto"/>
                    <w:right w:val="none" w:sz="0" w:space="0" w:color="auto"/>
                  </w:divBdr>
                </w:div>
                <w:div w:id="1815830071">
                  <w:marLeft w:val="0"/>
                  <w:marRight w:val="0"/>
                  <w:marTop w:val="0"/>
                  <w:marBottom w:val="0"/>
                  <w:divBdr>
                    <w:top w:val="none" w:sz="0" w:space="0" w:color="auto"/>
                    <w:left w:val="none" w:sz="0" w:space="0" w:color="auto"/>
                    <w:bottom w:val="none" w:sz="0" w:space="0" w:color="auto"/>
                    <w:right w:val="none" w:sz="0" w:space="0" w:color="auto"/>
                  </w:divBdr>
                </w:div>
                <w:div w:id="2116250419">
                  <w:marLeft w:val="0"/>
                  <w:marRight w:val="0"/>
                  <w:marTop w:val="0"/>
                  <w:marBottom w:val="0"/>
                  <w:divBdr>
                    <w:top w:val="none" w:sz="0" w:space="0" w:color="auto"/>
                    <w:left w:val="none" w:sz="0" w:space="0" w:color="auto"/>
                    <w:bottom w:val="none" w:sz="0" w:space="0" w:color="auto"/>
                    <w:right w:val="none" w:sz="0" w:space="0" w:color="auto"/>
                  </w:divBdr>
                </w:div>
                <w:div w:id="655842121">
                  <w:marLeft w:val="0"/>
                  <w:marRight w:val="0"/>
                  <w:marTop w:val="0"/>
                  <w:marBottom w:val="0"/>
                  <w:divBdr>
                    <w:top w:val="none" w:sz="0" w:space="0" w:color="auto"/>
                    <w:left w:val="none" w:sz="0" w:space="0" w:color="auto"/>
                    <w:bottom w:val="none" w:sz="0" w:space="0" w:color="auto"/>
                    <w:right w:val="none" w:sz="0" w:space="0" w:color="auto"/>
                  </w:divBdr>
                </w:div>
                <w:div w:id="831917885">
                  <w:marLeft w:val="0"/>
                  <w:marRight w:val="0"/>
                  <w:marTop w:val="0"/>
                  <w:marBottom w:val="0"/>
                  <w:divBdr>
                    <w:top w:val="none" w:sz="0" w:space="0" w:color="auto"/>
                    <w:left w:val="none" w:sz="0" w:space="0" w:color="auto"/>
                    <w:bottom w:val="none" w:sz="0" w:space="0" w:color="auto"/>
                    <w:right w:val="none" w:sz="0" w:space="0" w:color="auto"/>
                  </w:divBdr>
                </w:div>
                <w:div w:id="625239862">
                  <w:marLeft w:val="0"/>
                  <w:marRight w:val="0"/>
                  <w:marTop w:val="0"/>
                  <w:marBottom w:val="0"/>
                  <w:divBdr>
                    <w:top w:val="none" w:sz="0" w:space="0" w:color="auto"/>
                    <w:left w:val="none" w:sz="0" w:space="0" w:color="auto"/>
                    <w:bottom w:val="none" w:sz="0" w:space="0" w:color="auto"/>
                    <w:right w:val="none" w:sz="0" w:space="0" w:color="auto"/>
                  </w:divBdr>
                </w:div>
                <w:div w:id="514543655">
                  <w:marLeft w:val="0"/>
                  <w:marRight w:val="0"/>
                  <w:marTop w:val="0"/>
                  <w:marBottom w:val="0"/>
                  <w:divBdr>
                    <w:top w:val="none" w:sz="0" w:space="0" w:color="auto"/>
                    <w:left w:val="none" w:sz="0" w:space="0" w:color="auto"/>
                    <w:bottom w:val="none" w:sz="0" w:space="0" w:color="auto"/>
                    <w:right w:val="none" w:sz="0" w:space="0" w:color="auto"/>
                  </w:divBdr>
                </w:div>
                <w:div w:id="2052998400">
                  <w:marLeft w:val="0"/>
                  <w:marRight w:val="0"/>
                  <w:marTop w:val="0"/>
                  <w:marBottom w:val="0"/>
                  <w:divBdr>
                    <w:top w:val="none" w:sz="0" w:space="0" w:color="auto"/>
                    <w:left w:val="none" w:sz="0" w:space="0" w:color="auto"/>
                    <w:bottom w:val="none" w:sz="0" w:space="0" w:color="auto"/>
                    <w:right w:val="none" w:sz="0" w:space="0" w:color="auto"/>
                  </w:divBdr>
                </w:div>
              </w:divsChild>
            </w:div>
            <w:div w:id="1919821744">
              <w:marLeft w:val="0"/>
              <w:marRight w:val="0"/>
              <w:marTop w:val="75"/>
              <w:marBottom w:val="75"/>
              <w:divBdr>
                <w:top w:val="none" w:sz="0" w:space="0" w:color="auto"/>
                <w:left w:val="none" w:sz="0" w:space="0" w:color="auto"/>
                <w:bottom w:val="none" w:sz="0" w:space="0" w:color="auto"/>
                <w:right w:val="none" w:sz="0" w:space="0" w:color="auto"/>
              </w:divBdr>
              <w:divsChild>
                <w:div w:id="325859638">
                  <w:marLeft w:val="0"/>
                  <w:marRight w:val="0"/>
                  <w:marTop w:val="0"/>
                  <w:marBottom w:val="150"/>
                  <w:divBdr>
                    <w:top w:val="none" w:sz="0" w:space="0" w:color="auto"/>
                    <w:left w:val="none" w:sz="0" w:space="0" w:color="auto"/>
                    <w:bottom w:val="none" w:sz="0" w:space="0" w:color="auto"/>
                    <w:right w:val="none" w:sz="0" w:space="0" w:color="auto"/>
                  </w:divBdr>
                </w:div>
                <w:div w:id="1793744850">
                  <w:marLeft w:val="0"/>
                  <w:marRight w:val="0"/>
                  <w:marTop w:val="0"/>
                  <w:marBottom w:val="0"/>
                  <w:divBdr>
                    <w:top w:val="none" w:sz="0" w:space="0" w:color="auto"/>
                    <w:left w:val="none" w:sz="0" w:space="0" w:color="auto"/>
                    <w:bottom w:val="none" w:sz="0" w:space="0" w:color="auto"/>
                    <w:right w:val="none" w:sz="0" w:space="0" w:color="auto"/>
                  </w:divBdr>
                </w:div>
                <w:div w:id="421070958">
                  <w:marLeft w:val="0"/>
                  <w:marRight w:val="0"/>
                  <w:marTop w:val="0"/>
                  <w:marBottom w:val="0"/>
                  <w:divBdr>
                    <w:top w:val="none" w:sz="0" w:space="0" w:color="auto"/>
                    <w:left w:val="none" w:sz="0" w:space="0" w:color="auto"/>
                    <w:bottom w:val="none" w:sz="0" w:space="0" w:color="auto"/>
                    <w:right w:val="none" w:sz="0" w:space="0" w:color="auto"/>
                  </w:divBdr>
                </w:div>
              </w:divsChild>
            </w:div>
            <w:div w:id="1059943707">
              <w:marLeft w:val="0"/>
              <w:marRight w:val="0"/>
              <w:marTop w:val="75"/>
              <w:marBottom w:val="75"/>
              <w:divBdr>
                <w:top w:val="none" w:sz="0" w:space="0" w:color="auto"/>
                <w:left w:val="none" w:sz="0" w:space="0" w:color="auto"/>
                <w:bottom w:val="none" w:sz="0" w:space="0" w:color="auto"/>
                <w:right w:val="none" w:sz="0" w:space="0" w:color="auto"/>
              </w:divBdr>
              <w:divsChild>
                <w:div w:id="510996429">
                  <w:marLeft w:val="0"/>
                  <w:marRight w:val="0"/>
                  <w:marTop w:val="0"/>
                  <w:marBottom w:val="150"/>
                  <w:divBdr>
                    <w:top w:val="none" w:sz="0" w:space="0" w:color="auto"/>
                    <w:left w:val="none" w:sz="0" w:space="0" w:color="auto"/>
                    <w:bottom w:val="none" w:sz="0" w:space="0" w:color="auto"/>
                    <w:right w:val="none" w:sz="0" w:space="0" w:color="auto"/>
                  </w:divBdr>
                </w:div>
                <w:div w:id="1630628270">
                  <w:marLeft w:val="0"/>
                  <w:marRight w:val="0"/>
                  <w:marTop w:val="0"/>
                  <w:marBottom w:val="0"/>
                  <w:divBdr>
                    <w:top w:val="none" w:sz="0" w:space="0" w:color="auto"/>
                    <w:left w:val="none" w:sz="0" w:space="0" w:color="auto"/>
                    <w:bottom w:val="none" w:sz="0" w:space="0" w:color="auto"/>
                    <w:right w:val="none" w:sz="0" w:space="0" w:color="auto"/>
                  </w:divBdr>
                </w:div>
                <w:div w:id="1393432829">
                  <w:marLeft w:val="0"/>
                  <w:marRight w:val="0"/>
                  <w:marTop w:val="0"/>
                  <w:marBottom w:val="0"/>
                  <w:divBdr>
                    <w:top w:val="none" w:sz="0" w:space="0" w:color="auto"/>
                    <w:left w:val="none" w:sz="0" w:space="0" w:color="auto"/>
                    <w:bottom w:val="none" w:sz="0" w:space="0" w:color="auto"/>
                    <w:right w:val="none" w:sz="0" w:space="0" w:color="auto"/>
                  </w:divBdr>
                </w:div>
              </w:divsChild>
            </w:div>
            <w:div w:id="1713067238">
              <w:marLeft w:val="0"/>
              <w:marRight w:val="0"/>
              <w:marTop w:val="75"/>
              <w:marBottom w:val="75"/>
              <w:divBdr>
                <w:top w:val="none" w:sz="0" w:space="0" w:color="auto"/>
                <w:left w:val="none" w:sz="0" w:space="0" w:color="auto"/>
                <w:bottom w:val="none" w:sz="0" w:space="0" w:color="auto"/>
                <w:right w:val="none" w:sz="0" w:space="0" w:color="auto"/>
              </w:divBdr>
              <w:divsChild>
                <w:div w:id="618682206">
                  <w:marLeft w:val="0"/>
                  <w:marRight w:val="0"/>
                  <w:marTop w:val="0"/>
                  <w:marBottom w:val="150"/>
                  <w:divBdr>
                    <w:top w:val="none" w:sz="0" w:space="0" w:color="auto"/>
                    <w:left w:val="none" w:sz="0" w:space="0" w:color="auto"/>
                    <w:bottom w:val="none" w:sz="0" w:space="0" w:color="auto"/>
                    <w:right w:val="none" w:sz="0" w:space="0" w:color="auto"/>
                  </w:divBdr>
                </w:div>
                <w:div w:id="1594623735">
                  <w:marLeft w:val="0"/>
                  <w:marRight w:val="0"/>
                  <w:marTop w:val="0"/>
                  <w:marBottom w:val="0"/>
                  <w:divBdr>
                    <w:top w:val="none" w:sz="0" w:space="0" w:color="auto"/>
                    <w:left w:val="none" w:sz="0" w:space="0" w:color="auto"/>
                    <w:bottom w:val="none" w:sz="0" w:space="0" w:color="auto"/>
                    <w:right w:val="none" w:sz="0" w:space="0" w:color="auto"/>
                  </w:divBdr>
                </w:div>
                <w:div w:id="1143817715">
                  <w:marLeft w:val="0"/>
                  <w:marRight w:val="0"/>
                  <w:marTop w:val="0"/>
                  <w:marBottom w:val="0"/>
                  <w:divBdr>
                    <w:top w:val="none" w:sz="0" w:space="0" w:color="auto"/>
                    <w:left w:val="none" w:sz="0" w:space="0" w:color="auto"/>
                    <w:bottom w:val="none" w:sz="0" w:space="0" w:color="auto"/>
                    <w:right w:val="none" w:sz="0" w:space="0" w:color="auto"/>
                  </w:divBdr>
                </w:div>
                <w:div w:id="92285274">
                  <w:marLeft w:val="0"/>
                  <w:marRight w:val="0"/>
                  <w:marTop w:val="0"/>
                  <w:marBottom w:val="0"/>
                  <w:divBdr>
                    <w:top w:val="none" w:sz="0" w:space="0" w:color="auto"/>
                    <w:left w:val="none" w:sz="0" w:space="0" w:color="auto"/>
                    <w:bottom w:val="none" w:sz="0" w:space="0" w:color="auto"/>
                    <w:right w:val="none" w:sz="0" w:space="0" w:color="auto"/>
                  </w:divBdr>
                </w:div>
              </w:divsChild>
            </w:div>
            <w:div w:id="1886210563">
              <w:marLeft w:val="0"/>
              <w:marRight w:val="0"/>
              <w:marTop w:val="75"/>
              <w:marBottom w:val="75"/>
              <w:divBdr>
                <w:top w:val="none" w:sz="0" w:space="0" w:color="auto"/>
                <w:left w:val="none" w:sz="0" w:space="0" w:color="auto"/>
                <w:bottom w:val="none" w:sz="0" w:space="0" w:color="auto"/>
                <w:right w:val="none" w:sz="0" w:space="0" w:color="auto"/>
              </w:divBdr>
              <w:divsChild>
                <w:div w:id="163859404">
                  <w:marLeft w:val="0"/>
                  <w:marRight w:val="0"/>
                  <w:marTop w:val="0"/>
                  <w:marBottom w:val="150"/>
                  <w:divBdr>
                    <w:top w:val="none" w:sz="0" w:space="0" w:color="auto"/>
                    <w:left w:val="none" w:sz="0" w:space="0" w:color="auto"/>
                    <w:bottom w:val="none" w:sz="0" w:space="0" w:color="auto"/>
                    <w:right w:val="none" w:sz="0" w:space="0" w:color="auto"/>
                  </w:divBdr>
                </w:div>
                <w:div w:id="1666666242">
                  <w:marLeft w:val="0"/>
                  <w:marRight w:val="0"/>
                  <w:marTop w:val="0"/>
                  <w:marBottom w:val="0"/>
                  <w:divBdr>
                    <w:top w:val="none" w:sz="0" w:space="0" w:color="auto"/>
                    <w:left w:val="none" w:sz="0" w:space="0" w:color="auto"/>
                    <w:bottom w:val="none" w:sz="0" w:space="0" w:color="auto"/>
                    <w:right w:val="none" w:sz="0" w:space="0" w:color="auto"/>
                  </w:divBdr>
                </w:div>
                <w:div w:id="272247702">
                  <w:marLeft w:val="0"/>
                  <w:marRight w:val="0"/>
                  <w:marTop w:val="0"/>
                  <w:marBottom w:val="0"/>
                  <w:divBdr>
                    <w:top w:val="none" w:sz="0" w:space="0" w:color="auto"/>
                    <w:left w:val="none" w:sz="0" w:space="0" w:color="auto"/>
                    <w:bottom w:val="none" w:sz="0" w:space="0" w:color="auto"/>
                    <w:right w:val="none" w:sz="0" w:space="0" w:color="auto"/>
                  </w:divBdr>
                </w:div>
                <w:div w:id="691957074">
                  <w:marLeft w:val="0"/>
                  <w:marRight w:val="0"/>
                  <w:marTop w:val="0"/>
                  <w:marBottom w:val="0"/>
                  <w:divBdr>
                    <w:top w:val="none" w:sz="0" w:space="0" w:color="auto"/>
                    <w:left w:val="none" w:sz="0" w:space="0" w:color="auto"/>
                    <w:bottom w:val="none" w:sz="0" w:space="0" w:color="auto"/>
                    <w:right w:val="none" w:sz="0" w:space="0" w:color="auto"/>
                  </w:divBdr>
                </w:div>
                <w:div w:id="2097706764">
                  <w:marLeft w:val="0"/>
                  <w:marRight w:val="0"/>
                  <w:marTop w:val="0"/>
                  <w:marBottom w:val="0"/>
                  <w:divBdr>
                    <w:top w:val="none" w:sz="0" w:space="0" w:color="auto"/>
                    <w:left w:val="none" w:sz="0" w:space="0" w:color="auto"/>
                    <w:bottom w:val="none" w:sz="0" w:space="0" w:color="auto"/>
                    <w:right w:val="none" w:sz="0" w:space="0" w:color="auto"/>
                  </w:divBdr>
                </w:div>
                <w:div w:id="825321435">
                  <w:marLeft w:val="0"/>
                  <w:marRight w:val="0"/>
                  <w:marTop w:val="0"/>
                  <w:marBottom w:val="0"/>
                  <w:divBdr>
                    <w:top w:val="none" w:sz="0" w:space="0" w:color="auto"/>
                    <w:left w:val="none" w:sz="0" w:space="0" w:color="auto"/>
                    <w:bottom w:val="none" w:sz="0" w:space="0" w:color="auto"/>
                    <w:right w:val="none" w:sz="0" w:space="0" w:color="auto"/>
                  </w:divBdr>
                </w:div>
              </w:divsChild>
            </w:div>
            <w:div w:id="101581159">
              <w:marLeft w:val="0"/>
              <w:marRight w:val="0"/>
              <w:marTop w:val="75"/>
              <w:marBottom w:val="75"/>
              <w:divBdr>
                <w:top w:val="none" w:sz="0" w:space="0" w:color="auto"/>
                <w:left w:val="none" w:sz="0" w:space="0" w:color="auto"/>
                <w:bottom w:val="none" w:sz="0" w:space="0" w:color="auto"/>
                <w:right w:val="none" w:sz="0" w:space="0" w:color="auto"/>
              </w:divBdr>
              <w:divsChild>
                <w:div w:id="1642417481">
                  <w:marLeft w:val="0"/>
                  <w:marRight w:val="0"/>
                  <w:marTop w:val="0"/>
                  <w:marBottom w:val="150"/>
                  <w:divBdr>
                    <w:top w:val="none" w:sz="0" w:space="0" w:color="auto"/>
                    <w:left w:val="none" w:sz="0" w:space="0" w:color="auto"/>
                    <w:bottom w:val="none" w:sz="0" w:space="0" w:color="auto"/>
                    <w:right w:val="none" w:sz="0" w:space="0" w:color="auto"/>
                  </w:divBdr>
                </w:div>
                <w:div w:id="363792189">
                  <w:marLeft w:val="0"/>
                  <w:marRight w:val="0"/>
                  <w:marTop w:val="0"/>
                  <w:marBottom w:val="0"/>
                  <w:divBdr>
                    <w:top w:val="none" w:sz="0" w:space="0" w:color="auto"/>
                    <w:left w:val="none" w:sz="0" w:space="0" w:color="auto"/>
                    <w:bottom w:val="none" w:sz="0" w:space="0" w:color="auto"/>
                    <w:right w:val="none" w:sz="0" w:space="0" w:color="auto"/>
                  </w:divBdr>
                </w:div>
                <w:div w:id="1074469690">
                  <w:marLeft w:val="0"/>
                  <w:marRight w:val="0"/>
                  <w:marTop w:val="0"/>
                  <w:marBottom w:val="0"/>
                  <w:divBdr>
                    <w:top w:val="none" w:sz="0" w:space="0" w:color="auto"/>
                    <w:left w:val="none" w:sz="0" w:space="0" w:color="auto"/>
                    <w:bottom w:val="none" w:sz="0" w:space="0" w:color="auto"/>
                    <w:right w:val="none" w:sz="0" w:space="0" w:color="auto"/>
                  </w:divBdr>
                </w:div>
              </w:divsChild>
            </w:div>
            <w:div w:id="1425960316">
              <w:marLeft w:val="0"/>
              <w:marRight w:val="0"/>
              <w:marTop w:val="75"/>
              <w:marBottom w:val="75"/>
              <w:divBdr>
                <w:top w:val="none" w:sz="0" w:space="0" w:color="auto"/>
                <w:left w:val="none" w:sz="0" w:space="0" w:color="auto"/>
                <w:bottom w:val="none" w:sz="0" w:space="0" w:color="auto"/>
                <w:right w:val="none" w:sz="0" w:space="0" w:color="auto"/>
              </w:divBdr>
              <w:divsChild>
                <w:div w:id="1413431131">
                  <w:marLeft w:val="0"/>
                  <w:marRight w:val="0"/>
                  <w:marTop w:val="0"/>
                  <w:marBottom w:val="150"/>
                  <w:divBdr>
                    <w:top w:val="none" w:sz="0" w:space="0" w:color="auto"/>
                    <w:left w:val="none" w:sz="0" w:space="0" w:color="auto"/>
                    <w:bottom w:val="none" w:sz="0" w:space="0" w:color="auto"/>
                    <w:right w:val="none" w:sz="0" w:space="0" w:color="auto"/>
                  </w:divBdr>
                </w:div>
                <w:div w:id="460535380">
                  <w:marLeft w:val="0"/>
                  <w:marRight w:val="0"/>
                  <w:marTop w:val="0"/>
                  <w:marBottom w:val="0"/>
                  <w:divBdr>
                    <w:top w:val="none" w:sz="0" w:space="0" w:color="auto"/>
                    <w:left w:val="none" w:sz="0" w:space="0" w:color="auto"/>
                    <w:bottom w:val="none" w:sz="0" w:space="0" w:color="auto"/>
                    <w:right w:val="none" w:sz="0" w:space="0" w:color="auto"/>
                  </w:divBdr>
                </w:div>
                <w:div w:id="1471748877">
                  <w:marLeft w:val="0"/>
                  <w:marRight w:val="0"/>
                  <w:marTop w:val="0"/>
                  <w:marBottom w:val="0"/>
                  <w:divBdr>
                    <w:top w:val="none" w:sz="0" w:space="0" w:color="auto"/>
                    <w:left w:val="none" w:sz="0" w:space="0" w:color="auto"/>
                    <w:bottom w:val="none" w:sz="0" w:space="0" w:color="auto"/>
                    <w:right w:val="none" w:sz="0" w:space="0" w:color="auto"/>
                  </w:divBdr>
                </w:div>
                <w:div w:id="1485271398">
                  <w:marLeft w:val="0"/>
                  <w:marRight w:val="0"/>
                  <w:marTop w:val="0"/>
                  <w:marBottom w:val="0"/>
                  <w:divBdr>
                    <w:top w:val="none" w:sz="0" w:space="0" w:color="auto"/>
                    <w:left w:val="none" w:sz="0" w:space="0" w:color="auto"/>
                    <w:bottom w:val="none" w:sz="0" w:space="0" w:color="auto"/>
                    <w:right w:val="none" w:sz="0" w:space="0" w:color="auto"/>
                  </w:divBdr>
                </w:div>
                <w:div w:id="1933850614">
                  <w:marLeft w:val="0"/>
                  <w:marRight w:val="0"/>
                  <w:marTop w:val="0"/>
                  <w:marBottom w:val="0"/>
                  <w:divBdr>
                    <w:top w:val="none" w:sz="0" w:space="0" w:color="auto"/>
                    <w:left w:val="none" w:sz="0" w:space="0" w:color="auto"/>
                    <w:bottom w:val="none" w:sz="0" w:space="0" w:color="auto"/>
                    <w:right w:val="none" w:sz="0" w:space="0" w:color="auto"/>
                  </w:divBdr>
                </w:div>
                <w:div w:id="1993287845">
                  <w:marLeft w:val="0"/>
                  <w:marRight w:val="0"/>
                  <w:marTop w:val="0"/>
                  <w:marBottom w:val="0"/>
                  <w:divBdr>
                    <w:top w:val="none" w:sz="0" w:space="0" w:color="auto"/>
                    <w:left w:val="none" w:sz="0" w:space="0" w:color="auto"/>
                    <w:bottom w:val="none" w:sz="0" w:space="0" w:color="auto"/>
                    <w:right w:val="none" w:sz="0" w:space="0" w:color="auto"/>
                  </w:divBdr>
                </w:div>
              </w:divsChild>
            </w:div>
            <w:div w:id="1848668036">
              <w:marLeft w:val="0"/>
              <w:marRight w:val="0"/>
              <w:marTop w:val="75"/>
              <w:marBottom w:val="75"/>
              <w:divBdr>
                <w:top w:val="none" w:sz="0" w:space="0" w:color="auto"/>
                <w:left w:val="none" w:sz="0" w:space="0" w:color="auto"/>
                <w:bottom w:val="none" w:sz="0" w:space="0" w:color="auto"/>
                <w:right w:val="none" w:sz="0" w:space="0" w:color="auto"/>
              </w:divBdr>
              <w:divsChild>
                <w:div w:id="1647588231">
                  <w:marLeft w:val="0"/>
                  <w:marRight w:val="0"/>
                  <w:marTop w:val="0"/>
                  <w:marBottom w:val="150"/>
                  <w:divBdr>
                    <w:top w:val="none" w:sz="0" w:space="0" w:color="auto"/>
                    <w:left w:val="none" w:sz="0" w:space="0" w:color="auto"/>
                    <w:bottom w:val="none" w:sz="0" w:space="0" w:color="auto"/>
                    <w:right w:val="none" w:sz="0" w:space="0" w:color="auto"/>
                  </w:divBdr>
                </w:div>
                <w:div w:id="1607078729">
                  <w:marLeft w:val="0"/>
                  <w:marRight w:val="0"/>
                  <w:marTop w:val="0"/>
                  <w:marBottom w:val="0"/>
                  <w:divBdr>
                    <w:top w:val="none" w:sz="0" w:space="0" w:color="auto"/>
                    <w:left w:val="none" w:sz="0" w:space="0" w:color="auto"/>
                    <w:bottom w:val="none" w:sz="0" w:space="0" w:color="auto"/>
                    <w:right w:val="none" w:sz="0" w:space="0" w:color="auto"/>
                  </w:divBdr>
                </w:div>
                <w:div w:id="1534881143">
                  <w:marLeft w:val="0"/>
                  <w:marRight w:val="0"/>
                  <w:marTop w:val="0"/>
                  <w:marBottom w:val="0"/>
                  <w:divBdr>
                    <w:top w:val="none" w:sz="0" w:space="0" w:color="auto"/>
                    <w:left w:val="none" w:sz="0" w:space="0" w:color="auto"/>
                    <w:bottom w:val="none" w:sz="0" w:space="0" w:color="auto"/>
                    <w:right w:val="none" w:sz="0" w:space="0" w:color="auto"/>
                  </w:divBdr>
                </w:div>
                <w:div w:id="660306481">
                  <w:marLeft w:val="0"/>
                  <w:marRight w:val="0"/>
                  <w:marTop w:val="0"/>
                  <w:marBottom w:val="0"/>
                  <w:divBdr>
                    <w:top w:val="none" w:sz="0" w:space="0" w:color="auto"/>
                    <w:left w:val="none" w:sz="0" w:space="0" w:color="auto"/>
                    <w:bottom w:val="none" w:sz="0" w:space="0" w:color="auto"/>
                    <w:right w:val="none" w:sz="0" w:space="0" w:color="auto"/>
                  </w:divBdr>
                </w:div>
                <w:div w:id="1657951027">
                  <w:marLeft w:val="0"/>
                  <w:marRight w:val="0"/>
                  <w:marTop w:val="0"/>
                  <w:marBottom w:val="0"/>
                  <w:divBdr>
                    <w:top w:val="none" w:sz="0" w:space="0" w:color="auto"/>
                    <w:left w:val="none" w:sz="0" w:space="0" w:color="auto"/>
                    <w:bottom w:val="none" w:sz="0" w:space="0" w:color="auto"/>
                    <w:right w:val="none" w:sz="0" w:space="0" w:color="auto"/>
                  </w:divBdr>
                </w:div>
              </w:divsChild>
            </w:div>
            <w:div w:id="347490485">
              <w:marLeft w:val="0"/>
              <w:marRight w:val="0"/>
              <w:marTop w:val="75"/>
              <w:marBottom w:val="75"/>
              <w:divBdr>
                <w:top w:val="none" w:sz="0" w:space="0" w:color="auto"/>
                <w:left w:val="none" w:sz="0" w:space="0" w:color="auto"/>
                <w:bottom w:val="none" w:sz="0" w:space="0" w:color="auto"/>
                <w:right w:val="none" w:sz="0" w:space="0" w:color="auto"/>
              </w:divBdr>
              <w:divsChild>
                <w:div w:id="10496449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17466719">
      <w:bodyDiv w:val="1"/>
      <w:marLeft w:val="0"/>
      <w:marRight w:val="0"/>
      <w:marTop w:val="0"/>
      <w:marBottom w:val="0"/>
      <w:divBdr>
        <w:top w:val="none" w:sz="0" w:space="0" w:color="auto"/>
        <w:left w:val="none" w:sz="0" w:space="0" w:color="auto"/>
        <w:bottom w:val="none" w:sz="0" w:space="0" w:color="auto"/>
        <w:right w:val="none" w:sz="0" w:space="0" w:color="auto"/>
      </w:divBdr>
    </w:div>
    <w:div w:id="1021205984">
      <w:bodyDiv w:val="1"/>
      <w:marLeft w:val="0"/>
      <w:marRight w:val="0"/>
      <w:marTop w:val="0"/>
      <w:marBottom w:val="0"/>
      <w:divBdr>
        <w:top w:val="none" w:sz="0" w:space="0" w:color="auto"/>
        <w:left w:val="none" w:sz="0" w:space="0" w:color="auto"/>
        <w:bottom w:val="none" w:sz="0" w:space="0" w:color="auto"/>
        <w:right w:val="none" w:sz="0" w:space="0" w:color="auto"/>
      </w:divBdr>
    </w:div>
    <w:div w:id="1029530866">
      <w:bodyDiv w:val="1"/>
      <w:marLeft w:val="0"/>
      <w:marRight w:val="0"/>
      <w:marTop w:val="0"/>
      <w:marBottom w:val="0"/>
      <w:divBdr>
        <w:top w:val="none" w:sz="0" w:space="0" w:color="auto"/>
        <w:left w:val="none" w:sz="0" w:space="0" w:color="auto"/>
        <w:bottom w:val="none" w:sz="0" w:space="0" w:color="auto"/>
        <w:right w:val="none" w:sz="0" w:space="0" w:color="auto"/>
      </w:divBdr>
    </w:div>
    <w:div w:id="1067268957">
      <w:bodyDiv w:val="1"/>
      <w:marLeft w:val="0"/>
      <w:marRight w:val="0"/>
      <w:marTop w:val="0"/>
      <w:marBottom w:val="0"/>
      <w:divBdr>
        <w:top w:val="none" w:sz="0" w:space="0" w:color="auto"/>
        <w:left w:val="none" w:sz="0" w:space="0" w:color="auto"/>
        <w:bottom w:val="none" w:sz="0" w:space="0" w:color="auto"/>
        <w:right w:val="none" w:sz="0" w:space="0" w:color="auto"/>
      </w:divBdr>
    </w:div>
    <w:div w:id="1068958164">
      <w:bodyDiv w:val="1"/>
      <w:marLeft w:val="0"/>
      <w:marRight w:val="0"/>
      <w:marTop w:val="0"/>
      <w:marBottom w:val="0"/>
      <w:divBdr>
        <w:top w:val="none" w:sz="0" w:space="0" w:color="auto"/>
        <w:left w:val="none" w:sz="0" w:space="0" w:color="auto"/>
        <w:bottom w:val="none" w:sz="0" w:space="0" w:color="auto"/>
        <w:right w:val="none" w:sz="0" w:space="0" w:color="auto"/>
      </w:divBdr>
    </w:div>
    <w:div w:id="1086533377">
      <w:bodyDiv w:val="1"/>
      <w:marLeft w:val="0"/>
      <w:marRight w:val="0"/>
      <w:marTop w:val="0"/>
      <w:marBottom w:val="0"/>
      <w:divBdr>
        <w:top w:val="none" w:sz="0" w:space="0" w:color="auto"/>
        <w:left w:val="none" w:sz="0" w:space="0" w:color="auto"/>
        <w:bottom w:val="none" w:sz="0" w:space="0" w:color="auto"/>
        <w:right w:val="none" w:sz="0" w:space="0" w:color="auto"/>
      </w:divBdr>
    </w:div>
    <w:div w:id="1099830782">
      <w:bodyDiv w:val="1"/>
      <w:marLeft w:val="0"/>
      <w:marRight w:val="0"/>
      <w:marTop w:val="0"/>
      <w:marBottom w:val="0"/>
      <w:divBdr>
        <w:top w:val="none" w:sz="0" w:space="0" w:color="auto"/>
        <w:left w:val="none" w:sz="0" w:space="0" w:color="auto"/>
        <w:bottom w:val="none" w:sz="0" w:space="0" w:color="auto"/>
        <w:right w:val="none" w:sz="0" w:space="0" w:color="auto"/>
      </w:divBdr>
    </w:div>
    <w:div w:id="1110661776">
      <w:bodyDiv w:val="1"/>
      <w:marLeft w:val="0"/>
      <w:marRight w:val="0"/>
      <w:marTop w:val="0"/>
      <w:marBottom w:val="0"/>
      <w:divBdr>
        <w:top w:val="none" w:sz="0" w:space="0" w:color="auto"/>
        <w:left w:val="none" w:sz="0" w:space="0" w:color="auto"/>
        <w:bottom w:val="none" w:sz="0" w:space="0" w:color="auto"/>
        <w:right w:val="none" w:sz="0" w:space="0" w:color="auto"/>
      </w:divBdr>
    </w:div>
    <w:div w:id="1118334905">
      <w:bodyDiv w:val="1"/>
      <w:marLeft w:val="0"/>
      <w:marRight w:val="0"/>
      <w:marTop w:val="0"/>
      <w:marBottom w:val="0"/>
      <w:divBdr>
        <w:top w:val="none" w:sz="0" w:space="0" w:color="auto"/>
        <w:left w:val="none" w:sz="0" w:space="0" w:color="auto"/>
        <w:bottom w:val="none" w:sz="0" w:space="0" w:color="auto"/>
        <w:right w:val="none" w:sz="0" w:space="0" w:color="auto"/>
      </w:divBdr>
    </w:div>
    <w:div w:id="1138182847">
      <w:bodyDiv w:val="1"/>
      <w:marLeft w:val="0"/>
      <w:marRight w:val="0"/>
      <w:marTop w:val="0"/>
      <w:marBottom w:val="0"/>
      <w:divBdr>
        <w:top w:val="none" w:sz="0" w:space="0" w:color="auto"/>
        <w:left w:val="none" w:sz="0" w:space="0" w:color="auto"/>
        <w:bottom w:val="none" w:sz="0" w:space="0" w:color="auto"/>
        <w:right w:val="none" w:sz="0" w:space="0" w:color="auto"/>
      </w:divBdr>
    </w:div>
    <w:div w:id="1198933856">
      <w:bodyDiv w:val="1"/>
      <w:marLeft w:val="0"/>
      <w:marRight w:val="0"/>
      <w:marTop w:val="0"/>
      <w:marBottom w:val="0"/>
      <w:divBdr>
        <w:top w:val="none" w:sz="0" w:space="0" w:color="auto"/>
        <w:left w:val="none" w:sz="0" w:space="0" w:color="auto"/>
        <w:bottom w:val="none" w:sz="0" w:space="0" w:color="auto"/>
        <w:right w:val="none" w:sz="0" w:space="0" w:color="auto"/>
      </w:divBdr>
    </w:div>
    <w:div w:id="1299609990">
      <w:bodyDiv w:val="1"/>
      <w:marLeft w:val="0"/>
      <w:marRight w:val="0"/>
      <w:marTop w:val="0"/>
      <w:marBottom w:val="0"/>
      <w:divBdr>
        <w:top w:val="none" w:sz="0" w:space="0" w:color="auto"/>
        <w:left w:val="none" w:sz="0" w:space="0" w:color="auto"/>
        <w:bottom w:val="none" w:sz="0" w:space="0" w:color="auto"/>
        <w:right w:val="none" w:sz="0" w:space="0" w:color="auto"/>
      </w:divBdr>
    </w:div>
    <w:div w:id="1317032619">
      <w:bodyDiv w:val="1"/>
      <w:marLeft w:val="0"/>
      <w:marRight w:val="0"/>
      <w:marTop w:val="0"/>
      <w:marBottom w:val="0"/>
      <w:divBdr>
        <w:top w:val="none" w:sz="0" w:space="0" w:color="auto"/>
        <w:left w:val="none" w:sz="0" w:space="0" w:color="auto"/>
        <w:bottom w:val="none" w:sz="0" w:space="0" w:color="auto"/>
        <w:right w:val="none" w:sz="0" w:space="0" w:color="auto"/>
      </w:divBdr>
      <w:divsChild>
        <w:div w:id="358242747">
          <w:marLeft w:val="576"/>
          <w:marRight w:val="0"/>
          <w:marTop w:val="72"/>
          <w:marBottom w:val="0"/>
          <w:divBdr>
            <w:top w:val="none" w:sz="0" w:space="0" w:color="auto"/>
            <w:left w:val="none" w:sz="0" w:space="0" w:color="auto"/>
            <w:bottom w:val="none" w:sz="0" w:space="0" w:color="auto"/>
            <w:right w:val="none" w:sz="0" w:space="0" w:color="auto"/>
          </w:divBdr>
        </w:div>
        <w:div w:id="1747535193">
          <w:marLeft w:val="547"/>
          <w:marRight w:val="0"/>
          <w:marTop w:val="72"/>
          <w:marBottom w:val="0"/>
          <w:divBdr>
            <w:top w:val="none" w:sz="0" w:space="0" w:color="auto"/>
            <w:left w:val="none" w:sz="0" w:space="0" w:color="auto"/>
            <w:bottom w:val="none" w:sz="0" w:space="0" w:color="auto"/>
            <w:right w:val="none" w:sz="0" w:space="0" w:color="auto"/>
          </w:divBdr>
        </w:div>
        <w:div w:id="259996955">
          <w:marLeft w:val="547"/>
          <w:marRight w:val="0"/>
          <w:marTop w:val="72"/>
          <w:marBottom w:val="0"/>
          <w:divBdr>
            <w:top w:val="none" w:sz="0" w:space="0" w:color="auto"/>
            <w:left w:val="none" w:sz="0" w:space="0" w:color="auto"/>
            <w:bottom w:val="none" w:sz="0" w:space="0" w:color="auto"/>
            <w:right w:val="none" w:sz="0" w:space="0" w:color="auto"/>
          </w:divBdr>
        </w:div>
      </w:divsChild>
    </w:div>
    <w:div w:id="1318075782">
      <w:bodyDiv w:val="1"/>
      <w:marLeft w:val="0"/>
      <w:marRight w:val="0"/>
      <w:marTop w:val="0"/>
      <w:marBottom w:val="0"/>
      <w:divBdr>
        <w:top w:val="none" w:sz="0" w:space="0" w:color="auto"/>
        <w:left w:val="none" w:sz="0" w:space="0" w:color="auto"/>
        <w:bottom w:val="none" w:sz="0" w:space="0" w:color="auto"/>
        <w:right w:val="none" w:sz="0" w:space="0" w:color="auto"/>
      </w:divBdr>
    </w:div>
    <w:div w:id="1340353246">
      <w:bodyDiv w:val="1"/>
      <w:marLeft w:val="0"/>
      <w:marRight w:val="0"/>
      <w:marTop w:val="0"/>
      <w:marBottom w:val="0"/>
      <w:divBdr>
        <w:top w:val="none" w:sz="0" w:space="0" w:color="auto"/>
        <w:left w:val="none" w:sz="0" w:space="0" w:color="auto"/>
        <w:bottom w:val="none" w:sz="0" w:space="0" w:color="auto"/>
        <w:right w:val="none" w:sz="0" w:space="0" w:color="auto"/>
      </w:divBdr>
    </w:div>
    <w:div w:id="1357660537">
      <w:bodyDiv w:val="1"/>
      <w:marLeft w:val="0"/>
      <w:marRight w:val="0"/>
      <w:marTop w:val="0"/>
      <w:marBottom w:val="0"/>
      <w:divBdr>
        <w:top w:val="none" w:sz="0" w:space="0" w:color="auto"/>
        <w:left w:val="none" w:sz="0" w:space="0" w:color="auto"/>
        <w:bottom w:val="none" w:sz="0" w:space="0" w:color="auto"/>
        <w:right w:val="none" w:sz="0" w:space="0" w:color="auto"/>
      </w:divBdr>
    </w:div>
    <w:div w:id="1388065578">
      <w:bodyDiv w:val="1"/>
      <w:marLeft w:val="0"/>
      <w:marRight w:val="0"/>
      <w:marTop w:val="0"/>
      <w:marBottom w:val="0"/>
      <w:divBdr>
        <w:top w:val="none" w:sz="0" w:space="0" w:color="auto"/>
        <w:left w:val="none" w:sz="0" w:space="0" w:color="auto"/>
        <w:bottom w:val="none" w:sz="0" w:space="0" w:color="auto"/>
        <w:right w:val="none" w:sz="0" w:space="0" w:color="auto"/>
      </w:divBdr>
      <w:divsChild>
        <w:div w:id="712078820">
          <w:marLeft w:val="547"/>
          <w:marRight w:val="0"/>
          <w:marTop w:val="67"/>
          <w:marBottom w:val="0"/>
          <w:divBdr>
            <w:top w:val="none" w:sz="0" w:space="0" w:color="auto"/>
            <w:left w:val="none" w:sz="0" w:space="0" w:color="auto"/>
            <w:bottom w:val="none" w:sz="0" w:space="0" w:color="auto"/>
            <w:right w:val="none" w:sz="0" w:space="0" w:color="auto"/>
          </w:divBdr>
        </w:div>
      </w:divsChild>
    </w:div>
    <w:div w:id="1406731199">
      <w:bodyDiv w:val="1"/>
      <w:marLeft w:val="0"/>
      <w:marRight w:val="0"/>
      <w:marTop w:val="0"/>
      <w:marBottom w:val="0"/>
      <w:divBdr>
        <w:top w:val="none" w:sz="0" w:space="0" w:color="auto"/>
        <w:left w:val="none" w:sz="0" w:space="0" w:color="auto"/>
        <w:bottom w:val="none" w:sz="0" w:space="0" w:color="auto"/>
        <w:right w:val="none" w:sz="0" w:space="0" w:color="auto"/>
      </w:divBdr>
      <w:divsChild>
        <w:div w:id="1294486106">
          <w:marLeft w:val="0"/>
          <w:marRight w:val="0"/>
          <w:marTop w:val="0"/>
          <w:marBottom w:val="0"/>
          <w:divBdr>
            <w:top w:val="none" w:sz="0" w:space="0" w:color="auto"/>
            <w:left w:val="none" w:sz="0" w:space="0" w:color="auto"/>
            <w:bottom w:val="none" w:sz="0" w:space="0" w:color="auto"/>
            <w:right w:val="none" w:sz="0" w:space="0" w:color="auto"/>
          </w:divBdr>
          <w:divsChild>
            <w:div w:id="337972490">
              <w:marLeft w:val="0"/>
              <w:marRight w:val="0"/>
              <w:marTop w:val="163"/>
              <w:marBottom w:val="163"/>
              <w:divBdr>
                <w:top w:val="none" w:sz="0" w:space="0" w:color="auto"/>
                <w:left w:val="none" w:sz="0" w:space="0" w:color="auto"/>
                <w:bottom w:val="none" w:sz="0" w:space="0" w:color="auto"/>
                <w:right w:val="none" w:sz="0" w:space="0" w:color="auto"/>
              </w:divBdr>
              <w:divsChild>
                <w:div w:id="885334766">
                  <w:marLeft w:val="0"/>
                  <w:marRight w:val="0"/>
                  <w:marTop w:val="0"/>
                  <w:marBottom w:val="360"/>
                  <w:divBdr>
                    <w:top w:val="none" w:sz="0" w:space="0" w:color="auto"/>
                    <w:left w:val="none" w:sz="0" w:space="0" w:color="auto"/>
                    <w:bottom w:val="none" w:sz="0" w:space="0" w:color="auto"/>
                    <w:right w:val="none" w:sz="0" w:space="0" w:color="auto"/>
                  </w:divBdr>
                  <w:divsChild>
                    <w:div w:id="349189589">
                      <w:marLeft w:val="0"/>
                      <w:marRight w:val="0"/>
                      <w:marTop w:val="199"/>
                      <w:marBottom w:val="199"/>
                      <w:divBdr>
                        <w:top w:val="none" w:sz="0" w:space="0" w:color="auto"/>
                        <w:left w:val="none" w:sz="0" w:space="0" w:color="auto"/>
                        <w:bottom w:val="none" w:sz="0" w:space="0" w:color="auto"/>
                        <w:right w:val="none" w:sz="0" w:space="0" w:color="auto"/>
                      </w:divBdr>
                    </w:div>
                  </w:divsChild>
                </w:div>
              </w:divsChild>
            </w:div>
          </w:divsChild>
        </w:div>
        <w:div w:id="12732050">
          <w:marLeft w:val="0"/>
          <w:marRight w:val="0"/>
          <w:marTop w:val="0"/>
          <w:marBottom w:val="0"/>
          <w:divBdr>
            <w:top w:val="none" w:sz="0" w:space="0" w:color="auto"/>
            <w:left w:val="none" w:sz="0" w:space="0" w:color="auto"/>
            <w:bottom w:val="none" w:sz="0" w:space="0" w:color="auto"/>
            <w:right w:val="none" w:sz="0" w:space="0" w:color="auto"/>
          </w:divBdr>
          <w:divsChild>
            <w:div w:id="281887905">
              <w:marLeft w:val="0"/>
              <w:marRight w:val="0"/>
              <w:marTop w:val="163"/>
              <w:marBottom w:val="163"/>
              <w:divBdr>
                <w:top w:val="none" w:sz="0" w:space="0" w:color="auto"/>
                <w:left w:val="none" w:sz="0" w:space="0" w:color="auto"/>
                <w:bottom w:val="none" w:sz="0" w:space="0" w:color="auto"/>
                <w:right w:val="none" w:sz="0" w:space="0" w:color="auto"/>
              </w:divBdr>
              <w:divsChild>
                <w:div w:id="1391609137">
                  <w:marLeft w:val="0"/>
                  <w:marRight w:val="0"/>
                  <w:marTop w:val="0"/>
                  <w:marBottom w:val="360"/>
                  <w:divBdr>
                    <w:top w:val="none" w:sz="0" w:space="0" w:color="auto"/>
                    <w:left w:val="none" w:sz="0" w:space="0" w:color="auto"/>
                    <w:bottom w:val="none" w:sz="0" w:space="0" w:color="auto"/>
                    <w:right w:val="none" w:sz="0" w:space="0" w:color="auto"/>
                  </w:divBdr>
                  <w:divsChild>
                    <w:div w:id="2117748456">
                      <w:marLeft w:val="0"/>
                      <w:marRight w:val="0"/>
                      <w:marTop w:val="199"/>
                      <w:marBottom w:val="199"/>
                      <w:divBdr>
                        <w:top w:val="none" w:sz="0" w:space="0" w:color="auto"/>
                        <w:left w:val="none" w:sz="0" w:space="0" w:color="auto"/>
                        <w:bottom w:val="none" w:sz="0" w:space="0" w:color="auto"/>
                        <w:right w:val="none" w:sz="0" w:space="0" w:color="auto"/>
                      </w:divBdr>
                    </w:div>
                  </w:divsChild>
                </w:div>
              </w:divsChild>
            </w:div>
          </w:divsChild>
        </w:div>
        <w:div w:id="1942687791">
          <w:marLeft w:val="0"/>
          <w:marRight w:val="0"/>
          <w:marTop w:val="0"/>
          <w:marBottom w:val="0"/>
          <w:divBdr>
            <w:top w:val="none" w:sz="0" w:space="0" w:color="auto"/>
            <w:left w:val="none" w:sz="0" w:space="0" w:color="auto"/>
            <w:bottom w:val="none" w:sz="0" w:space="0" w:color="auto"/>
            <w:right w:val="none" w:sz="0" w:space="0" w:color="auto"/>
          </w:divBdr>
          <w:divsChild>
            <w:div w:id="1918855295">
              <w:marLeft w:val="0"/>
              <w:marRight w:val="0"/>
              <w:marTop w:val="163"/>
              <w:marBottom w:val="163"/>
              <w:divBdr>
                <w:top w:val="none" w:sz="0" w:space="0" w:color="auto"/>
                <w:left w:val="none" w:sz="0" w:space="0" w:color="auto"/>
                <w:bottom w:val="none" w:sz="0" w:space="0" w:color="auto"/>
                <w:right w:val="none" w:sz="0" w:space="0" w:color="auto"/>
              </w:divBdr>
              <w:divsChild>
                <w:div w:id="1045527237">
                  <w:marLeft w:val="0"/>
                  <w:marRight w:val="0"/>
                  <w:marTop w:val="0"/>
                  <w:marBottom w:val="360"/>
                  <w:divBdr>
                    <w:top w:val="none" w:sz="0" w:space="0" w:color="auto"/>
                    <w:left w:val="none" w:sz="0" w:space="0" w:color="auto"/>
                    <w:bottom w:val="none" w:sz="0" w:space="0" w:color="auto"/>
                    <w:right w:val="none" w:sz="0" w:space="0" w:color="auto"/>
                  </w:divBdr>
                  <w:divsChild>
                    <w:div w:id="1811246189">
                      <w:marLeft w:val="0"/>
                      <w:marRight w:val="0"/>
                      <w:marTop w:val="199"/>
                      <w:marBottom w:val="199"/>
                      <w:divBdr>
                        <w:top w:val="none" w:sz="0" w:space="0" w:color="auto"/>
                        <w:left w:val="none" w:sz="0" w:space="0" w:color="auto"/>
                        <w:bottom w:val="none" w:sz="0" w:space="0" w:color="auto"/>
                        <w:right w:val="none" w:sz="0" w:space="0" w:color="auto"/>
                      </w:divBdr>
                    </w:div>
                  </w:divsChild>
                </w:div>
              </w:divsChild>
            </w:div>
          </w:divsChild>
        </w:div>
        <w:div w:id="157352626">
          <w:marLeft w:val="0"/>
          <w:marRight w:val="0"/>
          <w:marTop w:val="0"/>
          <w:marBottom w:val="0"/>
          <w:divBdr>
            <w:top w:val="none" w:sz="0" w:space="0" w:color="auto"/>
            <w:left w:val="none" w:sz="0" w:space="0" w:color="auto"/>
            <w:bottom w:val="none" w:sz="0" w:space="0" w:color="auto"/>
            <w:right w:val="none" w:sz="0" w:space="0" w:color="auto"/>
          </w:divBdr>
          <w:divsChild>
            <w:div w:id="616105834">
              <w:marLeft w:val="0"/>
              <w:marRight w:val="0"/>
              <w:marTop w:val="163"/>
              <w:marBottom w:val="163"/>
              <w:divBdr>
                <w:top w:val="none" w:sz="0" w:space="0" w:color="auto"/>
                <w:left w:val="none" w:sz="0" w:space="0" w:color="auto"/>
                <w:bottom w:val="none" w:sz="0" w:space="0" w:color="auto"/>
                <w:right w:val="none" w:sz="0" w:space="0" w:color="auto"/>
              </w:divBdr>
              <w:divsChild>
                <w:div w:id="118576965">
                  <w:marLeft w:val="0"/>
                  <w:marRight w:val="0"/>
                  <w:marTop w:val="0"/>
                  <w:marBottom w:val="360"/>
                  <w:divBdr>
                    <w:top w:val="none" w:sz="0" w:space="0" w:color="auto"/>
                    <w:left w:val="none" w:sz="0" w:space="0" w:color="auto"/>
                    <w:bottom w:val="none" w:sz="0" w:space="0" w:color="auto"/>
                    <w:right w:val="none" w:sz="0" w:space="0" w:color="auto"/>
                  </w:divBdr>
                  <w:divsChild>
                    <w:div w:id="1504513025">
                      <w:marLeft w:val="0"/>
                      <w:marRight w:val="0"/>
                      <w:marTop w:val="199"/>
                      <w:marBottom w:val="199"/>
                      <w:divBdr>
                        <w:top w:val="none" w:sz="0" w:space="0" w:color="auto"/>
                        <w:left w:val="none" w:sz="0" w:space="0" w:color="auto"/>
                        <w:bottom w:val="none" w:sz="0" w:space="0" w:color="auto"/>
                        <w:right w:val="none" w:sz="0" w:space="0" w:color="auto"/>
                      </w:divBdr>
                    </w:div>
                  </w:divsChild>
                </w:div>
              </w:divsChild>
            </w:div>
          </w:divsChild>
        </w:div>
        <w:div w:id="1098864336">
          <w:marLeft w:val="0"/>
          <w:marRight w:val="0"/>
          <w:marTop w:val="0"/>
          <w:marBottom w:val="0"/>
          <w:divBdr>
            <w:top w:val="none" w:sz="0" w:space="0" w:color="auto"/>
            <w:left w:val="none" w:sz="0" w:space="0" w:color="auto"/>
            <w:bottom w:val="none" w:sz="0" w:space="0" w:color="auto"/>
            <w:right w:val="none" w:sz="0" w:space="0" w:color="auto"/>
          </w:divBdr>
          <w:divsChild>
            <w:div w:id="1143816335">
              <w:marLeft w:val="0"/>
              <w:marRight w:val="0"/>
              <w:marTop w:val="163"/>
              <w:marBottom w:val="163"/>
              <w:divBdr>
                <w:top w:val="none" w:sz="0" w:space="0" w:color="auto"/>
                <w:left w:val="none" w:sz="0" w:space="0" w:color="auto"/>
                <w:bottom w:val="none" w:sz="0" w:space="0" w:color="auto"/>
                <w:right w:val="none" w:sz="0" w:space="0" w:color="auto"/>
              </w:divBdr>
              <w:divsChild>
                <w:div w:id="556748107">
                  <w:marLeft w:val="0"/>
                  <w:marRight w:val="0"/>
                  <w:marTop w:val="0"/>
                  <w:marBottom w:val="360"/>
                  <w:divBdr>
                    <w:top w:val="none" w:sz="0" w:space="0" w:color="auto"/>
                    <w:left w:val="none" w:sz="0" w:space="0" w:color="auto"/>
                    <w:bottom w:val="none" w:sz="0" w:space="0" w:color="auto"/>
                    <w:right w:val="none" w:sz="0" w:space="0" w:color="auto"/>
                  </w:divBdr>
                  <w:divsChild>
                    <w:div w:id="2022274407">
                      <w:marLeft w:val="0"/>
                      <w:marRight w:val="0"/>
                      <w:marTop w:val="199"/>
                      <w:marBottom w:val="199"/>
                      <w:divBdr>
                        <w:top w:val="none" w:sz="0" w:space="0" w:color="auto"/>
                        <w:left w:val="none" w:sz="0" w:space="0" w:color="auto"/>
                        <w:bottom w:val="none" w:sz="0" w:space="0" w:color="auto"/>
                        <w:right w:val="none" w:sz="0" w:space="0" w:color="auto"/>
                      </w:divBdr>
                    </w:div>
                  </w:divsChild>
                </w:div>
              </w:divsChild>
            </w:div>
          </w:divsChild>
        </w:div>
        <w:div w:id="1581982450">
          <w:marLeft w:val="0"/>
          <w:marRight w:val="0"/>
          <w:marTop w:val="0"/>
          <w:marBottom w:val="0"/>
          <w:divBdr>
            <w:top w:val="none" w:sz="0" w:space="0" w:color="auto"/>
            <w:left w:val="none" w:sz="0" w:space="0" w:color="auto"/>
            <w:bottom w:val="none" w:sz="0" w:space="0" w:color="auto"/>
            <w:right w:val="none" w:sz="0" w:space="0" w:color="auto"/>
          </w:divBdr>
          <w:divsChild>
            <w:div w:id="965625576">
              <w:marLeft w:val="0"/>
              <w:marRight w:val="0"/>
              <w:marTop w:val="163"/>
              <w:marBottom w:val="163"/>
              <w:divBdr>
                <w:top w:val="none" w:sz="0" w:space="0" w:color="auto"/>
                <w:left w:val="none" w:sz="0" w:space="0" w:color="auto"/>
                <w:bottom w:val="none" w:sz="0" w:space="0" w:color="auto"/>
                <w:right w:val="none" w:sz="0" w:space="0" w:color="auto"/>
              </w:divBdr>
              <w:divsChild>
                <w:div w:id="1403454612">
                  <w:marLeft w:val="0"/>
                  <w:marRight w:val="0"/>
                  <w:marTop w:val="0"/>
                  <w:marBottom w:val="360"/>
                  <w:divBdr>
                    <w:top w:val="none" w:sz="0" w:space="0" w:color="auto"/>
                    <w:left w:val="none" w:sz="0" w:space="0" w:color="auto"/>
                    <w:bottom w:val="none" w:sz="0" w:space="0" w:color="auto"/>
                    <w:right w:val="none" w:sz="0" w:space="0" w:color="auto"/>
                  </w:divBdr>
                  <w:divsChild>
                    <w:div w:id="2132746858">
                      <w:marLeft w:val="0"/>
                      <w:marRight w:val="0"/>
                      <w:marTop w:val="199"/>
                      <w:marBottom w:val="199"/>
                      <w:divBdr>
                        <w:top w:val="none" w:sz="0" w:space="0" w:color="auto"/>
                        <w:left w:val="none" w:sz="0" w:space="0" w:color="auto"/>
                        <w:bottom w:val="none" w:sz="0" w:space="0" w:color="auto"/>
                        <w:right w:val="none" w:sz="0" w:space="0" w:color="auto"/>
                      </w:divBdr>
                    </w:div>
                  </w:divsChild>
                </w:div>
              </w:divsChild>
            </w:div>
          </w:divsChild>
        </w:div>
        <w:div w:id="1817063105">
          <w:marLeft w:val="0"/>
          <w:marRight w:val="0"/>
          <w:marTop w:val="0"/>
          <w:marBottom w:val="0"/>
          <w:divBdr>
            <w:top w:val="none" w:sz="0" w:space="0" w:color="auto"/>
            <w:left w:val="none" w:sz="0" w:space="0" w:color="auto"/>
            <w:bottom w:val="none" w:sz="0" w:space="0" w:color="auto"/>
            <w:right w:val="none" w:sz="0" w:space="0" w:color="auto"/>
          </w:divBdr>
          <w:divsChild>
            <w:div w:id="403918109">
              <w:marLeft w:val="0"/>
              <w:marRight w:val="0"/>
              <w:marTop w:val="163"/>
              <w:marBottom w:val="163"/>
              <w:divBdr>
                <w:top w:val="none" w:sz="0" w:space="0" w:color="auto"/>
                <w:left w:val="none" w:sz="0" w:space="0" w:color="auto"/>
                <w:bottom w:val="none" w:sz="0" w:space="0" w:color="auto"/>
                <w:right w:val="none" w:sz="0" w:space="0" w:color="auto"/>
              </w:divBdr>
              <w:divsChild>
                <w:div w:id="1173376096">
                  <w:marLeft w:val="0"/>
                  <w:marRight w:val="0"/>
                  <w:marTop w:val="0"/>
                  <w:marBottom w:val="360"/>
                  <w:divBdr>
                    <w:top w:val="none" w:sz="0" w:space="0" w:color="auto"/>
                    <w:left w:val="none" w:sz="0" w:space="0" w:color="auto"/>
                    <w:bottom w:val="none" w:sz="0" w:space="0" w:color="auto"/>
                    <w:right w:val="none" w:sz="0" w:space="0" w:color="auto"/>
                  </w:divBdr>
                  <w:divsChild>
                    <w:div w:id="1079447435">
                      <w:marLeft w:val="0"/>
                      <w:marRight w:val="0"/>
                      <w:marTop w:val="199"/>
                      <w:marBottom w:val="199"/>
                      <w:divBdr>
                        <w:top w:val="none" w:sz="0" w:space="0" w:color="auto"/>
                        <w:left w:val="none" w:sz="0" w:space="0" w:color="auto"/>
                        <w:bottom w:val="none" w:sz="0" w:space="0" w:color="auto"/>
                        <w:right w:val="none" w:sz="0" w:space="0" w:color="auto"/>
                      </w:divBdr>
                    </w:div>
                  </w:divsChild>
                </w:div>
              </w:divsChild>
            </w:div>
          </w:divsChild>
        </w:div>
        <w:div w:id="1089542637">
          <w:marLeft w:val="0"/>
          <w:marRight w:val="0"/>
          <w:marTop w:val="0"/>
          <w:marBottom w:val="0"/>
          <w:divBdr>
            <w:top w:val="none" w:sz="0" w:space="0" w:color="auto"/>
            <w:left w:val="none" w:sz="0" w:space="0" w:color="auto"/>
            <w:bottom w:val="none" w:sz="0" w:space="0" w:color="auto"/>
            <w:right w:val="none" w:sz="0" w:space="0" w:color="auto"/>
          </w:divBdr>
          <w:divsChild>
            <w:div w:id="590968512">
              <w:marLeft w:val="0"/>
              <w:marRight w:val="0"/>
              <w:marTop w:val="163"/>
              <w:marBottom w:val="163"/>
              <w:divBdr>
                <w:top w:val="none" w:sz="0" w:space="0" w:color="auto"/>
                <w:left w:val="none" w:sz="0" w:space="0" w:color="auto"/>
                <w:bottom w:val="none" w:sz="0" w:space="0" w:color="auto"/>
                <w:right w:val="none" w:sz="0" w:space="0" w:color="auto"/>
              </w:divBdr>
              <w:divsChild>
                <w:div w:id="1938172121">
                  <w:marLeft w:val="0"/>
                  <w:marRight w:val="0"/>
                  <w:marTop w:val="0"/>
                  <w:marBottom w:val="360"/>
                  <w:divBdr>
                    <w:top w:val="none" w:sz="0" w:space="0" w:color="auto"/>
                    <w:left w:val="none" w:sz="0" w:space="0" w:color="auto"/>
                    <w:bottom w:val="none" w:sz="0" w:space="0" w:color="auto"/>
                    <w:right w:val="none" w:sz="0" w:space="0" w:color="auto"/>
                  </w:divBdr>
                  <w:divsChild>
                    <w:div w:id="777334163">
                      <w:marLeft w:val="0"/>
                      <w:marRight w:val="0"/>
                      <w:marTop w:val="199"/>
                      <w:marBottom w:val="199"/>
                      <w:divBdr>
                        <w:top w:val="none" w:sz="0" w:space="0" w:color="auto"/>
                        <w:left w:val="none" w:sz="0" w:space="0" w:color="auto"/>
                        <w:bottom w:val="none" w:sz="0" w:space="0" w:color="auto"/>
                        <w:right w:val="none" w:sz="0" w:space="0" w:color="auto"/>
                      </w:divBdr>
                    </w:div>
                  </w:divsChild>
                </w:div>
              </w:divsChild>
            </w:div>
          </w:divsChild>
        </w:div>
        <w:div w:id="269237985">
          <w:marLeft w:val="0"/>
          <w:marRight w:val="0"/>
          <w:marTop w:val="0"/>
          <w:marBottom w:val="0"/>
          <w:divBdr>
            <w:top w:val="none" w:sz="0" w:space="0" w:color="auto"/>
            <w:left w:val="none" w:sz="0" w:space="0" w:color="auto"/>
            <w:bottom w:val="none" w:sz="0" w:space="0" w:color="auto"/>
            <w:right w:val="none" w:sz="0" w:space="0" w:color="auto"/>
          </w:divBdr>
          <w:divsChild>
            <w:div w:id="1050567063">
              <w:marLeft w:val="0"/>
              <w:marRight w:val="0"/>
              <w:marTop w:val="163"/>
              <w:marBottom w:val="163"/>
              <w:divBdr>
                <w:top w:val="none" w:sz="0" w:space="0" w:color="auto"/>
                <w:left w:val="none" w:sz="0" w:space="0" w:color="auto"/>
                <w:bottom w:val="none" w:sz="0" w:space="0" w:color="auto"/>
                <w:right w:val="none" w:sz="0" w:space="0" w:color="auto"/>
              </w:divBdr>
              <w:divsChild>
                <w:div w:id="837844082">
                  <w:marLeft w:val="0"/>
                  <w:marRight w:val="0"/>
                  <w:marTop w:val="0"/>
                  <w:marBottom w:val="360"/>
                  <w:divBdr>
                    <w:top w:val="none" w:sz="0" w:space="0" w:color="auto"/>
                    <w:left w:val="none" w:sz="0" w:space="0" w:color="auto"/>
                    <w:bottom w:val="none" w:sz="0" w:space="0" w:color="auto"/>
                    <w:right w:val="none" w:sz="0" w:space="0" w:color="auto"/>
                  </w:divBdr>
                  <w:divsChild>
                    <w:div w:id="564994258">
                      <w:marLeft w:val="0"/>
                      <w:marRight w:val="0"/>
                      <w:marTop w:val="199"/>
                      <w:marBottom w:val="199"/>
                      <w:divBdr>
                        <w:top w:val="none" w:sz="0" w:space="0" w:color="auto"/>
                        <w:left w:val="none" w:sz="0" w:space="0" w:color="auto"/>
                        <w:bottom w:val="none" w:sz="0" w:space="0" w:color="auto"/>
                        <w:right w:val="none" w:sz="0" w:space="0" w:color="auto"/>
                      </w:divBdr>
                    </w:div>
                  </w:divsChild>
                </w:div>
              </w:divsChild>
            </w:div>
          </w:divsChild>
        </w:div>
        <w:div w:id="1968972454">
          <w:marLeft w:val="0"/>
          <w:marRight w:val="0"/>
          <w:marTop w:val="0"/>
          <w:marBottom w:val="0"/>
          <w:divBdr>
            <w:top w:val="none" w:sz="0" w:space="0" w:color="auto"/>
            <w:left w:val="none" w:sz="0" w:space="0" w:color="auto"/>
            <w:bottom w:val="none" w:sz="0" w:space="0" w:color="auto"/>
            <w:right w:val="none" w:sz="0" w:space="0" w:color="auto"/>
          </w:divBdr>
          <w:divsChild>
            <w:div w:id="1902717588">
              <w:marLeft w:val="0"/>
              <w:marRight w:val="0"/>
              <w:marTop w:val="163"/>
              <w:marBottom w:val="163"/>
              <w:divBdr>
                <w:top w:val="none" w:sz="0" w:space="0" w:color="auto"/>
                <w:left w:val="none" w:sz="0" w:space="0" w:color="auto"/>
                <w:bottom w:val="none" w:sz="0" w:space="0" w:color="auto"/>
                <w:right w:val="none" w:sz="0" w:space="0" w:color="auto"/>
              </w:divBdr>
              <w:divsChild>
                <w:div w:id="610358411">
                  <w:marLeft w:val="0"/>
                  <w:marRight w:val="0"/>
                  <w:marTop w:val="0"/>
                  <w:marBottom w:val="360"/>
                  <w:divBdr>
                    <w:top w:val="none" w:sz="0" w:space="0" w:color="auto"/>
                    <w:left w:val="none" w:sz="0" w:space="0" w:color="auto"/>
                    <w:bottom w:val="none" w:sz="0" w:space="0" w:color="auto"/>
                    <w:right w:val="none" w:sz="0" w:space="0" w:color="auto"/>
                  </w:divBdr>
                  <w:divsChild>
                    <w:div w:id="1557545506">
                      <w:marLeft w:val="0"/>
                      <w:marRight w:val="0"/>
                      <w:marTop w:val="199"/>
                      <w:marBottom w:val="199"/>
                      <w:divBdr>
                        <w:top w:val="none" w:sz="0" w:space="0" w:color="auto"/>
                        <w:left w:val="none" w:sz="0" w:space="0" w:color="auto"/>
                        <w:bottom w:val="none" w:sz="0" w:space="0" w:color="auto"/>
                        <w:right w:val="none" w:sz="0" w:space="0" w:color="auto"/>
                      </w:divBdr>
                    </w:div>
                    <w:div w:id="1485274922">
                      <w:marLeft w:val="0"/>
                      <w:marRight w:val="0"/>
                      <w:marTop w:val="0"/>
                      <w:marBottom w:val="0"/>
                      <w:divBdr>
                        <w:top w:val="none" w:sz="0" w:space="0" w:color="auto"/>
                        <w:left w:val="none" w:sz="0" w:space="0" w:color="auto"/>
                        <w:bottom w:val="none" w:sz="0" w:space="0" w:color="auto"/>
                        <w:right w:val="none" w:sz="0" w:space="0" w:color="auto"/>
                      </w:divBdr>
                      <w:divsChild>
                        <w:div w:id="759642816">
                          <w:marLeft w:val="0"/>
                          <w:marRight w:val="0"/>
                          <w:marTop w:val="0"/>
                          <w:marBottom w:val="0"/>
                          <w:divBdr>
                            <w:top w:val="none" w:sz="0" w:space="0" w:color="auto"/>
                            <w:left w:val="none" w:sz="0" w:space="0" w:color="auto"/>
                            <w:bottom w:val="none" w:sz="0" w:space="0" w:color="auto"/>
                            <w:right w:val="none" w:sz="0" w:space="0" w:color="auto"/>
                          </w:divBdr>
                        </w:div>
                        <w:div w:id="35473321">
                          <w:marLeft w:val="0"/>
                          <w:marRight w:val="0"/>
                          <w:marTop w:val="0"/>
                          <w:marBottom w:val="0"/>
                          <w:divBdr>
                            <w:top w:val="none" w:sz="0" w:space="0" w:color="auto"/>
                            <w:left w:val="none" w:sz="0" w:space="0" w:color="auto"/>
                            <w:bottom w:val="none" w:sz="0" w:space="0" w:color="auto"/>
                            <w:right w:val="none" w:sz="0" w:space="0" w:color="auto"/>
                          </w:divBdr>
                        </w:div>
                        <w:div w:id="1229609149">
                          <w:marLeft w:val="0"/>
                          <w:marRight w:val="0"/>
                          <w:marTop w:val="0"/>
                          <w:marBottom w:val="0"/>
                          <w:divBdr>
                            <w:top w:val="none" w:sz="0" w:space="0" w:color="auto"/>
                            <w:left w:val="none" w:sz="0" w:space="0" w:color="auto"/>
                            <w:bottom w:val="none" w:sz="0" w:space="0" w:color="auto"/>
                            <w:right w:val="none" w:sz="0" w:space="0" w:color="auto"/>
                          </w:divBdr>
                        </w:div>
                        <w:div w:id="1815676285">
                          <w:marLeft w:val="0"/>
                          <w:marRight w:val="0"/>
                          <w:marTop w:val="0"/>
                          <w:marBottom w:val="0"/>
                          <w:divBdr>
                            <w:top w:val="none" w:sz="0" w:space="0" w:color="auto"/>
                            <w:left w:val="none" w:sz="0" w:space="0" w:color="auto"/>
                            <w:bottom w:val="none" w:sz="0" w:space="0" w:color="auto"/>
                            <w:right w:val="none" w:sz="0" w:space="0" w:color="auto"/>
                          </w:divBdr>
                        </w:div>
                        <w:div w:id="193035028">
                          <w:marLeft w:val="0"/>
                          <w:marRight w:val="0"/>
                          <w:marTop w:val="0"/>
                          <w:marBottom w:val="0"/>
                          <w:divBdr>
                            <w:top w:val="none" w:sz="0" w:space="0" w:color="auto"/>
                            <w:left w:val="none" w:sz="0" w:space="0" w:color="auto"/>
                            <w:bottom w:val="none" w:sz="0" w:space="0" w:color="auto"/>
                            <w:right w:val="none" w:sz="0" w:space="0" w:color="auto"/>
                          </w:divBdr>
                        </w:div>
                        <w:div w:id="1239024491">
                          <w:marLeft w:val="0"/>
                          <w:marRight w:val="0"/>
                          <w:marTop w:val="0"/>
                          <w:marBottom w:val="0"/>
                          <w:divBdr>
                            <w:top w:val="none" w:sz="0" w:space="0" w:color="auto"/>
                            <w:left w:val="none" w:sz="0" w:space="0" w:color="auto"/>
                            <w:bottom w:val="none" w:sz="0" w:space="0" w:color="auto"/>
                            <w:right w:val="none" w:sz="0" w:space="0" w:color="auto"/>
                          </w:divBdr>
                        </w:div>
                        <w:div w:id="586042072">
                          <w:marLeft w:val="0"/>
                          <w:marRight w:val="0"/>
                          <w:marTop w:val="0"/>
                          <w:marBottom w:val="0"/>
                          <w:divBdr>
                            <w:top w:val="none" w:sz="0" w:space="0" w:color="auto"/>
                            <w:left w:val="none" w:sz="0" w:space="0" w:color="auto"/>
                            <w:bottom w:val="none" w:sz="0" w:space="0" w:color="auto"/>
                            <w:right w:val="none" w:sz="0" w:space="0" w:color="auto"/>
                          </w:divBdr>
                        </w:div>
                        <w:div w:id="1279022299">
                          <w:marLeft w:val="0"/>
                          <w:marRight w:val="0"/>
                          <w:marTop w:val="0"/>
                          <w:marBottom w:val="0"/>
                          <w:divBdr>
                            <w:top w:val="none" w:sz="0" w:space="0" w:color="auto"/>
                            <w:left w:val="none" w:sz="0" w:space="0" w:color="auto"/>
                            <w:bottom w:val="none" w:sz="0" w:space="0" w:color="auto"/>
                            <w:right w:val="none" w:sz="0" w:space="0" w:color="auto"/>
                          </w:divBdr>
                        </w:div>
                        <w:div w:id="139154216">
                          <w:marLeft w:val="0"/>
                          <w:marRight w:val="0"/>
                          <w:marTop w:val="0"/>
                          <w:marBottom w:val="0"/>
                          <w:divBdr>
                            <w:top w:val="none" w:sz="0" w:space="0" w:color="auto"/>
                            <w:left w:val="none" w:sz="0" w:space="0" w:color="auto"/>
                            <w:bottom w:val="none" w:sz="0" w:space="0" w:color="auto"/>
                            <w:right w:val="none" w:sz="0" w:space="0" w:color="auto"/>
                          </w:divBdr>
                        </w:div>
                        <w:div w:id="1360010861">
                          <w:marLeft w:val="0"/>
                          <w:marRight w:val="0"/>
                          <w:marTop w:val="0"/>
                          <w:marBottom w:val="0"/>
                          <w:divBdr>
                            <w:top w:val="none" w:sz="0" w:space="0" w:color="auto"/>
                            <w:left w:val="none" w:sz="0" w:space="0" w:color="auto"/>
                            <w:bottom w:val="none" w:sz="0" w:space="0" w:color="auto"/>
                            <w:right w:val="none" w:sz="0" w:space="0" w:color="auto"/>
                          </w:divBdr>
                        </w:div>
                        <w:div w:id="1182624624">
                          <w:marLeft w:val="0"/>
                          <w:marRight w:val="0"/>
                          <w:marTop w:val="0"/>
                          <w:marBottom w:val="0"/>
                          <w:divBdr>
                            <w:top w:val="none" w:sz="0" w:space="0" w:color="auto"/>
                            <w:left w:val="none" w:sz="0" w:space="0" w:color="auto"/>
                            <w:bottom w:val="none" w:sz="0" w:space="0" w:color="auto"/>
                            <w:right w:val="none" w:sz="0" w:space="0" w:color="auto"/>
                          </w:divBdr>
                        </w:div>
                        <w:div w:id="1233469760">
                          <w:marLeft w:val="0"/>
                          <w:marRight w:val="0"/>
                          <w:marTop w:val="0"/>
                          <w:marBottom w:val="0"/>
                          <w:divBdr>
                            <w:top w:val="none" w:sz="0" w:space="0" w:color="auto"/>
                            <w:left w:val="none" w:sz="0" w:space="0" w:color="auto"/>
                            <w:bottom w:val="none" w:sz="0" w:space="0" w:color="auto"/>
                            <w:right w:val="none" w:sz="0" w:space="0" w:color="auto"/>
                          </w:divBdr>
                        </w:div>
                        <w:div w:id="1086729082">
                          <w:marLeft w:val="0"/>
                          <w:marRight w:val="0"/>
                          <w:marTop w:val="0"/>
                          <w:marBottom w:val="0"/>
                          <w:divBdr>
                            <w:top w:val="none" w:sz="0" w:space="0" w:color="auto"/>
                            <w:left w:val="none" w:sz="0" w:space="0" w:color="auto"/>
                            <w:bottom w:val="none" w:sz="0" w:space="0" w:color="auto"/>
                            <w:right w:val="none" w:sz="0" w:space="0" w:color="auto"/>
                          </w:divBdr>
                        </w:div>
                        <w:div w:id="86391590">
                          <w:marLeft w:val="0"/>
                          <w:marRight w:val="0"/>
                          <w:marTop w:val="0"/>
                          <w:marBottom w:val="0"/>
                          <w:divBdr>
                            <w:top w:val="none" w:sz="0" w:space="0" w:color="auto"/>
                            <w:left w:val="none" w:sz="0" w:space="0" w:color="auto"/>
                            <w:bottom w:val="none" w:sz="0" w:space="0" w:color="auto"/>
                            <w:right w:val="none" w:sz="0" w:space="0" w:color="auto"/>
                          </w:divBdr>
                        </w:div>
                        <w:div w:id="995962723">
                          <w:marLeft w:val="0"/>
                          <w:marRight w:val="0"/>
                          <w:marTop w:val="0"/>
                          <w:marBottom w:val="0"/>
                          <w:divBdr>
                            <w:top w:val="none" w:sz="0" w:space="0" w:color="auto"/>
                            <w:left w:val="none" w:sz="0" w:space="0" w:color="auto"/>
                            <w:bottom w:val="none" w:sz="0" w:space="0" w:color="auto"/>
                            <w:right w:val="none" w:sz="0" w:space="0" w:color="auto"/>
                          </w:divBdr>
                        </w:div>
                        <w:div w:id="26299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131302">
          <w:marLeft w:val="0"/>
          <w:marRight w:val="0"/>
          <w:marTop w:val="0"/>
          <w:marBottom w:val="0"/>
          <w:divBdr>
            <w:top w:val="none" w:sz="0" w:space="0" w:color="auto"/>
            <w:left w:val="none" w:sz="0" w:space="0" w:color="auto"/>
            <w:bottom w:val="none" w:sz="0" w:space="0" w:color="auto"/>
            <w:right w:val="none" w:sz="0" w:space="0" w:color="auto"/>
          </w:divBdr>
          <w:divsChild>
            <w:div w:id="860125522">
              <w:marLeft w:val="0"/>
              <w:marRight w:val="0"/>
              <w:marTop w:val="163"/>
              <w:marBottom w:val="163"/>
              <w:divBdr>
                <w:top w:val="none" w:sz="0" w:space="0" w:color="auto"/>
                <w:left w:val="none" w:sz="0" w:space="0" w:color="auto"/>
                <w:bottom w:val="none" w:sz="0" w:space="0" w:color="auto"/>
                <w:right w:val="none" w:sz="0" w:space="0" w:color="auto"/>
              </w:divBdr>
              <w:divsChild>
                <w:div w:id="331957297">
                  <w:marLeft w:val="0"/>
                  <w:marRight w:val="0"/>
                  <w:marTop w:val="0"/>
                  <w:marBottom w:val="360"/>
                  <w:divBdr>
                    <w:top w:val="none" w:sz="0" w:space="0" w:color="auto"/>
                    <w:left w:val="none" w:sz="0" w:space="0" w:color="auto"/>
                    <w:bottom w:val="none" w:sz="0" w:space="0" w:color="auto"/>
                    <w:right w:val="none" w:sz="0" w:space="0" w:color="auto"/>
                  </w:divBdr>
                  <w:divsChild>
                    <w:div w:id="1594631054">
                      <w:marLeft w:val="0"/>
                      <w:marRight w:val="0"/>
                      <w:marTop w:val="199"/>
                      <w:marBottom w:val="199"/>
                      <w:divBdr>
                        <w:top w:val="none" w:sz="0" w:space="0" w:color="auto"/>
                        <w:left w:val="none" w:sz="0" w:space="0" w:color="auto"/>
                        <w:bottom w:val="none" w:sz="0" w:space="0" w:color="auto"/>
                        <w:right w:val="none" w:sz="0" w:space="0" w:color="auto"/>
                      </w:divBdr>
                    </w:div>
                  </w:divsChild>
                </w:div>
              </w:divsChild>
            </w:div>
          </w:divsChild>
        </w:div>
      </w:divsChild>
    </w:div>
    <w:div w:id="1438599714">
      <w:bodyDiv w:val="1"/>
      <w:marLeft w:val="0"/>
      <w:marRight w:val="0"/>
      <w:marTop w:val="0"/>
      <w:marBottom w:val="0"/>
      <w:divBdr>
        <w:top w:val="none" w:sz="0" w:space="0" w:color="auto"/>
        <w:left w:val="none" w:sz="0" w:space="0" w:color="auto"/>
        <w:bottom w:val="none" w:sz="0" w:space="0" w:color="auto"/>
        <w:right w:val="none" w:sz="0" w:space="0" w:color="auto"/>
      </w:divBdr>
    </w:div>
    <w:div w:id="1444223781">
      <w:bodyDiv w:val="1"/>
      <w:marLeft w:val="0"/>
      <w:marRight w:val="0"/>
      <w:marTop w:val="0"/>
      <w:marBottom w:val="0"/>
      <w:divBdr>
        <w:top w:val="none" w:sz="0" w:space="0" w:color="auto"/>
        <w:left w:val="none" w:sz="0" w:space="0" w:color="auto"/>
        <w:bottom w:val="none" w:sz="0" w:space="0" w:color="auto"/>
        <w:right w:val="none" w:sz="0" w:space="0" w:color="auto"/>
      </w:divBdr>
    </w:div>
    <w:div w:id="1467697082">
      <w:bodyDiv w:val="1"/>
      <w:marLeft w:val="0"/>
      <w:marRight w:val="0"/>
      <w:marTop w:val="0"/>
      <w:marBottom w:val="0"/>
      <w:divBdr>
        <w:top w:val="none" w:sz="0" w:space="0" w:color="auto"/>
        <w:left w:val="none" w:sz="0" w:space="0" w:color="auto"/>
        <w:bottom w:val="none" w:sz="0" w:space="0" w:color="auto"/>
        <w:right w:val="none" w:sz="0" w:space="0" w:color="auto"/>
      </w:divBdr>
      <w:divsChild>
        <w:div w:id="251351858">
          <w:marLeft w:val="0"/>
          <w:marRight w:val="0"/>
          <w:marTop w:val="0"/>
          <w:marBottom w:val="0"/>
          <w:divBdr>
            <w:top w:val="none" w:sz="0" w:space="0" w:color="auto"/>
            <w:left w:val="none" w:sz="0" w:space="0" w:color="auto"/>
            <w:bottom w:val="none" w:sz="0" w:space="0" w:color="auto"/>
            <w:right w:val="none" w:sz="0" w:space="0" w:color="auto"/>
          </w:divBdr>
          <w:divsChild>
            <w:div w:id="1536846252">
              <w:marLeft w:val="0"/>
              <w:marRight w:val="0"/>
              <w:marTop w:val="0"/>
              <w:marBottom w:val="0"/>
              <w:divBdr>
                <w:top w:val="none" w:sz="0" w:space="0" w:color="auto"/>
                <w:left w:val="none" w:sz="0" w:space="0" w:color="auto"/>
                <w:bottom w:val="none" w:sz="0" w:space="0" w:color="auto"/>
                <w:right w:val="none" w:sz="0" w:space="0" w:color="auto"/>
              </w:divBdr>
            </w:div>
          </w:divsChild>
        </w:div>
        <w:div w:id="997927040">
          <w:marLeft w:val="0"/>
          <w:marRight w:val="0"/>
          <w:marTop w:val="0"/>
          <w:marBottom w:val="0"/>
          <w:divBdr>
            <w:top w:val="none" w:sz="0" w:space="0" w:color="auto"/>
            <w:left w:val="none" w:sz="0" w:space="0" w:color="auto"/>
            <w:bottom w:val="none" w:sz="0" w:space="0" w:color="auto"/>
            <w:right w:val="none" w:sz="0" w:space="0" w:color="auto"/>
          </w:divBdr>
          <w:divsChild>
            <w:div w:id="860320547">
              <w:marLeft w:val="0"/>
              <w:marRight w:val="0"/>
              <w:marTop w:val="0"/>
              <w:marBottom w:val="0"/>
              <w:divBdr>
                <w:top w:val="none" w:sz="0" w:space="0" w:color="auto"/>
                <w:left w:val="none" w:sz="0" w:space="0" w:color="auto"/>
                <w:bottom w:val="none" w:sz="0" w:space="0" w:color="auto"/>
                <w:right w:val="none" w:sz="0" w:space="0" w:color="auto"/>
              </w:divBdr>
            </w:div>
          </w:divsChild>
        </w:div>
        <w:div w:id="656880221">
          <w:marLeft w:val="0"/>
          <w:marRight w:val="0"/>
          <w:marTop w:val="0"/>
          <w:marBottom w:val="0"/>
          <w:divBdr>
            <w:top w:val="none" w:sz="0" w:space="0" w:color="auto"/>
            <w:left w:val="none" w:sz="0" w:space="0" w:color="auto"/>
            <w:bottom w:val="none" w:sz="0" w:space="0" w:color="auto"/>
            <w:right w:val="none" w:sz="0" w:space="0" w:color="auto"/>
          </w:divBdr>
          <w:divsChild>
            <w:div w:id="611281298">
              <w:marLeft w:val="0"/>
              <w:marRight w:val="0"/>
              <w:marTop w:val="0"/>
              <w:marBottom w:val="0"/>
              <w:divBdr>
                <w:top w:val="none" w:sz="0" w:space="0" w:color="auto"/>
                <w:left w:val="none" w:sz="0" w:space="0" w:color="auto"/>
                <w:bottom w:val="none" w:sz="0" w:space="0" w:color="auto"/>
                <w:right w:val="none" w:sz="0" w:space="0" w:color="auto"/>
              </w:divBdr>
              <w:divsChild>
                <w:div w:id="121172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29470">
          <w:marLeft w:val="0"/>
          <w:marRight w:val="0"/>
          <w:marTop w:val="0"/>
          <w:marBottom w:val="0"/>
          <w:divBdr>
            <w:top w:val="none" w:sz="0" w:space="0" w:color="auto"/>
            <w:left w:val="none" w:sz="0" w:space="0" w:color="auto"/>
            <w:bottom w:val="none" w:sz="0" w:space="0" w:color="auto"/>
            <w:right w:val="none" w:sz="0" w:space="0" w:color="auto"/>
          </w:divBdr>
          <w:divsChild>
            <w:div w:id="620502397">
              <w:marLeft w:val="0"/>
              <w:marRight w:val="0"/>
              <w:marTop w:val="0"/>
              <w:marBottom w:val="0"/>
              <w:divBdr>
                <w:top w:val="none" w:sz="0" w:space="0" w:color="auto"/>
                <w:left w:val="none" w:sz="0" w:space="0" w:color="auto"/>
                <w:bottom w:val="none" w:sz="0" w:space="0" w:color="auto"/>
                <w:right w:val="none" w:sz="0" w:space="0" w:color="auto"/>
              </w:divBdr>
            </w:div>
          </w:divsChild>
        </w:div>
        <w:div w:id="1068963967">
          <w:marLeft w:val="0"/>
          <w:marRight w:val="0"/>
          <w:marTop w:val="0"/>
          <w:marBottom w:val="0"/>
          <w:divBdr>
            <w:top w:val="none" w:sz="0" w:space="0" w:color="auto"/>
            <w:left w:val="none" w:sz="0" w:space="0" w:color="auto"/>
            <w:bottom w:val="none" w:sz="0" w:space="0" w:color="auto"/>
            <w:right w:val="none" w:sz="0" w:space="0" w:color="auto"/>
          </w:divBdr>
          <w:divsChild>
            <w:div w:id="1989482239">
              <w:marLeft w:val="0"/>
              <w:marRight w:val="0"/>
              <w:marTop w:val="0"/>
              <w:marBottom w:val="0"/>
              <w:divBdr>
                <w:top w:val="none" w:sz="0" w:space="0" w:color="auto"/>
                <w:left w:val="none" w:sz="0" w:space="0" w:color="auto"/>
                <w:bottom w:val="none" w:sz="0" w:space="0" w:color="auto"/>
                <w:right w:val="none" w:sz="0" w:space="0" w:color="auto"/>
              </w:divBdr>
            </w:div>
          </w:divsChild>
        </w:div>
        <w:div w:id="1573202849">
          <w:marLeft w:val="0"/>
          <w:marRight w:val="0"/>
          <w:marTop w:val="0"/>
          <w:marBottom w:val="0"/>
          <w:divBdr>
            <w:top w:val="none" w:sz="0" w:space="0" w:color="auto"/>
            <w:left w:val="none" w:sz="0" w:space="0" w:color="auto"/>
            <w:bottom w:val="none" w:sz="0" w:space="0" w:color="auto"/>
            <w:right w:val="none" w:sz="0" w:space="0" w:color="auto"/>
          </w:divBdr>
          <w:divsChild>
            <w:div w:id="1297956907">
              <w:marLeft w:val="0"/>
              <w:marRight w:val="0"/>
              <w:marTop w:val="0"/>
              <w:marBottom w:val="0"/>
              <w:divBdr>
                <w:top w:val="none" w:sz="0" w:space="0" w:color="auto"/>
                <w:left w:val="none" w:sz="0" w:space="0" w:color="auto"/>
                <w:bottom w:val="none" w:sz="0" w:space="0" w:color="auto"/>
                <w:right w:val="none" w:sz="0" w:space="0" w:color="auto"/>
              </w:divBdr>
            </w:div>
          </w:divsChild>
        </w:div>
        <w:div w:id="1147891353">
          <w:marLeft w:val="0"/>
          <w:marRight w:val="0"/>
          <w:marTop w:val="0"/>
          <w:marBottom w:val="0"/>
          <w:divBdr>
            <w:top w:val="none" w:sz="0" w:space="0" w:color="auto"/>
            <w:left w:val="none" w:sz="0" w:space="0" w:color="auto"/>
            <w:bottom w:val="none" w:sz="0" w:space="0" w:color="auto"/>
            <w:right w:val="none" w:sz="0" w:space="0" w:color="auto"/>
          </w:divBdr>
          <w:divsChild>
            <w:div w:id="453599267">
              <w:marLeft w:val="0"/>
              <w:marRight w:val="0"/>
              <w:marTop w:val="0"/>
              <w:marBottom w:val="0"/>
              <w:divBdr>
                <w:top w:val="none" w:sz="0" w:space="0" w:color="auto"/>
                <w:left w:val="none" w:sz="0" w:space="0" w:color="auto"/>
                <w:bottom w:val="none" w:sz="0" w:space="0" w:color="auto"/>
                <w:right w:val="none" w:sz="0" w:space="0" w:color="auto"/>
              </w:divBdr>
              <w:divsChild>
                <w:div w:id="149417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89218">
          <w:marLeft w:val="0"/>
          <w:marRight w:val="0"/>
          <w:marTop w:val="0"/>
          <w:marBottom w:val="0"/>
          <w:divBdr>
            <w:top w:val="none" w:sz="0" w:space="0" w:color="auto"/>
            <w:left w:val="none" w:sz="0" w:space="0" w:color="auto"/>
            <w:bottom w:val="none" w:sz="0" w:space="0" w:color="auto"/>
            <w:right w:val="none" w:sz="0" w:space="0" w:color="auto"/>
          </w:divBdr>
          <w:divsChild>
            <w:div w:id="1558740011">
              <w:marLeft w:val="0"/>
              <w:marRight w:val="0"/>
              <w:marTop w:val="0"/>
              <w:marBottom w:val="0"/>
              <w:divBdr>
                <w:top w:val="none" w:sz="0" w:space="0" w:color="auto"/>
                <w:left w:val="none" w:sz="0" w:space="0" w:color="auto"/>
                <w:bottom w:val="none" w:sz="0" w:space="0" w:color="auto"/>
                <w:right w:val="none" w:sz="0" w:space="0" w:color="auto"/>
              </w:divBdr>
              <w:divsChild>
                <w:div w:id="1773621409">
                  <w:marLeft w:val="0"/>
                  <w:marRight w:val="0"/>
                  <w:marTop w:val="30"/>
                  <w:marBottom w:val="30"/>
                  <w:divBdr>
                    <w:top w:val="none" w:sz="0" w:space="0" w:color="auto"/>
                    <w:left w:val="none" w:sz="0" w:space="0" w:color="auto"/>
                    <w:bottom w:val="none" w:sz="0" w:space="0" w:color="auto"/>
                    <w:right w:val="none" w:sz="0" w:space="0" w:color="auto"/>
                  </w:divBdr>
                  <w:divsChild>
                    <w:div w:id="1414013487">
                      <w:marLeft w:val="0"/>
                      <w:marRight w:val="0"/>
                      <w:marTop w:val="0"/>
                      <w:marBottom w:val="0"/>
                      <w:divBdr>
                        <w:top w:val="none" w:sz="0" w:space="0" w:color="auto"/>
                        <w:left w:val="none" w:sz="0" w:space="0" w:color="auto"/>
                        <w:bottom w:val="none" w:sz="0" w:space="0" w:color="auto"/>
                        <w:right w:val="none" w:sz="0" w:space="0" w:color="auto"/>
                      </w:divBdr>
                      <w:divsChild>
                        <w:div w:id="11424857">
                          <w:marLeft w:val="0"/>
                          <w:marRight w:val="0"/>
                          <w:marTop w:val="0"/>
                          <w:marBottom w:val="0"/>
                          <w:divBdr>
                            <w:top w:val="none" w:sz="0" w:space="0" w:color="auto"/>
                            <w:left w:val="none" w:sz="0" w:space="0" w:color="auto"/>
                            <w:bottom w:val="none" w:sz="0" w:space="0" w:color="auto"/>
                            <w:right w:val="none" w:sz="0" w:space="0" w:color="auto"/>
                          </w:divBdr>
                        </w:div>
                        <w:div w:id="129521886">
                          <w:marLeft w:val="0"/>
                          <w:marRight w:val="0"/>
                          <w:marTop w:val="0"/>
                          <w:marBottom w:val="0"/>
                          <w:divBdr>
                            <w:top w:val="none" w:sz="0" w:space="0" w:color="auto"/>
                            <w:left w:val="none" w:sz="0" w:space="0" w:color="auto"/>
                            <w:bottom w:val="none" w:sz="0" w:space="0" w:color="auto"/>
                            <w:right w:val="none" w:sz="0" w:space="0" w:color="auto"/>
                          </w:divBdr>
                        </w:div>
                        <w:div w:id="1807314764">
                          <w:marLeft w:val="0"/>
                          <w:marRight w:val="0"/>
                          <w:marTop w:val="0"/>
                          <w:marBottom w:val="0"/>
                          <w:divBdr>
                            <w:top w:val="none" w:sz="0" w:space="0" w:color="auto"/>
                            <w:left w:val="none" w:sz="0" w:space="0" w:color="auto"/>
                            <w:bottom w:val="none" w:sz="0" w:space="0" w:color="auto"/>
                            <w:right w:val="none" w:sz="0" w:space="0" w:color="auto"/>
                          </w:divBdr>
                        </w:div>
                        <w:div w:id="1826630202">
                          <w:marLeft w:val="0"/>
                          <w:marRight w:val="0"/>
                          <w:marTop w:val="0"/>
                          <w:marBottom w:val="0"/>
                          <w:divBdr>
                            <w:top w:val="none" w:sz="0" w:space="0" w:color="auto"/>
                            <w:left w:val="none" w:sz="0" w:space="0" w:color="auto"/>
                            <w:bottom w:val="none" w:sz="0" w:space="0" w:color="auto"/>
                            <w:right w:val="none" w:sz="0" w:space="0" w:color="auto"/>
                          </w:divBdr>
                        </w:div>
                        <w:div w:id="741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043991">
                  <w:marLeft w:val="0"/>
                  <w:marRight w:val="0"/>
                  <w:marTop w:val="30"/>
                  <w:marBottom w:val="30"/>
                  <w:divBdr>
                    <w:top w:val="none" w:sz="0" w:space="0" w:color="auto"/>
                    <w:left w:val="none" w:sz="0" w:space="0" w:color="auto"/>
                    <w:bottom w:val="none" w:sz="0" w:space="0" w:color="auto"/>
                    <w:right w:val="none" w:sz="0" w:space="0" w:color="auto"/>
                  </w:divBdr>
                  <w:divsChild>
                    <w:div w:id="1282689551">
                      <w:marLeft w:val="0"/>
                      <w:marRight w:val="0"/>
                      <w:marTop w:val="0"/>
                      <w:marBottom w:val="0"/>
                      <w:divBdr>
                        <w:top w:val="none" w:sz="0" w:space="0" w:color="auto"/>
                        <w:left w:val="none" w:sz="0" w:space="0" w:color="auto"/>
                        <w:bottom w:val="none" w:sz="0" w:space="0" w:color="auto"/>
                        <w:right w:val="none" w:sz="0" w:space="0" w:color="auto"/>
                      </w:divBdr>
                    </w:div>
                  </w:divsChild>
                </w:div>
                <w:div w:id="1508053751">
                  <w:marLeft w:val="0"/>
                  <w:marRight w:val="0"/>
                  <w:marTop w:val="30"/>
                  <w:marBottom w:val="30"/>
                  <w:divBdr>
                    <w:top w:val="none" w:sz="0" w:space="0" w:color="auto"/>
                    <w:left w:val="none" w:sz="0" w:space="0" w:color="auto"/>
                    <w:bottom w:val="none" w:sz="0" w:space="0" w:color="auto"/>
                    <w:right w:val="none" w:sz="0" w:space="0" w:color="auto"/>
                  </w:divBdr>
                  <w:divsChild>
                    <w:div w:id="2087720413">
                      <w:marLeft w:val="0"/>
                      <w:marRight w:val="0"/>
                      <w:marTop w:val="0"/>
                      <w:marBottom w:val="0"/>
                      <w:divBdr>
                        <w:top w:val="none" w:sz="0" w:space="0" w:color="auto"/>
                        <w:left w:val="none" w:sz="0" w:space="0" w:color="auto"/>
                        <w:bottom w:val="none" w:sz="0" w:space="0" w:color="auto"/>
                        <w:right w:val="none" w:sz="0" w:space="0" w:color="auto"/>
                      </w:divBdr>
                    </w:div>
                  </w:divsChild>
                </w:div>
                <w:div w:id="97608140">
                  <w:marLeft w:val="0"/>
                  <w:marRight w:val="0"/>
                  <w:marTop w:val="30"/>
                  <w:marBottom w:val="30"/>
                  <w:divBdr>
                    <w:top w:val="none" w:sz="0" w:space="0" w:color="auto"/>
                    <w:left w:val="none" w:sz="0" w:space="0" w:color="auto"/>
                    <w:bottom w:val="none" w:sz="0" w:space="0" w:color="auto"/>
                    <w:right w:val="none" w:sz="0" w:space="0" w:color="auto"/>
                  </w:divBdr>
                  <w:divsChild>
                    <w:div w:id="511991481">
                      <w:marLeft w:val="0"/>
                      <w:marRight w:val="0"/>
                      <w:marTop w:val="0"/>
                      <w:marBottom w:val="0"/>
                      <w:divBdr>
                        <w:top w:val="none" w:sz="0" w:space="0" w:color="auto"/>
                        <w:left w:val="none" w:sz="0" w:space="0" w:color="auto"/>
                        <w:bottom w:val="none" w:sz="0" w:space="0" w:color="auto"/>
                        <w:right w:val="none" w:sz="0" w:space="0" w:color="auto"/>
                      </w:divBdr>
                    </w:div>
                  </w:divsChild>
                </w:div>
                <w:div w:id="1342784030">
                  <w:marLeft w:val="0"/>
                  <w:marRight w:val="0"/>
                  <w:marTop w:val="30"/>
                  <w:marBottom w:val="30"/>
                  <w:divBdr>
                    <w:top w:val="none" w:sz="0" w:space="0" w:color="auto"/>
                    <w:left w:val="none" w:sz="0" w:space="0" w:color="auto"/>
                    <w:bottom w:val="none" w:sz="0" w:space="0" w:color="auto"/>
                    <w:right w:val="none" w:sz="0" w:space="0" w:color="auto"/>
                  </w:divBdr>
                  <w:divsChild>
                    <w:div w:id="1961918001">
                      <w:marLeft w:val="0"/>
                      <w:marRight w:val="0"/>
                      <w:marTop w:val="0"/>
                      <w:marBottom w:val="0"/>
                      <w:divBdr>
                        <w:top w:val="none" w:sz="0" w:space="0" w:color="auto"/>
                        <w:left w:val="none" w:sz="0" w:space="0" w:color="auto"/>
                        <w:bottom w:val="none" w:sz="0" w:space="0" w:color="auto"/>
                        <w:right w:val="none" w:sz="0" w:space="0" w:color="auto"/>
                      </w:divBdr>
                    </w:div>
                  </w:divsChild>
                </w:div>
                <w:div w:id="497960408">
                  <w:marLeft w:val="0"/>
                  <w:marRight w:val="0"/>
                  <w:marTop w:val="30"/>
                  <w:marBottom w:val="30"/>
                  <w:divBdr>
                    <w:top w:val="none" w:sz="0" w:space="0" w:color="auto"/>
                    <w:left w:val="none" w:sz="0" w:space="0" w:color="auto"/>
                    <w:bottom w:val="none" w:sz="0" w:space="0" w:color="auto"/>
                    <w:right w:val="none" w:sz="0" w:space="0" w:color="auto"/>
                  </w:divBdr>
                  <w:divsChild>
                    <w:div w:id="367264969">
                      <w:marLeft w:val="0"/>
                      <w:marRight w:val="0"/>
                      <w:marTop w:val="0"/>
                      <w:marBottom w:val="0"/>
                      <w:divBdr>
                        <w:top w:val="none" w:sz="0" w:space="0" w:color="auto"/>
                        <w:left w:val="none" w:sz="0" w:space="0" w:color="auto"/>
                        <w:bottom w:val="none" w:sz="0" w:space="0" w:color="auto"/>
                        <w:right w:val="none" w:sz="0" w:space="0" w:color="auto"/>
                      </w:divBdr>
                    </w:div>
                  </w:divsChild>
                </w:div>
                <w:div w:id="358047606">
                  <w:marLeft w:val="0"/>
                  <w:marRight w:val="0"/>
                  <w:marTop w:val="30"/>
                  <w:marBottom w:val="30"/>
                  <w:divBdr>
                    <w:top w:val="none" w:sz="0" w:space="0" w:color="auto"/>
                    <w:left w:val="none" w:sz="0" w:space="0" w:color="auto"/>
                    <w:bottom w:val="none" w:sz="0" w:space="0" w:color="auto"/>
                    <w:right w:val="none" w:sz="0" w:space="0" w:color="auto"/>
                  </w:divBdr>
                  <w:divsChild>
                    <w:div w:id="246111266">
                      <w:marLeft w:val="0"/>
                      <w:marRight w:val="0"/>
                      <w:marTop w:val="0"/>
                      <w:marBottom w:val="0"/>
                      <w:divBdr>
                        <w:top w:val="none" w:sz="0" w:space="0" w:color="auto"/>
                        <w:left w:val="none" w:sz="0" w:space="0" w:color="auto"/>
                        <w:bottom w:val="none" w:sz="0" w:space="0" w:color="auto"/>
                        <w:right w:val="none" w:sz="0" w:space="0" w:color="auto"/>
                      </w:divBdr>
                    </w:div>
                  </w:divsChild>
                </w:div>
                <w:div w:id="866874822">
                  <w:marLeft w:val="0"/>
                  <w:marRight w:val="0"/>
                  <w:marTop w:val="30"/>
                  <w:marBottom w:val="30"/>
                  <w:divBdr>
                    <w:top w:val="none" w:sz="0" w:space="0" w:color="auto"/>
                    <w:left w:val="none" w:sz="0" w:space="0" w:color="auto"/>
                    <w:bottom w:val="none" w:sz="0" w:space="0" w:color="auto"/>
                    <w:right w:val="none" w:sz="0" w:space="0" w:color="auto"/>
                  </w:divBdr>
                  <w:divsChild>
                    <w:div w:id="128453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426645">
          <w:marLeft w:val="0"/>
          <w:marRight w:val="0"/>
          <w:marTop w:val="0"/>
          <w:marBottom w:val="0"/>
          <w:divBdr>
            <w:top w:val="none" w:sz="0" w:space="0" w:color="auto"/>
            <w:left w:val="none" w:sz="0" w:space="0" w:color="auto"/>
            <w:bottom w:val="none" w:sz="0" w:space="0" w:color="auto"/>
            <w:right w:val="none" w:sz="0" w:space="0" w:color="auto"/>
          </w:divBdr>
          <w:divsChild>
            <w:div w:id="753360582">
              <w:marLeft w:val="0"/>
              <w:marRight w:val="0"/>
              <w:marTop w:val="0"/>
              <w:marBottom w:val="0"/>
              <w:divBdr>
                <w:top w:val="none" w:sz="0" w:space="0" w:color="auto"/>
                <w:left w:val="none" w:sz="0" w:space="0" w:color="auto"/>
                <w:bottom w:val="none" w:sz="0" w:space="0" w:color="auto"/>
                <w:right w:val="none" w:sz="0" w:space="0" w:color="auto"/>
              </w:divBdr>
              <w:divsChild>
                <w:div w:id="200809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15277">
          <w:marLeft w:val="0"/>
          <w:marRight w:val="0"/>
          <w:marTop w:val="0"/>
          <w:marBottom w:val="0"/>
          <w:divBdr>
            <w:top w:val="none" w:sz="0" w:space="0" w:color="auto"/>
            <w:left w:val="none" w:sz="0" w:space="0" w:color="auto"/>
            <w:bottom w:val="none" w:sz="0" w:space="0" w:color="auto"/>
            <w:right w:val="none" w:sz="0" w:space="0" w:color="auto"/>
          </w:divBdr>
          <w:divsChild>
            <w:div w:id="1942103249">
              <w:marLeft w:val="0"/>
              <w:marRight w:val="0"/>
              <w:marTop w:val="0"/>
              <w:marBottom w:val="0"/>
              <w:divBdr>
                <w:top w:val="none" w:sz="0" w:space="0" w:color="auto"/>
                <w:left w:val="none" w:sz="0" w:space="0" w:color="auto"/>
                <w:bottom w:val="none" w:sz="0" w:space="0" w:color="auto"/>
                <w:right w:val="none" w:sz="0" w:space="0" w:color="auto"/>
              </w:divBdr>
              <w:divsChild>
                <w:div w:id="30520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030088">
          <w:marLeft w:val="0"/>
          <w:marRight w:val="0"/>
          <w:marTop w:val="0"/>
          <w:marBottom w:val="0"/>
          <w:divBdr>
            <w:top w:val="none" w:sz="0" w:space="0" w:color="auto"/>
            <w:left w:val="none" w:sz="0" w:space="0" w:color="auto"/>
            <w:bottom w:val="none" w:sz="0" w:space="0" w:color="auto"/>
            <w:right w:val="none" w:sz="0" w:space="0" w:color="auto"/>
          </w:divBdr>
          <w:divsChild>
            <w:div w:id="1072391262">
              <w:marLeft w:val="0"/>
              <w:marRight w:val="0"/>
              <w:marTop w:val="0"/>
              <w:marBottom w:val="0"/>
              <w:divBdr>
                <w:top w:val="none" w:sz="0" w:space="0" w:color="auto"/>
                <w:left w:val="none" w:sz="0" w:space="0" w:color="auto"/>
                <w:bottom w:val="none" w:sz="0" w:space="0" w:color="auto"/>
                <w:right w:val="none" w:sz="0" w:space="0" w:color="auto"/>
              </w:divBdr>
            </w:div>
          </w:divsChild>
        </w:div>
        <w:div w:id="670523094">
          <w:marLeft w:val="0"/>
          <w:marRight w:val="0"/>
          <w:marTop w:val="0"/>
          <w:marBottom w:val="0"/>
          <w:divBdr>
            <w:top w:val="none" w:sz="0" w:space="0" w:color="auto"/>
            <w:left w:val="none" w:sz="0" w:space="0" w:color="auto"/>
            <w:bottom w:val="none" w:sz="0" w:space="0" w:color="auto"/>
            <w:right w:val="none" w:sz="0" w:space="0" w:color="auto"/>
          </w:divBdr>
          <w:divsChild>
            <w:div w:id="71751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598861">
      <w:bodyDiv w:val="1"/>
      <w:marLeft w:val="0"/>
      <w:marRight w:val="0"/>
      <w:marTop w:val="0"/>
      <w:marBottom w:val="0"/>
      <w:divBdr>
        <w:top w:val="none" w:sz="0" w:space="0" w:color="auto"/>
        <w:left w:val="none" w:sz="0" w:space="0" w:color="auto"/>
        <w:bottom w:val="none" w:sz="0" w:space="0" w:color="auto"/>
        <w:right w:val="none" w:sz="0" w:space="0" w:color="auto"/>
      </w:divBdr>
    </w:div>
    <w:div w:id="1483035141">
      <w:bodyDiv w:val="1"/>
      <w:marLeft w:val="0"/>
      <w:marRight w:val="0"/>
      <w:marTop w:val="0"/>
      <w:marBottom w:val="0"/>
      <w:divBdr>
        <w:top w:val="none" w:sz="0" w:space="0" w:color="auto"/>
        <w:left w:val="none" w:sz="0" w:space="0" w:color="auto"/>
        <w:bottom w:val="none" w:sz="0" w:space="0" w:color="auto"/>
        <w:right w:val="none" w:sz="0" w:space="0" w:color="auto"/>
      </w:divBdr>
    </w:div>
    <w:div w:id="1485924759">
      <w:bodyDiv w:val="1"/>
      <w:marLeft w:val="0"/>
      <w:marRight w:val="0"/>
      <w:marTop w:val="0"/>
      <w:marBottom w:val="0"/>
      <w:divBdr>
        <w:top w:val="none" w:sz="0" w:space="0" w:color="auto"/>
        <w:left w:val="none" w:sz="0" w:space="0" w:color="auto"/>
        <w:bottom w:val="none" w:sz="0" w:space="0" w:color="auto"/>
        <w:right w:val="none" w:sz="0" w:space="0" w:color="auto"/>
      </w:divBdr>
    </w:div>
    <w:div w:id="1496066687">
      <w:bodyDiv w:val="1"/>
      <w:marLeft w:val="0"/>
      <w:marRight w:val="0"/>
      <w:marTop w:val="0"/>
      <w:marBottom w:val="0"/>
      <w:divBdr>
        <w:top w:val="none" w:sz="0" w:space="0" w:color="auto"/>
        <w:left w:val="none" w:sz="0" w:space="0" w:color="auto"/>
        <w:bottom w:val="none" w:sz="0" w:space="0" w:color="auto"/>
        <w:right w:val="none" w:sz="0" w:space="0" w:color="auto"/>
      </w:divBdr>
    </w:div>
    <w:div w:id="1505433379">
      <w:bodyDiv w:val="1"/>
      <w:marLeft w:val="0"/>
      <w:marRight w:val="0"/>
      <w:marTop w:val="0"/>
      <w:marBottom w:val="0"/>
      <w:divBdr>
        <w:top w:val="none" w:sz="0" w:space="0" w:color="auto"/>
        <w:left w:val="none" w:sz="0" w:space="0" w:color="auto"/>
        <w:bottom w:val="none" w:sz="0" w:space="0" w:color="auto"/>
        <w:right w:val="none" w:sz="0" w:space="0" w:color="auto"/>
      </w:divBdr>
      <w:divsChild>
        <w:div w:id="1539387890">
          <w:marLeft w:val="547"/>
          <w:marRight w:val="0"/>
          <w:marTop w:val="77"/>
          <w:marBottom w:val="0"/>
          <w:divBdr>
            <w:top w:val="none" w:sz="0" w:space="0" w:color="auto"/>
            <w:left w:val="none" w:sz="0" w:space="0" w:color="auto"/>
            <w:bottom w:val="none" w:sz="0" w:space="0" w:color="auto"/>
            <w:right w:val="none" w:sz="0" w:space="0" w:color="auto"/>
          </w:divBdr>
        </w:div>
        <w:div w:id="1720203161">
          <w:marLeft w:val="547"/>
          <w:marRight w:val="0"/>
          <w:marTop w:val="77"/>
          <w:marBottom w:val="0"/>
          <w:divBdr>
            <w:top w:val="none" w:sz="0" w:space="0" w:color="auto"/>
            <w:left w:val="none" w:sz="0" w:space="0" w:color="auto"/>
            <w:bottom w:val="none" w:sz="0" w:space="0" w:color="auto"/>
            <w:right w:val="none" w:sz="0" w:space="0" w:color="auto"/>
          </w:divBdr>
        </w:div>
        <w:div w:id="886797028">
          <w:marLeft w:val="547"/>
          <w:marRight w:val="0"/>
          <w:marTop w:val="77"/>
          <w:marBottom w:val="0"/>
          <w:divBdr>
            <w:top w:val="none" w:sz="0" w:space="0" w:color="auto"/>
            <w:left w:val="none" w:sz="0" w:space="0" w:color="auto"/>
            <w:bottom w:val="none" w:sz="0" w:space="0" w:color="auto"/>
            <w:right w:val="none" w:sz="0" w:space="0" w:color="auto"/>
          </w:divBdr>
        </w:div>
        <w:div w:id="1106582180">
          <w:marLeft w:val="547"/>
          <w:marRight w:val="0"/>
          <w:marTop w:val="77"/>
          <w:marBottom w:val="0"/>
          <w:divBdr>
            <w:top w:val="none" w:sz="0" w:space="0" w:color="auto"/>
            <w:left w:val="none" w:sz="0" w:space="0" w:color="auto"/>
            <w:bottom w:val="none" w:sz="0" w:space="0" w:color="auto"/>
            <w:right w:val="none" w:sz="0" w:space="0" w:color="auto"/>
          </w:divBdr>
        </w:div>
        <w:div w:id="1531917214">
          <w:marLeft w:val="547"/>
          <w:marRight w:val="0"/>
          <w:marTop w:val="77"/>
          <w:marBottom w:val="0"/>
          <w:divBdr>
            <w:top w:val="none" w:sz="0" w:space="0" w:color="auto"/>
            <w:left w:val="none" w:sz="0" w:space="0" w:color="auto"/>
            <w:bottom w:val="none" w:sz="0" w:space="0" w:color="auto"/>
            <w:right w:val="none" w:sz="0" w:space="0" w:color="auto"/>
          </w:divBdr>
        </w:div>
      </w:divsChild>
    </w:div>
    <w:div w:id="1529638842">
      <w:bodyDiv w:val="1"/>
      <w:marLeft w:val="0"/>
      <w:marRight w:val="0"/>
      <w:marTop w:val="0"/>
      <w:marBottom w:val="0"/>
      <w:divBdr>
        <w:top w:val="none" w:sz="0" w:space="0" w:color="auto"/>
        <w:left w:val="none" w:sz="0" w:space="0" w:color="auto"/>
        <w:bottom w:val="none" w:sz="0" w:space="0" w:color="auto"/>
        <w:right w:val="none" w:sz="0" w:space="0" w:color="auto"/>
      </w:divBdr>
    </w:div>
    <w:div w:id="1544248052">
      <w:bodyDiv w:val="1"/>
      <w:marLeft w:val="0"/>
      <w:marRight w:val="0"/>
      <w:marTop w:val="0"/>
      <w:marBottom w:val="0"/>
      <w:divBdr>
        <w:top w:val="none" w:sz="0" w:space="0" w:color="auto"/>
        <w:left w:val="none" w:sz="0" w:space="0" w:color="auto"/>
        <w:bottom w:val="none" w:sz="0" w:space="0" w:color="auto"/>
        <w:right w:val="none" w:sz="0" w:space="0" w:color="auto"/>
      </w:divBdr>
    </w:div>
    <w:div w:id="1586644813">
      <w:bodyDiv w:val="1"/>
      <w:marLeft w:val="0"/>
      <w:marRight w:val="0"/>
      <w:marTop w:val="0"/>
      <w:marBottom w:val="0"/>
      <w:divBdr>
        <w:top w:val="none" w:sz="0" w:space="0" w:color="auto"/>
        <w:left w:val="none" w:sz="0" w:space="0" w:color="auto"/>
        <w:bottom w:val="none" w:sz="0" w:space="0" w:color="auto"/>
        <w:right w:val="none" w:sz="0" w:space="0" w:color="auto"/>
      </w:divBdr>
    </w:div>
    <w:div w:id="1609434809">
      <w:bodyDiv w:val="1"/>
      <w:marLeft w:val="0"/>
      <w:marRight w:val="0"/>
      <w:marTop w:val="0"/>
      <w:marBottom w:val="0"/>
      <w:divBdr>
        <w:top w:val="none" w:sz="0" w:space="0" w:color="auto"/>
        <w:left w:val="none" w:sz="0" w:space="0" w:color="auto"/>
        <w:bottom w:val="none" w:sz="0" w:space="0" w:color="auto"/>
        <w:right w:val="none" w:sz="0" w:space="0" w:color="auto"/>
      </w:divBdr>
    </w:div>
    <w:div w:id="1653830523">
      <w:bodyDiv w:val="1"/>
      <w:marLeft w:val="0"/>
      <w:marRight w:val="0"/>
      <w:marTop w:val="0"/>
      <w:marBottom w:val="0"/>
      <w:divBdr>
        <w:top w:val="none" w:sz="0" w:space="0" w:color="auto"/>
        <w:left w:val="none" w:sz="0" w:space="0" w:color="auto"/>
        <w:bottom w:val="none" w:sz="0" w:space="0" w:color="auto"/>
        <w:right w:val="none" w:sz="0" w:space="0" w:color="auto"/>
      </w:divBdr>
    </w:div>
    <w:div w:id="1697000400">
      <w:bodyDiv w:val="1"/>
      <w:marLeft w:val="0"/>
      <w:marRight w:val="0"/>
      <w:marTop w:val="0"/>
      <w:marBottom w:val="0"/>
      <w:divBdr>
        <w:top w:val="none" w:sz="0" w:space="0" w:color="auto"/>
        <w:left w:val="none" w:sz="0" w:space="0" w:color="auto"/>
        <w:bottom w:val="none" w:sz="0" w:space="0" w:color="auto"/>
        <w:right w:val="none" w:sz="0" w:space="0" w:color="auto"/>
      </w:divBdr>
    </w:div>
    <w:div w:id="1737127770">
      <w:bodyDiv w:val="1"/>
      <w:marLeft w:val="0"/>
      <w:marRight w:val="0"/>
      <w:marTop w:val="0"/>
      <w:marBottom w:val="0"/>
      <w:divBdr>
        <w:top w:val="none" w:sz="0" w:space="0" w:color="auto"/>
        <w:left w:val="none" w:sz="0" w:space="0" w:color="auto"/>
        <w:bottom w:val="none" w:sz="0" w:space="0" w:color="auto"/>
        <w:right w:val="none" w:sz="0" w:space="0" w:color="auto"/>
      </w:divBdr>
    </w:div>
    <w:div w:id="1740129540">
      <w:bodyDiv w:val="1"/>
      <w:marLeft w:val="0"/>
      <w:marRight w:val="0"/>
      <w:marTop w:val="0"/>
      <w:marBottom w:val="0"/>
      <w:divBdr>
        <w:top w:val="none" w:sz="0" w:space="0" w:color="auto"/>
        <w:left w:val="none" w:sz="0" w:space="0" w:color="auto"/>
        <w:bottom w:val="none" w:sz="0" w:space="0" w:color="auto"/>
        <w:right w:val="none" w:sz="0" w:space="0" w:color="auto"/>
      </w:divBdr>
    </w:div>
    <w:div w:id="1758090144">
      <w:bodyDiv w:val="1"/>
      <w:marLeft w:val="0"/>
      <w:marRight w:val="0"/>
      <w:marTop w:val="0"/>
      <w:marBottom w:val="0"/>
      <w:divBdr>
        <w:top w:val="none" w:sz="0" w:space="0" w:color="auto"/>
        <w:left w:val="none" w:sz="0" w:space="0" w:color="auto"/>
        <w:bottom w:val="none" w:sz="0" w:space="0" w:color="auto"/>
        <w:right w:val="none" w:sz="0" w:space="0" w:color="auto"/>
      </w:divBdr>
    </w:div>
    <w:div w:id="1787237082">
      <w:bodyDiv w:val="1"/>
      <w:marLeft w:val="0"/>
      <w:marRight w:val="0"/>
      <w:marTop w:val="0"/>
      <w:marBottom w:val="0"/>
      <w:divBdr>
        <w:top w:val="none" w:sz="0" w:space="0" w:color="auto"/>
        <w:left w:val="none" w:sz="0" w:space="0" w:color="auto"/>
        <w:bottom w:val="none" w:sz="0" w:space="0" w:color="auto"/>
        <w:right w:val="none" w:sz="0" w:space="0" w:color="auto"/>
      </w:divBdr>
    </w:div>
    <w:div w:id="1808820778">
      <w:bodyDiv w:val="1"/>
      <w:marLeft w:val="0"/>
      <w:marRight w:val="0"/>
      <w:marTop w:val="0"/>
      <w:marBottom w:val="0"/>
      <w:divBdr>
        <w:top w:val="none" w:sz="0" w:space="0" w:color="auto"/>
        <w:left w:val="none" w:sz="0" w:space="0" w:color="auto"/>
        <w:bottom w:val="none" w:sz="0" w:space="0" w:color="auto"/>
        <w:right w:val="none" w:sz="0" w:space="0" w:color="auto"/>
      </w:divBdr>
    </w:div>
    <w:div w:id="1810438302">
      <w:bodyDiv w:val="1"/>
      <w:marLeft w:val="0"/>
      <w:marRight w:val="0"/>
      <w:marTop w:val="0"/>
      <w:marBottom w:val="0"/>
      <w:divBdr>
        <w:top w:val="none" w:sz="0" w:space="0" w:color="auto"/>
        <w:left w:val="none" w:sz="0" w:space="0" w:color="auto"/>
        <w:bottom w:val="none" w:sz="0" w:space="0" w:color="auto"/>
        <w:right w:val="none" w:sz="0" w:space="0" w:color="auto"/>
      </w:divBdr>
    </w:div>
    <w:div w:id="1844396264">
      <w:bodyDiv w:val="1"/>
      <w:marLeft w:val="0"/>
      <w:marRight w:val="0"/>
      <w:marTop w:val="0"/>
      <w:marBottom w:val="0"/>
      <w:divBdr>
        <w:top w:val="none" w:sz="0" w:space="0" w:color="auto"/>
        <w:left w:val="none" w:sz="0" w:space="0" w:color="auto"/>
        <w:bottom w:val="none" w:sz="0" w:space="0" w:color="auto"/>
        <w:right w:val="none" w:sz="0" w:space="0" w:color="auto"/>
      </w:divBdr>
    </w:div>
    <w:div w:id="1875724849">
      <w:bodyDiv w:val="1"/>
      <w:marLeft w:val="0"/>
      <w:marRight w:val="0"/>
      <w:marTop w:val="0"/>
      <w:marBottom w:val="0"/>
      <w:divBdr>
        <w:top w:val="none" w:sz="0" w:space="0" w:color="auto"/>
        <w:left w:val="none" w:sz="0" w:space="0" w:color="auto"/>
        <w:bottom w:val="none" w:sz="0" w:space="0" w:color="auto"/>
        <w:right w:val="none" w:sz="0" w:space="0" w:color="auto"/>
      </w:divBdr>
    </w:div>
    <w:div w:id="1952778918">
      <w:bodyDiv w:val="1"/>
      <w:marLeft w:val="0"/>
      <w:marRight w:val="0"/>
      <w:marTop w:val="0"/>
      <w:marBottom w:val="0"/>
      <w:divBdr>
        <w:top w:val="none" w:sz="0" w:space="0" w:color="auto"/>
        <w:left w:val="none" w:sz="0" w:space="0" w:color="auto"/>
        <w:bottom w:val="none" w:sz="0" w:space="0" w:color="auto"/>
        <w:right w:val="none" w:sz="0" w:space="0" w:color="auto"/>
      </w:divBdr>
    </w:div>
    <w:div w:id="1974091121">
      <w:bodyDiv w:val="1"/>
      <w:marLeft w:val="0"/>
      <w:marRight w:val="0"/>
      <w:marTop w:val="0"/>
      <w:marBottom w:val="0"/>
      <w:divBdr>
        <w:top w:val="none" w:sz="0" w:space="0" w:color="auto"/>
        <w:left w:val="none" w:sz="0" w:space="0" w:color="auto"/>
        <w:bottom w:val="none" w:sz="0" w:space="0" w:color="auto"/>
        <w:right w:val="none" w:sz="0" w:space="0" w:color="auto"/>
      </w:divBdr>
    </w:div>
    <w:div w:id="2012025756">
      <w:bodyDiv w:val="1"/>
      <w:marLeft w:val="0"/>
      <w:marRight w:val="0"/>
      <w:marTop w:val="0"/>
      <w:marBottom w:val="0"/>
      <w:divBdr>
        <w:top w:val="none" w:sz="0" w:space="0" w:color="auto"/>
        <w:left w:val="none" w:sz="0" w:space="0" w:color="auto"/>
        <w:bottom w:val="none" w:sz="0" w:space="0" w:color="auto"/>
        <w:right w:val="none" w:sz="0" w:space="0" w:color="auto"/>
      </w:divBdr>
    </w:div>
    <w:div w:id="2027095923">
      <w:bodyDiv w:val="1"/>
      <w:marLeft w:val="0"/>
      <w:marRight w:val="0"/>
      <w:marTop w:val="0"/>
      <w:marBottom w:val="0"/>
      <w:divBdr>
        <w:top w:val="none" w:sz="0" w:space="0" w:color="auto"/>
        <w:left w:val="none" w:sz="0" w:space="0" w:color="auto"/>
        <w:bottom w:val="none" w:sz="0" w:space="0" w:color="auto"/>
        <w:right w:val="none" w:sz="0" w:space="0" w:color="auto"/>
      </w:divBdr>
    </w:div>
    <w:div w:id="2141143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Data" Target="diagrams/data2.xml"/><Relationship Id="rId26" Type="http://schemas.openxmlformats.org/officeDocument/2006/relationships/diagramColors" Target="diagrams/colors3.xml"/><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diagramColors" Target="diagrams/colors2.xml"/><Relationship Id="rId34" Type="http://schemas.openxmlformats.org/officeDocument/2006/relationships/hyperlink" Target="http://www.entrepreneur.com/article/218160" TargetMode="Externa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chart" Target="charts/chart1.xml"/><Relationship Id="rId25" Type="http://schemas.openxmlformats.org/officeDocument/2006/relationships/diagramQuickStyle" Target="diagrams/quickStyle3.xml"/><Relationship Id="rId33" Type="http://schemas.openxmlformats.org/officeDocument/2006/relationships/hyperlink" Target="http://www.forbes.com" TargetMode="External"/><Relationship Id="rId38" Type="http://schemas.openxmlformats.org/officeDocument/2006/relationships/footer" Target="footer1.xml"/><Relationship Id="rId46" Type="http://schemas.openxmlformats.org/officeDocument/2006/relationships/image" Target="media/image11.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QuickStyle" Target="diagrams/quickStyle2.xml"/><Relationship Id="rId29" Type="http://schemas.openxmlformats.org/officeDocument/2006/relationships/hyperlink" Target="https://www.instagram.com/partiya_edi/" TargetMode="External"/><Relationship Id="rId41" Type="http://schemas.openxmlformats.org/officeDocument/2006/relationships/image" Target="media/image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Layout" Target="diagrams/layout3.xml"/><Relationship Id="rId32" Type="http://schemas.openxmlformats.org/officeDocument/2006/relationships/hyperlink" Target="http://www.cfin.ru/management/controlling/benchmarking_meths.shtml" TargetMode="External"/><Relationship Id="rId37" Type="http://schemas.openxmlformats.org/officeDocument/2006/relationships/hyperlink" Target="http://www.sarafanpro.ru/" TargetMode="External"/><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diagramData" Target="diagrams/data3.xml"/><Relationship Id="rId28" Type="http://schemas.openxmlformats.org/officeDocument/2006/relationships/hyperlink" Target="https://www.instagram.com/belonika/" TargetMode="External"/><Relationship Id="rId36" Type="http://schemas.openxmlformats.org/officeDocument/2006/relationships/hyperlink" Target="http://lpgenerator.ru/blog/2013/11/29/teoriya-i-praktika-virusnogo-marketinga/" TargetMode="External"/><Relationship Id="rId49"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diagramLayout" Target="diagrams/layout2.xml"/><Relationship Id="rId31" Type="http://schemas.openxmlformats.org/officeDocument/2006/relationships/hyperlink" Target="http://www.sobaka.ru/" TargetMode="External"/><Relationship Id="rId44" Type="http://schemas.openxmlformats.org/officeDocument/2006/relationships/image" Target="media/image9.png"/><Relationship Id="rId52"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diagramQuickStyle" Target="diagrams/quickStyle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hyperlink" Target="https://vk.com/sobaka_ru" TargetMode="External"/><Relationship Id="rId35" Type="http://schemas.openxmlformats.org/officeDocument/2006/relationships/hyperlink" Target="https://www.liveinternet.ru/rating/ru/" TargetMode="External"/><Relationship Id="rId43" Type="http://schemas.openxmlformats.org/officeDocument/2006/relationships/image" Target="media/image8.png"/><Relationship Id="rId48" Type="http://schemas.openxmlformats.org/officeDocument/2006/relationships/image" Target="media/image13.png"/><Relationship Id="rId8" Type="http://schemas.openxmlformats.org/officeDocument/2006/relationships/endnotes" Target="endnotes.xml"/><Relationship Id="rId51"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5 конкурентных</a:t>
            </a:r>
            <a:r>
              <a:rPr lang="ru-RU" sz="1400" baseline="0"/>
              <a:t> </a:t>
            </a:r>
            <a:r>
              <a:rPr lang="ru-RU" sz="1400"/>
              <a:t>сил М. Портера</a:t>
            </a:r>
          </a:p>
        </c:rich>
      </c:tx>
      <c:overlay val="0"/>
    </c:title>
    <c:autoTitleDeleted val="0"/>
    <c:plotArea>
      <c:layout/>
      <c:radarChart>
        <c:radarStyle val="marker"/>
        <c:varyColors val="0"/>
        <c:ser>
          <c:idx val="0"/>
          <c:order val="0"/>
          <c:tx>
            <c:strRef>
              <c:f>Лист1!$B$1</c:f>
              <c:strCache>
                <c:ptCount val="1"/>
                <c:pt idx="0">
                  <c:v>Столбец1</c:v>
                </c:pt>
              </c:strCache>
            </c:strRef>
          </c:tx>
          <c:spPr>
            <a:ln>
              <a:solidFill>
                <a:schemeClr val="accent2">
                  <a:lumMod val="60000"/>
                  <a:lumOff val="40000"/>
                </a:schemeClr>
              </a:solidFill>
            </a:ln>
            <a:effectLst>
              <a:outerShdw blurRad="63500" sx="102000" sy="102000" algn="ctr" rotWithShape="0">
                <a:prstClr val="black">
                  <a:alpha val="40000"/>
                </a:prstClr>
              </a:outerShdw>
            </a:effectLst>
          </c:spPr>
          <c:marker>
            <c:symbol val="circle"/>
            <c:size val="8"/>
            <c:spPr>
              <a:solidFill>
                <a:schemeClr val="accent6">
                  <a:lumMod val="60000"/>
                  <a:lumOff val="40000"/>
                </a:schemeClr>
              </a:solidFill>
              <a:ln>
                <a:solidFill>
                  <a:schemeClr val="accent2">
                    <a:lumMod val="60000"/>
                    <a:lumOff val="40000"/>
                  </a:schemeClr>
                </a:solidFill>
              </a:ln>
              <a:effectLst>
                <a:outerShdw blurRad="63500" sx="102000" sy="102000" algn="ctr" rotWithShape="0">
                  <a:prstClr val="black">
                    <a:alpha val="40000"/>
                  </a:prstClr>
                </a:outerShdw>
              </a:effectLst>
            </c:spPr>
          </c:marker>
          <c:cat>
            <c:strRef>
              <c:f>Лист1!$A$2:$A$6</c:f>
              <c:strCache>
                <c:ptCount val="5"/>
                <c:pt idx="0">
                  <c:v>Потребители</c:v>
                </c:pt>
                <c:pt idx="1">
                  <c:v>Конкуренция в отрасли</c:v>
                </c:pt>
                <c:pt idx="2">
                  <c:v>Новые игроки</c:v>
                </c:pt>
                <c:pt idx="3">
                  <c:v>Товары-субституты</c:v>
                </c:pt>
                <c:pt idx="4">
                  <c:v>Поставщики</c:v>
                </c:pt>
              </c:strCache>
            </c:strRef>
          </c:cat>
          <c:val>
            <c:numRef>
              <c:f>Лист1!$B$2:$B$6</c:f>
              <c:numCache>
                <c:formatCode>General</c:formatCode>
                <c:ptCount val="5"/>
                <c:pt idx="0">
                  <c:v>3</c:v>
                </c:pt>
                <c:pt idx="1">
                  <c:v>4</c:v>
                </c:pt>
                <c:pt idx="2">
                  <c:v>5</c:v>
                </c:pt>
                <c:pt idx="3">
                  <c:v>5</c:v>
                </c:pt>
                <c:pt idx="4">
                  <c:v>3</c:v>
                </c:pt>
              </c:numCache>
            </c:numRef>
          </c:val>
        </c:ser>
        <c:dLbls>
          <c:showLegendKey val="0"/>
          <c:showVal val="0"/>
          <c:showCatName val="0"/>
          <c:showSerName val="0"/>
          <c:showPercent val="0"/>
          <c:showBubbleSize val="0"/>
        </c:dLbls>
        <c:axId val="80442496"/>
        <c:axId val="81123584"/>
      </c:radarChart>
      <c:catAx>
        <c:axId val="80442496"/>
        <c:scaling>
          <c:orientation val="minMax"/>
        </c:scaling>
        <c:delete val="0"/>
        <c:axPos val="b"/>
        <c:majorGridlines/>
        <c:numFmt formatCode="General" sourceLinked="1"/>
        <c:majorTickMark val="out"/>
        <c:minorTickMark val="none"/>
        <c:tickLblPos val="nextTo"/>
        <c:txPr>
          <a:bodyPr/>
          <a:lstStyle/>
          <a:p>
            <a:pPr>
              <a:defRPr sz="1100"/>
            </a:pPr>
            <a:endParaRPr lang="en-US"/>
          </a:p>
        </c:txPr>
        <c:crossAx val="81123584"/>
        <c:crosses val="autoZero"/>
        <c:auto val="1"/>
        <c:lblAlgn val="ctr"/>
        <c:lblOffset val="100"/>
        <c:noMultiLvlLbl val="0"/>
      </c:catAx>
      <c:valAx>
        <c:axId val="81123584"/>
        <c:scaling>
          <c:orientation val="minMax"/>
        </c:scaling>
        <c:delete val="0"/>
        <c:axPos val="l"/>
        <c:majorGridlines>
          <c:spPr>
            <a:ln w="25400" cap="flat" cmpd="sng" algn="ctr">
              <a:solidFill>
                <a:schemeClr val="bg1">
                  <a:lumMod val="65000"/>
                </a:schemeClr>
              </a:solidFill>
              <a:prstDash val="solid"/>
            </a:ln>
            <a:effectLst>
              <a:outerShdw blurRad="40000" dist="20000" dir="5400000" rotWithShape="0">
                <a:srgbClr val="000000">
                  <a:alpha val="38000"/>
                </a:srgbClr>
              </a:outerShdw>
            </a:effectLst>
          </c:spPr>
        </c:majorGridlines>
        <c:numFmt formatCode="General" sourceLinked="1"/>
        <c:majorTickMark val="cross"/>
        <c:minorTickMark val="none"/>
        <c:tickLblPos val="nextTo"/>
        <c:txPr>
          <a:bodyPr/>
          <a:lstStyle/>
          <a:p>
            <a:pPr>
              <a:defRPr sz="1200">
                <a:latin typeface="SimSun-ExtB" pitchFamily="49" charset="-122"/>
                <a:ea typeface="SimSun-ExtB" pitchFamily="49" charset="-122"/>
              </a:defRPr>
            </a:pPr>
            <a:endParaRPr lang="en-US"/>
          </a:p>
        </c:txPr>
        <c:crossAx val="80442496"/>
        <c:crosses val="autoZero"/>
        <c:crossBetween val="between"/>
      </c:valAx>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DE92D1-9A42-4F19-80E4-1D53DAF86BEF}" type="doc">
      <dgm:prSet loTypeId="urn:microsoft.com/office/officeart/2005/8/layout/matrix2" loCatId="matrix" qsTypeId="urn:microsoft.com/office/officeart/2005/8/quickstyle/simple1" qsCatId="simple" csTypeId="urn:microsoft.com/office/officeart/2005/8/colors/accent2_2" csCatId="accent2" phldr="1"/>
      <dgm:spPr/>
      <dgm:t>
        <a:bodyPr/>
        <a:lstStyle/>
        <a:p>
          <a:endParaRPr lang="ru-RU"/>
        </a:p>
      </dgm:t>
    </dgm:pt>
    <dgm:pt modelId="{1C0D1A6D-EEA3-46A6-ABED-504A6FA674A2}">
      <dgm:prSet phldrT="[Текст]" custT="1"/>
      <dgm:spPr>
        <a:solidFill>
          <a:schemeClr val="accent2">
            <a:lumMod val="40000"/>
            <a:lumOff val="60000"/>
          </a:schemeClr>
        </a:solidFill>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Развитие рынка</a:t>
          </a:r>
        </a:p>
      </dgm:t>
    </dgm:pt>
    <dgm:pt modelId="{B814F1A9-09E9-44E5-9859-9583E169F897}" type="parTrans" cxnId="{8E8649D2-1A79-43D0-A4B1-C229DE29A108}">
      <dgm:prSet/>
      <dgm:spPr/>
      <dgm:t>
        <a:bodyPr/>
        <a:lstStyle/>
        <a:p>
          <a:endParaRPr lang="ru-RU">
            <a:latin typeface="Times New Roman" panose="02020603050405020304" pitchFamily="18" charset="0"/>
            <a:cs typeface="Times New Roman" panose="02020603050405020304" pitchFamily="18" charset="0"/>
          </a:endParaRPr>
        </a:p>
      </dgm:t>
    </dgm:pt>
    <dgm:pt modelId="{BB2E8A05-6003-47D0-9606-559596603F6D}" type="sibTrans" cxnId="{8E8649D2-1A79-43D0-A4B1-C229DE29A108}">
      <dgm:prSet/>
      <dgm:spPr/>
      <dgm:t>
        <a:bodyPr/>
        <a:lstStyle/>
        <a:p>
          <a:endParaRPr lang="ru-RU">
            <a:latin typeface="Times New Roman" panose="02020603050405020304" pitchFamily="18" charset="0"/>
            <a:cs typeface="Times New Roman" panose="02020603050405020304" pitchFamily="18" charset="0"/>
          </a:endParaRPr>
        </a:p>
      </dgm:t>
    </dgm:pt>
    <dgm:pt modelId="{C20D73C0-E846-4FCD-AAB1-80DE3CEAB9EE}">
      <dgm:prSet phldrT="[Текст]" custT="1"/>
      <dgm:spPr>
        <a:solidFill>
          <a:schemeClr val="accent2">
            <a:lumMod val="40000"/>
            <a:lumOff val="60000"/>
          </a:schemeClr>
        </a:solidFill>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Диверсификация производства</a:t>
          </a:r>
        </a:p>
      </dgm:t>
    </dgm:pt>
    <dgm:pt modelId="{85F4DBD3-42B1-428E-A843-2C4D2D4A0CA9}" type="parTrans" cxnId="{4F8CC9A5-981E-408D-BA3F-D3ABA8FBDCEC}">
      <dgm:prSet/>
      <dgm:spPr/>
      <dgm:t>
        <a:bodyPr/>
        <a:lstStyle/>
        <a:p>
          <a:endParaRPr lang="ru-RU">
            <a:latin typeface="Times New Roman" panose="02020603050405020304" pitchFamily="18" charset="0"/>
            <a:cs typeface="Times New Roman" panose="02020603050405020304" pitchFamily="18" charset="0"/>
          </a:endParaRPr>
        </a:p>
      </dgm:t>
    </dgm:pt>
    <dgm:pt modelId="{512706BD-2D30-4C67-84D5-02119265B47F}" type="sibTrans" cxnId="{4F8CC9A5-981E-408D-BA3F-D3ABA8FBDCEC}">
      <dgm:prSet/>
      <dgm:spPr/>
      <dgm:t>
        <a:bodyPr/>
        <a:lstStyle/>
        <a:p>
          <a:endParaRPr lang="ru-RU">
            <a:latin typeface="Times New Roman" panose="02020603050405020304" pitchFamily="18" charset="0"/>
            <a:cs typeface="Times New Roman" panose="02020603050405020304" pitchFamily="18" charset="0"/>
          </a:endParaRPr>
        </a:p>
      </dgm:t>
    </dgm:pt>
    <dgm:pt modelId="{9DE99E24-3B9A-4056-A920-0E2E3A5D7B46}">
      <dgm:prSet phldrT="[Текст]" custT="1"/>
      <dgm:spPr>
        <a:solidFill>
          <a:schemeClr val="accent2">
            <a:lumMod val="40000"/>
            <a:lumOff val="60000"/>
          </a:schemeClr>
        </a:solidFill>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Проникновение на рынок</a:t>
          </a:r>
        </a:p>
      </dgm:t>
    </dgm:pt>
    <dgm:pt modelId="{75AD6DE5-DFDF-4710-9383-AEA2745C4E9C}" type="parTrans" cxnId="{B3BAA8C3-A1CE-4547-8D85-1C69DA0B52A7}">
      <dgm:prSet/>
      <dgm:spPr/>
      <dgm:t>
        <a:bodyPr/>
        <a:lstStyle/>
        <a:p>
          <a:endParaRPr lang="ru-RU">
            <a:latin typeface="Times New Roman" panose="02020603050405020304" pitchFamily="18" charset="0"/>
            <a:cs typeface="Times New Roman" panose="02020603050405020304" pitchFamily="18" charset="0"/>
          </a:endParaRPr>
        </a:p>
      </dgm:t>
    </dgm:pt>
    <dgm:pt modelId="{04866326-16DF-4041-A52D-41F513435CAA}" type="sibTrans" cxnId="{B3BAA8C3-A1CE-4547-8D85-1C69DA0B52A7}">
      <dgm:prSet/>
      <dgm:spPr/>
      <dgm:t>
        <a:bodyPr/>
        <a:lstStyle/>
        <a:p>
          <a:endParaRPr lang="ru-RU">
            <a:latin typeface="Times New Roman" panose="02020603050405020304" pitchFamily="18" charset="0"/>
            <a:cs typeface="Times New Roman" panose="02020603050405020304" pitchFamily="18" charset="0"/>
          </a:endParaRPr>
        </a:p>
      </dgm:t>
    </dgm:pt>
    <dgm:pt modelId="{4FCA9995-0231-417D-A6B7-F6C57BF33DCC}">
      <dgm:prSet phldrT="[Текст]" custT="1"/>
      <dgm:spPr>
        <a:solidFill>
          <a:schemeClr val="accent2">
            <a:lumMod val="40000"/>
            <a:lumOff val="60000"/>
          </a:schemeClr>
        </a:solidFill>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Развитие</a:t>
          </a:r>
        </a:p>
        <a:p>
          <a:r>
            <a:rPr lang="ru-RU" sz="1200">
              <a:solidFill>
                <a:sysClr val="windowText" lastClr="000000"/>
              </a:solidFill>
              <a:latin typeface="Times New Roman" panose="02020603050405020304" pitchFamily="18" charset="0"/>
              <a:cs typeface="Times New Roman" panose="02020603050405020304" pitchFamily="18" charset="0"/>
            </a:rPr>
            <a:t>продукта</a:t>
          </a:r>
        </a:p>
      </dgm:t>
    </dgm:pt>
    <dgm:pt modelId="{671A08A9-CB45-4CAA-AE58-0EC2B6D1B27D}" type="parTrans" cxnId="{01E2C91B-7A7B-41E1-8C71-E563F9D7D0F8}">
      <dgm:prSet/>
      <dgm:spPr/>
      <dgm:t>
        <a:bodyPr/>
        <a:lstStyle/>
        <a:p>
          <a:endParaRPr lang="ru-RU">
            <a:latin typeface="Times New Roman" panose="02020603050405020304" pitchFamily="18" charset="0"/>
            <a:cs typeface="Times New Roman" panose="02020603050405020304" pitchFamily="18" charset="0"/>
          </a:endParaRPr>
        </a:p>
      </dgm:t>
    </dgm:pt>
    <dgm:pt modelId="{19BC6790-AF72-4D22-87D8-2E916E812266}" type="sibTrans" cxnId="{01E2C91B-7A7B-41E1-8C71-E563F9D7D0F8}">
      <dgm:prSet/>
      <dgm:spPr/>
      <dgm:t>
        <a:bodyPr/>
        <a:lstStyle/>
        <a:p>
          <a:endParaRPr lang="ru-RU">
            <a:latin typeface="Times New Roman" panose="02020603050405020304" pitchFamily="18" charset="0"/>
            <a:cs typeface="Times New Roman" panose="02020603050405020304" pitchFamily="18" charset="0"/>
          </a:endParaRPr>
        </a:p>
      </dgm:t>
    </dgm:pt>
    <dgm:pt modelId="{C772E777-67CF-415D-9CE5-407594AC912B}" type="pres">
      <dgm:prSet presAssocID="{B9DE92D1-9A42-4F19-80E4-1D53DAF86BEF}" presName="matrix" presStyleCnt="0">
        <dgm:presLayoutVars>
          <dgm:chMax val="1"/>
          <dgm:dir/>
          <dgm:resizeHandles val="exact"/>
        </dgm:presLayoutVars>
      </dgm:prSet>
      <dgm:spPr/>
      <dgm:t>
        <a:bodyPr/>
        <a:lstStyle/>
        <a:p>
          <a:endParaRPr lang="ru-RU"/>
        </a:p>
      </dgm:t>
    </dgm:pt>
    <dgm:pt modelId="{43A0E6DA-775D-44A4-B418-85FE1ECF7A00}" type="pres">
      <dgm:prSet presAssocID="{B9DE92D1-9A42-4F19-80E4-1D53DAF86BEF}" presName="axisShape" presStyleLbl="bgShp" presStyleIdx="0" presStyleCnt="1"/>
      <dgm:spPr/>
      <dgm:t>
        <a:bodyPr/>
        <a:lstStyle/>
        <a:p>
          <a:endParaRPr lang="en-US"/>
        </a:p>
      </dgm:t>
    </dgm:pt>
    <dgm:pt modelId="{FC02FA98-34ED-48DF-847F-C7FB35B4ED22}" type="pres">
      <dgm:prSet presAssocID="{B9DE92D1-9A42-4F19-80E4-1D53DAF86BEF}" presName="rect1" presStyleLbl="node1" presStyleIdx="0" presStyleCnt="4" custScaleX="108573">
        <dgm:presLayoutVars>
          <dgm:chMax val="0"/>
          <dgm:chPref val="0"/>
          <dgm:bulletEnabled val="1"/>
        </dgm:presLayoutVars>
      </dgm:prSet>
      <dgm:spPr/>
      <dgm:t>
        <a:bodyPr/>
        <a:lstStyle/>
        <a:p>
          <a:endParaRPr lang="ru-RU"/>
        </a:p>
      </dgm:t>
    </dgm:pt>
    <dgm:pt modelId="{236B0921-E26F-4F52-B016-540730A27427}" type="pres">
      <dgm:prSet presAssocID="{B9DE92D1-9A42-4F19-80E4-1D53DAF86BEF}" presName="rect2" presStyleLbl="node1" presStyleIdx="1" presStyleCnt="4" custScaleX="108573">
        <dgm:presLayoutVars>
          <dgm:chMax val="0"/>
          <dgm:chPref val="0"/>
          <dgm:bulletEnabled val="1"/>
        </dgm:presLayoutVars>
      </dgm:prSet>
      <dgm:spPr/>
      <dgm:t>
        <a:bodyPr/>
        <a:lstStyle/>
        <a:p>
          <a:endParaRPr lang="ru-RU"/>
        </a:p>
      </dgm:t>
    </dgm:pt>
    <dgm:pt modelId="{A609C91D-9C65-4068-B339-6B105F0B89F7}" type="pres">
      <dgm:prSet presAssocID="{B9DE92D1-9A42-4F19-80E4-1D53DAF86BEF}" presName="rect3" presStyleLbl="node1" presStyleIdx="2" presStyleCnt="4" custScaleX="108573">
        <dgm:presLayoutVars>
          <dgm:chMax val="0"/>
          <dgm:chPref val="0"/>
          <dgm:bulletEnabled val="1"/>
        </dgm:presLayoutVars>
      </dgm:prSet>
      <dgm:spPr/>
      <dgm:t>
        <a:bodyPr/>
        <a:lstStyle/>
        <a:p>
          <a:endParaRPr lang="ru-RU"/>
        </a:p>
      </dgm:t>
    </dgm:pt>
    <dgm:pt modelId="{92AF28BE-A30A-4D41-9DB1-8EA080BCEF77}" type="pres">
      <dgm:prSet presAssocID="{B9DE92D1-9A42-4F19-80E4-1D53DAF86BEF}" presName="rect4" presStyleLbl="node1" presStyleIdx="3" presStyleCnt="4" custScaleX="108573">
        <dgm:presLayoutVars>
          <dgm:chMax val="0"/>
          <dgm:chPref val="0"/>
          <dgm:bulletEnabled val="1"/>
        </dgm:presLayoutVars>
      </dgm:prSet>
      <dgm:spPr/>
      <dgm:t>
        <a:bodyPr/>
        <a:lstStyle/>
        <a:p>
          <a:endParaRPr lang="ru-RU"/>
        </a:p>
      </dgm:t>
    </dgm:pt>
  </dgm:ptLst>
  <dgm:cxnLst>
    <dgm:cxn modelId="{8E8649D2-1A79-43D0-A4B1-C229DE29A108}" srcId="{B9DE92D1-9A42-4F19-80E4-1D53DAF86BEF}" destId="{1C0D1A6D-EEA3-46A6-ABED-504A6FA674A2}" srcOrd="0" destOrd="0" parTransId="{B814F1A9-09E9-44E5-9859-9583E169F897}" sibTransId="{BB2E8A05-6003-47D0-9606-559596603F6D}"/>
    <dgm:cxn modelId="{4F8CC9A5-981E-408D-BA3F-D3ABA8FBDCEC}" srcId="{B9DE92D1-9A42-4F19-80E4-1D53DAF86BEF}" destId="{C20D73C0-E846-4FCD-AAB1-80DE3CEAB9EE}" srcOrd="1" destOrd="0" parTransId="{85F4DBD3-42B1-428E-A843-2C4D2D4A0CA9}" sibTransId="{512706BD-2D30-4C67-84D5-02119265B47F}"/>
    <dgm:cxn modelId="{44BE7E7D-5360-40AC-866E-260EC5F86FA7}" type="presOf" srcId="{1C0D1A6D-EEA3-46A6-ABED-504A6FA674A2}" destId="{FC02FA98-34ED-48DF-847F-C7FB35B4ED22}" srcOrd="0" destOrd="0" presId="urn:microsoft.com/office/officeart/2005/8/layout/matrix2"/>
    <dgm:cxn modelId="{DF946F3C-A4A0-4085-BDF9-B217AF12A855}" type="presOf" srcId="{4FCA9995-0231-417D-A6B7-F6C57BF33DCC}" destId="{92AF28BE-A30A-4D41-9DB1-8EA080BCEF77}" srcOrd="0" destOrd="0" presId="urn:microsoft.com/office/officeart/2005/8/layout/matrix2"/>
    <dgm:cxn modelId="{78961707-68A1-4DA8-A6C7-65897A3465CF}" type="presOf" srcId="{B9DE92D1-9A42-4F19-80E4-1D53DAF86BEF}" destId="{C772E777-67CF-415D-9CE5-407594AC912B}" srcOrd="0" destOrd="0" presId="urn:microsoft.com/office/officeart/2005/8/layout/matrix2"/>
    <dgm:cxn modelId="{B1325CB2-E297-41C4-8809-1D94FB547E30}" type="presOf" srcId="{C20D73C0-E846-4FCD-AAB1-80DE3CEAB9EE}" destId="{236B0921-E26F-4F52-B016-540730A27427}" srcOrd="0" destOrd="0" presId="urn:microsoft.com/office/officeart/2005/8/layout/matrix2"/>
    <dgm:cxn modelId="{B3BAA8C3-A1CE-4547-8D85-1C69DA0B52A7}" srcId="{B9DE92D1-9A42-4F19-80E4-1D53DAF86BEF}" destId="{9DE99E24-3B9A-4056-A920-0E2E3A5D7B46}" srcOrd="2" destOrd="0" parTransId="{75AD6DE5-DFDF-4710-9383-AEA2745C4E9C}" sibTransId="{04866326-16DF-4041-A52D-41F513435CAA}"/>
    <dgm:cxn modelId="{01E2C91B-7A7B-41E1-8C71-E563F9D7D0F8}" srcId="{B9DE92D1-9A42-4F19-80E4-1D53DAF86BEF}" destId="{4FCA9995-0231-417D-A6B7-F6C57BF33DCC}" srcOrd="3" destOrd="0" parTransId="{671A08A9-CB45-4CAA-AE58-0EC2B6D1B27D}" sibTransId="{19BC6790-AF72-4D22-87D8-2E916E812266}"/>
    <dgm:cxn modelId="{06146413-C9C9-4C24-AAB7-58E078853CEE}" type="presOf" srcId="{9DE99E24-3B9A-4056-A920-0E2E3A5D7B46}" destId="{A609C91D-9C65-4068-B339-6B105F0B89F7}" srcOrd="0" destOrd="0" presId="urn:microsoft.com/office/officeart/2005/8/layout/matrix2"/>
    <dgm:cxn modelId="{D788D4C9-9DD2-41EE-8413-342A9A7C59AD}" type="presParOf" srcId="{C772E777-67CF-415D-9CE5-407594AC912B}" destId="{43A0E6DA-775D-44A4-B418-85FE1ECF7A00}" srcOrd="0" destOrd="0" presId="urn:microsoft.com/office/officeart/2005/8/layout/matrix2"/>
    <dgm:cxn modelId="{7B910025-8F6B-4C1E-AC24-FC474E2E7307}" type="presParOf" srcId="{C772E777-67CF-415D-9CE5-407594AC912B}" destId="{FC02FA98-34ED-48DF-847F-C7FB35B4ED22}" srcOrd="1" destOrd="0" presId="urn:microsoft.com/office/officeart/2005/8/layout/matrix2"/>
    <dgm:cxn modelId="{0319FBAF-07D3-484E-BA95-CB9267B9DCF9}" type="presParOf" srcId="{C772E777-67CF-415D-9CE5-407594AC912B}" destId="{236B0921-E26F-4F52-B016-540730A27427}" srcOrd="2" destOrd="0" presId="urn:microsoft.com/office/officeart/2005/8/layout/matrix2"/>
    <dgm:cxn modelId="{DA081A82-E161-4527-AE58-3B24CBBAF299}" type="presParOf" srcId="{C772E777-67CF-415D-9CE5-407594AC912B}" destId="{A609C91D-9C65-4068-B339-6B105F0B89F7}" srcOrd="3" destOrd="0" presId="urn:microsoft.com/office/officeart/2005/8/layout/matrix2"/>
    <dgm:cxn modelId="{DC0157BA-059C-4845-B953-36707E5D1532}" type="presParOf" srcId="{C772E777-67CF-415D-9CE5-407594AC912B}" destId="{92AF28BE-A30A-4D41-9DB1-8EA080BCEF77}" srcOrd="4" destOrd="0" presId="urn:microsoft.com/office/officeart/2005/8/layout/matrix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9480003-B802-4528-A90D-B300088A3031}" type="doc">
      <dgm:prSet loTypeId="urn:microsoft.com/office/officeart/2005/8/layout/default" loCatId="list" qsTypeId="urn:microsoft.com/office/officeart/2005/8/quickstyle/simple1" qsCatId="simple" csTypeId="urn:microsoft.com/office/officeart/2005/8/colors/accent2_2" csCatId="accent2" phldr="1"/>
      <dgm:spPr/>
      <dgm:t>
        <a:bodyPr/>
        <a:lstStyle/>
        <a:p>
          <a:endParaRPr lang="en-US"/>
        </a:p>
      </dgm:t>
    </dgm:pt>
    <dgm:pt modelId="{F20B2719-AA65-4735-A655-6376259B10A1}">
      <dgm:prSet phldrT="[Текст]" custT="1"/>
      <dgm:spPr>
        <a:solidFill>
          <a:schemeClr val="accent2">
            <a:lumMod val="20000"/>
            <a:lumOff val="80000"/>
          </a:schemeClr>
        </a:solidFill>
      </dgm:spPr>
      <dgm:t>
        <a:bodyPr anchor="t"/>
        <a:lstStyle/>
        <a:p>
          <a:pPr algn="l"/>
          <a:r>
            <a:rPr lang="ru-RU" sz="1400" dirty="0">
              <a:solidFill>
                <a:schemeClr val="tx1"/>
              </a:solidFill>
              <a:effectLst>
                <a:outerShdw blurRad="38100" dist="38100" dir="2700000" algn="tl">
                  <a:srgbClr val="000000">
                    <a:alpha val="43137"/>
                  </a:srgbClr>
                </a:outerShdw>
              </a:effectLst>
              <a:latin typeface="Times New Roman" pitchFamily="18" charset="0"/>
              <a:cs typeface="Times New Roman" pitchFamily="18" charset="0"/>
            </a:rPr>
            <a:t>Сильные </a:t>
          </a:r>
          <a:r>
            <a:rPr lang="ru-RU" sz="1400" dirty="0" smtClean="0">
              <a:solidFill>
                <a:schemeClr val="tx1"/>
              </a:solidFill>
              <a:effectLst>
                <a:outerShdw blurRad="38100" dist="38100" dir="2700000" algn="tl">
                  <a:srgbClr val="000000">
                    <a:alpha val="43137"/>
                  </a:srgbClr>
                </a:outerShdw>
              </a:effectLst>
              <a:latin typeface="Times New Roman" pitchFamily="18" charset="0"/>
              <a:cs typeface="Times New Roman" pitchFamily="18" charset="0"/>
            </a:rPr>
            <a:t>стороны</a:t>
          </a:r>
        </a:p>
        <a:p>
          <a:pPr algn="l"/>
          <a:r>
            <a:rPr lang="ru-RU" sz="1300" dirty="0" smtClean="0">
              <a:solidFill>
                <a:schemeClr val="tx1"/>
              </a:solidFill>
              <a:latin typeface="Times New Roman" pitchFamily="18" charset="0"/>
              <a:cs typeface="Times New Roman" pitchFamily="18" charset="0"/>
            </a:rPr>
            <a:t>Собственная технология </a:t>
          </a:r>
          <a:r>
            <a:rPr lang="ru-RU" sz="1300" dirty="0" err="1" smtClean="0">
              <a:solidFill>
                <a:schemeClr val="tx1"/>
              </a:solidFill>
              <a:latin typeface="Times New Roman" pitchFamily="18" charset="0"/>
              <a:cs typeface="Times New Roman" pitchFamily="18" charset="0"/>
            </a:rPr>
            <a:t>Cool</a:t>
          </a:r>
          <a:r>
            <a:rPr lang="ru-RU" sz="1300" dirty="0" smtClean="0">
              <a:solidFill>
                <a:schemeClr val="tx1"/>
              </a:solidFill>
              <a:latin typeface="Times New Roman" pitchFamily="18" charset="0"/>
              <a:cs typeface="Times New Roman" pitchFamily="18" charset="0"/>
            </a:rPr>
            <a:t> </a:t>
          </a:r>
          <a:r>
            <a:rPr lang="ru-RU" sz="1300" dirty="0" err="1" smtClean="0">
              <a:solidFill>
                <a:schemeClr val="tx1"/>
              </a:solidFill>
              <a:latin typeface="Times New Roman" pitchFamily="18" charset="0"/>
              <a:cs typeface="Times New Roman" pitchFamily="18" charset="0"/>
            </a:rPr>
            <a:t>Around</a:t>
          </a:r>
          <a:endParaRPr lang="ru-RU" sz="1300" dirty="0" smtClean="0">
            <a:solidFill>
              <a:schemeClr val="tx1"/>
            </a:solidFill>
            <a:latin typeface="Times New Roman" pitchFamily="18" charset="0"/>
            <a:cs typeface="Times New Roman" pitchFamily="18" charset="0"/>
          </a:endParaRPr>
        </a:p>
        <a:p>
          <a:pPr algn="l"/>
          <a:r>
            <a:rPr lang="ru-RU" sz="1300" dirty="0" smtClean="0">
              <a:solidFill>
                <a:schemeClr val="tx1"/>
              </a:solidFill>
              <a:latin typeface="Times New Roman" pitchFamily="18" charset="0"/>
              <a:cs typeface="Times New Roman" pitchFamily="18" charset="0"/>
            </a:rPr>
            <a:t>Партнёрские отношения с поставщиками</a:t>
          </a:r>
        </a:p>
        <a:p>
          <a:pPr algn="l"/>
          <a:r>
            <a:rPr lang="ru-RU" sz="1300" dirty="0" smtClean="0">
              <a:solidFill>
                <a:schemeClr val="tx1"/>
              </a:solidFill>
              <a:latin typeface="Times New Roman" pitchFamily="18" charset="0"/>
              <a:cs typeface="Times New Roman" pitchFamily="18" charset="0"/>
            </a:rPr>
            <a:t>Низкая цена предоставляемой услуги</a:t>
          </a:r>
          <a:endParaRPr lang="en-US" sz="1400" dirty="0">
            <a:solidFill>
              <a:schemeClr val="tx1"/>
            </a:solidFill>
            <a:latin typeface="Times New Roman" pitchFamily="18" charset="0"/>
            <a:cs typeface="Times New Roman" pitchFamily="18" charset="0"/>
          </a:endParaRPr>
        </a:p>
      </dgm:t>
    </dgm:pt>
    <dgm:pt modelId="{64BA58A9-2CC5-489F-8644-42099F0E6EF1}" type="parTrans" cxnId="{A7697BC2-EE1C-4981-9A39-95A1DCCC367A}">
      <dgm:prSet/>
      <dgm:spPr/>
      <dgm:t>
        <a:bodyPr/>
        <a:lstStyle/>
        <a:p>
          <a:endParaRPr lang="en-US">
            <a:latin typeface="Times New Roman" pitchFamily="18" charset="0"/>
            <a:cs typeface="Times New Roman" pitchFamily="18" charset="0"/>
          </a:endParaRPr>
        </a:p>
      </dgm:t>
    </dgm:pt>
    <dgm:pt modelId="{D731738D-AB66-4C78-B9D4-92E81B05105A}" type="sibTrans" cxnId="{A7697BC2-EE1C-4981-9A39-95A1DCCC367A}">
      <dgm:prSet/>
      <dgm:spPr/>
      <dgm:t>
        <a:bodyPr/>
        <a:lstStyle/>
        <a:p>
          <a:endParaRPr lang="en-US">
            <a:latin typeface="Times New Roman" pitchFamily="18" charset="0"/>
            <a:cs typeface="Times New Roman" pitchFamily="18" charset="0"/>
          </a:endParaRPr>
        </a:p>
      </dgm:t>
    </dgm:pt>
    <dgm:pt modelId="{A4496FA3-4827-4D95-BC2A-FE7C28B49D6A}">
      <dgm:prSet phldrT="[Текст]" custT="1"/>
      <dgm:spPr>
        <a:solidFill>
          <a:schemeClr val="accent2">
            <a:lumMod val="20000"/>
            <a:lumOff val="80000"/>
          </a:schemeClr>
        </a:solidFill>
      </dgm:spPr>
      <dgm:t>
        <a:bodyPr anchor="t"/>
        <a:lstStyle/>
        <a:p>
          <a:pPr algn="l"/>
          <a:r>
            <a:rPr lang="ru-RU" sz="1400" dirty="0">
              <a:solidFill>
                <a:schemeClr val="tx1"/>
              </a:solidFill>
              <a:effectLst>
                <a:outerShdw blurRad="38100" dist="38100" dir="2700000" algn="tl">
                  <a:srgbClr val="000000">
                    <a:alpha val="43137"/>
                  </a:srgbClr>
                </a:outerShdw>
              </a:effectLst>
              <a:latin typeface="Times New Roman" pitchFamily="18" charset="0"/>
              <a:cs typeface="Times New Roman" pitchFamily="18" charset="0"/>
            </a:rPr>
            <a:t>Слабые </a:t>
          </a:r>
          <a:r>
            <a:rPr lang="ru-RU" sz="1400" dirty="0" smtClean="0">
              <a:solidFill>
                <a:schemeClr val="tx1"/>
              </a:solidFill>
              <a:effectLst>
                <a:outerShdw blurRad="38100" dist="38100" dir="2700000" algn="tl">
                  <a:srgbClr val="000000">
                    <a:alpha val="43137"/>
                  </a:srgbClr>
                </a:outerShdw>
              </a:effectLst>
              <a:latin typeface="Times New Roman" pitchFamily="18" charset="0"/>
              <a:cs typeface="Times New Roman" pitchFamily="18" charset="0"/>
            </a:rPr>
            <a:t>стороны</a:t>
          </a:r>
        </a:p>
        <a:p>
          <a:pPr algn="l"/>
          <a:r>
            <a:rPr lang="ru-RU" sz="1300" dirty="0" smtClean="0">
              <a:solidFill>
                <a:schemeClr val="tx1"/>
              </a:solidFill>
              <a:latin typeface="Times New Roman" pitchFamily="18" charset="0"/>
              <a:cs typeface="Times New Roman" pitchFamily="18" charset="0"/>
            </a:rPr>
            <a:t>Географическое присутствие</a:t>
          </a:r>
        </a:p>
        <a:p>
          <a:pPr algn="l"/>
          <a:r>
            <a:rPr lang="ru-RU" sz="1300" dirty="0" smtClean="0">
              <a:solidFill>
                <a:schemeClr val="tx1"/>
              </a:solidFill>
              <a:latin typeface="Times New Roman" pitchFamily="18" charset="0"/>
              <a:cs typeface="Times New Roman" pitchFamily="18" charset="0"/>
            </a:rPr>
            <a:t>Продуктовая дифференциация</a:t>
          </a:r>
          <a:endParaRPr lang="en-US" sz="1400" dirty="0">
            <a:solidFill>
              <a:schemeClr val="tx1"/>
            </a:solidFill>
            <a:latin typeface="Times New Roman" pitchFamily="18" charset="0"/>
            <a:cs typeface="Times New Roman" pitchFamily="18" charset="0"/>
          </a:endParaRPr>
        </a:p>
      </dgm:t>
    </dgm:pt>
    <dgm:pt modelId="{337443FB-BCD4-4FA5-B508-B6AF5834A403}" type="parTrans" cxnId="{FBE3630B-53BE-4A01-8197-3CBC59A41B60}">
      <dgm:prSet/>
      <dgm:spPr/>
      <dgm:t>
        <a:bodyPr/>
        <a:lstStyle/>
        <a:p>
          <a:endParaRPr lang="en-US">
            <a:latin typeface="Times New Roman" pitchFamily="18" charset="0"/>
            <a:cs typeface="Times New Roman" pitchFamily="18" charset="0"/>
          </a:endParaRPr>
        </a:p>
      </dgm:t>
    </dgm:pt>
    <dgm:pt modelId="{CB66ECDB-0AA5-4581-846B-F6D578F8DBC4}" type="sibTrans" cxnId="{FBE3630B-53BE-4A01-8197-3CBC59A41B60}">
      <dgm:prSet/>
      <dgm:spPr/>
      <dgm:t>
        <a:bodyPr/>
        <a:lstStyle/>
        <a:p>
          <a:endParaRPr lang="en-US">
            <a:latin typeface="Times New Roman" pitchFamily="18" charset="0"/>
            <a:cs typeface="Times New Roman" pitchFamily="18" charset="0"/>
          </a:endParaRPr>
        </a:p>
      </dgm:t>
    </dgm:pt>
    <dgm:pt modelId="{CB55FFB4-2422-4218-8D4C-D5192F10793A}">
      <dgm:prSet phldrT="[Текст]" custT="1"/>
      <dgm:spPr>
        <a:solidFill>
          <a:schemeClr val="accent2">
            <a:lumMod val="40000"/>
            <a:lumOff val="60000"/>
          </a:schemeClr>
        </a:solidFill>
      </dgm:spPr>
      <dgm:t>
        <a:bodyPr anchor="t"/>
        <a:lstStyle/>
        <a:p>
          <a:pPr algn="l"/>
          <a:r>
            <a:rPr lang="ru-RU" sz="1400" dirty="0" smtClean="0">
              <a:solidFill>
                <a:schemeClr val="tx1"/>
              </a:solidFill>
              <a:effectLst>
                <a:outerShdw blurRad="38100" dist="38100" dir="2700000" algn="tl">
                  <a:srgbClr val="000000">
                    <a:alpha val="43137"/>
                  </a:srgbClr>
                </a:outerShdw>
              </a:effectLst>
              <a:latin typeface="Times New Roman" pitchFamily="18" charset="0"/>
              <a:cs typeface="Times New Roman" pitchFamily="18" charset="0"/>
            </a:rPr>
            <a:t>Возможности</a:t>
          </a:r>
        </a:p>
        <a:p>
          <a:pPr algn="l"/>
          <a:r>
            <a:rPr lang="ru-RU" sz="1300" dirty="0" smtClean="0">
              <a:solidFill>
                <a:schemeClr val="tx1"/>
              </a:solidFill>
              <a:latin typeface="Times New Roman" pitchFamily="18" charset="0"/>
              <a:cs typeface="Times New Roman" pitchFamily="18" charset="0"/>
            </a:rPr>
            <a:t>Стремление людей к комфорту</a:t>
          </a:r>
        </a:p>
        <a:p>
          <a:pPr algn="l"/>
          <a:r>
            <a:rPr lang="ru-RU" sz="1300" dirty="0" smtClean="0">
              <a:solidFill>
                <a:schemeClr val="tx1"/>
              </a:solidFill>
              <a:latin typeface="Times New Roman" pitchFamily="18" charset="0"/>
              <a:cs typeface="Times New Roman" pitchFamily="18" charset="0"/>
            </a:rPr>
            <a:t>Оснащённость населения гаджетами</a:t>
          </a:r>
        </a:p>
        <a:p>
          <a:pPr algn="l"/>
          <a:r>
            <a:rPr lang="ru-RU" sz="1300" dirty="0" smtClean="0">
              <a:solidFill>
                <a:schemeClr val="tx1"/>
              </a:solidFill>
              <a:latin typeface="Times New Roman" pitchFamily="18" charset="0"/>
              <a:cs typeface="Times New Roman" pitchFamily="18" charset="0"/>
            </a:rPr>
            <a:t>Разнообразие российских праздников</a:t>
          </a:r>
          <a:endParaRPr lang="en-US" sz="1400" dirty="0">
            <a:solidFill>
              <a:schemeClr val="tx1"/>
            </a:solidFill>
            <a:latin typeface="Times New Roman" pitchFamily="18" charset="0"/>
            <a:cs typeface="Times New Roman" pitchFamily="18" charset="0"/>
          </a:endParaRPr>
        </a:p>
      </dgm:t>
    </dgm:pt>
    <dgm:pt modelId="{FE4AA302-F1D4-4077-AD80-A6AD11D9A2D0}" type="parTrans" cxnId="{E0E73D4F-9AB7-4E58-835D-A8EC8586CA31}">
      <dgm:prSet/>
      <dgm:spPr/>
      <dgm:t>
        <a:bodyPr/>
        <a:lstStyle/>
        <a:p>
          <a:endParaRPr lang="en-US">
            <a:latin typeface="Times New Roman" pitchFamily="18" charset="0"/>
            <a:cs typeface="Times New Roman" pitchFamily="18" charset="0"/>
          </a:endParaRPr>
        </a:p>
      </dgm:t>
    </dgm:pt>
    <dgm:pt modelId="{7A0908C7-7F29-4174-A34E-AEF84D930C39}" type="sibTrans" cxnId="{E0E73D4F-9AB7-4E58-835D-A8EC8586CA31}">
      <dgm:prSet/>
      <dgm:spPr/>
      <dgm:t>
        <a:bodyPr/>
        <a:lstStyle/>
        <a:p>
          <a:endParaRPr lang="en-US">
            <a:latin typeface="Times New Roman" pitchFamily="18" charset="0"/>
            <a:cs typeface="Times New Roman" pitchFamily="18" charset="0"/>
          </a:endParaRPr>
        </a:p>
      </dgm:t>
    </dgm:pt>
    <dgm:pt modelId="{B194854A-3E1E-4DF9-A6E5-CF74F30ED863}">
      <dgm:prSet phldrT="[Текст]" custT="1"/>
      <dgm:spPr>
        <a:solidFill>
          <a:schemeClr val="accent2">
            <a:lumMod val="40000"/>
            <a:lumOff val="60000"/>
          </a:schemeClr>
        </a:solidFill>
      </dgm:spPr>
      <dgm:t>
        <a:bodyPr anchor="t"/>
        <a:lstStyle/>
        <a:p>
          <a:pPr algn="l"/>
          <a:r>
            <a:rPr lang="ru-RU" sz="1400" dirty="0" smtClean="0">
              <a:solidFill>
                <a:schemeClr val="tx1"/>
              </a:solidFill>
              <a:effectLst>
                <a:outerShdw blurRad="38100" dist="38100" dir="2700000" algn="tl">
                  <a:srgbClr val="000000">
                    <a:alpha val="43137"/>
                  </a:srgbClr>
                </a:outerShdw>
              </a:effectLst>
              <a:latin typeface="Times New Roman" pitchFamily="18" charset="0"/>
              <a:cs typeface="Times New Roman" pitchFamily="18" charset="0"/>
            </a:rPr>
            <a:t>Угрозы</a:t>
          </a:r>
        </a:p>
        <a:p>
          <a:pPr algn="l"/>
          <a:r>
            <a:rPr lang="ru-RU" sz="1300" dirty="0" smtClean="0">
              <a:solidFill>
                <a:schemeClr val="tx1"/>
              </a:solidFill>
              <a:latin typeface="Times New Roman" pitchFamily="18" charset="0"/>
              <a:cs typeface="Times New Roman" pitchFamily="18" charset="0"/>
            </a:rPr>
            <a:t>Жизнеспособность поставщиков</a:t>
          </a:r>
        </a:p>
        <a:p>
          <a:pPr algn="l"/>
          <a:r>
            <a:rPr lang="ru-RU" sz="1300" dirty="0" smtClean="0">
              <a:solidFill>
                <a:schemeClr val="tx1"/>
              </a:solidFill>
              <a:latin typeface="Times New Roman" pitchFamily="18" charset="0"/>
              <a:cs typeface="Times New Roman" pitchFamily="18" charset="0"/>
            </a:rPr>
            <a:t>Нарастающая конкуренция в отрасли</a:t>
          </a:r>
        </a:p>
        <a:p>
          <a:pPr algn="l"/>
          <a:r>
            <a:rPr lang="ru-RU" sz="1300" dirty="0" smtClean="0">
              <a:solidFill>
                <a:schemeClr val="tx1"/>
              </a:solidFill>
              <a:latin typeface="Times New Roman" pitchFamily="18" charset="0"/>
              <a:cs typeface="Times New Roman" pitchFamily="18" charset="0"/>
            </a:rPr>
            <a:t>Предпочтения потребителей в сторону более широкого спектра услуг</a:t>
          </a:r>
          <a:endParaRPr lang="en-US" sz="1400" dirty="0">
            <a:solidFill>
              <a:schemeClr val="tx1"/>
            </a:solidFill>
            <a:latin typeface="Times New Roman" pitchFamily="18" charset="0"/>
            <a:cs typeface="Times New Roman" pitchFamily="18" charset="0"/>
          </a:endParaRPr>
        </a:p>
      </dgm:t>
    </dgm:pt>
    <dgm:pt modelId="{6ABA2F1F-98ED-4B43-B0F6-98FD0B71F631}" type="parTrans" cxnId="{F27C0CF9-F07B-4B9A-98FC-EF0F6482CDE1}">
      <dgm:prSet/>
      <dgm:spPr/>
      <dgm:t>
        <a:bodyPr/>
        <a:lstStyle/>
        <a:p>
          <a:endParaRPr lang="en-US">
            <a:latin typeface="Times New Roman" pitchFamily="18" charset="0"/>
            <a:cs typeface="Times New Roman" pitchFamily="18" charset="0"/>
          </a:endParaRPr>
        </a:p>
      </dgm:t>
    </dgm:pt>
    <dgm:pt modelId="{A8A2EEBB-7298-4F72-AC13-0E52966298A8}" type="sibTrans" cxnId="{F27C0CF9-F07B-4B9A-98FC-EF0F6482CDE1}">
      <dgm:prSet/>
      <dgm:spPr/>
      <dgm:t>
        <a:bodyPr/>
        <a:lstStyle/>
        <a:p>
          <a:endParaRPr lang="en-US">
            <a:latin typeface="Times New Roman" pitchFamily="18" charset="0"/>
            <a:cs typeface="Times New Roman" pitchFamily="18" charset="0"/>
          </a:endParaRPr>
        </a:p>
      </dgm:t>
    </dgm:pt>
    <dgm:pt modelId="{BAA06100-BE29-47CF-B080-76BFF7675FD4}" type="pres">
      <dgm:prSet presAssocID="{C9480003-B802-4528-A90D-B300088A3031}" presName="diagram" presStyleCnt="0">
        <dgm:presLayoutVars>
          <dgm:dir/>
          <dgm:resizeHandles val="exact"/>
        </dgm:presLayoutVars>
      </dgm:prSet>
      <dgm:spPr/>
      <dgm:t>
        <a:bodyPr/>
        <a:lstStyle/>
        <a:p>
          <a:endParaRPr lang="en-US"/>
        </a:p>
      </dgm:t>
    </dgm:pt>
    <dgm:pt modelId="{7BA85C64-8B83-4AD5-8689-E4C988255F74}" type="pres">
      <dgm:prSet presAssocID="{F20B2719-AA65-4735-A655-6376259B10A1}" presName="node" presStyleLbl="node1" presStyleIdx="0" presStyleCnt="4" custScaleX="313844" custScaleY="246070">
        <dgm:presLayoutVars>
          <dgm:bulletEnabled val="1"/>
        </dgm:presLayoutVars>
      </dgm:prSet>
      <dgm:spPr/>
      <dgm:t>
        <a:bodyPr/>
        <a:lstStyle/>
        <a:p>
          <a:endParaRPr lang="en-US"/>
        </a:p>
      </dgm:t>
    </dgm:pt>
    <dgm:pt modelId="{97193DCB-AF9E-4DE2-B893-95C03BDEFFE2}" type="pres">
      <dgm:prSet presAssocID="{D731738D-AB66-4C78-B9D4-92E81B05105A}" presName="sibTrans" presStyleCnt="0"/>
      <dgm:spPr/>
      <dgm:t>
        <a:bodyPr/>
        <a:lstStyle/>
        <a:p>
          <a:endParaRPr lang="en-US"/>
        </a:p>
      </dgm:t>
    </dgm:pt>
    <dgm:pt modelId="{840E81CD-46E3-4E9D-80D5-769A4F73F51E}" type="pres">
      <dgm:prSet presAssocID="{A4496FA3-4827-4D95-BC2A-FE7C28B49D6A}" presName="node" presStyleLbl="node1" presStyleIdx="1" presStyleCnt="4" custScaleX="313844" custScaleY="246070">
        <dgm:presLayoutVars>
          <dgm:bulletEnabled val="1"/>
        </dgm:presLayoutVars>
      </dgm:prSet>
      <dgm:spPr/>
      <dgm:t>
        <a:bodyPr/>
        <a:lstStyle/>
        <a:p>
          <a:endParaRPr lang="en-US"/>
        </a:p>
      </dgm:t>
    </dgm:pt>
    <dgm:pt modelId="{8C97CE91-C4A0-46B3-8F8E-F483F3EDBAA3}" type="pres">
      <dgm:prSet presAssocID="{CB66ECDB-0AA5-4581-846B-F6D578F8DBC4}" presName="sibTrans" presStyleCnt="0"/>
      <dgm:spPr/>
      <dgm:t>
        <a:bodyPr/>
        <a:lstStyle/>
        <a:p>
          <a:endParaRPr lang="en-US"/>
        </a:p>
      </dgm:t>
    </dgm:pt>
    <dgm:pt modelId="{4FAEB5FF-0E32-4B5B-9861-33C62881B41C}" type="pres">
      <dgm:prSet presAssocID="{CB55FFB4-2422-4218-8D4C-D5192F10793A}" presName="node" presStyleLbl="node1" presStyleIdx="2" presStyleCnt="4" custScaleX="313844" custScaleY="246070">
        <dgm:presLayoutVars>
          <dgm:bulletEnabled val="1"/>
        </dgm:presLayoutVars>
      </dgm:prSet>
      <dgm:spPr/>
      <dgm:t>
        <a:bodyPr/>
        <a:lstStyle/>
        <a:p>
          <a:endParaRPr lang="en-US"/>
        </a:p>
      </dgm:t>
    </dgm:pt>
    <dgm:pt modelId="{4F988B3B-8EF2-4B02-B305-4BBE883CF321}" type="pres">
      <dgm:prSet presAssocID="{7A0908C7-7F29-4174-A34E-AEF84D930C39}" presName="sibTrans" presStyleCnt="0"/>
      <dgm:spPr/>
      <dgm:t>
        <a:bodyPr/>
        <a:lstStyle/>
        <a:p>
          <a:endParaRPr lang="en-US"/>
        </a:p>
      </dgm:t>
    </dgm:pt>
    <dgm:pt modelId="{DAE7A2B8-B5A6-4F4E-9BDC-77785CD5D20B}" type="pres">
      <dgm:prSet presAssocID="{B194854A-3E1E-4DF9-A6E5-CF74F30ED863}" presName="node" presStyleLbl="node1" presStyleIdx="3" presStyleCnt="4" custScaleX="313844" custScaleY="246070">
        <dgm:presLayoutVars>
          <dgm:bulletEnabled val="1"/>
        </dgm:presLayoutVars>
      </dgm:prSet>
      <dgm:spPr/>
      <dgm:t>
        <a:bodyPr/>
        <a:lstStyle/>
        <a:p>
          <a:endParaRPr lang="en-US"/>
        </a:p>
      </dgm:t>
    </dgm:pt>
  </dgm:ptLst>
  <dgm:cxnLst>
    <dgm:cxn modelId="{4016C3DB-6FEE-47F7-9E1E-53F3FEC61A97}" type="presOf" srcId="{C9480003-B802-4528-A90D-B300088A3031}" destId="{BAA06100-BE29-47CF-B080-76BFF7675FD4}" srcOrd="0" destOrd="0" presId="urn:microsoft.com/office/officeart/2005/8/layout/default"/>
    <dgm:cxn modelId="{4E5726E3-9D1A-46FF-A1FD-449DF8817E00}" type="presOf" srcId="{CB55FFB4-2422-4218-8D4C-D5192F10793A}" destId="{4FAEB5FF-0E32-4B5B-9861-33C62881B41C}" srcOrd="0" destOrd="0" presId="urn:microsoft.com/office/officeart/2005/8/layout/default"/>
    <dgm:cxn modelId="{FBE3630B-53BE-4A01-8197-3CBC59A41B60}" srcId="{C9480003-B802-4528-A90D-B300088A3031}" destId="{A4496FA3-4827-4D95-BC2A-FE7C28B49D6A}" srcOrd="1" destOrd="0" parTransId="{337443FB-BCD4-4FA5-B508-B6AF5834A403}" sibTransId="{CB66ECDB-0AA5-4581-846B-F6D578F8DBC4}"/>
    <dgm:cxn modelId="{A7697BC2-EE1C-4981-9A39-95A1DCCC367A}" srcId="{C9480003-B802-4528-A90D-B300088A3031}" destId="{F20B2719-AA65-4735-A655-6376259B10A1}" srcOrd="0" destOrd="0" parTransId="{64BA58A9-2CC5-489F-8644-42099F0E6EF1}" sibTransId="{D731738D-AB66-4C78-B9D4-92E81B05105A}"/>
    <dgm:cxn modelId="{F27C0CF9-F07B-4B9A-98FC-EF0F6482CDE1}" srcId="{C9480003-B802-4528-A90D-B300088A3031}" destId="{B194854A-3E1E-4DF9-A6E5-CF74F30ED863}" srcOrd="3" destOrd="0" parTransId="{6ABA2F1F-98ED-4B43-B0F6-98FD0B71F631}" sibTransId="{A8A2EEBB-7298-4F72-AC13-0E52966298A8}"/>
    <dgm:cxn modelId="{0CC052A8-6CC1-41F8-A288-C2D54C5897E8}" type="presOf" srcId="{A4496FA3-4827-4D95-BC2A-FE7C28B49D6A}" destId="{840E81CD-46E3-4E9D-80D5-769A4F73F51E}" srcOrd="0" destOrd="0" presId="urn:microsoft.com/office/officeart/2005/8/layout/default"/>
    <dgm:cxn modelId="{6B9FFA50-E4C2-48CC-BC11-5552969FAB7A}" type="presOf" srcId="{B194854A-3E1E-4DF9-A6E5-CF74F30ED863}" destId="{DAE7A2B8-B5A6-4F4E-9BDC-77785CD5D20B}" srcOrd="0" destOrd="0" presId="urn:microsoft.com/office/officeart/2005/8/layout/default"/>
    <dgm:cxn modelId="{C49FAE9C-1989-40CC-A375-A72A6A4D6EB4}" type="presOf" srcId="{F20B2719-AA65-4735-A655-6376259B10A1}" destId="{7BA85C64-8B83-4AD5-8689-E4C988255F74}" srcOrd="0" destOrd="0" presId="urn:microsoft.com/office/officeart/2005/8/layout/default"/>
    <dgm:cxn modelId="{E0E73D4F-9AB7-4E58-835D-A8EC8586CA31}" srcId="{C9480003-B802-4528-A90D-B300088A3031}" destId="{CB55FFB4-2422-4218-8D4C-D5192F10793A}" srcOrd="2" destOrd="0" parTransId="{FE4AA302-F1D4-4077-AD80-A6AD11D9A2D0}" sibTransId="{7A0908C7-7F29-4174-A34E-AEF84D930C39}"/>
    <dgm:cxn modelId="{8C2A48B4-E9A8-45AB-80B0-6806400F92F5}" type="presParOf" srcId="{BAA06100-BE29-47CF-B080-76BFF7675FD4}" destId="{7BA85C64-8B83-4AD5-8689-E4C988255F74}" srcOrd="0" destOrd="0" presId="urn:microsoft.com/office/officeart/2005/8/layout/default"/>
    <dgm:cxn modelId="{5DC7E970-D2A1-4708-93B3-EFFF2C3B0B84}" type="presParOf" srcId="{BAA06100-BE29-47CF-B080-76BFF7675FD4}" destId="{97193DCB-AF9E-4DE2-B893-95C03BDEFFE2}" srcOrd="1" destOrd="0" presId="urn:microsoft.com/office/officeart/2005/8/layout/default"/>
    <dgm:cxn modelId="{74C16047-451D-461A-BA27-92C017108FC9}" type="presParOf" srcId="{BAA06100-BE29-47CF-B080-76BFF7675FD4}" destId="{840E81CD-46E3-4E9D-80D5-769A4F73F51E}" srcOrd="2" destOrd="0" presId="urn:microsoft.com/office/officeart/2005/8/layout/default"/>
    <dgm:cxn modelId="{7A5918E8-9118-49A5-AA1B-C1D3FE1AB4B4}" type="presParOf" srcId="{BAA06100-BE29-47CF-B080-76BFF7675FD4}" destId="{8C97CE91-C4A0-46B3-8F8E-F483F3EDBAA3}" srcOrd="3" destOrd="0" presId="urn:microsoft.com/office/officeart/2005/8/layout/default"/>
    <dgm:cxn modelId="{A6E8DE34-16C6-4891-9219-9C99F3AD1A08}" type="presParOf" srcId="{BAA06100-BE29-47CF-B080-76BFF7675FD4}" destId="{4FAEB5FF-0E32-4B5B-9861-33C62881B41C}" srcOrd="4" destOrd="0" presId="urn:microsoft.com/office/officeart/2005/8/layout/default"/>
    <dgm:cxn modelId="{55468B8B-71BC-4BD9-8CBE-644D72A6E4C9}" type="presParOf" srcId="{BAA06100-BE29-47CF-B080-76BFF7675FD4}" destId="{4F988B3B-8EF2-4B02-B305-4BBE883CF321}" srcOrd="5" destOrd="0" presId="urn:microsoft.com/office/officeart/2005/8/layout/default"/>
    <dgm:cxn modelId="{A035FA5E-51F4-4931-9F00-1A246B380131}" type="presParOf" srcId="{BAA06100-BE29-47CF-B080-76BFF7675FD4}" destId="{DAE7A2B8-B5A6-4F4E-9BDC-77785CD5D20B}" srcOrd="6" destOrd="0" presId="urn:microsoft.com/office/officeart/2005/8/layout/default"/>
  </dgm:cxnLst>
  <dgm:bg>
    <a:solidFill>
      <a:schemeClr val="bg1"/>
    </a:solidFill>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9DE92D1-9A42-4F19-80E4-1D53DAF86BEF}" type="doc">
      <dgm:prSet loTypeId="urn:microsoft.com/office/officeart/2005/8/layout/matrix2" loCatId="matrix" qsTypeId="urn:microsoft.com/office/officeart/2005/8/quickstyle/simple1" qsCatId="simple" csTypeId="urn:microsoft.com/office/officeart/2005/8/colors/accent2_2" csCatId="accent2" phldr="1"/>
      <dgm:spPr/>
      <dgm:t>
        <a:bodyPr/>
        <a:lstStyle/>
        <a:p>
          <a:endParaRPr lang="ru-RU"/>
        </a:p>
      </dgm:t>
    </dgm:pt>
    <dgm:pt modelId="{1C0D1A6D-EEA3-46A6-ABED-504A6FA674A2}">
      <dgm:prSet phldrT="[Текст]"/>
      <dgm:spPr>
        <a:solidFill>
          <a:schemeClr val="accent2">
            <a:lumMod val="40000"/>
            <a:lumOff val="60000"/>
          </a:schemeClr>
        </a:solidFill>
      </dgm:spPr>
      <dgm:t>
        <a:bodyPr/>
        <a:lstStyle/>
        <a:p>
          <a:r>
            <a:rPr lang="ru-RU">
              <a:solidFill>
                <a:sysClr val="windowText" lastClr="000000"/>
              </a:solidFill>
              <a:latin typeface="Times New Roman" panose="02020603050405020304" pitchFamily="18" charset="0"/>
              <a:cs typeface="Times New Roman" panose="02020603050405020304" pitchFamily="18" charset="0"/>
            </a:rPr>
            <a:t>Развитие рынка</a:t>
          </a:r>
        </a:p>
      </dgm:t>
    </dgm:pt>
    <dgm:pt modelId="{B814F1A9-09E9-44E5-9859-9583E169F897}" type="parTrans" cxnId="{8E8649D2-1A79-43D0-A4B1-C229DE29A108}">
      <dgm:prSet/>
      <dgm:spPr/>
      <dgm:t>
        <a:bodyPr/>
        <a:lstStyle/>
        <a:p>
          <a:endParaRPr lang="ru-RU">
            <a:latin typeface="Times New Roman" panose="02020603050405020304" pitchFamily="18" charset="0"/>
            <a:cs typeface="Times New Roman" panose="02020603050405020304" pitchFamily="18" charset="0"/>
          </a:endParaRPr>
        </a:p>
      </dgm:t>
    </dgm:pt>
    <dgm:pt modelId="{BB2E8A05-6003-47D0-9606-559596603F6D}" type="sibTrans" cxnId="{8E8649D2-1A79-43D0-A4B1-C229DE29A108}">
      <dgm:prSet/>
      <dgm:spPr/>
      <dgm:t>
        <a:bodyPr/>
        <a:lstStyle/>
        <a:p>
          <a:endParaRPr lang="ru-RU">
            <a:latin typeface="Times New Roman" panose="02020603050405020304" pitchFamily="18" charset="0"/>
            <a:cs typeface="Times New Roman" panose="02020603050405020304" pitchFamily="18" charset="0"/>
          </a:endParaRPr>
        </a:p>
      </dgm:t>
    </dgm:pt>
    <dgm:pt modelId="{C20D73C0-E846-4FCD-AAB1-80DE3CEAB9EE}">
      <dgm:prSet phldrT="[Текст]" custT="1"/>
      <dgm:spPr>
        <a:solidFill>
          <a:schemeClr val="accent2">
            <a:lumMod val="40000"/>
            <a:lumOff val="60000"/>
          </a:schemeClr>
        </a:solidFill>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Диверсификация производства</a:t>
          </a:r>
        </a:p>
      </dgm:t>
    </dgm:pt>
    <dgm:pt modelId="{85F4DBD3-42B1-428E-A843-2C4D2D4A0CA9}" type="parTrans" cxnId="{4F8CC9A5-981E-408D-BA3F-D3ABA8FBDCEC}">
      <dgm:prSet/>
      <dgm:spPr/>
      <dgm:t>
        <a:bodyPr/>
        <a:lstStyle/>
        <a:p>
          <a:endParaRPr lang="ru-RU">
            <a:latin typeface="Times New Roman" panose="02020603050405020304" pitchFamily="18" charset="0"/>
            <a:cs typeface="Times New Roman" panose="02020603050405020304" pitchFamily="18" charset="0"/>
          </a:endParaRPr>
        </a:p>
      </dgm:t>
    </dgm:pt>
    <dgm:pt modelId="{512706BD-2D30-4C67-84D5-02119265B47F}" type="sibTrans" cxnId="{4F8CC9A5-981E-408D-BA3F-D3ABA8FBDCEC}">
      <dgm:prSet/>
      <dgm:spPr/>
      <dgm:t>
        <a:bodyPr/>
        <a:lstStyle/>
        <a:p>
          <a:endParaRPr lang="ru-RU">
            <a:latin typeface="Times New Roman" panose="02020603050405020304" pitchFamily="18" charset="0"/>
            <a:cs typeface="Times New Roman" panose="02020603050405020304" pitchFamily="18" charset="0"/>
          </a:endParaRPr>
        </a:p>
      </dgm:t>
    </dgm:pt>
    <dgm:pt modelId="{9DE99E24-3B9A-4056-A920-0E2E3A5D7B46}">
      <dgm:prSet phldrT="[Текст]"/>
      <dgm:spPr>
        <a:solidFill>
          <a:schemeClr val="accent2">
            <a:lumMod val="60000"/>
            <a:lumOff val="40000"/>
          </a:schemeClr>
        </a:solidFill>
      </dgm:spPr>
      <dgm:t>
        <a:bodyPr/>
        <a:lstStyle/>
        <a:p>
          <a:r>
            <a:rPr lang="ru-RU">
              <a:solidFill>
                <a:sysClr val="windowText" lastClr="000000"/>
              </a:solidFill>
              <a:latin typeface="Times New Roman" panose="02020603050405020304" pitchFamily="18" charset="0"/>
              <a:cs typeface="Times New Roman" panose="02020603050405020304" pitchFamily="18" charset="0"/>
            </a:rPr>
            <a:t>Проникновение на рынок</a:t>
          </a:r>
        </a:p>
      </dgm:t>
    </dgm:pt>
    <dgm:pt modelId="{75AD6DE5-DFDF-4710-9383-AEA2745C4E9C}" type="parTrans" cxnId="{B3BAA8C3-A1CE-4547-8D85-1C69DA0B52A7}">
      <dgm:prSet/>
      <dgm:spPr/>
      <dgm:t>
        <a:bodyPr/>
        <a:lstStyle/>
        <a:p>
          <a:endParaRPr lang="ru-RU">
            <a:latin typeface="Times New Roman" panose="02020603050405020304" pitchFamily="18" charset="0"/>
            <a:cs typeface="Times New Roman" panose="02020603050405020304" pitchFamily="18" charset="0"/>
          </a:endParaRPr>
        </a:p>
      </dgm:t>
    </dgm:pt>
    <dgm:pt modelId="{04866326-16DF-4041-A52D-41F513435CAA}" type="sibTrans" cxnId="{B3BAA8C3-A1CE-4547-8D85-1C69DA0B52A7}">
      <dgm:prSet/>
      <dgm:spPr/>
      <dgm:t>
        <a:bodyPr/>
        <a:lstStyle/>
        <a:p>
          <a:endParaRPr lang="ru-RU">
            <a:latin typeface="Times New Roman" panose="02020603050405020304" pitchFamily="18" charset="0"/>
            <a:cs typeface="Times New Roman" panose="02020603050405020304" pitchFamily="18" charset="0"/>
          </a:endParaRPr>
        </a:p>
      </dgm:t>
    </dgm:pt>
    <dgm:pt modelId="{4FCA9995-0231-417D-A6B7-F6C57BF33DCC}">
      <dgm:prSet phldrT="[Текст]"/>
      <dgm:spPr>
        <a:solidFill>
          <a:schemeClr val="accent2">
            <a:lumMod val="40000"/>
            <a:lumOff val="60000"/>
          </a:schemeClr>
        </a:solidFill>
      </dgm:spPr>
      <dgm:t>
        <a:bodyPr/>
        <a:lstStyle/>
        <a:p>
          <a:r>
            <a:rPr lang="ru-RU">
              <a:solidFill>
                <a:sysClr val="windowText" lastClr="000000"/>
              </a:solidFill>
              <a:latin typeface="Times New Roman" panose="02020603050405020304" pitchFamily="18" charset="0"/>
              <a:cs typeface="Times New Roman" panose="02020603050405020304" pitchFamily="18" charset="0"/>
            </a:rPr>
            <a:t>Развитие</a:t>
          </a:r>
        </a:p>
        <a:p>
          <a:r>
            <a:rPr lang="ru-RU">
              <a:solidFill>
                <a:sysClr val="windowText" lastClr="000000"/>
              </a:solidFill>
              <a:latin typeface="Times New Roman" panose="02020603050405020304" pitchFamily="18" charset="0"/>
              <a:cs typeface="Times New Roman" panose="02020603050405020304" pitchFamily="18" charset="0"/>
            </a:rPr>
            <a:t>продукта</a:t>
          </a:r>
        </a:p>
      </dgm:t>
    </dgm:pt>
    <dgm:pt modelId="{671A08A9-CB45-4CAA-AE58-0EC2B6D1B27D}" type="parTrans" cxnId="{01E2C91B-7A7B-41E1-8C71-E563F9D7D0F8}">
      <dgm:prSet/>
      <dgm:spPr/>
      <dgm:t>
        <a:bodyPr/>
        <a:lstStyle/>
        <a:p>
          <a:endParaRPr lang="ru-RU">
            <a:latin typeface="Times New Roman" panose="02020603050405020304" pitchFamily="18" charset="0"/>
            <a:cs typeface="Times New Roman" panose="02020603050405020304" pitchFamily="18" charset="0"/>
          </a:endParaRPr>
        </a:p>
      </dgm:t>
    </dgm:pt>
    <dgm:pt modelId="{19BC6790-AF72-4D22-87D8-2E916E812266}" type="sibTrans" cxnId="{01E2C91B-7A7B-41E1-8C71-E563F9D7D0F8}">
      <dgm:prSet/>
      <dgm:spPr/>
      <dgm:t>
        <a:bodyPr/>
        <a:lstStyle/>
        <a:p>
          <a:endParaRPr lang="ru-RU">
            <a:latin typeface="Times New Roman" panose="02020603050405020304" pitchFamily="18" charset="0"/>
            <a:cs typeface="Times New Roman" panose="02020603050405020304" pitchFamily="18" charset="0"/>
          </a:endParaRPr>
        </a:p>
      </dgm:t>
    </dgm:pt>
    <dgm:pt modelId="{C772E777-67CF-415D-9CE5-407594AC912B}" type="pres">
      <dgm:prSet presAssocID="{B9DE92D1-9A42-4F19-80E4-1D53DAF86BEF}" presName="matrix" presStyleCnt="0">
        <dgm:presLayoutVars>
          <dgm:chMax val="1"/>
          <dgm:dir/>
          <dgm:resizeHandles val="exact"/>
        </dgm:presLayoutVars>
      </dgm:prSet>
      <dgm:spPr/>
      <dgm:t>
        <a:bodyPr/>
        <a:lstStyle/>
        <a:p>
          <a:endParaRPr lang="ru-RU"/>
        </a:p>
      </dgm:t>
    </dgm:pt>
    <dgm:pt modelId="{43A0E6DA-775D-44A4-B418-85FE1ECF7A00}" type="pres">
      <dgm:prSet presAssocID="{B9DE92D1-9A42-4F19-80E4-1D53DAF86BEF}" presName="axisShape" presStyleLbl="bgShp" presStyleIdx="0" presStyleCnt="1"/>
      <dgm:spPr/>
      <dgm:t>
        <a:bodyPr/>
        <a:lstStyle/>
        <a:p>
          <a:endParaRPr lang="en-US"/>
        </a:p>
      </dgm:t>
    </dgm:pt>
    <dgm:pt modelId="{FC02FA98-34ED-48DF-847F-C7FB35B4ED22}" type="pres">
      <dgm:prSet presAssocID="{B9DE92D1-9A42-4F19-80E4-1D53DAF86BEF}" presName="rect1" presStyleLbl="node1" presStyleIdx="0" presStyleCnt="4" custScaleX="104049">
        <dgm:presLayoutVars>
          <dgm:chMax val="0"/>
          <dgm:chPref val="0"/>
          <dgm:bulletEnabled val="1"/>
        </dgm:presLayoutVars>
      </dgm:prSet>
      <dgm:spPr/>
      <dgm:t>
        <a:bodyPr/>
        <a:lstStyle/>
        <a:p>
          <a:endParaRPr lang="ru-RU"/>
        </a:p>
      </dgm:t>
    </dgm:pt>
    <dgm:pt modelId="{236B0921-E26F-4F52-B016-540730A27427}" type="pres">
      <dgm:prSet presAssocID="{B9DE92D1-9A42-4F19-80E4-1D53DAF86BEF}" presName="rect2" presStyleLbl="node1" presStyleIdx="1" presStyleCnt="4" custScaleX="104049">
        <dgm:presLayoutVars>
          <dgm:chMax val="0"/>
          <dgm:chPref val="0"/>
          <dgm:bulletEnabled val="1"/>
        </dgm:presLayoutVars>
      </dgm:prSet>
      <dgm:spPr/>
      <dgm:t>
        <a:bodyPr/>
        <a:lstStyle/>
        <a:p>
          <a:endParaRPr lang="ru-RU"/>
        </a:p>
      </dgm:t>
    </dgm:pt>
    <dgm:pt modelId="{A609C91D-9C65-4068-B339-6B105F0B89F7}" type="pres">
      <dgm:prSet presAssocID="{B9DE92D1-9A42-4F19-80E4-1D53DAF86BEF}" presName="rect3" presStyleLbl="node1" presStyleIdx="2" presStyleCnt="4" custScaleX="104049">
        <dgm:presLayoutVars>
          <dgm:chMax val="0"/>
          <dgm:chPref val="0"/>
          <dgm:bulletEnabled val="1"/>
        </dgm:presLayoutVars>
      </dgm:prSet>
      <dgm:spPr/>
      <dgm:t>
        <a:bodyPr/>
        <a:lstStyle/>
        <a:p>
          <a:endParaRPr lang="ru-RU"/>
        </a:p>
      </dgm:t>
    </dgm:pt>
    <dgm:pt modelId="{92AF28BE-A30A-4D41-9DB1-8EA080BCEF77}" type="pres">
      <dgm:prSet presAssocID="{B9DE92D1-9A42-4F19-80E4-1D53DAF86BEF}" presName="rect4" presStyleLbl="node1" presStyleIdx="3" presStyleCnt="4" custScaleX="104049">
        <dgm:presLayoutVars>
          <dgm:chMax val="0"/>
          <dgm:chPref val="0"/>
          <dgm:bulletEnabled val="1"/>
        </dgm:presLayoutVars>
      </dgm:prSet>
      <dgm:spPr/>
      <dgm:t>
        <a:bodyPr/>
        <a:lstStyle/>
        <a:p>
          <a:endParaRPr lang="ru-RU"/>
        </a:p>
      </dgm:t>
    </dgm:pt>
  </dgm:ptLst>
  <dgm:cxnLst>
    <dgm:cxn modelId="{5B4ED410-AF13-4B6B-A391-C58BE5C3FFF7}" type="presOf" srcId="{B9DE92D1-9A42-4F19-80E4-1D53DAF86BEF}" destId="{C772E777-67CF-415D-9CE5-407594AC912B}" srcOrd="0" destOrd="0" presId="urn:microsoft.com/office/officeart/2005/8/layout/matrix2"/>
    <dgm:cxn modelId="{8E8649D2-1A79-43D0-A4B1-C229DE29A108}" srcId="{B9DE92D1-9A42-4F19-80E4-1D53DAF86BEF}" destId="{1C0D1A6D-EEA3-46A6-ABED-504A6FA674A2}" srcOrd="0" destOrd="0" parTransId="{B814F1A9-09E9-44E5-9859-9583E169F897}" sibTransId="{BB2E8A05-6003-47D0-9606-559596603F6D}"/>
    <dgm:cxn modelId="{4F8CC9A5-981E-408D-BA3F-D3ABA8FBDCEC}" srcId="{B9DE92D1-9A42-4F19-80E4-1D53DAF86BEF}" destId="{C20D73C0-E846-4FCD-AAB1-80DE3CEAB9EE}" srcOrd="1" destOrd="0" parTransId="{85F4DBD3-42B1-428E-A843-2C4D2D4A0CA9}" sibTransId="{512706BD-2D30-4C67-84D5-02119265B47F}"/>
    <dgm:cxn modelId="{8CD05EFC-E490-4B74-91B9-D89595114DA3}" type="presOf" srcId="{4FCA9995-0231-417D-A6B7-F6C57BF33DCC}" destId="{92AF28BE-A30A-4D41-9DB1-8EA080BCEF77}" srcOrd="0" destOrd="0" presId="urn:microsoft.com/office/officeart/2005/8/layout/matrix2"/>
    <dgm:cxn modelId="{BF25BBCC-F976-4FA8-A4A9-99234A98DCDC}" type="presOf" srcId="{C20D73C0-E846-4FCD-AAB1-80DE3CEAB9EE}" destId="{236B0921-E26F-4F52-B016-540730A27427}" srcOrd="0" destOrd="0" presId="urn:microsoft.com/office/officeart/2005/8/layout/matrix2"/>
    <dgm:cxn modelId="{35932295-A31A-4048-9B6B-38D99F1CBFAD}" type="presOf" srcId="{1C0D1A6D-EEA3-46A6-ABED-504A6FA674A2}" destId="{FC02FA98-34ED-48DF-847F-C7FB35B4ED22}" srcOrd="0" destOrd="0" presId="urn:microsoft.com/office/officeart/2005/8/layout/matrix2"/>
    <dgm:cxn modelId="{B3BAA8C3-A1CE-4547-8D85-1C69DA0B52A7}" srcId="{B9DE92D1-9A42-4F19-80E4-1D53DAF86BEF}" destId="{9DE99E24-3B9A-4056-A920-0E2E3A5D7B46}" srcOrd="2" destOrd="0" parTransId="{75AD6DE5-DFDF-4710-9383-AEA2745C4E9C}" sibTransId="{04866326-16DF-4041-A52D-41F513435CAA}"/>
    <dgm:cxn modelId="{0464B89E-B11D-4A4C-B7D9-4E3DE96A6E74}" type="presOf" srcId="{9DE99E24-3B9A-4056-A920-0E2E3A5D7B46}" destId="{A609C91D-9C65-4068-B339-6B105F0B89F7}" srcOrd="0" destOrd="0" presId="urn:microsoft.com/office/officeart/2005/8/layout/matrix2"/>
    <dgm:cxn modelId="{01E2C91B-7A7B-41E1-8C71-E563F9D7D0F8}" srcId="{B9DE92D1-9A42-4F19-80E4-1D53DAF86BEF}" destId="{4FCA9995-0231-417D-A6B7-F6C57BF33DCC}" srcOrd="3" destOrd="0" parTransId="{671A08A9-CB45-4CAA-AE58-0EC2B6D1B27D}" sibTransId="{19BC6790-AF72-4D22-87D8-2E916E812266}"/>
    <dgm:cxn modelId="{6E735E35-E9AF-4024-9B46-53DD7BCDB2F3}" type="presParOf" srcId="{C772E777-67CF-415D-9CE5-407594AC912B}" destId="{43A0E6DA-775D-44A4-B418-85FE1ECF7A00}" srcOrd="0" destOrd="0" presId="urn:microsoft.com/office/officeart/2005/8/layout/matrix2"/>
    <dgm:cxn modelId="{6B25FFBB-0DF7-4BFE-9888-77B8F27B8208}" type="presParOf" srcId="{C772E777-67CF-415D-9CE5-407594AC912B}" destId="{FC02FA98-34ED-48DF-847F-C7FB35B4ED22}" srcOrd="1" destOrd="0" presId="urn:microsoft.com/office/officeart/2005/8/layout/matrix2"/>
    <dgm:cxn modelId="{BCDA4F44-6EC2-4F8B-BA4E-AF4C16CAA610}" type="presParOf" srcId="{C772E777-67CF-415D-9CE5-407594AC912B}" destId="{236B0921-E26F-4F52-B016-540730A27427}" srcOrd="2" destOrd="0" presId="urn:microsoft.com/office/officeart/2005/8/layout/matrix2"/>
    <dgm:cxn modelId="{85E44A3E-EEE6-48A0-9A63-ED72F9708D01}" type="presParOf" srcId="{C772E777-67CF-415D-9CE5-407594AC912B}" destId="{A609C91D-9C65-4068-B339-6B105F0B89F7}" srcOrd="3" destOrd="0" presId="urn:microsoft.com/office/officeart/2005/8/layout/matrix2"/>
    <dgm:cxn modelId="{B66AB0C4-F167-4076-B55A-323197D394C0}" type="presParOf" srcId="{C772E777-67CF-415D-9CE5-407594AC912B}" destId="{92AF28BE-A30A-4D41-9DB1-8EA080BCEF77}" srcOrd="4" destOrd="0" presId="urn:microsoft.com/office/officeart/2005/8/layout/matrix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A0E6DA-775D-44A4-B418-85FE1ECF7A00}">
      <dsp:nvSpPr>
        <dsp:cNvPr id="0" name=""/>
        <dsp:cNvSpPr/>
      </dsp:nvSpPr>
      <dsp:spPr>
        <a:xfrm>
          <a:off x="1209675" y="0"/>
          <a:ext cx="3067050" cy="3067050"/>
        </a:xfrm>
        <a:prstGeom prst="quadArrow">
          <a:avLst>
            <a:gd name="adj1" fmla="val 2000"/>
            <a:gd name="adj2" fmla="val 4000"/>
            <a:gd name="adj3" fmla="val 5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C02FA98-34ED-48DF-847F-C7FB35B4ED22}">
      <dsp:nvSpPr>
        <dsp:cNvPr id="0" name=""/>
        <dsp:cNvSpPr/>
      </dsp:nvSpPr>
      <dsp:spPr>
        <a:xfrm>
          <a:off x="1356445" y="199358"/>
          <a:ext cx="1331995" cy="1226820"/>
        </a:xfrm>
        <a:prstGeom prst="roundRect">
          <a:avLst/>
        </a:prstGeom>
        <a:solidFill>
          <a:schemeClr val="accent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Развитие рынка</a:t>
          </a:r>
        </a:p>
      </dsp:txBody>
      <dsp:txXfrm>
        <a:off x="1416333" y="259246"/>
        <a:ext cx="1212219" cy="1107044"/>
      </dsp:txXfrm>
    </dsp:sp>
    <dsp:sp modelId="{236B0921-E26F-4F52-B016-540730A27427}">
      <dsp:nvSpPr>
        <dsp:cNvPr id="0" name=""/>
        <dsp:cNvSpPr/>
      </dsp:nvSpPr>
      <dsp:spPr>
        <a:xfrm>
          <a:off x="2797959" y="199358"/>
          <a:ext cx="1331995" cy="1226820"/>
        </a:xfrm>
        <a:prstGeom prst="roundRect">
          <a:avLst/>
        </a:prstGeom>
        <a:solidFill>
          <a:schemeClr val="accent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Диверсификация производства</a:t>
          </a:r>
        </a:p>
      </dsp:txBody>
      <dsp:txXfrm>
        <a:off x="2857847" y="259246"/>
        <a:ext cx="1212219" cy="1107044"/>
      </dsp:txXfrm>
    </dsp:sp>
    <dsp:sp modelId="{A609C91D-9C65-4068-B339-6B105F0B89F7}">
      <dsp:nvSpPr>
        <dsp:cNvPr id="0" name=""/>
        <dsp:cNvSpPr/>
      </dsp:nvSpPr>
      <dsp:spPr>
        <a:xfrm>
          <a:off x="1356445" y="1640871"/>
          <a:ext cx="1331995" cy="1226820"/>
        </a:xfrm>
        <a:prstGeom prst="roundRect">
          <a:avLst/>
        </a:prstGeom>
        <a:solidFill>
          <a:schemeClr val="accent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Проникновение на рынок</a:t>
          </a:r>
        </a:p>
      </dsp:txBody>
      <dsp:txXfrm>
        <a:off x="1416333" y="1700759"/>
        <a:ext cx="1212219" cy="1107044"/>
      </dsp:txXfrm>
    </dsp:sp>
    <dsp:sp modelId="{92AF28BE-A30A-4D41-9DB1-8EA080BCEF77}">
      <dsp:nvSpPr>
        <dsp:cNvPr id="0" name=""/>
        <dsp:cNvSpPr/>
      </dsp:nvSpPr>
      <dsp:spPr>
        <a:xfrm>
          <a:off x="2797959" y="1640871"/>
          <a:ext cx="1331995" cy="1226820"/>
        </a:xfrm>
        <a:prstGeom prst="roundRect">
          <a:avLst/>
        </a:prstGeom>
        <a:solidFill>
          <a:schemeClr val="accent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Развитие</a:t>
          </a:r>
        </a:p>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продукта</a:t>
          </a:r>
        </a:p>
      </dsp:txBody>
      <dsp:txXfrm>
        <a:off x="2857847" y="1700759"/>
        <a:ext cx="1212219" cy="11070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A85C64-8B83-4AD5-8689-E4C988255F74}">
      <dsp:nvSpPr>
        <dsp:cNvPr id="0" name=""/>
        <dsp:cNvSpPr/>
      </dsp:nvSpPr>
      <dsp:spPr>
        <a:xfrm>
          <a:off x="1475" y="99314"/>
          <a:ext cx="2909681" cy="1368805"/>
        </a:xfrm>
        <a:prstGeom prst="rect">
          <a:avLst/>
        </a:prstGeom>
        <a:solidFill>
          <a:schemeClr val="accent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kern="1200" dirty="0">
              <a:solidFill>
                <a:schemeClr val="tx1"/>
              </a:solidFill>
              <a:effectLst>
                <a:outerShdw blurRad="38100" dist="38100" dir="2700000" algn="tl">
                  <a:srgbClr val="000000">
                    <a:alpha val="43137"/>
                  </a:srgbClr>
                </a:outerShdw>
              </a:effectLst>
              <a:latin typeface="Times New Roman" pitchFamily="18" charset="0"/>
              <a:cs typeface="Times New Roman" pitchFamily="18" charset="0"/>
            </a:rPr>
            <a:t>Сильные </a:t>
          </a:r>
          <a:r>
            <a:rPr lang="ru-RU" sz="1400" kern="1200" dirty="0" smtClean="0">
              <a:solidFill>
                <a:schemeClr val="tx1"/>
              </a:solidFill>
              <a:effectLst>
                <a:outerShdw blurRad="38100" dist="38100" dir="2700000" algn="tl">
                  <a:srgbClr val="000000">
                    <a:alpha val="43137"/>
                  </a:srgbClr>
                </a:outerShdw>
              </a:effectLst>
              <a:latin typeface="Times New Roman" pitchFamily="18" charset="0"/>
              <a:cs typeface="Times New Roman" pitchFamily="18" charset="0"/>
            </a:rPr>
            <a:t>стороны</a:t>
          </a:r>
        </a:p>
        <a:p>
          <a:pPr lvl="0" algn="l" defTabSz="622300">
            <a:lnSpc>
              <a:spcPct val="90000"/>
            </a:lnSpc>
            <a:spcBef>
              <a:spcPct val="0"/>
            </a:spcBef>
            <a:spcAft>
              <a:spcPct val="35000"/>
            </a:spcAft>
          </a:pPr>
          <a:r>
            <a:rPr lang="ru-RU" sz="1300" kern="1200" dirty="0" smtClean="0">
              <a:solidFill>
                <a:schemeClr val="tx1"/>
              </a:solidFill>
              <a:latin typeface="Times New Roman" pitchFamily="18" charset="0"/>
              <a:cs typeface="Times New Roman" pitchFamily="18" charset="0"/>
            </a:rPr>
            <a:t>Собственная технология </a:t>
          </a:r>
          <a:r>
            <a:rPr lang="ru-RU" sz="1300" kern="1200" dirty="0" err="1" smtClean="0">
              <a:solidFill>
                <a:schemeClr val="tx1"/>
              </a:solidFill>
              <a:latin typeface="Times New Roman" pitchFamily="18" charset="0"/>
              <a:cs typeface="Times New Roman" pitchFamily="18" charset="0"/>
            </a:rPr>
            <a:t>Cool</a:t>
          </a:r>
          <a:r>
            <a:rPr lang="ru-RU" sz="1300" kern="1200" dirty="0" smtClean="0">
              <a:solidFill>
                <a:schemeClr val="tx1"/>
              </a:solidFill>
              <a:latin typeface="Times New Roman" pitchFamily="18" charset="0"/>
              <a:cs typeface="Times New Roman" pitchFamily="18" charset="0"/>
            </a:rPr>
            <a:t> </a:t>
          </a:r>
          <a:r>
            <a:rPr lang="ru-RU" sz="1300" kern="1200" dirty="0" err="1" smtClean="0">
              <a:solidFill>
                <a:schemeClr val="tx1"/>
              </a:solidFill>
              <a:latin typeface="Times New Roman" pitchFamily="18" charset="0"/>
              <a:cs typeface="Times New Roman" pitchFamily="18" charset="0"/>
            </a:rPr>
            <a:t>Around</a:t>
          </a:r>
          <a:endParaRPr lang="ru-RU" sz="1300" kern="1200" dirty="0" smtClean="0">
            <a:solidFill>
              <a:schemeClr val="tx1"/>
            </a:solidFill>
            <a:latin typeface="Times New Roman" pitchFamily="18" charset="0"/>
            <a:cs typeface="Times New Roman" pitchFamily="18" charset="0"/>
          </a:endParaRPr>
        </a:p>
        <a:p>
          <a:pPr lvl="0" algn="l" defTabSz="622300">
            <a:lnSpc>
              <a:spcPct val="90000"/>
            </a:lnSpc>
            <a:spcBef>
              <a:spcPct val="0"/>
            </a:spcBef>
            <a:spcAft>
              <a:spcPct val="35000"/>
            </a:spcAft>
          </a:pPr>
          <a:r>
            <a:rPr lang="ru-RU" sz="1300" kern="1200" dirty="0" smtClean="0">
              <a:solidFill>
                <a:schemeClr val="tx1"/>
              </a:solidFill>
              <a:latin typeface="Times New Roman" pitchFamily="18" charset="0"/>
              <a:cs typeface="Times New Roman" pitchFamily="18" charset="0"/>
            </a:rPr>
            <a:t>Партнёрские отношения с поставщиками</a:t>
          </a:r>
        </a:p>
        <a:p>
          <a:pPr lvl="0" algn="l" defTabSz="622300">
            <a:lnSpc>
              <a:spcPct val="90000"/>
            </a:lnSpc>
            <a:spcBef>
              <a:spcPct val="0"/>
            </a:spcBef>
            <a:spcAft>
              <a:spcPct val="35000"/>
            </a:spcAft>
          </a:pPr>
          <a:r>
            <a:rPr lang="ru-RU" sz="1300" kern="1200" dirty="0" smtClean="0">
              <a:solidFill>
                <a:schemeClr val="tx1"/>
              </a:solidFill>
              <a:latin typeface="Times New Roman" pitchFamily="18" charset="0"/>
              <a:cs typeface="Times New Roman" pitchFamily="18" charset="0"/>
            </a:rPr>
            <a:t>Низкая цена предоставляемой услуги</a:t>
          </a:r>
          <a:endParaRPr lang="en-US" sz="1400" kern="1200" dirty="0">
            <a:solidFill>
              <a:schemeClr val="tx1"/>
            </a:solidFill>
            <a:latin typeface="Times New Roman" pitchFamily="18" charset="0"/>
            <a:cs typeface="Times New Roman" pitchFamily="18" charset="0"/>
          </a:endParaRPr>
        </a:p>
      </dsp:txBody>
      <dsp:txXfrm>
        <a:off x="1475" y="99314"/>
        <a:ext cx="2909681" cy="1368805"/>
      </dsp:txXfrm>
    </dsp:sp>
    <dsp:sp modelId="{840E81CD-46E3-4E9D-80D5-769A4F73F51E}">
      <dsp:nvSpPr>
        <dsp:cNvPr id="0" name=""/>
        <dsp:cNvSpPr/>
      </dsp:nvSpPr>
      <dsp:spPr>
        <a:xfrm>
          <a:off x="3003868" y="99314"/>
          <a:ext cx="2909681" cy="1368805"/>
        </a:xfrm>
        <a:prstGeom prst="rect">
          <a:avLst/>
        </a:prstGeom>
        <a:solidFill>
          <a:schemeClr val="accent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kern="1200" dirty="0">
              <a:solidFill>
                <a:schemeClr val="tx1"/>
              </a:solidFill>
              <a:effectLst>
                <a:outerShdw blurRad="38100" dist="38100" dir="2700000" algn="tl">
                  <a:srgbClr val="000000">
                    <a:alpha val="43137"/>
                  </a:srgbClr>
                </a:outerShdw>
              </a:effectLst>
              <a:latin typeface="Times New Roman" pitchFamily="18" charset="0"/>
              <a:cs typeface="Times New Roman" pitchFamily="18" charset="0"/>
            </a:rPr>
            <a:t>Слабые </a:t>
          </a:r>
          <a:r>
            <a:rPr lang="ru-RU" sz="1400" kern="1200" dirty="0" smtClean="0">
              <a:solidFill>
                <a:schemeClr val="tx1"/>
              </a:solidFill>
              <a:effectLst>
                <a:outerShdw blurRad="38100" dist="38100" dir="2700000" algn="tl">
                  <a:srgbClr val="000000">
                    <a:alpha val="43137"/>
                  </a:srgbClr>
                </a:outerShdw>
              </a:effectLst>
              <a:latin typeface="Times New Roman" pitchFamily="18" charset="0"/>
              <a:cs typeface="Times New Roman" pitchFamily="18" charset="0"/>
            </a:rPr>
            <a:t>стороны</a:t>
          </a:r>
        </a:p>
        <a:p>
          <a:pPr lvl="0" algn="l" defTabSz="622300">
            <a:lnSpc>
              <a:spcPct val="90000"/>
            </a:lnSpc>
            <a:spcBef>
              <a:spcPct val="0"/>
            </a:spcBef>
            <a:spcAft>
              <a:spcPct val="35000"/>
            </a:spcAft>
          </a:pPr>
          <a:r>
            <a:rPr lang="ru-RU" sz="1300" kern="1200" dirty="0" smtClean="0">
              <a:solidFill>
                <a:schemeClr val="tx1"/>
              </a:solidFill>
              <a:latin typeface="Times New Roman" pitchFamily="18" charset="0"/>
              <a:cs typeface="Times New Roman" pitchFamily="18" charset="0"/>
            </a:rPr>
            <a:t>Географическое присутствие</a:t>
          </a:r>
        </a:p>
        <a:p>
          <a:pPr lvl="0" algn="l" defTabSz="622300">
            <a:lnSpc>
              <a:spcPct val="90000"/>
            </a:lnSpc>
            <a:spcBef>
              <a:spcPct val="0"/>
            </a:spcBef>
            <a:spcAft>
              <a:spcPct val="35000"/>
            </a:spcAft>
          </a:pPr>
          <a:r>
            <a:rPr lang="ru-RU" sz="1300" kern="1200" dirty="0" smtClean="0">
              <a:solidFill>
                <a:schemeClr val="tx1"/>
              </a:solidFill>
              <a:latin typeface="Times New Roman" pitchFamily="18" charset="0"/>
              <a:cs typeface="Times New Roman" pitchFamily="18" charset="0"/>
            </a:rPr>
            <a:t>Продуктовая дифференциация</a:t>
          </a:r>
          <a:endParaRPr lang="en-US" sz="1400" kern="1200" dirty="0">
            <a:solidFill>
              <a:schemeClr val="tx1"/>
            </a:solidFill>
            <a:latin typeface="Times New Roman" pitchFamily="18" charset="0"/>
            <a:cs typeface="Times New Roman" pitchFamily="18" charset="0"/>
          </a:endParaRPr>
        </a:p>
      </dsp:txBody>
      <dsp:txXfrm>
        <a:off x="3003868" y="99314"/>
        <a:ext cx="2909681" cy="1368805"/>
      </dsp:txXfrm>
    </dsp:sp>
    <dsp:sp modelId="{4FAEB5FF-0E32-4B5B-9861-33C62881B41C}">
      <dsp:nvSpPr>
        <dsp:cNvPr id="0" name=""/>
        <dsp:cNvSpPr/>
      </dsp:nvSpPr>
      <dsp:spPr>
        <a:xfrm>
          <a:off x="1475" y="1560830"/>
          <a:ext cx="2909681" cy="1368805"/>
        </a:xfrm>
        <a:prstGeom prst="rect">
          <a:avLst/>
        </a:prstGeom>
        <a:solidFill>
          <a:schemeClr val="accent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kern="1200" dirty="0" smtClean="0">
              <a:solidFill>
                <a:schemeClr val="tx1"/>
              </a:solidFill>
              <a:effectLst>
                <a:outerShdw blurRad="38100" dist="38100" dir="2700000" algn="tl">
                  <a:srgbClr val="000000">
                    <a:alpha val="43137"/>
                  </a:srgbClr>
                </a:outerShdw>
              </a:effectLst>
              <a:latin typeface="Times New Roman" pitchFamily="18" charset="0"/>
              <a:cs typeface="Times New Roman" pitchFamily="18" charset="0"/>
            </a:rPr>
            <a:t>Возможности</a:t>
          </a:r>
        </a:p>
        <a:p>
          <a:pPr lvl="0" algn="l" defTabSz="622300">
            <a:lnSpc>
              <a:spcPct val="90000"/>
            </a:lnSpc>
            <a:spcBef>
              <a:spcPct val="0"/>
            </a:spcBef>
            <a:spcAft>
              <a:spcPct val="35000"/>
            </a:spcAft>
          </a:pPr>
          <a:r>
            <a:rPr lang="ru-RU" sz="1300" kern="1200" dirty="0" smtClean="0">
              <a:solidFill>
                <a:schemeClr val="tx1"/>
              </a:solidFill>
              <a:latin typeface="Times New Roman" pitchFamily="18" charset="0"/>
              <a:cs typeface="Times New Roman" pitchFamily="18" charset="0"/>
            </a:rPr>
            <a:t>Стремление людей к комфорту</a:t>
          </a:r>
        </a:p>
        <a:p>
          <a:pPr lvl="0" algn="l" defTabSz="622300">
            <a:lnSpc>
              <a:spcPct val="90000"/>
            </a:lnSpc>
            <a:spcBef>
              <a:spcPct val="0"/>
            </a:spcBef>
            <a:spcAft>
              <a:spcPct val="35000"/>
            </a:spcAft>
          </a:pPr>
          <a:r>
            <a:rPr lang="ru-RU" sz="1300" kern="1200" dirty="0" smtClean="0">
              <a:solidFill>
                <a:schemeClr val="tx1"/>
              </a:solidFill>
              <a:latin typeface="Times New Roman" pitchFamily="18" charset="0"/>
              <a:cs typeface="Times New Roman" pitchFamily="18" charset="0"/>
            </a:rPr>
            <a:t>Оснащённость населения гаджетами</a:t>
          </a:r>
        </a:p>
        <a:p>
          <a:pPr lvl="0" algn="l" defTabSz="622300">
            <a:lnSpc>
              <a:spcPct val="90000"/>
            </a:lnSpc>
            <a:spcBef>
              <a:spcPct val="0"/>
            </a:spcBef>
            <a:spcAft>
              <a:spcPct val="35000"/>
            </a:spcAft>
          </a:pPr>
          <a:r>
            <a:rPr lang="ru-RU" sz="1300" kern="1200" dirty="0" smtClean="0">
              <a:solidFill>
                <a:schemeClr val="tx1"/>
              </a:solidFill>
              <a:latin typeface="Times New Roman" pitchFamily="18" charset="0"/>
              <a:cs typeface="Times New Roman" pitchFamily="18" charset="0"/>
            </a:rPr>
            <a:t>Разнообразие российских праздников</a:t>
          </a:r>
          <a:endParaRPr lang="en-US" sz="1400" kern="1200" dirty="0">
            <a:solidFill>
              <a:schemeClr val="tx1"/>
            </a:solidFill>
            <a:latin typeface="Times New Roman" pitchFamily="18" charset="0"/>
            <a:cs typeface="Times New Roman" pitchFamily="18" charset="0"/>
          </a:endParaRPr>
        </a:p>
      </dsp:txBody>
      <dsp:txXfrm>
        <a:off x="1475" y="1560830"/>
        <a:ext cx="2909681" cy="1368805"/>
      </dsp:txXfrm>
    </dsp:sp>
    <dsp:sp modelId="{DAE7A2B8-B5A6-4F4E-9BDC-77785CD5D20B}">
      <dsp:nvSpPr>
        <dsp:cNvPr id="0" name=""/>
        <dsp:cNvSpPr/>
      </dsp:nvSpPr>
      <dsp:spPr>
        <a:xfrm>
          <a:off x="3003868" y="1560830"/>
          <a:ext cx="2909681" cy="1368805"/>
        </a:xfrm>
        <a:prstGeom prst="rect">
          <a:avLst/>
        </a:prstGeom>
        <a:solidFill>
          <a:schemeClr val="accent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kern="1200" dirty="0" smtClean="0">
              <a:solidFill>
                <a:schemeClr val="tx1"/>
              </a:solidFill>
              <a:effectLst>
                <a:outerShdw blurRad="38100" dist="38100" dir="2700000" algn="tl">
                  <a:srgbClr val="000000">
                    <a:alpha val="43137"/>
                  </a:srgbClr>
                </a:outerShdw>
              </a:effectLst>
              <a:latin typeface="Times New Roman" pitchFamily="18" charset="0"/>
              <a:cs typeface="Times New Roman" pitchFamily="18" charset="0"/>
            </a:rPr>
            <a:t>Угрозы</a:t>
          </a:r>
        </a:p>
        <a:p>
          <a:pPr lvl="0" algn="l" defTabSz="622300">
            <a:lnSpc>
              <a:spcPct val="90000"/>
            </a:lnSpc>
            <a:spcBef>
              <a:spcPct val="0"/>
            </a:spcBef>
            <a:spcAft>
              <a:spcPct val="35000"/>
            </a:spcAft>
          </a:pPr>
          <a:r>
            <a:rPr lang="ru-RU" sz="1300" kern="1200" dirty="0" smtClean="0">
              <a:solidFill>
                <a:schemeClr val="tx1"/>
              </a:solidFill>
              <a:latin typeface="Times New Roman" pitchFamily="18" charset="0"/>
              <a:cs typeface="Times New Roman" pitchFamily="18" charset="0"/>
            </a:rPr>
            <a:t>Жизнеспособность поставщиков</a:t>
          </a:r>
        </a:p>
        <a:p>
          <a:pPr lvl="0" algn="l" defTabSz="622300">
            <a:lnSpc>
              <a:spcPct val="90000"/>
            </a:lnSpc>
            <a:spcBef>
              <a:spcPct val="0"/>
            </a:spcBef>
            <a:spcAft>
              <a:spcPct val="35000"/>
            </a:spcAft>
          </a:pPr>
          <a:r>
            <a:rPr lang="ru-RU" sz="1300" kern="1200" dirty="0" smtClean="0">
              <a:solidFill>
                <a:schemeClr val="tx1"/>
              </a:solidFill>
              <a:latin typeface="Times New Roman" pitchFamily="18" charset="0"/>
              <a:cs typeface="Times New Roman" pitchFamily="18" charset="0"/>
            </a:rPr>
            <a:t>Нарастающая конкуренция в отрасли</a:t>
          </a:r>
        </a:p>
        <a:p>
          <a:pPr lvl="0" algn="l" defTabSz="622300">
            <a:lnSpc>
              <a:spcPct val="90000"/>
            </a:lnSpc>
            <a:spcBef>
              <a:spcPct val="0"/>
            </a:spcBef>
            <a:spcAft>
              <a:spcPct val="35000"/>
            </a:spcAft>
          </a:pPr>
          <a:r>
            <a:rPr lang="ru-RU" sz="1300" kern="1200" dirty="0" smtClean="0">
              <a:solidFill>
                <a:schemeClr val="tx1"/>
              </a:solidFill>
              <a:latin typeface="Times New Roman" pitchFamily="18" charset="0"/>
              <a:cs typeface="Times New Roman" pitchFamily="18" charset="0"/>
            </a:rPr>
            <a:t>Предпочтения потребителей в сторону более широкого спектра услуг</a:t>
          </a:r>
          <a:endParaRPr lang="en-US" sz="1400" kern="1200" dirty="0">
            <a:solidFill>
              <a:schemeClr val="tx1"/>
            </a:solidFill>
            <a:latin typeface="Times New Roman" pitchFamily="18" charset="0"/>
            <a:cs typeface="Times New Roman" pitchFamily="18" charset="0"/>
          </a:endParaRPr>
        </a:p>
      </dsp:txBody>
      <dsp:txXfrm>
        <a:off x="3003868" y="1560830"/>
        <a:ext cx="2909681" cy="136880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A0E6DA-775D-44A4-B418-85FE1ECF7A00}">
      <dsp:nvSpPr>
        <dsp:cNvPr id="0" name=""/>
        <dsp:cNvSpPr/>
      </dsp:nvSpPr>
      <dsp:spPr>
        <a:xfrm>
          <a:off x="1143000" y="0"/>
          <a:ext cx="3200400" cy="3200400"/>
        </a:xfrm>
        <a:prstGeom prst="quadArrow">
          <a:avLst>
            <a:gd name="adj1" fmla="val 2000"/>
            <a:gd name="adj2" fmla="val 4000"/>
            <a:gd name="adj3" fmla="val 5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C02FA98-34ED-48DF-847F-C7FB35B4ED22}">
      <dsp:nvSpPr>
        <dsp:cNvPr id="0" name=""/>
        <dsp:cNvSpPr/>
      </dsp:nvSpPr>
      <dsp:spPr>
        <a:xfrm>
          <a:off x="1325109" y="208026"/>
          <a:ext cx="1331993" cy="1280160"/>
        </a:xfrm>
        <a:prstGeom prst="roundRect">
          <a:avLst/>
        </a:prstGeom>
        <a:solidFill>
          <a:schemeClr val="accent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Развитие рынка</a:t>
          </a:r>
        </a:p>
      </dsp:txBody>
      <dsp:txXfrm>
        <a:off x="1387601" y="270518"/>
        <a:ext cx="1207009" cy="1155176"/>
      </dsp:txXfrm>
    </dsp:sp>
    <dsp:sp modelId="{236B0921-E26F-4F52-B016-540730A27427}">
      <dsp:nvSpPr>
        <dsp:cNvPr id="0" name=""/>
        <dsp:cNvSpPr/>
      </dsp:nvSpPr>
      <dsp:spPr>
        <a:xfrm>
          <a:off x="2829297" y="208026"/>
          <a:ext cx="1331993" cy="1280160"/>
        </a:xfrm>
        <a:prstGeom prst="roundRect">
          <a:avLst/>
        </a:prstGeom>
        <a:solidFill>
          <a:schemeClr val="accent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Диверсификация производства</a:t>
          </a:r>
        </a:p>
      </dsp:txBody>
      <dsp:txXfrm>
        <a:off x="2891789" y="270518"/>
        <a:ext cx="1207009" cy="1155176"/>
      </dsp:txXfrm>
    </dsp:sp>
    <dsp:sp modelId="{A609C91D-9C65-4068-B339-6B105F0B89F7}">
      <dsp:nvSpPr>
        <dsp:cNvPr id="0" name=""/>
        <dsp:cNvSpPr/>
      </dsp:nvSpPr>
      <dsp:spPr>
        <a:xfrm>
          <a:off x="1325109" y="1712214"/>
          <a:ext cx="1331993" cy="1280160"/>
        </a:xfrm>
        <a:prstGeom prst="roundRect">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Проникновение на рынок</a:t>
          </a:r>
        </a:p>
      </dsp:txBody>
      <dsp:txXfrm>
        <a:off x="1387601" y="1774706"/>
        <a:ext cx="1207009" cy="1155176"/>
      </dsp:txXfrm>
    </dsp:sp>
    <dsp:sp modelId="{92AF28BE-A30A-4D41-9DB1-8EA080BCEF77}">
      <dsp:nvSpPr>
        <dsp:cNvPr id="0" name=""/>
        <dsp:cNvSpPr/>
      </dsp:nvSpPr>
      <dsp:spPr>
        <a:xfrm>
          <a:off x="2829297" y="1712214"/>
          <a:ext cx="1331993" cy="1280160"/>
        </a:xfrm>
        <a:prstGeom prst="roundRect">
          <a:avLst/>
        </a:prstGeom>
        <a:solidFill>
          <a:schemeClr val="accent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Развитие</a:t>
          </a:r>
        </a:p>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продукта</a:t>
          </a:r>
        </a:p>
      </dsp:txBody>
      <dsp:txXfrm>
        <a:off x="2891789" y="1774706"/>
        <a:ext cx="1207009" cy="1155176"/>
      </dsp:txXfrm>
    </dsp:sp>
  </dsp:spTree>
</dsp:drawing>
</file>

<file path=word/diagrams/layout1.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FF854-2FDF-4DBC-8C83-C02D9ED14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1421</TotalTime>
  <Pages>75</Pages>
  <Words>15596</Words>
  <Characters>88903</Characters>
  <Application>Microsoft Office Word</Application>
  <DocSecurity>0</DocSecurity>
  <Lines>740</Lines>
  <Paragraphs>208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104291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Гаврилова Елизавета Владимировна</dc:creator>
  <cp:lastModifiedBy>liza</cp:lastModifiedBy>
  <cp:revision>87</cp:revision>
  <cp:lastPrinted>2017-05-21T17:31:00Z</cp:lastPrinted>
  <dcterms:created xsi:type="dcterms:W3CDTF">2021-11-07T05:06:00Z</dcterms:created>
  <dcterms:modified xsi:type="dcterms:W3CDTF">2017-05-22T20:47:00Z</dcterms:modified>
</cp:coreProperties>
</file>