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8B" w:rsidRDefault="00BC628B" w:rsidP="00BC628B">
      <w:pPr>
        <w:jc w:val="center"/>
        <w:rPr>
          <w:rFonts w:ascii="Times New Roman" w:hAnsi="Times New Roman" w:cs="Times New Roman"/>
          <w:sz w:val="24"/>
          <w:szCs w:val="24"/>
        </w:rPr>
      </w:pPr>
      <w:bookmarkStart w:id="0" w:name="_Hlk483211248"/>
      <w:r>
        <w:rPr>
          <w:rFonts w:ascii="Times New Roman" w:hAnsi="Times New Roman" w:cs="Times New Roman"/>
          <w:sz w:val="24"/>
          <w:szCs w:val="24"/>
        </w:rPr>
        <w:t>САНКТ-ПЕТЕРБУРГСКИЙ ГОСУДАРСТВЕННЫЙ УНИВЕРСИТЕТ</w:t>
      </w:r>
    </w:p>
    <w:p w:rsidR="00BC628B" w:rsidRDefault="00BC628B" w:rsidP="00BC628B">
      <w:pPr>
        <w:jc w:val="center"/>
        <w:rPr>
          <w:rFonts w:ascii="Times New Roman" w:hAnsi="Times New Roman" w:cs="Times New Roman"/>
          <w:sz w:val="24"/>
          <w:szCs w:val="24"/>
        </w:rPr>
      </w:pPr>
    </w:p>
    <w:p w:rsidR="00BC628B" w:rsidRDefault="00BC628B" w:rsidP="00BC628B">
      <w:pPr>
        <w:jc w:val="center"/>
        <w:rPr>
          <w:rFonts w:ascii="Times New Roman" w:hAnsi="Times New Roman" w:cs="Times New Roman"/>
          <w:sz w:val="24"/>
          <w:szCs w:val="24"/>
        </w:rPr>
      </w:pPr>
    </w:p>
    <w:p w:rsidR="00BC628B" w:rsidRDefault="00BC628B" w:rsidP="00BC628B">
      <w:pPr>
        <w:rPr>
          <w:rFonts w:ascii="Times New Roman" w:hAnsi="Times New Roman" w:cs="Times New Roman"/>
          <w:sz w:val="24"/>
          <w:szCs w:val="24"/>
        </w:rPr>
      </w:pPr>
    </w:p>
    <w:p w:rsidR="00BC628B" w:rsidRDefault="00BC628B" w:rsidP="00BC628B">
      <w:pPr>
        <w:jc w:val="center"/>
        <w:rPr>
          <w:rFonts w:ascii="Times New Roman" w:hAnsi="Times New Roman" w:cs="Times New Roman"/>
          <w:sz w:val="24"/>
          <w:szCs w:val="24"/>
        </w:rPr>
      </w:pPr>
    </w:p>
    <w:p w:rsidR="00BC628B" w:rsidRDefault="00BC628B" w:rsidP="00BC628B">
      <w:pPr>
        <w:widowControl w:val="0"/>
        <w:autoSpaceDE w:val="0"/>
        <w:autoSpaceDN w:val="0"/>
        <w:spacing w:line="360" w:lineRule="auto"/>
        <w:ind w:firstLine="340"/>
        <w:jc w:val="center"/>
        <w:rPr>
          <w:rFonts w:ascii="Times New Roman" w:hAnsi="Times New Roman" w:cs="Times New Roman"/>
          <w:sz w:val="24"/>
          <w:szCs w:val="24"/>
        </w:rPr>
      </w:pPr>
      <w:r>
        <w:rPr>
          <w:rFonts w:ascii="Times New Roman" w:hAnsi="Times New Roman" w:cs="Times New Roman"/>
          <w:sz w:val="24"/>
          <w:szCs w:val="24"/>
        </w:rPr>
        <w:t>ОЩЕПКОВА Анастасия Константиновна</w:t>
      </w:r>
    </w:p>
    <w:p w:rsidR="00BC628B" w:rsidRDefault="00BC628B" w:rsidP="00BC628B">
      <w:pPr>
        <w:widowControl w:val="0"/>
        <w:autoSpaceDE w:val="0"/>
        <w:autoSpaceDN w:val="0"/>
        <w:spacing w:line="360" w:lineRule="auto"/>
        <w:ind w:firstLine="340"/>
        <w:jc w:val="center"/>
        <w:rPr>
          <w:rFonts w:ascii="Times New Roman" w:hAnsi="Times New Roman" w:cs="Times New Roman"/>
          <w:sz w:val="24"/>
          <w:szCs w:val="24"/>
        </w:rPr>
      </w:pPr>
    </w:p>
    <w:p w:rsidR="00BC628B" w:rsidRDefault="00BC628B" w:rsidP="00BC628B">
      <w:pPr>
        <w:keepNext/>
        <w:autoSpaceDE w:val="0"/>
        <w:autoSpaceDN w:val="0"/>
        <w:spacing w:line="36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ЕВРОПЕЙСКИЙ СОЮЗ В СОВРЕМЕННОЙ ПОЛИТИЧЕСКОЙ СИСТЕМЕ 21 ВЕКА</w:t>
      </w:r>
    </w:p>
    <w:p w:rsidR="00BC628B" w:rsidRDefault="00BC628B" w:rsidP="00BC628B">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 EUROPEAN UNION IN WORLD POLITICAL SYSTEM OF THE 21-STCENTURY</w:t>
      </w:r>
    </w:p>
    <w:p w:rsidR="00BC628B" w:rsidRDefault="00BC628B" w:rsidP="00BC628B">
      <w:pPr>
        <w:jc w:val="center"/>
        <w:rPr>
          <w:rFonts w:ascii="Times New Roman" w:hAnsi="Times New Roman" w:cs="Times New Roman"/>
          <w:b/>
          <w:sz w:val="24"/>
          <w:szCs w:val="24"/>
          <w:lang w:val="en-US"/>
        </w:rPr>
      </w:pPr>
    </w:p>
    <w:p w:rsidR="00BC628B" w:rsidRDefault="00BC628B" w:rsidP="00BC628B">
      <w:pPr>
        <w:jc w:val="center"/>
        <w:rPr>
          <w:rFonts w:ascii="Times New Roman" w:hAnsi="Times New Roman" w:cs="Times New Roman"/>
          <w:sz w:val="24"/>
          <w:szCs w:val="24"/>
        </w:rPr>
      </w:pPr>
      <w:r>
        <w:rPr>
          <w:rFonts w:ascii="Times New Roman" w:hAnsi="Times New Roman" w:cs="Times New Roman"/>
          <w:sz w:val="24"/>
          <w:szCs w:val="24"/>
        </w:rPr>
        <w:t xml:space="preserve">Выпускная бакалаврская квалификационная работа </w:t>
      </w:r>
    </w:p>
    <w:p w:rsidR="00BC628B" w:rsidRDefault="00BC628B" w:rsidP="00BC628B">
      <w:pPr>
        <w:jc w:val="center"/>
        <w:rPr>
          <w:rFonts w:ascii="Times New Roman" w:hAnsi="Times New Roman" w:cs="Times New Roman"/>
          <w:sz w:val="24"/>
          <w:szCs w:val="24"/>
        </w:rPr>
      </w:pPr>
      <w:r>
        <w:rPr>
          <w:rFonts w:ascii="Times New Roman" w:hAnsi="Times New Roman" w:cs="Times New Roman"/>
          <w:sz w:val="24"/>
          <w:szCs w:val="24"/>
        </w:rPr>
        <w:t>по направлению 41.03.05 - «Международные отношения»</w:t>
      </w:r>
    </w:p>
    <w:p w:rsidR="00BC628B" w:rsidRDefault="00BC628B" w:rsidP="00BC628B">
      <w:pPr>
        <w:jc w:val="center"/>
        <w:rPr>
          <w:rFonts w:ascii="Times New Roman" w:hAnsi="Times New Roman" w:cs="Times New Roman"/>
          <w:sz w:val="24"/>
          <w:szCs w:val="24"/>
        </w:rPr>
      </w:pPr>
    </w:p>
    <w:p w:rsidR="00BC628B" w:rsidRDefault="00BC628B" w:rsidP="00BC628B">
      <w:pPr>
        <w:jc w:val="center"/>
        <w:rPr>
          <w:rFonts w:ascii="Times New Roman" w:hAnsi="Times New Roman" w:cs="Times New Roman"/>
          <w:sz w:val="24"/>
          <w:szCs w:val="24"/>
        </w:rPr>
      </w:pPr>
    </w:p>
    <w:p w:rsidR="00BC628B" w:rsidRDefault="00BC628B" w:rsidP="00BC628B">
      <w:pPr>
        <w:jc w:val="center"/>
        <w:rPr>
          <w:rFonts w:ascii="Times New Roman" w:hAnsi="Times New Roman" w:cs="Times New Roman"/>
          <w:sz w:val="24"/>
          <w:szCs w:val="24"/>
        </w:rPr>
      </w:pPr>
    </w:p>
    <w:p w:rsidR="00BC628B" w:rsidRDefault="00BC628B" w:rsidP="00BC628B">
      <w:pPr>
        <w:jc w:val="center"/>
        <w:rPr>
          <w:rFonts w:ascii="Times New Roman" w:hAnsi="Times New Roman" w:cs="Times New Roman"/>
          <w:sz w:val="24"/>
          <w:szCs w:val="24"/>
        </w:rPr>
      </w:pPr>
    </w:p>
    <w:p w:rsidR="00BC628B" w:rsidRDefault="00BC628B" w:rsidP="00BC628B">
      <w:pPr>
        <w:tabs>
          <w:tab w:val="left" w:pos="7367"/>
        </w:tabs>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Научный руководитель – </w:t>
      </w:r>
    </w:p>
    <w:p w:rsidR="00BC628B" w:rsidRDefault="00BC628B" w:rsidP="00BC628B">
      <w:pPr>
        <w:tabs>
          <w:tab w:val="left" w:pos="7367"/>
        </w:tabs>
        <w:spacing w:line="360" w:lineRule="auto"/>
        <w:jc w:val="right"/>
        <w:rPr>
          <w:rFonts w:ascii="Times New Roman" w:hAnsi="Times New Roman" w:cs="Times New Roman"/>
          <w:color w:val="000000"/>
          <w:sz w:val="24"/>
          <w:szCs w:val="24"/>
        </w:rPr>
      </w:pPr>
      <w:r>
        <w:rPr>
          <w:rFonts w:ascii="Times New Roman" w:hAnsi="Times New Roman" w:cs="Times New Roman"/>
          <w:sz w:val="24"/>
          <w:szCs w:val="24"/>
        </w:rPr>
        <w:t>Кандидат политических наук</w:t>
      </w:r>
    </w:p>
    <w:p w:rsidR="00BC628B" w:rsidRDefault="00BC628B" w:rsidP="00BC628B">
      <w:pPr>
        <w:tabs>
          <w:tab w:val="left" w:pos="7367"/>
        </w:tabs>
        <w:spacing w:line="360" w:lineRule="auto"/>
        <w:jc w:val="right"/>
        <w:rPr>
          <w:rFonts w:ascii="Times New Roman" w:hAnsi="Times New Roman" w:cs="Times New Roman"/>
          <w:sz w:val="24"/>
          <w:szCs w:val="24"/>
        </w:rPr>
      </w:pPr>
      <w:r>
        <w:rPr>
          <w:rFonts w:ascii="Times New Roman" w:hAnsi="Times New Roman" w:cs="Times New Roman"/>
          <w:sz w:val="24"/>
          <w:szCs w:val="24"/>
        </w:rPr>
        <w:t>Доцент кафедры мировой</w:t>
      </w:r>
    </w:p>
    <w:p w:rsidR="00BC628B" w:rsidRDefault="00BC628B" w:rsidP="00BC628B">
      <w:pPr>
        <w:tabs>
          <w:tab w:val="left" w:pos="7367"/>
        </w:tabs>
        <w:spacing w:line="360" w:lineRule="auto"/>
        <w:jc w:val="right"/>
        <w:rPr>
          <w:rFonts w:ascii="Times New Roman" w:hAnsi="Times New Roman" w:cs="Times New Roman"/>
          <w:sz w:val="24"/>
          <w:szCs w:val="24"/>
        </w:rPr>
      </w:pPr>
      <w:r>
        <w:rPr>
          <w:rFonts w:ascii="Times New Roman" w:hAnsi="Times New Roman" w:cs="Times New Roman"/>
          <w:sz w:val="24"/>
          <w:szCs w:val="24"/>
        </w:rPr>
        <w:t>политики Лагутина Мария Львовна.</w:t>
      </w:r>
    </w:p>
    <w:p w:rsidR="00BC628B" w:rsidRDefault="00BC628B" w:rsidP="00BC628B">
      <w:pPr>
        <w:pStyle w:val="a4"/>
        <w:spacing w:before="0" w:beforeAutospacing="0" w:after="0" w:afterAutospacing="0" w:line="360" w:lineRule="auto"/>
        <w:rPr>
          <w:color w:val="000000"/>
        </w:rPr>
      </w:pPr>
      <w:r>
        <w:rPr>
          <w:color w:val="000000"/>
        </w:rPr>
        <w:t xml:space="preserve">Студент: </w:t>
      </w:r>
    </w:p>
    <w:p w:rsidR="00BC628B" w:rsidRDefault="00BC628B" w:rsidP="00BC628B">
      <w:pPr>
        <w:pStyle w:val="a4"/>
        <w:spacing w:before="0" w:beforeAutospacing="0" w:after="0" w:afterAutospacing="0" w:line="360" w:lineRule="auto"/>
        <w:rPr>
          <w:color w:val="000000"/>
        </w:rPr>
      </w:pPr>
      <w:r>
        <w:rPr>
          <w:color w:val="000000"/>
        </w:rPr>
        <w:t xml:space="preserve">Научный руководитель: </w:t>
      </w:r>
    </w:p>
    <w:p w:rsidR="00BC628B" w:rsidRDefault="00BC628B" w:rsidP="00BC628B">
      <w:pPr>
        <w:pStyle w:val="a4"/>
        <w:spacing w:before="0" w:beforeAutospacing="0" w:after="0" w:afterAutospacing="0" w:line="360" w:lineRule="auto"/>
        <w:rPr>
          <w:color w:val="000000"/>
        </w:rPr>
      </w:pPr>
    </w:p>
    <w:p w:rsidR="00BC628B" w:rsidRDefault="00BC628B" w:rsidP="00BC628B">
      <w:pPr>
        <w:pStyle w:val="a4"/>
        <w:spacing w:before="0" w:beforeAutospacing="0" w:after="0" w:afterAutospacing="0" w:line="360" w:lineRule="auto"/>
        <w:rPr>
          <w:color w:val="000000"/>
        </w:rPr>
      </w:pPr>
    </w:p>
    <w:p w:rsidR="00BC628B" w:rsidRDefault="00BC628B" w:rsidP="00BC628B">
      <w:pPr>
        <w:pStyle w:val="a4"/>
        <w:spacing w:before="0" w:beforeAutospacing="0" w:after="0" w:afterAutospacing="0" w:line="360" w:lineRule="auto"/>
        <w:jc w:val="center"/>
        <w:rPr>
          <w:color w:val="000000"/>
        </w:rPr>
      </w:pPr>
      <w:r>
        <w:rPr>
          <w:color w:val="000000"/>
        </w:rPr>
        <w:t>Санкт – Петербург</w:t>
      </w:r>
    </w:p>
    <w:p w:rsidR="00BC628B" w:rsidRDefault="00BC628B" w:rsidP="00BC628B">
      <w:pPr>
        <w:pStyle w:val="a4"/>
        <w:spacing w:before="0" w:beforeAutospacing="0" w:after="0" w:afterAutospacing="0" w:line="360" w:lineRule="auto"/>
        <w:jc w:val="center"/>
        <w:rPr>
          <w:color w:val="000000"/>
        </w:rPr>
      </w:pPr>
      <w:r>
        <w:rPr>
          <w:color w:val="000000"/>
        </w:rPr>
        <w:t>2017</w:t>
      </w:r>
    </w:p>
    <w:p w:rsidR="00BC628B" w:rsidRDefault="00BC628B" w:rsidP="00BC628B"/>
    <w:p w:rsidR="002D14EA" w:rsidRPr="00C04C28" w:rsidRDefault="002D14EA" w:rsidP="002D14EA">
      <w:pPr>
        <w:spacing w:line="360" w:lineRule="auto"/>
        <w:jc w:val="center"/>
        <w:rPr>
          <w:rFonts w:ascii="Times New Roman" w:hAnsi="Times New Roman" w:cs="Times New Roman"/>
          <w:b/>
          <w:sz w:val="24"/>
          <w:szCs w:val="24"/>
        </w:rPr>
      </w:pPr>
      <w:r w:rsidRPr="00C04C28">
        <w:rPr>
          <w:rFonts w:ascii="Times New Roman" w:hAnsi="Times New Roman" w:cs="Times New Roman"/>
          <w:b/>
          <w:sz w:val="24"/>
          <w:szCs w:val="24"/>
        </w:rPr>
        <w:t>СОДЕРЖАНИЕ</w:t>
      </w:r>
    </w:p>
    <w:p w:rsidR="002D14EA" w:rsidRDefault="002D14EA" w:rsidP="002D14EA">
      <w:pPr>
        <w:spacing w:line="360" w:lineRule="auto"/>
        <w:jc w:val="center"/>
        <w:rPr>
          <w:sz w:val="28"/>
          <w:szCs w:val="28"/>
        </w:rPr>
      </w:pPr>
    </w:p>
    <w:bookmarkStart w:id="1" w:name="_GoBack"/>
    <w:bookmarkEnd w:id="1"/>
    <w:p w:rsidR="00C55E6F" w:rsidRDefault="00CC2D26">
      <w:pPr>
        <w:pStyle w:val="11"/>
        <w:rPr>
          <w:rFonts w:asciiTheme="minorHAnsi" w:eastAsiaTheme="minorEastAsia" w:hAnsiTheme="minorHAnsi" w:cstheme="minorBidi"/>
          <w:noProof/>
          <w:sz w:val="22"/>
          <w:szCs w:val="22"/>
        </w:rPr>
      </w:pPr>
      <w:r w:rsidRPr="00CC2D26">
        <w:rPr>
          <w:sz w:val="28"/>
          <w:szCs w:val="28"/>
        </w:rPr>
        <w:fldChar w:fldCharType="begin"/>
      </w:r>
      <w:r w:rsidR="002D14EA" w:rsidRPr="005B15FD">
        <w:rPr>
          <w:sz w:val="28"/>
          <w:szCs w:val="28"/>
        </w:rPr>
        <w:instrText xml:space="preserve"> TOC \o "1-3" \h \z \u </w:instrText>
      </w:r>
      <w:r w:rsidRPr="00CC2D26">
        <w:rPr>
          <w:sz w:val="28"/>
          <w:szCs w:val="28"/>
        </w:rPr>
        <w:fldChar w:fldCharType="separate"/>
      </w:r>
      <w:hyperlink w:anchor="_Toc483479912" w:history="1">
        <w:r w:rsidR="00C55E6F" w:rsidRPr="004D0A6B">
          <w:rPr>
            <w:rStyle w:val="a5"/>
            <w:rFonts w:eastAsia="Andale Sans UI"/>
            <w:noProof/>
          </w:rPr>
          <w:t>ВВЕДЕНИЕ</w:t>
        </w:r>
        <w:r w:rsidR="00C55E6F">
          <w:rPr>
            <w:noProof/>
            <w:webHidden/>
          </w:rPr>
          <w:tab/>
        </w:r>
        <w:r>
          <w:rPr>
            <w:noProof/>
            <w:webHidden/>
          </w:rPr>
          <w:fldChar w:fldCharType="begin"/>
        </w:r>
        <w:r w:rsidR="00C55E6F">
          <w:rPr>
            <w:noProof/>
            <w:webHidden/>
          </w:rPr>
          <w:instrText xml:space="preserve"> PAGEREF _Toc483479912 \h </w:instrText>
        </w:r>
        <w:r>
          <w:rPr>
            <w:noProof/>
            <w:webHidden/>
          </w:rPr>
        </w:r>
        <w:r>
          <w:rPr>
            <w:noProof/>
            <w:webHidden/>
          </w:rPr>
          <w:fldChar w:fldCharType="separate"/>
        </w:r>
        <w:r w:rsidR="00C55E6F">
          <w:rPr>
            <w:noProof/>
            <w:webHidden/>
          </w:rPr>
          <w:t>3</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13" w:history="1">
        <w:r w:rsidR="00C55E6F" w:rsidRPr="004D0A6B">
          <w:rPr>
            <w:rStyle w:val="a5"/>
            <w:rFonts w:eastAsia="Andale Sans UI"/>
            <w:noProof/>
          </w:rPr>
          <w:t>ГЛАВА 1. ОБЩАЯ ХАРАКТЕРИСТИКА МИРОВОЙ ПОЛИТИЧЕСКОЙ СИСТЕМЫ</w:t>
        </w:r>
        <w:r w:rsidR="00C55E6F">
          <w:rPr>
            <w:noProof/>
            <w:webHidden/>
          </w:rPr>
          <w:tab/>
        </w:r>
        <w:r>
          <w:rPr>
            <w:noProof/>
            <w:webHidden/>
          </w:rPr>
          <w:fldChar w:fldCharType="begin"/>
        </w:r>
        <w:r w:rsidR="00C55E6F">
          <w:rPr>
            <w:noProof/>
            <w:webHidden/>
          </w:rPr>
          <w:instrText xml:space="preserve"> PAGEREF _Toc483479913 \h </w:instrText>
        </w:r>
        <w:r>
          <w:rPr>
            <w:noProof/>
            <w:webHidden/>
          </w:rPr>
        </w:r>
        <w:r>
          <w:rPr>
            <w:noProof/>
            <w:webHidden/>
          </w:rPr>
          <w:fldChar w:fldCharType="separate"/>
        </w:r>
        <w:r w:rsidR="00C55E6F">
          <w:rPr>
            <w:noProof/>
            <w:webHidden/>
          </w:rPr>
          <w:t>7</w:t>
        </w:r>
        <w:r>
          <w:rPr>
            <w:noProof/>
            <w:webHidden/>
          </w:rPr>
          <w:fldChar w:fldCharType="end"/>
        </w:r>
      </w:hyperlink>
    </w:p>
    <w:p w:rsidR="00C55E6F" w:rsidRDefault="00CC2D26">
      <w:pPr>
        <w:pStyle w:val="11"/>
        <w:tabs>
          <w:tab w:val="left" w:pos="660"/>
        </w:tabs>
        <w:rPr>
          <w:rFonts w:asciiTheme="minorHAnsi" w:eastAsiaTheme="minorEastAsia" w:hAnsiTheme="minorHAnsi" w:cstheme="minorBidi"/>
          <w:noProof/>
          <w:sz w:val="22"/>
          <w:szCs w:val="22"/>
        </w:rPr>
      </w:pPr>
      <w:hyperlink w:anchor="_Toc483479914" w:history="1">
        <w:r w:rsidR="00C55E6F" w:rsidRPr="004D0A6B">
          <w:rPr>
            <w:rStyle w:val="a5"/>
            <w:rFonts w:eastAsia="Andale Sans UI"/>
            <w:noProof/>
          </w:rPr>
          <w:t>1.1.</w:t>
        </w:r>
        <w:r w:rsidR="00C55E6F">
          <w:rPr>
            <w:rFonts w:asciiTheme="minorHAnsi" w:eastAsiaTheme="minorEastAsia" w:hAnsiTheme="minorHAnsi" w:cstheme="minorBidi"/>
            <w:noProof/>
            <w:sz w:val="22"/>
            <w:szCs w:val="22"/>
          </w:rPr>
          <w:tab/>
        </w:r>
        <w:r w:rsidR="00C55E6F" w:rsidRPr="004D0A6B">
          <w:rPr>
            <w:rStyle w:val="a5"/>
            <w:rFonts w:eastAsia="Andale Sans UI"/>
            <w:noProof/>
          </w:rPr>
          <w:t>Современная мировая политическая система</w:t>
        </w:r>
        <w:r w:rsidR="00C55E6F">
          <w:rPr>
            <w:noProof/>
            <w:webHidden/>
          </w:rPr>
          <w:tab/>
        </w:r>
        <w:r>
          <w:rPr>
            <w:noProof/>
            <w:webHidden/>
          </w:rPr>
          <w:fldChar w:fldCharType="begin"/>
        </w:r>
        <w:r w:rsidR="00C55E6F">
          <w:rPr>
            <w:noProof/>
            <w:webHidden/>
          </w:rPr>
          <w:instrText xml:space="preserve"> PAGEREF _Toc483479914 \h </w:instrText>
        </w:r>
        <w:r>
          <w:rPr>
            <w:noProof/>
            <w:webHidden/>
          </w:rPr>
        </w:r>
        <w:r>
          <w:rPr>
            <w:noProof/>
            <w:webHidden/>
          </w:rPr>
          <w:fldChar w:fldCharType="separate"/>
        </w:r>
        <w:r w:rsidR="00C55E6F">
          <w:rPr>
            <w:noProof/>
            <w:webHidden/>
          </w:rPr>
          <w:t>7</w:t>
        </w:r>
        <w:r>
          <w:rPr>
            <w:noProof/>
            <w:webHidden/>
          </w:rPr>
          <w:fldChar w:fldCharType="end"/>
        </w:r>
      </w:hyperlink>
    </w:p>
    <w:p w:rsidR="00C55E6F" w:rsidRDefault="00CC2D26">
      <w:pPr>
        <w:pStyle w:val="11"/>
        <w:tabs>
          <w:tab w:val="left" w:pos="660"/>
        </w:tabs>
        <w:rPr>
          <w:rFonts w:asciiTheme="minorHAnsi" w:eastAsiaTheme="minorEastAsia" w:hAnsiTheme="minorHAnsi" w:cstheme="minorBidi"/>
          <w:noProof/>
          <w:sz w:val="22"/>
          <w:szCs w:val="22"/>
        </w:rPr>
      </w:pPr>
      <w:hyperlink w:anchor="_Toc483479915" w:history="1">
        <w:r w:rsidR="00C55E6F" w:rsidRPr="004D0A6B">
          <w:rPr>
            <w:rStyle w:val="a5"/>
            <w:rFonts w:eastAsia="Andale Sans UI"/>
            <w:noProof/>
          </w:rPr>
          <w:t>1.2.</w:t>
        </w:r>
        <w:r w:rsidR="00C55E6F">
          <w:rPr>
            <w:rFonts w:asciiTheme="minorHAnsi" w:eastAsiaTheme="minorEastAsia" w:hAnsiTheme="minorHAnsi" w:cstheme="minorBidi"/>
            <w:noProof/>
            <w:sz w:val="22"/>
            <w:szCs w:val="22"/>
          </w:rPr>
          <w:tab/>
        </w:r>
        <w:r w:rsidR="00C55E6F" w:rsidRPr="004D0A6B">
          <w:rPr>
            <w:rStyle w:val="a5"/>
            <w:rFonts w:eastAsia="Andale Sans UI"/>
            <w:noProof/>
          </w:rPr>
          <w:t>Международные региональные объединения как элементы мировой политической системы</w:t>
        </w:r>
        <w:r w:rsidR="00C55E6F">
          <w:rPr>
            <w:noProof/>
            <w:webHidden/>
          </w:rPr>
          <w:tab/>
        </w:r>
        <w:r>
          <w:rPr>
            <w:noProof/>
            <w:webHidden/>
          </w:rPr>
          <w:fldChar w:fldCharType="begin"/>
        </w:r>
        <w:r w:rsidR="00C55E6F">
          <w:rPr>
            <w:noProof/>
            <w:webHidden/>
          </w:rPr>
          <w:instrText xml:space="preserve"> PAGEREF _Toc483479915 \h </w:instrText>
        </w:r>
        <w:r>
          <w:rPr>
            <w:noProof/>
            <w:webHidden/>
          </w:rPr>
        </w:r>
        <w:r>
          <w:rPr>
            <w:noProof/>
            <w:webHidden/>
          </w:rPr>
          <w:fldChar w:fldCharType="separate"/>
        </w:r>
        <w:r w:rsidR="00C55E6F">
          <w:rPr>
            <w:noProof/>
            <w:webHidden/>
          </w:rPr>
          <w:t>13</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16" w:history="1">
        <w:r w:rsidR="00C55E6F" w:rsidRPr="004D0A6B">
          <w:rPr>
            <w:rStyle w:val="a5"/>
            <w:rFonts w:eastAsia="Andale Sans UI"/>
            <w:noProof/>
          </w:rPr>
          <w:t>ГЛАВА 2. ЕВРОПЕЙСКИЙ СОЮЗ – КАК ЭЛЕМЕНТ МИРОВОЙ ПОЛИТИЧЕСКОЙ СИСТЕМЫ 21 ВЕКА</w:t>
        </w:r>
        <w:r w:rsidR="00C55E6F">
          <w:rPr>
            <w:noProof/>
            <w:webHidden/>
          </w:rPr>
          <w:tab/>
        </w:r>
        <w:r>
          <w:rPr>
            <w:noProof/>
            <w:webHidden/>
          </w:rPr>
          <w:fldChar w:fldCharType="begin"/>
        </w:r>
        <w:r w:rsidR="00C55E6F">
          <w:rPr>
            <w:noProof/>
            <w:webHidden/>
          </w:rPr>
          <w:instrText xml:space="preserve"> PAGEREF _Toc483479916 \h </w:instrText>
        </w:r>
        <w:r>
          <w:rPr>
            <w:noProof/>
            <w:webHidden/>
          </w:rPr>
        </w:r>
        <w:r>
          <w:rPr>
            <w:noProof/>
            <w:webHidden/>
          </w:rPr>
          <w:fldChar w:fldCharType="separate"/>
        </w:r>
        <w:r w:rsidR="00C55E6F">
          <w:rPr>
            <w:noProof/>
            <w:webHidden/>
          </w:rPr>
          <w:t>17</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17" w:history="1">
        <w:r w:rsidR="00C55E6F" w:rsidRPr="004D0A6B">
          <w:rPr>
            <w:rStyle w:val="a5"/>
            <w:rFonts w:eastAsia="Andale Sans UI"/>
            <w:noProof/>
          </w:rPr>
          <w:t>2.1 История создания Европейского Союза</w:t>
        </w:r>
        <w:r w:rsidR="00C55E6F">
          <w:rPr>
            <w:noProof/>
            <w:webHidden/>
          </w:rPr>
          <w:tab/>
        </w:r>
        <w:r>
          <w:rPr>
            <w:noProof/>
            <w:webHidden/>
          </w:rPr>
          <w:fldChar w:fldCharType="begin"/>
        </w:r>
        <w:r w:rsidR="00C55E6F">
          <w:rPr>
            <w:noProof/>
            <w:webHidden/>
          </w:rPr>
          <w:instrText xml:space="preserve"> PAGEREF _Toc483479917 \h </w:instrText>
        </w:r>
        <w:r>
          <w:rPr>
            <w:noProof/>
            <w:webHidden/>
          </w:rPr>
        </w:r>
        <w:r>
          <w:rPr>
            <w:noProof/>
            <w:webHidden/>
          </w:rPr>
          <w:fldChar w:fldCharType="separate"/>
        </w:r>
        <w:r w:rsidR="00C55E6F">
          <w:rPr>
            <w:noProof/>
            <w:webHidden/>
          </w:rPr>
          <w:t>17</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18" w:history="1">
        <w:r w:rsidR="00C55E6F" w:rsidRPr="004D0A6B">
          <w:rPr>
            <w:rStyle w:val="a5"/>
            <w:rFonts w:eastAsia="Andale Sans UI"/>
            <w:noProof/>
          </w:rPr>
          <w:t>2.2 Общее положение Европейского Союза на современном этапе</w:t>
        </w:r>
        <w:r w:rsidR="00C55E6F">
          <w:rPr>
            <w:noProof/>
            <w:webHidden/>
          </w:rPr>
          <w:tab/>
        </w:r>
        <w:r>
          <w:rPr>
            <w:noProof/>
            <w:webHidden/>
          </w:rPr>
          <w:fldChar w:fldCharType="begin"/>
        </w:r>
        <w:r w:rsidR="00C55E6F">
          <w:rPr>
            <w:noProof/>
            <w:webHidden/>
          </w:rPr>
          <w:instrText xml:space="preserve"> PAGEREF _Toc483479918 \h </w:instrText>
        </w:r>
        <w:r>
          <w:rPr>
            <w:noProof/>
            <w:webHidden/>
          </w:rPr>
        </w:r>
        <w:r>
          <w:rPr>
            <w:noProof/>
            <w:webHidden/>
          </w:rPr>
          <w:fldChar w:fldCharType="separate"/>
        </w:r>
        <w:r w:rsidR="00C55E6F">
          <w:rPr>
            <w:noProof/>
            <w:webHidden/>
          </w:rPr>
          <w:t>24</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19" w:history="1">
        <w:r w:rsidR="00C55E6F" w:rsidRPr="004D0A6B">
          <w:rPr>
            <w:rStyle w:val="a5"/>
            <w:rFonts w:eastAsia="Andale Sans UI"/>
            <w:noProof/>
          </w:rPr>
          <w:t>2.3 Многоуровневое управление ЕС</w:t>
        </w:r>
        <w:r w:rsidR="00C55E6F">
          <w:rPr>
            <w:noProof/>
            <w:webHidden/>
          </w:rPr>
          <w:tab/>
        </w:r>
        <w:r>
          <w:rPr>
            <w:noProof/>
            <w:webHidden/>
          </w:rPr>
          <w:fldChar w:fldCharType="begin"/>
        </w:r>
        <w:r w:rsidR="00C55E6F">
          <w:rPr>
            <w:noProof/>
            <w:webHidden/>
          </w:rPr>
          <w:instrText xml:space="preserve"> PAGEREF _Toc483479919 \h </w:instrText>
        </w:r>
        <w:r>
          <w:rPr>
            <w:noProof/>
            <w:webHidden/>
          </w:rPr>
        </w:r>
        <w:r>
          <w:rPr>
            <w:noProof/>
            <w:webHidden/>
          </w:rPr>
          <w:fldChar w:fldCharType="separate"/>
        </w:r>
        <w:r w:rsidR="00C55E6F">
          <w:rPr>
            <w:noProof/>
            <w:webHidden/>
          </w:rPr>
          <w:t>31</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20" w:history="1">
        <w:r w:rsidR="00C55E6F" w:rsidRPr="004D0A6B">
          <w:rPr>
            <w:rStyle w:val="a5"/>
            <w:rFonts w:eastAsia="Andale Sans UI"/>
            <w:noProof/>
          </w:rPr>
          <w:t>2.4 Европейский Союз в системе мегарегионального-пограничного сотрудничества</w:t>
        </w:r>
        <w:r w:rsidR="00C55E6F">
          <w:rPr>
            <w:noProof/>
            <w:webHidden/>
          </w:rPr>
          <w:tab/>
        </w:r>
        <w:r>
          <w:rPr>
            <w:noProof/>
            <w:webHidden/>
          </w:rPr>
          <w:fldChar w:fldCharType="begin"/>
        </w:r>
        <w:r w:rsidR="00C55E6F">
          <w:rPr>
            <w:noProof/>
            <w:webHidden/>
          </w:rPr>
          <w:instrText xml:space="preserve"> PAGEREF _Toc483479920 \h </w:instrText>
        </w:r>
        <w:r>
          <w:rPr>
            <w:noProof/>
            <w:webHidden/>
          </w:rPr>
        </w:r>
        <w:r>
          <w:rPr>
            <w:noProof/>
            <w:webHidden/>
          </w:rPr>
          <w:fldChar w:fldCharType="separate"/>
        </w:r>
        <w:r w:rsidR="00C55E6F">
          <w:rPr>
            <w:noProof/>
            <w:webHidden/>
          </w:rPr>
          <w:t>34</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21" w:history="1">
        <w:r w:rsidR="00C55E6F" w:rsidRPr="004D0A6B">
          <w:rPr>
            <w:rStyle w:val="a5"/>
            <w:rFonts w:eastAsia="Andale Sans UI"/>
            <w:noProof/>
          </w:rPr>
          <w:t>ГЛАВА 3. ПЕРСПЕКТИВЫ ЕВРОПЕЙСКОГО СОЮЗА В УСЛОВИЯХ КРИЗИСА</w:t>
        </w:r>
        <w:r w:rsidR="00C55E6F">
          <w:rPr>
            <w:noProof/>
            <w:webHidden/>
          </w:rPr>
          <w:tab/>
        </w:r>
        <w:r>
          <w:rPr>
            <w:noProof/>
            <w:webHidden/>
          </w:rPr>
          <w:fldChar w:fldCharType="begin"/>
        </w:r>
        <w:r w:rsidR="00C55E6F">
          <w:rPr>
            <w:noProof/>
            <w:webHidden/>
          </w:rPr>
          <w:instrText xml:space="preserve"> PAGEREF _Toc483479921 \h </w:instrText>
        </w:r>
        <w:r>
          <w:rPr>
            <w:noProof/>
            <w:webHidden/>
          </w:rPr>
        </w:r>
        <w:r>
          <w:rPr>
            <w:noProof/>
            <w:webHidden/>
          </w:rPr>
          <w:fldChar w:fldCharType="separate"/>
        </w:r>
        <w:r w:rsidR="00C55E6F">
          <w:rPr>
            <w:noProof/>
            <w:webHidden/>
          </w:rPr>
          <w:t>42</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22" w:history="1">
        <w:r w:rsidR="00C55E6F" w:rsidRPr="004D0A6B">
          <w:rPr>
            <w:rStyle w:val="a5"/>
            <w:rFonts w:eastAsia="Andale Sans UI"/>
            <w:noProof/>
          </w:rPr>
          <w:t>3.1 Брекзит и его последствия для Европейского Союза</w:t>
        </w:r>
        <w:r w:rsidR="00C55E6F">
          <w:rPr>
            <w:noProof/>
            <w:webHidden/>
          </w:rPr>
          <w:tab/>
        </w:r>
        <w:r>
          <w:rPr>
            <w:noProof/>
            <w:webHidden/>
          </w:rPr>
          <w:fldChar w:fldCharType="begin"/>
        </w:r>
        <w:r w:rsidR="00C55E6F">
          <w:rPr>
            <w:noProof/>
            <w:webHidden/>
          </w:rPr>
          <w:instrText xml:space="preserve"> PAGEREF _Toc483479922 \h </w:instrText>
        </w:r>
        <w:r>
          <w:rPr>
            <w:noProof/>
            <w:webHidden/>
          </w:rPr>
        </w:r>
        <w:r>
          <w:rPr>
            <w:noProof/>
            <w:webHidden/>
          </w:rPr>
          <w:fldChar w:fldCharType="separate"/>
        </w:r>
        <w:r w:rsidR="00C55E6F">
          <w:rPr>
            <w:noProof/>
            <w:webHidden/>
          </w:rPr>
          <w:t>42</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23" w:history="1">
        <w:r w:rsidR="00C55E6F" w:rsidRPr="004D0A6B">
          <w:rPr>
            <w:rStyle w:val="a5"/>
            <w:rFonts w:eastAsia="Andale Sans UI"/>
            <w:noProof/>
          </w:rPr>
          <w:t>ЗАКЛЮЧЕНИЕ</w:t>
        </w:r>
        <w:r w:rsidR="00C55E6F">
          <w:rPr>
            <w:noProof/>
            <w:webHidden/>
          </w:rPr>
          <w:tab/>
        </w:r>
        <w:r>
          <w:rPr>
            <w:noProof/>
            <w:webHidden/>
          </w:rPr>
          <w:fldChar w:fldCharType="begin"/>
        </w:r>
        <w:r w:rsidR="00C55E6F">
          <w:rPr>
            <w:noProof/>
            <w:webHidden/>
          </w:rPr>
          <w:instrText xml:space="preserve"> PAGEREF _Toc483479923 \h </w:instrText>
        </w:r>
        <w:r>
          <w:rPr>
            <w:noProof/>
            <w:webHidden/>
          </w:rPr>
        </w:r>
        <w:r>
          <w:rPr>
            <w:noProof/>
            <w:webHidden/>
          </w:rPr>
          <w:fldChar w:fldCharType="separate"/>
        </w:r>
        <w:r w:rsidR="00C55E6F">
          <w:rPr>
            <w:noProof/>
            <w:webHidden/>
          </w:rPr>
          <w:t>46</w:t>
        </w:r>
        <w:r>
          <w:rPr>
            <w:noProof/>
            <w:webHidden/>
          </w:rPr>
          <w:fldChar w:fldCharType="end"/>
        </w:r>
      </w:hyperlink>
    </w:p>
    <w:p w:rsidR="00C55E6F" w:rsidRDefault="00CC2D26">
      <w:pPr>
        <w:pStyle w:val="11"/>
        <w:rPr>
          <w:rFonts w:asciiTheme="minorHAnsi" w:eastAsiaTheme="minorEastAsia" w:hAnsiTheme="minorHAnsi" w:cstheme="minorBidi"/>
          <w:noProof/>
          <w:sz w:val="22"/>
          <w:szCs w:val="22"/>
        </w:rPr>
      </w:pPr>
      <w:hyperlink w:anchor="_Toc483479924" w:history="1">
        <w:r w:rsidR="00C55E6F" w:rsidRPr="004D0A6B">
          <w:rPr>
            <w:rStyle w:val="a5"/>
            <w:rFonts w:eastAsia="Andale Sans UI"/>
            <w:noProof/>
          </w:rPr>
          <w:t>СПИСОК ИСПОЛЬЗОВАННЫХ ИСТОЧНИКОВ И ЛИТЕРАТУРЫ</w:t>
        </w:r>
        <w:r w:rsidR="00C55E6F">
          <w:rPr>
            <w:noProof/>
            <w:webHidden/>
          </w:rPr>
          <w:tab/>
        </w:r>
        <w:r>
          <w:rPr>
            <w:noProof/>
            <w:webHidden/>
          </w:rPr>
          <w:fldChar w:fldCharType="begin"/>
        </w:r>
        <w:r w:rsidR="00C55E6F">
          <w:rPr>
            <w:noProof/>
            <w:webHidden/>
          </w:rPr>
          <w:instrText xml:space="preserve"> PAGEREF _Toc483479924 \h </w:instrText>
        </w:r>
        <w:r>
          <w:rPr>
            <w:noProof/>
            <w:webHidden/>
          </w:rPr>
        </w:r>
        <w:r>
          <w:rPr>
            <w:noProof/>
            <w:webHidden/>
          </w:rPr>
          <w:fldChar w:fldCharType="separate"/>
        </w:r>
        <w:r w:rsidR="00C55E6F">
          <w:rPr>
            <w:noProof/>
            <w:webHidden/>
          </w:rPr>
          <w:t>48</w:t>
        </w:r>
        <w:r>
          <w:rPr>
            <w:noProof/>
            <w:webHidden/>
          </w:rPr>
          <w:fldChar w:fldCharType="end"/>
        </w:r>
      </w:hyperlink>
    </w:p>
    <w:p w:rsidR="002D14EA" w:rsidRDefault="00CC2D26" w:rsidP="002D14EA">
      <w:pPr>
        <w:spacing w:line="360" w:lineRule="auto"/>
        <w:jc w:val="both"/>
        <w:rPr>
          <w:sz w:val="28"/>
          <w:szCs w:val="28"/>
        </w:rPr>
      </w:pPr>
      <w:r w:rsidRPr="005B15FD">
        <w:rPr>
          <w:sz w:val="28"/>
          <w:szCs w:val="28"/>
        </w:rPr>
        <w:fldChar w:fldCharType="end"/>
      </w: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Default="002D14EA" w:rsidP="004442D0">
      <w:pPr>
        <w:jc w:val="center"/>
        <w:rPr>
          <w:rFonts w:ascii="Times New Roman" w:hAnsi="Times New Roman" w:cs="Times New Roman"/>
          <w:b/>
          <w:sz w:val="24"/>
          <w:szCs w:val="24"/>
        </w:rPr>
      </w:pPr>
    </w:p>
    <w:p w:rsidR="002D14EA" w:rsidRPr="002D14EA" w:rsidRDefault="002D14EA" w:rsidP="002D14EA">
      <w:pPr>
        <w:pStyle w:val="1"/>
        <w:spacing w:before="0" w:after="0" w:line="360" w:lineRule="auto"/>
        <w:jc w:val="center"/>
        <w:rPr>
          <w:sz w:val="24"/>
          <w:szCs w:val="24"/>
        </w:rPr>
      </w:pPr>
      <w:bookmarkStart w:id="2" w:name="_Toc483479912"/>
      <w:r w:rsidRPr="002D14EA">
        <w:rPr>
          <w:sz w:val="24"/>
          <w:szCs w:val="24"/>
        </w:rPr>
        <w:lastRenderedPageBreak/>
        <w:t>В</w:t>
      </w:r>
      <w:r w:rsidR="00D17452">
        <w:rPr>
          <w:sz w:val="24"/>
          <w:szCs w:val="24"/>
        </w:rPr>
        <w:t>ВЕДЕНИЕ</w:t>
      </w:r>
      <w:bookmarkEnd w:id="2"/>
    </w:p>
    <w:p w:rsidR="002D14EA" w:rsidRPr="00D17452" w:rsidRDefault="002D14EA"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b/>
          <w:color w:val="000000" w:themeColor="text1"/>
          <w:sz w:val="24"/>
          <w:szCs w:val="24"/>
        </w:rPr>
        <w:t xml:space="preserve">Актуальность </w:t>
      </w:r>
      <w:r w:rsidRPr="00D17452">
        <w:rPr>
          <w:rFonts w:ascii="Times New Roman" w:hAnsi="Times New Roman" w:cs="Times New Roman"/>
          <w:color w:val="000000" w:themeColor="text1"/>
          <w:sz w:val="24"/>
          <w:szCs w:val="24"/>
        </w:rPr>
        <w:t>избранной темы обусловлена тем, что Европейский Союз сегодня является наиболее эффективной формой глобальной регионализации и важным мирополитическимактором. ЕС обладает уникальным статусом: это не государство и не международная организация, это абсолютно новый феномен мировой политики – международное образование, сочетающее в себе межгосударственность и наднациональность. Традиционно ЕС определяют как экономический и политический союз 28 государств-членов, которые передали часть своих суверенных прав наднациональным структурам ЕС. Принятие решений в рамках ЕС в ряде случаев осуществляется посредством наднациональных институтов ЕС, а в других –  на уровне межгосударственных диалогов.  Интеграционные успехи ЕС превратили эту структуру в востребованный формат региональной интеграции в мире. Стоит отметить, что Европейский Союз позиционирует себя и воспринимается другими государствами и интеграционными объединениями, как, возможно, самая успешный интеграционный проект, содействующий укреплению региональной безопасности в Европе, а также достижению мира, процветания, развитию демократии, продвижению прав человека и так далее.</w:t>
      </w:r>
    </w:p>
    <w:p w:rsidR="002D14EA" w:rsidRPr="00D17452" w:rsidRDefault="002D14EA" w:rsidP="00D17452">
      <w:pPr>
        <w:pStyle w:val="ae"/>
        <w:ind w:firstLine="709"/>
        <w:rPr>
          <w:color w:val="000000" w:themeColor="text1"/>
          <w:sz w:val="24"/>
          <w:szCs w:val="24"/>
        </w:rPr>
      </w:pPr>
      <w:r w:rsidRPr="00D17452">
        <w:rPr>
          <w:color w:val="000000" w:themeColor="text1"/>
          <w:sz w:val="24"/>
          <w:szCs w:val="24"/>
        </w:rPr>
        <w:t xml:space="preserve">В современном мире роль Европейского Союза в качестве крупного торгово-экономического блока, оказывающего значительное влияние на мировую экономику, практически никем не оспаривается. В то же время дебаты вокруг политического влияния ЕС в мире не утихают как в самом Евросоюзе, так и за его пределами. К настоящему времени написаны тысячи книг и отдельных статей, анализирующих внешнюю политику ЕС; при этом аналитики приходят, зачастую, к прямо противоположным выводам – одни утверждают, что Европейский Союз осуществляет внешнюю политику довольно давно и успешно, другие заявляют, что Союз абсолютно несостоятелен в качестве внешнеполитического актора. Представляется целесообразным говорить о Европейском Союзе как об акторе международных отношений, несмотря на то, что в сфере принятия решений говорить о полной автономности Союза не приходится, но это является следствием природы самого объединения: Европейский Союз – не федеративное государство, он создан государствами во имя достижения общего блага, и его автономность будет ограничена государствами-членами ЕС, по крайней мере, в краткосрочной </w:t>
      </w:r>
      <w:r w:rsidRPr="00D17452">
        <w:rPr>
          <w:color w:val="000000" w:themeColor="text1"/>
          <w:sz w:val="24"/>
          <w:szCs w:val="24"/>
        </w:rPr>
        <w:lastRenderedPageBreak/>
        <w:t>перспективе. Кроме того, необходимо помнить о смешанной структуре процесса принятия решений: одни решения принимаются на наднациональном уровне, другие – на межгосударственном, и именно это не позволяет нам говорить о полной автономности Союза в области принятия решений.</w:t>
      </w:r>
    </w:p>
    <w:p w:rsidR="002D14EA" w:rsidRPr="00D17452" w:rsidRDefault="002D14EA" w:rsidP="00D17452">
      <w:pPr>
        <w:pStyle w:val="ae"/>
        <w:ind w:firstLine="709"/>
        <w:rPr>
          <w:color w:val="000000" w:themeColor="text1"/>
          <w:sz w:val="24"/>
          <w:szCs w:val="24"/>
        </w:rPr>
      </w:pPr>
      <w:r w:rsidRPr="00D17452">
        <w:rPr>
          <w:color w:val="000000" w:themeColor="text1"/>
          <w:sz w:val="24"/>
          <w:szCs w:val="24"/>
        </w:rPr>
        <w:t>Интерес разных исследователей к роли Европейского Союза в 21 веке не ослабевает. Особенно это актуально в связи с последними событиями в Великобритании, с проблемой санкций против Российской Федерации, а также решению исключить Россию из европейского интеграционного процесса. Это также обусловливает актуальность темы выпускной работы.</w:t>
      </w:r>
    </w:p>
    <w:p w:rsidR="002D14EA" w:rsidRPr="00D17452" w:rsidRDefault="002D14EA"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b/>
          <w:color w:val="000000" w:themeColor="text1"/>
          <w:sz w:val="24"/>
          <w:szCs w:val="24"/>
        </w:rPr>
        <w:t>Объект работы</w:t>
      </w:r>
      <w:r w:rsidRPr="00D17452">
        <w:rPr>
          <w:rFonts w:ascii="Times New Roman" w:hAnsi="Times New Roman" w:cs="Times New Roman"/>
          <w:color w:val="000000" w:themeColor="text1"/>
          <w:sz w:val="24"/>
          <w:szCs w:val="24"/>
        </w:rPr>
        <w:t xml:space="preserve"> – Европейский Союз – как элемент мировой политической системы </w:t>
      </w:r>
      <w:r w:rsidRPr="00D17452">
        <w:rPr>
          <w:rFonts w:ascii="Times New Roman" w:hAnsi="Times New Roman" w:cs="Times New Roman"/>
          <w:color w:val="000000" w:themeColor="text1"/>
          <w:sz w:val="24"/>
          <w:szCs w:val="24"/>
          <w:lang w:val="en-US"/>
        </w:rPr>
        <w:t>XXI</w:t>
      </w:r>
      <w:r w:rsidRPr="00D17452">
        <w:rPr>
          <w:rFonts w:ascii="Times New Roman" w:hAnsi="Times New Roman" w:cs="Times New Roman"/>
          <w:color w:val="000000" w:themeColor="text1"/>
          <w:sz w:val="24"/>
          <w:szCs w:val="24"/>
        </w:rPr>
        <w:t xml:space="preserve"> века.</w:t>
      </w:r>
      <w:r w:rsidRPr="00D17452">
        <w:rPr>
          <w:rFonts w:ascii="Times New Roman" w:hAnsi="Times New Roman" w:cs="Times New Roman"/>
          <w:b/>
          <w:color w:val="000000" w:themeColor="text1"/>
          <w:sz w:val="24"/>
          <w:szCs w:val="24"/>
        </w:rPr>
        <w:t>Предмет работы</w:t>
      </w:r>
      <w:r w:rsidRPr="00D17452">
        <w:rPr>
          <w:rFonts w:ascii="Times New Roman" w:hAnsi="Times New Roman" w:cs="Times New Roman"/>
          <w:color w:val="000000" w:themeColor="text1"/>
          <w:sz w:val="24"/>
          <w:szCs w:val="24"/>
        </w:rPr>
        <w:t xml:space="preserve"> – трансформация Европейского Союза в мировой политической системе </w:t>
      </w:r>
      <w:r w:rsidRPr="00D17452">
        <w:rPr>
          <w:rFonts w:ascii="Times New Roman" w:hAnsi="Times New Roman" w:cs="Times New Roman"/>
          <w:color w:val="000000" w:themeColor="text1"/>
          <w:sz w:val="24"/>
          <w:szCs w:val="24"/>
          <w:lang w:val="en-US"/>
        </w:rPr>
        <w:t>XXI</w:t>
      </w:r>
      <w:r w:rsidRPr="00D17452">
        <w:rPr>
          <w:rFonts w:ascii="Times New Roman" w:hAnsi="Times New Roman" w:cs="Times New Roman"/>
          <w:color w:val="000000" w:themeColor="text1"/>
          <w:sz w:val="24"/>
          <w:szCs w:val="24"/>
        </w:rPr>
        <w:t xml:space="preserve"> века.</w:t>
      </w:r>
    </w:p>
    <w:p w:rsidR="002D14EA" w:rsidRPr="00D17452" w:rsidRDefault="002D14EA"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b/>
          <w:color w:val="000000" w:themeColor="text1"/>
          <w:sz w:val="24"/>
          <w:szCs w:val="24"/>
        </w:rPr>
        <w:t>Цель работы</w:t>
      </w:r>
      <w:r w:rsidRPr="00D17452">
        <w:rPr>
          <w:rFonts w:ascii="Times New Roman" w:hAnsi="Times New Roman" w:cs="Times New Roman"/>
          <w:color w:val="000000" w:themeColor="text1"/>
          <w:sz w:val="24"/>
          <w:szCs w:val="24"/>
        </w:rPr>
        <w:t xml:space="preserve"> – проанализировать роль Евросоюза в политической системе </w:t>
      </w:r>
      <w:r w:rsidRPr="00D17452">
        <w:rPr>
          <w:rFonts w:ascii="Times New Roman" w:hAnsi="Times New Roman" w:cs="Times New Roman"/>
          <w:color w:val="000000" w:themeColor="text1"/>
          <w:sz w:val="24"/>
          <w:szCs w:val="24"/>
          <w:lang w:val="en-US"/>
        </w:rPr>
        <w:t>XXI</w:t>
      </w:r>
      <w:r w:rsidRPr="00D17452">
        <w:rPr>
          <w:rFonts w:ascii="Times New Roman" w:hAnsi="Times New Roman" w:cs="Times New Roman"/>
          <w:color w:val="000000" w:themeColor="text1"/>
          <w:sz w:val="24"/>
          <w:szCs w:val="24"/>
        </w:rPr>
        <w:t xml:space="preserve"> века.</w:t>
      </w:r>
    </w:p>
    <w:p w:rsidR="00AC68DD" w:rsidRPr="00D17452" w:rsidRDefault="002D14EA"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Для достижения поставленной цели необходимо было решить ряд </w:t>
      </w:r>
      <w:r w:rsidRPr="00D17452">
        <w:rPr>
          <w:rFonts w:ascii="Times New Roman" w:hAnsi="Times New Roman" w:cs="Times New Roman"/>
          <w:b/>
          <w:color w:val="000000" w:themeColor="text1"/>
          <w:sz w:val="24"/>
          <w:szCs w:val="24"/>
        </w:rPr>
        <w:t>задач исследования</w:t>
      </w:r>
      <w:r w:rsidRPr="00D17452">
        <w:rPr>
          <w:rFonts w:ascii="Times New Roman" w:hAnsi="Times New Roman" w:cs="Times New Roman"/>
          <w:color w:val="000000" w:themeColor="text1"/>
          <w:sz w:val="24"/>
          <w:szCs w:val="24"/>
        </w:rPr>
        <w:t>:</w:t>
      </w:r>
    </w:p>
    <w:p w:rsidR="002D14EA" w:rsidRPr="00D17452" w:rsidRDefault="00990C47" w:rsidP="00D17452">
      <w:pPr>
        <w:pStyle w:val="a3"/>
        <w:numPr>
          <w:ilvl w:val="0"/>
          <w:numId w:val="17"/>
        </w:numPr>
        <w:spacing w:line="360" w:lineRule="auto"/>
        <w:ind w:firstLine="709"/>
        <w:jc w:val="both"/>
        <w:rPr>
          <w:rFonts w:ascii="Times New Roman" w:hAnsi="Times New Roman" w:cs="Times New Roman"/>
          <w:vanish/>
          <w:color w:val="000000" w:themeColor="text1"/>
          <w:sz w:val="24"/>
          <w:szCs w:val="24"/>
        </w:rPr>
      </w:pPr>
      <w:r w:rsidRPr="00D17452">
        <w:rPr>
          <w:rFonts w:ascii="Times New Roman" w:hAnsi="Times New Roman" w:cs="Times New Roman"/>
          <w:color w:val="000000" w:themeColor="text1"/>
          <w:sz w:val="24"/>
          <w:szCs w:val="24"/>
        </w:rPr>
        <w:t>Охарактеризова</w:t>
      </w:r>
      <w:r w:rsidR="002D14EA" w:rsidRPr="00D17452">
        <w:rPr>
          <w:rFonts w:ascii="Times New Roman" w:hAnsi="Times New Roman" w:cs="Times New Roman"/>
          <w:vanish/>
          <w:color w:val="000000" w:themeColor="text1"/>
          <w:sz w:val="24"/>
          <w:szCs w:val="24"/>
        </w:rPr>
        <w:t>ассмотреть современную политическую систему.</w:t>
      </w:r>
    </w:p>
    <w:p w:rsidR="00AC68DD" w:rsidRPr="00D17452" w:rsidRDefault="002D14EA"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vanish/>
          <w:color w:val="000000" w:themeColor="text1"/>
          <w:sz w:val="24"/>
          <w:szCs w:val="24"/>
        </w:rPr>
        <w:t>Рассмотреть</w:t>
      </w:r>
      <w:r w:rsidR="00990C47" w:rsidRPr="00D17452">
        <w:rPr>
          <w:rFonts w:ascii="Times New Roman" w:hAnsi="Times New Roman" w:cs="Times New Roman"/>
          <w:color w:val="000000" w:themeColor="text1"/>
          <w:sz w:val="24"/>
          <w:szCs w:val="24"/>
        </w:rPr>
        <w:t>ть</w:t>
      </w:r>
      <w:r w:rsidRPr="00D17452">
        <w:rPr>
          <w:rFonts w:ascii="Times New Roman" w:hAnsi="Times New Roman" w:cs="Times New Roman"/>
          <w:color w:val="000000" w:themeColor="text1"/>
          <w:sz w:val="24"/>
          <w:szCs w:val="24"/>
        </w:rPr>
        <w:t xml:space="preserve"> мировую политическую систему </w:t>
      </w:r>
      <w:r w:rsidRPr="00D17452">
        <w:rPr>
          <w:rFonts w:ascii="Times New Roman" w:hAnsi="Times New Roman" w:cs="Times New Roman"/>
          <w:color w:val="000000" w:themeColor="text1"/>
          <w:sz w:val="24"/>
          <w:szCs w:val="24"/>
          <w:lang w:val="en-US"/>
        </w:rPr>
        <w:t>XXI</w:t>
      </w:r>
      <w:r w:rsidRPr="00D17452">
        <w:rPr>
          <w:rFonts w:ascii="Times New Roman" w:hAnsi="Times New Roman" w:cs="Times New Roman"/>
          <w:color w:val="000000" w:themeColor="text1"/>
          <w:sz w:val="24"/>
          <w:szCs w:val="24"/>
        </w:rPr>
        <w:t xml:space="preserve"> века.</w:t>
      </w:r>
    </w:p>
    <w:p w:rsidR="00AC68DD" w:rsidRPr="00D17452" w:rsidRDefault="00990C47" w:rsidP="00D17452">
      <w:pPr>
        <w:pStyle w:val="a3"/>
        <w:numPr>
          <w:ilvl w:val="0"/>
          <w:numId w:val="17"/>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Выделить основные этапы</w:t>
      </w:r>
      <w:r w:rsidR="00AC68DD" w:rsidRPr="00D17452">
        <w:rPr>
          <w:rFonts w:ascii="Times New Roman" w:hAnsi="Times New Roman" w:cs="Times New Roman"/>
          <w:color w:val="000000" w:themeColor="text1"/>
          <w:sz w:val="24"/>
          <w:szCs w:val="24"/>
        </w:rPr>
        <w:t xml:space="preserve"> появления </w:t>
      </w:r>
      <w:r w:rsidR="002D14EA" w:rsidRPr="00D17452">
        <w:rPr>
          <w:rFonts w:ascii="Times New Roman" w:hAnsi="Times New Roman" w:cs="Times New Roman"/>
          <w:color w:val="000000" w:themeColor="text1"/>
          <w:sz w:val="24"/>
          <w:szCs w:val="24"/>
        </w:rPr>
        <w:t>Евро</w:t>
      </w:r>
      <w:r w:rsidR="00AC68DD" w:rsidRPr="00D17452">
        <w:rPr>
          <w:rFonts w:ascii="Times New Roman" w:hAnsi="Times New Roman" w:cs="Times New Roman"/>
          <w:color w:val="000000" w:themeColor="text1"/>
          <w:sz w:val="24"/>
          <w:szCs w:val="24"/>
        </w:rPr>
        <w:t>пейского С</w:t>
      </w:r>
      <w:r w:rsidR="002D14EA" w:rsidRPr="00D17452">
        <w:rPr>
          <w:rFonts w:ascii="Times New Roman" w:hAnsi="Times New Roman" w:cs="Times New Roman"/>
          <w:color w:val="000000" w:themeColor="text1"/>
          <w:sz w:val="24"/>
          <w:szCs w:val="24"/>
        </w:rPr>
        <w:t>оюза.</w:t>
      </w:r>
    </w:p>
    <w:p w:rsidR="00AC68DD" w:rsidRPr="00D17452" w:rsidRDefault="00AC68DD" w:rsidP="00D17452">
      <w:pPr>
        <w:pStyle w:val="a3"/>
        <w:numPr>
          <w:ilvl w:val="0"/>
          <w:numId w:val="17"/>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Дать характеристику общему положению Европейского Союза</w:t>
      </w:r>
      <w:r w:rsidR="002D14EA" w:rsidRPr="00D17452">
        <w:rPr>
          <w:rFonts w:ascii="Times New Roman" w:hAnsi="Times New Roman" w:cs="Times New Roman"/>
          <w:color w:val="000000" w:themeColor="text1"/>
          <w:sz w:val="24"/>
          <w:szCs w:val="24"/>
        </w:rPr>
        <w:t>.</w:t>
      </w:r>
    </w:p>
    <w:p w:rsidR="00AC68DD" w:rsidRPr="00D17452" w:rsidRDefault="002D14EA" w:rsidP="00D17452">
      <w:pPr>
        <w:pStyle w:val="a3"/>
        <w:numPr>
          <w:ilvl w:val="0"/>
          <w:numId w:val="17"/>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Рассмотреть </w:t>
      </w:r>
      <w:r w:rsidR="00AC68DD" w:rsidRPr="00D17452">
        <w:rPr>
          <w:rFonts w:ascii="Times New Roman" w:hAnsi="Times New Roman" w:cs="Times New Roman"/>
          <w:color w:val="000000" w:themeColor="text1"/>
          <w:sz w:val="24"/>
          <w:szCs w:val="24"/>
        </w:rPr>
        <w:t>Восточное партнерство, а также партнерство Европейского Союза с АСЕАН и МЕРКОСУР.</w:t>
      </w:r>
    </w:p>
    <w:p w:rsidR="002D14EA" w:rsidRPr="00D17452" w:rsidRDefault="00990C47" w:rsidP="00D17452">
      <w:pPr>
        <w:pStyle w:val="a3"/>
        <w:numPr>
          <w:ilvl w:val="0"/>
          <w:numId w:val="17"/>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В</w:t>
      </w:r>
      <w:r w:rsidR="00AC68DD" w:rsidRPr="00D17452">
        <w:rPr>
          <w:rFonts w:ascii="Times New Roman" w:hAnsi="Times New Roman" w:cs="Times New Roman"/>
          <w:color w:val="000000" w:themeColor="text1"/>
          <w:sz w:val="24"/>
          <w:szCs w:val="24"/>
        </w:rPr>
        <w:t xml:space="preserve">ыявить </w:t>
      </w:r>
      <w:r w:rsidR="002D14EA" w:rsidRPr="00D17452">
        <w:rPr>
          <w:rFonts w:ascii="Times New Roman" w:hAnsi="Times New Roman" w:cs="Times New Roman"/>
          <w:color w:val="000000" w:themeColor="text1"/>
          <w:sz w:val="24"/>
          <w:szCs w:val="24"/>
        </w:rPr>
        <w:t xml:space="preserve">последствия </w:t>
      </w:r>
      <w:r w:rsidRPr="00D17452">
        <w:rPr>
          <w:rFonts w:ascii="Times New Roman" w:hAnsi="Times New Roman" w:cs="Times New Roman"/>
          <w:color w:val="000000" w:themeColor="text1"/>
          <w:sz w:val="24"/>
          <w:szCs w:val="24"/>
        </w:rPr>
        <w:t>Брекзита</w:t>
      </w:r>
      <w:r w:rsidR="002D14EA" w:rsidRPr="00D17452">
        <w:rPr>
          <w:rFonts w:ascii="Times New Roman" w:hAnsi="Times New Roman" w:cs="Times New Roman"/>
          <w:color w:val="000000" w:themeColor="text1"/>
          <w:sz w:val="24"/>
          <w:szCs w:val="24"/>
        </w:rPr>
        <w:t xml:space="preserve">для </w:t>
      </w:r>
      <w:r w:rsidR="00AC68DD" w:rsidRPr="00D17452">
        <w:rPr>
          <w:rFonts w:ascii="Times New Roman" w:hAnsi="Times New Roman" w:cs="Times New Roman"/>
          <w:color w:val="000000" w:themeColor="text1"/>
          <w:sz w:val="24"/>
          <w:szCs w:val="24"/>
        </w:rPr>
        <w:t>Е</w:t>
      </w:r>
      <w:r w:rsidR="002D14EA" w:rsidRPr="00D17452">
        <w:rPr>
          <w:rFonts w:ascii="Times New Roman" w:hAnsi="Times New Roman" w:cs="Times New Roman"/>
          <w:color w:val="000000" w:themeColor="text1"/>
          <w:sz w:val="24"/>
          <w:szCs w:val="24"/>
        </w:rPr>
        <w:t>вро</w:t>
      </w:r>
      <w:r w:rsidR="00AC68DD" w:rsidRPr="00D17452">
        <w:rPr>
          <w:rFonts w:ascii="Times New Roman" w:hAnsi="Times New Roman" w:cs="Times New Roman"/>
          <w:color w:val="000000" w:themeColor="text1"/>
          <w:sz w:val="24"/>
          <w:szCs w:val="24"/>
        </w:rPr>
        <w:t>пейского С</w:t>
      </w:r>
      <w:r w:rsidR="002D14EA" w:rsidRPr="00D17452">
        <w:rPr>
          <w:rFonts w:ascii="Times New Roman" w:hAnsi="Times New Roman" w:cs="Times New Roman"/>
          <w:color w:val="000000" w:themeColor="text1"/>
          <w:sz w:val="24"/>
          <w:szCs w:val="24"/>
        </w:rPr>
        <w:t>оюза.</w:t>
      </w:r>
    </w:p>
    <w:p w:rsidR="00AC68DD" w:rsidRPr="00D17452" w:rsidRDefault="00AC68DD" w:rsidP="00D17452">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b/>
          <w:color w:val="000000" w:themeColor="text1"/>
          <w:sz w:val="24"/>
          <w:szCs w:val="24"/>
          <w:lang w:eastAsia="ru-RU"/>
        </w:rPr>
        <w:t>Методология исследования.</w:t>
      </w:r>
      <w:r w:rsidRPr="00D17452">
        <w:rPr>
          <w:rFonts w:ascii="Times New Roman" w:eastAsia="Times New Roman" w:hAnsi="Times New Roman" w:cs="Times New Roman"/>
          <w:color w:val="000000" w:themeColor="text1"/>
          <w:sz w:val="24"/>
          <w:szCs w:val="24"/>
          <w:lang w:eastAsia="ru-RU"/>
        </w:rPr>
        <w:t xml:space="preserve"> Автором был использован ряд научных методов, который позволил комплексно исследовать данную проблему. </w:t>
      </w:r>
      <w:r w:rsidRPr="00D17452">
        <w:rPr>
          <w:rFonts w:ascii="Times New Roman" w:hAnsi="Times New Roman" w:cs="Times New Roman"/>
          <w:color w:val="000000" w:themeColor="text1"/>
          <w:sz w:val="24"/>
          <w:szCs w:val="24"/>
        </w:rPr>
        <w:t xml:space="preserve">методов, позволивших комплексно исследовать проблему. Метод исторической ретроспективы был востребован при характеристике исторических предпосылок перехода к новой мирополитической системе и при освещении эволюции Европейского Союза. Системный подход был использован при характеристике Европейского Союза как элемента мировой политической системы XXI века. Прогностический метод послужил основой для построения </w:t>
      </w:r>
      <w:r w:rsidR="00DC27B6" w:rsidRPr="00D17452">
        <w:rPr>
          <w:rFonts w:ascii="Times New Roman" w:hAnsi="Times New Roman" w:cs="Times New Roman"/>
          <w:color w:val="000000" w:themeColor="text1"/>
          <w:sz w:val="24"/>
          <w:szCs w:val="24"/>
        </w:rPr>
        <w:t xml:space="preserve">будущего Европейского Союза </w:t>
      </w:r>
      <w:r w:rsidR="00DC27B6" w:rsidRPr="00D17452">
        <w:rPr>
          <w:rFonts w:ascii="Times New Roman" w:hAnsi="Times New Roman" w:cs="Times New Roman"/>
          <w:color w:val="000000" w:themeColor="text1"/>
          <w:sz w:val="24"/>
          <w:szCs w:val="24"/>
        </w:rPr>
        <w:lastRenderedPageBreak/>
        <w:t>без Великобритании</w:t>
      </w:r>
      <w:r w:rsidRPr="00D17452">
        <w:rPr>
          <w:rFonts w:ascii="Times New Roman" w:hAnsi="Times New Roman" w:cs="Times New Roman"/>
          <w:color w:val="000000" w:themeColor="text1"/>
          <w:sz w:val="24"/>
          <w:szCs w:val="24"/>
        </w:rPr>
        <w:t xml:space="preserve">. При работе с источниками и литературой крайне полезным оказался метод контент-анализа. </w:t>
      </w:r>
    </w:p>
    <w:p w:rsidR="00AC68DD" w:rsidRPr="00D17452" w:rsidRDefault="00AC68DD" w:rsidP="00BC628B">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b/>
          <w:color w:val="000000" w:themeColor="text1"/>
          <w:sz w:val="24"/>
          <w:szCs w:val="24"/>
          <w:lang w:eastAsia="ru-RU"/>
        </w:rPr>
        <w:t>В библиографическую базу</w:t>
      </w:r>
      <w:r w:rsidRPr="00D17452">
        <w:rPr>
          <w:rFonts w:ascii="Times New Roman" w:eastAsia="Times New Roman" w:hAnsi="Times New Roman" w:cs="Times New Roman"/>
          <w:color w:val="000000" w:themeColor="text1"/>
          <w:sz w:val="24"/>
          <w:szCs w:val="24"/>
          <w:lang w:eastAsia="ru-RU"/>
        </w:rPr>
        <w:t xml:space="preserve"> исследования вошли научные труды отечественных и зарубежных политологов, исследователей и специалистов в области экономики,</w:t>
      </w:r>
      <w:r w:rsidR="00DC27B6" w:rsidRPr="00D17452">
        <w:rPr>
          <w:rFonts w:ascii="Times New Roman" w:eastAsia="Times New Roman" w:hAnsi="Times New Roman" w:cs="Times New Roman"/>
          <w:color w:val="000000" w:themeColor="text1"/>
          <w:sz w:val="24"/>
          <w:szCs w:val="24"/>
          <w:lang w:eastAsia="ru-RU"/>
        </w:rPr>
        <w:t xml:space="preserve"> международных отношений, а так</w:t>
      </w:r>
      <w:r w:rsidRPr="00D17452">
        <w:rPr>
          <w:rFonts w:ascii="Times New Roman" w:eastAsia="Times New Roman" w:hAnsi="Times New Roman" w:cs="Times New Roman"/>
          <w:color w:val="000000" w:themeColor="text1"/>
          <w:sz w:val="24"/>
          <w:szCs w:val="24"/>
          <w:lang w:eastAsia="ru-RU"/>
        </w:rPr>
        <w:t>же работы политических деятелей.</w:t>
      </w:r>
    </w:p>
    <w:p w:rsidR="006764DA" w:rsidRDefault="00947A32" w:rsidP="00BC628B">
      <w:pPr>
        <w:pStyle w:val="a4"/>
        <w:spacing w:line="360" w:lineRule="auto"/>
        <w:ind w:firstLine="709"/>
        <w:jc w:val="both"/>
        <w:rPr>
          <w:color w:val="000000" w:themeColor="text1"/>
        </w:rPr>
      </w:pPr>
      <w:r w:rsidRPr="00D17452">
        <w:rPr>
          <w:color w:val="000000" w:themeColor="text1"/>
        </w:rPr>
        <w:t>В процессе теоретико-</w:t>
      </w:r>
      <w:r w:rsidRPr="00BD71C8">
        <w:rPr>
          <w:color w:val="000000" w:themeColor="text1"/>
        </w:rPr>
        <w:t xml:space="preserve">методологического осмысления проблемы </w:t>
      </w:r>
      <w:r w:rsidR="00BD71C8" w:rsidRPr="00BD71C8">
        <w:rPr>
          <w:color w:val="000000" w:themeColor="text1"/>
        </w:rPr>
        <w:t>многоуровневого управления ЕС крайне полезными оказали</w:t>
      </w:r>
      <w:r w:rsidRPr="00BD71C8">
        <w:rPr>
          <w:color w:val="000000" w:themeColor="text1"/>
        </w:rPr>
        <w:t>сь работ</w:t>
      </w:r>
      <w:r w:rsidR="00BD71C8" w:rsidRPr="00BD71C8">
        <w:rPr>
          <w:color w:val="000000" w:themeColor="text1"/>
        </w:rPr>
        <w:t>ы М.В. Стрежневой</w:t>
      </w:r>
      <w:r w:rsidR="00BD71C8" w:rsidRPr="00BD71C8">
        <w:rPr>
          <w:rStyle w:val="a8"/>
          <w:color w:val="000000" w:themeColor="text1"/>
        </w:rPr>
        <w:footnoteReference w:id="2"/>
      </w:r>
      <w:r w:rsidR="00BD71C8" w:rsidRPr="00BD71C8">
        <w:rPr>
          <w:rStyle w:val="a8"/>
          <w:color w:val="000000" w:themeColor="text1"/>
        </w:rPr>
        <w:footnoteReference w:id="3"/>
      </w:r>
      <w:r w:rsidR="00BD71C8" w:rsidRPr="00BD71C8">
        <w:rPr>
          <w:color w:val="000000" w:themeColor="text1"/>
        </w:rPr>
        <w:t>. Термин «многоуровневое управление» вошел в научный оборот в контексте исследований региональной политики</w:t>
      </w:r>
      <w:r w:rsidR="00BD71C8">
        <w:rPr>
          <w:color w:val="000000" w:themeColor="text1"/>
        </w:rPr>
        <w:t xml:space="preserve"> ЕС в 1992 году благодаря работам</w:t>
      </w:r>
      <w:r w:rsidR="00BD71C8" w:rsidRPr="00BD71C8">
        <w:rPr>
          <w:color w:val="000000" w:themeColor="text1"/>
        </w:rPr>
        <w:t>Г.Маркса</w:t>
      </w:r>
      <w:r w:rsidR="00BD71C8">
        <w:rPr>
          <w:rStyle w:val="a8"/>
          <w:color w:val="000000" w:themeColor="text1"/>
        </w:rPr>
        <w:footnoteReference w:id="4"/>
      </w:r>
      <w:r w:rsidR="00BD71C8">
        <w:rPr>
          <w:rStyle w:val="a8"/>
          <w:color w:val="000000" w:themeColor="text1"/>
        </w:rPr>
        <w:footnoteReference w:id="5"/>
      </w:r>
      <w:r w:rsidR="00BD71C8">
        <w:rPr>
          <w:rStyle w:val="a8"/>
          <w:color w:val="000000" w:themeColor="text1"/>
        </w:rPr>
        <w:footnoteReference w:id="6"/>
      </w:r>
      <w:r w:rsidR="00BD71C8">
        <w:rPr>
          <w:color w:val="000000" w:themeColor="text1"/>
        </w:rPr>
        <w:t>, которые были посвящены</w:t>
      </w:r>
      <w:r w:rsidR="00BD71C8" w:rsidRPr="00BD71C8">
        <w:rPr>
          <w:color w:val="000000" w:themeColor="text1"/>
        </w:rPr>
        <w:t xml:space="preserve"> возросшей роли властей субнационального уровня в структурной политике Сообщества</w:t>
      </w:r>
      <w:r w:rsidR="006764DA">
        <w:rPr>
          <w:color w:val="000000" w:themeColor="text1"/>
        </w:rPr>
        <w:t xml:space="preserve">. </w:t>
      </w:r>
    </w:p>
    <w:p w:rsidR="00947A32" w:rsidRPr="006764DA" w:rsidRDefault="00947A32" w:rsidP="00BC628B">
      <w:pPr>
        <w:pStyle w:val="a4"/>
        <w:spacing w:line="360" w:lineRule="auto"/>
        <w:ind w:firstLine="709"/>
        <w:jc w:val="both"/>
        <w:rPr>
          <w:color w:val="000000" w:themeColor="text1"/>
          <w:highlight w:val="yellow"/>
        </w:rPr>
      </w:pPr>
      <w:r w:rsidRPr="00D17452">
        <w:rPr>
          <w:color w:val="000000" w:themeColor="text1"/>
        </w:rPr>
        <w:t xml:space="preserve">Основной опорой </w:t>
      </w:r>
      <w:r w:rsidRPr="00DC43FA">
        <w:rPr>
          <w:color w:val="000000" w:themeColor="text1"/>
        </w:rPr>
        <w:t>для</w:t>
      </w:r>
      <w:r w:rsidRPr="00D17452">
        <w:rPr>
          <w:color w:val="000000" w:themeColor="text1"/>
        </w:rPr>
        <w:t xml:space="preserve"> написани</w:t>
      </w:r>
      <w:r w:rsidR="00834624" w:rsidRPr="00D17452">
        <w:rPr>
          <w:color w:val="000000" w:themeColor="text1"/>
        </w:rPr>
        <w:t>я данной работы послужила книга</w:t>
      </w:r>
      <w:r w:rsidRPr="00D17452">
        <w:rPr>
          <w:color w:val="000000" w:themeColor="text1"/>
        </w:rPr>
        <w:t>М.Л.Лагутиной «</w:t>
      </w:r>
      <w:r w:rsidR="00834624" w:rsidRPr="00D17452">
        <w:rPr>
          <w:color w:val="000000" w:themeColor="text1"/>
        </w:rPr>
        <w:t xml:space="preserve">Мир регионов в мировой политической системе </w:t>
      </w:r>
      <w:r w:rsidR="00834624" w:rsidRPr="00D17452">
        <w:rPr>
          <w:color w:val="000000" w:themeColor="text1"/>
          <w:lang w:val="en-US"/>
        </w:rPr>
        <w:t>XXI</w:t>
      </w:r>
      <w:r w:rsidR="00834624" w:rsidRPr="00D17452">
        <w:rPr>
          <w:color w:val="000000" w:themeColor="text1"/>
        </w:rPr>
        <w:t xml:space="preserve"> века</w:t>
      </w:r>
      <w:r w:rsidRPr="00D17452">
        <w:rPr>
          <w:color w:val="000000" w:themeColor="text1"/>
        </w:rPr>
        <w:t>», благодаря которой были выявлены общие аспекты, касающиеся данной темы.</w:t>
      </w:r>
    </w:p>
    <w:p w:rsidR="00AC68DD" w:rsidRPr="00D17452" w:rsidRDefault="00AC68DD" w:rsidP="00D17452">
      <w:pPr>
        <w:spacing w:before="100" w:beforeAutospacing="1" w:after="100" w:afterAutospacing="1" w:line="360" w:lineRule="auto"/>
        <w:ind w:firstLine="709"/>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Источниковую базу работы составили:</w:t>
      </w:r>
    </w:p>
    <w:p w:rsidR="00DC27B6" w:rsidRPr="00D17452" w:rsidRDefault="00AC68DD" w:rsidP="00D17452">
      <w:pPr>
        <w:pStyle w:val="a3"/>
        <w:numPr>
          <w:ilvl w:val="0"/>
          <w:numId w:val="18"/>
        </w:numPr>
        <w:spacing w:before="100" w:beforeAutospacing="1" w:after="100" w:afterAutospacing="1" w:line="360" w:lineRule="auto"/>
        <w:ind w:firstLine="709"/>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 xml:space="preserve">соглашения (Соглашение о партнерстве и сотрудничестве между </w:t>
      </w:r>
      <w:r w:rsidR="00DC27B6" w:rsidRPr="00D17452">
        <w:rPr>
          <w:rFonts w:ascii="Times New Roman" w:eastAsia="Times New Roman" w:hAnsi="Times New Roman" w:cs="Times New Roman"/>
          <w:color w:val="000000" w:themeColor="text1"/>
          <w:sz w:val="24"/>
          <w:szCs w:val="24"/>
          <w:lang w:eastAsia="ru-RU"/>
        </w:rPr>
        <w:t>АСЕАН и Европейским Союзом, Соглашение о партнерстве и сотрудничестве между МЕРКОСУР и Европейским Союзом</w:t>
      </w:r>
      <w:r w:rsidRPr="00D17452">
        <w:rPr>
          <w:rFonts w:ascii="Times New Roman" w:eastAsia="Times New Roman" w:hAnsi="Times New Roman" w:cs="Times New Roman"/>
          <w:color w:val="000000" w:themeColor="text1"/>
          <w:sz w:val="24"/>
          <w:szCs w:val="24"/>
          <w:lang w:eastAsia="ru-RU"/>
        </w:rPr>
        <w:t>)</w:t>
      </w:r>
    </w:p>
    <w:p w:rsidR="00DC27B6" w:rsidRPr="00D17452" w:rsidRDefault="00AC68DD" w:rsidP="00D17452">
      <w:pPr>
        <w:pStyle w:val="a3"/>
        <w:numPr>
          <w:ilvl w:val="0"/>
          <w:numId w:val="18"/>
        </w:numPr>
        <w:spacing w:before="100" w:beforeAutospacing="1" w:after="100" w:afterAutospacing="1" w:line="360" w:lineRule="auto"/>
        <w:ind w:firstLine="709"/>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договоры (</w:t>
      </w:r>
      <w:r w:rsidR="00DC27B6" w:rsidRPr="00D17452">
        <w:rPr>
          <w:rFonts w:ascii="Times New Roman" w:eastAsia="Times New Roman" w:hAnsi="Times New Roman" w:cs="Times New Roman"/>
          <w:color w:val="000000" w:themeColor="text1"/>
          <w:sz w:val="24"/>
          <w:szCs w:val="24"/>
          <w:lang w:eastAsia="ru-RU"/>
        </w:rPr>
        <w:t>Лиссабонский Договор, Маастрихтский Договор, Парижский Договор, Римский Договор</w:t>
      </w:r>
      <w:r w:rsidRPr="00D17452">
        <w:rPr>
          <w:rFonts w:ascii="Times New Roman" w:eastAsia="Times New Roman" w:hAnsi="Times New Roman" w:cs="Times New Roman"/>
          <w:color w:val="000000" w:themeColor="text1"/>
          <w:sz w:val="24"/>
          <w:szCs w:val="24"/>
          <w:lang w:eastAsia="ru-RU"/>
        </w:rPr>
        <w:t>)</w:t>
      </w:r>
    </w:p>
    <w:p w:rsidR="00AC68DD" w:rsidRPr="00D17452" w:rsidRDefault="00DC27B6" w:rsidP="00D17452">
      <w:pPr>
        <w:pStyle w:val="a3"/>
        <w:numPr>
          <w:ilvl w:val="0"/>
          <w:numId w:val="18"/>
        </w:numPr>
        <w:spacing w:before="100" w:beforeAutospacing="1" w:after="100" w:afterAutospacing="1" w:line="360" w:lineRule="auto"/>
        <w:ind w:firstLine="709"/>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х</w:t>
      </w:r>
      <w:r w:rsidR="00AC68DD" w:rsidRPr="00D17452">
        <w:rPr>
          <w:rFonts w:ascii="Times New Roman" w:eastAsia="Times New Roman" w:hAnsi="Times New Roman" w:cs="Times New Roman"/>
          <w:color w:val="000000" w:themeColor="text1"/>
          <w:sz w:val="24"/>
          <w:szCs w:val="24"/>
          <w:lang w:eastAsia="ru-RU"/>
        </w:rPr>
        <w:t>артии (The ASEAN Charter)</w:t>
      </w:r>
    </w:p>
    <w:p w:rsidR="00DC27B6" w:rsidRPr="00D17452" w:rsidRDefault="00DC27B6" w:rsidP="00D17452">
      <w:pPr>
        <w:pStyle w:val="a3"/>
        <w:numPr>
          <w:ilvl w:val="0"/>
          <w:numId w:val="18"/>
        </w:numPr>
        <w:spacing w:before="100" w:beforeAutospacing="1" w:after="100" w:afterAutospacing="1" w:line="360" w:lineRule="auto"/>
        <w:ind w:firstLine="709"/>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уставы (Устав Содружества Независимых Государств)</w:t>
      </w:r>
    </w:p>
    <w:p w:rsidR="00AC68DD" w:rsidRPr="00D17452" w:rsidRDefault="00AC68DD" w:rsidP="00D17452">
      <w:pPr>
        <w:pStyle w:val="a3"/>
        <w:numPr>
          <w:ilvl w:val="0"/>
          <w:numId w:val="18"/>
        </w:numPr>
        <w:spacing w:before="100" w:beforeAutospacing="1" w:after="100" w:afterAutospacing="1" w:line="360" w:lineRule="auto"/>
        <w:ind w:firstLine="709"/>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lastRenderedPageBreak/>
        <w:t>официальные речи, интервью политических руководителей (</w:t>
      </w:r>
      <w:r w:rsidR="00DC27B6" w:rsidRPr="00D17452">
        <w:rPr>
          <w:rFonts w:ascii="Times New Roman" w:eastAsia="Times New Roman" w:hAnsi="Times New Roman" w:cs="Times New Roman"/>
          <w:color w:val="000000" w:themeColor="text1"/>
          <w:sz w:val="24"/>
          <w:szCs w:val="24"/>
          <w:lang w:eastAsia="ru-RU"/>
        </w:rPr>
        <w:t xml:space="preserve">Т.Мэй, У.Черчилль,Ш. </w:t>
      </w:r>
      <w:r w:rsidRPr="00D17452">
        <w:rPr>
          <w:rFonts w:ascii="Times New Roman" w:eastAsia="Times New Roman" w:hAnsi="Times New Roman" w:cs="Times New Roman"/>
          <w:color w:val="000000" w:themeColor="text1"/>
          <w:sz w:val="24"/>
          <w:szCs w:val="24"/>
          <w:lang w:eastAsia="ru-RU"/>
        </w:rPr>
        <w:t>Де Голль)</w:t>
      </w:r>
    </w:p>
    <w:p w:rsidR="00DC27B6" w:rsidRPr="00D17452" w:rsidRDefault="002D14EA" w:rsidP="00D17452">
      <w:pPr>
        <w:pStyle w:val="a4"/>
        <w:spacing w:line="360" w:lineRule="auto"/>
        <w:ind w:firstLine="709"/>
        <w:jc w:val="both"/>
        <w:rPr>
          <w:color w:val="000000" w:themeColor="text1"/>
        </w:rPr>
      </w:pPr>
      <w:r w:rsidRPr="00D17452">
        <w:rPr>
          <w:b/>
          <w:color w:val="000000" w:themeColor="text1"/>
        </w:rPr>
        <w:t>Структура работы</w:t>
      </w:r>
      <w:r w:rsidRPr="00D17452">
        <w:rPr>
          <w:color w:val="000000" w:themeColor="text1"/>
        </w:rPr>
        <w:t>. Работа состоит из введения, трех глав, заключения, а также списка литературы и источников.</w:t>
      </w:r>
    </w:p>
    <w:p w:rsidR="00C227B9" w:rsidRPr="00D17452" w:rsidRDefault="00DC27B6" w:rsidP="00D17452">
      <w:pPr>
        <w:pStyle w:val="a4"/>
        <w:spacing w:line="360" w:lineRule="auto"/>
        <w:ind w:firstLine="709"/>
        <w:jc w:val="both"/>
        <w:rPr>
          <w:color w:val="000000" w:themeColor="text1"/>
        </w:rPr>
      </w:pPr>
      <w:r w:rsidRPr="00D17452">
        <w:rPr>
          <w:color w:val="000000" w:themeColor="text1"/>
        </w:rPr>
        <w:t xml:space="preserve">Введение раскрывает актуальность, определяет объект, предмет, цель, задачи, а также </w:t>
      </w:r>
      <w:r w:rsidR="00C227B9" w:rsidRPr="00D17452">
        <w:rPr>
          <w:color w:val="000000" w:themeColor="text1"/>
        </w:rPr>
        <w:t xml:space="preserve">методы исследования. </w:t>
      </w:r>
      <w:r w:rsidRPr="00D17452">
        <w:rPr>
          <w:color w:val="000000" w:themeColor="text1"/>
        </w:rPr>
        <w:t xml:space="preserve">В первой главе </w:t>
      </w:r>
      <w:r w:rsidR="00C227B9" w:rsidRPr="00D17452">
        <w:rPr>
          <w:color w:val="000000" w:themeColor="text1"/>
        </w:rPr>
        <w:t xml:space="preserve">рассматривается современная </w:t>
      </w:r>
      <w:r w:rsidRPr="00D17452">
        <w:rPr>
          <w:color w:val="000000" w:themeColor="text1"/>
        </w:rPr>
        <w:t>миров</w:t>
      </w:r>
      <w:r w:rsidR="00C227B9" w:rsidRPr="00D17452">
        <w:rPr>
          <w:color w:val="000000" w:themeColor="text1"/>
        </w:rPr>
        <w:t>ая политическая система, ее структура, акторы, этапы трансформации</w:t>
      </w:r>
      <w:r w:rsidRPr="00D17452">
        <w:rPr>
          <w:color w:val="000000" w:themeColor="text1"/>
        </w:rPr>
        <w:t>.</w:t>
      </w:r>
    </w:p>
    <w:p w:rsidR="00C227B9" w:rsidRPr="00D17452" w:rsidRDefault="00DC27B6" w:rsidP="00D17452">
      <w:pPr>
        <w:pStyle w:val="a4"/>
        <w:spacing w:line="360" w:lineRule="auto"/>
        <w:ind w:firstLine="709"/>
        <w:jc w:val="both"/>
        <w:rPr>
          <w:color w:val="000000" w:themeColor="text1"/>
        </w:rPr>
      </w:pPr>
      <w:r w:rsidRPr="00D17452">
        <w:rPr>
          <w:color w:val="000000" w:themeColor="text1"/>
        </w:rPr>
        <w:t xml:space="preserve">Во второй главе </w:t>
      </w:r>
      <w:r w:rsidR="00C227B9" w:rsidRPr="00D17452">
        <w:rPr>
          <w:color w:val="000000" w:themeColor="text1"/>
        </w:rPr>
        <w:t>проводится анализ истории Европейского Союза, рассматривается положение ЕС на современном этапе, изучается многоуровневое управление Европейского Союза,</w:t>
      </w:r>
      <w:r w:rsidRPr="00D17452">
        <w:rPr>
          <w:color w:val="000000" w:themeColor="text1"/>
        </w:rPr>
        <w:t xml:space="preserve"> а также анализируется система двусторонних связей Европейского союза и </w:t>
      </w:r>
      <w:r w:rsidR="00C227B9" w:rsidRPr="00D17452">
        <w:rPr>
          <w:color w:val="000000" w:themeColor="text1"/>
        </w:rPr>
        <w:t xml:space="preserve">таких объединений, как АСЕАН и МЕРКОСУР. </w:t>
      </w:r>
    </w:p>
    <w:p w:rsidR="00C227B9" w:rsidRPr="00D17452" w:rsidRDefault="00DC27B6" w:rsidP="00D17452">
      <w:pPr>
        <w:pStyle w:val="a4"/>
        <w:spacing w:line="360" w:lineRule="auto"/>
        <w:ind w:firstLine="709"/>
        <w:jc w:val="both"/>
        <w:rPr>
          <w:color w:val="000000" w:themeColor="text1"/>
        </w:rPr>
      </w:pPr>
      <w:r w:rsidRPr="00D17452">
        <w:rPr>
          <w:color w:val="000000" w:themeColor="text1"/>
        </w:rPr>
        <w:t xml:space="preserve">В третьей главе </w:t>
      </w:r>
      <w:r w:rsidR="00C227B9" w:rsidRPr="00D17452">
        <w:rPr>
          <w:color w:val="000000" w:themeColor="text1"/>
        </w:rPr>
        <w:t xml:space="preserve">анализируется выход Великобритании из Европейского Союза, </w:t>
      </w:r>
      <w:r w:rsidRPr="00D17452">
        <w:rPr>
          <w:color w:val="000000" w:themeColor="text1"/>
        </w:rPr>
        <w:t xml:space="preserve">определяются перспективы дальнейшего </w:t>
      </w:r>
      <w:r w:rsidR="00C227B9" w:rsidRPr="00D17452">
        <w:rPr>
          <w:color w:val="000000" w:themeColor="text1"/>
        </w:rPr>
        <w:t>их сотрудничества.</w:t>
      </w:r>
    </w:p>
    <w:p w:rsidR="00C227B9" w:rsidRPr="00D17452" w:rsidRDefault="00C227B9" w:rsidP="00D17452">
      <w:pPr>
        <w:pStyle w:val="a4"/>
        <w:spacing w:line="360" w:lineRule="auto"/>
        <w:ind w:firstLine="709"/>
        <w:jc w:val="both"/>
        <w:rPr>
          <w:color w:val="000000" w:themeColor="text1"/>
        </w:rPr>
      </w:pPr>
      <w:r w:rsidRPr="00D17452">
        <w:rPr>
          <w:color w:val="000000" w:themeColor="text1"/>
        </w:rPr>
        <w:t>В</w:t>
      </w:r>
      <w:r w:rsidR="00DC27B6" w:rsidRPr="00D17452">
        <w:rPr>
          <w:color w:val="000000" w:themeColor="text1"/>
        </w:rPr>
        <w:t xml:space="preserve"> заключении раскрываются цели и задачи исследования, формируются окончательные выводы по рассматриваемой теме.</w:t>
      </w:r>
    </w:p>
    <w:p w:rsidR="00834624" w:rsidRPr="00D17452" w:rsidRDefault="00834624" w:rsidP="00D17452">
      <w:pPr>
        <w:pStyle w:val="a4"/>
        <w:spacing w:line="360" w:lineRule="auto"/>
        <w:ind w:firstLine="709"/>
        <w:jc w:val="both"/>
        <w:rPr>
          <w:color w:val="000000" w:themeColor="text1"/>
        </w:rPr>
      </w:pPr>
    </w:p>
    <w:p w:rsidR="00834624" w:rsidRPr="00D17452" w:rsidRDefault="00834624" w:rsidP="00D17452">
      <w:pPr>
        <w:pStyle w:val="a4"/>
        <w:spacing w:line="360" w:lineRule="auto"/>
        <w:ind w:firstLine="709"/>
        <w:jc w:val="both"/>
        <w:rPr>
          <w:color w:val="000000" w:themeColor="text1"/>
        </w:rPr>
      </w:pPr>
    </w:p>
    <w:p w:rsidR="006764DA" w:rsidRDefault="006764DA" w:rsidP="00D17452">
      <w:pPr>
        <w:pStyle w:val="1"/>
        <w:spacing w:line="360" w:lineRule="auto"/>
        <w:ind w:firstLine="709"/>
        <w:jc w:val="center"/>
        <w:rPr>
          <w:color w:val="000000" w:themeColor="text1"/>
          <w:sz w:val="24"/>
          <w:szCs w:val="24"/>
        </w:rPr>
      </w:pPr>
    </w:p>
    <w:p w:rsidR="006764DA" w:rsidRDefault="006764DA" w:rsidP="00D17452">
      <w:pPr>
        <w:pStyle w:val="1"/>
        <w:spacing w:line="360" w:lineRule="auto"/>
        <w:ind w:firstLine="709"/>
        <w:jc w:val="center"/>
        <w:rPr>
          <w:color w:val="000000" w:themeColor="text1"/>
          <w:sz w:val="24"/>
          <w:szCs w:val="24"/>
        </w:rPr>
      </w:pPr>
    </w:p>
    <w:p w:rsidR="006764DA" w:rsidRDefault="006764DA" w:rsidP="00D17452">
      <w:pPr>
        <w:pStyle w:val="1"/>
        <w:spacing w:line="360" w:lineRule="auto"/>
        <w:ind w:firstLine="709"/>
        <w:jc w:val="center"/>
        <w:rPr>
          <w:color w:val="000000" w:themeColor="text1"/>
          <w:sz w:val="24"/>
          <w:szCs w:val="24"/>
        </w:rPr>
      </w:pPr>
    </w:p>
    <w:p w:rsidR="006764DA" w:rsidRDefault="006764DA" w:rsidP="00D17452">
      <w:pPr>
        <w:pStyle w:val="1"/>
        <w:spacing w:line="360" w:lineRule="auto"/>
        <w:ind w:firstLine="709"/>
        <w:jc w:val="center"/>
        <w:rPr>
          <w:color w:val="000000" w:themeColor="text1"/>
          <w:sz w:val="24"/>
          <w:szCs w:val="24"/>
        </w:rPr>
      </w:pPr>
    </w:p>
    <w:p w:rsidR="00C227B9" w:rsidRPr="00D17452" w:rsidRDefault="006764DA" w:rsidP="00D17452">
      <w:pPr>
        <w:pStyle w:val="1"/>
        <w:spacing w:line="360" w:lineRule="auto"/>
        <w:ind w:firstLine="709"/>
        <w:jc w:val="center"/>
        <w:rPr>
          <w:color w:val="000000" w:themeColor="text1"/>
          <w:sz w:val="24"/>
          <w:szCs w:val="24"/>
        </w:rPr>
      </w:pPr>
      <w:bookmarkStart w:id="3" w:name="_Toc483479913"/>
      <w:r>
        <w:rPr>
          <w:color w:val="000000" w:themeColor="text1"/>
          <w:sz w:val="24"/>
          <w:szCs w:val="24"/>
        </w:rPr>
        <w:lastRenderedPageBreak/>
        <w:t>ГЛАВА</w:t>
      </w:r>
      <w:r w:rsidR="00C64DDB" w:rsidRPr="00D17452">
        <w:rPr>
          <w:color w:val="000000" w:themeColor="text1"/>
          <w:sz w:val="24"/>
          <w:szCs w:val="24"/>
        </w:rPr>
        <w:t xml:space="preserve"> 1.</w:t>
      </w:r>
      <w:r>
        <w:rPr>
          <w:color w:val="000000" w:themeColor="text1"/>
          <w:sz w:val="24"/>
          <w:szCs w:val="24"/>
        </w:rPr>
        <w:t xml:space="preserve"> ОБЩАЯ ХАРАКТЕРИСТИКА МИРОВОЙ ПОЛИТИЧЕСКОЙ СИСТЕМЫ</w:t>
      </w:r>
      <w:bookmarkEnd w:id="0"/>
      <w:bookmarkEnd w:id="3"/>
    </w:p>
    <w:p w:rsidR="00C64DDB" w:rsidRPr="00D17452" w:rsidRDefault="00C64DDB" w:rsidP="00D17452">
      <w:pPr>
        <w:pStyle w:val="1"/>
        <w:numPr>
          <w:ilvl w:val="1"/>
          <w:numId w:val="19"/>
        </w:numPr>
        <w:spacing w:line="360" w:lineRule="auto"/>
        <w:ind w:firstLine="709"/>
        <w:jc w:val="center"/>
        <w:rPr>
          <w:color w:val="000000" w:themeColor="text1"/>
          <w:sz w:val="24"/>
          <w:szCs w:val="24"/>
        </w:rPr>
      </w:pPr>
      <w:bookmarkStart w:id="4" w:name="_Toc483479914"/>
      <w:r w:rsidRPr="00D17452">
        <w:rPr>
          <w:color w:val="000000" w:themeColor="text1"/>
          <w:sz w:val="24"/>
          <w:szCs w:val="24"/>
        </w:rPr>
        <w:t>Современная мировая политическая система</w:t>
      </w:r>
      <w:bookmarkEnd w:id="4"/>
    </w:p>
    <w:p w:rsidR="00BB0A01" w:rsidRPr="00D17452" w:rsidRDefault="00C70EAA" w:rsidP="00D17452">
      <w:pPr>
        <w:spacing w:after="0" w:line="360" w:lineRule="auto"/>
        <w:ind w:firstLine="709"/>
        <w:jc w:val="both"/>
        <w:rPr>
          <w:rFonts w:ascii="Times New Roman" w:hAnsi="Times New Roman" w:cs="Times New Roman"/>
          <w:b/>
          <w:color w:val="000000" w:themeColor="text1"/>
          <w:sz w:val="24"/>
          <w:szCs w:val="24"/>
        </w:rPr>
      </w:pPr>
      <w:r w:rsidRPr="00D17452">
        <w:rPr>
          <w:rFonts w:ascii="Times New Roman" w:eastAsia="Times New Roman" w:hAnsi="Times New Roman" w:cs="Times New Roman"/>
          <w:color w:val="000000" w:themeColor="text1"/>
          <w:sz w:val="24"/>
          <w:szCs w:val="24"/>
          <w:lang w:eastAsia="ru-RU"/>
        </w:rPr>
        <w:t>Миров</w:t>
      </w:r>
      <w:r w:rsidR="00BB0A01" w:rsidRPr="00D17452">
        <w:rPr>
          <w:rFonts w:ascii="Times New Roman" w:eastAsia="Times New Roman" w:hAnsi="Times New Roman" w:cs="Times New Roman"/>
          <w:color w:val="000000" w:themeColor="text1"/>
          <w:sz w:val="24"/>
          <w:szCs w:val="24"/>
          <w:lang w:eastAsia="ru-RU"/>
        </w:rPr>
        <w:t>ая политическая система представляет собой сложную и многоуровневую конструкцию. Э</w:t>
      </w:r>
      <w:r w:rsidR="00AA7DAC" w:rsidRPr="00D17452">
        <w:rPr>
          <w:rFonts w:ascii="Times New Roman" w:eastAsia="Times New Roman" w:hAnsi="Times New Roman" w:cs="Times New Roman"/>
          <w:color w:val="000000" w:themeColor="text1"/>
          <w:sz w:val="24"/>
          <w:szCs w:val="24"/>
          <w:lang w:eastAsia="ru-RU"/>
        </w:rPr>
        <w:t>лементами</w:t>
      </w:r>
      <w:r w:rsidR="00BB0A01" w:rsidRPr="00D17452">
        <w:rPr>
          <w:rFonts w:ascii="Times New Roman" w:eastAsia="Times New Roman" w:hAnsi="Times New Roman" w:cs="Times New Roman"/>
          <w:color w:val="000000" w:themeColor="text1"/>
          <w:sz w:val="24"/>
          <w:szCs w:val="24"/>
          <w:lang w:eastAsia="ru-RU"/>
        </w:rPr>
        <w:t xml:space="preserve"> ее являются национальные государства и с</w:t>
      </w:r>
      <w:r w:rsidR="00AA7DAC" w:rsidRPr="00D17452">
        <w:rPr>
          <w:rFonts w:ascii="Times New Roman" w:eastAsia="Times New Roman" w:hAnsi="Times New Roman" w:cs="Times New Roman"/>
          <w:color w:val="000000" w:themeColor="text1"/>
          <w:sz w:val="24"/>
          <w:szCs w:val="24"/>
          <w:lang w:eastAsia="ru-RU"/>
        </w:rPr>
        <w:t xml:space="preserve">оюзы государств, региональные, </w:t>
      </w:r>
      <w:r w:rsidR="00BB0A01" w:rsidRPr="00D17452">
        <w:rPr>
          <w:rFonts w:ascii="Times New Roman" w:eastAsia="Times New Roman" w:hAnsi="Times New Roman" w:cs="Times New Roman"/>
          <w:color w:val="000000" w:themeColor="text1"/>
          <w:sz w:val="24"/>
          <w:szCs w:val="24"/>
          <w:lang w:eastAsia="ru-RU"/>
        </w:rPr>
        <w:t>международные общественные</w:t>
      </w:r>
      <w:r w:rsidR="00AA7DAC" w:rsidRPr="00D17452">
        <w:rPr>
          <w:rFonts w:ascii="Times New Roman" w:eastAsia="Times New Roman" w:hAnsi="Times New Roman" w:cs="Times New Roman"/>
          <w:color w:val="000000" w:themeColor="text1"/>
          <w:sz w:val="24"/>
          <w:szCs w:val="24"/>
          <w:lang w:eastAsia="ru-RU"/>
        </w:rPr>
        <w:t xml:space="preserve">, неправительственные и межправительственныеорганизации. </w:t>
      </w:r>
      <w:r w:rsidR="00BB0A01" w:rsidRPr="00D17452">
        <w:rPr>
          <w:rFonts w:ascii="Times New Roman" w:eastAsia="Times New Roman" w:hAnsi="Times New Roman" w:cs="Times New Roman"/>
          <w:color w:val="000000" w:themeColor="text1"/>
          <w:sz w:val="24"/>
          <w:szCs w:val="24"/>
          <w:lang w:eastAsia="ru-RU"/>
        </w:rPr>
        <w:t>Таким образом, существуют национальный, региональный, международный и всемирный уровни мировой политической системы. Элементы международной политической системы связаны между собой разнообразными связями — международными отношениями: политическими, экономическими, военно</w:t>
      </w:r>
      <w:r w:rsidRPr="00D17452">
        <w:rPr>
          <w:rFonts w:ascii="Times New Roman" w:eastAsia="Times New Roman" w:hAnsi="Times New Roman" w:cs="Times New Roman"/>
          <w:color w:val="000000" w:themeColor="text1"/>
          <w:sz w:val="24"/>
          <w:szCs w:val="24"/>
          <w:lang w:eastAsia="ru-RU"/>
        </w:rPr>
        <w:t>-промышленными и военн</w:t>
      </w:r>
      <w:r w:rsidR="00BB0A01" w:rsidRPr="00D17452">
        <w:rPr>
          <w:rFonts w:ascii="Times New Roman" w:eastAsia="Times New Roman" w:hAnsi="Times New Roman" w:cs="Times New Roman"/>
          <w:color w:val="000000" w:themeColor="text1"/>
          <w:sz w:val="24"/>
          <w:szCs w:val="24"/>
          <w:lang w:eastAsia="ru-RU"/>
        </w:rPr>
        <w:t xml:space="preserve">о-стратегическими, геополитическими, культурными и т. д. Кроме того — и это можно рассматривать как всемирные связи, — в мировой политической системе действуют нормы международного права, нормы дипломатии, нормы международной торговли, культурного обмена и даже нормы ведения войны. Международная политическая система — это не застывшая, а динамическая и развивающаяся конструкция. Только за XX в. она приобретала биполярный (Первая и Вторая мировые войны, холодная война), многополярный и однополярный вид. </w:t>
      </w:r>
      <w:bookmarkStart w:id="5" w:name="_Hlk483179646"/>
    </w:p>
    <w:bookmarkEnd w:id="5"/>
    <w:p w:rsidR="00DA707F" w:rsidRPr="00D17452" w:rsidRDefault="00482302"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Мировая политика— это деятельность, взаимодействие государств на международной арене; «международные отношения»— это система реальных связей между государствами, выступающих и как результат их действий, и как своего рода среда, пространство, в котором существует мировая политика. Кроме государств, субъектами, участниками мирового общения выступают различные движения, организации, партии и т. п. Мировая политика — активный фактор, формирующий международные отношения. Международные отношения, постоянно изменяясь под воздействием мировой политики, в свою очередь, влияют на ее содержание и характер</w:t>
      </w:r>
      <w:r w:rsidRPr="00D17452">
        <w:rPr>
          <w:rStyle w:val="a8"/>
          <w:color w:val="000000" w:themeColor="text1"/>
        </w:rPr>
        <w:footnoteReference w:id="7"/>
      </w:r>
      <w:r w:rsidRPr="00D17452">
        <w:rPr>
          <w:color w:val="000000" w:themeColor="text1"/>
        </w:rPr>
        <w:t xml:space="preserve">. </w:t>
      </w:r>
      <w:r w:rsidR="00DA707F" w:rsidRPr="00D17452">
        <w:rPr>
          <w:color w:val="000000" w:themeColor="text1"/>
        </w:rPr>
        <w:t xml:space="preserve">Взаимодействие государств на мировой арене, двусторонние и многосторонние связи между ними в различных областях, соперничество и конфликты, высшей формой которых являются войны, сотрудничество, диапазон которого простирается </w:t>
      </w:r>
      <w:r w:rsidR="00DA707F" w:rsidRPr="00D17452">
        <w:rPr>
          <w:color w:val="000000" w:themeColor="text1"/>
        </w:rPr>
        <w:lastRenderedPageBreak/>
        <w:t>от спорадических торговых обменов до политической интеграции, сопровождающейся добровольным отказом от части суверенитета, передаваемого в "общее пользование",— все это точнее отражается термином "международная политика". Что же касается понятия "мировая политика", оно смещает акцент именно на ту все более заметную роль. которую играют в формировании международной среды нетрадиционные акторы, не вытесняющие, однако, государство как главного участника международных общений.</w:t>
      </w:r>
    </w:p>
    <w:p w:rsidR="00FB6030" w:rsidRPr="00D17452" w:rsidRDefault="00FB6030" w:rsidP="00D17452">
      <w:pPr>
        <w:pStyle w:val="a4"/>
        <w:shd w:val="clear" w:color="auto" w:fill="FFFFFF"/>
        <w:spacing w:before="0" w:beforeAutospacing="0" w:after="0" w:afterAutospacing="0" w:line="360" w:lineRule="auto"/>
        <w:ind w:firstLine="709"/>
        <w:jc w:val="both"/>
        <w:textAlignment w:val="baseline"/>
        <w:rPr>
          <w:color w:val="000000" w:themeColor="text1"/>
        </w:rPr>
      </w:pP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Во-первых, мировая политика является результатом глубокой трансформации международных связей и взаимодействий, возникновения целого ряда общих проблем, решение которых уже не может быть найдено в рамках национально-государственных границ. Поэтому государства в своих отношениях друг с другом вынуждены конфликтовать или идти на переговоры и сотрудничество уже не только по вопросам, которые традиционно рассматривались как сфера "высо</w:t>
      </w:r>
      <w:r w:rsidR="004442D0" w:rsidRPr="00D17452">
        <w:rPr>
          <w:color w:val="000000" w:themeColor="text1"/>
        </w:rPr>
        <w:t>кой", или "большой", политики (</w:t>
      </w:r>
      <w:r w:rsidRPr="00D17452">
        <w:rPr>
          <w:color w:val="000000" w:themeColor="text1"/>
        </w:rPr>
        <w:t>к которой относят вопросы дипломатии, государственной безопасности и т. п.), но также, и все в большей степени, по вопросам, которые прежде относились к сфере "малой политики" (торговые обмены, технические, культурные и т. п. проблемы). Этот феномен приобрел тем более важное значение, что государства, столкнувшись с трансформацией существовавших ранее ценностных систем и необходимостью реагировать на вытекающие из этого ожидания и потребности общества, вынуждены брать на себя новую ответственность социального, экономического, технического и культурного характера. Иначе говоря, они оказались перед необходимостью открыться взаимозависимости. А эволюция ценностных систем, проявляющаяся в возрастании удельного веса прежде всего таких ценностей, как социальное и экономическое благосостояние, личное благополучие и безопасность, неотчуждаемость основных прав и свобод человека, все чаще приводит к тому, что государство должно отдавать им приоритет над традиционными ценностями своей внешней политики</w:t>
      </w:r>
      <w:r w:rsidR="00482302" w:rsidRPr="00D17452">
        <w:rPr>
          <w:rStyle w:val="a8"/>
          <w:color w:val="000000" w:themeColor="text1"/>
        </w:rPr>
        <w:footnoteReference w:id="8"/>
      </w:r>
      <w:r w:rsidRPr="00D17452">
        <w:rPr>
          <w:color w:val="000000" w:themeColor="text1"/>
        </w:rPr>
        <w:t>.</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 xml:space="preserve">Во-вторых, в результате происходящих изменений международная система приобретает глобальный, общемировой характер. А как известно, всякая система не только обладает новым качеством по сравнению с составляющими ее элементами, но и навязывает этим элементам определенные принуждения и ограничения структурного характера. Мировая </w:t>
      </w:r>
      <w:r w:rsidRPr="00D17452">
        <w:rPr>
          <w:color w:val="000000" w:themeColor="text1"/>
        </w:rPr>
        <w:lastRenderedPageBreak/>
        <w:t>политика отличается от политики составляющих ее элементов. Это не просто совокупность или даже равнодействующая внешних политик государств и других участников международных отношений, а, включая в себя эти составляющие, она обладает собственными качественными особенностями и оказывает на поведение международных акторов самостоятельное влияние. От внутренней политики мировую политику отличает то, что Р. Арон называл "плюрализмом суверенитетов", т. е. отсутствие центральной власти, обеспечивающей соблюдение обязательных для каждого актора правил поведения. Поэтому мировая политика представляет собой зону повышенного риска, в которой каждый участник взаимодействия вынужден исходить зачастую из непредсказуемого поведения других. В отличие от внешней политики она складывается во многом стихийно и не ограничивается деятельностью государств. Иначе говоря, по своему характеру и имманентным целям мировая политика — это особый род политики, в основе которой создание и поддержание стабильной международной среды, где могли бы реализовыватьс</w:t>
      </w:r>
      <w:r w:rsidR="004442D0" w:rsidRPr="00D17452">
        <w:rPr>
          <w:color w:val="000000" w:themeColor="text1"/>
        </w:rPr>
        <w:t>я интересы всех ее участников.</w:t>
      </w:r>
    </w:p>
    <w:p w:rsidR="0026139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 xml:space="preserve">В-третьих, глобализация и институализация международных отношений отражают возрастающее давление экзогенных факторов на взаимодействие государств на международной арене. </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Как и всякая политика, она является — хотя и своеобразной — сферой властных отношений, представляет собой соперничество и согласование ценностей, целей и интересов государств и других международных акторов. Как и во всякой политике, ее объектами являются распределение ресурсов и организация общественной жизни. Как и всякая политика, она имеет дело с самоценностью власти, которая поэтому не может быть редуцирована ни к моральным дилеммам, ни к военной силе, ни к экономической мощи, а обладает собственной внутренней природой, как и собственным онтологическим статусом. Поэтому взаимозависимость и глобализация не ведут к замещению традиционных "частных" ценностей и идеалов народов всеобщими универсалиями общечеловеческого характера или к потере национальных идентичностей и утрате роли государства в международных отношениях в пользу формирующегося "мирового правительства".</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 xml:space="preserve">Точно так же обмены и коммуникации расширяют сферу международного взаимодействия, способствуют увеличению потребностей в росте материального благосостояния и социального благополучия, но вовсе не ведут — вопреки нередко </w:t>
      </w:r>
      <w:r w:rsidRPr="00D17452">
        <w:rPr>
          <w:color w:val="000000" w:themeColor="text1"/>
        </w:rPr>
        <w:lastRenderedPageBreak/>
        <w:t>встречающимся утверждениям — к однородности мира, к формированию единого для всех стран и народов образа жизни. Скорее, напротив, они ускоряют осознание нациями, народами и цивилизациями свойственных им различий, обостряют чувство собственной идентичности, стимулируют стремление к ее сохранению и защите. В результате политическая жизнь интенсифицируется, формируются новые точки международной напряженности, возникают конфликты нового поколения, складывается иная по сравнению с недавним прошлым расстановка сил, сталкиваются разные подходы к возникающим международным проблемам и кризисам. Это означает, что мировая политика выступает не только как особая сфера или поле деятельности международных акторов, но и как процесс.</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Понятие политического процесса тесно связано с понятием политической системы, отражающим динамическое измерение системы и последовательную смену ее состояний. В международных отношениях политические процессы являются результатом взаимодействия их многообразных участников — внешней политики государств, деятельности межправительственных и неправительственных организаций, а также многочисленных новых "акторов вне суверенитета".</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 xml:space="preserve">Подчеркивая указанную взаимосвязь, канадский </w:t>
      </w:r>
      <w:r w:rsidR="00482302" w:rsidRPr="00D17452">
        <w:rPr>
          <w:color w:val="000000" w:themeColor="text1"/>
        </w:rPr>
        <w:t>политолог М. Брехер пишет, что «</w:t>
      </w:r>
      <w:r w:rsidRPr="00D17452">
        <w:rPr>
          <w:color w:val="000000" w:themeColor="text1"/>
        </w:rPr>
        <w:t>международная система состоит из совокупности акторов, которые зависят от внутренних (контекст) и внешних (среда) принуждений, находятся по отношению друг к другу в той или иной форме властных отношений (структура) и включены в регулярные сети взаимодействия (процесс)</w:t>
      </w:r>
      <w:r w:rsidR="00482302" w:rsidRPr="00D17452">
        <w:rPr>
          <w:color w:val="000000" w:themeColor="text1"/>
        </w:rPr>
        <w:t>»</w:t>
      </w:r>
      <w:r w:rsidR="00482302" w:rsidRPr="00D17452">
        <w:rPr>
          <w:rStyle w:val="a8"/>
          <w:color w:val="000000" w:themeColor="text1"/>
        </w:rPr>
        <w:footnoteReference w:id="9"/>
      </w:r>
      <w:r w:rsidRPr="00D17452">
        <w:rPr>
          <w:color w:val="000000" w:themeColor="text1"/>
        </w:rPr>
        <w:t>. В свою очередь, французский ученый Ж.-Ж. Рош особо отмечает регулирующую роль политических процессов: по его мнению, процесс есть доминирующий способ регулирования взаимодействий элементов структуры международной системы, который определяет тип постоянно эволюционирующего поведения акторов и представляет собой в конечном счете инструмент преодоления существующих в ней структурных беспорядков</w:t>
      </w:r>
      <w:r w:rsidR="00482302" w:rsidRPr="00D17452">
        <w:rPr>
          <w:rStyle w:val="a8"/>
          <w:color w:val="000000" w:themeColor="text1"/>
        </w:rPr>
        <w:footnoteReference w:id="10"/>
      </w:r>
      <w:r w:rsidRPr="00D17452">
        <w:rPr>
          <w:color w:val="000000" w:themeColor="text1"/>
        </w:rPr>
        <w:t>. Некоторая переоценка регулирующей роли международно-политических процессов, по сути, представляет собой последствие преувеличения их действительно системного характера.</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lastRenderedPageBreak/>
        <w:t>Основные типы международно-политических процессов — это конфликты (и, соответственно, стратегическое поведение акторов), высшая форма которых война; сотрудничество (разновидностями являются переговоры, многосторонняя дипломатия и различные виды интеграции и координации деятельности государств и других участников международных отношений), а также принятие внешнеполитических решений. Таким образом, функционирование международных отношений отражается в следующей совокупности понятий: "система"—"структура"—"процесс"—"порядок" (как самосохранение целостности системы). При этом, если применительно к многоооразным международно-политическим процессам указанные понятия характеризуют динамику событий и ситуаций, наблюдающихся в рамках региональных, субрегиональных или же локальных международных систем и существующих сравнительно непродолжительный период, то мировой политический процесс есть функция глобальной (общепланетарной) политической системы.</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В теоретическом осмыслении мирового политического процесса МОГУТ быть выделены три взаимодополняющих аспекта: функциональный, структурный и поведенческий. Соответственно, мировой политический процесс рассматривается как: а) равнодействующая международных политических процессов, основная, базовая политическая линия, определяемая изменениями в структуре глобальной международной системы и являющаяся, в свою очередь, источником других (региональных, локальных и т. п.) международно-политических процессов: б) способ организации и регулирования международной жизни; в) совокупное взаимодействие государственных и негосударственных, традиционных и новых акторов, стремящихся в целях реализации своих интересов к воздейсгвию на глобальную международную систему. Во всех случаях речь идет о динамике международной жизни, характеризующейся относительно стабильными чертами на протяжении сравнительно длительного исторического промежутка времени.</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 xml:space="preserve">Так, например, в 1945—1989 годах международно-политические процессы при всем их многообразии отличались несколькими фундаментальными общими чертами, позволяющими говорить о существовании в этот период относительно стабильной глобальной политической системы и качественно особого международного порядка. Во-первых, это биполярная структура; во-вторых, создание ООН, дальнейшая нарастающая институализация международных отношений и все более настойчивые попытки придать </w:t>
      </w:r>
      <w:r w:rsidRPr="00D17452">
        <w:rPr>
          <w:color w:val="000000" w:themeColor="text1"/>
        </w:rPr>
        <w:lastRenderedPageBreak/>
        <w:t>мировой политике нормативный характер; наконец, в-третьих, углубляющееся противоречие между экономически мощными и слаборазвитыми странами — между "богатыми государствами Севера" и "бедными государствами Юга".</w:t>
      </w:r>
    </w:p>
    <w:p w:rsidR="00DA707F" w:rsidRPr="00D17452" w:rsidRDefault="00DA707F" w:rsidP="00D17452">
      <w:pPr>
        <w:pStyle w:val="a4"/>
        <w:shd w:val="clear" w:color="auto" w:fill="FFFFFF"/>
        <w:spacing w:before="0" w:beforeAutospacing="0" w:after="0" w:afterAutospacing="0" w:line="360" w:lineRule="auto"/>
        <w:ind w:firstLine="709"/>
        <w:jc w:val="both"/>
        <w:textAlignment w:val="baseline"/>
        <w:rPr>
          <w:color w:val="000000" w:themeColor="text1"/>
        </w:rPr>
      </w:pPr>
      <w:r w:rsidRPr="00D17452">
        <w:rPr>
          <w:color w:val="000000" w:themeColor="text1"/>
        </w:rPr>
        <w:t>Как свидетельствует история, крушение одного типа международного порядка и замена его другим происходят в результате таких процессов, как масштабные войны или революции. Своеобразие современного периода состоит в том, что крах международного порядка, сложившегося после 1945 года, произошел в условиях мирного времени. Вместе с тем мирный характер уходящего международного порядка был достаточно относительным: во-первых, он не исключал многочисленных региональных вооруженных конфликтов и войн, а во-вторых, постоянной напряженности в отношениях между двумя противостоящими блоками, выступающей как состояние "холодной войны". Последствия ее окончания во многом сходны с последствиями прошлых мировых войн, знаменовавших переход к новому международному порядку: крупномасштабные геополитические сдвиги; временная дезориентация (в результате потери главного противника) как победителей, так и побежденных: перегруппировка сил, коалиций и союзов; вытеснение ряда прежних идеологических стереотипов: смена политических режимов; возникновение новых государств и т. п. Происходит конвульсивная трансформация всей системы сложившихся международных отношений, сопровождающаяся высвобождением политического экстремизма и агрессивного национализма, религиозной нетерпимостью, ростом конфликтов на национально-этнической и конфессиональной основах, возрастанием миграционных потоков.</w:t>
      </w:r>
    </w:p>
    <w:p w:rsidR="0033097A" w:rsidRPr="00D17452" w:rsidRDefault="00DA707F" w:rsidP="00D17452">
      <w:pPr>
        <w:pStyle w:val="a4"/>
        <w:shd w:val="clear" w:color="auto" w:fill="FFFFFF"/>
        <w:spacing w:before="0" w:beforeAutospacing="0" w:after="0" w:afterAutospacing="0" w:line="360" w:lineRule="auto"/>
        <w:ind w:firstLine="709"/>
        <w:jc w:val="both"/>
        <w:textAlignment w:val="baseline"/>
        <w:rPr>
          <w:rStyle w:val="apple-converted-space"/>
          <w:color w:val="000000" w:themeColor="text1"/>
        </w:rPr>
      </w:pPr>
      <w:r w:rsidRPr="00D17452">
        <w:rPr>
          <w:color w:val="000000" w:themeColor="text1"/>
        </w:rPr>
        <w:t xml:space="preserve">Все это говорит о том, что одной из главных особенностей современного мирового политического процесса является его переходный характер и, соответственно, такая черта, как разбалансированность международной системы или, иначе говоря, глобальный беспорядок. Деформируется и все меньше отвечает своему предназначению прежняя структура межгосударственных отношений. Заметно утрачивают эффективность традиционные способы урегулирования конфликтов — особенно, когда речь идет о конфликтах нового поколения (например в постсоветском пространстве, в бывшей Югославии, в Сомали),— таких как экономическое эмбарго, политическое давление, военное вмешательство и т. п. Межгосударственная дипломатия и ее институты обнаруживают свою неприспособленность к реагированию на такие возникающие и приобретающие все более </w:t>
      </w:r>
      <w:r w:rsidRPr="00D17452">
        <w:rPr>
          <w:color w:val="000000" w:themeColor="text1"/>
        </w:rPr>
        <w:lastRenderedPageBreak/>
        <w:t>массовый и долговременный характер процессы, как "неорганизованное" (т. е. неподдающееся контролю государственных структур) трансграничное перемещение информационных, людских, финансовых потоков, новейших видов вооружений, организованная преступность, деградация окружающей среды и т. п.</w:t>
      </w:r>
      <w:r w:rsidRPr="00D17452">
        <w:rPr>
          <w:rStyle w:val="apple-converted-space"/>
          <w:color w:val="000000" w:themeColor="text1"/>
        </w:rPr>
        <w:t> </w:t>
      </w:r>
    </w:p>
    <w:p w:rsidR="006764DA" w:rsidRDefault="00AA7DAC" w:rsidP="00D17452">
      <w:pPr>
        <w:pStyle w:val="a4"/>
        <w:shd w:val="clear" w:color="auto" w:fill="FFFFFF"/>
        <w:spacing w:before="0" w:beforeAutospacing="0" w:after="0" w:afterAutospacing="0" w:line="360" w:lineRule="auto"/>
        <w:ind w:firstLine="709"/>
        <w:jc w:val="both"/>
        <w:textAlignment w:val="baseline"/>
        <w:rPr>
          <w:rStyle w:val="apple-converted-space"/>
          <w:color w:val="000000" w:themeColor="text1"/>
        </w:rPr>
      </w:pPr>
      <w:r w:rsidRPr="00D17452">
        <w:rPr>
          <w:rStyle w:val="apple-converted-space"/>
          <w:color w:val="000000" w:themeColor="text1"/>
        </w:rPr>
        <w:t xml:space="preserve">Таким образом, мировая политическая система представляет собой деятельность акторов(как негосударственных, так и государственных) на мировой арене, ее результаты и порождаемые ею процессы. Эта деятельность реализуется в виде конкуренции (конфронтации, соперничества, противостояния), сотрудничества (союзнические отношения, кооперация), а также переговоров, </w:t>
      </w:r>
      <w:r w:rsidR="0033097A" w:rsidRPr="00D17452">
        <w:rPr>
          <w:rStyle w:val="apple-converted-space"/>
          <w:color w:val="000000" w:themeColor="text1"/>
        </w:rPr>
        <w:t xml:space="preserve">и является политической, направленной на реализацию властных полномочий, понимаемых как формирование явных или неявных правил поведения на мировой арене. Современные политические процессы, переросшие рамки Вестфаля, не могут быть туда возвращены. Иными словами, </w:t>
      </w:r>
      <w:r w:rsidR="0033097A" w:rsidRPr="00D17452">
        <w:rPr>
          <w:rStyle w:val="apple-converted-space"/>
          <w:color w:val="000000" w:themeColor="text1"/>
          <w:lang w:val="en-US"/>
        </w:rPr>
        <w:t>defacto</w:t>
      </w:r>
      <w:r w:rsidR="0033097A" w:rsidRPr="00D17452">
        <w:rPr>
          <w:rStyle w:val="apple-converted-space"/>
          <w:color w:val="000000" w:themeColor="text1"/>
        </w:rPr>
        <w:t xml:space="preserve"> Вестфальская система становится тесной для дальнейшего развития. Но, в то же время, очевидно и другое: «правила Вестфаля» не могут быть отменены без разработки новых. Именно по этой причине мы сталкиваемся с различными альтернативными проектами. В </w:t>
      </w:r>
      <w:r w:rsidR="001A117E" w:rsidRPr="00D17452">
        <w:rPr>
          <w:rStyle w:val="apple-converted-space"/>
          <w:color w:val="000000" w:themeColor="text1"/>
          <w:lang w:val="en-US"/>
        </w:rPr>
        <w:t>XXI</w:t>
      </w:r>
      <w:r w:rsidR="001A117E" w:rsidRPr="00D17452">
        <w:rPr>
          <w:rStyle w:val="apple-converted-space"/>
          <w:color w:val="000000" w:themeColor="text1"/>
        </w:rPr>
        <w:t xml:space="preserve"> веке наблюдаются явные структурные изменения в мировой политической системе. Они связаны с множественностью акторов, их неоднородностью. Все это протекает на фоне научно-технической революции, которая оказывает совершенно иные возможности воздействия на мир.</w:t>
      </w:r>
    </w:p>
    <w:p w:rsidR="00AA7DAC" w:rsidRPr="00D17452" w:rsidRDefault="00AA7DAC" w:rsidP="00D17452">
      <w:pPr>
        <w:pStyle w:val="a4"/>
        <w:shd w:val="clear" w:color="auto" w:fill="FFFFFF"/>
        <w:spacing w:before="0" w:beforeAutospacing="0" w:after="0" w:afterAutospacing="0" w:line="360" w:lineRule="auto"/>
        <w:ind w:firstLine="709"/>
        <w:jc w:val="both"/>
        <w:textAlignment w:val="baseline"/>
        <w:rPr>
          <w:color w:val="000000" w:themeColor="text1"/>
        </w:rPr>
      </w:pPr>
    </w:p>
    <w:p w:rsidR="00C64DDB" w:rsidRPr="00D17452" w:rsidRDefault="00C64DDB" w:rsidP="00D17452">
      <w:pPr>
        <w:pStyle w:val="1"/>
        <w:numPr>
          <w:ilvl w:val="1"/>
          <w:numId w:val="19"/>
        </w:numPr>
        <w:spacing w:line="360" w:lineRule="auto"/>
        <w:ind w:firstLine="709"/>
        <w:jc w:val="center"/>
        <w:rPr>
          <w:color w:val="000000" w:themeColor="text1"/>
          <w:sz w:val="24"/>
          <w:szCs w:val="24"/>
        </w:rPr>
      </w:pPr>
      <w:bookmarkStart w:id="8" w:name="_Toc483479915"/>
      <w:bookmarkStart w:id="9" w:name="_Hlk483211418"/>
      <w:r w:rsidRPr="00D17452">
        <w:rPr>
          <w:color w:val="000000" w:themeColor="text1"/>
          <w:sz w:val="24"/>
          <w:szCs w:val="24"/>
        </w:rPr>
        <w:t>Международные региональные объединения как элементы мировой политической системы</w:t>
      </w:r>
      <w:bookmarkEnd w:id="8"/>
    </w:p>
    <w:bookmarkEnd w:id="9"/>
    <w:p w:rsidR="00DD2EC0" w:rsidRPr="00D17452" w:rsidRDefault="006D5794" w:rsidP="006764DA">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Международные р</w:t>
      </w:r>
      <w:r w:rsidR="00DD2EC0" w:rsidRPr="00D17452">
        <w:rPr>
          <w:rFonts w:ascii="Times New Roman" w:hAnsi="Times New Roman" w:cs="Times New Roman"/>
          <w:color w:val="000000" w:themeColor="text1"/>
          <w:sz w:val="24"/>
          <w:szCs w:val="24"/>
        </w:rPr>
        <w:t xml:space="preserve">егиональные </w:t>
      </w:r>
      <w:r w:rsidRPr="00D17452">
        <w:rPr>
          <w:rFonts w:ascii="Times New Roman" w:hAnsi="Times New Roman" w:cs="Times New Roman"/>
          <w:color w:val="000000" w:themeColor="text1"/>
          <w:sz w:val="24"/>
          <w:szCs w:val="24"/>
        </w:rPr>
        <w:t>объединения</w:t>
      </w:r>
      <w:r w:rsidR="00DD2EC0" w:rsidRPr="00D17452">
        <w:rPr>
          <w:rFonts w:ascii="Times New Roman" w:hAnsi="Times New Roman" w:cs="Times New Roman"/>
          <w:color w:val="000000" w:themeColor="text1"/>
          <w:sz w:val="24"/>
          <w:szCs w:val="24"/>
        </w:rPr>
        <w:t xml:space="preserve"> являются, в некотором смысле, международными</w:t>
      </w:r>
      <w:r w:rsidRPr="00D17452">
        <w:rPr>
          <w:rFonts w:ascii="Times New Roman" w:hAnsi="Times New Roman" w:cs="Times New Roman"/>
          <w:color w:val="000000" w:themeColor="text1"/>
          <w:sz w:val="24"/>
          <w:szCs w:val="24"/>
        </w:rPr>
        <w:t xml:space="preserve"> объединениями</w:t>
      </w:r>
      <w:r w:rsidR="00DD2EC0" w:rsidRPr="00D17452">
        <w:rPr>
          <w:rFonts w:ascii="Times New Roman" w:hAnsi="Times New Roman" w:cs="Times New Roman"/>
          <w:color w:val="000000" w:themeColor="text1"/>
          <w:sz w:val="24"/>
          <w:szCs w:val="24"/>
        </w:rPr>
        <w:t xml:space="preserve">, поскольку они включают международное членство и охватывают геополитические </w:t>
      </w:r>
      <w:r w:rsidR="008C6AEE" w:rsidRPr="00D17452">
        <w:rPr>
          <w:rFonts w:ascii="Times New Roman" w:hAnsi="Times New Roman" w:cs="Times New Roman"/>
          <w:color w:val="000000" w:themeColor="text1"/>
          <w:sz w:val="24"/>
          <w:szCs w:val="24"/>
        </w:rPr>
        <w:t>образования</w:t>
      </w:r>
      <w:r w:rsidR="00DD2EC0" w:rsidRPr="00D17452">
        <w:rPr>
          <w:rFonts w:ascii="Times New Roman" w:hAnsi="Times New Roman" w:cs="Times New Roman"/>
          <w:color w:val="000000" w:themeColor="text1"/>
          <w:sz w:val="24"/>
          <w:szCs w:val="24"/>
        </w:rPr>
        <w:t xml:space="preserve">, которые </w:t>
      </w:r>
      <w:r w:rsidR="008C6AEE" w:rsidRPr="00D17452">
        <w:rPr>
          <w:rFonts w:ascii="Times New Roman" w:hAnsi="Times New Roman" w:cs="Times New Roman"/>
          <w:color w:val="000000" w:themeColor="text1"/>
          <w:sz w:val="24"/>
          <w:szCs w:val="24"/>
        </w:rPr>
        <w:t>выходят за рамки единого национального государства</w:t>
      </w:r>
      <w:r w:rsidR="00DD2EC0" w:rsidRPr="00D17452">
        <w:rPr>
          <w:rFonts w:ascii="Times New Roman" w:hAnsi="Times New Roman" w:cs="Times New Roman"/>
          <w:color w:val="000000" w:themeColor="text1"/>
          <w:sz w:val="24"/>
          <w:szCs w:val="24"/>
        </w:rPr>
        <w:t xml:space="preserve">. Однако их членство характеризуется </w:t>
      </w:r>
      <w:r w:rsidR="008C6AEE" w:rsidRPr="00D17452">
        <w:rPr>
          <w:rFonts w:ascii="Times New Roman" w:hAnsi="Times New Roman" w:cs="Times New Roman"/>
          <w:color w:val="000000" w:themeColor="text1"/>
          <w:sz w:val="24"/>
          <w:szCs w:val="24"/>
        </w:rPr>
        <w:t>границами и демаркациями, характерными для определенной и уникальной географии, например</w:t>
      </w:r>
      <w:r w:rsidR="004442D0" w:rsidRPr="00D17452">
        <w:rPr>
          <w:rFonts w:ascii="Times New Roman" w:hAnsi="Times New Roman" w:cs="Times New Roman"/>
          <w:color w:val="000000" w:themeColor="text1"/>
          <w:sz w:val="24"/>
          <w:szCs w:val="24"/>
        </w:rPr>
        <w:t>,</w:t>
      </w:r>
      <w:r w:rsidR="008C6AEE" w:rsidRPr="00D17452">
        <w:rPr>
          <w:rFonts w:ascii="Times New Roman" w:hAnsi="Times New Roman" w:cs="Times New Roman"/>
          <w:color w:val="000000" w:themeColor="text1"/>
          <w:sz w:val="24"/>
          <w:szCs w:val="24"/>
        </w:rPr>
        <w:t xml:space="preserve"> континентов или геополитики, таких как экономические блоки. Они были созданы</w:t>
      </w:r>
      <w:r w:rsidR="00DD2EC0" w:rsidRPr="00D17452">
        <w:rPr>
          <w:rFonts w:ascii="Times New Roman" w:hAnsi="Times New Roman" w:cs="Times New Roman"/>
          <w:color w:val="000000" w:themeColor="text1"/>
          <w:sz w:val="24"/>
          <w:szCs w:val="24"/>
        </w:rPr>
        <w:t>, чтоб</w:t>
      </w:r>
      <w:r w:rsidR="008C6AEE" w:rsidRPr="00D17452">
        <w:rPr>
          <w:rFonts w:ascii="Times New Roman" w:hAnsi="Times New Roman" w:cs="Times New Roman"/>
          <w:color w:val="000000" w:themeColor="text1"/>
          <w:sz w:val="24"/>
          <w:szCs w:val="24"/>
        </w:rPr>
        <w:t xml:space="preserve">ы способствовать сотрудничеству, для </w:t>
      </w:r>
      <w:r w:rsidR="00264E23" w:rsidRPr="00D17452">
        <w:rPr>
          <w:rFonts w:ascii="Times New Roman" w:hAnsi="Times New Roman" w:cs="Times New Roman"/>
          <w:color w:val="000000" w:themeColor="text1"/>
          <w:sz w:val="24"/>
          <w:szCs w:val="24"/>
        </w:rPr>
        <w:t xml:space="preserve"> политической</w:t>
      </w:r>
      <w:r w:rsidR="008C6AEE" w:rsidRPr="00D17452">
        <w:rPr>
          <w:rFonts w:ascii="Times New Roman" w:hAnsi="Times New Roman" w:cs="Times New Roman"/>
          <w:color w:val="000000" w:themeColor="text1"/>
          <w:sz w:val="24"/>
          <w:szCs w:val="24"/>
        </w:rPr>
        <w:t>, а также экономической интеграции и</w:t>
      </w:r>
      <w:r w:rsidR="004442D0" w:rsidRPr="00D17452">
        <w:rPr>
          <w:rFonts w:ascii="Times New Roman" w:hAnsi="Times New Roman" w:cs="Times New Roman"/>
          <w:color w:val="000000" w:themeColor="text1"/>
          <w:sz w:val="24"/>
          <w:szCs w:val="24"/>
        </w:rPr>
        <w:t xml:space="preserve"> диалога</w:t>
      </w:r>
      <w:r w:rsidR="008C6AEE" w:rsidRPr="00D17452">
        <w:rPr>
          <w:rFonts w:ascii="Times New Roman" w:hAnsi="Times New Roman" w:cs="Times New Roman"/>
          <w:color w:val="000000" w:themeColor="text1"/>
          <w:sz w:val="24"/>
          <w:szCs w:val="24"/>
        </w:rPr>
        <w:t xml:space="preserve"> между государствами или организациями в пределах ограничительной географической или геополитической границы. </w:t>
      </w:r>
      <w:r w:rsidR="00264E23" w:rsidRPr="00D17452">
        <w:rPr>
          <w:rFonts w:ascii="Times New Roman" w:hAnsi="Times New Roman" w:cs="Times New Roman"/>
          <w:color w:val="000000" w:themeColor="text1"/>
          <w:sz w:val="24"/>
          <w:szCs w:val="24"/>
        </w:rPr>
        <w:lastRenderedPageBreak/>
        <w:t>Большая часть</w:t>
      </w:r>
      <w:r w:rsidR="008C6AEE" w:rsidRPr="00D17452">
        <w:rPr>
          <w:rFonts w:ascii="Times New Roman" w:hAnsi="Times New Roman" w:cs="Times New Roman"/>
          <w:color w:val="000000" w:themeColor="text1"/>
          <w:sz w:val="24"/>
          <w:szCs w:val="24"/>
        </w:rPr>
        <w:t>, как правило, работают вместе с хорошо зарекомендовавшими себя многосторонними организациями, такими как Организация Объединенных Наций.</w:t>
      </w:r>
    </w:p>
    <w:p w:rsidR="00264E23" w:rsidRPr="00D17452" w:rsidRDefault="004442D0" w:rsidP="006764D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 xml:space="preserve">Статья </w:t>
      </w:r>
      <w:r w:rsidR="00264E23" w:rsidRPr="00D17452">
        <w:rPr>
          <w:rFonts w:ascii="Times New Roman" w:eastAsia="Times New Roman" w:hAnsi="Times New Roman" w:cs="Times New Roman"/>
          <w:color w:val="000000" w:themeColor="text1"/>
          <w:sz w:val="24"/>
          <w:szCs w:val="24"/>
          <w:lang w:eastAsia="ru-RU"/>
        </w:rPr>
        <w:t xml:space="preserve"> 52</w:t>
      </w:r>
      <w:r w:rsidRPr="00D17452">
        <w:rPr>
          <w:rFonts w:ascii="Times New Roman" w:eastAsia="Times New Roman" w:hAnsi="Times New Roman" w:cs="Times New Roman"/>
          <w:color w:val="000000" w:themeColor="text1"/>
          <w:sz w:val="24"/>
          <w:szCs w:val="24"/>
          <w:lang w:eastAsia="ru-RU"/>
        </w:rPr>
        <w:t xml:space="preserve"> Устава ООН</w:t>
      </w:r>
      <w:r w:rsidRPr="00D17452">
        <w:rPr>
          <w:rStyle w:val="a8"/>
          <w:rFonts w:ascii="Times New Roman" w:eastAsia="Times New Roman" w:hAnsi="Times New Roman" w:cs="Times New Roman"/>
          <w:color w:val="000000" w:themeColor="text1"/>
          <w:sz w:val="24"/>
          <w:szCs w:val="24"/>
          <w:lang w:eastAsia="ru-RU"/>
        </w:rPr>
        <w:footnoteReference w:id="11"/>
      </w:r>
      <w:r w:rsidRPr="00D17452">
        <w:rPr>
          <w:rFonts w:ascii="Times New Roman" w:eastAsia="Times New Roman" w:hAnsi="Times New Roman" w:cs="Times New Roman"/>
          <w:color w:val="000000" w:themeColor="text1"/>
          <w:sz w:val="24"/>
          <w:szCs w:val="24"/>
          <w:lang w:eastAsia="ru-RU"/>
        </w:rPr>
        <w:t xml:space="preserve"> допускает существование </w:t>
      </w:r>
      <w:r w:rsidR="00264E23" w:rsidRPr="00D17452">
        <w:rPr>
          <w:rFonts w:ascii="Times New Roman" w:eastAsia="Times New Roman" w:hAnsi="Times New Roman" w:cs="Times New Roman"/>
          <w:color w:val="000000" w:themeColor="text1"/>
          <w:sz w:val="24"/>
          <w:szCs w:val="24"/>
          <w:lang w:eastAsia="ru-RU"/>
        </w:rPr>
        <w:t>региональ</w:t>
      </w:r>
      <w:r w:rsidR="00264E23" w:rsidRPr="00D17452">
        <w:rPr>
          <w:rFonts w:ascii="Times New Roman" w:eastAsia="Times New Roman" w:hAnsi="Times New Roman" w:cs="Times New Roman"/>
          <w:color w:val="000000" w:themeColor="text1"/>
          <w:sz w:val="24"/>
          <w:szCs w:val="24"/>
          <w:lang w:eastAsia="ru-RU"/>
        </w:rPr>
        <w:softHyphen/>
        <w:t>ных соглашений или органов для разрешения таких вопросов, относящихся к поддержанию международного мира и безопас</w:t>
      </w:r>
      <w:r w:rsidR="00264E23" w:rsidRPr="00D17452">
        <w:rPr>
          <w:rFonts w:ascii="Times New Roman" w:eastAsia="Times New Roman" w:hAnsi="Times New Roman" w:cs="Times New Roman"/>
          <w:color w:val="000000" w:themeColor="text1"/>
          <w:sz w:val="24"/>
          <w:szCs w:val="24"/>
          <w:lang w:eastAsia="ru-RU"/>
        </w:rPr>
        <w:softHyphen/>
        <w:t>ности, которые являются подходя</w:t>
      </w:r>
      <w:r w:rsidRPr="00D17452">
        <w:rPr>
          <w:rFonts w:ascii="Times New Roman" w:eastAsia="Times New Roman" w:hAnsi="Times New Roman" w:cs="Times New Roman"/>
          <w:color w:val="000000" w:themeColor="text1"/>
          <w:sz w:val="24"/>
          <w:szCs w:val="24"/>
          <w:lang w:eastAsia="ru-RU"/>
        </w:rPr>
        <w:t>щими для региональных дей</w:t>
      </w:r>
      <w:r w:rsidRPr="00D17452">
        <w:rPr>
          <w:rFonts w:ascii="Times New Roman" w:eastAsia="Times New Roman" w:hAnsi="Times New Roman" w:cs="Times New Roman"/>
          <w:color w:val="000000" w:themeColor="text1"/>
          <w:sz w:val="24"/>
          <w:szCs w:val="24"/>
          <w:lang w:eastAsia="ru-RU"/>
        </w:rPr>
        <w:softHyphen/>
        <w:t>ствий</w:t>
      </w:r>
      <w:r w:rsidR="00264E23" w:rsidRPr="00D17452">
        <w:rPr>
          <w:rFonts w:ascii="Times New Roman" w:eastAsia="Times New Roman" w:hAnsi="Times New Roman" w:cs="Times New Roman"/>
          <w:color w:val="000000" w:themeColor="text1"/>
          <w:sz w:val="24"/>
          <w:szCs w:val="24"/>
          <w:lang w:eastAsia="ru-RU"/>
        </w:rPr>
        <w:t>, оговаривая при этом, что их деятельность должна быть совместимой с целями и принципами ООН. Устав обязывает своих членов с помощью соглашений или органов обеспечивать мир</w:t>
      </w:r>
      <w:r w:rsidR="00264E23" w:rsidRPr="00D17452">
        <w:rPr>
          <w:rFonts w:ascii="Times New Roman" w:eastAsia="Times New Roman" w:hAnsi="Times New Roman" w:cs="Times New Roman"/>
          <w:color w:val="000000" w:themeColor="text1"/>
          <w:sz w:val="24"/>
          <w:szCs w:val="24"/>
          <w:lang w:eastAsia="ru-RU"/>
        </w:rPr>
        <w:softHyphen/>
        <w:t>ное разрешение местных споров и поддерживать контакты с Советом Безопасности, которому предоставлено право исполь</w:t>
      </w:r>
      <w:r w:rsidR="00264E23" w:rsidRPr="00D17452">
        <w:rPr>
          <w:rFonts w:ascii="Times New Roman" w:eastAsia="Times New Roman" w:hAnsi="Times New Roman" w:cs="Times New Roman"/>
          <w:color w:val="000000" w:themeColor="text1"/>
          <w:sz w:val="24"/>
          <w:szCs w:val="24"/>
          <w:lang w:eastAsia="ru-RU"/>
        </w:rPr>
        <w:softHyphen/>
        <w:t>зовать такие организации для принудительных действий под его руководством.</w:t>
      </w:r>
    </w:p>
    <w:p w:rsidR="00264E23" w:rsidRPr="00D17452" w:rsidRDefault="00264E23" w:rsidP="006764D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Региональный статус имеют также отдельные общеполи</w:t>
      </w:r>
      <w:r w:rsidRPr="00D17452">
        <w:rPr>
          <w:rFonts w:ascii="Times New Roman" w:eastAsia="Times New Roman" w:hAnsi="Times New Roman" w:cs="Times New Roman"/>
          <w:color w:val="000000" w:themeColor="text1"/>
          <w:sz w:val="24"/>
          <w:szCs w:val="24"/>
          <w:lang w:eastAsia="ru-RU"/>
        </w:rPr>
        <w:softHyphen/>
        <w:t>тические либо комплексные по своим функциям организации, которые обеспечивают сотрудничество государств, расположен</w:t>
      </w:r>
      <w:r w:rsidRPr="00D17452">
        <w:rPr>
          <w:rFonts w:ascii="Times New Roman" w:eastAsia="Times New Roman" w:hAnsi="Times New Roman" w:cs="Times New Roman"/>
          <w:color w:val="000000" w:themeColor="text1"/>
          <w:sz w:val="24"/>
          <w:szCs w:val="24"/>
          <w:lang w:eastAsia="ru-RU"/>
        </w:rPr>
        <w:softHyphen/>
        <w:t>ных в пределах географического района, и заинтересованных в координации внешней политики, внешнеэкономических связей, социальных, культурных, правовых отношений.</w:t>
      </w:r>
    </w:p>
    <w:p w:rsidR="00264E23" w:rsidRPr="00D17452" w:rsidRDefault="00264E23" w:rsidP="006764D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Для признания организации региональной необходимо:</w:t>
      </w:r>
    </w:p>
    <w:p w:rsidR="00264E23" w:rsidRPr="00D17452" w:rsidRDefault="00264E23" w:rsidP="006764D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1) пространственное единство государств-членов, их раз</w:t>
      </w:r>
      <w:r w:rsidRPr="00D17452">
        <w:rPr>
          <w:rFonts w:ascii="Times New Roman" w:eastAsia="Times New Roman" w:hAnsi="Times New Roman" w:cs="Times New Roman"/>
          <w:color w:val="000000" w:themeColor="text1"/>
          <w:sz w:val="24"/>
          <w:szCs w:val="24"/>
          <w:lang w:eastAsia="ru-RU"/>
        </w:rPr>
        <w:softHyphen/>
        <w:t>мещение в пределах более или менее целостного региона;</w:t>
      </w:r>
    </w:p>
    <w:p w:rsidR="00264E23" w:rsidRPr="00D17452" w:rsidRDefault="00264E23" w:rsidP="006764D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2) пространственное ограничение целей, задач и действий государств-членов, т. е. соответствующая субъектному составу функциональная ориентация без притязаний на вмешательство в дела, выходящие за регионально-координационные рамки.</w:t>
      </w:r>
    </w:p>
    <w:p w:rsidR="00264E23" w:rsidRPr="00D17452" w:rsidRDefault="00264E23" w:rsidP="006764D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Именно таковы Европейский Союз, Совет Европы, Совет государств Балтийского моря, Организация африканского един</w:t>
      </w:r>
      <w:r w:rsidRPr="00D17452">
        <w:rPr>
          <w:rFonts w:ascii="Times New Roman" w:eastAsia="Times New Roman" w:hAnsi="Times New Roman" w:cs="Times New Roman"/>
          <w:color w:val="000000" w:themeColor="text1"/>
          <w:sz w:val="24"/>
          <w:szCs w:val="24"/>
          <w:lang w:eastAsia="ru-RU"/>
        </w:rPr>
        <w:softHyphen/>
        <w:t>ства, Организация американских государств, Ассоциация госу</w:t>
      </w:r>
      <w:r w:rsidRPr="00D17452">
        <w:rPr>
          <w:rFonts w:ascii="Times New Roman" w:eastAsia="Times New Roman" w:hAnsi="Times New Roman" w:cs="Times New Roman"/>
          <w:color w:val="000000" w:themeColor="text1"/>
          <w:sz w:val="24"/>
          <w:szCs w:val="24"/>
          <w:lang w:eastAsia="ru-RU"/>
        </w:rPr>
        <w:softHyphen/>
        <w:t>дарств Юго-Восточной Азии. Строго региональный характер имела Организация Варшавского Договора (ОВД), существовав</w:t>
      </w:r>
      <w:r w:rsidRPr="00D17452">
        <w:rPr>
          <w:rFonts w:ascii="Times New Roman" w:eastAsia="Times New Roman" w:hAnsi="Times New Roman" w:cs="Times New Roman"/>
          <w:color w:val="000000" w:themeColor="text1"/>
          <w:sz w:val="24"/>
          <w:szCs w:val="24"/>
          <w:lang w:eastAsia="ru-RU"/>
        </w:rPr>
        <w:softHyphen/>
        <w:t>шая в 1955—1991 гг. Ее членами были СССР и восточноевро</w:t>
      </w:r>
      <w:r w:rsidRPr="00D17452">
        <w:rPr>
          <w:rFonts w:ascii="Times New Roman" w:eastAsia="Times New Roman" w:hAnsi="Times New Roman" w:cs="Times New Roman"/>
          <w:color w:val="000000" w:themeColor="text1"/>
          <w:sz w:val="24"/>
          <w:szCs w:val="24"/>
          <w:lang w:eastAsia="ru-RU"/>
        </w:rPr>
        <w:softHyphen/>
        <w:t>пейские государства. Цели и задачи ОВД</w:t>
      </w:r>
      <w:r w:rsidR="0025600F" w:rsidRPr="00D17452">
        <w:rPr>
          <w:rStyle w:val="a8"/>
          <w:rFonts w:ascii="Times New Roman" w:eastAsia="Times New Roman" w:hAnsi="Times New Roman" w:cs="Times New Roman"/>
          <w:color w:val="000000" w:themeColor="text1"/>
          <w:sz w:val="24"/>
          <w:szCs w:val="24"/>
          <w:lang w:eastAsia="ru-RU"/>
        </w:rPr>
        <w:footnoteReference w:id="12"/>
      </w:r>
      <w:r w:rsidRPr="00D17452">
        <w:rPr>
          <w:rFonts w:ascii="Times New Roman" w:eastAsia="Times New Roman" w:hAnsi="Times New Roman" w:cs="Times New Roman"/>
          <w:color w:val="000000" w:themeColor="text1"/>
          <w:sz w:val="24"/>
          <w:szCs w:val="24"/>
          <w:lang w:eastAsia="ru-RU"/>
        </w:rPr>
        <w:t xml:space="preserve"> были обусловлены потребностями обеспечения безопасности в Европе, а деятель</w:t>
      </w:r>
      <w:r w:rsidRPr="00D17452">
        <w:rPr>
          <w:rFonts w:ascii="Times New Roman" w:eastAsia="Times New Roman" w:hAnsi="Times New Roman" w:cs="Times New Roman"/>
          <w:color w:val="000000" w:themeColor="text1"/>
          <w:sz w:val="24"/>
          <w:szCs w:val="24"/>
          <w:lang w:eastAsia="ru-RU"/>
        </w:rPr>
        <w:softHyphen/>
        <w:t xml:space="preserve">ность, за редким исключением, </w:t>
      </w:r>
      <w:r w:rsidRPr="00D17452">
        <w:rPr>
          <w:rFonts w:ascii="Times New Roman" w:eastAsia="Times New Roman" w:hAnsi="Times New Roman" w:cs="Times New Roman"/>
          <w:color w:val="000000" w:themeColor="text1"/>
          <w:sz w:val="24"/>
          <w:szCs w:val="24"/>
          <w:lang w:eastAsia="ru-RU"/>
        </w:rPr>
        <w:lastRenderedPageBreak/>
        <w:t>была ограничена европейскими проблемами. Особо отметим Содружество Независимых Госу</w:t>
      </w:r>
      <w:r w:rsidRPr="00D17452">
        <w:rPr>
          <w:rFonts w:ascii="Times New Roman" w:eastAsia="Times New Roman" w:hAnsi="Times New Roman" w:cs="Times New Roman"/>
          <w:color w:val="000000" w:themeColor="text1"/>
          <w:sz w:val="24"/>
          <w:szCs w:val="24"/>
          <w:lang w:eastAsia="ru-RU"/>
        </w:rPr>
        <w:softHyphen/>
        <w:t>дарств</w:t>
      </w:r>
      <w:r w:rsidR="0025600F" w:rsidRPr="00D17452">
        <w:rPr>
          <w:rStyle w:val="a8"/>
          <w:rFonts w:ascii="Times New Roman" w:eastAsia="Times New Roman" w:hAnsi="Times New Roman" w:cs="Times New Roman"/>
          <w:color w:val="000000" w:themeColor="text1"/>
          <w:sz w:val="24"/>
          <w:szCs w:val="24"/>
          <w:lang w:eastAsia="ru-RU"/>
        </w:rPr>
        <w:footnoteReference w:id="13"/>
      </w:r>
      <w:r w:rsidRPr="00D17452">
        <w:rPr>
          <w:rFonts w:ascii="Times New Roman" w:eastAsia="Times New Roman" w:hAnsi="Times New Roman" w:cs="Times New Roman"/>
          <w:color w:val="000000" w:themeColor="text1"/>
          <w:sz w:val="24"/>
          <w:szCs w:val="24"/>
          <w:lang w:eastAsia="ru-RU"/>
        </w:rPr>
        <w:t>, поскольку формирование этой региональной организа</w:t>
      </w:r>
      <w:r w:rsidRPr="00D17452">
        <w:rPr>
          <w:rFonts w:ascii="Times New Roman" w:eastAsia="Times New Roman" w:hAnsi="Times New Roman" w:cs="Times New Roman"/>
          <w:color w:val="000000" w:themeColor="text1"/>
          <w:sz w:val="24"/>
          <w:szCs w:val="24"/>
          <w:lang w:eastAsia="ru-RU"/>
        </w:rPr>
        <w:softHyphen/>
        <w:t>ции связано с таким необычным процессом, как поддержание взаимосвязей бывших республик СССР.</w:t>
      </w:r>
    </w:p>
    <w:p w:rsidR="00264E23" w:rsidRPr="00D17452" w:rsidRDefault="001A117E" w:rsidP="006764DA">
      <w:pPr>
        <w:spacing w:before="150" w:after="225"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Б. Баласса выделяет пять основных форм экономической интеграции</w:t>
      </w:r>
      <w:r w:rsidR="00264E23" w:rsidRPr="00D17452">
        <w:rPr>
          <w:rFonts w:ascii="Times New Roman" w:eastAsia="Times New Roman" w:hAnsi="Times New Roman" w:cs="Times New Roman"/>
          <w:color w:val="000000" w:themeColor="text1"/>
          <w:sz w:val="24"/>
          <w:szCs w:val="24"/>
          <w:lang w:eastAsia="ru-RU"/>
        </w:rPr>
        <w:t>:</w:t>
      </w:r>
    </w:p>
    <w:p w:rsidR="00264E23" w:rsidRPr="00D17452" w:rsidRDefault="00264E23" w:rsidP="006764DA">
      <w:pPr>
        <w:pStyle w:val="a3"/>
        <w:numPr>
          <w:ilvl w:val="0"/>
          <w:numId w:val="7"/>
        </w:num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зона свободной торговли, когда страны-участницы ограничиваются отменой таможенных барьеров во взаимной торговле;</w:t>
      </w:r>
    </w:p>
    <w:p w:rsidR="00264E23" w:rsidRPr="00D17452" w:rsidRDefault="00264E23" w:rsidP="006764DA">
      <w:pPr>
        <w:pStyle w:val="a3"/>
        <w:numPr>
          <w:ilvl w:val="0"/>
          <w:numId w:val="7"/>
        </w:num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таможенный союз, когда свободное перемещение товаров и услуг внутри группировки дополняет единый таможенный тариф по отношению к третьим странам и создается система пропорционального распределения таможенных доходов;</w:t>
      </w:r>
    </w:p>
    <w:p w:rsidR="00264E23" w:rsidRPr="00D17452" w:rsidRDefault="00264E23" w:rsidP="006764DA">
      <w:pPr>
        <w:pStyle w:val="a3"/>
        <w:numPr>
          <w:ilvl w:val="0"/>
          <w:numId w:val="7"/>
        </w:num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общий рынок, когда ликвидируются барьеры между странами не только во взаимной торговле, но и для перемещения рабочей силы и капитала; таким образом, общий рынок – общий рынок товаров, услуг, капиталов, рабочей силы;</w:t>
      </w:r>
    </w:p>
    <w:p w:rsidR="00264E23" w:rsidRPr="00D17452" w:rsidRDefault="00264E23" w:rsidP="006764DA">
      <w:pPr>
        <w:pStyle w:val="a3"/>
        <w:numPr>
          <w:ilvl w:val="0"/>
          <w:numId w:val="7"/>
        </w:num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экономический союз, включающий общий рынок и проведение единой экономической политики, создание системы межгосударственного регулирования социально-экономических процессов, протекающих в регионе;</w:t>
      </w:r>
    </w:p>
    <w:p w:rsidR="00264E23" w:rsidRPr="00D17452" w:rsidRDefault="00264E23" w:rsidP="006764DA">
      <w:pPr>
        <w:pStyle w:val="a3"/>
        <w:numPr>
          <w:ilvl w:val="0"/>
          <w:numId w:val="7"/>
        </w:num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валютный союз, предполагающий экономический союз, основанный на единой банковской системе и, в конечном итоге, на единой валюте;</w:t>
      </w:r>
    </w:p>
    <w:p w:rsidR="00264E23" w:rsidRPr="00D17452" w:rsidRDefault="00264E23" w:rsidP="006764DA">
      <w:pPr>
        <w:pStyle w:val="a3"/>
        <w:numPr>
          <w:ilvl w:val="0"/>
          <w:numId w:val="7"/>
        </w:numPr>
        <w:spacing w:after="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политический союз.</w:t>
      </w:r>
    </w:p>
    <w:p w:rsidR="00264E23" w:rsidRPr="00D17452" w:rsidRDefault="00264E23" w:rsidP="006764DA">
      <w:pPr>
        <w:spacing w:before="150" w:after="225"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Самая простая форма экономической интеграции – зона свободной торговли, более сложной формой является общий рынок и наиболее сложная форма межгосударственной экономической интеграции – экономический и валютный союзы.</w:t>
      </w:r>
    </w:p>
    <w:p w:rsidR="00264E23" w:rsidRPr="00D17452" w:rsidRDefault="00264E23" w:rsidP="006764DA">
      <w:pPr>
        <w:spacing w:before="150" w:after="225"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 xml:space="preserve">Экономическая интеграция представляет собой нечто большее, чем простое объединение национальных экономик. В результате глубоких структурных преобразований в экономике интегрирующихся стран должно возникнуть оптимально сбалансированное в территориально-экономическом и социальном смысле хозяйство, в котором производство осуществляется с минимальными издержками и максимальной прибылью, наивысшей производительностью труда. Региональная экономическая интеграция представляет собой </w:t>
      </w:r>
      <w:r w:rsidRPr="00D17452">
        <w:rPr>
          <w:rFonts w:ascii="Times New Roman" w:eastAsia="Times New Roman" w:hAnsi="Times New Roman" w:cs="Times New Roman"/>
          <w:color w:val="000000" w:themeColor="text1"/>
          <w:sz w:val="24"/>
          <w:szCs w:val="24"/>
          <w:lang w:eastAsia="ru-RU"/>
        </w:rPr>
        <w:lastRenderedPageBreak/>
        <w:t>процесс развития устойчивых экономических связей и разделения труда национальных хозяйств, который, охватывая внешнеэкономический обмен и сферу производства, ведет к тесному переплетению национальных хозяйств и созданию единого хозяйственного комплекса в региональном масштабе.</w:t>
      </w:r>
    </w:p>
    <w:p w:rsidR="00264E23" w:rsidRPr="00D17452" w:rsidRDefault="00264E23" w:rsidP="006764DA">
      <w:pPr>
        <w:spacing w:before="150" w:after="225"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Многие страны добровольно отказываются от полного национального суверенитета и образуют интеграционные объединения с другими государствами. Главной причиной этого процесса является стремление к повышению экономической эффективности производства, и сама интеграция носит, прежде всего, экономический характер.</w:t>
      </w:r>
    </w:p>
    <w:p w:rsidR="00264E23" w:rsidRPr="00D17452" w:rsidRDefault="00264E23" w:rsidP="006764DA">
      <w:pPr>
        <w:spacing w:before="150" w:after="225"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Помимо чисто экономических причин у региональной интеграции есть и политические стимулы. Укрепление тесных экономических отношений между разными странами, сращивание национальных экономик гасит возможность их политических конфликтов и позволяет вести единую политику в отношении других стран. Например, участие Германии и Франции в ЕС ликвидировало их политическое противостояние, длившееся со времен Тридцатилетней войны, и позволило им выступать «единым фронтом» против общих соперников (в 1950–1980-х – против СССР, с 1990-х – против США). Формирование интеграционных группировок стало одной из мирных форм современного геоэкономического и геополитического соперничества.</w:t>
      </w:r>
    </w:p>
    <w:p w:rsidR="00B753C6" w:rsidRPr="00D17452" w:rsidRDefault="00264E23" w:rsidP="006764DA">
      <w:pPr>
        <w:spacing w:before="150" w:after="225"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 xml:space="preserve">Формы, или виды, региональной интеграции могут быть разными. Они характеризуются степенью свободы перемещения внутри группировки факторов производства. </w:t>
      </w:r>
    </w:p>
    <w:p w:rsidR="0066162F" w:rsidRPr="00D17452" w:rsidRDefault="001A117E" w:rsidP="006764DA">
      <w:pPr>
        <w:spacing w:before="150" w:after="225" w:line="360" w:lineRule="auto"/>
        <w:ind w:firstLine="709"/>
        <w:jc w:val="both"/>
        <w:rPr>
          <w:rFonts w:ascii="Times New Roman" w:hAnsi="Times New Roman" w:cs="Times New Roman"/>
          <w:b/>
          <w:color w:val="000000" w:themeColor="text1"/>
          <w:sz w:val="24"/>
          <w:szCs w:val="24"/>
        </w:rPr>
      </w:pPr>
      <w:bookmarkStart w:id="11" w:name="_Hlk483469860"/>
      <w:r w:rsidRPr="00D17452">
        <w:rPr>
          <w:rFonts w:ascii="Times New Roman" w:eastAsia="Times New Roman" w:hAnsi="Times New Roman" w:cs="Times New Roman"/>
          <w:color w:val="000000" w:themeColor="text1"/>
          <w:sz w:val="24"/>
          <w:szCs w:val="24"/>
          <w:lang w:eastAsia="ru-RU"/>
        </w:rPr>
        <w:t xml:space="preserve">Международные </w:t>
      </w:r>
      <w:bookmarkEnd w:id="11"/>
      <w:r w:rsidRPr="00D17452">
        <w:rPr>
          <w:rFonts w:ascii="Times New Roman" w:eastAsia="Times New Roman" w:hAnsi="Times New Roman" w:cs="Times New Roman"/>
          <w:color w:val="000000" w:themeColor="text1"/>
          <w:sz w:val="24"/>
          <w:szCs w:val="24"/>
          <w:lang w:eastAsia="ru-RU"/>
        </w:rPr>
        <w:t>региональные объединения</w:t>
      </w:r>
      <w:r w:rsidR="008F2B51" w:rsidRPr="00D17452">
        <w:rPr>
          <w:rFonts w:ascii="Times New Roman" w:eastAsia="Times New Roman" w:hAnsi="Times New Roman" w:cs="Times New Roman"/>
          <w:color w:val="000000" w:themeColor="text1"/>
          <w:sz w:val="24"/>
          <w:szCs w:val="24"/>
          <w:lang w:eastAsia="ru-RU"/>
        </w:rPr>
        <w:t xml:space="preserve"> являются наиболее эффективной формой взаимодействия. Государства, которые больше не справляются в одиночку со многими мировыми проблемами, вынуждены искать новые механизмы и формы адаптации к новым системным требованиям, чтобы не потерять свою акторность и по-прежнему участвовать в формировании мирового порядка.  Наиболее эффективной формой такой адаптации оказалось участие и развитие интеграционных процессов.</w:t>
      </w:r>
    </w:p>
    <w:p w:rsidR="0066162F" w:rsidRPr="00D17452" w:rsidRDefault="0066162F" w:rsidP="00D17452">
      <w:pPr>
        <w:pStyle w:val="a3"/>
        <w:spacing w:line="360" w:lineRule="auto"/>
        <w:ind w:left="360" w:firstLine="709"/>
        <w:jc w:val="center"/>
        <w:rPr>
          <w:rFonts w:ascii="Times New Roman" w:hAnsi="Times New Roman" w:cs="Times New Roman"/>
          <w:b/>
          <w:color w:val="000000" w:themeColor="text1"/>
          <w:sz w:val="24"/>
          <w:szCs w:val="24"/>
        </w:rPr>
      </w:pPr>
    </w:p>
    <w:p w:rsidR="00834624" w:rsidRPr="00D17452" w:rsidRDefault="00834624" w:rsidP="00D17452">
      <w:pPr>
        <w:pStyle w:val="a3"/>
        <w:spacing w:line="360" w:lineRule="auto"/>
        <w:ind w:left="360" w:firstLine="709"/>
        <w:jc w:val="center"/>
        <w:rPr>
          <w:rFonts w:ascii="Times New Roman" w:hAnsi="Times New Roman" w:cs="Times New Roman"/>
          <w:b/>
          <w:color w:val="000000" w:themeColor="text1"/>
          <w:sz w:val="24"/>
          <w:szCs w:val="24"/>
        </w:rPr>
      </w:pPr>
    </w:p>
    <w:p w:rsidR="00834624" w:rsidRPr="00D17452" w:rsidRDefault="00834624" w:rsidP="00D17452">
      <w:pPr>
        <w:pStyle w:val="a3"/>
        <w:spacing w:line="360" w:lineRule="auto"/>
        <w:ind w:left="360" w:firstLine="709"/>
        <w:jc w:val="center"/>
        <w:rPr>
          <w:rFonts w:ascii="Times New Roman" w:hAnsi="Times New Roman" w:cs="Times New Roman"/>
          <w:b/>
          <w:color w:val="000000" w:themeColor="text1"/>
          <w:sz w:val="24"/>
          <w:szCs w:val="24"/>
        </w:rPr>
      </w:pPr>
    </w:p>
    <w:p w:rsidR="00C64DDB" w:rsidRPr="00D17452" w:rsidRDefault="006764DA" w:rsidP="00D17452">
      <w:pPr>
        <w:pStyle w:val="1"/>
        <w:spacing w:line="360" w:lineRule="auto"/>
        <w:ind w:firstLine="709"/>
        <w:jc w:val="center"/>
        <w:rPr>
          <w:color w:val="000000" w:themeColor="text1"/>
          <w:sz w:val="24"/>
          <w:szCs w:val="24"/>
        </w:rPr>
      </w:pPr>
      <w:bookmarkStart w:id="12" w:name="_Toc483479916"/>
      <w:r>
        <w:rPr>
          <w:color w:val="000000" w:themeColor="text1"/>
          <w:sz w:val="24"/>
          <w:szCs w:val="24"/>
        </w:rPr>
        <w:t>ГЛАВА</w:t>
      </w:r>
      <w:r w:rsidR="00C64DDB" w:rsidRPr="00D17452">
        <w:rPr>
          <w:color w:val="000000" w:themeColor="text1"/>
          <w:sz w:val="24"/>
          <w:szCs w:val="24"/>
        </w:rPr>
        <w:t xml:space="preserve"> 2. Е</w:t>
      </w:r>
      <w:r>
        <w:rPr>
          <w:color w:val="000000" w:themeColor="text1"/>
          <w:sz w:val="24"/>
          <w:szCs w:val="24"/>
        </w:rPr>
        <w:t>ВРОПЕЙСКИЙ СОЮЗ – КАК ЭЛЕМЕНТ МИРОВОЙ ПОЛИТИЧЕСКОЙ СИСТЕМЫ 21 ВЕКА</w:t>
      </w:r>
      <w:bookmarkEnd w:id="12"/>
    </w:p>
    <w:p w:rsidR="00C64DDB" w:rsidRPr="00D17452" w:rsidRDefault="00C64DDB" w:rsidP="00D17452">
      <w:pPr>
        <w:pStyle w:val="1"/>
        <w:spacing w:line="360" w:lineRule="auto"/>
        <w:ind w:firstLine="709"/>
        <w:jc w:val="center"/>
        <w:rPr>
          <w:color w:val="000000" w:themeColor="text1"/>
          <w:sz w:val="24"/>
          <w:szCs w:val="24"/>
        </w:rPr>
      </w:pPr>
      <w:bookmarkStart w:id="13" w:name="_Toc483479917"/>
      <w:r w:rsidRPr="00D17452">
        <w:rPr>
          <w:color w:val="000000" w:themeColor="text1"/>
          <w:sz w:val="24"/>
          <w:szCs w:val="24"/>
        </w:rPr>
        <w:t xml:space="preserve">2.1 </w:t>
      </w:r>
      <w:r w:rsidR="00BB0A01" w:rsidRPr="00D17452">
        <w:rPr>
          <w:color w:val="000000" w:themeColor="text1"/>
          <w:sz w:val="24"/>
          <w:szCs w:val="24"/>
        </w:rPr>
        <w:t>История создания Европейского Союза</w:t>
      </w:r>
      <w:bookmarkEnd w:id="13"/>
    </w:p>
    <w:p w:rsidR="0066162F" w:rsidRPr="00D17452" w:rsidRDefault="005E2421" w:rsidP="00D17452">
      <w:pPr>
        <w:pStyle w:val="a4"/>
        <w:shd w:val="clear" w:color="auto" w:fill="FFFFFF"/>
        <w:spacing w:before="120" w:beforeAutospacing="0" w:after="120" w:afterAutospacing="0" w:line="360" w:lineRule="auto"/>
        <w:ind w:firstLine="709"/>
        <w:jc w:val="both"/>
        <w:rPr>
          <w:color w:val="000000" w:themeColor="text1"/>
        </w:rPr>
      </w:pPr>
      <w:r w:rsidRPr="00D17452">
        <w:rPr>
          <w:color w:val="000000" w:themeColor="text1"/>
        </w:rPr>
        <w:t>Идея объединения Европы получила второе дыхание после </w:t>
      </w:r>
      <w:hyperlink r:id="rId8" w:tooltip="Вторая мировая война" w:history="1">
        <w:r w:rsidRPr="00D17452">
          <w:rPr>
            <w:color w:val="000000" w:themeColor="text1"/>
          </w:rPr>
          <w:t>Второй мировой войны</w:t>
        </w:r>
      </w:hyperlink>
      <w:r w:rsidR="00BF0F5D" w:rsidRPr="00D17452">
        <w:rPr>
          <w:color w:val="000000" w:themeColor="text1"/>
        </w:rPr>
        <w:t xml:space="preserve">. </w:t>
      </w:r>
      <w:r w:rsidRPr="00D17452">
        <w:rPr>
          <w:color w:val="000000" w:themeColor="text1"/>
        </w:rPr>
        <w:br/>
        <w:t xml:space="preserve">Её движущими силами были: </w:t>
      </w:r>
    </w:p>
    <w:p w:rsidR="0066162F" w:rsidRPr="00D17452" w:rsidRDefault="005E2421" w:rsidP="00D17452">
      <w:pPr>
        <w:pStyle w:val="a4"/>
        <w:numPr>
          <w:ilvl w:val="0"/>
          <w:numId w:val="9"/>
        </w:numPr>
        <w:shd w:val="clear" w:color="auto" w:fill="FFFFFF"/>
        <w:spacing w:before="120" w:beforeAutospacing="0" w:after="120" w:afterAutospacing="0" w:line="360" w:lineRule="auto"/>
        <w:ind w:firstLine="709"/>
        <w:jc w:val="both"/>
        <w:rPr>
          <w:color w:val="000000" w:themeColor="text1"/>
        </w:rPr>
      </w:pPr>
      <w:r w:rsidRPr="00D17452">
        <w:rPr>
          <w:color w:val="000000" w:themeColor="text1"/>
        </w:rPr>
        <w:t>ясно осознанная народами Европ</w:t>
      </w:r>
      <w:r w:rsidR="0066162F" w:rsidRPr="00D17452">
        <w:rPr>
          <w:color w:val="000000" w:themeColor="text1"/>
        </w:rPr>
        <w:t>ы потребность в длительном мире;</w:t>
      </w:r>
    </w:p>
    <w:p w:rsidR="0066162F" w:rsidRPr="00D17452" w:rsidRDefault="005E2421" w:rsidP="00D17452">
      <w:pPr>
        <w:pStyle w:val="a4"/>
        <w:numPr>
          <w:ilvl w:val="0"/>
          <w:numId w:val="9"/>
        </w:numPr>
        <w:shd w:val="clear" w:color="auto" w:fill="FFFFFF"/>
        <w:spacing w:before="120" w:beforeAutospacing="0" w:after="120" w:afterAutospacing="0" w:line="360" w:lineRule="auto"/>
        <w:ind w:firstLine="709"/>
        <w:jc w:val="both"/>
        <w:rPr>
          <w:color w:val="000000" w:themeColor="text1"/>
        </w:rPr>
      </w:pPr>
      <w:r w:rsidRPr="00D17452">
        <w:rPr>
          <w:color w:val="000000" w:themeColor="text1"/>
        </w:rPr>
        <w:t>необходимость развития экономических связей между западноевропейскими странами в целях восстановлени</w:t>
      </w:r>
      <w:r w:rsidR="0066162F" w:rsidRPr="00D17452">
        <w:rPr>
          <w:color w:val="000000" w:themeColor="text1"/>
        </w:rPr>
        <w:t>я разрушенного войной хозяйства;</w:t>
      </w:r>
    </w:p>
    <w:p w:rsidR="0066162F" w:rsidRPr="00D17452" w:rsidRDefault="005E2421" w:rsidP="00D17452">
      <w:pPr>
        <w:pStyle w:val="a4"/>
        <w:numPr>
          <w:ilvl w:val="0"/>
          <w:numId w:val="9"/>
        </w:numPr>
        <w:shd w:val="clear" w:color="auto" w:fill="FFFFFF"/>
        <w:spacing w:before="120" w:beforeAutospacing="0" w:after="120" w:afterAutospacing="0" w:line="360" w:lineRule="auto"/>
        <w:ind w:firstLine="709"/>
        <w:jc w:val="both"/>
        <w:rPr>
          <w:color w:val="000000" w:themeColor="text1"/>
        </w:rPr>
      </w:pPr>
      <w:r w:rsidRPr="00D17452">
        <w:rPr>
          <w:color w:val="000000" w:themeColor="text1"/>
        </w:rPr>
        <w:t xml:space="preserve">формирование биполярной системы мира, где главными силами стали США и СССР, а также распад колониальной системы, в результате чего Западная Европа лишилась прежнего политического веса и многих рынков сбыта. </w:t>
      </w:r>
    </w:p>
    <w:p w:rsidR="005E2421" w:rsidRPr="00D17452" w:rsidRDefault="005E2421" w:rsidP="00D17452">
      <w:pPr>
        <w:pStyle w:val="a4"/>
        <w:shd w:val="clear" w:color="auto" w:fill="FFFFFF"/>
        <w:spacing w:before="120" w:beforeAutospacing="0" w:after="120" w:afterAutospacing="0" w:line="360" w:lineRule="auto"/>
        <w:ind w:firstLine="709"/>
        <w:jc w:val="both"/>
        <w:rPr>
          <w:color w:val="000000" w:themeColor="text1"/>
        </w:rPr>
      </w:pPr>
      <w:r w:rsidRPr="00D17452">
        <w:rPr>
          <w:color w:val="000000" w:themeColor="text1"/>
        </w:rPr>
        <w:t>Отправной точкой послевоенного движения за единую Европу принято считать речь британского государственного деятеля Уинстона Черчилля «Трагедия Европы», произнесенную 19 сентября 1946 г. в Цюрихском университете. В ней</w:t>
      </w:r>
      <w:r w:rsidRPr="00D17452">
        <w:rPr>
          <w:rStyle w:val="a8"/>
          <w:color w:val="000000" w:themeColor="text1"/>
        </w:rPr>
        <w:footnoteReference w:id="14"/>
      </w:r>
      <w:r w:rsidRPr="00D17452">
        <w:rPr>
          <w:color w:val="000000" w:themeColor="text1"/>
        </w:rPr>
        <w:t xml:space="preserve"> Черчилль призвал европейцев покончить «с национальными распрями», прежде всего с франко-германским антагонизмом, и образовать на континенте «нечто вроде Соединенных Штатов Европы».</w:t>
      </w:r>
    </w:p>
    <w:p w:rsidR="005E2421" w:rsidRPr="00D17452" w:rsidRDefault="005E2421" w:rsidP="00D17452">
      <w:pPr>
        <w:shd w:val="clear" w:color="auto" w:fill="FFFFFF"/>
        <w:spacing w:before="120" w:after="120" w:line="360" w:lineRule="auto"/>
        <w:ind w:firstLine="709"/>
        <w:jc w:val="both"/>
        <w:rPr>
          <w:rFonts w:ascii="Times New Roman" w:eastAsia="Times New Roman" w:hAnsi="Times New Roman" w:cs="Times New Roman"/>
          <w:color w:val="000000" w:themeColor="text1"/>
          <w:sz w:val="24"/>
          <w:szCs w:val="24"/>
          <w:lang w:eastAsia="ru-RU"/>
        </w:rPr>
      </w:pPr>
      <w:r w:rsidRPr="00D17452">
        <w:rPr>
          <w:rFonts w:ascii="Times New Roman" w:eastAsia="Times New Roman" w:hAnsi="Times New Roman" w:cs="Times New Roman"/>
          <w:color w:val="000000" w:themeColor="text1"/>
          <w:sz w:val="24"/>
          <w:szCs w:val="24"/>
          <w:lang w:eastAsia="ru-RU"/>
        </w:rPr>
        <w:t>В мае 1948 г. в Гааге состоялся Конгресс Европы, на котором представители 16 европейских стран, а также наблюдатели из США и Канады обсуждали разнообразные интеграционные планы — вплоть до немедленного создания федеративного государства. Реальным итогом Конгресса стало образование Совета Европы</w:t>
      </w:r>
      <w:r w:rsidR="00C61051" w:rsidRPr="00D17452">
        <w:rPr>
          <w:rStyle w:val="a8"/>
          <w:rFonts w:ascii="Times New Roman" w:eastAsia="Times New Roman" w:hAnsi="Times New Roman" w:cs="Times New Roman"/>
          <w:color w:val="000000" w:themeColor="text1"/>
          <w:sz w:val="24"/>
          <w:szCs w:val="24"/>
          <w:lang w:eastAsia="ru-RU"/>
        </w:rPr>
        <w:footnoteReference w:id="15"/>
      </w:r>
      <w:r w:rsidRPr="00D17452">
        <w:rPr>
          <w:rFonts w:ascii="Times New Roman" w:eastAsia="Times New Roman" w:hAnsi="Times New Roman" w:cs="Times New Roman"/>
          <w:color w:val="000000" w:themeColor="text1"/>
          <w:sz w:val="24"/>
          <w:szCs w:val="24"/>
          <w:lang w:eastAsia="ru-RU"/>
        </w:rPr>
        <w:t xml:space="preserve">, начавшего действовать в мае 1949 г. Первоначально он занимался сотрудничеством в сфере экономики, социального </w:t>
      </w:r>
      <w:r w:rsidRPr="00D17452">
        <w:rPr>
          <w:rFonts w:ascii="Times New Roman" w:eastAsia="Times New Roman" w:hAnsi="Times New Roman" w:cs="Times New Roman"/>
          <w:color w:val="000000" w:themeColor="text1"/>
          <w:sz w:val="24"/>
          <w:szCs w:val="24"/>
          <w:lang w:eastAsia="ru-RU"/>
        </w:rPr>
        <w:lastRenderedPageBreak/>
        <w:t>развития, культуры, законодательства, науки и техники. Теперь деятельность Совета Европы сосредоточена на вопросах обеспечения и защиты прав человека.</w:t>
      </w:r>
    </w:p>
    <w:p w:rsidR="00D23F4A" w:rsidRPr="00D17452" w:rsidRDefault="00D23F4A" w:rsidP="00D17452">
      <w:pPr>
        <w:pStyle w:val="a4"/>
        <w:shd w:val="clear" w:color="auto" w:fill="FFFFFF"/>
        <w:spacing w:before="120" w:beforeAutospacing="0" w:after="120" w:afterAutospacing="0" w:line="360" w:lineRule="auto"/>
        <w:ind w:firstLine="709"/>
        <w:jc w:val="both"/>
        <w:rPr>
          <w:color w:val="000000" w:themeColor="text1"/>
        </w:rPr>
      </w:pPr>
      <w:r w:rsidRPr="00D17452">
        <w:rPr>
          <w:color w:val="000000" w:themeColor="text1"/>
        </w:rPr>
        <w:t xml:space="preserve">18 апреля 1951 года шесть стран-основателей: Бельгия, Франция, Германия, Италия, Люксембург и Нидерланды подписали в Париже Договор о </w:t>
      </w:r>
      <w:r w:rsidR="00BF0F5D" w:rsidRPr="00D17452">
        <w:rPr>
          <w:color w:val="000000" w:themeColor="text1"/>
        </w:rPr>
        <w:t>Европейско</w:t>
      </w:r>
      <w:r w:rsidRPr="00D17452">
        <w:rPr>
          <w:color w:val="000000" w:themeColor="text1"/>
        </w:rPr>
        <w:t>м</w:t>
      </w:r>
      <w:r w:rsidR="00BF0F5D" w:rsidRPr="00D17452">
        <w:rPr>
          <w:color w:val="000000" w:themeColor="text1"/>
        </w:rPr>
        <w:t xml:space="preserve"> объединени</w:t>
      </w:r>
      <w:r w:rsidRPr="00D17452">
        <w:rPr>
          <w:color w:val="000000" w:themeColor="text1"/>
        </w:rPr>
        <w:t>и</w:t>
      </w:r>
      <w:r w:rsidR="00BF0F5D" w:rsidRPr="00D17452">
        <w:rPr>
          <w:color w:val="000000" w:themeColor="text1"/>
        </w:rPr>
        <w:t xml:space="preserve"> угля и стали</w:t>
      </w:r>
      <w:r w:rsidR="005D2A86" w:rsidRPr="00D17452">
        <w:rPr>
          <w:rStyle w:val="a8"/>
          <w:color w:val="000000" w:themeColor="text1"/>
        </w:rPr>
        <w:footnoteReference w:id="16"/>
      </w:r>
      <w:r w:rsidRPr="00D17452">
        <w:rPr>
          <w:color w:val="000000" w:themeColor="text1"/>
        </w:rPr>
        <w:t xml:space="preserve">сроком на 50 лет. Договор вступил в силу 23 июля 1952 г. Его основные цели: создание общего рынка угля и стали, модернизация и повышение эффективности производства в угольной и металлургической промышленности. Договор был призван укрепить мир в Европе и создать предпосылки для тесного объединения стран. Поставив под международный контроль добычу угля и производство стали, участники договора решали две задачи: они способствовали модернизации национального хозяйства (основой которого тогда служила металлургия и тяжелая промышленность), а также устраняли возможность подготовки одной из стран к новой войне. С целью углубления экономической интеграции те же шесть государств 25 марта </w:t>
      </w:r>
      <w:hyperlink r:id="rId9" w:tooltip="1957" w:history="1">
        <w:r w:rsidRPr="00D17452">
          <w:rPr>
            <w:color w:val="000000" w:themeColor="text1"/>
          </w:rPr>
          <w:t>1957</w:t>
        </w:r>
      </w:hyperlink>
      <w:r w:rsidRPr="00D17452">
        <w:rPr>
          <w:color w:val="000000" w:themeColor="text1"/>
        </w:rPr>
        <w:t> учредили </w:t>
      </w:r>
      <w:hyperlink r:id="rId10" w:tooltip="Европейское экономическое сообщество" w:history="1">
        <w:r w:rsidRPr="00D17452">
          <w:rPr>
            <w:color w:val="000000" w:themeColor="text1"/>
          </w:rPr>
          <w:t>Европейское экономическое сообщество</w:t>
        </w:r>
      </w:hyperlink>
      <w:r w:rsidR="005D2A86" w:rsidRPr="00D17452">
        <w:rPr>
          <w:rStyle w:val="a8"/>
          <w:color w:val="000000" w:themeColor="text1"/>
        </w:rPr>
        <w:footnoteReference w:id="17"/>
      </w:r>
      <w:r w:rsidRPr="00D17452">
        <w:rPr>
          <w:color w:val="000000" w:themeColor="text1"/>
        </w:rPr>
        <w:t> (ЕЭС, Общий рынок) (EEC — EuropeanEconomicCommunity) и </w:t>
      </w:r>
      <w:hyperlink r:id="rId11" w:tooltip="Европейское сообщество по атомной энергии" w:history="1">
        <w:r w:rsidRPr="00D17452">
          <w:rPr>
            <w:color w:val="000000" w:themeColor="text1"/>
          </w:rPr>
          <w:t>Европейское сообщество по атомной энергии</w:t>
        </w:r>
      </w:hyperlink>
      <w:r w:rsidR="0066540E" w:rsidRPr="00D17452">
        <w:rPr>
          <w:rStyle w:val="a8"/>
          <w:color w:val="000000" w:themeColor="text1"/>
        </w:rPr>
        <w:footnoteReference w:id="18"/>
      </w:r>
      <w:r w:rsidRPr="00D17452">
        <w:rPr>
          <w:color w:val="000000" w:themeColor="text1"/>
        </w:rPr>
        <w:t> (Euratom — EuropeanAtomicEnergyCommunity). ЕЭС был создан в первую очередь как таможенный союз шести государств, призванный обеспечить свободу перемещения товаров, услуг, капиталов и людей. Евратом должен был способствовать объединению мирных ядерных ресурсов этих государств. Самым важным из этих трёх европейских сообществ являлось Европейское экономическое сообщество, так что позднее (в </w:t>
      </w:r>
      <w:hyperlink r:id="rId12" w:tooltip="1990-е" w:history="1">
        <w:r w:rsidRPr="00D17452">
          <w:rPr>
            <w:color w:val="000000" w:themeColor="text1"/>
          </w:rPr>
          <w:t>1990-е</w:t>
        </w:r>
      </w:hyperlink>
      <w:r w:rsidRPr="00D17452">
        <w:rPr>
          <w:color w:val="000000" w:themeColor="text1"/>
        </w:rPr>
        <w:t> годы) оно стало именоваться просто Европейским сообществом (EC — EuropeanCommunity). ЕЭС было учреждёно Римским договором </w:t>
      </w:r>
      <w:hyperlink r:id="rId13" w:tooltip="1957" w:history="1">
        <w:r w:rsidRPr="00D17452">
          <w:rPr>
            <w:color w:val="000000" w:themeColor="text1"/>
          </w:rPr>
          <w:t>1957</w:t>
        </w:r>
      </w:hyperlink>
      <w:r w:rsidRPr="00D17452">
        <w:rPr>
          <w:color w:val="000000" w:themeColor="text1"/>
        </w:rPr>
        <w:t> года, который вступил в силу </w:t>
      </w:r>
      <w:hyperlink r:id="rId14" w:tooltip="1 января" w:history="1">
        <w:r w:rsidRPr="00D17452">
          <w:rPr>
            <w:color w:val="000000" w:themeColor="text1"/>
          </w:rPr>
          <w:t>1 января</w:t>
        </w:r>
      </w:hyperlink>
      <w:r w:rsidRPr="00D17452">
        <w:rPr>
          <w:color w:val="000000" w:themeColor="text1"/>
        </w:rPr>
        <w:t> </w:t>
      </w:r>
      <w:hyperlink r:id="rId15" w:tooltip="1958" w:history="1">
        <w:r w:rsidRPr="00D17452">
          <w:rPr>
            <w:color w:val="000000" w:themeColor="text1"/>
          </w:rPr>
          <w:t>1958</w:t>
        </w:r>
      </w:hyperlink>
      <w:r w:rsidRPr="00D17452">
        <w:rPr>
          <w:color w:val="000000" w:themeColor="text1"/>
        </w:rPr>
        <w:t>. В </w:t>
      </w:r>
      <w:hyperlink r:id="rId16" w:tooltip="1959" w:history="1">
        <w:r w:rsidRPr="00D17452">
          <w:rPr>
            <w:color w:val="000000" w:themeColor="text1"/>
          </w:rPr>
          <w:t>1959</w:t>
        </w:r>
      </w:hyperlink>
      <w:r w:rsidRPr="00D17452">
        <w:rPr>
          <w:color w:val="000000" w:themeColor="text1"/>
        </w:rPr>
        <w:t> членами </w:t>
      </w:r>
      <w:hyperlink r:id="rId17" w:tooltip="ЕЭС" w:history="1">
        <w:r w:rsidRPr="00D17452">
          <w:rPr>
            <w:color w:val="000000" w:themeColor="text1"/>
          </w:rPr>
          <w:t>ЕЭС</w:t>
        </w:r>
      </w:hyperlink>
      <w:r w:rsidRPr="00D17452">
        <w:rPr>
          <w:color w:val="000000" w:themeColor="text1"/>
        </w:rPr>
        <w:t> был создан </w:t>
      </w:r>
      <w:hyperlink r:id="rId18" w:tooltip="Европейский парламент" w:history="1">
        <w:r w:rsidRPr="00D17452">
          <w:rPr>
            <w:color w:val="000000" w:themeColor="text1"/>
          </w:rPr>
          <w:t>Европейский парламент</w:t>
        </w:r>
      </w:hyperlink>
      <w:r w:rsidRPr="00D17452">
        <w:rPr>
          <w:color w:val="000000" w:themeColor="text1"/>
        </w:rPr>
        <w:t> — представительный консультативный, а позднее и законодательный </w:t>
      </w:r>
      <w:hyperlink r:id="rId19" w:tooltip="Орган власти" w:history="1">
        <w:r w:rsidRPr="00D17452">
          <w:rPr>
            <w:color w:val="000000" w:themeColor="text1"/>
          </w:rPr>
          <w:t>орган</w:t>
        </w:r>
      </w:hyperlink>
      <w:r w:rsidRPr="00D17452">
        <w:rPr>
          <w:color w:val="000000" w:themeColor="text1"/>
        </w:rPr>
        <w:t>.</w:t>
      </w:r>
    </w:p>
    <w:p w:rsidR="00D23F4A" w:rsidRPr="00D17452" w:rsidRDefault="00D23F4A" w:rsidP="00D17452">
      <w:pPr>
        <w:pStyle w:val="a4"/>
        <w:shd w:val="clear" w:color="auto" w:fill="FFFFFF"/>
        <w:spacing w:before="120" w:beforeAutospacing="0" w:after="120" w:afterAutospacing="0" w:line="360" w:lineRule="auto"/>
        <w:ind w:firstLine="709"/>
        <w:jc w:val="both"/>
        <w:rPr>
          <w:color w:val="000000" w:themeColor="text1"/>
        </w:rPr>
      </w:pPr>
      <w:r w:rsidRPr="00D17452">
        <w:rPr>
          <w:color w:val="000000" w:themeColor="text1"/>
        </w:rPr>
        <w:lastRenderedPageBreak/>
        <w:t>Процесс развития и превращения этих европейских сообществ в современный Европейский союз происходил путём одновременных структурной эволюции и институциональной трансформации в более сплочённый блок государств с передачей всё большего числа функций управления на наднациональный уровень (так называемый процесс евроинтеграции, или углубления союза государств), с одной стороны, и увеличения числа участников европейских сообществ (и позднее Европейского союза) с 6 до 28 государств (расширения союза государств).</w:t>
      </w:r>
    </w:p>
    <w:p w:rsidR="005D2A86" w:rsidRPr="00D17452" w:rsidRDefault="005D2A86" w:rsidP="00D17452">
      <w:pPr>
        <w:pStyle w:val="aa"/>
        <w:spacing w:after="0" w:line="360" w:lineRule="auto"/>
        <w:ind w:firstLine="709"/>
        <w:jc w:val="both"/>
        <w:rPr>
          <w:color w:val="000000" w:themeColor="text1"/>
        </w:rPr>
      </w:pPr>
      <w:r w:rsidRPr="00D17452">
        <w:rPr>
          <w:color w:val="000000" w:themeColor="text1"/>
        </w:rPr>
        <w:t>Конвенция об учреждении Европейской ассоциации свободной торговли была подписана 4 января 1960 г. в Стокгольме</w:t>
      </w:r>
      <w:r w:rsidR="00224437" w:rsidRPr="00D17452">
        <w:rPr>
          <w:rStyle w:val="a8"/>
          <w:color w:val="000000" w:themeColor="text1"/>
        </w:rPr>
        <w:footnoteReference w:id="19"/>
      </w:r>
      <w:r w:rsidRPr="00D17452">
        <w:rPr>
          <w:color w:val="000000" w:themeColor="text1"/>
        </w:rPr>
        <w:t xml:space="preserve">. Первоначальными участниками Конвенции являлись семь государств – Португалия, Австрия, Норвегия, Дания, Швейцарская Конфедерация,  Швеция, Соединенное Королевство.  </w:t>
      </w:r>
    </w:p>
    <w:p w:rsidR="005D2A86" w:rsidRPr="00D17452" w:rsidRDefault="005D2A86" w:rsidP="00D17452">
      <w:pPr>
        <w:pStyle w:val="aa"/>
        <w:spacing w:after="0" w:line="360" w:lineRule="auto"/>
        <w:ind w:firstLine="709"/>
        <w:jc w:val="both"/>
        <w:rPr>
          <w:color w:val="000000" w:themeColor="text1"/>
        </w:rPr>
      </w:pPr>
      <w:r w:rsidRPr="00D17452">
        <w:rPr>
          <w:color w:val="000000" w:themeColor="text1"/>
        </w:rPr>
        <w:t>Разработка Конвенции, ее подписание и вступление в силу прошли в кратчайшие сроки. Решение о создании Ассоциации свободной торговли было принято представителями правительств семи стран на встречах в Осло в феврале 1959 г. и в Сальтсйобаден (пригороде Стокгольма) в июне 1959 г. Текст учредительного документа Организации был разработан к сентябрю того же года, а уже 20 ноября одобрен на правительственной конференции государств в Стокгольме.  Конвенция 1960 г. определила задачи новой Организации</w:t>
      </w:r>
      <w:r w:rsidR="00224437" w:rsidRPr="00D17452">
        <w:rPr>
          <w:rStyle w:val="a8"/>
          <w:color w:val="000000" w:themeColor="text1"/>
        </w:rPr>
        <w:footnoteReference w:id="20"/>
      </w:r>
      <w:r w:rsidRPr="00D17452">
        <w:rPr>
          <w:color w:val="000000" w:themeColor="text1"/>
        </w:rPr>
        <w:t>:</w:t>
      </w:r>
    </w:p>
    <w:p w:rsidR="005D2A86" w:rsidRPr="00D17452" w:rsidRDefault="005D2A86" w:rsidP="00D17452">
      <w:pPr>
        <w:pStyle w:val="aa"/>
        <w:numPr>
          <w:ilvl w:val="0"/>
          <w:numId w:val="23"/>
        </w:numPr>
        <w:spacing w:line="360" w:lineRule="auto"/>
        <w:ind w:firstLine="709"/>
        <w:jc w:val="both"/>
        <w:rPr>
          <w:color w:val="000000" w:themeColor="text1"/>
        </w:rPr>
      </w:pPr>
      <w:r w:rsidRPr="00D17452">
        <w:rPr>
          <w:color w:val="000000" w:themeColor="text1"/>
        </w:rPr>
        <w:t>содействие непрерывному росту экономической активности, обеспечению занятости, повышению производительности, рациональному использованию ресурсов, финансовой стабильности и неуклонному повышению уровня жизни на территории государств-членов;</w:t>
      </w:r>
    </w:p>
    <w:p w:rsidR="005D2A86" w:rsidRPr="00D17452" w:rsidRDefault="005D2A86" w:rsidP="00D17452">
      <w:pPr>
        <w:pStyle w:val="aa"/>
        <w:numPr>
          <w:ilvl w:val="0"/>
          <w:numId w:val="23"/>
        </w:numPr>
        <w:spacing w:line="360" w:lineRule="auto"/>
        <w:ind w:firstLine="709"/>
        <w:jc w:val="both"/>
        <w:rPr>
          <w:color w:val="000000" w:themeColor="text1"/>
        </w:rPr>
      </w:pPr>
      <w:r w:rsidRPr="00D17452">
        <w:rPr>
          <w:color w:val="000000" w:themeColor="text1"/>
        </w:rPr>
        <w:t>обеспечение добросовестных условий конкуренции в торговле между государствами-членами;</w:t>
      </w:r>
    </w:p>
    <w:p w:rsidR="005D2A86" w:rsidRPr="00D17452" w:rsidRDefault="005D2A86" w:rsidP="00D17452">
      <w:pPr>
        <w:pStyle w:val="aa"/>
        <w:numPr>
          <w:ilvl w:val="0"/>
          <w:numId w:val="23"/>
        </w:numPr>
        <w:spacing w:line="360" w:lineRule="auto"/>
        <w:ind w:firstLine="709"/>
        <w:jc w:val="both"/>
        <w:rPr>
          <w:color w:val="000000" w:themeColor="text1"/>
        </w:rPr>
      </w:pPr>
      <w:r w:rsidRPr="00D17452">
        <w:rPr>
          <w:color w:val="000000" w:themeColor="text1"/>
        </w:rPr>
        <w:t>ликвидация неравенства в условиях снабжения сырьем, производимым на территории государств-членов;</w:t>
      </w:r>
    </w:p>
    <w:p w:rsidR="005D2A86" w:rsidRPr="00D17452" w:rsidRDefault="005D2A86" w:rsidP="00D17452">
      <w:pPr>
        <w:pStyle w:val="aa"/>
        <w:numPr>
          <w:ilvl w:val="0"/>
          <w:numId w:val="23"/>
        </w:numPr>
        <w:spacing w:line="360" w:lineRule="auto"/>
        <w:ind w:firstLine="709"/>
        <w:jc w:val="both"/>
        <w:rPr>
          <w:color w:val="000000" w:themeColor="text1"/>
        </w:rPr>
      </w:pPr>
      <w:r w:rsidRPr="00D17452">
        <w:rPr>
          <w:color w:val="000000" w:themeColor="text1"/>
        </w:rPr>
        <w:t xml:space="preserve">содействие гармоничному развитию и росту мировой торговли путем </w:t>
      </w:r>
      <w:r w:rsidRPr="00D17452">
        <w:rPr>
          <w:color w:val="000000" w:themeColor="text1"/>
        </w:rPr>
        <w:lastRenderedPageBreak/>
        <w:t>ликвидации торговых барьер</w:t>
      </w:r>
    </w:p>
    <w:p w:rsidR="005D2A86" w:rsidRPr="00D17452" w:rsidRDefault="005D2A86" w:rsidP="00D17452">
      <w:pPr>
        <w:pStyle w:val="aa"/>
        <w:spacing w:line="360" w:lineRule="auto"/>
        <w:ind w:firstLine="709"/>
        <w:jc w:val="both"/>
        <w:rPr>
          <w:color w:val="000000" w:themeColor="text1"/>
        </w:rPr>
      </w:pPr>
      <w:r w:rsidRPr="00D17452">
        <w:rPr>
          <w:color w:val="000000" w:themeColor="text1"/>
        </w:rPr>
        <w:t>С другой стороны в интенсификации нуждалась и экономическая жизнь западноевропейских государств. Курс, заданный «Планом Маршалла</w:t>
      </w:r>
      <w:r w:rsidR="00224437" w:rsidRPr="00D17452">
        <w:rPr>
          <w:rStyle w:val="a8"/>
          <w:color w:val="000000" w:themeColor="text1"/>
        </w:rPr>
        <w:footnoteReference w:id="21"/>
      </w:r>
      <w:r w:rsidRPr="00D17452">
        <w:rPr>
          <w:color w:val="000000" w:themeColor="text1"/>
        </w:rPr>
        <w:t>» и деятельностью ОЕЭС и направленный на интеграцию их экономик требовал логического продолжения. Ряд государств ОЕЭС учредили в 1950-е г.г. для этих целей собственный механизм экономической интеграции в рамках Европейских сообществ. Однако другие государства не устраивал темп и характер экономической интеграции, предусмотренный Европейскими сообществами. Поэтому, семь вышеперечисленных европейских государств создали собственную интеграционную структуры в экономической сфере – Европейскую ассоциацию свободной торговли (ЕАСТ).</w:t>
      </w:r>
    </w:p>
    <w:p w:rsidR="005D2A86" w:rsidRPr="00D17452" w:rsidRDefault="005D2A86" w:rsidP="00D17452">
      <w:pPr>
        <w:pStyle w:val="a4"/>
        <w:spacing w:before="0" w:after="0" w:line="360" w:lineRule="auto"/>
        <w:ind w:firstLine="709"/>
        <w:jc w:val="both"/>
        <w:rPr>
          <w:color w:val="000000" w:themeColor="text1"/>
        </w:rPr>
      </w:pPr>
      <w:r w:rsidRPr="00D17452">
        <w:rPr>
          <w:color w:val="000000" w:themeColor="text1"/>
        </w:rPr>
        <w:t xml:space="preserve">В рамках ЕАСТ была создана зона свободной торговли в том значении, которое придает этому явлению Генеральное соглашение по тарифам и торговле 1949 г. (ГАТТ). Государства-члены обязались, используя механизм ЕАСТ обеспечить наиболее полную реализацию четырех экономических свобод в отношениях между ними – свободы движения товаров, лиц, услуг и капиталов. </w:t>
      </w:r>
    </w:p>
    <w:p w:rsidR="005D2A86" w:rsidRPr="00D17452" w:rsidRDefault="005D2A86" w:rsidP="00D17452">
      <w:pPr>
        <w:pStyle w:val="aa"/>
        <w:spacing w:after="0" w:line="360" w:lineRule="auto"/>
        <w:ind w:firstLine="709"/>
        <w:jc w:val="both"/>
        <w:rPr>
          <w:color w:val="000000" w:themeColor="text1"/>
        </w:rPr>
      </w:pPr>
      <w:r w:rsidRPr="00D17452">
        <w:rPr>
          <w:color w:val="000000" w:themeColor="text1"/>
        </w:rPr>
        <w:t>Хотя ЕАСТ изначально замышлялась как альтернатива интеграции в рамках Европейских сообществ, общность целей сделало развитие сотрудничества между этими организациями неизбежным. Такое сотрудничество развивалось преимущественно по двум направлениям.</w:t>
      </w:r>
    </w:p>
    <w:p w:rsidR="005D2A86" w:rsidRPr="00D17452" w:rsidRDefault="005D2A86" w:rsidP="00D17452">
      <w:pPr>
        <w:pStyle w:val="aa"/>
        <w:spacing w:line="360" w:lineRule="auto"/>
        <w:ind w:firstLine="709"/>
        <w:jc w:val="both"/>
        <w:rPr>
          <w:color w:val="000000" w:themeColor="text1"/>
        </w:rPr>
      </w:pPr>
      <w:r w:rsidRPr="00D17452">
        <w:rPr>
          <w:color w:val="000000" w:themeColor="text1"/>
        </w:rPr>
        <w:t>Во-первых, процессы европейской интеграции предопределили роль ЕАСТ, как организации, в которой проходила своего рода «подготовка» некоторых европейских государств к вступлению в Европейские сообщества. Так в 1972 г. из ЕАСТ вышли Великобритания, Ирландия и Дания и присоединились к Сообществам, та же ситуация произошла в 1985 г. с Португалией и в 1994 г. с Австрией, Швецией и Финляндией.</w:t>
      </w:r>
    </w:p>
    <w:p w:rsidR="005D2A86" w:rsidRPr="00D17452" w:rsidRDefault="005D2A86" w:rsidP="00D17452">
      <w:pPr>
        <w:pStyle w:val="aa"/>
        <w:spacing w:line="360" w:lineRule="auto"/>
        <w:ind w:firstLine="709"/>
        <w:jc w:val="both"/>
        <w:rPr>
          <w:color w:val="000000" w:themeColor="text1"/>
        </w:rPr>
      </w:pPr>
      <w:r w:rsidRPr="00D17452">
        <w:rPr>
          <w:color w:val="000000" w:themeColor="text1"/>
        </w:rPr>
        <w:t xml:space="preserve">Во-вторых, начиная с 1960-х г.г. ЕАСТ и Европейские сообщества стремились оформить на основе международных соглашений как можно более глубокие связи в экономической сфере между собой. Первым опытом в этом отношении стало заключение 22 </w:t>
      </w:r>
      <w:r w:rsidRPr="00D17452">
        <w:rPr>
          <w:color w:val="000000" w:themeColor="text1"/>
        </w:rPr>
        <w:lastRenderedPageBreak/>
        <w:t>июля 1972 года 14 соглашений о свободной торговле между ЕАСТ и Европейскими сообществами</w:t>
      </w:r>
      <w:r w:rsidR="00224437" w:rsidRPr="00D17452">
        <w:rPr>
          <w:rStyle w:val="a8"/>
          <w:color w:val="000000" w:themeColor="text1"/>
        </w:rPr>
        <w:footnoteReference w:id="22"/>
      </w:r>
      <w:r w:rsidRPr="00D17452">
        <w:rPr>
          <w:color w:val="000000" w:themeColor="text1"/>
        </w:rPr>
        <w:t xml:space="preserve"> (7 из них были между ЕАСТ и ЕЭС, остальные 7 между ЕАСТ и ЕОУС). Следующим важным шагом по сближению деятельности двух организаций стало подписание 9 апреля 1984 г. Люксембургской декларации</w:t>
      </w:r>
      <w:r w:rsidR="00EE5531" w:rsidRPr="00D17452">
        <w:rPr>
          <w:rStyle w:val="a8"/>
          <w:color w:val="000000" w:themeColor="text1"/>
        </w:rPr>
        <w:footnoteReference w:id="23"/>
      </w:r>
      <w:r w:rsidRPr="00D17452">
        <w:rPr>
          <w:color w:val="000000" w:themeColor="text1"/>
        </w:rPr>
        <w:t xml:space="preserve">, выработанной в ходе Совещания на уровне министров стран ЕАСТ и государств-членов Сообществ. Эта Декларация обозначила переход к более тесному экономическому сотрудничеству между ЕАСТ и Сообществами, а также развитие такого сотрудничества в сферах не экономического характера, например, в области здравоохранения. Итогом же совместной работы организаций в заданном направлении стало создание Европейского экономического пространства (ЕЭП) в 1994 г. </w:t>
      </w:r>
    </w:p>
    <w:p w:rsidR="005D2A86" w:rsidRPr="00D17452" w:rsidRDefault="005D2A86" w:rsidP="00D17452">
      <w:pPr>
        <w:pStyle w:val="aa"/>
        <w:spacing w:line="360" w:lineRule="auto"/>
        <w:ind w:firstLine="709"/>
        <w:jc w:val="both"/>
        <w:rPr>
          <w:color w:val="000000" w:themeColor="text1"/>
        </w:rPr>
      </w:pPr>
      <w:r w:rsidRPr="00D17452">
        <w:rPr>
          <w:color w:val="000000" w:themeColor="text1"/>
        </w:rPr>
        <w:t>Несмотря на это, 70-е годы принесли ощутимый прогресс, а также целый ряд новых политических инструментариев для Сообщества, расширяющих спектр политики координации и национальной политики. Первым из них был Европейское политическое сотрудничество</w:t>
      </w:r>
      <w:r w:rsidR="00EE5531" w:rsidRPr="00D17452">
        <w:rPr>
          <w:rStyle w:val="a8"/>
          <w:color w:val="000000" w:themeColor="text1"/>
        </w:rPr>
        <w:footnoteReference w:id="24"/>
      </w:r>
      <w:r w:rsidRPr="00D17452">
        <w:rPr>
          <w:color w:val="000000" w:themeColor="text1"/>
        </w:rPr>
        <w:t xml:space="preserve">, которое было основано в 1970 как инструмент добровольного регулирования внешней политики, и с тех пор стабильно расширяется и усовершенствуется. Вторым крупным шагом было создание </w:t>
      </w:r>
      <w:r w:rsidR="00EE5531" w:rsidRPr="00D17452">
        <w:rPr>
          <w:color w:val="000000" w:themeColor="text1"/>
        </w:rPr>
        <w:t xml:space="preserve">Европейской Валютной Системы </w:t>
      </w:r>
      <w:r w:rsidRPr="00D17452">
        <w:rPr>
          <w:color w:val="000000" w:themeColor="text1"/>
        </w:rPr>
        <w:t>в марте 1979 года, которая вывела на качественно новый уровень европейское сотрудничество в этой области. Ее целью было и является создание зоны валютной стабильности в Европе, по возможности свободной от стихийных колебаний валюты.</w:t>
      </w:r>
    </w:p>
    <w:p w:rsidR="005D2A86" w:rsidRPr="00D17452" w:rsidRDefault="005D2A86" w:rsidP="00D17452">
      <w:pPr>
        <w:pStyle w:val="a4"/>
        <w:spacing w:before="0" w:after="0" w:line="360" w:lineRule="auto"/>
        <w:ind w:firstLine="709"/>
        <w:jc w:val="both"/>
        <w:rPr>
          <w:color w:val="000000" w:themeColor="text1"/>
        </w:rPr>
      </w:pPr>
      <w:r w:rsidRPr="00D17452">
        <w:rPr>
          <w:color w:val="000000" w:themeColor="text1"/>
        </w:rPr>
        <w:lastRenderedPageBreak/>
        <w:t>Важным шагом на пути к созданию Европейского Союза стал Единый Европейский Акт</w:t>
      </w:r>
      <w:r w:rsidR="00EE5531" w:rsidRPr="00D17452">
        <w:rPr>
          <w:rStyle w:val="a8"/>
          <w:color w:val="000000" w:themeColor="text1"/>
        </w:rPr>
        <w:footnoteReference w:id="25"/>
      </w:r>
      <w:r w:rsidRPr="00D17452">
        <w:rPr>
          <w:color w:val="000000" w:themeColor="text1"/>
        </w:rPr>
        <w:t>, который вступил в силу 1 июля 1987 года. В его преамбуле повторилась основная цель — создание Европейского Союза — которую должны были воплотить Европейское сообщество и Европейское политическое сотрудничество</w:t>
      </w:r>
      <w:r w:rsidRPr="00D17452">
        <w:rPr>
          <w:rStyle w:val="a8"/>
          <w:color w:val="000000" w:themeColor="text1"/>
        </w:rPr>
        <w:footnoteReference w:id="26"/>
      </w:r>
      <w:r w:rsidRPr="00D17452">
        <w:rPr>
          <w:color w:val="000000" w:themeColor="text1"/>
        </w:rPr>
        <w:t>. Затем был принят ряд законодательно закрепленных мер, предусматривающих создание единого рыночного пространства к 1992 г., и более общей политики в области экологии, исследований и технологий. Формально это было оформлено в качестве дополнений и приложений к Соглашениям, учреждающим Сообщества. Третья часть Единого Акта касалась сотрудничества по внешней политике.</w:t>
      </w:r>
    </w:p>
    <w:p w:rsidR="005D2A86" w:rsidRPr="00D17452" w:rsidRDefault="005D2A86" w:rsidP="00D17452">
      <w:pPr>
        <w:pStyle w:val="a4"/>
        <w:spacing w:before="0" w:after="0" w:line="360" w:lineRule="auto"/>
        <w:ind w:firstLine="709"/>
        <w:jc w:val="both"/>
        <w:textAlignment w:val="baseline"/>
        <w:rPr>
          <w:color w:val="000000" w:themeColor="text1"/>
        </w:rPr>
      </w:pPr>
      <w:r w:rsidRPr="00D17452">
        <w:rPr>
          <w:color w:val="000000" w:themeColor="text1"/>
        </w:rPr>
        <w:t>Работа над проектом по созданию единого рыночного пространства дала большой толчок вперед, и к началу 1990-х начала обретать новое направление и цель, с перспективой на Европейский Союз. В декабре 1990 года лидеры стран Сообщества провели две межправительственные конференции, первую для наработки шагов по учреждению экономического и валютного союза, вторую - для устранения препятствий к политическому союзу. Результатом этих двух конференций стало Соглашение по Европейскому Союзу, подписанное странами-участницами в Маастрихте 7 февраля 1992 года</w:t>
      </w:r>
      <w:r w:rsidR="00EE5531" w:rsidRPr="00D17452">
        <w:rPr>
          <w:rStyle w:val="a8"/>
          <w:color w:val="000000" w:themeColor="text1"/>
        </w:rPr>
        <w:footnoteReference w:id="27"/>
      </w:r>
      <w:r w:rsidRPr="00D17452">
        <w:rPr>
          <w:color w:val="000000" w:themeColor="text1"/>
        </w:rPr>
        <w:t>.</w:t>
      </w:r>
    </w:p>
    <w:p w:rsidR="005815A2" w:rsidRPr="00D17452" w:rsidRDefault="008F2B51" w:rsidP="00D17452">
      <w:pPr>
        <w:pStyle w:val="a4"/>
        <w:spacing w:before="0" w:after="0" w:line="360" w:lineRule="auto"/>
        <w:ind w:firstLine="709"/>
        <w:jc w:val="both"/>
        <w:textAlignment w:val="baseline"/>
        <w:rPr>
          <w:color w:val="000000" w:themeColor="text1"/>
        </w:rPr>
      </w:pPr>
      <w:r w:rsidRPr="00D17452">
        <w:rPr>
          <w:color w:val="000000" w:themeColor="text1"/>
        </w:rPr>
        <w:t xml:space="preserve">Таким образом, можно выделить три основных этапа </w:t>
      </w:r>
      <w:r w:rsidR="005815A2" w:rsidRPr="00D17452">
        <w:rPr>
          <w:color w:val="000000" w:themeColor="text1"/>
        </w:rPr>
        <w:t>в появлении Европейского Союза:</w:t>
      </w:r>
    </w:p>
    <w:p w:rsidR="008D4682" w:rsidRPr="00D17452" w:rsidRDefault="008F2B51" w:rsidP="00D17452">
      <w:pPr>
        <w:pStyle w:val="a4"/>
        <w:numPr>
          <w:ilvl w:val="0"/>
          <w:numId w:val="21"/>
        </w:numPr>
        <w:spacing w:before="0" w:after="0" w:line="360" w:lineRule="auto"/>
        <w:ind w:firstLine="709"/>
        <w:jc w:val="both"/>
        <w:textAlignment w:val="baseline"/>
        <w:rPr>
          <w:color w:val="000000" w:themeColor="text1"/>
        </w:rPr>
      </w:pPr>
      <w:r w:rsidRPr="00D17452">
        <w:rPr>
          <w:color w:val="000000" w:themeColor="text1"/>
        </w:rPr>
        <w:t>Первый этап (1958-1966 гг.) в эволюции ЕЭС - это этап создания зоны свободной торговли. На нем были достигнуты цели 1 и 2, предусмотренные Римским договором. Кроме того, с 1962 г. была введена в действие единая сельскохозяйственная политика, предусматривающая для национальных сельскохозяйственных производителей возможность продавать свою продукцию по ценам, значительно превышающим</w:t>
      </w:r>
      <w:r w:rsidR="008D4682" w:rsidRPr="00D17452">
        <w:rPr>
          <w:color w:val="000000" w:themeColor="text1"/>
        </w:rPr>
        <w:t xml:space="preserve"> среднемировые </w:t>
      </w:r>
      <w:r w:rsidRPr="00D17452">
        <w:rPr>
          <w:color w:val="000000" w:themeColor="text1"/>
        </w:rPr>
        <w:t xml:space="preserve">- </w:t>
      </w:r>
      <w:r w:rsidRPr="00D17452">
        <w:rPr>
          <w:color w:val="000000" w:themeColor="text1"/>
        </w:rPr>
        <w:lastRenderedPageBreak/>
        <w:t>создан единый аграрный рынок. С подписанием в 1963 г. Яундского соглашения</w:t>
      </w:r>
      <w:r w:rsidR="008D4682" w:rsidRPr="00D17452">
        <w:rPr>
          <w:rStyle w:val="a8"/>
          <w:color w:val="000000" w:themeColor="text1"/>
        </w:rPr>
        <w:footnoteReference w:id="28"/>
      </w:r>
      <w:r w:rsidRPr="00D17452">
        <w:rPr>
          <w:color w:val="000000" w:themeColor="text1"/>
        </w:rPr>
        <w:t xml:space="preserve">, ряд развивающихся стран (Алжир, Марокко, Тунис, Египет, Иордания, Ливан, Сирия) вступил в ассоциированные отношения с ЕЭС, что означало для них возможность беспошлинного ввоза в ЕЭС промышленных и традиционных сельскохозяйственных товаров. </w:t>
      </w:r>
    </w:p>
    <w:p w:rsidR="00E64BAD" w:rsidRPr="00D17452" w:rsidRDefault="008F2B51" w:rsidP="00D17452">
      <w:pPr>
        <w:pStyle w:val="a4"/>
        <w:numPr>
          <w:ilvl w:val="0"/>
          <w:numId w:val="21"/>
        </w:numPr>
        <w:spacing w:before="0" w:after="0" w:line="360" w:lineRule="auto"/>
        <w:ind w:firstLine="709"/>
        <w:jc w:val="both"/>
        <w:textAlignment w:val="baseline"/>
        <w:rPr>
          <w:color w:val="000000" w:themeColor="text1"/>
        </w:rPr>
      </w:pPr>
      <w:r w:rsidRPr="00D17452">
        <w:rPr>
          <w:color w:val="000000" w:themeColor="text1"/>
        </w:rPr>
        <w:t>Второй этап (1968-1986 гг.) - формирование таможенного союза. Происходит дальнейшее расширение сферы деятельности ЕС. Целенаправленная аграрная политика дополняется единой политикой в сфере охраны окружающей среды и в области исследований и технологического развития. Совместная научно-техническая политика на этом этапе развития ЕС была сосредоточена в угольной, металлургической промышленности и в ядерной энергетике. В 1984-1987 гг. была принята «рамочная» комплексная программа, которая вводила среднесрочное планирование научно-технической деятельности. В ее рамках с 1985 г. действует независимая крупномасштабная многоцелевая программа сотрудничества 19 стран Европы - «Эврика». Данная программа имеет важное значение для научно-технической интеграции стран ЕС.  В 1971 г. заключено Соглашение о создании зоны свободной торговли между ЕС и ЕАСТ (Европейская ассоциация свободной торговли). В 1975, 1979 и 1984 гг. были приняты Ломейские конвенции</w:t>
      </w:r>
      <w:r w:rsidR="008D4682" w:rsidRPr="00D17452">
        <w:rPr>
          <w:rStyle w:val="a8"/>
          <w:color w:val="000000" w:themeColor="text1"/>
        </w:rPr>
        <w:footnoteReference w:id="29"/>
      </w:r>
      <w:r w:rsidRPr="00D17452">
        <w:rPr>
          <w:color w:val="000000" w:themeColor="text1"/>
        </w:rPr>
        <w:t xml:space="preserve">, на основе которых количество развивающихся стран, ассоциированных с ЕС, увеличивается с 20 до 66.  </w:t>
      </w:r>
      <w:r w:rsidR="008D4682" w:rsidRPr="00D17452">
        <w:rPr>
          <w:color w:val="000000" w:themeColor="text1"/>
        </w:rPr>
        <w:t>С</w:t>
      </w:r>
      <w:r w:rsidRPr="00D17452">
        <w:rPr>
          <w:color w:val="000000" w:themeColor="text1"/>
        </w:rPr>
        <w:t xml:space="preserve"> 1979 г. начала функционировать европейская валютная система.  </w:t>
      </w:r>
    </w:p>
    <w:p w:rsidR="00BB0A01" w:rsidRPr="00D17452" w:rsidRDefault="008F2B51" w:rsidP="00D17452">
      <w:pPr>
        <w:pStyle w:val="a4"/>
        <w:numPr>
          <w:ilvl w:val="0"/>
          <w:numId w:val="21"/>
        </w:numPr>
        <w:spacing w:before="0" w:after="0" w:line="360" w:lineRule="auto"/>
        <w:ind w:firstLine="709"/>
        <w:jc w:val="both"/>
        <w:textAlignment w:val="baseline"/>
        <w:rPr>
          <w:color w:val="000000" w:themeColor="text1"/>
        </w:rPr>
      </w:pPr>
      <w:r w:rsidRPr="00D17452">
        <w:rPr>
          <w:color w:val="000000" w:themeColor="text1"/>
        </w:rPr>
        <w:t>Третий этап (1987-1992 гг.) - создание общего рынка. На основе Единого Европейского акта, а также подписанного в 1985 г. документа «WhitePaper</w:t>
      </w:r>
      <w:r w:rsidR="00E64BAD" w:rsidRPr="00D17452">
        <w:rPr>
          <w:rStyle w:val="a8"/>
          <w:color w:val="000000" w:themeColor="text1"/>
        </w:rPr>
        <w:footnoteReference w:id="30"/>
      </w:r>
      <w:r w:rsidRPr="00D17452">
        <w:rPr>
          <w:color w:val="000000" w:themeColor="text1"/>
        </w:rPr>
        <w:t xml:space="preserve">» о программе создания внутреннего рынка, страны ЕС ликвидировали оставшиеся барьеры на пути передвижения товаров и факторов производства. Наиболее крупным достижением интеграционного процесса в </w:t>
      </w:r>
      <w:r w:rsidRPr="00D17452">
        <w:rPr>
          <w:color w:val="000000" w:themeColor="text1"/>
        </w:rPr>
        <w:lastRenderedPageBreak/>
        <w:t xml:space="preserve">этот период стало принятие и реализация Программы создания к концу 1992 г. </w:t>
      </w:r>
      <w:r w:rsidR="00E64BAD" w:rsidRPr="00D17452">
        <w:rPr>
          <w:color w:val="000000" w:themeColor="text1"/>
        </w:rPr>
        <w:t>единого внутреннего рынка ЕС.</w:t>
      </w:r>
    </w:p>
    <w:p w:rsidR="00E64BAD" w:rsidRPr="00D17452" w:rsidRDefault="00E64BAD" w:rsidP="00D17452">
      <w:pPr>
        <w:pStyle w:val="1"/>
        <w:spacing w:line="360" w:lineRule="auto"/>
        <w:ind w:firstLine="709"/>
        <w:jc w:val="center"/>
        <w:rPr>
          <w:color w:val="000000" w:themeColor="text1"/>
          <w:sz w:val="24"/>
          <w:szCs w:val="24"/>
        </w:rPr>
      </w:pPr>
    </w:p>
    <w:p w:rsidR="00BB0A01" w:rsidRPr="00D17452" w:rsidRDefault="00BB0A01" w:rsidP="00D17452">
      <w:pPr>
        <w:pStyle w:val="1"/>
        <w:spacing w:line="360" w:lineRule="auto"/>
        <w:ind w:firstLine="709"/>
        <w:jc w:val="center"/>
        <w:rPr>
          <w:color w:val="000000" w:themeColor="text1"/>
          <w:sz w:val="24"/>
          <w:szCs w:val="24"/>
        </w:rPr>
      </w:pPr>
      <w:bookmarkStart w:id="14" w:name="_Toc483479918"/>
      <w:r w:rsidRPr="00D17452">
        <w:rPr>
          <w:color w:val="000000" w:themeColor="text1"/>
          <w:sz w:val="24"/>
          <w:szCs w:val="24"/>
        </w:rPr>
        <w:t>2.2 Общее положение Европейского Союза на современном этапе</w:t>
      </w:r>
      <w:bookmarkEnd w:id="14"/>
    </w:p>
    <w:p w:rsidR="006764DA" w:rsidRDefault="00FF7BDD"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shd w:val="clear" w:color="auto" w:fill="FFFFFF"/>
        </w:rPr>
        <w:t>Евросоюз сочетает в себе признаки государства и международной организации, но формально не является ни тем, ни другим. Однако структура имеет право участвовать в мировых отношениях и занимает в них существенное место. Во всем мире учреждены постоянные дипломатические миссии Евросоюза. В ООН, ВТО, G20 (Группа двадцати), G</w:t>
      </w:r>
      <w:r w:rsidR="006C328D" w:rsidRPr="00D17452">
        <w:rPr>
          <w:rFonts w:ascii="Times New Roman" w:hAnsi="Times New Roman" w:cs="Times New Roman"/>
          <w:color w:val="000000" w:themeColor="text1"/>
          <w:sz w:val="24"/>
          <w:szCs w:val="24"/>
          <w:shd w:val="clear" w:color="auto" w:fill="FFFFFF"/>
        </w:rPr>
        <w:t>7</w:t>
      </w:r>
      <w:r w:rsidRPr="00D17452">
        <w:rPr>
          <w:rFonts w:ascii="Times New Roman" w:hAnsi="Times New Roman" w:cs="Times New Roman"/>
          <w:color w:val="000000" w:themeColor="text1"/>
          <w:sz w:val="24"/>
          <w:szCs w:val="24"/>
          <w:shd w:val="clear" w:color="auto" w:fill="FFFFFF"/>
        </w:rPr>
        <w:t xml:space="preserve"> (Большая </w:t>
      </w:r>
      <w:r w:rsidR="006C328D" w:rsidRPr="00D17452">
        <w:rPr>
          <w:rFonts w:ascii="Times New Roman" w:hAnsi="Times New Roman" w:cs="Times New Roman"/>
          <w:color w:val="000000" w:themeColor="text1"/>
          <w:sz w:val="24"/>
          <w:szCs w:val="24"/>
          <w:shd w:val="clear" w:color="auto" w:fill="FFFFFF"/>
        </w:rPr>
        <w:t>се</w:t>
      </w:r>
      <w:r w:rsidRPr="00D17452">
        <w:rPr>
          <w:rFonts w:ascii="Times New Roman" w:hAnsi="Times New Roman" w:cs="Times New Roman"/>
          <w:color w:val="000000" w:themeColor="text1"/>
          <w:sz w:val="24"/>
          <w:szCs w:val="24"/>
          <w:shd w:val="clear" w:color="auto" w:fill="FFFFFF"/>
        </w:rPr>
        <w:t>мерка) действуют представительства ЕС.</w:t>
      </w:r>
      <w:r w:rsidRPr="00D17452">
        <w:rPr>
          <w:rFonts w:ascii="Times New Roman" w:hAnsi="Times New Roman" w:cs="Times New Roman"/>
          <w:color w:val="000000" w:themeColor="text1"/>
          <w:sz w:val="24"/>
          <w:szCs w:val="24"/>
        </w:rPr>
        <w:br/>
      </w:r>
      <w:r w:rsidRPr="00D17452">
        <w:rPr>
          <w:rFonts w:ascii="Times New Roman" w:hAnsi="Times New Roman" w:cs="Times New Roman"/>
          <w:color w:val="000000" w:themeColor="text1"/>
          <w:sz w:val="24"/>
          <w:szCs w:val="24"/>
          <w:shd w:val="clear" w:color="auto" w:fill="FFFFFF"/>
        </w:rPr>
        <w:t>Европейский союз как международная организация поддерживает принцип межгосударственности, когда решения принимаются после переговоров между странами-участницами. В то же время, выступая в качестве государства, определенные решения принимаются наднациональными институтами.</w:t>
      </w:r>
      <w:r w:rsidRPr="00D17452">
        <w:rPr>
          <w:rFonts w:ascii="Times New Roman" w:hAnsi="Times New Roman" w:cs="Times New Roman"/>
          <w:color w:val="000000" w:themeColor="text1"/>
          <w:sz w:val="24"/>
          <w:szCs w:val="24"/>
        </w:rPr>
        <w:br/>
      </w:r>
      <w:r w:rsidRPr="00D17452">
        <w:rPr>
          <w:rFonts w:ascii="Times New Roman" w:hAnsi="Times New Roman" w:cs="Times New Roman"/>
          <w:color w:val="000000" w:themeColor="text1"/>
          <w:sz w:val="24"/>
          <w:szCs w:val="24"/>
          <w:shd w:val="clear" w:color="auto" w:fill="FFFFFF"/>
        </w:rPr>
        <w:t>Основными</w:t>
      </w:r>
      <w:r w:rsidRPr="00D17452">
        <w:rPr>
          <w:rStyle w:val="apple-converted-space"/>
          <w:rFonts w:ascii="Times New Roman" w:hAnsi="Times New Roman" w:cs="Times New Roman"/>
          <w:color w:val="000000" w:themeColor="text1"/>
          <w:sz w:val="24"/>
          <w:szCs w:val="24"/>
          <w:shd w:val="clear" w:color="auto" w:fill="FFFFFF"/>
        </w:rPr>
        <w:t> </w:t>
      </w:r>
      <w:r w:rsidRPr="00D17452">
        <w:rPr>
          <w:rFonts w:ascii="Times New Roman" w:hAnsi="Times New Roman" w:cs="Times New Roman"/>
          <w:color w:val="000000" w:themeColor="text1"/>
          <w:sz w:val="24"/>
          <w:szCs w:val="24"/>
          <w:shd w:val="clear" w:color="auto" w:fill="FFFFFF"/>
        </w:rPr>
        <w:t>институтами ЕС</w:t>
      </w:r>
      <w:r w:rsidR="006C328D" w:rsidRPr="00D17452">
        <w:rPr>
          <w:rFonts w:ascii="Times New Roman" w:hAnsi="Times New Roman" w:cs="Times New Roman"/>
          <w:color w:val="000000" w:themeColor="text1"/>
          <w:sz w:val="24"/>
          <w:szCs w:val="24"/>
          <w:shd w:val="clear" w:color="auto" w:fill="FFFFFF"/>
        </w:rPr>
        <w:t xml:space="preserve">, </w:t>
      </w:r>
      <w:r w:rsidRPr="00D17452">
        <w:rPr>
          <w:rFonts w:ascii="Times New Roman" w:hAnsi="Times New Roman" w:cs="Times New Roman"/>
          <w:color w:val="000000" w:themeColor="text1"/>
          <w:sz w:val="24"/>
          <w:szCs w:val="24"/>
          <w:shd w:val="clear" w:color="auto" w:fill="FFFFFF"/>
        </w:rPr>
        <w:t>которые принимают законы, вырабатывают общие стратегии политического, экономического и регионального развития, являются Европарламент, Еврокомиссия, Совет Европейского Союза, Европейский Совет, Суд ЕС и Европейский центральный банк</w:t>
      </w:r>
      <w:r w:rsidR="006C328D" w:rsidRPr="00D17452">
        <w:rPr>
          <w:rStyle w:val="a8"/>
          <w:rFonts w:ascii="Times New Roman" w:hAnsi="Times New Roman" w:cs="Times New Roman"/>
          <w:color w:val="000000" w:themeColor="text1"/>
          <w:sz w:val="24"/>
          <w:szCs w:val="24"/>
          <w:shd w:val="clear" w:color="auto" w:fill="FFFFFF"/>
        </w:rPr>
        <w:footnoteReference w:id="31"/>
      </w:r>
      <w:r w:rsidRPr="00D17452">
        <w:rPr>
          <w:rFonts w:ascii="Times New Roman" w:hAnsi="Times New Roman" w:cs="Times New Roman"/>
          <w:color w:val="000000" w:themeColor="text1"/>
          <w:sz w:val="24"/>
          <w:szCs w:val="24"/>
          <w:shd w:val="clear" w:color="auto" w:fill="FFFFFF"/>
        </w:rPr>
        <w:t>. Таким образом, организация Европейский Союз располагает также собственной банковской, судебной и правовой системой.</w:t>
      </w:r>
    </w:p>
    <w:p w:rsidR="00FF7BDD" w:rsidRPr="00D17452" w:rsidRDefault="00FF7BDD" w:rsidP="006764DA">
      <w:pPr>
        <w:tabs>
          <w:tab w:val="left" w:pos="1560"/>
        </w:tabs>
        <w:spacing w:line="360" w:lineRule="auto"/>
        <w:ind w:firstLine="709"/>
        <w:jc w:val="both"/>
        <w:rPr>
          <w:rFonts w:ascii="Times New Roman" w:hAnsi="Times New Roman" w:cs="Times New Roman"/>
          <w:color w:val="000000" w:themeColor="text1"/>
          <w:sz w:val="24"/>
          <w:szCs w:val="24"/>
          <w:shd w:val="clear" w:color="auto" w:fill="FFFFFF"/>
        </w:rPr>
      </w:pPr>
      <w:r w:rsidRPr="00D17452">
        <w:rPr>
          <w:rFonts w:ascii="Times New Roman" w:hAnsi="Times New Roman" w:cs="Times New Roman"/>
          <w:color w:val="000000" w:themeColor="text1"/>
          <w:sz w:val="24"/>
          <w:szCs w:val="24"/>
          <w:shd w:val="clear" w:color="auto" w:fill="FFFFFF"/>
        </w:rPr>
        <w:t>Принципы функционирования содружества были определены Европейской Конституцией ЕС, подписанной в Риме 29 октября 2004 года. Однако в силу данный Договор так и не вступил. Затем 13 декабря 2007 года в монастыре Святого Иеронима в Лиссабоне главы и правительства всех 27 стран-участниц ЕС поставили свои подписи под Договором о реформах, который получил название Лиссабонского и является альтернативным вариантом Конституции Евросоюза</w:t>
      </w:r>
      <w:r w:rsidR="006C328D" w:rsidRPr="00D17452">
        <w:rPr>
          <w:rStyle w:val="a8"/>
          <w:rFonts w:ascii="Times New Roman" w:hAnsi="Times New Roman" w:cs="Times New Roman"/>
          <w:color w:val="000000" w:themeColor="text1"/>
          <w:sz w:val="24"/>
          <w:szCs w:val="24"/>
          <w:shd w:val="clear" w:color="auto" w:fill="FFFFFF"/>
        </w:rPr>
        <w:footnoteReference w:id="32"/>
      </w:r>
      <w:r w:rsidRPr="00D17452">
        <w:rPr>
          <w:rFonts w:ascii="Times New Roman" w:hAnsi="Times New Roman" w:cs="Times New Roman"/>
          <w:color w:val="000000" w:themeColor="text1"/>
          <w:sz w:val="24"/>
          <w:szCs w:val="24"/>
          <w:shd w:val="clear" w:color="auto" w:fill="FFFFFF"/>
        </w:rPr>
        <w:t>. Вступил в силу 1 декабря 2009 года.</w:t>
      </w:r>
    </w:p>
    <w:p w:rsidR="00FF7BDD" w:rsidRPr="00D17452" w:rsidRDefault="00FF7BDD"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shd w:val="clear" w:color="auto" w:fill="FFFFFF"/>
        </w:rPr>
        <w:lastRenderedPageBreak/>
        <w:t>Характерные черты и особенности Европейского Союза радикально отличают его от всех других международных организаций.</w:t>
      </w:r>
    </w:p>
    <w:p w:rsidR="00FF7BDD" w:rsidRPr="00D17452" w:rsidRDefault="00FF7BDD" w:rsidP="006764DA">
      <w:pPr>
        <w:numPr>
          <w:ilvl w:val="0"/>
          <w:numId w:val="6"/>
        </w:numPr>
        <w:shd w:val="clear" w:color="auto" w:fill="FFFFFF"/>
        <w:tabs>
          <w:tab w:val="left" w:pos="1560"/>
        </w:tabs>
        <w:spacing w:beforeAutospacing="1" w:after="0" w:afterAutospacing="1" w:line="360" w:lineRule="auto"/>
        <w:ind w:firstLine="709"/>
        <w:jc w:val="both"/>
        <w:rPr>
          <w:rFonts w:ascii="Times New Roman" w:hAnsi="Times New Roman" w:cs="Times New Roman"/>
          <w:color w:val="000000" w:themeColor="text1"/>
          <w:sz w:val="24"/>
          <w:szCs w:val="24"/>
        </w:rPr>
      </w:pPr>
      <w:r w:rsidRPr="00D17452">
        <w:rPr>
          <w:rStyle w:val="ac"/>
          <w:rFonts w:ascii="Times New Roman" w:hAnsi="Times New Roman" w:cs="Times New Roman"/>
          <w:i w:val="0"/>
          <w:color w:val="000000" w:themeColor="text1"/>
          <w:sz w:val="24"/>
          <w:szCs w:val="24"/>
        </w:rPr>
        <w:t>Собственная система институтов.</w:t>
      </w:r>
      <w:r w:rsidRPr="00D17452">
        <w:rPr>
          <w:rStyle w:val="apple-converted-space"/>
          <w:rFonts w:ascii="Times New Roman" w:hAnsi="Times New Roman" w:cs="Times New Roman"/>
          <w:iCs/>
          <w:color w:val="000000" w:themeColor="text1"/>
          <w:sz w:val="24"/>
          <w:szCs w:val="24"/>
        </w:rPr>
        <w:t> </w:t>
      </w:r>
      <w:r w:rsidR="006C328D" w:rsidRPr="00D17452">
        <w:rPr>
          <w:rFonts w:ascii="Times New Roman" w:hAnsi="Times New Roman" w:cs="Times New Roman"/>
          <w:color w:val="000000" w:themeColor="text1"/>
          <w:sz w:val="24"/>
          <w:szCs w:val="24"/>
        </w:rPr>
        <w:t xml:space="preserve"> Институты ЕС </w:t>
      </w:r>
      <w:r w:rsidRPr="00D17452">
        <w:rPr>
          <w:rFonts w:ascii="Times New Roman" w:hAnsi="Times New Roman" w:cs="Times New Roman"/>
          <w:color w:val="000000" w:themeColor="text1"/>
          <w:sz w:val="24"/>
          <w:szCs w:val="24"/>
        </w:rPr>
        <w:t>самостоятельно осуществляют полномочия, которые находятся в сфере ведения интеграционных образований, и обладают правом принимать обязательные правовые акты.</w:t>
      </w:r>
    </w:p>
    <w:p w:rsidR="00FF7BDD" w:rsidRPr="00D17452" w:rsidRDefault="00FF7BDD" w:rsidP="006764DA">
      <w:pPr>
        <w:numPr>
          <w:ilvl w:val="0"/>
          <w:numId w:val="6"/>
        </w:numPr>
        <w:shd w:val="clear" w:color="auto" w:fill="FFFFFF"/>
        <w:tabs>
          <w:tab w:val="left" w:pos="1560"/>
        </w:tabs>
        <w:spacing w:beforeAutospacing="1" w:after="0" w:afterAutospacing="1" w:line="360" w:lineRule="auto"/>
        <w:ind w:firstLine="709"/>
        <w:jc w:val="both"/>
        <w:rPr>
          <w:rFonts w:ascii="Times New Roman" w:hAnsi="Times New Roman" w:cs="Times New Roman"/>
          <w:color w:val="000000" w:themeColor="text1"/>
          <w:sz w:val="24"/>
          <w:szCs w:val="24"/>
        </w:rPr>
      </w:pPr>
      <w:r w:rsidRPr="00D17452">
        <w:rPr>
          <w:rStyle w:val="ac"/>
          <w:rFonts w:ascii="Times New Roman" w:hAnsi="Times New Roman" w:cs="Times New Roman"/>
          <w:i w:val="0"/>
          <w:color w:val="000000" w:themeColor="text1"/>
          <w:sz w:val="24"/>
          <w:szCs w:val="24"/>
        </w:rPr>
        <w:t>Собственная автономная правовая система.</w:t>
      </w:r>
      <w:r w:rsidRPr="00D17452">
        <w:rPr>
          <w:rStyle w:val="apple-converted-space"/>
          <w:rFonts w:ascii="Times New Roman" w:hAnsi="Times New Roman" w:cs="Times New Roman"/>
          <w:color w:val="000000" w:themeColor="text1"/>
          <w:sz w:val="24"/>
          <w:szCs w:val="24"/>
        </w:rPr>
        <w:t> </w:t>
      </w:r>
      <w:r w:rsidRPr="00D17452">
        <w:rPr>
          <w:rFonts w:ascii="Times New Roman" w:hAnsi="Times New Roman" w:cs="Times New Roman"/>
          <w:color w:val="000000" w:themeColor="text1"/>
          <w:sz w:val="24"/>
          <w:szCs w:val="24"/>
        </w:rPr>
        <w:t xml:space="preserve">Учредительные акты, а затем замещающая их Конституция ЕС, и акты, которые принимаются институтами Евросоюза, </w:t>
      </w:r>
      <w:r w:rsidR="006C328D" w:rsidRPr="00D17452">
        <w:rPr>
          <w:rFonts w:ascii="Times New Roman" w:hAnsi="Times New Roman" w:cs="Times New Roman"/>
          <w:color w:val="000000" w:themeColor="text1"/>
          <w:sz w:val="24"/>
          <w:szCs w:val="24"/>
        </w:rPr>
        <w:t>являются источниками права ЕС</w:t>
      </w:r>
      <w:r w:rsidRPr="00D17452">
        <w:rPr>
          <w:rFonts w:ascii="Times New Roman" w:hAnsi="Times New Roman" w:cs="Times New Roman"/>
          <w:color w:val="000000" w:themeColor="text1"/>
          <w:sz w:val="24"/>
          <w:szCs w:val="24"/>
        </w:rPr>
        <w:t>. Эти акты производного права содержат большинство норм, регулирующих общественные отношения, имеющие отношение к процессу европейской интеграции.</w:t>
      </w:r>
    </w:p>
    <w:p w:rsidR="00FF7BDD" w:rsidRPr="00D17452" w:rsidRDefault="00FF7BDD" w:rsidP="006764DA">
      <w:pPr>
        <w:numPr>
          <w:ilvl w:val="0"/>
          <w:numId w:val="6"/>
        </w:numPr>
        <w:shd w:val="clear" w:color="auto" w:fill="FFFFFF"/>
        <w:tabs>
          <w:tab w:val="left" w:pos="1560"/>
        </w:tabs>
        <w:spacing w:beforeAutospacing="1" w:after="0" w:afterAutospacing="1" w:line="360" w:lineRule="auto"/>
        <w:ind w:firstLine="709"/>
        <w:jc w:val="both"/>
        <w:rPr>
          <w:rFonts w:ascii="Times New Roman" w:hAnsi="Times New Roman" w:cs="Times New Roman"/>
          <w:color w:val="000000" w:themeColor="text1"/>
          <w:sz w:val="24"/>
          <w:szCs w:val="24"/>
        </w:rPr>
      </w:pPr>
      <w:r w:rsidRPr="00D17452">
        <w:rPr>
          <w:rStyle w:val="ac"/>
          <w:rFonts w:ascii="Times New Roman" w:hAnsi="Times New Roman" w:cs="Times New Roman"/>
          <w:i w:val="0"/>
          <w:color w:val="000000" w:themeColor="text1"/>
          <w:sz w:val="24"/>
          <w:szCs w:val="24"/>
        </w:rPr>
        <w:t>Собственный автономный бюджет.</w:t>
      </w:r>
      <w:r w:rsidRPr="00D17452">
        <w:rPr>
          <w:rStyle w:val="apple-converted-space"/>
          <w:rFonts w:ascii="Times New Roman" w:hAnsi="Times New Roman" w:cs="Times New Roman"/>
          <w:color w:val="000000" w:themeColor="text1"/>
          <w:sz w:val="24"/>
          <w:szCs w:val="24"/>
        </w:rPr>
        <w:t> </w:t>
      </w:r>
      <w:r w:rsidRPr="00D17452">
        <w:rPr>
          <w:rFonts w:ascii="Times New Roman" w:hAnsi="Times New Roman" w:cs="Times New Roman"/>
          <w:color w:val="000000" w:themeColor="text1"/>
          <w:sz w:val="24"/>
          <w:szCs w:val="24"/>
        </w:rPr>
        <w:t>Особенностью бюджетной системы Евросоюза является процесс ее формирования, который происходит не за счет взносов стран-членов, а за счет собственных средств. Бюджет ЕС наполняется налогами и сборами от импорта сельскохозяйственной продукции, частью средств от НДС, отчислениями от ВВП стран-членов, но не более 1,2% национального ВВП.</w:t>
      </w:r>
    </w:p>
    <w:p w:rsidR="00FF7BDD" w:rsidRPr="00D17452" w:rsidRDefault="00FF7BDD" w:rsidP="006764DA">
      <w:pPr>
        <w:numPr>
          <w:ilvl w:val="0"/>
          <w:numId w:val="6"/>
        </w:numPr>
        <w:shd w:val="clear" w:color="auto" w:fill="FFFFFF"/>
        <w:tabs>
          <w:tab w:val="left" w:pos="1560"/>
        </w:tabs>
        <w:spacing w:beforeAutospacing="1" w:after="0" w:afterAutospacing="1" w:line="360" w:lineRule="auto"/>
        <w:ind w:firstLine="709"/>
        <w:jc w:val="both"/>
        <w:rPr>
          <w:rFonts w:ascii="Times New Roman" w:hAnsi="Times New Roman" w:cs="Times New Roman"/>
          <w:color w:val="000000" w:themeColor="text1"/>
          <w:sz w:val="24"/>
          <w:szCs w:val="24"/>
        </w:rPr>
      </w:pPr>
      <w:r w:rsidRPr="00D17452">
        <w:rPr>
          <w:rStyle w:val="ac"/>
          <w:rFonts w:ascii="Times New Roman" w:hAnsi="Times New Roman" w:cs="Times New Roman"/>
          <w:i w:val="0"/>
          <w:color w:val="000000" w:themeColor="text1"/>
          <w:sz w:val="24"/>
          <w:szCs w:val="24"/>
        </w:rPr>
        <w:t>Собственная валютная система.</w:t>
      </w:r>
      <w:r w:rsidRPr="00D17452">
        <w:rPr>
          <w:rStyle w:val="apple-converted-space"/>
          <w:rFonts w:ascii="Times New Roman" w:hAnsi="Times New Roman" w:cs="Times New Roman"/>
          <w:color w:val="000000" w:themeColor="text1"/>
          <w:sz w:val="24"/>
          <w:szCs w:val="24"/>
        </w:rPr>
        <w:t> </w:t>
      </w:r>
      <w:r w:rsidRPr="00D17452">
        <w:rPr>
          <w:rFonts w:ascii="Times New Roman" w:hAnsi="Times New Roman" w:cs="Times New Roman"/>
          <w:color w:val="000000" w:themeColor="text1"/>
          <w:sz w:val="24"/>
          <w:szCs w:val="24"/>
        </w:rPr>
        <w:t>С 1999 года</w:t>
      </w:r>
      <w:r w:rsidRPr="00D17452">
        <w:rPr>
          <w:rStyle w:val="apple-converted-space"/>
          <w:rFonts w:ascii="Times New Roman" w:hAnsi="Times New Roman" w:cs="Times New Roman"/>
          <w:color w:val="000000" w:themeColor="text1"/>
          <w:sz w:val="24"/>
          <w:szCs w:val="24"/>
        </w:rPr>
        <w:t> </w:t>
      </w:r>
      <w:r w:rsidR="006C328D" w:rsidRPr="00D17452">
        <w:rPr>
          <w:rFonts w:ascii="Times New Roman" w:hAnsi="Times New Roman" w:cs="Times New Roman"/>
          <w:color w:val="000000" w:themeColor="text1"/>
          <w:sz w:val="24"/>
          <w:szCs w:val="24"/>
        </w:rPr>
        <w:t>участниками еврозоны стали 17 государств,</w:t>
      </w:r>
      <w:r w:rsidRPr="00D17452">
        <w:rPr>
          <w:rFonts w:ascii="Times New Roman" w:hAnsi="Times New Roman" w:cs="Times New Roman"/>
          <w:color w:val="000000" w:themeColor="text1"/>
          <w:sz w:val="24"/>
          <w:szCs w:val="24"/>
        </w:rPr>
        <w:t xml:space="preserve"> в которых введена в обращение единая европейская валюта – евро. Все члены зоны евро обязаны отвечать определенным требованиям, которые сформулированы в нормативно-правовых актах, образовавших в совокупности Пакт стабильности и экономического развития.</w:t>
      </w:r>
    </w:p>
    <w:p w:rsidR="006C328D" w:rsidRPr="00D17452" w:rsidRDefault="00FF7BDD" w:rsidP="006764DA">
      <w:pPr>
        <w:numPr>
          <w:ilvl w:val="0"/>
          <w:numId w:val="6"/>
        </w:numPr>
        <w:shd w:val="clear" w:color="auto" w:fill="FFFFFF"/>
        <w:tabs>
          <w:tab w:val="left" w:pos="1560"/>
        </w:tabs>
        <w:spacing w:before="100" w:beforeAutospacing="1" w:after="100" w:afterAutospacing="1" w:line="360" w:lineRule="auto"/>
        <w:ind w:firstLine="709"/>
        <w:jc w:val="both"/>
        <w:rPr>
          <w:rFonts w:ascii="Times New Roman" w:hAnsi="Times New Roman" w:cs="Times New Roman"/>
          <w:color w:val="000000" w:themeColor="text1"/>
          <w:sz w:val="24"/>
          <w:szCs w:val="24"/>
        </w:rPr>
      </w:pPr>
      <w:r w:rsidRPr="00D17452">
        <w:rPr>
          <w:rStyle w:val="ac"/>
          <w:rFonts w:ascii="Times New Roman" w:hAnsi="Times New Roman" w:cs="Times New Roman"/>
          <w:i w:val="0"/>
          <w:color w:val="000000" w:themeColor="text1"/>
          <w:sz w:val="24"/>
          <w:szCs w:val="24"/>
        </w:rPr>
        <w:t>Собственное гражданство.</w:t>
      </w:r>
      <w:r w:rsidRPr="00D17452">
        <w:rPr>
          <w:rStyle w:val="apple-converted-space"/>
          <w:rFonts w:ascii="Times New Roman" w:hAnsi="Times New Roman" w:cs="Times New Roman"/>
          <w:color w:val="000000" w:themeColor="text1"/>
          <w:sz w:val="24"/>
          <w:szCs w:val="24"/>
        </w:rPr>
        <w:t> </w:t>
      </w:r>
      <w:r w:rsidRPr="00D17452">
        <w:rPr>
          <w:rFonts w:ascii="Times New Roman" w:hAnsi="Times New Roman" w:cs="Times New Roman"/>
          <w:color w:val="000000" w:themeColor="text1"/>
          <w:sz w:val="24"/>
          <w:szCs w:val="24"/>
        </w:rPr>
        <w:t>Гражданство Евросоюза является производным от национального гражданства стран-членов. Каждый человек, являющийся гражданином страны ЕС, автоматически обретает гражданство Европейского Союза. Но и утрата национального гражданства влечет за собой утрату гражданства ЕС.</w:t>
      </w:r>
      <w:r w:rsidR="006C328D" w:rsidRPr="00D17452">
        <w:rPr>
          <w:rFonts w:ascii="Times New Roman" w:hAnsi="Times New Roman" w:cs="Times New Roman"/>
          <w:color w:val="000000" w:themeColor="text1"/>
          <w:sz w:val="24"/>
          <w:szCs w:val="24"/>
        </w:rPr>
        <w:t xml:space="preserve"> Граждане Европейского Союза </w:t>
      </w:r>
      <w:r w:rsidRPr="00D17452">
        <w:rPr>
          <w:rFonts w:ascii="Times New Roman" w:hAnsi="Times New Roman" w:cs="Times New Roman"/>
          <w:color w:val="000000" w:themeColor="text1"/>
          <w:sz w:val="24"/>
          <w:szCs w:val="24"/>
        </w:rPr>
        <w:t>имеют определенные права и обязанности, включающие свободу передвижения и проживания на территории стран-членов; право избирать и быть избранным на выборах в Европарламент и местных выборах; право на защиту и представительство  своих интересов на территории третьих стран со стороны дипломатических и консульских органов любого</w:t>
      </w:r>
      <w:r w:rsidRPr="00D17452">
        <w:rPr>
          <w:rStyle w:val="apple-converted-space"/>
          <w:rFonts w:ascii="Times New Roman" w:hAnsi="Times New Roman" w:cs="Times New Roman"/>
          <w:color w:val="000000" w:themeColor="text1"/>
          <w:sz w:val="24"/>
          <w:szCs w:val="24"/>
        </w:rPr>
        <w:t> </w:t>
      </w:r>
      <w:r w:rsidR="006C328D" w:rsidRPr="00D17452">
        <w:rPr>
          <w:rFonts w:ascii="Times New Roman" w:hAnsi="Times New Roman" w:cs="Times New Roman"/>
          <w:color w:val="000000" w:themeColor="text1"/>
          <w:sz w:val="24"/>
          <w:szCs w:val="24"/>
        </w:rPr>
        <w:t xml:space="preserve">государства ЕС </w:t>
      </w:r>
      <w:r w:rsidRPr="00D17452">
        <w:rPr>
          <w:rStyle w:val="apple-converted-space"/>
          <w:rFonts w:ascii="Times New Roman" w:hAnsi="Times New Roman" w:cs="Times New Roman"/>
          <w:color w:val="000000" w:themeColor="text1"/>
          <w:sz w:val="24"/>
          <w:szCs w:val="24"/>
        </w:rPr>
        <w:t> </w:t>
      </w:r>
      <w:r w:rsidRPr="00D17452">
        <w:rPr>
          <w:rFonts w:ascii="Times New Roman" w:hAnsi="Times New Roman" w:cs="Times New Roman"/>
          <w:color w:val="000000" w:themeColor="text1"/>
          <w:sz w:val="24"/>
          <w:szCs w:val="24"/>
        </w:rPr>
        <w:t>или со стороны Евросоюза в целом.</w:t>
      </w:r>
    </w:p>
    <w:p w:rsidR="00FF7BDD" w:rsidRPr="00D17452" w:rsidRDefault="00FF7BDD" w:rsidP="006764DA">
      <w:pPr>
        <w:numPr>
          <w:ilvl w:val="0"/>
          <w:numId w:val="6"/>
        </w:numPr>
        <w:shd w:val="clear" w:color="auto" w:fill="FFFFFF"/>
        <w:tabs>
          <w:tab w:val="left" w:pos="1560"/>
        </w:tabs>
        <w:spacing w:before="100" w:beforeAutospacing="1" w:after="100" w:afterAutospacing="1" w:line="360" w:lineRule="auto"/>
        <w:ind w:firstLine="709"/>
        <w:jc w:val="both"/>
        <w:rPr>
          <w:rFonts w:ascii="Times New Roman" w:hAnsi="Times New Roman" w:cs="Times New Roman"/>
          <w:color w:val="000000" w:themeColor="text1"/>
          <w:sz w:val="24"/>
          <w:szCs w:val="24"/>
        </w:rPr>
      </w:pPr>
      <w:r w:rsidRPr="00D17452">
        <w:rPr>
          <w:rStyle w:val="ac"/>
          <w:rFonts w:ascii="Times New Roman" w:hAnsi="Times New Roman" w:cs="Times New Roman"/>
          <w:i w:val="0"/>
          <w:color w:val="000000" w:themeColor="text1"/>
          <w:sz w:val="24"/>
          <w:szCs w:val="24"/>
        </w:rPr>
        <w:lastRenderedPageBreak/>
        <w:t>Собственная территория.</w:t>
      </w:r>
      <w:r w:rsidRPr="00D17452">
        <w:rPr>
          <w:rStyle w:val="apple-converted-space"/>
          <w:rFonts w:ascii="Times New Roman" w:hAnsi="Times New Roman" w:cs="Times New Roman"/>
          <w:color w:val="000000" w:themeColor="text1"/>
          <w:sz w:val="24"/>
          <w:szCs w:val="24"/>
        </w:rPr>
        <w:t> </w:t>
      </w:r>
      <w:r w:rsidRPr="00D17452">
        <w:rPr>
          <w:rFonts w:ascii="Times New Roman" w:hAnsi="Times New Roman" w:cs="Times New Roman"/>
          <w:color w:val="000000" w:themeColor="text1"/>
          <w:sz w:val="24"/>
          <w:szCs w:val="24"/>
        </w:rPr>
        <w:t>Национальная территория стран-членов образует территорию Евросоюза.</w:t>
      </w:r>
    </w:p>
    <w:p w:rsidR="006764DA" w:rsidRDefault="00FF7BDD" w:rsidP="006764DA">
      <w:pPr>
        <w:tabs>
          <w:tab w:val="left" w:pos="1560"/>
        </w:tabs>
        <w:spacing w:line="360" w:lineRule="auto"/>
        <w:ind w:left="360" w:firstLine="709"/>
        <w:jc w:val="both"/>
        <w:rPr>
          <w:rFonts w:ascii="Times New Roman" w:hAnsi="Times New Roman" w:cs="Times New Roman"/>
          <w:color w:val="000000" w:themeColor="text1"/>
          <w:sz w:val="24"/>
          <w:szCs w:val="24"/>
          <w:shd w:val="clear" w:color="auto" w:fill="FFFFFF"/>
        </w:rPr>
      </w:pPr>
      <w:r w:rsidRPr="00D17452">
        <w:rPr>
          <w:rFonts w:ascii="Times New Roman" w:hAnsi="Times New Roman" w:cs="Times New Roman"/>
          <w:color w:val="000000" w:themeColor="text1"/>
          <w:sz w:val="24"/>
          <w:szCs w:val="24"/>
          <w:shd w:val="clear" w:color="auto" w:fill="FFFFFF"/>
        </w:rPr>
        <w:t>В соответствии с Ниццким договором 2000 года</w:t>
      </w:r>
      <w:r w:rsidR="006C328D" w:rsidRPr="00D17452">
        <w:rPr>
          <w:rStyle w:val="a8"/>
          <w:rFonts w:ascii="Times New Roman" w:hAnsi="Times New Roman" w:cs="Times New Roman"/>
          <w:color w:val="000000" w:themeColor="text1"/>
          <w:sz w:val="24"/>
          <w:szCs w:val="24"/>
          <w:shd w:val="clear" w:color="auto" w:fill="FFFFFF"/>
        </w:rPr>
        <w:footnoteReference w:id="33"/>
      </w:r>
      <w:r w:rsidRPr="00D17452">
        <w:rPr>
          <w:rFonts w:ascii="Times New Roman" w:hAnsi="Times New Roman" w:cs="Times New Roman"/>
          <w:color w:val="000000" w:themeColor="text1"/>
          <w:sz w:val="24"/>
          <w:szCs w:val="24"/>
          <w:shd w:val="clear" w:color="auto" w:fill="FFFFFF"/>
        </w:rPr>
        <w:t xml:space="preserve"> компетенция Европейского Союза распространяется на такие направления, как: торговля, сельское хозяйство, миграция, транспорт, конкуренция, налоговая система, экономическая и валютная политика, таможня, промышленность, социальная и культурная политика, занятость, здравоохранение, экономическое и социальноесплочение, защита прав потребителей, развитие трансъевропейских транспортных и энергетических сетей, исследования и технологическое развитие, окружающая среда, сотрудничество с целью содействия развитию, экономическое, финансовое и техническое содействие с третьими странами, общая внешняя политика и политика безопасности, сотрудничество в сф</w:t>
      </w:r>
      <w:r w:rsidR="006764DA">
        <w:rPr>
          <w:rFonts w:ascii="Times New Roman" w:hAnsi="Times New Roman" w:cs="Times New Roman"/>
          <w:color w:val="000000" w:themeColor="text1"/>
          <w:sz w:val="24"/>
          <w:szCs w:val="24"/>
          <w:shd w:val="clear" w:color="auto" w:fill="FFFFFF"/>
        </w:rPr>
        <w:t xml:space="preserve">ере внутренних дел и правосудия. </w:t>
      </w:r>
    </w:p>
    <w:p w:rsidR="006C328D" w:rsidRPr="00D17452" w:rsidRDefault="00FF7BDD" w:rsidP="006764DA">
      <w:pPr>
        <w:tabs>
          <w:tab w:val="left" w:pos="1560"/>
        </w:tabs>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shd w:val="clear" w:color="auto" w:fill="FFFFFF"/>
        </w:rPr>
        <w:t>Таким образом, можно выделить три опоры – основных направления, между которыми расп</w:t>
      </w:r>
      <w:r w:rsidR="006C328D" w:rsidRPr="00D17452">
        <w:rPr>
          <w:rFonts w:ascii="Times New Roman" w:hAnsi="Times New Roman" w:cs="Times New Roman"/>
          <w:color w:val="000000" w:themeColor="text1"/>
          <w:sz w:val="24"/>
          <w:szCs w:val="24"/>
          <w:shd w:val="clear" w:color="auto" w:fill="FFFFFF"/>
        </w:rPr>
        <w:t xml:space="preserve">ределена компетенция Евросоюза. </w:t>
      </w:r>
      <w:r w:rsidRPr="00D17452">
        <w:rPr>
          <w:rStyle w:val="ac"/>
          <w:rFonts w:ascii="Times New Roman" w:hAnsi="Times New Roman" w:cs="Times New Roman"/>
          <w:i w:val="0"/>
          <w:color w:val="000000" w:themeColor="text1"/>
          <w:sz w:val="24"/>
          <w:szCs w:val="24"/>
          <w:shd w:val="clear" w:color="auto" w:fill="FFFFFF"/>
        </w:rPr>
        <w:t>Три опоры ЕС</w:t>
      </w:r>
      <w:r w:rsidRPr="00D17452">
        <w:rPr>
          <w:rStyle w:val="apple-converted-space"/>
          <w:rFonts w:ascii="Times New Roman" w:hAnsi="Times New Roman" w:cs="Times New Roman"/>
          <w:color w:val="000000" w:themeColor="text1"/>
          <w:sz w:val="24"/>
          <w:szCs w:val="24"/>
          <w:shd w:val="clear" w:color="auto" w:fill="FFFFFF"/>
        </w:rPr>
        <w:t> </w:t>
      </w:r>
      <w:r w:rsidRPr="00D17452">
        <w:rPr>
          <w:rFonts w:ascii="Times New Roman" w:hAnsi="Times New Roman" w:cs="Times New Roman"/>
          <w:color w:val="000000" w:themeColor="text1"/>
          <w:sz w:val="24"/>
          <w:szCs w:val="24"/>
          <w:shd w:val="clear" w:color="auto" w:fill="FFFFFF"/>
        </w:rPr>
        <w:t>(иначе – «столпы») были созданы согласно Маастрихтскому договору, вступившему в силу 1 ноября 1993 года. Договором были внесены дополнения и изменения в учредительные документы об ЕОУС, ЕЭС и Евратоме, а также</w:t>
      </w:r>
      <w:r w:rsidRPr="00D17452">
        <w:rPr>
          <w:rStyle w:val="apple-converted-space"/>
          <w:rFonts w:ascii="Times New Roman" w:hAnsi="Times New Roman" w:cs="Times New Roman"/>
          <w:color w:val="000000" w:themeColor="text1"/>
          <w:sz w:val="24"/>
          <w:szCs w:val="24"/>
          <w:shd w:val="clear" w:color="auto" w:fill="FFFFFF"/>
        </w:rPr>
        <w:t> </w:t>
      </w:r>
      <w:r w:rsidR="006C328D" w:rsidRPr="00D17452">
        <w:rPr>
          <w:rFonts w:ascii="Times New Roman" w:hAnsi="Times New Roman" w:cs="Times New Roman"/>
          <w:color w:val="000000" w:themeColor="text1"/>
          <w:sz w:val="24"/>
          <w:szCs w:val="24"/>
        </w:rPr>
        <w:t xml:space="preserve">создана новая структура – Европейский Союз. </w:t>
      </w:r>
    </w:p>
    <w:p w:rsidR="00834624" w:rsidRPr="00D17452" w:rsidRDefault="00FF7BDD" w:rsidP="006764DA">
      <w:pPr>
        <w:tabs>
          <w:tab w:val="left" w:pos="1560"/>
        </w:tabs>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shd w:val="clear" w:color="auto" w:fill="FFFFFF"/>
        </w:rPr>
        <w:t>В Маастрихтском договоре</w:t>
      </w:r>
      <w:r w:rsidR="006D764B" w:rsidRPr="00D17452">
        <w:rPr>
          <w:rStyle w:val="a8"/>
          <w:rFonts w:ascii="Times New Roman" w:hAnsi="Times New Roman" w:cs="Times New Roman"/>
          <w:color w:val="000000" w:themeColor="text1"/>
          <w:sz w:val="24"/>
          <w:szCs w:val="24"/>
          <w:shd w:val="clear" w:color="auto" w:fill="FFFFFF"/>
        </w:rPr>
        <w:footnoteReference w:id="34"/>
      </w:r>
      <w:r w:rsidRPr="00D17452">
        <w:rPr>
          <w:rFonts w:ascii="Times New Roman" w:hAnsi="Times New Roman" w:cs="Times New Roman"/>
          <w:color w:val="000000" w:themeColor="text1"/>
          <w:sz w:val="24"/>
          <w:szCs w:val="24"/>
          <w:shd w:val="clear" w:color="auto" w:fill="FFFFFF"/>
        </w:rPr>
        <w:t>, кроме пунктов об экономическом сотрудничестве, появились и разделы, касающиеся правосудия и внешнеполитической деятельности. Так были сформированы три опоры Евросоюза, а также установлен срок их создания – 1 января 1999 года.Лиссабонский договор</w:t>
      </w:r>
      <w:r w:rsidR="006D764B" w:rsidRPr="00D17452">
        <w:rPr>
          <w:rStyle w:val="a8"/>
          <w:rFonts w:ascii="Times New Roman" w:hAnsi="Times New Roman" w:cs="Times New Roman"/>
          <w:color w:val="000000" w:themeColor="text1"/>
          <w:sz w:val="24"/>
          <w:szCs w:val="24"/>
          <w:shd w:val="clear" w:color="auto" w:fill="FFFFFF"/>
        </w:rPr>
        <w:footnoteReference w:id="35"/>
      </w:r>
      <w:r w:rsidRPr="00D17452">
        <w:rPr>
          <w:rFonts w:ascii="Times New Roman" w:hAnsi="Times New Roman" w:cs="Times New Roman"/>
          <w:color w:val="000000" w:themeColor="text1"/>
          <w:sz w:val="24"/>
          <w:szCs w:val="24"/>
          <w:shd w:val="clear" w:color="auto" w:fill="FFFFFF"/>
        </w:rPr>
        <w:t xml:space="preserve"> упразднил эту довольно сложную систему в 2009 году, когда был установлен единый статус Европейского Союза как субъекта международного права (Евратом продолжает свою деятельность в подчинении ЕС). Другими словами, страны, присоединяющиеся к Евросоюзу, автоматически становятся и членами Евратома.</w:t>
      </w:r>
    </w:p>
    <w:p w:rsidR="00834624" w:rsidRPr="00D17452" w:rsidRDefault="006D764B" w:rsidP="006764DA">
      <w:pPr>
        <w:pStyle w:val="a3"/>
        <w:numPr>
          <w:ilvl w:val="0"/>
          <w:numId w:val="24"/>
        </w:numPr>
        <w:tabs>
          <w:tab w:val="left" w:pos="1560"/>
        </w:tabs>
        <w:spacing w:line="360" w:lineRule="auto"/>
        <w:ind w:firstLine="709"/>
        <w:jc w:val="both"/>
        <w:rPr>
          <w:rFonts w:ascii="Times New Roman" w:hAnsi="Times New Roman" w:cs="Times New Roman"/>
          <w:color w:val="000000" w:themeColor="text1"/>
          <w:sz w:val="24"/>
          <w:szCs w:val="24"/>
          <w:shd w:val="clear" w:color="auto" w:fill="FFFFFF"/>
        </w:rPr>
      </w:pPr>
      <w:r w:rsidRPr="00D17452">
        <w:rPr>
          <w:rFonts w:ascii="Times New Roman" w:hAnsi="Times New Roman" w:cs="Times New Roman"/>
          <w:color w:val="000000" w:themeColor="text1"/>
          <w:sz w:val="24"/>
          <w:szCs w:val="24"/>
          <w:shd w:val="clear" w:color="auto" w:fill="FFFFFF"/>
        </w:rPr>
        <w:lastRenderedPageBreak/>
        <w:t>Первая опора.</w:t>
      </w:r>
      <w:r w:rsidR="00FF7BDD" w:rsidRPr="00D17452">
        <w:rPr>
          <w:rFonts w:ascii="Times New Roman" w:hAnsi="Times New Roman" w:cs="Times New Roman"/>
          <w:color w:val="000000" w:themeColor="text1"/>
          <w:sz w:val="24"/>
          <w:szCs w:val="24"/>
          <w:shd w:val="clear" w:color="auto" w:fill="FFFFFF"/>
        </w:rPr>
        <w:t>В данной области интеграции в первую очередь принимается во внимание уровень соответствия стран-участниц ЕС acquiscommunautaire. Это понятие, называемое Достижением Союза или Наработками Сообщества, обозначает совокупность общих прав и обязательств, обязательных для выполнения</w:t>
      </w:r>
      <w:r w:rsidRPr="00D17452">
        <w:rPr>
          <w:rStyle w:val="apple-converted-space"/>
          <w:rFonts w:ascii="Times New Roman" w:hAnsi="Times New Roman" w:cs="Times New Roman"/>
          <w:color w:val="000000" w:themeColor="text1"/>
          <w:sz w:val="24"/>
          <w:szCs w:val="24"/>
          <w:shd w:val="clear" w:color="auto" w:fill="FFFFFF"/>
        </w:rPr>
        <w:t xml:space="preserve"> во всех странах-членах ЕС</w:t>
      </w:r>
      <w:r w:rsidR="00FF7BDD" w:rsidRPr="00D17452">
        <w:rPr>
          <w:rFonts w:ascii="Times New Roman" w:hAnsi="Times New Roman" w:cs="Times New Roman"/>
          <w:color w:val="000000" w:themeColor="text1"/>
          <w:sz w:val="24"/>
          <w:szCs w:val="24"/>
          <w:shd w:val="clear" w:color="auto" w:fill="FFFFFF"/>
        </w:rPr>
        <w:t>. Наработки</w:t>
      </w:r>
      <w:r w:rsidRPr="00D17452">
        <w:rPr>
          <w:rFonts w:ascii="Times New Roman" w:hAnsi="Times New Roman" w:cs="Times New Roman"/>
          <w:color w:val="000000" w:themeColor="text1"/>
          <w:sz w:val="24"/>
          <w:szCs w:val="24"/>
          <w:shd w:val="clear" w:color="auto" w:fill="FFFFFF"/>
        </w:rPr>
        <w:t xml:space="preserve"> п</w:t>
      </w:r>
      <w:r w:rsidR="00FF7BDD" w:rsidRPr="00D17452">
        <w:rPr>
          <w:rFonts w:ascii="Times New Roman" w:hAnsi="Times New Roman" w:cs="Times New Roman"/>
          <w:color w:val="000000" w:themeColor="text1"/>
          <w:sz w:val="24"/>
          <w:szCs w:val="24"/>
          <w:shd w:val="clear" w:color="auto" w:fill="FFFFFF"/>
        </w:rPr>
        <w:t>остоянно меняются и обобщаются.То есть, внутренние законодательства должны быть приведены к единому образу, установлено наднациональное регулирование. Для создания единой</w:t>
      </w:r>
      <w:r w:rsidRPr="00D17452">
        <w:rPr>
          <w:rStyle w:val="apple-converted-space"/>
          <w:rFonts w:ascii="Times New Roman" w:hAnsi="Times New Roman" w:cs="Times New Roman"/>
          <w:color w:val="000000" w:themeColor="text1"/>
          <w:sz w:val="24"/>
          <w:szCs w:val="24"/>
          <w:shd w:val="clear" w:color="auto" w:fill="FFFFFF"/>
        </w:rPr>
        <w:t xml:space="preserve"> экономики ЕС</w:t>
      </w:r>
      <w:r w:rsidR="00FF7BDD" w:rsidRPr="00D17452">
        <w:rPr>
          <w:rFonts w:ascii="Times New Roman" w:hAnsi="Times New Roman" w:cs="Times New Roman"/>
          <w:color w:val="000000" w:themeColor="text1"/>
          <w:sz w:val="24"/>
          <w:szCs w:val="24"/>
          <w:shd w:val="clear" w:color="auto" w:fill="FFFFFF"/>
        </w:rPr>
        <w:t>члены содружества должны провести конвергенцию собственных экономик. Однако, требования сближения различных экономических систем, социально-экономических политик для многих стран-кандидатов могут оказаться слишком сложными.</w:t>
      </w:r>
    </w:p>
    <w:p w:rsidR="00834624" w:rsidRPr="00D17452" w:rsidRDefault="006D764B" w:rsidP="006764DA">
      <w:pPr>
        <w:pStyle w:val="a3"/>
        <w:numPr>
          <w:ilvl w:val="0"/>
          <w:numId w:val="24"/>
        </w:numPr>
        <w:tabs>
          <w:tab w:val="left" w:pos="1560"/>
        </w:tabs>
        <w:spacing w:line="360" w:lineRule="auto"/>
        <w:ind w:firstLine="709"/>
        <w:jc w:val="both"/>
        <w:rPr>
          <w:rFonts w:ascii="Times New Roman" w:hAnsi="Times New Roman" w:cs="Times New Roman"/>
          <w:color w:val="000000" w:themeColor="text1"/>
          <w:sz w:val="24"/>
          <w:szCs w:val="24"/>
          <w:shd w:val="clear" w:color="auto" w:fill="FFFFFF"/>
        </w:rPr>
      </w:pPr>
      <w:r w:rsidRPr="00D17452">
        <w:rPr>
          <w:rFonts w:ascii="Times New Roman" w:hAnsi="Times New Roman" w:cs="Times New Roman"/>
          <w:color w:val="000000" w:themeColor="text1"/>
          <w:sz w:val="24"/>
          <w:szCs w:val="24"/>
          <w:shd w:val="clear" w:color="auto" w:fill="FFFFFF"/>
        </w:rPr>
        <w:t>Вторая опора.</w:t>
      </w:r>
      <w:r w:rsidR="00FF7BDD" w:rsidRPr="00D17452">
        <w:rPr>
          <w:rFonts w:ascii="Times New Roman" w:hAnsi="Times New Roman" w:cs="Times New Roman"/>
          <w:bCs/>
          <w:color w:val="000000" w:themeColor="text1"/>
          <w:sz w:val="24"/>
          <w:szCs w:val="24"/>
          <w:shd w:val="clear" w:color="auto" w:fill="FFFFFF"/>
        </w:rPr>
        <w:t xml:space="preserve"> Общая внешняя политика и политика в области безопасности</w:t>
      </w:r>
      <w:r w:rsidRPr="00D17452">
        <w:rPr>
          <w:rFonts w:ascii="Times New Roman" w:hAnsi="Times New Roman" w:cs="Times New Roman"/>
          <w:bCs/>
          <w:color w:val="000000" w:themeColor="text1"/>
          <w:sz w:val="24"/>
          <w:szCs w:val="24"/>
          <w:shd w:val="clear" w:color="auto" w:fill="FFFFFF"/>
        </w:rPr>
        <w:t xml:space="preserve">. </w:t>
      </w:r>
      <w:r w:rsidR="00FF7BDD" w:rsidRPr="00D17452">
        <w:rPr>
          <w:rFonts w:ascii="Times New Roman" w:hAnsi="Times New Roman" w:cs="Times New Roman"/>
          <w:color w:val="000000" w:themeColor="text1"/>
          <w:sz w:val="24"/>
          <w:szCs w:val="24"/>
          <w:shd w:val="clear" w:color="auto" w:fill="FFFFFF"/>
        </w:rPr>
        <w:t>Новым направлением деятельности Евросоюза стала ОВПБ, нацеленная на развитие политического сотрудничества в Европе, а также предусматривающая согласованные совместные внешнеполитические решения и действия стран ЕС.Изначально интеграция в военной сфере проходила довольно сложно. Создание оборонительного сообщества не осуществилось из-за блокирования Францией в 1954 году. Многие европейские лидеры длительное время отказывались сотрудничать в данной области и противились передаче полномочий на наднациональный уровень.Встреча Жака Ширака и Тони Блэра в Сан-Мало в 1998 году стала настоящим прорывом в этом вопросе. Главы государств пришли к совместному решению создать военную компоненту, к тому же укоренными темпами. Это было необходимо для обеспечения Евросоюза возможностями выполнить Петербергские задачи 1992 года. Имеется в виду проведение спасательных, гуманитарных  и миротворческих операций, а также принуждение к миру.</w:t>
      </w:r>
      <w:r w:rsidR="00FF7BDD" w:rsidRPr="00D17452">
        <w:rPr>
          <w:rFonts w:ascii="Times New Roman" w:hAnsi="Times New Roman" w:cs="Times New Roman"/>
          <w:color w:val="000000" w:themeColor="text1"/>
          <w:sz w:val="24"/>
          <w:szCs w:val="24"/>
        </w:rPr>
        <w:br/>
      </w:r>
      <w:r w:rsidR="00FF7BDD" w:rsidRPr="00D17452">
        <w:rPr>
          <w:rFonts w:ascii="Times New Roman" w:hAnsi="Times New Roman" w:cs="Times New Roman"/>
          <w:color w:val="000000" w:themeColor="text1"/>
          <w:sz w:val="24"/>
          <w:szCs w:val="24"/>
          <w:shd w:val="clear" w:color="auto" w:fill="FFFFFF"/>
        </w:rPr>
        <w:t>В итоге, в июле 1999 года на саммите Евросоюза в Кельне было принято решение о создании самостоятельной военной структуры Европейского Союза. А к концу года в Хельсинки решено создать 60-тысячный корпус быстрого реагирования, который способен развернуться за 2 месяца.</w:t>
      </w:r>
    </w:p>
    <w:p w:rsidR="00834624" w:rsidRPr="00D17452" w:rsidRDefault="006D764B" w:rsidP="006764DA">
      <w:pPr>
        <w:pStyle w:val="a3"/>
        <w:numPr>
          <w:ilvl w:val="0"/>
          <w:numId w:val="24"/>
        </w:numPr>
        <w:tabs>
          <w:tab w:val="left" w:pos="1560"/>
        </w:tabs>
        <w:spacing w:line="360" w:lineRule="auto"/>
        <w:ind w:firstLine="709"/>
        <w:jc w:val="both"/>
        <w:rPr>
          <w:rFonts w:ascii="Times New Roman" w:hAnsi="Times New Roman" w:cs="Times New Roman"/>
          <w:color w:val="000000" w:themeColor="text1"/>
          <w:sz w:val="24"/>
          <w:szCs w:val="24"/>
          <w:shd w:val="clear" w:color="auto" w:fill="FFFFFF"/>
        </w:rPr>
      </w:pPr>
      <w:r w:rsidRPr="00D17452">
        <w:rPr>
          <w:rFonts w:ascii="Times New Roman" w:hAnsi="Times New Roman" w:cs="Times New Roman"/>
          <w:color w:val="000000" w:themeColor="text1"/>
          <w:sz w:val="24"/>
          <w:szCs w:val="24"/>
          <w:shd w:val="clear" w:color="auto" w:fill="FFFFFF"/>
        </w:rPr>
        <w:lastRenderedPageBreak/>
        <w:t xml:space="preserve">Третья опора. </w:t>
      </w:r>
      <w:r w:rsidR="00FF7BDD" w:rsidRPr="00D17452">
        <w:rPr>
          <w:rFonts w:ascii="Times New Roman" w:hAnsi="Times New Roman" w:cs="Times New Roman"/>
          <w:bCs/>
          <w:color w:val="000000" w:themeColor="text1"/>
          <w:sz w:val="24"/>
          <w:szCs w:val="24"/>
          <w:shd w:val="clear" w:color="auto" w:fill="FFFFFF"/>
        </w:rPr>
        <w:t>Сотрудничество полиций и судебных органов</w:t>
      </w:r>
      <w:r w:rsidRPr="00D17452">
        <w:rPr>
          <w:rFonts w:ascii="Times New Roman" w:hAnsi="Times New Roman" w:cs="Times New Roman"/>
          <w:bCs/>
          <w:color w:val="000000" w:themeColor="text1"/>
          <w:sz w:val="24"/>
          <w:szCs w:val="24"/>
          <w:shd w:val="clear" w:color="auto" w:fill="FFFFFF"/>
        </w:rPr>
        <w:t xml:space="preserve">. </w:t>
      </w:r>
      <w:r w:rsidR="00FF7BDD" w:rsidRPr="00D17452">
        <w:rPr>
          <w:rFonts w:ascii="Times New Roman" w:hAnsi="Times New Roman" w:cs="Times New Roman"/>
          <w:color w:val="000000" w:themeColor="text1"/>
          <w:sz w:val="24"/>
          <w:szCs w:val="24"/>
          <w:shd w:val="clear" w:color="auto" w:fill="FFFFFF"/>
        </w:rPr>
        <w:t>Сотрудничество в данной области стало необходимым в связи с целью, обозначенной Амстердамским договором 1997 года, о превращении ЕС в зону свободы, справедливости и безопасности.</w:t>
      </w:r>
      <w:r w:rsidR="00FF7BDD" w:rsidRPr="00D17452">
        <w:rPr>
          <w:rFonts w:ascii="Times New Roman" w:hAnsi="Times New Roman" w:cs="Times New Roman"/>
          <w:color w:val="000000" w:themeColor="text1"/>
          <w:sz w:val="24"/>
          <w:szCs w:val="24"/>
        </w:rPr>
        <w:br/>
      </w:r>
      <w:r w:rsidR="00FF7BDD" w:rsidRPr="00D17452">
        <w:rPr>
          <w:rFonts w:ascii="Times New Roman" w:hAnsi="Times New Roman" w:cs="Times New Roman"/>
          <w:color w:val="000000" w:themeColor="text1"/>
          <w:sz w:val="24"/>
          <w:szCs w:val="24"/>
          <w:shd w:val="clear" w:color="auto" w:fill="FFFFFF"/>
        </w:rPr>
        <w:t>На пути создания единой законодательной системы встали сложности, повязанные с различиями в национальных правовых системах. Для обеспечения прав граждан на равную защиту в судах, необходимо было привести к соответствию судебные решения.</w:t>
      </w:r>
      <w:r w:rsidR="00FF7BDD" w:rsidRPr="00D17452">
        <w:rPr>
          <w:rFonts w:ascii="Times New Roman" w:hAnsi="Times New Roman" w:cs="Times New Roman"/>
          <w:color w:val="000000" w:themeColor="text1"/>
          <w:sz w:val="24"/>
          <w:szCs w:val="24"/>
        </w:rPr>
        <w:br/>
      </w:r>
      <w:r w:rsidR="00FF7BDD" w:rsidRPr="00D17452">
        <w:rPr>
          <w:rFonts w:ascii="Times New Roman" w:hAnsi="Times New Roman" w:cs="Times New Roman"/>
          <w:color w:val="000000" w:themeColor="text1"/>
          <w:sz w:val="24"/>
          <w:szCs w:val="24"/>
          <w:shd w:val="clear" w:color="auto" w:fill="FFFFFF"/>
        </w:rPr>
        <w:t>В 1995 году в Амстердамский договор вошел весь пакет Шенгенских соглашений, и положения, которые касались свободного перемещения лиц, были перенесены в первую опору.После теракта в США 11 сентября 2001 года был принят специальный план борьбы с терроризмом.Уголовное право также является частью третьей опоры ЕС. Так же, как и сотрудничество в согласовании минимальных мер наказания, которые применяются в борьбе с организованной преступностью, терроризмом и незаконной наркоторговлей.</w:t>
      </w:r>
    </w:p>
    <w:p w:rsidR="00100285" w:rsidRPr="00D17452" w:rsidRDefault="00FF7BDD" w:rsidP="006764DA">
      <w:pPr>
        <w:tabs>
          <w:tab w:val="left" w:pos="1560"/>
        </w:tabs>
        <w:spacing w:line="360" w:lineRule="auto"/>
        <w:ind w:firstLine="851"/>
        <w:jc w:val="both"/>
        <w:rPr>
          <w:rFonts w:ascii="Times New Roman" w:hAnsi="Times New Roman" w:cs="Times New Roman"/>
          <w:color w:val="000000" w:themeColor="text1"/>
          <w:sz w:val="24"/>
          <w:szCs w:val="24"/>
          <w:shd w:val="clear" w:color="auto" w:fill="FFFFFF"/>
        </w:rPr>
      </w:pPr>
      <w:r w:rsidRPr="00D17452">
        <w:rPr>
          <w:rFonts w:ascii="Times New Roman" w:hAnsi="Times New Roman" w:cs="Times New Roman"/>
          <w:color w:val="000000" w:themeColor="text1"/>
          <w:sz w:val="24"/>
          <w:szCs w:val="24"/>
          <w:shd w:val="clear" w:color="auto" w:fill="FFFFFF"/>
        </w:rPr>
        <w:t>Процедуры принятия решений различны для трех опор. Так, в отношении первой используется метод Сообщества, а в рамках двух других – межправительственное сотрудничество.</w:t>
      </w:r>
    </w:p>
    <w:p w:rsidR="006D764B" w:rsidRPr="00D17452" w:rsidRDefault="007456FF" w:rsidP="006764DA">
      <w:pPr>
        <w:tabs>
          <w:tab w:val="left" w:pos="1560"/>
        </w:tabs>
        <w:spacing w:line="360" w:lineRule="auto"/>
        <w:ind w:firstLine="851"/>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ЕС предоставляет финансирование для широкого круга проектов и программ, охватывающих такие области, как:</w:t>
      </w:r>
    </w:p>
    <w:p w:rsidR="007456FF" w:rsidRPr="00D17452" w:rsidRDefault="007456FF" w:rsidP="006764DA">
      <w:pPr>
        <w:pStyle w:val="a3"/>
        <w:numPr>
          <w:ilvl w:val="0"/>
          <w:numId w:val="11"/>
        </w:num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Региональное и городское развитие</w:t>
      </w:r>
    </w:p>
    <w:p w:rsidR="007456FF" w:rsidRPr="00D17452" w:rsidRDefault="007456FF" w:rsidP="006764DA">
      <w:pPr>
        <w:pStyle w:val="a3"/>
        <w:numPr>
          <w:ilvl w:val="0"/>
          <w:numId w:val="11"/>
        </w:num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Занятость и социальная интеграция</w:t>
      </w:r>
    </w:p>
    <w:p w:rsidR="007456FF" w:rsidRPr="00D17452" w:rsidRDefault="007456FF" w:rsidP="006764DA">
      <w:pPr>
        <w:pStyle w:val="a3"/>
        <w:numPr>
          <w:ilvl w:val="0"/>
          <w:numId w:val="11"/>
        </w:num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Сельское хозяйство и развитие сельских районов</w:t>
      </w:r>
    </w:p>
    <w:p w:rsidR="007456FF" w:rsidRPr="00D17452" w:rsidRDefault="007456FF" w:rsidP="006764DA">
      <w:pPr>
        <w:pStyle w:val="a3"/>
        <w:numPr>
          <w:ilvl w:val="0"/>
          <w:numId w:val="11"/>
        </w:num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Морская и рыболовная политика</w:t>
      </w:r>
    </w:p>
    <w:p w:rsidR="007456FF" w:rsidRPr="00D17452" w:rsidRDefault="007456FF" w:rsidP="006764DA">
      <w:pPr>
        <w:pStyle w:val="a3"/>
        <w:numPr>
          <w:ilvl w:val="0"/>
          <w:numId w:val="11"/>
        </w:num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Исследования и инновации</w:t>
      </w:r>
    </w:p>
    <w:p w:rsidR="007456FF" w:rsidRPr="00D17452" w:rsidRDefault="007456FF" w:rsidP="006764DA">
      <w:pPr>
        <w:pStyle w:val="a3"/>
        <w:numPr>
          <w:ilvl w:val="0"/>
          <w:numId w:val="11"/>
        </w:num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гуманитарная помощь.</w:t>
      </w:r>
    </w:p>
    <w:p w:rsidR="007456FF" w:rsidRPr="00D17452" w:rsidRDefault="007456FF" w:rsidP="006764DA">
      <w:pPr>
        <w:pStyle w:val="a3"/>
        <w:numPr>
          <w:ilvl w:val="0"/>
          <w:numId w:val="11"/>
        </w:num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Управление фондами</w:t>
      </w:r>
    </w:p>
    <w:p w:rsidR="006D764B" w:rsidRPr="00D17452" w:rsidRDefault="007456FF"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Финансирование управляется в соответствии со строгими правилами, чтобы обеспечить жесткий контроль за использованием средств и за то, чтобы деньги </w:t>
      </w:r>
      <w:r w:rsidRPr="00D17452">
        <w:rPr>
          <w:rFonts w:ascii="Times New Roman" w:hAnsi="Times New Roman" w:cs="Times New Roman"/>
          <w:color w:val="000000" w:themeColor="text1"/>
          <w:sz w:val="24"/>
          <w:szCs w:val="24"/>
        </w:rPr>
        <w:lastRenderedPageBreak/>
        <w:t>расходовались прозрачным, подотчетным о</w:t>
      </w:r>
      <w:r w:rsidR="006D764B" w:rsidRPr="00D17452">
        <w:rPr>
          <w:rFonts w:ascii="Times New Roman" w:hAnsi="Times New Roman" w:cs="Times New Roman"/>
          <w:color w:val="000000" w:themeColor="text1"/>
          <w:sz w:val="24"/>
          <w:szCs w:val="24"/>
        </w:rPr>
        <w:t>бразом. Группа из</w:t>
      </w:r>
      <w:r w:rsidRPr="00D17452">
        <w:rPr>
          <w:rFonts w:ascii="Times New Roman" w:hAnsi="Times New Roman" w:cs="Times New Roman"/>
          <w:color w:val="000000" w:themeColor="text1"/>
          <w:sz w:val="24"/>
          <w:szCs w:val="24"/>
        </w:rPr>
        <w:t xml:space="preserve"> 28 комиссаров ЕС несут основную политическую ответственность за обеспечение надлежащего расходования средств ЕС. Но поскольку большая часть финансирования осуществляется в странах-бенефициарах, ответственность за проведение проверок и ежегодных аудитов лежит </w:t>
      </w:r>
      <w:r w:rsidR="006D764B" w:rsidRPr="00D17452">
        <w:rPr>
          <w:rFonts w:ascii="Times New Roman" w:hAnsi="Times New Roman" w:cs="Times New Roman"/>
          <w:color w:val="000000" w:themeColor="text1"/>
          <w:sz w:val="24"/>
          <w:szCs w:val="24"/>
        </w:rPr>
        <w:t>на национальных правительствах.</w:t>
      </w:r>
    </w:p>
    <w:p w:rsidR="007456FF" w:rsidRPr="00D17452" w:rsidRDefault="007456FF"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Более 76% бюджета ЕС управляется в партнерстве с национальными и региональными органами власти через систему «совместного управления», в основном через 5 крупных фондов - Структурные и Инвестиционные фонды. В совокупности они помогают реализовать стратегию «Европа 2020»</w:t>
      </w:r>
      <w:r w:rsidR="00B44E4A" w:rsidRPr="00D17452">
        <w:rPr>
          <w:rStyle w:val="a8"/>
          <w:rFonts w:ascii="Times New Roman" w:hAnsi="Times New Roman" w:cs="Times New Roman"/>
          <w:color w:val="000000" w:themeColor="text1"/>
          <w:sz w:val="24"/>
          <w:szCs w:val="24"/>
        </w:rPr>
        <w:footnoteReference w:id="36"/>
      </w:r>
      <w:r w:rsidRPr="00D17452">
        <w:rPr>
          <w:rFonts w:ascii="Times New Roman" w:hAnsi="Times New Roman" w:cs="Times New Roman"/>
          <w:color w:val="000000" w:themeColor="text1"/>
          <w:sz w:val="24"/>
          <w:szCs w:val="24"/>
        </w:rPr>
        <w:t>.</w:t>
      </w:r>
    </w:p>
    <w:p w:rsidR="00E64BAD" w:rsidRPr="00D17452" w:rsidRDefault="00E64BAD"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Таким образом, </w:t>
      </w:r>
      <w:r w:rsidR="00574279" w:rsidRPr="00D17452">
        <w:rPr>
          <w:rFonts w:ascii="Times New Roman" w:hAnsi="Times New Roman" w:cs="Times New Roman"/>
          <w:color w:val="000000" w:themeColor="text1"/>
          <w:sz w:val="24"/>
          <w:szCs w:val="24"/>
        </w:rPr>
        <w:t>важным фактором, приведшим европейский глобальный регион к кризису, стало изменение мировой геополитической и геоэкономической ситуации во втором десятилетии XXI века. В частности, это нашло свое выражение в образовании новой конкурентной среды. В число мировых экономических лидеров кроме США, Японии и ЕС вошли так называемые растущие экономические гиганты – Бразилия, Россия, Индия, Китай, ЮАР, которые объединились в неформальную переговорную структуру БРИКС. В этих условиях ЕС требуется усиление внутренней консолидации, однако вышеперечисленные обстоятельства этому препятствуют. Кроме того, создание по соседству аналогичного формата глобального региона – Евразийский экономический союз (ЕАЭС), - вызвало крайнее недовольство и серьезные опасения со стороны многих членов ЕС. Результатом стал украинский кризис конца 2013-2014 года, когда Европейский союз фактически поставил Украину перед жестким выбором: европейская интеграция или евразийская. Это привело к внутреннему расколу украинского общества, потери части территории и политической катастрофе. Последовавший политический кризис 2014-2015 гг. в отношениях с Россией усугубил экономическое и политическое положение ЕС, а также в результате серьезного миграционного кризиса</w:t>
      </w:r>
    </w:p>
    <w:p w:rsidR="00935686" w:rsidRPr="00D17452" w:rsidRDefault="00F80D88"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Стратегия «</w:t>
      </w:r>
      <w:r w:rsidR="00935686" w:rsidRPr="00D17452">
        <w:rPr>
          <w:rFonts w:ascii="Times New Roman" w:hAnsi="Times New Roman" w:cs="Times New Roman"/>
          <w:color w:val="000000" w:themeColor="text1"/>
          <w:sz w:val="24"/>
          <w:szCs w:val="24"/>
        </w:rPr>
        <w:t>Европа 2020</w:t>
      </w:r>
      <w:r w:rsidRPr="00D17452">
        <w:rPr>
          <w:rFonts w:ascii="Times New Roman" w:hAnsi="Times New Roman" w:cs="Times New Roman"/>
          <w:color w:val="000000" w:themeColor="text1"/>
          <w:sz w:val="24"/>
          <w:szCs w:val="24"/>
        </w:rPr>
        <w:t>»</w:t>
      </w:r>
      <w:r w:rsidR="00935686" w:rsidRPr="00D17452">
        <w:rPr>
          <w:rFonts w:ascii="Times New Roman" w:hAnsi="Times New Roman" w:cs="Times New Roman"/>
          <w:color w:val="000000" w:themeColor="text1"/>
          <w:sz w:val="24"/>
          <w:szCs w:val="24"/>
        </w:rPr>
        <w:t xml:space="preserve"> выдвигает три </w:t>
      </w:r>
      <w:r w:rsidRPr="00D17452">
        <w:rPr>
          <w:rFonts w:ascii="Times New Roman" w:hAnsi="Times New Roman" w:cs="Times New Roman"/>
          <w:color w:val="000000" w:themeColor="text1"/>
          <w:sz w:val="24"/>
          <w:szCs w:val="24"/>
        </w:rPr>
        <w:t>основных</w:t>
      </w:r>
      <w:r w:rsidR="00935686" w:rsidRPr="00D17452">
        <w:rPr>
          <w:rFonts w:ascii="Times New Roman" w:hAnsi="Times New Roman" w:cs="Times New Roman"/>
          <w:color w:val="000000" w:themeColor="text1"/>
          <w:sz w:val="24"/>
          <w:szCs w:val="24"/>
        </w:rPr>
        <w:t xml:space="preserve"> приоритета</w:t>
      </w:r>
      <w:r w:rsidRPr="00D17452">
        <w:rPr>
          <w:rFonts w:ascii="Times New Roman" w:hAnsi="Times New Roman" w:cs="Times New Roman"/>
          <w:color w:val="000000" w:themeColor="text1"/>
          <w:sz w:val="24"/>
          <w:szCs w:val="24"/>
        </w:rPr>
        <w:t xml:space="preserve"> в области укрепления экономики</w:t>
      </w:r>
      <w:r w:rsidR="00935686" w:rsidRPr="00D17452">
        <w:rPr>
          <w:rFonts w:ascii="Times New Roman" w:hAnsi="Times New Roman" w:cs="Times New Roman"/>
          <w:color w:val="000000" w:themeColor="text1"/>
          <w:sz w:val="24"/>
          <w:szCs w:val="24"/>
        </w:rPr>
        <w:t>:</w:t>
      </w:r>
    </w:p>
    <w:p w:rsidR="00935686" w:rsidRPr="00D17452" w:rsidRDefault="00F80D88"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lastRenderedPageBreak/>
        <w:t>Разумны</w:t>
      </w:r>
      <w:r w:rsidR="00935686" w:rsidRPr="00D17452">
        <w:rPr>
          <w:rFonts w:ascii="Times New Roman" w:hAnsi="Times New Roman" w:cs="Times New Roman"/>
          <w:color w:val="000000" w:themeColor="text1"/>
          <w:sz w:val="24"/>
          <w:szCs w:val="24"/>
        </w:rPr>
        <w:t xml:space="preserve">й рост: </w:t>
      </w:r>
      <w:r w:rsidRPr="00D17452">
        <w:rPr>
          <w:rFonts w:ascii="Times New Roman" w:hAnsi="Times New Roman" w:cs="Times New Roman"/>
          <w:color w:val="000000" w:themeColor="text1"/>
          <w:sz w:val="24"/>
          <w:szCs w:val="24"/>
        </w:rPr>
        <w:t>развитие экономики, основанное</w:t>
      </w:r>
      <w:r w:rsidR="00935686" w:rsidRPr="00D17452">
        <w:rPr>
          <w:rFonts w:ascii="Times New Roman" w:hAnsi="Times New Roman" w:cs="Times New Roman"/>
          <w:color w:val="000000" w:themeColor="text1"/>
          <w:sz w:val="24"/>
          <w:szCs w:val="24"/>
        </w:rPr>
        <w:t xml:space="preserve"> на знаниях и инновациях.</w:t>
      </w:r>
    </w:p>
    <w:p w:rsidR="00935686" w:rsidRPr="00D17452" w:rsidRDefault="00935686"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Устойчивый рост: </w:t>
      </w:r>
      <w:r w:rsidR="00F80D88" w:rsidRPr="00D17452">
        <w:rPr>
          <w:rFonts w:ascii="Times New Roman" w:hAnsi="Times New Roman" w:cs="Times New Roman"/>
          <w:color w:val="000000" w:themeColor="text1"/>
          <w:sz w:val="24"/>
          <w:szCs w:val="24"/>
        </w:rPr>
        <w:t>создание экономики, которая основывалась бы на эффективном использовании ресурсов</w:t>
      </w:r>
      <w:r w:rsidRPr="00D17452">
        <w:rPr>
          <w:rFonts w:ascii="Times New Roman" w:hAnsi="Times New Roman" w:cs="Times New Roman"/>
          <w:color w:val="000000" w:themeColor="text1"/>
          <w:sz w:val="24"/>
          <w:szCs w:val="24"/>
        </w:rPr>
        <w:t xml:space="preserve">, </w:t>
      </w:r>
      <w:r w:rsidR="00F80D88" w:rsidRPr="00D17452">
        <w:rPr>
          <w:rFonts w:ascii="Times New Roman" w:hAnsi="Times New Roman" w:cs="Times New Roman"/>
          <w:color w:val="000000" w:themeColor="text1"/>
          <w:sz w:val="24"/>
          <w:szCs w:val="24"/>
        </w:rPr>
        <w:t>э</w:t>
      </w:r>
      <w:r w:rsidRPr="00D17452">
        <w:rPr>
          <w:rFonts w:ascii="Times New Roman" w:hAnsi="Times New Roman" w:cs="Times New Roman"/>
          <w:color w:val="000000" w:themeColor="text1"/>
          <w:sz w:val="24"/>
          <w:szCs w:val="24"/>
        </w:rPr>
        <w:t>кологи</w:t>
      </w:r>
      <w:r w:rsidR="00F80D88" w:rsidRPr="00D17452">
        <w:rPr>
          <w:rFonts w:ascii="Times New Roman" w:hAnsi="Times New Roman" w:cs="Times New Roman"/>
          <w:color w:val="000000" w:themeColor="text1"/>
          <w:sz w:val="24"/>
          <w:szCs w:val="24"/>
        </w:rPr>
        <w:t xml:space="preserve">и </w:t>
      </w:r>
      <w:r w:rsidRPr="00D17452">
        <w:rPr>
          <w:rFonts w:ascii="Times New Roman" w:hAnsi="Times New Roman" w:cs="Times New Roman"/>
          <w:color w:val="000000" w:themeColor="text1"/>
          <w:sz w:val="24"/>
          <w:szCs w:val="24"/>
        </w:rPr>
        <w:t>и</w:t>
      </w:r>
      <w:r w:rsidR="00F80D88" w:rsidRPr="00D17452">
        <w:rPr>
          <w:rFonts w:ascii="Times New Roman" w:hAnsi="Times New Roman" w:cs="Times New Roman"/>
          <w:color w:val="000000" w:themeColor="text1"/>
          <w:sz w:val="24"/>
          <w:szCs w:val="24"/>
        </w:rPr>
        <w:t xml:space="preserve"> была бы конкурентоспособна</w:t>
      </w:r>
      <w:r w:rsidRPr="00D17452">
        <w:rPr>
          <w:rFonts w:ascii="Times New Roman" w:hAnsi="Times New Roman" w:cs="Times New Roman"/>
          <w:color w:val="000000" w:themeColor="text1"/>
          <w:sz w:val="24"/>
          <w:szCs w:val="24"/>
        </w:rPr>
        <w:t>.</w:t>
      </w:r>
    </w:p>
    <w:p w:rsidR="00935686" w:rsidRPr="00D17452" w:rsidRDefault="00F80D88"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Инклюзивный рост: повышение уровня</w:t>
      </w:r>
      <w:r w:rsidR="00935686" w:rsidRPr="00D17452">
        <w:rPr>
          <w:rFonts w:ascii="Times New Roman" w:hAnsi="Times New Roman" w:cs="Times New Roman"/>
          <w:color w:val="000000" w:themeColor="text1"/>
          <w:sz w:val="24"/>
          <w:szCs w:val="24"/>
        </w:rPr>
        <w:t xml:space="preserve"> занятост</w:t>
      </w:r>
      <w:r w:rsidRPr="00D17452">
        <w:rPr>
          <w:rFonts w:ascii="Times New Roman" w:hAnsi="Times New Roman" w:cs="Times New Roman"/>
          <w:color w:val="000000" w:themeColor="text1"/>
          <w:sz w:val="24"/>
          <w:szCs w:val="24"/>
        </w:rPr>
        <w:t>и населения</w:t>
      </w:r>
      <w:r w:rsidR="00935686" w:rsidRPr="00D17452">
        <w:rPr>
          <w:rFonts w:ascii="Times New Roman" w:hAnsi="Times New Roman" w:cs="Times New Roman"/>
          <w:color w:val="000000" w:themeColor="text1"/>
          <w:sz w:val="24"/>
          <w:szCs w:val="24"/>
        </w:rPr>
        <w:t>, обеспечивающей социальную и территориальнуюсплоченность.</w:t>
      </w:r>
    </w:p>
    <w:p w:rsidR="00935686" w:rsidRPr="00D17452" w:rsidRDefault="00F80D88"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В соответствии со стратегией у Европейского союза следующие цели, которые должны быть достигнуты к 2020 году:</w:t>
      </w:r>
    </w:p>
    <w:p w:rsidR="00935686" w:rsidRPr="00D17452" w:rsidRDefault="00935686"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75% населения в возрасте 20-64 лет должны быть </w:t>
      </w:r>
      <w:r w:rsidR="00F80D88" w:rsidRPr="00D17452">
        <w:rPr>
          <w:rFonts w:ascii="Times New Roman" w:hAnsi="Times New Roman" w:cs="Times New Roman"/>
          <w:color w:val="000000" w:themeColor="text1"/>
          <w:sz w:val="24"/>
          <w:szCs w:val="24"/>
        </w:rPr>
        <w:t>трудоустроены</w:t>
      </w:r>
      <w:r w:rsidRPr="00D17452">
        <w:rPr>
          <w:rFonts w:ascii="Times New Roman" w:hAnsi="Times New Roman" w:cs="Times New Roman"/>
          <w:color w:val="000000" w:themeColor="text1"/>
          <w:sz w:val="24"/>
          <w:szCs w:val="24"/>
        </w:rPr>
        <w:t>.</w:t>
      </w:r>
    </w:p>
    <w:p w:rsidR="00935686" w:rsidRPr="00D17452" w:rsidRDefault="00F80D88"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3% ВВП ЕС должно быть инвестировано в разработки и исследования</w:t>
      </w:r>
      <w:r w:rsidR="00935686" w:rsidRPr="00D17452">
        <w:rPr>
          <w:rFonts w:ascii="Times New Roman" w:hAnsi="Times New Roman" w:cs="Times New Roman"/>
          <w:color w:val="000000" w:themeColor="text1"/>
          <w:sz w:val="24"/>
          <w:szCs w:val="24"/>
        </w:rPr>
        <w:t>.</w:t>
      </w:r>
    </w:p>
    <w:p w:rsidR="00935686" w:rsidRPr="00D17452" w:rsidRDefault="00935686"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Необходимо выполнить целевые показатели </w:t>
      </w:r>
      <w:r w:rsidR="00F80D88" w:rsidRPr="00D17452">
        <w:rPr>
          <w:rFonts w:ascii="Times New Roman" w:hAnsi="Times New Roman" w:cs="Times New Roman"/>
          <w:color w:val="000000" w:themeColor="text1"/>
          <w:sz w:val="24"/>
          <w:szCs w:val="24"/>
        </w:rPr>
        <w:t>энергетической политики и политики, относительно изменения клима</w:t>
      </w:r>
      <w:r w:rsidRPr="00D17452">
        <w:rPr>
          <w:rFonts w:ascii="Times New Roman" w:hAnsi="Times New Roman" w:cs="Times New Roman"/>
          <w:color w:val="000000" w:themeColor="text1"/>
          <w:sz w:val="24"/>
          <w:szCs w:val="24"/>
        </w:rPr>
        <w:t xml:space="preserve">та </w:t>
      </w:r>
      <w:r w:rsidR="00F80D88" w:rsidRPr="00D17452">
        <w:rPr>
          <w:rFonts w:ascii="Times New Roman" w:hAnsi="Times New Roman" w:cs="Times New Roman"/>
          <w:color w:val="000000" w:themeColor="text1"/>
          <w:sz w:val="24"/>
          <w:szCs w:val="24"/>
        </w:rPr>
        <w:t>(включая увеличение до 30% сокращения</w:t>
      </w:r>
      <w:r w:rsidRPr="00D17452">
        <w:rPr>
          <w:rFonts w:ascii="Times New Roman" w:hAnsi="Times New Roman" w:cs="Times New Roman"/>
          <w:color w:val="000000" w:themeColor="text1"/>
          <w:sz w:val="24"/>
          <w:szCs w:val="24"/>
        </w:rPr>
        <w:t xml:space="preserve"> выбросов</w:t>
      </w:r>
      <w:r w:rsidR="00F80D88" w:rsidRPr="00D17452">
        <w:rPr>
          <w:rFonts w:ascii="Times New Roman" w:hAnsi="Times New Roman" w:cs="Times New Roman"/>
          <w:color w:val="000000" w:themeColor="text1"/>
          <w:sz w:val="24"/>
          <w:szCs w:val="24"/>
        </w:rPr>
        <w:t xml:space="preserve"> в окружающую среду</w:t>
      </w:r>
      <w:r w:rsidRPr="00D17452">
        <w:rPr>
          <w:rFonts w:ascii="Times New Roman" w:hAnsi="Times New Roman" w:cs="Times New Roman"/>
          <w:color w:val="000000" w:themeColor="text1"/>
          <w:sz w:val="24"/>
          <w:szCs w:val="24"/>
        </w:rPr>
        <w:t>).</w:t>
      </w:r>
    </w:p>
    <w:p w:rsidR="00935686" w:rsidRPr="00D17452" w:rsidRDefault="00935686"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Доля </w:t>
      </w:r>
      <w:r w:rsidR="00F80D88" w:rsidRPr="00D17452">
        <w:rPr>
          <w:rFonts w:ascii="Times New Roman" w:hAnsi="Times New Roman" w:cs="Times New Roman"/>
          <w:color w:val="000000" w:themeColor="text1"/>
          <w:sz w:val="24"/>
          <w:szCs w:val="24"/>
        </w:rPr>
        <w:t>учеников, бросивших</w:t>
      </w:r>
      <w:r w:rsidRPr="00D17452">
        <w:rPr>
          <w:rFonts w:ascii="Times New Roman" w:hAnsi="Times New Roman" w:cs="Times New Roman"/>
          <w:color w:val="000000" w:themeColor="text1"/>
          <w:sz w:val="24"/>
          <w:szCs w:val="24"/>
        </w:rPr>
        <w:t xml:space="preserve"> школ</w:t>
      </w:r>
      <w:r w:rsidR="00F80D88" w:rsidRPr="00D17452">
        <w:rPr>
          <w:rFonts w:ascii="Times New Roman" w:hAnsi="Times New Roman" w:cs="Times New Roman"/>
          <w:color w:val="000000" w:themeColor="text1"/>
          <w:sz w:val="24"/>
          <w:szCs w:val="24"/>
        </w:rPr>
        <w:t>ы</w:t>
      </w:r>
      <w:r w:rsidRPr="00D17452">
        <w:rPr>
          <w:rFonts w:ascii="Times New Roman" w:hAnsi="Times New Roman" w:cs="Times New Roman"/>
          <w:color w:val="000000" w:themeColor="text1"/>
          <w:sz w:val="24"/>
          <w:szCs w:val="24"/>
        </w:rPr>
        <w:t xml:space="preserve"> должна быть </w:t>
      </w:r>
      <w:r w:rsidR="00F80D88" w:rsidRPr="00D17452">
        <w:rPr>
          <w:rFonts w:ascii="Times New Roman" w:hAnsi="Times New Roman" w:cs="Times New Roman"/>
          <w:color w:val="000000" w:themeColor="text1"/>
          <w:sz w:val="24"/>
          <w:szCs w:val="24"/>
        </w:rPr>
        <w:t>ниже 10% и не менее 40% молодых людей</w:t>
      </w:r>
      <w:r w:rsidRPr="00D17452">
        <w:rPr>
          <w:rFonts w:ascii="Times New Roman" w:hAnsi="Times New Roman" w:cs="Times New Roman"/>
          <w:color w:val="000000" w:themeColor="text1"/>
          <w:sz w:val="24"/>
          <w:szCs w:val="24"/>
        </w:rPr>
        <w:t xml:space="preserve"> должно иметь высшее образование.</w:t>
      </w:r>
    </w:p>
    <w:p w:rsidR="00935686" w:rsidRPr="00D17452" w:rsidRDefault="00F80D88" w:rsidP="006764DA">
      <w:pPr>
        <w:pStyle w:val="a3"/>
        <w:numPr>
          <w:ilvl w:val="0"/>
          <w:numId w:val="12"/>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сокращение числа населения, которые могут оказаться за чертой бедности , на 20 миллионов.</w:t>
      </w:r>
    </w:p>
    <w:p w:rsidR="007456FF" w:rsidRPr="00D17452" w:rsidRDefault="00935686"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Эти цели взаимосвязаны и важны для </w:t>
      </w:r>
      <w:r w:rsidR="00F80D88" w:rsidRPr="00D17452">
        <w:rPr>
          <w:rFonts w:ascii="Times New Roman" w:hAnsi="Times New Roman" w:cs="Times New Roman"/>
          <w:color w:val="000000" w:themeColor="text1"/>
          <w:sz w:val="24"/>
          <w:szCs w:val="24"/>
        </w:rPr>
        <w:t>общего успеха. Обеспечив, чтобы каждый член-государство адаптировал</w:t>
      </w:r>
      <w:r w:rsidRPr="00D17452">
        <w:rPr>
          <w:rFonts w:ascii="Times New Roman" w:hAnsi="Times New Roman" w:cs="Times New Roman"/>
          <w:color w:val="000000" w:themeColor="text1"/>
          <w:sz w:val="24"/>
          <w:szCs w:val="24"/>
        </w:rPr>
        <w:t xml:space="preserve"> стратегию «Европа 2020» к своей конкретной ситуации, Комиссия предлагает, чтобы</w:t>
      </w:r>
      <w:r w:rsidR="00D70557" w:rsidRPr="00D17452">
        <w:rPr>
          <w:rFonts w:ascii="Times New Roman" w:hAnsi="Times New Roman" w:cs="Times New Roman"/>
          <w:color w:val="000000" w:themeColor="text1"/>
          <w:sz w:val="24"/>
          <w:szCs w:val="24"/>
        </w:rPr>
        <w:t>ц</w:t>
      </w:r>
      <w:r w:rsidRPr="00D17452">
        <w:rPr>
          <w:rFonts w:ascii="Times New Roman" w:hAnsi="Times New Roman" w:cs="Times New Roman"/>
          <w:color w:val="000000" w:themeColor="text1"/>
          <w:sz w:val="24"/>
          <w:szCs w:val="24"/>
        </w:rPr>
        <w:t>ели ЕС</w:t>
      </w:r>
      <w:r w:rsidR="00D70557" w:rsidRPr="00D17452">
        <w:rPr>
          <w:rFonts w:ascii="Times New Roman" w:hAnsi="Times New Roman" w:cs="Times New Roman"/>
          <w:color w:val="000000" w:themeColor="text1"/>
          <w:sz w:val="24"/>
          <w:szCs w:val="24"/>
        </w:rPr>
        <w:t xml:space="preserve"> были</w:t>
      </w:r>
      <w:r w:rsidRPr="00D17452">
        <w:rPr>
          <w:rFonts w:ascii="Times New Roman" w:hAnsi="Times New Roman" w:cs="Times New Roman"/>
          <w:color w:val="000000" w:themeColor="text1"/>
          <w:sz w:val="24"/>
          <w:szCs w:val="24"/>
        </w:rPr>
        <w:t xml:space="preserve"> переведены на национальные цели и траектории.</w:t>
      </w:r>
    </w:p>
    <w:p w:rsidR="00D70557" w:rsidRPr="00D17452" w:rsidRDefault="00D70557"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Цели представляют три приоритета разумного, устойчивого и всеобъемлющего роста. Но они не являются исчерпывающими: широкий спектр действий будет необходим на национальном, европейском и международном уровнях, чтобы подкрепить их. Д</w:t>
      </w:r>
      <w:r w:rsidRPr="00D17452">
        <w:rPr>
          <w:rFonts w:ascii="Times New Roman" w:hAnsi="Times New Roman" w:cs="Times New Roman"/>
          <w:color w:val="000000" w:themeColor="text1"/>
          <w:sz w:val="24"/>
          <w:szCs w:val="24"/>
          <w:shd w:val="clear" w:color="auto" w:fill="FFFFFF"/>
        </w:rPr>
        <w:t>ля достижения поставленных целей в качестве приоритетных выдвинуты следующие семь направления деятельности</w:t>
      </w:r>
      <w:r w:rsidRPr="00D17452">
        <w:rPr>
          <w:rFonts w:ascii="Times New Roman" w:hAnsi="Times New Roman" w:cs="Times New Roman"/>
          <w:color w:val="000000" w:themeColor="text1"/>
          <w:sz w:val="24"/>
          <w:szCs w:val="24"/>
        </w:rPr>
        <w:t>:</w:t>
      </w:r>
    </w:p>
    <w:p w:rsidR="00D70557" w:rsidRPr="00D17452" w:rsidRDefault="00D70557" w:rsidP="006764DA">
      <w:pPr>
        <w:pStyle w:val="a3"/>
        <w:numPr>
          <w:ilvl w:val="0"/>
          <w:numId w:val="13"/>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«Инновационный союз» для создания и внедрения инноваций, что позволит использовать инновационные идеи в производстве товаров и услуг, что поспособствует созданию новых рабочих мест, а, следственно, росту экономики;</w:t>
      </w:r>
    </w:p>
    <w:p w:rsidR="00D70557" w:rsidRPr="00D17452" w:rsidRDefault="00D70557" w:rsidP="006764DA">
      <w:pPr>
        <w:pStyle w:val="a3"/>
        <w:numPr>
          <w:ilvl w:val="0"/>
          <w:numId w:val="13"/>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«Молодежь в движении» – повышение эффективности систем образования и содействие выходу молодежи на рынок труда;</w:t>
      </w:r>
    </w:p>
    <w:p w:rsidR="00D70557" w:rsidRPr="00D17452" w:rsidRDefault="00D70557" w:rsidP="006764DA">
      <w:pPr>
        <w:pStyle w:val="a3"/>
        <w:numPr>
          <w:ilvl w:val="0"/>
          <w:numId w:val="13"/>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lastRenderedPageBreak/>
        <w:t>«Цифровая повестка дня для Европы» для ускорения повсеместного использования высокоскоростного Интернета;</w:t>
      </w:r>
    </w:p>
    <w:p w:rsidR="00D70557" w:rsidRPr="00D17452" w:rsidRDefault="00D70557" w:rsidP="006764DA">
      <w:pPr>
        <w:pStyle w:val="a3"/>
        <w:numPr>
          <w:ilvl w:val="0"/>
          <w:numId w:val="13"/>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«Целесообразное использование ресурсов Европы», для снижения зависимости экономический роста от потребляемых ресурсов. Поддержать переход к экономике с низким потреблением углеводородного сырья, увеличить использование во</w:t>
      </w:r>
      <w:r w:rsidR="00031111" w:rsidRPr="00D17452">
        <w:rPr>
          <w:rFonts w:ascii="Times New Roman" w:hAnsi="Times New Roman" w:cs="Times New Roman"/>
          <w:color w:val="000000" w:themeColor="text1"/>
          <w:sz w:val="24"/>
          <w:szCs w:val="24"/>
        </w:rPr>
        <w:t>зобновляемых источников энергии</w:t>
      </w:r>
      <w:r w:rsidRPr="00D17452">
        <w:rPr>
          <w:rFonts w:ascii="Times New Roman" w:hAnsi="Times New Roman" w:cs="Times New Roman"/>
          <w:color w:val="000000" w:themeColor="text1"/>
          <w:sz w:val="24"/>
          <w:szCs w:val="24"/>
        </w:rPr>
        <w:t xml:space="preserve">, модернизировать </w:t>
      </w:r>
      <w:r w:rsidR="00031111" w:rsidRPr="00D17452">
        <w:rPr>
          <w:rFonts w:ascii="Times New Roman" w:hAnsi="Times New Roman" w:cs="Times New Roman"/>
          <w:color w:val="000000" w:themeColor="text1"/>
          <w:sz w:val="24"/>
          <w:szCs w:val="24"/>
        </w:rPr>
        <w:t>т</w:t>
      </w:r>
      <w:r w:rsidRPr="00D17452">
        <w:rPr>
          <w:rFonts w:ascii="Times New Roman" w:hAnsi="Times New Roman" w:cs="Times New Roman"/>
          <w:color w:val="000000" w:themeColor="text1"/>
          <w:sz w:val="24"/>
          <w:szCs w:val="24"/>
        </w:rPr>
        <w:t>ранспортный сектор и содействоват</w:t>
      </w:r>
      <w:r w:rsidR="00031111" w:rsidRPr="00D17452">
        <w:rPr>
          <w:rFonts w:ascii="Times New Roman" w:hAnsi="Times New Roman" w:cs="Times New Roman"/>
          <w:color w:val="000000" w:themeColor="text1"/>
          <w:sz w:val="24"/>
          <w:szCs w:val="24"/>
        </w:rPr>
        <w:t>ь повышению энергоэффективности;</w:t>
      </w:r>
    </w:p>
    <w:p w:rsidR="00D70557" w:rsidRPr="00D17452" w:rsidRDefault="00D70557" w:rsidP="006764DA">
      <w:pPr>
        <w:pStyle w:val="a3"/>
        <w:numPr>
          <w:ilvl w:val="0"/>
          <w:numId w:val="13"/>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«Промышленная политика эпохи глобализации»</w:t>
      </w:r>
      <w:r w:rsidR="00031111" w:rsidRPr="00D17452">
        <w:rPr>
          <w:rFonts w:ascii="Times New Roman" w:hAnsi="Times New Roman" w:cs="Times New Roman"/>
          <w:color w:val="000000" w:themeColor="text1"/>
          <w:sz w:val="24"/>
          <w:szCs w:val="24"/>
        </w:rPr>
        <w:t xml:space="preserve"> для улучшения условий бизнес-среды, о</w:t>
      </w:r>
      <w:r w:rsidRPr="00D17452">
        <w:rPr>
          <w:rFonts w:ascii="Times New Roman" w:hAnsi="Times New Roman" w:cs="Times New Roman"/>
          <w:color w:val="000000" w:themeColor="text1"/>
          <w:sz w:val="24"/>
          <w:szCs w:val="24"/>
        </w:rPr>
        <w:t>собенно для малых и средних пр</w:t>
      </w:r>
      <w:r w:rsidR="00031111" w:rsidRPr="00D17452">
        <w:rPr>
          <w:rFonts w:ascii="Times New Roman" w:hAnsi="Times New Roman" w:cs="Times New Roman"/>
          <w:color w:val="000000" w:themeColor="text1"/>
          <w:sz w:val="24"/>
          <w:szCs w:val="24"/>
        </w:rPr>
        <w:t>едприятий, а также поддержка</w:t>
      </w:r>
      <w:r w:rsidRPr="00D17452">
        <w:rPr>
          <w:rFonts w:ascii="Times New Roman" w:hAnsi="Times New Roman" w:cs="Times New Roman"/>
          <w:color w:val="000000" w:themeColor="text1"/>
          <w:sz w:val="24"/>
          <w:szCs w:val="24"/>
        </w:rPr>
        <w:t xml:space="preserve"> развития сильного и устойчивого промышленного</w:t>
      </w:r>
      <w:r w:rsidR="00031111" w:rsidRPr="00D17452">
        <w:rPr>
          <w:rFonts w:ascii="Times New Roman" w:hAnsi="Times New Roman" w:cs="Times New Roman"/>
          <w:color w:val="000000" w:themeColor="text1"/>
          <w:sz w:val="24"/>
          <w:szCs w:val="24"/>
        </w:rPr>
        <w:t xml:space="preserve"> сектора, </w:t>
      </w:r>
      <w:r w:rsidRPr="00D17452">
        <w:rPr>
          <w:rFonts w:ascii="Times New Roman" w:hAnsi="Times New Roman" w:cs="Times New Roman"/>
          <w:color w:val="000000" w:themeColor="text1"/>
          <w:sz w:val="24"/>
          <w:szCs w:val="24"/>
        </w:rPr>
        <w:t>способн</w:t>
      </w:r>
      <w:r w:rsidR="00031111" w:rsidRPr="00D17452">
        <w:rPr>
          <w:rFonts w:ascii="Times New Roman" w:hAnsi="Times New Roman" w:cs="Times New Roman"/>
          <w:color w:val="000000" w:themeColor="text1"/>
          <w:sz w:val="24"/>
          <w:szCs w:val="24"/>
        </w:rPr>
        <w:t>ого</w:t>
      </w:r>
      <w:r w:rsidRPr="00D17452">
        <w:rPr>
          <w:rFonts w:ascii="Times New Roman" w:hAnsi="Times New Roman" w:cs="Times New Roman"/>
          <w:color w:val="000000" w:themeColor="text1"/>
          <w:sz w:val="24"/>
          <w:szCs w:val="24"/>
        </w:rPr>
        <w:t xml:space="preserve"> кон</w:t>
      </w:r>
      <w:r w:rsidR="00031111" w:rsidRPr="00D17452">
        <w:rPr>
          <w:rFonts w:ascii="Times New Roman" w:hAnsi="Times New Roman" w:cs="Times New Roman"/>
          <w:color w:val="000000" w:themeColor="text1"/>
          <w:sz w:val="24"/>
          <w:szCs w:val="24"/>
        </w:rPr>
        <w:t>курировать на глобальном уровне;</w:t>
      </w:r>
    </w:p>
    <w:p w:rsidR="00D70557" w:rsidRPr="00D17452" w:rsidRDefault="00D70557" w:rsidP="006764DA">
      <w:pPr>
        <w:pStyle w:val="a3"/>
        <w:numPr>
          <w:ilvl w:val="0"/>
          <w:numId w:val="13"/>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«Программа новых навыков и рабочих мест» для модернизации рынк</w:t>
      </w:r>
      <w:r w:rsidR="00031111" w:rsidRPr="00D17452">
        <w:rPr>
          <w:rFonts w:ascii="Times New Roman" w:hAnsi="Times New Roman" w:cs="Times New Roman"/>
          <w:color w:val="000000" w:themeColor="text1"/>
          <w:sz w:val="24"/>
          <w:szCs w:val="24"/>
        </w:rPr>
        <w:t>ов труда. Развитие</w:t>
      </w:r>
      <w:r w:rsidRPr="00D17452">
        <w:rPr>
          <w:rFonts w:ascii="Times New Roman" w:hAnsi="Times New Roman" w:cs="Times New Roman"/>
          <w:color w:val="000000" w:themeColor="text1"/>
          <w:sz w:val="24"/>
          <w:szCs w:val="24"/>
        </w:rPr>
        <w:t xml:space="preserve"> навыков на протяжении всего жизненного цикла</w:t>
      </w:r>
      <w:r w:rsidR="00031111" w:rsidRPr="00D17452">
        <w:rPr>
          <w:rFonts w:ascii="Times New Roman" w:hAnsi="Times New Roman" w:cs="Times New Roman"/>
          <w:color w:val="000000" w:themeColor="text1"/>
          <w:sz w:val="24"/>
          <w:szCs w:val="24"/>
        </w:rPr>
        <w:t xml:space="preserve"> населенийс целью увеличения рабочей силы; </w:t>
      </w:r>
    </w:p>
    <w:p w:rsidR="00D70557" w:rsidRPr="00D17452" w:rsidRDefault="00D70557" w:rsidP="006764DA">
      <w:pPr>
        <w:pStyle w:val="a3"/>
        <w:numPr>
          <w:ilvl w:val="0"/>
          <w:numId w:val="13"/>
        </w:numPr>
        <w:tabs>
          <w:tab w:val="left" w:pos="1560"/>
        </w:tabs>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«Европейская платформа пр</w:t>
      </w:r>
      <w:r w:rsidR="00031111" w:rsidRPr="00D17452">
        <w:rPr>
          <w:rFonts w:ascii="Times New Roman" w:hAnsi="Times New Roman" w:cs="Times New Roman"/>
          <w:color w:val="000000" w:themeColor="text1"/>
          <w:sz w:val="24"/>
          <w:szCs w:val="24"/>
        </w:rPr>
        <w:t>отив бедности» за счет</w:t>
      </w:r>
      <w:r w:rsidRPr="00D17452">
        <w:rPr>
          <w:rFonts w:ascii="Times New Roman" w:hAnsi="Times New Roman" w:cs="Times New Roman"/>
          <w:color w:val="000000" w:themeColor="text1"/>
          <w:sz w:val="24"/>
          <w:szCs w:val="24"/>
        </w:rPr>
        <w:t xml:space="preserve"> обеспечения социальной и тер</w:t>
      </w:r>
      <w:r w:rsidR="00031111" w:rsidRPr="00D17452">
        <w:rPr>
          <w:rFonts w:ascii="Times New Roman" w:hAnsi="Times New Roman" w:cs="Times New Roman"/>
          <w:color w:val="000000" w:themeColor="text1"/>
          <w:sz w:val="24"/>
          <w:szCs w:val="24"/>
        </w:rPr>
        <w:t>риториальной сплоченности, снизить уровень бедности на всей территории Европейского Союза.А</w:t>
      </w:r>
      <w:r w:rsidRPr="00D17452">
        <w:rPr>
          <w:rFonts w:ascii="Times New Roman" w:hAnsi="Times New Roman" w:cs="Times New Roman"/>
          <w:color w:val="000000" w:themeColor="text1"/>
          <w:sz w:val="24"/>
          <w:szCs w:val="24"/>
        </w:rPr>
        <w:t xml:space="preserve"> люди, исп</w:t>
      </w:r>
      <w:r w:rsidR="00031111" w:rsidRPr="00D17452">
        <w:rPr>
          <w:rFonts w:ascii="Times New Roman" w:hAnsi="Times New Roman" w:cs="Times New Roman"/>
          <w:color w:val="000000" w:themeColor="text1"/>
          <w:sz w:val="24"/>
          <w:szCs w:val="24"/>
        </w:rPr>
        <w:t>ытывающие бедность и социальное отчуждение, позволяла бы возможность</w:t>
      </w:r>
      <w:r w:rsidRPr="00D17452">
        <w:rPr>
          <w:rFonts w:ascii="Times New Roman" w:hAnsi="Times New Roman" w:cs="Times New Roman"/>
          <w:color w:val="000000" w:themeColor="text1"/>
          <w:sz w:val="24"/>
          <w:szCs w:val="24"/>
        </w:rPr>
        <w:t xml:space="preserve"> жить достойно и принимать активное участие в жизни общества.</w:t>
      </w:r>
    </w:p>
    <w:p w:rsidR="00D70557" w:rsidRPr="00D17452" w:rsidRDefault="00D70557" w:rsidP="006764DA">
      <w:pPr>
        <w:tabs>
          <w:tab w:val="left" w:pos="1560"/>
        </w:tabs>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Эт</w:t>
      </w:r>
      <w:r w:rsidR="00031111" w:rsidRPr="00D17452">
        <w:rPr>
          <w:rFonts w:ascii="Times New Roman" w:hAnsi="Times New Roman" w:cs="Times New Roman"/>
          <w:color w:val="000000" w:themeColor="text1"/>
          <w:sz w:val="24"/>
          <w:szCs w:val="24"/>
        </w:rPr>
        <w:t>и семь</w:t>
      </w:r>
      <w:r w:rsidRPr="00D17452">
        <w:rPr>
          <w:rFonts w:ascii="Times New Roman" w:hAnsi="Times New Roman" w:cs="Times New Roman"/>
          <w:color w:val="000000" w:themeColor="text1"/>
          <w:sz w:val="24"/>
          <w:szCs w:val="24"/>
        </w:rPr>
        <w:t xml:space="preserve"> инициатив будут посвящены как ЕС, так и государствам-членам. На уровне ЕС</w:t>
      </w:r>
      <w:r w:rsidR="00031111" w:rsidRPr="00D17452">
        <w:rPr>
          <w:rFonts w:ascii="Times New Roman" w:hAnsi="Times New Roman" w:cs="Times New Roman"/>
          <w:color w:val="000000" w:themeColor="text1"/>
          <w:sz w:val="24"/>
          <w:szCs w:val="24"/>
        </w:rPr>
        <w:t xml:space="preserve"> и</w:t>
      </w:r>
      <w:r w:rsidRPr="00D17452">
        <w:rPr>
          <w:rFonts w:ascii="Times New Roman" w:hAnsi="Times New Roman" w:cs="Times New Roman"/>
          <w:color w:val="000000" w:themeColor="text1"/>
          <w:sz w:val="24"/>
          <w:szCs w:val="24"/>
        </w:rPr>
        <w:t>нструменты, в частности единый рынок, финансовые рычаги и инструменты внешне</w:t>
      </w:r>
      <w:r w:rsidR="00031111" w:rsidRPr="00D17452">
        <w:rPr>
          <w:rFonts w:ascii="Times New Roman" w:hAnsi="Times New Roman" w:cs="Times New Roman"/>
          <w:color w:val="000000" w:themeColor="text1"/>
          <w:sz w:val="24"/>
          <w:szCs w:val="24"/>
        </w:rPr>
        <w:t>й политики, будут в полной мере мобилизованы</w:t>
      </w:r>
      <w:r w:rsidRPr="00D17452">
        <w:rPr>
          <w:rFonts w:ascii="Times New Roman" w:hAnsi="Times New Roman" w:cs="Times New Roman"/>
          <w:color w:val="000000" w:themeColor="text1"/>
          <w:sz w:val="24"/>
          <w:szCs w:val="24"/>
        </w:rPr>
        <w:t xml:space="preserve"> для достижения целей Европы 2020 года</w:t>
      </w:r>
      <w:r w:rsidR="004D0B1F" w:rsidRPr="00D17452">
        <w:rPr>
          <w:rStyle w:val="a8"/>
          <w:rFonts w:ascii="Times New Roman" w:hAnsi="Times New Roman" w:cs="Times New Roman"/>
          <w:color w:val="000000" w:themeColor="text1"/>
          <w:sz w:val="24"/>
          <w:szCs w:val="24"/>
        </w:rPr>
        <w:footnoteReference w:id="37"/>
      </w:r>
      <w:r w:rsidRPr="00D17452">
        <w:rPr>
          <w:rFonts w:ascii="Times New Roman" w:hAnsi="Times New Roman" w:cs="Times New Roman"/>
          <w:color w:val="000000" w:themeColor="text1"/>
          <w:sz w:val="24"/>
          <w:szCs w:val="24"/>
        </w:rPr>
        <w:t xml:space="preserve">. </w:t>
      </w:r>
    </w:p>
    <w:p w:rsidR="00574279" w:rsidRPr="00D17452" w:rsidRDefault="00574279" w:rsidP="006764DA">
      <w:pPr>
        <w:pStyle w:val="1"/>
        <w:spacing w:line="360" w:lineRule="auto"/>
        <w:ind w:firstLine="709"/>
        <w:jc w:val="center"/>
        <w:rPr>
          <w:color w:val="000000" w:themeColor="text1"/>
          <w:sz w:val="24"/>
          <w:szCs w:val="24"/>
        </w:rPr>
      </w:pPr>
    </w:p>
    <w:p w:rsidR="00BB0A01" w:rsidRPr="00D17452" w:rsidRDefault="00BB0A01" w:rsidP="00D17452">
      <w:pPr>
        <w:pStyle w:val="1"/>
        <w:spacing w:line="360" w:lineRule="auto"/>
        <w:ind w:firstLine="709"/>
        <w:jc w:val="center"/>
        <w:rPr>
          <w:color w:val="000000" w:themeColor="text1"/>
          <w:sz w:val="24"/>
          <w:szCs w:val="24"/>
        </w:rPr>
      </w:pPr>
      <w:bookmarkStart w:id="17" w:name="_Toc483479919"/>
      <w:r w:rsidRPr="00D17452">
        <w:rPr>
          <w:color w:val="000000" w:themeColor="text1"/>
          <w:sz w:val="24"/>
          <w:szCs w:val="24"/>
        </w:rPr>
        <w:t>2.3 Многоуровневое управление ЕС</w:t>
      </w:r>
      <w:bookmarkEnd w:id="17"/>
    </w:p>
    <w:p w:rsidR="00100285" w:rsidRPr="00D17452" w:rsidRDefault="00031111" w:rsidP="00D17452">
      <w:pPr>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Теория многоуровневого управления возникла в начале </w:t>
      </w:r>
      <w:r w:rsidR="009F19B9" w:rsidRPr="00D17452">
        <w:rPr>
          <w:rFonts w:ascii="Times New Roman" w:hAnsi="Times New Roman" w:cs="Times New Roman"/>
          <w:color w:val="000000" w:themeColor="text1"/>
          <w:sz w:val="24"/>
          <w:szCs w:val="24"/>
        </w:rPr>
        <w:t>1990-х годов</w:t>
      </w:r>
      <w:r w:rsidRPr="00D17452">
        <w:rPr>
          <w:rFonts w:ascii="Times New Roman" w:hAnsi="Times New Roman" w:cs="Times New Roman"/>
          <w:color w:val="000000" w:themeColor="text1"/>
          <w:sz w:val="24"/>
          <w:szCs w:val="24"/>
        </w:rPr>
        <w:t xml:space="preserve"> как </w:t>
      </w:r>
      <w:r w:rsidR="009F19B9" w:rsidRPr="00D17452">
        <w:rPr>
          <w:rFonts w:ascii="Times New Roman" w:hAnsi="Times New Roman" w:cs="Times New Roman"/>
          <w:color w:val="000000" w:themeColor="text1"/>
          <w:sz w:val="24"/>
          <w:szCs w:val="24"/>
        </w:rPr>
        <w:t>следствие</w:t>
      </w:r>
      <w:r w:rsidRPr="00D17452">
        <w:rPr>
          <w:rFonts w:ascii="Times New Roman" w:hAnsi="Times New Roman" w:cs="Times New Roman"/>
          <w:color w:val="000000" w:themeColor="text1"/>
          <w:sz w:val="24"/>
          <w:szCs w:val="24"/>
        </w:rPr>
        <w:t xml:space="preserve"> изучения теории европейской интеграции. Ряд исследователей решили проанализировать новые реалии в интеграции Европейских Сообществ, возникшие после подписания в 1992 </w:t>
      </w:r>
      <w:r w:rsidRPr="00D17452">
        <w:rPr>
          <w:rFonts w:ascii="Times New Roman" w:hAnsi="Times New Roman" w:cs="Times New Roman"/>
          <w:color w:val="000000" w:themeColor="text1"/>
          <w:sz w:val="24"/>
          <w:szCs w:val="24"/>
        </w:rPr>
        <w:lastRenderedPageBreak/>
        <w:t xml:space="preserve">году Маастрихтского договора. </w:t>
      </w:r>
      <w:r w:rsidR="009F19B9" w:rsidRPr="00D17452">
        <w:rPr>
          <w:rFonts w:ascii="Times New Roman" w:hAnsi="Times New Roman" w:cs="Times New Roman"/>
          <w:color w:val="000000" w:themeColor="text1"/>
          <w:sz w:val="24"/>
          <w:szCs w:val="24"/>
        </w:rPr>
        <w:t xml:space="preserve">Один из первых в своей работе дал определение понятию  «многоуровневое управление» Гарри Маркс: </w:t>
      </w:r>
      <w:r w:rsidRPr="00D17452">
        <w:rPr>
          <w:rFonts w:ascii="Times New Roman" w:hAnsi="Times New Roman" w:cs="Times New Roman"/>
          <w:color w:val="000000" w:themeColor="text1"/>
          <w:sz w:val="24"/>
          <w:szCs w:val="24"/>
        </w:rPr>
        <w:t>«Это система постоянных переговоров между связанными друг с другом правительствами на различных территориальных уровнях</w:t>
      </w:r>
      <w:r w:rsidR="009F19B9" w:rsidRPr="00D17452">
        <w:rPr>
          <w:rFonts w:ascii="Times New Roman" w:hAnsi="Times New Roman" w:cs="Times New Roman"/>
          <w:color w:val="000000" w:themeColor="text1"/>
          <w:sz w:val="24"/>
          <w:szCs w:val="24"/>
        </w:rPr>
        <w:t xml:space="preserve"> – наднациональных, национальных, региональных и локальных</w:t>
      </w:r>
      <w:r w:rsidRPr="00D17452">
        <w:rPr>
          <w:rFonts w:ascii="Times New Roman" w:hAnsi="Times New Roman" w:cs="Times New Roman"/>
          <w:color w:val="000000" w:themeColor="text1"/>
          <w:sz w:val="24"/>
          <w:szCs w:val="24"/>
        </w:rPr>
        <w:t>»</w:t>
      </w:r>
      <w:r w:rsidR="009F19B9" w:rsidRPr="00D17452">
        <w:rPr>
          <w:rStyle w:val="a8"/>
          <w:rFonts w:ascii="Times New Roman" w:hAnsi="Times New Roman" w:cs="Times New Roman"/>
          <w:color w:val="000000" w:themeColor="text1"/>
          <w:sz w:val="24"/>
          <w:szCs w:val="24"/>
        </w:rPr>
        <w:footnoteReference w:id="38"/>
      </w:r>
      <w:r w:rsidRPr="00D17452">
        <w:rPr>
          <w:rFonts w:ascii="Times New Roman" w:hAnsi="Times New Roman" w:cs="Times New Roman"/>
          <w:color w:val="000000" w:themeColor="text1"/>
          <w:sz w:val="24"/>
          <w:szCs w:val="24"/>
        </w:rPr>
        <w:t>.</w:t>
      </w:r>
    </w:p>
    <w:p w:rsidR="009F19B9" w:rsidRPr="00D17452" w:rsidRDefault="009F19B9" w:rsidP="00D17452">
      <w:pPr>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Отсутствие единого центра власти, предполагает именно сетевое взаимодействие между всеми участниками международных процессов, причем эти процессы уже не могут быть названы чисто международными. В них, кроме национальных правительств активное участие принимают акторы как субнационального, так и наднационального уровней. «Понятие глобального управления включает в себя преодоление пространственной локализации государства, а также экспансию политического суверенитета и контроля з</w:t>
      </w:r>
      <w:r w:rsidR="00523CC7" w:rsidRPr="00D17452">
        <w:rPr>
          <w:rFonts w:ascii="Times New Roman" w:hAnsi="Times New Roman" w:cs="Times New Roman"/>
          <w:color w:val="000000" w:themeColor="text1"/>
          <w:sz w:val="24"/>
          <w:szCs w:val="24"/>
        </w:rPr>
        <w:t>а пределы национальных границ»</w:t>
      </w:r>
      <w:r w:rsidR="00523CC7" w:rsidRPr="00D17452">
        <w:rPr>
          <w:rStyle w:val="a8"/>
          <w:rFonts w:ascii="Times New Roman" w:hAnsi="Times New Roman" w:cs="Times New Roman"/>
          <w:color w:val="000000" w:themeColor="text1"/>
          <w:sz w:val="24"/>
          <w:szCs w:val="24"/>
        </w:rPr>
        <w:footnoteReference w:id="39"/>
      </w:r>
      <w:r w:rsidRPr="00D17452">
        <w:rPr>
          <w:rFonts w:ascii="Times New Roman" w:hAnsi="Times New Roman" w:cs="Times New Roman"/>
          <w:color w:val="000000" w:themeColor="text1"/>
          <w:sz w:val="24"/>
          <w:szCs w:val="24"/>
        </w:rPr>
        <w:t>. С учетом вышесказанного стоит отметить еще и уменьшение</w:t>
      </w:r>
      <w:r w:rsidR="00523CC7" w:rsidRPr="00D17452">
        <w:rPr>
          <w:rFonts w:ascii="Times New Roman" w:hAnsi="Times New Roman" w:cs="Times New Roman"/>
          <w:color w:val="000000" w:themeColor="text1"/>
          <w:sz w:val="24"/>
          <w:szCs w:val="24"/>
        </w:rPr>
        <w:t xml:space="preserve"> роли национального государства, п</w:t>
      </w:r>
      <w:r w:rsidRPr="00D17452">
        <w:rPr>
          <w:rFonts w:ascii="Times New Roman" w:hAnsi="Times New Roman" w:cs="Times New Roman"/>
          <w:color w:val="000000" w:themeColor="text1"/>
          <w:sz w:val="24"/>
          <w:szCs w:val="24"/>
        </w:rPr>
        <w:t>роисходит не только экспансия суверенитета за национальные границы, но и его перераспределение.  Глобальное управление, означает взаимодействие между участниками глобальных процессов, различными как государственными, так и не госу</w:t>
      </w:r>
      <w:r w:rsidR="00523CC7" w:rsidRPr="00D17452">
        <w:rPr>
          <w:rFonts w:ascii="Times New Roman" w:hAnsi="Times New Roman" w:cs="Times New Roman"/>
          <w:color w:val="000000" w:themeColor="text1"/>
          <w:sz w:val="24"/>
          <w:szCs w:val="24"/>
        </w:rPr>
        <w:t>дарственными акторами мировой</w:t>
      </w:r>
      <w:r w:rsidRPr="00D17452">
        <w:rPr>
          <w:rFonts w:ascii="Times New Roman" w:hAnsi="Times New Roman" w:cs="Times New Roman"/>
          <w:color w:val="000000" w:themeColor="text1"/>
          <w:sz w:val="24"/>
          <w:szCs w:val="24"/>
        </w:rPr>
        <w:t xml:space="preserve"> политики. Возникновение глобального управления можно определить как общемировой процесс, тогда «многоуровневое управление» можно рассматривать как европейскую вариацию «глобального управления». Термин  «многоуровневый» применительно к «управлению» в Европейском Союзе отражает наличие нескольких уровней – национального, субнационального и  наднационального, внутри и между которыми происходит взаимодействие. Если в «глобальном управлении» сложно говорить о существовании каких-либо уровней, поскольку отсутствуют четкие критерии их выделения, то в ЕС такие критерии есть. Наличие трех опор, выделение различных сфер </w:t>
      </w:r>
      <w:r w:rsidRPr="00D17452">
        <w:rPr>
          <w:rFonts w:ascii="Times New Roman" w:hAnsi="Times New Roman" w:cs="Times New Roman"/>
          <w:color w:val="000000" w:themeColor="text1"/>
          <w:sz w:val="24"/>
          <w:szCs w:val="24"/>
        </w:rPr>
        <w:lastRenderedPageBreak/>
        <w:t>компетенции национальных и наднациональных органов, возросшая роль регионов  позволяют даже говорить об институционализации многоуровневой системы в ЕС</w:t>
      </w:r>
      <w:r w:rsidR="0092677D" w:rsidRPr="00D17452">
        <w:rPr>
          <w:rStyle w:val="a8"/>
          <w:rFonts w:ascii="Times New Roman" w:hAnsi="Times New Roman" w:cs="Times New Roman"/>
          <w:color w:val="000000" w:themeColor="text1"/>
          <w:sz w:val="24"/>
          <w:szCs w:val="24"/>
        </w:rPr>
        <w:footnoteReference w:id="40"/>
      </w:r>
      <w:r w:rsidRPr="00D17452">
        <w:rPr>
          <w:rFonts w:ascii="Times New Roman" w:hAnsi="Times New Roman" w:cs="Times New Roman"/>
          <w:color w:val="000000" w:themeColor="text1"/>
          <w:sz w:val="24"/>
          <w:szCs w:val="24"/>
        </w:rPr>
        <w:t>.</w:t>
      </w:r>
    </w:p>
    <w:p w:rsidR="00523CC7" w:rsidRPr="00D17452" w:rsidRDefault="00523CC7" w:rsidP="00D17452">
      <w:pPr>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Уровни в Европейском Союзе соответствуют масштабу выполняемых задач, те проблемы, что могут эффективно решаться на региональном и национальном уровне, не решаются на уровне наднациональном и наоборот. Этот принцип, называемый принципом субсидиарности, способствует разграничению сфер компетенции между органами власти разных уровней, и способствует уменьшению роли национальных государств, одновременно с увеличением роли регионов, для некоторых европейских ученых именно взаимодействие между региональными и национальным и наднациональным уровнями в сети является главным предметом исследования в рамках теории многоуровневого управления. Это понятно, поскольку по многим причинам, в том числе и историческим, регионы в Европе являются довольно устойчивыми образованиями. В своих нынешних границах, они возникли задолго до формирования национальных государств, существовали в качестве федеративных единиц в составе государства как в Германии или когда-то обладали собственной государственностью как Шотландия или Уэльс в составе Великобритании. С созданием Евросоюза, и сетей многоуровневого управления роль регионов, ранее вынужденных строго подчиняться и выполнять указания национальных центров, увеличилась, естественно, что эти процессы требуют своего изучения. Исследуется то, «как наднациональные, национальные, региональные и местные органы управления, пересекаются в непривязанных к территории политических сетях»</w:t>
      </w:r>
      <w:r w:rsidRPr="00D17452">
        <w:rPr>
          <w:rStyle w:val="a8"/>
          <w:rFonts w:ascii="Times New Roman" w:hAnsi="Times New Roman" w:cs="Times New Roman"/>
          <w:color w:val="000000" w:themeColor="text1"/>
          <w:sz w:val="24"/>
          <w:szCs w:val="24"/>
        </w:rPr>
        <w:footnoteReference w:id="41"/>
      </w:r>
      <w:r w:rsidRPr="00D17452">
        <w:rPr>
          <w:rFonts w:ascii="Times New Roman" w:hAnsi="Times New Roman" w:cs="Times New Roman"/>
          <w:color w:val="000000" w:themeColor="text1"/>
          <w:sz w:val="24"/>
          <w:szCs w:val="24"/>
        </w:rPr>
        <w:t xml:space="preserve">. </w:t>
      </w:r>
    </w:p>
    <w:p w:rsidR="00523CC7" w:rsidRPr="00D17452" w:rsidRDefault="00523CC7" w:rsidP="00D17452">
      <w:pPr>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Действительно в рамках Европейского Союза произошло изменение роли регионов. Усилилась роль Комитета Регионов, регионы осуществляют прямые контакты с Комиссией, их представители входят в состав министерских делегаций, кроме того, регионы имеют прямые представительства в Брюсселе. Происходят и изменения внутри самих национальных государств, где также внедряется система многоуровневого управления.</w:t>
      </w:r>
    </w:p>
    <w:p w:rsidR="00100285" w:rsidRPr="00D17452" w:rsidRDefault="00100285" w:rsidP="00D17452">
      <w:pPr>
        <w:spacing w:line="360" w:lineRule="auto"/>
        <w:ind w:left="360" w:firstLine="709"/>
        <w:jc w:val="both"/>
        <w:rPr>
          <w:rFonts w:ascii="Times New Roman" w:hAnsi="Times New Roman" w:cs="Times New Roman"/>
          <w:b/>
          <w:color w:val="000000" w:themeColor="text1"/>
          <w:sz w:val="24"/>
          <w:szCs w:val="24"/>
        </w:rPr>
      </w:pPr>
      <w:r w:rsidRPr="00D17452">
        <w:rPr>
          <w:rFonts w:ascii="Times New Roman" w:hAnsi="Times New Roman" w:cs="Times New Roman"/>
          <w:color w:val="000000" w:themeColor="text1"/>
          <w:sz w:val="24"/>
          <w:szCs w:val="24"/>
        </w:rPr>
        <w:lastRenderedPageBreak/>
        <w:t>Не будучи в состоянии прете</w:t>
      </w:r>
      <w:r w:rsidRPr="00D17452">
        <w:rPr>
          <w:rFonts w:ascii="Times New Roman" w:hAnsi="Times New Roman" w:cs="Times New Roman"/>
          <w:color w:val="000000" w:themeColor="text1"/>
          <w:sz w:val="24"/>
          <w:szCs w:val="24"/>
          <w:shd w:val="clear" w:color="auto" w:fill="FFFFFF"/>
        </w:rPr>
        <w:t>ндовать на государственность «вестфальского» типа, Европейский Союз тем не менее представляет собой международное государство принципиально нового образца. В нем относите</w:t>
      </w:r>
      <w:r w:rsidR="00731E3A" w:rsidRPr="00D17452">
        <w:rPr>
          <w:rFonts w:ascii="Times New Roman" w:hAnsi="Times New Roman" w:cs="Times New Roman"/>
          <w:color w:val="000000" w:themeColor="text1"/>
          <w:sz w:val="24"/>
          <w:szCs w:val="24"/>
          <w:shd w:val="clear" w:color="auto" w:fill="FFFFFF"/>
        </w:rPr>
        <w:t>льно широкий круг участников (28</w:t>
      </w:r>
      <w:r w:rsidRPr="00D17452">
        <w:rPr>
          <w:rFonts w:ascii="Times New Roman" w:hAnsi="Times New Roman" w:cs="Times New Roman"/>
          <w:color w:val="000000" w:themeColor="text1"/>
          <w:sz w:val="24"/>
          <w:szCs w:val="24"/>
          <w:shd w:val="clear" w:color="auto" w:fill="FFFFFF"/>
        </w:rPr>
        <w:t xml:space="preserve"> стран на сегодняшний день) взаимодействует в рамках общего переговорного порядка. В подобном контексте такие наднациональные институты, как Европейская комиссия (ЕК) или Европарламент (ЕП), не выступают только лишь агентами национальной исполнительной </w:t>
      </w:r>
      <w:r w:rsidRPr="006764DA">
        <w:rPr>
          <w:rFonts w:ascii="Times New Roman" w:hAnsi="Times New Roman" w:cs="Times New Roman"/>
          <w:color w:val="000000" w:themeColor="text1"/>
          <w:sz w:val="24"/>
          <w:szCs w:val="24"/>
          <w:shd w:val="clear" w:color="auto" w:fill="FFFFFF"/>
        </w:rPr>
        <w:t>власти. Они действуют и самостоятельно – в качестве политических игроков интеграционного пространства</w:t>
      </w:r>
      <w:r w:rsidRPr="00D17452">
        <w:rPr>
          <w:rFonts w:ascii="Times New Roman" w:hAnsi="Times New Roman" w:cs="Times New Roman"/>
          <w:color w:val="000000" w:themeColor="text1"/>
          <w:sz w:val="24"/>
          <w:szCs w:val="24"/>
          <w:shd w:val="clear" w:color="auto" w:fill="FFFFFF"/>
        </w:rPr>
        <w:t>.</w:t>
      </w:r>
    </w:p>
    <w:p w:rsidR="00100285" w:rsidRPr="00D17452" w:rsidRDefault="00100285" w:rsidP="00D17452">
      <w:pPr>
        <w:pStyle w:val="a3"/>
        <w:spacing w:line="360" w:lineRule="auto"/>
        <w:ind w:left="360" w:firstLine="709"/>
        <w:jc w:val="center"/>
        <w:rPr>
          <w:rFonts w:ascii="Times New Roman" w:hAnsi="Times New Roman" w:cs="Times New Roman"/>
          <w:b/>
          <w:color w:val="000000" w:themeColor="text1"/>
          <w:sz w:val="24"/>
          <w:szCs w:val="24"/>
        </w:rPr>
      </w:pPr>
    </w:p>
    <w:p w:rsidR="00BB0A01" w:rsidRPr="00D17452" w:rsidRDefault="00BB0A01" w:rsidP="00D17452">
      <w:pPr>
        <w:pStyle w:val="1"/>
        <w:spacing w:line="360" w:lineRule="auto"/>
        <w:ind w:firstLine="709"/>
        <w:jc w:val="center"/>
        <w:rPr>
          <w:color w:val="000000" w:themeColor="text1"/>
          <w:sz w:val="24"/>
          <w:szCs w:val="24"/>
        </w:rPr>
      </w:pPr>
      <w:bookmarkStart w:id="19" w:name="_Toc483479920"/>
      <w:r w:rsidRPr="00D17452">
        <w:rPr>
          <w:color w:val="000000" w:themeColor="text1"/>
          <w:sz w:val="24"/>
          <w:szCs w:val="24"/>
        </w:rPr>
        <w:t xml:space="preserve">2.4 </w:t>
      </w:r>
      <w:bookmarkStart w:id="20" w:name="_Hlk483211715"/>
      <w:r w:rsidRPr="00D17452">
        <w:rPr>
          <w:color w:val="000000" w:themeColor="text1"/>
          <w:sz w:val="24"/>
          <w:szCs w:val="24"/>
        </w:rPr>
        <w:t xml:space="preserve">Европейский Союз в системе </w:t>
      </w:r>
      <w:r w:rsidR="006D1353" w:rsidRPr="00D17452">
        <w:rPr>
          <w:color w:val="000000" w:themeColor="text1"/>
          <w:sz w:val="24"/>
          <w:szCs w:val="24"/>
        </w:rPr>
        <w:t>мега</w:t>
      </w:r>
      <w:r w:rsidR="004D0B1F" w:rsidRPr="00D17452">
        <w:rPr>
          <w:color w:val="000000" w:themeColor="text1"/>
          <w:sz w:val="24"/>
          <w:szCs w:val="24"/>
        </w:rPr>
        <w:t>регионального</w:t>
      </w:r>
      <w:r w:rsidRPr="00D17452">
        <w:rPr>
          <w:color w:val="000000" w:themeColor="text1"/>
          <w:sz w:val="24"/>
          <w:szCs w:val="24"/>
        </w:rPr>
        <w:t>-пограничного сотрудничества</w:t>
      </w:r>
      <w:bookmarkEnd w:id="19"/>
    </w:p>
    <w:bookmarkEnd w:id="20"/>
    <w:p w:rsidR="00BB0A01" w:rsidRPr="00D17452" w:rsidRDefault="00862B53" w:rsidP="00D17452">
      <w:pPr>
        <w:spacing w:line="360" w:lineRule="auto"/>
        <w:ind w:firstLine="709"/>
        <w:jc w:val="both"/>
        <w:rPr>
          <w:rFonts w:ascii="Times New Roman" w:hAnsi="Times New Roman" w:cs="Times New Roman"/>
          <w:color w:val="000000" w:themeColor="text1"/>
          <w:sz w:val="24"/>
          <w:szCs w:val="24"/>
          <w:shd w:val="clear" w:color="auto" w:fill="FFFFFF"/>
        </w:rPr>
      </w:pPr>
      <w:r w:rsidRPr="00D17452">
        <w:rPr>
          <w:rFonts w:ascii="Times New Roman" w:hAnsi="Times New Roman" w:cs="Times New Roman"/>
          <w:color w:val="000000" w:themeColor="text1"/>
          <w:sz w:val="24"/>
          <w:szCs w:val="24"/>
          <w:shd w:val="clear" w:color="auto" w:fill="FFFFFF"/>
        </w:rPr>
        <w:t>Система мегарегионального-пограничного сотрудничества, в которой участвует Европейский Союз включает в себя: Восточное партнерство, ЕС и МЕРКОСУР, а также ЕС и АСЕАН.</w:t>
      </w:r>
    </w:p>
    <w:p w:rsidR="001D3FAD" w:rsidRPr="00D17452" w:rsidRDefault="001D3FAD"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shd w:val="clear" w:color="auto" w:fill="FFFFFF"/>
        </w:rPr>
        <w:t>Восточное партнерство (ВП) является совместной инициативой с участием ЕС, его государств-членов и 6 восточноевропейских партнеров: Армении, Азербайджана, Беларуси, Грузии, Молдовы и Украины. Последняя Декларация саммита Восточного партнерства, согласованная в мае 2015 года в Риге, рассмотрела сотрудничество и</w:t>
      </w:r>
      <w:r w:rsidRPr="00D17452">
        <w:rPr>
          <w:rFonts w:ascii="Times New Roman" w:hAnsi="Times New Roman" w:cs="Times New Roman"/>
          <w:color w:val="000000" w:themeColor="text1"/>
          <w:sz w:val="24"/>
          <w:szCs w:val="24"/>
        </w:rPr>
        <w:t xml:space="preserve"> определила направление дальнейших совместных действий</w:t>
      </w:r>
      <w:r w:rsidR="00124F60" w:rsidRPr="00D17452">
        <w:rPr>
          <w:rStyle w:val="a8"/>
          <w:rFonts w:ascii="Times New Roman" w:hAnsi="Times New Roman" w:cs="Times New Roman"/>
          <w:color w:val="000000" w:themeColor="text1"/>
          <w:sz w:val="24"/>
          <w:szCs w:val="24"/>
        </w:rPr>
        <w:footnoteReference w:id="42"/>
      </w:r>
      <w:r w:rsidRPr="00D17452">
        <w:rPr>
          <w:rFonts w:ascii="Times New Roman" w:hAnsi="Times New Roman" w:cs="Times New Roman"/>
          <w:color w:val="000000" w:themeColor="text1"/>
          <w:sz w:val="24"/>
          <w:szCs w:val="24"/>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Работа Восточного партнерства построена на четырех платформах, которые были пересмотрены с 2014 по 2017 год, для того, чтобы лучше отражать текущие потребности и приоритеты партнеров:</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 xml:space="preserve">Платформа 1. Демократия, благое управление и стабильность. Партнерство направлено на совершенствование управления в государственном управлении, гражданской службе, судебной системе, управлении государственными границами, борьбе с коррупцией, </w:t>
      </w:r>
      <w:r w:rsidRPr="00D17452">
        <w:rPr>
          <w:color w:val="000000" w:themeColor="text1"/>
        </w:rPr>
        <w:lastRenderedPageBreak/>
        <w:t>выборами, убежищем и миграцией, сотрудничестве в общей политике безопасности и обороны, гражданской защите, сотрудничест</w:t>
      </w:r>
      <w:r w:rsidR="00124F60" w:rsidRPr="00D17452">
        <w:rPr>
          <w:color w:val="000000" w:themeColor="text1"/>
        </w:rPr>
        <w:t>ве полиции и киберпреступности</w:t>
      </w:r>
      <w:r w:rsidR="00124F60" w:rsidRPr="00D17452">
        <w:rPr>
          <w:rStyle w:val="a8"/>
          <w:color w:val="000000" w:themeColor="text1"/>
        </w:rPr>
        <w:footnoteReference w:id="43"/>
      </w:r>
      <w:r w:rsidR="00124F60"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Платформа 2. Экономическая интеграция и конвергенция с политикой ЕС. Работа этой платформы сосредоточена на устойчивом и всеохватывающем развитии экономики свободного рынка. Целью является современная, социальная и благоприятная для окружающей среды экономика, которая обес</w:t>
      </w:r>
      <w:r w:rsidR="00124F60" w:rsidRPr="00D17452">
        <w:rPr>
          <w:color w:val="000000" w:themeColor="text1"/>
        </w:rPr>
        <w:t>печивает рабочие места и рост</w:t>
      </w:r>
      <w:r w:rsidR="00124F60" w:rsidRPr="00D17452">
        <w:rPr>
          <w:rStyle w:val="a8"/>
          <w:color w:val="000000" w:themeColor="text1"/>
        </w:rPr>
        <w:footnoteReference w:id="44"/>
      </w:r>
      <w:r w:rsidR="00124F60"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Платформа 3. Энергетическая безопасность. Развитие взаимосвязей в области электроэнергетики, газа и нефти помогает интегрировать европейские энергетические рынки. Преимущества: более разнообразные источники энергоснабжения и транзитных маршрутов, с повышенной устойчивостью на национальном и региональном уровнях; повышение конкурентоспособности; более безопасное энергоснабжение в целом; интеграция переменных возобновляемых исто</w:t>
      </w:r>
      <w:r w:rsidR="00124F60" w:rsidRPr="00D17452">
        <w:rPr>
          <w:color w:val="000000" w:themeColor="text1"/>
        </w:rPr>
        <w:t>чников энергии в энергосистему</w:t>
      </w:r>
      <w:r w:rsidR="00124F60" w:rsidRPr="00D17452">
        <w:rPr>
          <w:rStyle w:val="a8"/>
          <w:color w:val="000000" w:themeColor="text1"/>
        </w:rPr>
        <w:footnoteReference w:id="45"/>
      </w:r>
      <w:r w:rsidR="00124F60"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Платформа 4. Контакты между людьми. Эта платформа включает студентов, преподавателей, исследователей, молодых людей, художников и искусствоведов. Ключевыми целями являются: активизировать участие стран-партнеров в программах международного сотрудничества ЕС; повышать их способность к реформированию; активизировать сотрудничество; делиться передовым опытом между органами образования и обучения, высшими учебными заведениями и научно-исследовательскими учреждениями, а также молодежными или художественными орг</w:t>
      </w:r>
      <w:r w:rsidR="00124F60" w:rsidRPr="00D17452">
        <w:rPr>
          <w:color w:val="000000" w:themeColor="text1"/>
        </w:rPr>
        <w:t>анизациями ЕС и его партнерами</w:t>
      </w:r>
      <w:r w:rsidR="00124F60" w:rsidRPr="00D17452">
        <w:rPr>
          <w:rStyle w:val="a8"/>
          <w:color w:val="000000" w:themeColor="text1"/>
        </w:rPr>
        <w:footnoteReference w:id="46"/>
      </w:r>
      <w:r w:rsidR="00124F60"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 xml:space="preserve">По мнению отечественного доктора политически наук Н.Ереминой: «Восточное партнерство – это обширная программа, предусматривающая поддержку широкомасштабных </w:t>
      </w:r>
      <w:r w:rsidRPr="00D17452">
        <w:rPr>
          <w:color w:val="000000" w:themeColor="text1"/>
        </w:rPr>
        <w:lastRenderedPageBreak/>
        <w:t>преобразований, от инфраструктурных проектов до демократических реформ в Армении, Азербайджане, Беларуси, Грузии, Молдове, Украине. И комплекс проектов, предусмотренных в рамках Восточного партнерства, довольно интересный и значительный, начиная от гармонизации цифровых рынков и заканчивая программами академического обмена. Данные проекты потребовали значительных средств, с самого начала продемонстрировав странам-участницам финансовые выгоды интеграции в отдельные секторы пространства ЕС. При этом Восточное партнерство включено в качестве специального измерения в Программу Инструмента Европейского соседства, что позволяет странам-партнерам п</w:t>
      </w:r>
      <w:r w:rsidR="00862B53" w:rsidRPr="00D17452">
        <w:rPr>
          <w:color w:val="000000" w:themeColor="text1"/>
        </w:rPr>
        <w:t>олучать щедрое вознаграждение»</w:t>
      </w:r>
      <w:r w:rsidR="00862B53" w:rsidRPr="00D17452">
        <w:rPr>
          <w:rStyle w:val="a8"/>
          <w:color w:val="000000" w:themeColor="text1"/>
        </w:rPr>
        <w:footnoteReference w:id="47"/>
      </w:r>
      <w:r w:rsidR="00862B53"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«Восточное партнерство можно рассматривать и с точки зрения способности всего ЕС вести эффективную и продуманную внешнюю политику, расширяя сферу своего влияния. Здесь Евросоюз допустил серьезные ошибки, прежде всего, связанные с тем, что странам Ассоциации было предложено выбирать либо западный, европейский, либо восточный вектор. Это автоматически обострило все противоречия внутри этих обществ. По сути, стратегическая цель Восточного партнерства, ради достижения которой и затевалась программа</w:t>
      </w:r>
      <w:r w:rsidR="00862B53" w:rsidRPr="00D17452">
        <w:rPr>
          <w:color w:val="000000" w:themeColor="text1"/>
        </w:rPr>
        <w:t>, оказалась его слабым местом»</w:t>
      </w:r>
      <w:r w:rsidR="00862B53" w:rsidRPr="00D17452">
        <w:rPr>
          <w:rStyle w:val="a8"/>
          <w:color w:val="000000" w:themeColor="text1"/>
        </w:rPr>
        <w:footnoteReference w:id="48"/>
      </w:r>
      <w:r w:rsidR="00862B53"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В конце 2016 года Европейская комиссия предоставила документ под названием «Восточное партнерство – фокусируясь на ключевых приоритетах и результатах», вкотором было выявлено 20 целей, которые необходимо достичь в четырех приоритетных сферах:экономическое развитие и возможности рынка; усиление институтов и управления; взаимосвязь, энергетическая эффекти</w:t>
      </w:r>
      <w:r w:rsidR="00862B53" w:rsidRPr="00D17452">
        <w:rPr>
          <w:color w:val="000000" w:themeColor="text1"/>
        </w:rPr>
        <w:t>вность; мобильность и контакты</w:t>
      </w:r>
      <w:r w:rsidR="00862B53" w:rsidRPr="00D17452">
        <w:rPr>
          <w:rStyle w:val="a8"/>
          <w:color w:val="000000" w:themeColor="text1"/>
        </w:rPr>
        <w:footnoteReference w:id="49"/>
      </w:r>
      <w:r w:rsidR="00862B53"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 xml:space="preserve">Следующий саммит Восточного партнерства пройдет в Брюсселе в ноябре 2017 года, согласно проекту доклада, подготовленному странами-членами ЕС и рассмотренному RFE / RL. Саммит Восточного партнерства «рассмотрит результаты» со времени проведения </w:t>
      </w:r>
      <w:r w:rsidRPr="00D17452">
        <w:rPr>
          <w:color w:val="000000" w:themeColor="text1"/>
        </w:rPr>
        <w:lastRenderedPageBreak/>
        <w:t>последнего саммита в Риге в 2015 году и «обсудит дальнейшие пути дальнейшего укрепления сотрудничества между странами-партнерами и</w:t>
      </w:r>
      <w:r w:rsidR="00862B53" w:rsidRPr="00D17452">
        <w:rPr>
          <w:color w:val="000000" w:themeColor="text1"/>
        </w:rPr>
        <w:t xml:space="preserve"> ЕС, а также между партнерами»</w:t>
      </w:r>
      <w:r w:rsidR="00862B53" w:rsidRPr="00D17452">
        <w:rPr>
          <w:rStyle w:val="a8"/>
          <w:color w:val="000000" w:themeColor="text1"/>
        </w:rPr>
        <w:footnoteReference w:id="50"/>
      </w:r>
      <w:r w:rsidR="00862B53" w:rsidRPr="00D17452">
        <w:rPr>
          <w:color w:val="000000" w:themeColor="text1"/>
        </w:rPr>
        <w:t>.</w:t>
      </w:r>
    </w:p>
    <w:p w:rsidR="001D3FAD" w:rsidRPr="00D17452" w:rsidRDefault="001D3FAD" w:rsidP="00D17452">
      <w:pPr>
        <w:pStyle w:val="a4"/>
        <w:spacing w:line="360" w:lineRule="auto"/>
        <w:ind w:firstLine="709"/>
        <w:jc w:val="both"/>
        <w:rPr>
          <w:color w:val="000000" w:themeColor="text1"/>
        </w:rPr>
      </w:pPr>
      <w:r w:rsidRPr="00D17452">
        <w:rPr>
          <w:color w:val="000000" w:themeColor="text1"/>
        </w:rPr>
        <w:t>На основе предоставления выше предоставленных фактов, представляется возможным сделать следующие выводы. По мнению автора, на современном этапе деятельности политики Европейского союза, направленной на расширение связей с восточноевропейскими партнерами, имеется ряд проблем. Реализация данной программы требует вливания значительных денежных средств со стороны ЕС. Кроме того, данная политика направлена на сближение Европейского союза со странами постсоветского пространства, которые также стремятся сотрудничать и с Российской Федерацией.</w:t>
      </w:r>
    </w:p>
    <w:p w:rsidR="008677EC" w:rsidRPr="00D17452" w:rsidRDefault="008677EC" w:rsidP="00D17452">
      <w:pPr>
        <w:pStyle w:val="a4"/>
        <w:spacing w:line="360" w:lineRule="auto"/>
        <w:ind w:firstLine="709"/>
        <w:jc w:val="both"/>
        <w:rPr>
          <w:color w:val="000000" w:themeColor="text1"/>
        </w:rPr>
      </w:pPr>
      <w:r w:rsidRPr="00D17452">
        <w:rPr>
          <w:color w:val="000000" w:themeColor="text1"/>
        </w:rPr>
        <w:t>В последние годы резко возрос уровень торговли между странами ЕС и Латинской Америки. Здесь, в первую очередь, речь идет об экономической интеграционной группировке МЕРКОСУР. Ведущая роль в создании этой международной организации принадлежит Бразилии - давнему торговому партнеру Европы. В марте 1991 года было подписано соглашение</w:t>
      </w:r>
      <w:r w:rsidRPr="00D17452">
        <w:rPr>
          <w:rStyle w:val="a8"/>
          <w:color w:val="000000" w:themeColor="text1"/>
        </w:rPr>
        <w:footnoteReference w:id="51"/>
      </w:r>
      <w:r w:rsidRPr="00D17452">
        <w:rPr>
          <w:color w:val="000000" w:themeColor="text1"/>
        </w:rPr>
        <w:t xml:space="preserve"> о создании общего рынка Южного Конуса (МЕРКОСУР) в составе Аргентины, Бразилии, Парагвая и Уругвая. С января 1995 года были введены единые внешние тарифы, что превратило МЕРКОСУР в таможенный союз. Общие внешние тарифы колеблются от нуля до 20 процентов. Соглашение охватывает не только экономическую, но и гуманитарную сферу.  МЕРКОСУР становится все более сильным полюсом притяжения для других латиноамериканских государств.  Текущие торговые отношения между ЕС и МЕРКОСУР регулируются межрегиональным Рамочным соглашением о сотрудничестве, которое вступило в силу в 1999 году</w:t>
      </w:r>
      <w:r w:rsidRPr="00D17452">
        <w:rPr>
          <w:rStyle w:val="a8"/>
          <w:color w:val="000000" w:themeColor="text1"/>
        </w:rPr>
        <w:footnoteReference w:id="52"/>
      </w:r>
      <w:r w:rsidRPr="00D17452">
        <w:rPr>
          <w:color w:val="000000" w:themeColor="text1"/>
        </w:rPr>
        <w:t>. Кроме того, ЕС и отдельные страны МЕРКОСУР имеют двусторонние соглашения о рамочном сотрудничестве, которые также создают структуру для решения вопросов, связанных с торговлей.</w:t>
      </w:r>
    </w:p>
    <w:p w:rsidR="008677EC" w:rsidRPr="00D17452" w:rsidRDefault="002326B5" w:rsidP="00D17452">
      <w:pPr>
        <w:pStyle w:val="a4"/>
        <w:spacing w:line="360" w:lineRule="auto"/>
        <w:ind w:firstLine="709"/>
        <w:jc w:val="both"/>
        <w:rPr>
          <w:color w:val="000000" w:themeColor="text1"/>
        </w:rPr>
      </w:pPr>
      <w:r w:rsidRPr="00D17452">
        <w:rPr>
          <w:color w:val="000000" w:themeColor="text1"/>
        </w:rPr>
        <w:lastRenderedPageBreak/>
        <w:t>В настоящее время ЕС ведет переговоры о заключении торгового соглашения с четырьмя членами-учредителями МЕРКОСУР (Аргентина, Бразилия, Парагвай и Уругвай) в рамках общих переговоров о заключении соглашения об ассоциации на двух уровнях. Венесуэла является членом МЕРКОСУР с 2012 года и является наблюдателем на торговых переговорах, но не является участником торговых переговоров</w:t>
      </w:r>
      <w:r w:rsidR="008677EC" w:rsidRPr="00D17452">
        <w:rPr>
          <w:rStyle w:val="a8"/>
          <w:color w:val="000000" w:themeColor="text1"/>
        </w:rPr>
        <w:footnoteReference w:id="53"/>
      </w:r>
      <w:r w:rsidR="008677EC" w:rsidRPr="00D17452">
        <w:rPr>
          <w:color w:val="000000" w:themeColor="text1"/>
        </w:rPr>
        <w:t>.</w:t>
      </w:r>
    </w:p>
    <w:p w:rsidR="002326B5" w:rsidRPr="00D17452" w:rsidRDefault="002326B5" w:rsidP="00D17452">
      <w:pPr>
        <w:pStyle w:val="a4"/>
        <w:spacing w:line="360" w:lineRule="auto"/>
        <w:ind w:firstLine="709"/>
        <w:jc w:val="both"/>
        <w:rPr>
          <w:color w:val="000000" w:themeColor="text1"/>
        </w:rPr>
      </w:pPr>
      <w:r w:rsidRPr="00D17452">
        <w:rPr>
          <w:color w:val="000000" w:themeColor="text1"/>
        </w:rPr>
        <w:t>Переговоры между ЕС и МЕРКОСУР возобновились в мае 2010 года. Десять раундов переговоров, в основном, были сосредоточены на правилах (в отличие от обязательств по доступу на рынки), прежде чем переговоры были приостановлены в 2012 году.11 мая 2016 года ЕС и МЕРКОСУР впервые обменялись предложениями после повторного запуска, после чего в октябре 2016 года был проведен раунд пере</w:t>
      </w:r>
      <w:r w:rsidR="008677EC" w:rsidRPr="00D17452">
        <w:rPr>
          <w:color w:val="000000" w:themeColor="text1"/>
        </w:rPr>
        <w:t>говоров. Следующий раунд состоял</w:t>
      </w:r>
      <w:r w:rsidRPr="00D17452">
        <w:rPr>
          <w:color w:val="000000" w:themeColor="text1"/>
        </w:rPr>
        <w:t xml:space="preserve">ся в </w:t>
      </w:r>
      <w:r w:rsidR="008677EC" w:rsidRPr="00D17452">
        <w:rPr>
          <w:color w:val="000000" w:themeColor="text1"/>
        </w:rPr>
        <w:t>апреле</w:t>
      </w:r>
      <w:r w:rsidRPr="00D17452">
        <w:rPr>
          <w:color w:val="000000" w:themeColor="text1"/>
        </w:rPr>
        <w:t xml:space="preserve"> 2017 года.</w:t>
      </w:r>
    </w:p>
    <w:p w:rsidR="002326B5" w:rsidRPr="00D17452" w:rsidRDefault="002326B5" w:rsidP="00D17452">
      <w:pPr>
        <w:pStyle w:val="a4"/>
        <w:spacing w:line="360" w:lineRule="auto"/>
        <w:ind w:firstLine="709"/>
        <w:jc w:val="both"/>
        <w:rPr>
          <w:color w:val="000000" w:themeColor="text1"/>
        </w:rPr>
      </w:pPr>
      <w:r w:rsidRPr="00D17452">
        <w:rPr>
          <w:color w:val="000000" w:themeColor="text1"/>
        </w:rPr>
        <w:t>Текущие переговоры охватывают широкий круг вопросов, включая:</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тарифы</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Правила происхождения</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Технические барьеры в торговле</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Санитарные и фитосанитарные меры</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Сервисы</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государственные закупки</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интеллектуальная собственность</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устойчивое развитие</w:t>
      </w:r>
    </w:p>
    <w:p w:rsidR="002326B5" w:rsidRPr="00D17452" w:rsidRDefault="002326B5" w:rsidP="00D17452">
      <w:pPr>
        <w:pStyle w:val="a4"/>
        <w:numPr>
          <w:ilvl w:val="0"/>
          <w:numId w:val="15"/>
        </w:numPr>
        <w:spacing w:line="360" w:lineRule="auto"/>
        <w:ind w:firstLine="709"/>
        <w:jc w:val="both"/>
        <w:rPr>
          <w:color w:val="000000" w:themeColor="text1"/>
        </w:rPr>
      </w:pPr>
      <w:r w:rsidRPr="00D17452">
        <w:rPr>
          <w:color w:val="000000" w:themeColor="text1"/>
        </w:rPr>
        <w:t>Малые и средние предприятия</w:t>
      </w:r>
      <w:r w:rsidR="008677EC" w:rsidRPr="00D17452">
        <w:rPr>
          <w:rStyle w:val="a8"/>
          <w:color w:val="000000" w:themeColor="text1"/>
        </w:rPr>
        <w:footnoteReference w:id="54"/>
      </w:r>
    </w:p>
    <w:p w:rsidR="00A84008" w:rsidRPr="00D17452" w:rsidRDefault="002326B5" w:rsidP="00D17452">
      <w:pPr>
        <w:pStyle w:val="a4"/>
        <w:spacing w:line="360" w:lineRule="auto"/>
        <w:ind w:firstLine="709"/>
        <w:jc w:val="both"/>
        <w:rPr>
          <w:color w:val="000000" w:themeColor="text1"/>
        </w:rPr>
      </w:pPr>
      <w:r w:rsidRPr="00D17452">
        <w:rPr>
          <w:color w:val="000000" w:themeColor="text1"/>
        </w:rPr>
        <w:t>В 1996 году МЕРКОСУР заключил с Чили</w:t>
      </w:r>
      <w:r w:rsidR="00A84008" w:rsidRPr="00D17452">
        <w:rPr>
          <w:rStyle w:val="a8"/>
          <w:color w:val="000000" w:themeColor="text1"/>
        </w:rPr>
        <w:footnoteReference w:id="55"/>
      </w:r>
      <w:r w:rsidRPr="00D17452">
        <w:rPr>
          <w:color w:val="000000" w:themeColor="text1"/>
        </w:rPr>
        <w:t xml:space="preserve"> и Боливией</w:t>
      </w:r>
      <w:r w:rsidR="00A84008" w:rsidRPr="00D17452">
        <w:rPr>
          <w:rStyle w:val="a8"/>
          <w:color w:val="000000" w:themeColor="text1"/>
        </w:rPr>
        <w:footnoteReference w:id="56"/>
      </w:r>
      <w:r w:rsidRPr="00D17452">
        <w:rPr>
          <w:color w:val="000000" w:themeColor="text1"/>
        </w:rPr>
        <w:t xml:space="preserve"> соглашения о создании зон свободной торговли.  Союз является важным элементом внешнеэкономической политики </w:t>
      </w:r>
      <w:r w:rsidRPr="00D17452">
        <w:rPr>
          <w:color w:val="000000" w:themeColor="text1"/>
        </w:rPr>
        <w:lastRenderedPageBreak/>
        <w:t>Бразилии. Он может играть роль геополитического и экономического противовеса политике США - традиционного гегемона в Западном полушарии и Европейскому Союзу. Объединение сосредоточивает 45 процентов населения всей Латинской Америки и более 50 процентов ее промышленного потенциала. Бразилия рассматривает МЕРКОСУР как первый шаг к более широкой региональной интеграции, к созданию зоны свободной торговли в Южной Америке. В конце 1993 года она выдвинула предложение о формировании в течение десяти лет южноамериканской зоны свободной торговли (САФТА).  Участники МЕРКОСУР проводят политику "открытого регионализма", примером которой явилось заключение общего соглашения об экономическом сотрудничестве с ЕС в конце 1995 года. На сегодняшний день перечень товаров очень широк - от кофе и полезных ископаемых до автомобилей и высоких технологий. Процесс регионального сотрудничества осуществляется в условиях сильного воздействия на него со стороны США. В связи с этим МЕРКОСУР намерен вести переговоры, связанные с образованием зоны свободной торговли американского конт</w:t>
      </w:r>
      <w:r w:rsidR="00D203E6" w:rsidRPr="00D17452">
        <w:rPr>
          <w:color w:val="000000" w:themeColor="text1"/>
        </w:rPr>
        <w:t>инента, как единая группировка.</w:t>
      </w:r>
    </w:p>
    <w:p w:rsidR="005C4EDA" w:rsidRPr="00D17452" w:rsidRDefault="005C4EDA" w:rsidP="00D17452">
      <w:pPr>
        <w:pStyle w:val="a4"/>
        <w:spacing w:line="360" w:lineRule="auto"/>
        <w:ind w:firstLine="709"/>
        <w:jc w:val="both"/>
        <w:rPr>
          <w:color w:val="000000" w:themeColor="text1"/>
          <w:shd w:val="clear" w:color="auto" w:fill="FFFFFF"/>
        </w:rPr>
      </w:pPr>
      <w:r w:rsidRPr="00D17452">
        <w:rPr>
          <w:color w:val="000000" w:themeColor="text1"/>
          <w:shd w:val="clear" w:color="auto" w:fill="FFFFFF"/>
        </w:rPr>
        <w:t>Отношения между ЕС и АСЕАН базируются на Соглашении</w:t>
      </w:r>
      <w:r w:rsidR="00A84008" w:rsidRPr="00D17452">
        <w:rPr>
          <w:rStyle w:val="a8"/>
          <w:color w:val="000000" w:themeColor="text1"/>
          <w:shd w:val="clear" w:color="auto" w:fill="FFFFFF"/>
        </w:rPr>
        <w:footnoteReference w:id="57"/>
      </w:r>
      <w:r w:rsidRPr="00D17452">
        <w:rPr>
          <w:color w:val="000000" w:themeColor="text1"/>
          <w:shd w:val="clear" w:color="auto" w:fill="FFFFFF"/>
        </w:rPr>
        <w:t xml:space="preserve"> о сотрудничест</w:t>
      </w:r>
      <w:r w:rsidR="00A84008" w:rsidRPr="00D17452">
        <w:rPr>
          <w:color w:val="000000" w:themeColor="text1"/>
          <w:shd w:val="clear" w:color="auto" w:fill="FFFFFF"/>
        </w:rPr>
        <w:t>ве от 7 марта 1980 г. Соглашениe</w:t>
      </w:r>
      <w:r w:rsidRPr="00D17452">
        <w:rPr>
          <w:color w:val="000000" w:themeColor="text1"/>
          <w:shd w:val="clear" w:color="auto" w:fill="FFFFFF"/>
        </w:rPr>
        <w:t xml:space="preserve"> регулирует вопросы торговли, экономики и развития. Политический диалог осуществляется в рамках встреч на уровне министров иностранных дел (раз в два года) и проходящих между ними встреч на уровне высших должностных лиц (с 1995 г.). Также Соглашением 1980 г. учрежден Совместный к</w:t>
      </w:r>
      <w:r w:rsidR="00A84008" w:rsidRPr="00D17452">
        <w:rPr>
          <w:color w:val="000000" w:themeColor="text1"/>
          <w:shd w:val="clear" w:color="auto" w:fill="FFFFFF"/>
        </w:rPr>
        <w:t>омитет сотрудничества (JointCo</w:t>
      </w:r>
      <w:r w:rsidRPr="00D17452">
        <w:rPr>
          <w:color w:val="000000" w:themeColor="text1"/>
          <w:shd w:val="clear" w:color="auto" w:fill="FFFFFF"/>
        </w:rPr>
        <w:t>operationCommittee), официальные заседания которого происходят раз в полтора года. Функционирует 6 постоянных подкомитетов: по торговле и инвестициям, экономическому и промышленному сотрудничеству, науке и технологии, лесному хозяйству, экологии и наркотикам</w:t>
      </w:r>
      <w:r w:rsidR="00C366E5" w:rsidRPr="00D17452">
        <w:rPr>
          <w:rStyle w:val="a8"/>
          <w:color w:val="000000" w:themeColor="text1"/>
          <w:shd w:val="clear" w:color="auto" w:fill="FFFFFF"/>
        </w:rPr>
        <w:footnoteReference w:id="58"/>
      </w:r>
      <w:r w:rsidRPr="00D17452">
        <w:rPr>
          <w:color w:val="000000" w:themeColor="text1"/>
          <w:shd w:val="clear" w:color="auto" w:fill="FFFFFF"/>
        </w:rPr>
        <w:t>.</w:t>
      </w:r>
      <w:r w:rsidRPr="00D17452">
        <w:rPr>
          <w:color w:val="000000" w:themeColor="text1"/>
        </w:rPr>
        <w:br/>
      </w:r>
      <w:r w:rsidRPr="00D17452">
        <w:rPr>
          <w:color w:val="000000" w:themeColor="text1"/>
          <w:shd w:val="clear" w:color="auto" w:fill="FFFFFF"/>
        </w:rPr>
        <w:t xml:space="preserve">В 1997 г. в АСЕАН вступили Лаос и Бирма (Мьянма), в 1999 г. – Камбоджа. Протоколы о распространении действия Соглашения 1980 г. на Лаос и Камбоджу были подписаны в июле 2000 г. и находятся в процессе ратификации. Однако ЕС резко возражает против распространения действия Соглашения на Бирму, выражая обеспокоенность в связи с </w:t>
      </w:r>
      <w:r w:rsidRPr="00D17452">
        <w:rPr>
          <w:color w:val="000000" w:themeColor="text1"/>
          <w:shd w:val="clear" w:color="auto" w:fill="FFFFFF"/>
        </w:rPr>
        <w:lastRenderedPageBreak/>
        <w:t>происходящими в стране нарушениями прав человека и принципов демократии. Со стороны ЕС в отношении Бирму действует целый ряд санкций, в частности, запрет на поставки оружия (с 1990 г.), приостановка сотрудничества в сфере обороны (с 1991 г.), приостановка всех программ помощи за исключением гуманитарной (с 1991 г.), запрет на выдачу виз широкому кругу представителей администрации и армии (с 1996 г.), отмена всех официальных визитов в Бирму (с 1996 г.), запрет на поставки любого оборудования, которое «может быть использовано для внутренних репрессий или терроризма» (с 2000 г.), заморожены активы находящиеся на территории ЕС активы лиц, которым ранее была запрещена выдача виз (с 2000 г.). Все эти санкции были подтверждены и отчасти ужесточены в соответствии с Общей позиций принятой 28 апреля 2003 г.</w:t>
      </w:r>
      <w:r w:rsidRPr="00D17452">
        <w:rPr>
          <w:color w:val="000000" w:themeColor="text1"/>
        </w:rPr>
        <w:br/>
      </w:r>
      <w:r w:rsidRPr="00D17452">
        <w:rPr>
          <w:color w:val="000000" w:themeColor="text1"/>
          <w:shd w:val="clear" w:color="auto" w:fill="FFFFFF"/>
        </w:rPr>
        <w:t>С 1997 г. в связи с вступлением Бирмы в АСЕАН политический диалог ЕС-АСЕАН был приостановлен. Также прекратились встречи Совместного комитета сотрудничества, хотя подкомитеты продолжали работать. Работа Совместного комитета сотрудничества возобновилась в мае 1999 г., но при этом участие представителей Бирмы ограничено «пассивным присутствием». Возможность возобновления политического диалога на уровне министров иностранных дел была предусмотрена решением Совета ЕС (апрель 2000) при разработке некоторых специальных положений о порядке участия во встречах министра иностранных дел Бирмы. Окончательно порядок участия представителей Бирмы в министерских встречах был согласован на в столице Лаоса Вьентьяне открылась 13-й (11 декабря 2000 г.) и 14-й (26-27 января 2003 г.) встречах ЕС-АСЕАН. Все программы сотрудничества ЕС-АСЕАН не применяются в отношении Бирмы. Такое положение сохраняется вплоть до настоящего времени.</w:t>
      </w:r>
    </w:p>
    <w:p w:rsidR="00574279" w:rsidRPr="00D17452" w:rsidRDefault="00574279" w:rsidP="00D17452">
      <w:pPr>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Таким образом, необходимо подчеркнуть те особенности, которые, позволяют  в  структуре современной мировой системы выделять европейский глобальный регион:</w:t>
      </w:r>
    </w:p>
    <w:p w:rsidR="00574279" w:rsidRPr="00D17452" w:rsidRDefault="00574279" w:rsidP="00D17452">
      <w:pPr>
        <w:pStyle w:val="a3"/>
        <w:numPr>
          <w:ilvl w:val="0"/>
          <w:numId w:val="22"/>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ЕС – это общее экономическое, социальное, культурное, информационное и т.д. пространства 28 стран-членов; </w:t>
      </w:r>
    </w:p>
    <w:p w:rsidR="00574279" w:rsidRPr="00D17452" w:rsidRDefault="00574279" w:rsidP="00D17452">
      <w:pPr>
        <w:pStyle w:val="a3"/>
        <w:numPr>
          <w:ilvl w:val="0"/>
          <w:numId w:val="22"/>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ЕС обладает уникальным статусом: это ни государство, ни международная организация; в этой связи концепт глобального региона может позволить, наконец, адекватно определить природу феномена Евросоюза; </w:t>
      </w:r>
    </w:p>
    <w:p w:rsidR="00574279" w:rsidRPr="00D17452" w:rsidRDefault="00574279" w:rsidP="00D17452">
      <w:pPr>
        <w:pStyle w:val="a3"/>
        <w:numPr>
          <w:ilvl w:val="0"/>
          <w:numId w:val="22"/>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lastRenderedPageBreak/>
        <w:t xml:space="preserve">ЕС функционирует как посредством межгосударственных, так и наднациональных органов (система многоуровневого управления); </w:t>
      </w:r>
    </w:p>
    <w:p w:rsidR="00574279" w:rsidRPr="00D17452" w:rsidRDefault="00574279" w:rsidP="00D17452">
      <w:pPr>
        <w:pStyle w:val="a3"/>
        <w:numPr>
          <w:ilvl w:val="0"/>
          <w:numId w:val="22"/>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в рамках политики ЕС существует ряд транснациональных программ</w:t>
      </w:r>
      <w:r w:rsidRPr="00D17452">
        <w:rPr>
          <w:rStyle w:val="a8"/>
          <w:rFonts w:ascii="Times New Roman" w:hAnsi="Times New Roman" w:cs="Times New Roman"/>
          <w:color w:val="000000" w:themeColor="text1"/>
          <w:sz w:val="24"/>
          <w:szCs w:val="24"/>
        </w:rPr>
        <w:footnoteReference w:id="59"/>
      </w:r>
      <w:r w:rsidRPr="00D17452">
        <w:rPr>
          <w:rFonts w:ascii="Times New Roman" w:hAnsi="Times New Roman" w:cs="Times New Roman"/>
          <w:color w:val="000000" w:themeColor="text1"/>
          <w:sz w:val="24"/>
          <w:szCs w:val="24"/>
        </w:rPr>
        <w:t xml:space="preserve">, которые придают региональному европейскому развитию трансграничный характер (например, BalticSeaRegionProgramme - Программа региона Балтийского моря); </w:t>
      </w:r>
    </w:p>
    <w:p w:rsidR="00574279" w:rsidRPr="00D17452" w:rsidRDefault="00574279" w:rsidP="00D17452">
      <w:pPr>
        <w:pStyle w:val="a3"/>
        <w:numPr>
          <w:ilvl w:val="0"/>
          <w:numId w:val="22"/>
        </w:num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наконец, ЕС активно участвует в развитии транконтинентальных связей с другими региональными блоками (АСЕАН, МЕРКОСУР и т.д.).</w:t>
      </w:r>
    </w:p>
    <w:p w:rsidR="00574279" w:rsidRPr="00D17452" w:rsidRDefault="00574279" w:rsidP="00D17452">
      <w:pPr>
        <w:pStyle w:val="a4"/>
        <w:spacing w:line="360" w:lineRule="auto"/>
        <w:ind w:firstLine="709"/>
        <w:jc w:val="both"/>
        <w:rPr>
          <w:color w:val="000000" w:themeColor="text1"/>
        </w:rPr>
      </w:pPr>
    </w:p>
    <w:p w:rsidR="00BB0A01" w:rsidRPr="00D17452" w:rsidRDefault="00BB0A01" w:rsidP="00D17452">
      <w:pPr>
        <w:pStyle w:val="a3"/>
        <w:spacing w:line="360" w:lineRule="auto"/>
        <w:ind w:left="360" w:firstLine="709"/>
        <w:jc w:val="center"/>
        <w:rPr>
          <w:rFonts w:ascii="Times New Roman" w:hAnsi="Times New Roman" w:cs="Times New Roman"/>
          <w:b/>
          <w:color w:val="000000" w:themeColor="text1"/>
          <w:sz w:val="24"/>
          <w:szCs w:val="24"/>
        </w:rPr>
      </w:pPr>
    </w:p>
    <w:p w:rsidR="00BB0A01" w:rsidRPr="00D17452" w:rsidRDefault="00BB0A01" w:rsidP="00D17452">
      <w:pPr>
        <w:pStyle w:val="a3"/>
        <w:spacing w:line="360" w:lineRule="auto"/>
        <w:ind w:left="360" w:firstLine="709"/>
        <w:jc w:val="center"/>
        <w:rPr>
          <w:rFonts w:ascii="Times New Roman" w:hAnsi="Times New Roman" w:cs="Times New Roman"/>
          <w:b/>
          <w:color w:val="000000" w:themeColor="text1"/>
          <w:sz w:val="24"/>
          <w:szCs w:val="24"/>
        </w:rPr>
      </w:pPr>
    </w:p>
    <w:p w:rsidR="00BB0A01" w:rsidRPr="00D17452" w:rsidRDefault="00BB0A01" w:rsidP="00D17452">
      <w:pPr>
        <w:pStyle w:val="a3"/>
        <w:spacing w:line="360" w:lineRule="auto"/>
        <w:ind w:left="360" w:firstLine="709"/>
        <w:jc w:val="center"/>
        <w:rPr>
          <w:rFonts w:ascii="Times New Roman" w:hAnsi="Times New Roman" w:cs="Times New Roman"/>
          <w:b/>
          <w:color w:val="000000" w:themeColor="text1"/>
          <w:sz w:val="24"/>
          <w:szCs w:val="24"/>
        </w:rPr>
      </w:pPr>
    </w:p>
    <w:p w:rsidR="00BB0A01" w:rsidRPr="00D17452" w:rsidRDefault="00BB0A01"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C366E5" w:rsidRPr="00D17452" w:rsidRDefault="00C366E5" w:rsidP="00D17452">
      <w:pPr>
        <w:pStyle w:val="a3"/>
        <w:spacing w:line="360" w:lineRule="auto"/>
        <w:ind w:left="360" w:firstLine="709"/>
        <w:jc w:val="center"/>
        <w:rPr>
          <w:rFonts w:ascii="Times New Roman" w:hAnsi="Times New Roman" w:cs="Times New Roman"/>
          <w:b/>
          <w:color w:val="000000" w:themeColor="text1"/>
          <w:sz w:val="24"/>
          <w:szCs w:val="24"/>
        </w:rPr>
      </w:pPr>
    </w:p>
    <w:p w:rsidR="006764DA" w:rsidRDefault="006764DA" w:rsidP="00D17452">
      <w:pPr>
        <w:pStyle w:val="1"/>
        <w:spacing w:line="360" w:lineRule="auto"/>
        <w:ind w:firstLine="709"/>
        <w:jc w:val="center"/>
        <w:rPr>
          <w:color w:val="000000" w:themeColor="text1"/>
          <w:sz w:val="24"/>
          <w:szCs w:val="24"/>
        </w:rPr>
      </w:pPr>
    </w:p>
    <w:p w:rsidR="00BB0A01" w:rsidRPr="00D17452" w:rsidRDefault="00BB0A01" w:rsidP="00D17452">
      <w:pPr>
        <w:pStyle w:val="1"/>
        <w:spacing w:line="360" w:lineRule="auto"/>
        <w:ind w:firstLine="709"/>
        <w:jc w:val="center"/>
        <w:rPr>
          <w:color w:val="000000" w:themeColor="text1"/>
          <w:sz w:val="24"/>
          <w:szCs w:val="24"/>
        </w:rPr>
      </w:pPr>
      <w:bookmarkStart w:id="26" w:name="_Toc483479921"/>
      <w:r w:rsidRPr="00D17452">
        <w:rPr>
          <w:color w:val="000000" w:themeColor="text1"/>
          <w:sz w:val="24"/>
          <w:szCs w:val="24"/>
        </w:rPr>
        <w:t>Г</w:t>
      </w:r>
      <w:r w:rsidR="006764DA">
        <w:rPr>
          <w:color w:val="000000" w:themeColor="text1"/>
          <w:sz w:val="24"/>
          <w:szCs w:val="24"/>
        </w:rPr>
        <w:t xml:space="preserve">ЛАВА </w:t>
      </w:r>
      <w:r w:rsidRPr="00D17452">
        <w:rPr>
          <w:color w:val="000000" w:themeColor="text1"/>
          <w:sz w:val="24"/>
          <w:szCs w:val="24"/>
        </w:rPr>
        <w:t>3. П</w:t>
      </w:r>
      <w:r w:rsidR="006764DA">
        <w:rPr>
          <w:color w:val="000000" w:themeColor="text1"/>
          <w:sz w:val="24"/>
          <w:szCs w:val="24"/>
        </w:rPr>
        <w:t>ЕРСПЕКТИВЫ ЕВРОПЕЙСКОГО СОЮЗА В УСЛОВИЯХ КРИЗИСА</w:t>
      </w:r>
      <w:bookmarkEnd w:id="26"/>
    </w:p>
    <w:p w:rsidR="00BB0A01" w:rsidRPr="00D17452" w:rsidRDefault="00BB0A01" w:rsidP="00D17452">
      <w:pPr>
        <w:pStyle w:val="1"/>
        <w:spacing w:line="360" w:lineRule="auto"/>
        <w:ind w:firstLine="709"/>
        <w:jc w:val="center"/>
        <w:rPr>
          <w:color w:val="000000" w:themeColor="text1"/>
          <w:sz w:val="24"/>
          <w:szCs w:val="24"/>
        </w:rPr>
      </w:pPr>
      <w:bookmarkStart w:id="27" w:name="_Toc483479922"/>
      <w:r w:rsidRPr="00D17452">
        <w:rPr>
          <w:color w:val="000000" w:themeColor="text1"/>
          <w:sz w:val="24"/>
          <w:szCs w:val="24"/>
        </w:rPr>
        <w:lastRenderedPageBreak/>
        <w:t xml:space="preserve">3.1 </w:t>
      </w:r>
      <w:r w:rsidR="00C366E5" w:rsidRPr="00D17452">
        <w:rPr>
          <w:color w:val="000000" w:themeColor="text1"/>
          <w:sz w:val="24"/>
          <w:szCs w:val="24"/>
        </w:rPr>
        <w:t>Брекз</w:t>
      </w:r>
      <w:r w:rsidR="005C4EDA" w:rsidRPr="00D17452">
        <w:rPr>
          <w:color w:val="000000" w:themeColor="text1"/>
          <w:sz w:val="24"/>
          <w:szCs w:val="24"/>
        </w:rPr>
        <w:t xml:space="preserve">ит и его последствия для </w:t>
      </w:r>
      <w:r w:rsidRPr="00D17452">
        <w:rPr>
          <w:color w:val="000000" w:themeColor="text1"/>
          <w:sz w:val="24"/>
          <w:szCs w:val="24"/>
        </w:rPr>
        <w:t>Европейского Союза</w:t>
      </w:r>
      <w:bookmarkEnd w:id="27"/>
    </w:p>
    <w:p w:rsidR="00BB0A01" w:rsidRPr="00D17452" w:rsidRDefault="002E63D3" w:rsidP="00D17452">
      <w:pPr>
        <w:pStyle w:val="a3"/>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Еще несколько лет назад трудно было представить, что ЕС – пример региональной интеграции, имея широкую и глубокую правовую базу, сильную экономику и высокие демократ</w:t>
      </w:r>
      <w:r w:rsidR="006D1353" w:rsidRPr="00D17452">
        <w:rPr>
          <w:rFonts w:ascii="Times New Roman" w:hAnsi="Times New Roman" w:cs="Times New Roman"/>
          <w:color w:val="000000" w:themeColor="text1"/>
          <w:sz w:val="24"/>
          <w:szCs w:val="24"/>
        </w:rPr>
        <w:t>ические ценно</w:t>
      </w:r>
      <w:r w:rsidRPr="00D17452">
        <w:rPr>
          <w:rFonts w:ascii="Times New Roman" w:hAnsi="Times New Roman" w:cs="Times New Roman"/>
          <w:color w:val="000000" w:themeColor="text1"/>
          <w:sz w:val="24"/>
          <w:szCs w:val="24"/>
        </w:rPr>
        <w:t>сти – даст трещ</w:t>
      </w:r>
      <w:r w:rsidR="00C366E5" w:rsidRPr="00D17452">
        <w:rPr>
          <w:rFonts w:ascii="Times New Roman" w:hAnsi="Times New Roman" w:cs="Times New Roman"/>
          <w:color w:val="000000" w:themeColor="text1"/>
          <w:sz w:val="24"/>
          <w:szCs w:val="24"/>
        </w:rPr>
        <w:t>ину. В ст. 50 Лиссабонского до</w:t>
      </w:r>
      <w:r w:rsidRPr="00D17452">
        <w:rPr>
          <w:rFonts w:ascii="Times New Roman" w:hAnsi="Times New Roman" w:cs="Times New Roman"/>
          <w:color w:val="000000" w:themeColor="text1"/>
          <w:sz w:val="24"/>
          <w:szCs w:val="24"/>
        </w:rPr>
        <w:t>говора</w:t>
      </w:r>
      <w:r w:rsidR="00C366E5" w:rsidRPr="00D17452">
        <w:rPr>
          <w:rStyle w:val="a8"/>
          <w:rFonts w:ascii="Times New Roman" w:hAnsi="Times New Roman" w:cs="Times New Roman"/>
          <w:color w:val="000000" w:themeColor="text1"/>
          <w:sz w:val="24"/>
          <w:szCs w:val="24"/>
        </w:rPr>
        <w:footnoteReference w:id="60"/>
      </w:r>
      <w:r w:rsidRPr="00D17452">
        <w:rPr>
          <w:rFonts w:ascii="Times New Roman" w:hAnsi="Times New Roman" w:cs="Times New Roman"/>
          <w:color w:val="000000" w:themeColor="text1"/>
          <w:sz w:val="24"/>
          <w:szCs w:val="24"/>
        </w:rPr>
        <w:t xml:space="preserve"> была предусмотрена процедура выхода из ЕС, однако никто не предполагал, что через 7 лет после подписания этого документа придется воспользоваться этой статьей. За выход из Европейского </w:t>
      </w:r>
      <w:r w:rsidR="00C366E5" w:rsidRPr="00D17452">
        <w:rPr>
          <w:rFonts w:ascii="Times New Roman" w:hAnsi="Times New Roman" w:cs="Times New Roman"/>
          <w:color w:val="000000" w:themeColor="text1"/>
          <w:sz w:val="24"/>
          <w:szCs w:val="24"/>
        </w:rPr>
        <w:t>союза на референ</w:t>
      </w:r>
      <w:r w:rsidRPr="00D17452">
        <w:rPr>
          <w:rFonts w:ascii="Times New Roman" w:hAnsi="Times New Roman" w:cs="Times New Roman"/>
          <w:color w:val="000000" w:themeColor="text1"/>
          <w:sz w:val="24"/>
          <w:szCs w:val="24"/>
        </w:rPr>
        <w:t>думе в Вели</w:t>
      </w:r>
      <w:r w:rsidR="00C366E5" w:rsidRPr="00D17452">
        <w:rPr>
          <w:rFonts w:ascii="Times New Roman" w:hAnsi="Times New Roman" w:cs="Times New Roman"/>
          <w:color w:val="000000" w:themeColor="text1"/>
          <w:sz w:val="24"/>
          <w:szCs w:val="24"/>
        </w:rPr>
        <w:t>кобритании проголосовало 52% жи</w:t>
      </w:r>
      <w:r w:rsidRPr="00D17452">
        <w:rPr>
          <w:rFonts w:ascii="Times New Roman" w:hAnsi="Times New Roman" w:cs="Times New Roman"/>
          <w:color w:val="000000" w:themeColor="text1"/>
          <w:sz w:val="24"/>
          <w:szCs w:val="24"/>
        </w:rPr>
        <w:t>телей Соединенного Королевства, таким образом погрузив страну в хаос бесконечных переговоров с Европой и остальным миром о том, как теперь будут строить</w:t>
      </w:r>
      <w:r w:rsidR="00C366E5" w:rsidRPr="00D17452">
        <w:rPr>
          <w:rFonts w:ascii="Times New Roman" w:hAnsi="Times New Roman" w:cs="Times New Roman"/>
          <w:color w:val="000000" w:themeColor="text1"/>
          <w:sz w:val="24"/>
          <w:szCs w:val="24"/>
        </w:rPr>
        <w:t>ся их экономические и политиче</w:t>
      </w:r>
      <w:r w:rsidRPr="00D17452">
        <w:rPr>
          <w:rFonts w:ascii="Times New Roman" w:hAnsi="Times New Roman" w:cs="Times New Roman"/>
          <w:color w:val="000000" w:themeColor="text1"/>
          <w:sz w:val="24"/>
          <w:szCs w:val="24"/>
        </w:rPr>
        <w:t>ские отношения. Обособл</w:t>
      </w:r>
      <w:r w:rsidR="00C366E5" w:rsidRPr="00D17452">
        <w:rPr>
          <w:rFonts w:ascii="Times New Roman" w:hAnsi="Times New Roman" w:cs="Times New Roman"/>
          <w:color w:val="000000" w:themeColor="text1"/>
          <w:sz w:val="24"/>
          <w:szCs w:val="24"/>
        </w:rPr>
        <w:t>енное в географическом плане по</w:t>
      </w:r>
      <w:r w:rsidRPr="00D17452">
        <w:rPr>
          <w:rFonts w:ascii="Times New Roman" w:hAnsi="Times New Roman" w:cs="Times New Roman"/>
          <w:color w:val="000000" w:themeColor="text1"/>
          <w:sz w:val="24"/>
          <w:szCs w:val="24"/>
        </w:rPr>
        <w:t>ложение Велик</w:t>
      </w:r>
      <w:r w:rsidR="00C366E5" w:rsidRPr="00D17452">
        <w:rPr>
          <w:rFonts w:ascii="Times New Roman" w:hAnsi="Times New Roman" w:cs="Times New Roman"/>
          <w:color w:val="000000" w:themeColor="text1"/>
          <w:sz w:val="24"/>
          <w:szCs w:val="24"/>
        </w:rPr>
        <w:t>обритании во многом предопреде</w:t>
      </w:r>
      <w:r w:rsidRPr="00D17452">
        <w:rPr>
          <w:rFonts w:ascii="Times New Roman" w:hAnsi="Times New Roman" w:cs="Times New Roman"/>
          <w:color w:val="000000" w:themeColor="text1"/>
          <w:sz w:val="24"/>
          <w:szCs w:val="24"/>
        </w:rPr>
        <w:t>лило ее политику «стороннего наблюдателя». На протяжении долго времени она была центром империи, включающей огромные территории. Однако после краха колониальной сист</w:t>
      </w:r>
      <w:r w:rsidR="00C366E5" w:rsidRPr="00D17452">
        <w:rPr>
          <w:rFonts w:ascii="Times New Roman" w:hAnsi="Times New Roman" w:cs="Times New Roman"/>
          <w:color w:val="000000" w:themeColor="text1"/>
          <w:sz w:val="24"/>
          <w:szCs w:val="24"/>
        </w:rPr>
        <w:t>емы Вели</w:t>
      </w:r>
      <w:r w:rsidRPr="00D17452">
        <w:rPr>
          <w:rFonts w:ascii="Times New Roman" w:hAnsi="Times New Roman" w:cs="Times New Roman"/>
          <w:color w:val="000000" w:themeColor="text1"/>
          <w:sz w:val="24"/>
          <w:szCs w:val="24"/>
        </w:rPr>
        <w:t>кобритании было тяжело унять свои «имперские замашки», именно это объяснят тот факт, что Британия не сразу присоединилась к процессу европейской интеграции. Великобритания стала членом европе</w:t>
      </w:r>
      <w:r w:rsidR="00C366E5" w:rsidRPr="00D17452">
        <w:rPr>
          <w:rFonts w:ascii="Times New Roman" w:hAnsi="Times New Roman" w:cs="Times New Roman"/>
          <w:color w:val="000000" w:themeColor="text1"/>
          <w:sz w:val="24"/>
          <w:szCs w:val="24"/>
        </w:rPr>
        <w:t>йского экономического объедине</w:t>
      </w:r>
      <w:r w:rsidRPr="00D17452">
        <w:rPr>
          <w:rFonts w:ascii="Times New Roman" w:hAnsi="Times New Roman" w:cs="Times New Roman"/>
          <w:color w:val="000000" w:themeColor="text1"/>
          <w:sz w:val="24"/>
          <w:szCs w:val="24"/>
        </w:rPr>
        <w:t>ния только 1 января 1973 г.</w:t>
      </w:r>
    </w:p>
    <w:p w:rsidR="00924503" w:rsidRPr="00D17452" w:rsidRDefault="00924503" w:rsidP="00D17452">
      <w:pPr>
        <w:pStyle w:val="a3"/>
        <w:spacing w:line="360" w:lineRule="auto"/>
        <w:ind w:left="360" w:firstLine="709"/>
        <w:jc w:val="both"/>
        <w:rPr>
          <w:rFonts w:ascii="Times New Roman" w:hAnsi="Times New Roman" w:cs="Times New Roman"/>
          <w:b/>
          <w:color w:val="000000" w:themeColor="text1"/>
          <w:sz w:val="24"/>
          <w:szCs w:val="24"/>
        </w:rPr>
      </w:pPr>
      <w:r w:rsidRPr="00D17452">
        <w:rPr>
          <w:rFonts w:ascii="Times New Roman" w:hAnsi="Times New Roman" w:cs="Times New Roman"/>
          <w:color w:val="000000" w:themeColor="text1"/>
          <w:sz w:val="24"/>
          <w:szCs w:val="24"/>
        </w:rPr>
        <w:t xml:space="preserve">Одной </w:t>
      </w:r>
      <w:r w:rsidR="00C366E5" w:rsidRPr="00D17452">
        <w:rPr>
          <w:rFonts w:ascii="Times New Roman" w:hAnsi="Times New Roman" w:cs="Times New Roman"/>
          <w:color w:val="000000" w:themeColor="text1"/>
          <w:sz w:val="24"/>
          <w:szCs w:val="24"/>
        </w:rPr>
        <w:t>из основных причин выхода Вели</w:t>
      </w:r>
      <w:r w:rsidRPr="00D17452">
        <w:rPr>
          <w:rFonts w:ascii="Times New Roman" w:hAnsi="Times New Roman" w:cs="Times New Roman"/>
          <w:color w:val="000000" w:themeColor="text1"/>
          <w:sz w:val="24"/>
          <w:szCs w:val="24"/>
        </w:rPr>
        <w:t xml:space="preserve">кобритании </w:t>
      </w:r>
      <w:r w:rsidR="00C366E5" w:rsidRPr="00D17452">
        <w:rPr>
          <w:rFonts w:ascii="Times New Roman" w:hAnsi="Times New Roman" w:cs="Times New Roman"/>
          <w:color w:val="000000" w:themeColor="text1"/>
          <w:sz w:val="24"/>
          <w:szCs w:val="24"/>
        </w:rPr>
        <w:t>из ЕС является мировой экономи</w:t>
      </w:r>
      <w:r w:rsidRPr="00D17452">
        <w:rPr>
          <w:rFonts w:ascii="Times New Roman" w:hAnsi="Times New Roman" w:cs="Times New Roman"/>
          <w:color w:val="000000" w:themeColor="text1"/>
          <w:sz w:val="24"/>
          <w:szCs w:val="24"/>
        </w:rPr>
        <w:t>ческий кризис 2008 г., который стал причиной долгового коллапса</w:t>
      </w:r>
      <w:r w:rsidR="00C366E5" w:rsidRPr="00D17452">
        <w:rPr>
          <w:rFonts w:ascii="Times New Roman" w:hAnsi="Times New Roman" w:cs="Times New Roman"/>
          <w:color w:val="000000" w:themeColor="text1"/>
          <w:sz w:val="24"/>
          <w:szCs w:val="24"/>
        </w:rPr>
        <w:t xml:space="preserve"> в еврозоне. С 2008 г., как от</w:t>
      </w:r>
      <w:r w:rsidRPr="00D17452">
        <w:rPr>
          <w:rFonts w:ascii="Times New Roman" w:hAnsi="Times New Roman" w:cs="Times New Roman"/>
          <w:color w:val="000000" w:themeColor="text1"/>
          <w:sz w:val="24"/>
          <w:szCs w:val="24"/>
        </w:rPr>
        <w:t>мечают некото</w:t>
      </w:r>
      <w:r w:rsidR="00C366E5" w:rsidRPr="00D17452">
        <w:rPr>
          <w:rFonts w:ascii="Times New Roman" w:hAnsi="Times New Roman" w:cs="Times New Roman"/>
          <w:color w:val="000000" w:themeColor="text1"/>
          <w:sz w:val="24"/>
          <w:szCs w:val="24"/>
        </w:rPr>
        <w:t>рые эксперты, экономическая си</w:t>
      </w:r>
      <w:r w:rsidRPr="00D17452">
        <w:rPr>
          <w:rFonts w:ascii="Times New Roman" w:hAnsi="Times New Roman" w:cs="Times New Roman"/>
          <w:color w:val="000000" w:themeColor="text1"/>
          <w:sz w:val="24"/>
          <w:szCs w:val="24"/>
        </w:rPr>
        <w:t xml:space="preserve">туация в еврозоне не улучшалась, а исходила от обратного. </w:t>
      </w:r>
      <w:r w:rsidR="00C366E5" w:rsidRPr="00D17452">
        <w:rPr>
          <w:rFonts w:ascii="Times New Roman" w:hAnsi="Times New Roman" w:cs="Times New Roman"/>
          <w:color w:val="000000" w:themeColor="text1"/>
          <w:sz w:val="24"/>
          <w:szCs w:val="24"/>
        </w:rPr>
        <w:t>Уровень безработицы в Южной Ев</w:t>
      </w:r>
      <w:r w:rsidRPr="00D17452">
        <w:rPr>
          <w:rFonts w:ascii="Times New Roman" w:hAnsi="Times New Roman" w:cs="Times New Roman"/>
          <w:color w:val="000000" w:themeColor="text1"/>
          <w:sz w:val="24"/>
          <w:szCs w:val="24"/>
        </w:rPr>
        <w:t>ропе составлял 20%, в то время как безработица в Германии оста</w:t>
      </w:r>
      <w:r w:rsidR="00C366E5" w:rsidRPr="00D17452">
        <w:rPr>
          <w:rFonts w:ascii="Times New Roman" w:hAnsi="Times New Roman" w:cs="Times New Roman"/>
          <w:color w:val="000000" w:themeColor="text1"/>
          <w:sz w:val="24"/>
          <w:szCs w:val="24"/>
        </w:rPr>
        <w:t>валась на уровне 4,2%. Этот по</w:t>
      </w:r>
      <w:r w:rsidRPr="00D17452">
        <w:rPr>
          <w:rFonts w:ascii="Times New Roman" w:hAnsi="Times New Roman" w:cs="Times New Roman"/>
          <w:color w:val="000000" w:themeColor="text1"/>
          <w:sz w:val="24"/>
          <w:szCs w:val="24"/>
        </w:rPr>
        <w:t>казатель не только прекрасно отражает проблему безработицы внутри европейского региона, но и указывает на экономическую дифференциацию внутри ЕС. Вспоминая основные цели создания Европейского союза, среди которых на первом месте было содействие экономическому росту, следует сделать</w:t>
      </w:r>
      <w:r w:rsidR="00C366E5" w:rsidRPr="00D17452">
        <w:rPr>
          <w:rFonts w:ascii="Times New Roman" w:hAnsi="Times New Roman" w:cs="Times New Roman"/>
          <w:color w:val="000000" w:themeColor="text1"/>
          <w:sz w:val="24"/>
          <w:szCs w:val="24"/>
        </w:rPr>
        <w:t xml:space="preserve"> вывод, что данное интеграцион</w:t>
      </w:r>
      <w:r w:rsidRPr="00D17452">
        <w:rPr>
          <w:rFonts w:ascii="Times New Roman" w:hAnsi="Times New Roman" w:cs="Times New Roman"/>
          <w:color w:val="000000" w:themeColor="text1"/>
          <w:sz w:val="24"/>
          <w:szCs w:val="24"/>
        </w:rPr>
        <w:t>ное объединение, которое представляется всем как некий гарант стабильности, имеет множество внутренних проб</w:t>
      </w:r>
      <w:r w:rsidR="00C366E5" w:rsidRPr="00D17452">
        <w:rPr>
          <w:rFonts w:ascii="Times New Roman" w:hAnsi="Times New Roman" w:cs="Times New Roman"/>
          <w:color w:val="000000" w:themeColor="text1"/>
          <w:sz w:val="24"/>
          <w:szCs w:val="24"/>
        </w:rPr>
        <w:t>лем, которые оно не в силах раз</w:t>
      </w:r>
      <w:r w:rsidRPr="00D17452">
        <w:rPr>
          <w:rFonts w:ascii="Times New Roman" w:hAnsi="Times New Roman" w:cs="Times New Roman"/>
          <w:color w:val="000000" w:themeColor="text1"/>
          <w:sz w:val="24"/>
          <w:szCs w:val="24"/>
        </w:rPr>
        <w:t>решить в ближайшее время</w:t>
      </w:r>
      <w:r w:rsidRPr="00D17452">
        <w:rPr>
          <w:rStyle w:val="a8"/>
          <w:rFonts w:ascii="Times New Roman" w:hAnsi="Times New Roman" w:cs="Times New Roman"/>
          <w:color w:val="000000" w:themeColor="text1"/>
          <w:sz w:val="24"/>
          <w:szCs w:val="24"/>
        </w:rPr>
        <w:footnoteReference w:id="61"/>
      </w:r>
    </w:p>
    <w:p w:rsidR="00BB0A01" w:rsidRPr="00D17452" w:rsidRDefault="009F00C3" w:rsidP="00D17452">
      <w:pPr>
        <w:pStyle w:val="a3"/>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lastRenderedPageBreak/>
        <w:t>На протяжении долгого времени в Европе существовала миграционная проблема, однако ее масштаб</w:t>
      </w:r>
      <w:r w:rsidR="00C366E5" w:rsidRPr="00D17452">
        <w:rPr>
          <w:rFonts w:ascii="Times New Roman" w:hAnsi="Times New Roman" w:cs="Times New Roman"/>
          <w:color w:val="000000" w:themeColor="text1"/>
          <w:sz w:val="24"/>
          <w:szCs w:val="24"/>
        </w:rPr>
        <w:t>ы не были катастрофичны. Мигра</w:t>
      </w:r>
      <w:r w:rsidRPr="00D17452">
        <w:rPr>
          <w:rFonts w:ascii="Times New Roman" w:hAnsi="Times New Roman" w:cs="Times New Roman"/>
          <w:color w:val="000000" w:themeColor="text1"/>
          <w:sz w:val="24"/>
          <w:szCs w:val="24"/>
        </w:rPr>
        <w:t>ционный кризис в Европе все больше поражает Европейский союз изнутри. Маршруты беженцев предельно ясн</w:t>
      </w:r>
      <w:r w:rsidR="00C366E5" w:rsidRPr="00D17452">
        <w:rPr>
          <w:rFonts w:ascii="Times New Roman" w:hAnsi="Times New Roman" w:cs="Times New Roman"/>
          <w:color w:val="000000" w:themeColor="text1"/>
          <w:sz w:val="24"/>
          <w:szCs w:val="24"/>
        </w:rPr>
        <w:t>ы: добраться до границ Европей</w:t>
      </w:r>
      <w:r w:rsidRPr="00D17452">
        <w:rPr>
          <w:rFonts w:ascii="Times New Roman" w:hAnsi="Times New Roman" w:cs="Times New Roman"/>
          <w:color w:val="000000" w:themeColor="text1"/>
          <w:sz w:val="24"/>
          <w:szCs w:val="24"/>
        </w:rPr>
        <w:t>ского союза и через транзитные страны попасть в наиболее экономически сильные и социально гибкие страны с высоким пособием. Многие лидеры европейски</w:t>
      </w:r>
      <w:r w:rsidR="00C366E5" w:rsidRPr="00D17452">
        <w:rPr>
          <w:rFonts w:ascii="Times New Roman" w:hAnsi="Times New Roman" w:cs="Times New Roman"/>
          <w:color w:val="000000" w:themeColor="text1"/>
          <w:sz w:val="24"/>
          <w:szCs w:val="24"/>
        </w:rPr>
        <w:t>х государств считают, что помо</w:t>
      </w:r>
      <w:r w:rsidRPr="00D17452">
        <w:rPr>
          <w:rFonts w:ascii="Times New Roman" w:hAnsi="Times New Roman" w:cs="Times New Roman"/>
          <w:color w:val="000000" w:themeColor="text1"/>
          <w:sz w:val="24"/>
          <w:szCs w:val="24"/>
        </w:rPr>
        <w:t>гать беженцам – это их моральный долг, но так ли это на самом деле? Как показывает время, страны Европейского союза не способны справиться с таким притоком мигрантов и предоставить им все необходимое для начала новой жизни в новой стране. Именно это влечет за собой рост преступности и волну насилия в государства – членах ЕС, что находит свое отражени</w:t>
      </w:r>
      <w:r w:rsidR="00C366E5" w:rsidRPr="00D17452">
        <w:rPr>
          <w:rFonts w:ascii="Times New Roman" w:hAnsi="Times New Roman" w:cs="Times New Roman"/>
          <w:color w:val="000000" w:themeColor="text1"/>
          <w:sz w:val="24"/>
          <w:szCs w:val="24"/>
        </w:rPr>
        <w:t>е в введении жестких мер по от</w:t>
      </w:r>
      <w:r w:rsidRPr="00D17452">
        <w:rPr>
          <w:rFonts w:ascii="Times New Roman" w:hAnsi="Times New Roman" w:cs="Times New Roman"/>
          <w:color w:val="000000" w:themeColor="text1"/>
          <w:sz w:val="24"/>
          <w:szCs w:val="24"/>
        </w:rPr>
        <w:t>ношению к мигрантам, включая их депортацию. Сам факт того, что главы государств позволили этому случиться, говорит о недееспособности правительств и с</w:t>
      </w:r>
      <w:r w:rsidR="00C366E5" w:rsidRPr="00D17452">
        <w:rPr>
          <w:rFonts w:ascii="Times New Roman" w:hAnsi="Times New Roman" w:cs="Times New Roman"/>
          <w:color w:val="000000" w:themeColor="text1"/>
          <w:sz w:val="24"/>
          <w:szCs w:val="24"/>
        </w:rPr>
        <w:t>ильно бьет по их репутации. То</w:t>
      </w:r>
      <w:r w:rsidRPr="00D17452">
        <w:rPr>
          <w:rFonts w:ascii="Times New Roman" w:hAnsi="Times New Roman" w:cs="Times New Roman"/>
          <w:color w:val="000000" w:themeColor="text1"/>
          <w:sz w:val="24"/>
          <w:szCs w:val="24"/>
        </w:rPr>
        <w:t>лерантность – главный моральный принцип ЕС– только усугубля</w:t>
      </w:r>
      <w:r w:rsidR="00C366E5" w:rsidRPr="00D17452">
        <w:rPr>
          <w:rFonts w:ascii="Times New Roman" w:hAnsi="Times New Roman" w:cs="Times New Roman"/>
          <w:color w:val="000000" w:themeColor="text1"/>
          <w:sz w:val="24"/>
          <w:szCs w:val="24"/>
        </w:rPr>
        <w:t>ет эту ситуацию, мешая правосу</w:t>
      </w:r>
      <w:r w:rsidRPr="00D17452">
        <w:rPr>
          <w:rFonts w:ascii="Times New Roman" w:hAnsi="Times New Roman" w:cs="Times New Roman"/>
          <w:color w:val="000000" w:themeColor="text1"/>
          <w:sz w:val="24"/>
          <w:szCs w:val="24"/>
        </w:rPr>
        <w:t>дию осуществлять свое предназначение. Особую тревогу у англичан вызывала именно миграционная проблема: хлынувшие в их страну потоки беженцев в</w:t>
      </w:r>
      <w:r w:rsidR="00C366E5" w:rsidRPr="00D17452">
        <w:rPr>
          <w:rFonts w:ascii="Times New Roman" w:hAnsi="Times New Roman" w:cs="Times New Roman"/>
          <w:color w:val="000000" w:themeColor="text1"/>
          <w:sz w:val="24"/>
          <w:szCs w:val="24"/>
        </w:rPr>
        <w:t>о время сирийского кризиса. Од</w:t>
      </w:r>
      <w:r w:rsidRPr="00D17452">
        <w:rPr>
          <w:rFonts w:ascii="Times New Roman" w:hAnsi="Times New Roman" w:cs="Times New Roman"/>
          <w:color w:val="000000" w:themeColor="text1"/>
          <w:sz w:val="24"/>
          <w:szCs w:val="24"/>
        </w:rPr>
        <w:t>нако наибольшее</w:t>
      </w:r>
      <w:r w:rsidR="00C366E5" w:rsidRPr="00D17452">
        <w:rPr>
          <w:rFonts w:ascii="Times New Roman" w:hAnsi="Times New Roman" w:cs="Times New Roman"/>
          <w:color w:val="000000" w:themeColor="text1"/>
          <w:sz w:val="24"/>
          <w:szCs w:val="24"/>
        </w:rPr>
        <w:t xml:space="preserve"> волнение вызывала мягкая поли</w:t>
      </w:r>
      <w:r w:rsidRPr="00D17452">
        <w:rPr>
          <w:rFonts w:ascii="Times New Roman" w:hAnsi="Times New Roman" w:cs="Times New Roman"/>
          <w:color w:val="000000" w:themeColor="text1"/>
          <w:sz w:val="24"/>
          <w:szCs w:val="24"/>
        </w:rPr>
        <w:t>тика Европейског</w:t>
      </w:r>
      <w:r w:rsidR="00C366E5" w:rsidRPr="00D17452">
        <w:rPr>
          <w:rFonts w:ascii="Times New Roman" w:hAnsi="Times New Roman" w:cs="Times New Roman"/>
          <w:color w:val="000000" w:themeColor="text1"/>
          <w:sz w:val="24"/>
          <w:szCs w:val="24"/>
        </w:rPr>
        <w:t>о союза по отношению к мигрант</w:t>
      </w:r>
      <w:r w:rsidRPr="00D17452">
        <w:rPr>
          <w:rFonts w:ascii="Times New Roman" w:hAnsi="Times New Roman" w:cs="Times New Roman"/>
          <w:color w:val="000000" w:themeColor="text1"/>
          <w:sz w:val="24"/>
          <w:szCs w:val="24"/>
        </w:rPr>
        <w:t>ам, введение квот по приему беженцев, которым правительство должно было выплачивать пособия, состоящие из налогов граждан Великобритании. Кроме это, с</w:t>
      </w:r>
      <w:r w:rsidR="00C366E5" w:rsidRPr="00D17452">
        <w:rPr>
          <w:rFonts w:ascii="Times New Roman" w:hAnsi="Times New Roman" w:cs="Times New Roman"/>
          <w:color w:val="000000" w:themeColor="text1"/>
          <w:sz w:val="24"/>
          <w:szCs w:val="24"/>
        </w:rPr>
        <w:t>торонники выхода из Европейско</w:t>
      </w:r>
      <w:r w:rsidRPr="00D17452">
        <w:rPr>
          <w:rFonts w:ascii="Times New Roman" w:hAnsi="Times New Roman" w:cs="Times New Roman"/>
          <w:color w:val="000000" w:themeColor="text1"/>
          <w:sz w:val="24"/>
          <w:szCs w:val="24"/>
        </w:rPr>
        <w:t>го союза не упускали возможности использовать «миграционную»</w:t>
      </w:r>
      <w:r w:rsidR="00C366E5" w:rsidRPr="00D17452">
        <w:rPr>
          <w:rFonts w:ascii="Times New Roman" w:hAnsi="Times New Roman" w:cs="Times New Roman"/>
          <w:color w:val="000000" w:themeColor="text1"/>
          <w:sz w:val="24"/>
          <w:szCs w:val="24"/>
        </w:rPr>
        <w:t xml:space="preserve"> пропаганду в своих целях. В со</w:t>
      </w:r>
      <w:r w:rsidRPr="00D17452">
        <w:rPr>
          <w:rFonts w:ascii="Times New Roman" w:hAnsi="Times New Roman" w:cs="Times New Roman"/>
          <w:color w:val="000000" w:themeColor="text1"/>
          <w:sz w:val="24"/>
          <w:szCs w:val="24"/>
        </w:rPr>
        <w:t>циальных сетях, на различных встречах они показывали фотографии из Кале, где толпы людей, нуждающихся в пристанище, любыми способами стремятся попасть</w:t>
      </w:r>
      <w:r w:rsidR="00C366E5" w:rsidRPr="00D17452">
        <w:rPr>
          <w:rFonts w:ascii="Times New Roman" w:hAnsi="Times New Roman" w:cs="Times New Roman"/>
          <w:color w:val="000000" w:themeColor="text1"/>
          <w:sz w:val="24"/>
          <w:szCs w:val="24"/>
        </w:rPr>
        <w:t xml:space="preserve"> на территорию Европейского со</w:t>
      </w:r>
      <w:r w:rsidRPr="00D17452">
        <w:rPr>
          <w:rFonts w:ascii="Times New Roman" w:hAnsi="Times New Roman" w:cs="Times New Roman"/>
          <w:color w:val="000000" w:themeColor="text1"/>
          <w:sz w:val="24"/>
          <w:szCs w:val="24"/>
        </w:rPr>
        <w:t>юза, но основной их целью была Великобритания. Этого оказалось д</w:t>
      </w:r>
      <w:r w:rsidR="00C366E5" w:rsidRPr="00D17452">
        <w:rPr>
          <w:rFonts w:ascii="Times New Roman" w:hAnsi="Times New Roman" w:cs="Times New Roman"/>
          <w:color w:val="000000" w:themeColor="text1"/>
          <w:sz w:val="24"/>
          <w:szCs w:val="24"/>
        </w:rPr>
        <w:t>остаточно для того, чтобы окон</w:t>
      </w:r>
      <w:r w:rsidRPr="00D17452">
        <w:rPr>
          <w:rFonts w:ascii="Times New Roman" w:hAnsi="Times New Roman" w:cs="Times New Roman"/>
          <w:color w:val="000000" w:themeColor="text1"/>
          <w:sz w:val="24"/>
          <w:szCs w:val="24"/>
        </w:rPr>
        <w:t xml:space="preserve">чательно противопоставить общественное мнение против смягчения миграционного законодательства и дальнейшей интеграции внутри ЕС. </w:t>
      </w:r>
    </w:p>
    <w:p w:rsidR="009F00C3" w:rsidRPr="00D17452" w:rsidRDefault="009F00C3" w:rsidP="00D17452">
      <w:pPr>
        <w:pStyle w:val="a3"/>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Рассматри</w:t>
      </w:r>
      <w:r w:rsidR="00C366E5" w:rsidRPr="00D17452">
        <w:rPr>
          <w:rFonts w:ascii="Times New Roman" w:hAnsi="Times New Roman" w:cs="Times New Roman"/>
          <w:color w:val="000000" w:themeColor="text1"/>
          <w:sz w:val="24"/>
          <w:szCs w:val="24"/>
        </w:rPr>
        <w:t>вая ситуацию, сложившуюся в Ве</w:t>
      </w:r>
      <w:r w:rsidRPr="00D17452">
        <w:rPr>
          <w:rFonts w:ascii="Times New Roman" w:hAnsi="Times New Roman" w:cs="Times New Roman"/>
          <w:color w:val="000000" w:themeColor="text1"/>
          <w:sz w:val="24"/>
          <w:szCs w:val="24"/>
        </w:rPr>
        <w:t>ликобритании после брекзита, сквозь призму достоинств и недостатков, стоит в большей степени сфокусировать</w:t>
      </w:r>
      <w:r w:rsidR="00C366E5" w:rsidRPr="00D17452">
        <w:rPr>
          <w:rFonts w:ascii="Times New Roman" w:hAnsi="Times New Roman" w:cs="Times New Roman"/>
          <w:color w:val="000000" w:themeColor="text1"/>
          <w:sz w:val="24"/>
          <w:szCs w:val="24"/>
        </w:rPr>
        <w:t>ся на экономической и политич</w:t>
      </w:r>
      <w:r w:rsidRPr="00D17452">
        <w:rPr>
          <w:rFonts w:ascii="Times New Roman" w:hAnsi="Times New Roman" w:cs="Times New Roman"/>
          <w:color w:val="000000" w:themeColor="text1"/>
          <w:sz w:val="24"/>
          <w:szCs w:val="24"/>
        </w:rPr>
        <w:t>ской составляющих данного процесса. Главным</w:t>
      </w:r>
      <w:r w:rsidR="00C366E5" w:rsidRPr="00D17452">
        <w:rPr>
          <w:rFonts w:ascii="Times New Roman" w:hAnsi="Times New Roman" w:cs="Times New Roman"/>
          <w:color w:val="000000" w:themeColor="text1"/>
          <w:sz w:val="24"/>
          <w:szCs w:val="24"/>
        </w:rPr>
        <w:t xml:space="preserve"> политическим </w:t>
      </w:r>
      <w:r w:rsidR="00C366E5" w:rsidRPr="00D17452">
        <w:rPr>
          <w:rFonts w:ascii="Times New Roman" w:hAnsi="Times New Roman" w:cs="Times New Roman"/>
          <w:color w:val="000000" w:themeColor="text1"/>
          <w:sz w:val="24"/>
          <w:szCs w:val="24"/>
        </w:rPr>
        <w:lastRenderedPageBreak/>
        <w:t>последствием ста</w:t>
      </w:r>
      <w:r w:rsidRPr="00D17452">
        <w:rPr>
          <w:rFonts w:ascii="Times New Roman" w:hAnsi="Times New Roman" w:cs="Times New Roman"/>
          <w:color w:val="000000" w:themeColor="text1"/>
          <w:sz w:val="24"/>
          <w:szCs w:val="24"/>
        </w:rPr>
        <w:t>ла отставка премьер-министра Великобритании Д. Кэмерона,</w:t>
      </w:r>
      <w:r w:rsidR="00C366E5" w:rsidRPr="00D17452">
        <w:rPr>
          <w:rFonts w:ascii="Times New Roman" w:hAnsi="Times New Roman" w:cs="Times New Roman"/>
          <w:color w:val="000000" w:themeColor="text1"/>
          <w:sz w:val="24"/>
          <w:szCs w:val="24"/>
        </w:rPr>
        <w:t xml:space="preserve"> сторонника членства Великобри</w:t>
      </w:r>
      <w:r w:rsidRPr="00D17452">
        <w:rPr>
          <w:rFonts w:ascii="Times New Roman" w:hAnsi="Times New Roman" w:cs="Times New Roman"/>
          <w:color w:val="000000" w:themeColor="text1"/>
          <w:sz w:val="24"/>
          <w:szCs w:val="24"/>
        </w:rPr>
        <w:t xml:space="preserve">тании в ЕС. </w:t>
      </w:r>
      <w:r w:rsidR="00C366E5" w:rsidRPr="00D17452">
        <w:rPr>
          <w:rFonts w:ascii="Times New Roman" w:hAnsi="Times New Roman" w:cs="Times New Roman"/>
          <w:color w:val="000000" w:themeColor="text1"/>
          <w:sz w:val="24"/>
          <w:szCs w:val="24"/>
        </w:rPr>
        <w:t>Референдум по выходу Великобри</w:t>
      </w:r>
      <w:r w:rsidRPr="00D17452">
        <w:rPr>
          <w:rFonts w:ascii="Times New Roman" w:hAnsi="Times New Roman" w:cs="Times New Roman"/>
          <w:color w:val="000000" w:themeColor="text1"/>
          <w:sz w:val="24"/>
          <w:szCs w:val="24"/>
        </w:rPr>
        <w:t>тании из Евро</w:t>
      </w:r>
      <w:r w:rsidR="00C366E5" w:rsidRPr="00D17452">
        <w:rPr>
          <w:rFonts w:ascii="Times New Roman" w:hAnsi="Times New Roman" w:cs="Times New Roman"/>
          <w:color w:val="000000" w:themeColor="text1"/>
          <w:sz w:val="24"/>
          <w:szCs w:val="24"/>
        </w:rPr>
        <w:t>пейского союза, возможно, пред</w:t>
      </w:r>
      <w:r w:rsidRPr="00D17452">
        <w:rPr>
          <w:rFonts w:ascii="Times New Roman" w:hAnsi="Times New Roman" w:cs="Times New Roman"/>
          <w:color w:val="000000" w:themeColor="text1"/>
          <w:sz w:val="24"/>
          <w:szCs w:val="24"/>
        </w:rPr>
        <w:t>ставлялся Д. Кэмерону способом ограничения растущей популярности Партии независимости Соединенного Ко</w:t>
      </w:r>
      <w:r w:rsidR="00C366E5" w:rsidRPr="00D17452">
        <w:rPr>
          <w:rFonts w:ascii="Times New Roman" w:hAnsi="Times New Roman" w:cs="Times New Roman"/>
          <w:color w:val="000000" w:themeColor="text1"/>
          <w:sz w:val="24"/>
          <w:szCs w:val="24"/>
        </w:rPr>
        <w:t>ролевства, которая провозгласи</w:t>
      </w:r>
      <w:r w:rsidRPr="00D17452">
        <w:rPr>
          <w:rFonts w:ascii="Times New Roman" w:hAnsi="Times New Roman" w:cs="Times New Roman"/>
          <w:color w:val="000000" w:themeColor="text1"/>
          <w:sz w:val="24"/>
          <w:szCs w:val="24"/>
        </w:rPr>
        <w:t>ла своей главной целью выход Великобритании из ЕС. Ему было необходимо убедить</w:t>
      </w:r>
      <w:r w:rsidR="00C366E5" w:rsidRPr="00D17452">
        <w:rPr>
          <w:rFonts w:ascii="Times New Roman" w:hAnsi="Times New Roman" w:cs="Times New Roman"/>
          <w:color w:val="000000" w:themeColor="text1"/>
          <w:sz w:val="24"/>
          <w:szCs w:val="24"/>
        </w:rPr>
        <w:t xml:space="preserve"> своих оппо</w:t>
      </w:r>
      <w:r w:rsidRPr="00D17452">
        <w:rPr>
          <w:rFonts w:ascii="Times New Roman" w:hAnsi="Times New Roman" w:cs="Times New Roman"/>
          <w:color w:val="000000" w:themeColor="text1"/>
          <w:sz w:val="24"/>
          <w:szCs w:val="24"/>
        </w:rPr>
        <w:t xml:space="preserve">нентов, что они в меньшинстве, а общественное мнение на его стороне. Однако он просчитался. Несмотря на </w:t>
      </w:r>
      <w:r w:rsidR="00C366E5" w:rsidRPr="00D17452">
        <w:rPr>
          <w:rFonts w:ascii="Times New Roman" w:hAnsi="Times New Roman" w:cs="Times New Roman"/>
          <w:color w:val="000000" w:themeColor="text1"/>
          <w:sz w:val="24"/>
          <w:szCs w:val="24"/>
        </w:rPr>
        <w:t>то, что после брекзита курс ва</w:t>
      </w:r>
      <w:r w:rsidRPr="00D17452">
        <w:rPr>
          <w:rFonts w:ascii="Times New Roman" w:hAnsi="Times New Roman" w:cs="Times New Roman"/>
          <w:color w:val="000000" w:themeColor="text1"/>
          <w:sz w:val="24"/>
          <w:szCs w:val="24"/>
        </w:rPr>
        <w:t>люты Соедине</w:t>
      </w:r>
      <w:r w:rsidR="00C366E5" w:rsidRPr="00D17452">
        <w:rPr>
          <w:rFonts w:ascii="Times New Roman" w:hAnsi="Times New Roman" w:cs="Times New Roman"/>
          <w:color w:val="000000" w:themeColor="text1"/>
          <w:sz w:val="24"/>
          <w:szCs w:val="24"/>
        </w:rPr>
        <w:t>нного Королевства сильно пошат</w:t>
      </w:r>
      <w:r w:rsidRPr="00D17452">
        <w:rPr>
          <w:rFonts w:ascii="Times New Roman" w:hAnsi="Times New Roman" w:cs="Times New Roman"/>
          <w:color w:val="000000" w:themeColor="text1"/>
          <w:sz w:val="24"/>
          <w:szCs w:val="24"/>
        </w:rPr>
        <w:t>нулся и достиг тридцатилетнего минимума, одно представляется на</w:t>
      </w:r>
      <w:r w:rsidR="00C366E5" w:rsidRPr="00D17452">
        <w:rPr>
          <w:rFonts w:ascii="Times New Roman" w:hAnsi="Times New Roman" w:cs="Times New Roman"/>
          <w:color w:val="000000" w:themeColor="text1"/>
          <w:sz w:val="24"/>
          <w:szCs w:val="24"/>
        </w:rPr>
        <w:t>иболее очевидным – после брекз</w:t>
      </w:r>
      <w:r w:rsidRPr="00D17452">
        <w:rPr>
          <w:rFonts w:ascii="Times New Roman" w:hAnsi="Times New Roman" w:cs="Times New Roman"/>
          <w:color w:val="000000" w:themeColor="text1"/>
          <w:sz w:val="24"/>
          <w:szCs w:val="24"/>
        </w:rPr>
        <w:t>ита Европа не с</w:t>
      </w:r>
      <w:r w:rsidR="00C366E5" w:rsidRPr="00D17452">
        <w:rPr>
          <w:rFonts w:ascii="Times New Roman" w:hAnsi="Times New Roman" w:cs="Times New Roman"/>
          <w:color w:val="000000" w:themeColor="text1"/>
          <w:sz w:val="24"/>
          <w:szCs w:val="24"/>
        </w:rPr>
        <w:t>может наложить на Великобритан</w:t>
      </w:r>
      <w:r w:rsidRPr="00D17452">
        <w:rPr>
          <w:rFonts w:ascii="Times New Roman" w:hAnsi="Times New Roman" w:cs="Times New Roman"/>
          <w:color w:val="000000" w:themeColor="text1"/>
          <w:sz w:val="24"/>
          <w:szCs w:val="24"/>
        </w:rPr>
        <w:t>ию санкции или возвести торговые барьеры, тем самым создав экономическую нестабильность внутри страны.</w:t>
      </w:r>
      <w:r w:rsidR="00C366E5" w:rsidRPr="00D17452">
        <w:rPr>
          <w:rFonts w:ascii="Times New Roman" w:hAnsi="Times New Roman" w:cs="Times New Roman"/>
          <w:color w:val="000000" w:themeColor="text1"/>
          <w:sz w:val="24"/>
          <w:szCs w:val="24"/>
        </w:rPr>
        <w:t xml:space="preserve"> На протяжении многих лет Вели</w:t>
      </w:r>
      <w:r w:rsidRPr="00D17452">
        <w:rPr>
          <w:rFonts w:ascii="Times New Roman" w:hAnsi="Times New Roman" w:cs="Times New Roman"/>
          <w:color w:val="000000" w:themeColor="text1"/>
          <w:sz w:val="24"/>
          <w:szCs w:val="24"/>
        </w:rPr>
        <w:t>кобритания являлась одним из главных торговых партнеров Германии, и логично предположить, что меньше всего Г</w:t>
      </w:r>
      <w:r w:rsidR="00C366E5" w:rsidRPr="00D17452">
        <w:rPr>
          <w:rFonts w:ascii="Times New Roman" w:hAnsi="Times New Roman" w:cs="Times New Roman"/>
          <w:color w:val="000000" w:themeColor="text1"/>
          <w:sz w:val="24"/>
          <w:szCs w:val="24"/>
        </w:rPr>
        <w:t>ермании (как локомотиву ЕС) за</w:t>
      </w:r>
      <w:r w:rsidRPr="00D17452">
        <w:rPr>
          <w:rFonts w:ascii="Times New Roman" w:hAnsi="Times New Roman" w:cs="Times New Roman"/>
          <w:color w:val="000000" w:themeColor="text1"/>
          <w:sz w:val="24"/>
          <w:szCs w:val="24"/>
        </w:rPr>
        <w:t>хочется лишаться такого надежного партнера. Так же ведущими внешнеэкономическими партнерами Великобритании являются Франция, Нидерланды и Бельгия. Большая часть ВВП Великобритании приходится на сектор услуг, который составляет 75% от общего ВВП страны. Лидирующую позицию в сфере услуг Великобритании занимают финансовые услуги (около 40%), которые, в свою очередь, представляют плодотворную почву для развития международных отношений. Клиенты со всего мира с удовольствием посещают Лондон, и в области финансов это именно те клиенты, которые имеют особое значение. Выход Сое</w:t>
      </w:r>
      <w:r w:rsidR="00C366E5" w:rsidRPr="00D17452">
        <w:rPr>
          <w:rFonts w:ascii="Times New Roman" w:hAnsi="Times New Roman" w:cs="Times New Roman"/>
          <w:color w:val="000000" w:themeColor="text1"/>
          <w:sz w:val="24"/>
          <w:szCs w:val="24"/>
        </w:rPr>
        <w:t>диненного Королевства из ЕС из</w:t>
      </w:r>
      <w:r w:rsidRPr="00D17452">
        <w:rPr>
          <w:rFonts w:ascii="Times New Roman" w:hAnsi="Times New Roman" w:cs="Times New Roman"/>
          <w:color w:val="000000" w:themeColor="text1"/>
          <w:sz w:val="24"/>
          <w:szCs w:val="24"/>
        </w:rPr>
        <w:t>бавит Великобританию от взносов в Европейский союз, которые по подсчетам экспертов составляют 10 млн фунтов стерлингов. К остальным плюсам выхода Великобритании из Европейского союза можно отнести то, что Соединенное Королевство освободится от обязательств во внешней торговле и излишнего контроля европейской администрации в сфере экономики и финансов, укрепит свои и без того прочные связи с США, откажется от излишков социальной политики и введет более жесткие меры по ограничению миграции. К негативным аспектам выхода Великобритании из Европейского стоит отнести сокращение инвестиций в экономику страны, что приведет к сокращению пр</w:t>
      </w:r>
      <w:r w:rsidR="00C366E5" w:rsidRPr="00D17452">
        <w:rPr>
          <w:rFonts w:ascii="Times New Roman" w:hAnsi="Times New Roman" w:cs="Times New Roman"/>
          <w:color w:val="000000" w:themeColor="text1"/>
          <w:sz w:val="24"/>
          <w:szCs w:val="24"/>
        </w:rPr>
        <w:t xml:space="preserve">оизводства и </w:t>
      </w:r>
      <w:r w:rsidR="00C366E5" w:rsidRPr="00D17452">
        <w:rPr>
          <w:rFonts w:ascii="Times New Roman" w:hAnsi="Times New Roman" w:cs="Times New Roman"/>
          <w:color w:val="000000" w:themeColor="text1"/>
          <w:sz w:val="24"/>
          <w:szCs w:val="24"/>
        </w:rPr>
        <w:lastRenderedPageBreak/>
        <w:t>относительной без</w:t>
      </w:r>
      <w:r w:rsidRPr="00D17452">
        <w:rPr>
          <w:rFonts w:ascii="Times New Roman" w:hAnsi="Times New Roman" w:cs="Times New Roman"/>
          <w:color w:val="000000" w:themeColor="text1"/>
          <w:sz w:val="24"/>
          <w:szCs w:val="24"/>
        </w:rPr>
        <w:t>работице среди населения. Все это ставит под вопрос дальнейшее успешное развитие Великобритании и создает новые риски для ее экономики</w:t>
      </w:r>
      <w:r w:rsidRPr="00D17452">
        <w:rPr>
          <w:rStyle w:val="a8"/>
          <w:rFonts w:ascii="Times New Roman" w:hAnsi="Times New Roman" w:cs="Times New Roman"/>
          <w:color w:val="000000" w:themeColor="text1"/>
          <w:sz w:val="24"/>
          <w:szCs w:val="24"/>
        </w:rPr>
        <w:footnoteReference w:id="62"/>
      </w:r>
      <w:r w:rsidRPr="00D17452">
        <w:rPr>
          <w:rFonts w:ascii="Times New Roman" w:hAnsi="Times New Roman" w:cs="Times New Roman"/>
          <w:color w:val="000000" w:themeColor="text1"/>
          <w:sz w:val="24"/>
          <w:szCs w:val="24"/>
        </w:rPr>
        <w:t>.</w:t>
      </w:r>
    </w:p>
    <w:p w:rsidR="009F00C3" w:rsidRPr="00D17452" w:rsidRDefault="009F00C3" w:rsidP="00D17452">
      <w:pPr>
        <w:pStyle w:val="a3"/>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Т. Мэй, нынешний премьер-министр Великобритании, в свою очередь, заявила о невозможности повторного референдума, уважении воли граждан и начале процедуры выхода Великобритании из ЕС. Таки</w:t>
      </w:r>
      <w:r w:rsidR="00C366E5" w:rsidRPr="00D17452">
        <w:rPr>
          <w:rFonts w:ascii="Times New Roman" w:hAnsi="Times New Roman" w:cs="Times New Roman"/>
          <w:color w:val="000000" w:themeColor="text1"/>
          <w:sz w:val="24"/>
          <w:szCs w:val="24"/>
        </w:rPr>
        <w:t>м образом, правительством Вели</w:t>
      </w:r>
      <w:r w:rsidRPr="00D17452">
        <w:rPr>
          <w:rFonts w:ascii="Times New Roman" w:hAnsi="Times New Roman" w:cs="Times New Roman"/>
          <w:color w:val="000000" w:themeColor="text1"/>
          <w:sz w:val="24"/>
          <w:szCs w:val="24"/>
        </w:rPr>
        <w:t>кобритании 8 февраля 2017 г. была опубликована «Белая книга</w:t>
      </w:r>
      <w:r w:rsidRPr="00D17452">
        <w:rPr>
          <w:rStyle w:val="a8"/>
          <w:rFonts w:ascii="Times New Roman" w:hAnsi="Times New Roman" w:cs="Times New Roman"/>
          <w:color w:val="000000" w:themeColor="text1"/>
          <w:sz w:val="24"/>
          <w:szCs w:val="24"/>
        </w:rPr>
        <w:footnoteReference w:id="63"/>
      </w:r>
      <w:r w:rsidRPr="00D17452">
        <w:rPr>
          <w:rFonts w:ascii="Times New Roman" w:hAnsi="Times New Roman" w:cs="Times New Roman"/>
          <w:color w:val="000000" w:themeColor="text1"/>
          <w:sz w:val="24"/>
          <w:szCs w:val="24"/>
        </w:rPr>
        <w:t xml:space="preserve">» содержащая 12 пунктов по выходу Великобритании из ЕС. Принятая правительством Великобритании «Белая книга» предполагает построение конструктивного диалога между Британией и Европейским союзом. Так же в этом документе отражено видение премьер-министра по настоящему </w:t>
      </w:r>
      <w:r w:rsidR="00C366E5" w:rsidRPr="00D17452">
        <w:rPr>
          <w:rFonts w:ascii="Times New Roman" w:hAnsi="Times New Roman" w:cs="Times New Roman"/>
          <w:color w:val="000000" w:themeColor="text1"/>
          <w:sz w:val="24"/>
          <w:szCs w:val="24"/>
        </w:rPr>
        <w:t>независимой Великобритании. Со</w:t>
      </w:r>
      <w:r w:rsidRPr="00D17452">
        <w:rPr>
          <w:rFonts w:ascii="Times New Roman" w:hAnsi="Times New Roman" w:cs="Times New Roman"/>
          <w:color w:val="000000" w:themeColor="text1"/>
          <w:sz w:val="24"/>
          <w:szCs w:val="24"/>
        </w:rPr>
        <w:t>гласно плану «</w:t>
      </w:r>
      <w:r w:rsidR="00C366E5" w:rsidRPr="00D17452">
        <w:rPr>
          <w:rFonts w:ascii="Times New Roman" w:hAnsi="Times New Roman" w:cs="Times New Roman"/>
          <w:color w:val="000000" w:themeColor="text1"/>
          <w:sz w:val="24"/>
          <w:szCs w:val="24"/>
        </w:rPr>
        <w:t>Белой книги» правительство Вели</w:t>
      </w:r>
      <w:r w:rsidRPr="00D17452">
        <w:rPr>
          <w:rFonts w:ascii="Times New Roman" w:hAnsi="Times New Roman" w:cs="Times New Roman"/>
          <w:color w:val="000000" w:themeColor="text1"/>
          <w:sz w:val="24"/>
          <w:szCs w:val="24"/>
        </w:rPr>
        <w:t>кобритании намерено выйти не только из ЕС, но и из-под юрисдикции Европейского суда, общего европейского рынка и Таможенного союза. Великобритания так же рассчитывает сохранить единое миграционное пространство с Ирландией и получить гарантии пр</w:t>
      </w:r>
      <w:r w:rsidR="00C366E5" w:rsidRPr="00D17452">
        <w:rPr>
          <w:rFonts w:ascii="Times New Roman" w:hAnsi="Times New Roman" w:cs="Times New Roman"/>
          <w:color w:val="000000" w:themeColor="text1"/>
          <w:sz w:val="24"/>
          <w:szCs w:val="24"/>
        </w:rPr>
        <w:t>ав британцев, живущих и работа</w:t>
      </w:r>
      <w:r w:rsidRPr="00D17452">
        <w:rPr>
          <w:rFonts w:ascii="Times New Roman" w:hAnsi="Times New Roman" w:cs="Times New Roman"/>
          <w:color w:val="000000" w:themeColor="text1"/>
          <w:sz w:val="24"/>
          <w:szCs w:val="24"/>
        </w:rPr>
        <w:t>ющих на территории Европейского союза</w:t>
      </w:r>
      <w:r w:rsidRPr="00D17452">
        <w:rPr>
          <w:rStyle w:val="a8"/>
          <w:rFonts w:ascii="Times New Roman" w:hAnsi="Times New Roman" w:cs="Times New Roman"/>
          <w:color w:val="000000" w:themeColor="text1"/>
          <w:sz w:val="24"/>
          <w:szCs w:val="24"/>
        </w:rPr>
        <w:footnoteReference w:id="64"/>
      </w:r>
      <w:r w:rsidRPr="00D17452">
        <w:rPr>
          <w:rFonts w:ascii="Times New Roman" w:hAnsi="Times New Roman" w:cs="Times New Roman"/>
          <w:color w:val="000000" w:themeColor="text1"/>
          <w:sz w:val="24"/>
          <w:szCs w:val="24"/>
        </w:rPr>
        <w:t>.</w:t>
      </w:r>
    </w:p>
    <w:p w:rsidR="009F00C3" w:rsidRPr="00D17452" w:rsidRDefault="009F00C3" w:rsidP="00D17452">
      <w:pPr>
        <w:pStyle w:val="a3"/>
        <w:spacing w:line="360" w:lineRule="auto"/>
        <w:ind w:left="36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Применител</w:t>
      </w:r>
      <w:r w:rsidR="00C366E5" w:rsidRPr="00D17452">
        <w:rPr>
          <w:rFonts w:ascii="Times New Roman" w:hAnsi="Times New Roman" w:cs="Times New Roman"/>
          <w:color w:val="000000" w:themeColor="text1"/>
          <w:sz w:val="24"/>
          <w:szCs w:val="24"/>
        </w:rPr>
        <w:t>ьно к Великобритании можно дол</w:t>
      </w:r>
      <w:r w:rsidRPr="00D17452">
        <w:rPr>
          <w:rFonts w:ascii="Times New Roman" w:hAnsi="Times New Roman" w:cs="Times New Roman"/>
          <w:color w:val="000000" w:themeColor="text1"/>
          <w:sz w:val="24"/>
          <w:szCs w:val="24"/>
        </w:rPr>
        <w:t xml:space="preserve">го спорить, хорошо это для нее или плохо, однако с Европейским союзом все обстоит иначе. Для ЕС данная ситуация создает прецедент, который может повлечь за собой другие центробежные тенденции. Выход Великобритании нанесет существенный удар по авторитету сообщества, не говоря уже об экономических </w:t>
      </w:r>
      <w:r w:rsidR="006D1353" w:rsidRPr="00D17452">
        <w:rPr>
          <w:rFonts w:ascii="Times New Roman" w:hAnsi="Times New Roman" w:cs="Times New Roman"/>
          <w:color w:val="000000" w:themeColor="text1"/>
          <w:sz w:val="24"/>
          <w:szCs w:val="24"/>
        </w:rPr>
        <w:t>последствиях и о том, что Евро</w:t>
      </w:r>
      <w:r w:rsidRPr="00D17452">
        <w:rPr>
          <w:rFonts w:ascii="Times New Roman" w:hAnsi="Times New Roman" w:cs="Times New Roman"/>
          <w:color w:val="000000" w:themeColor="text1"/>
          <w:sz w:val="24"/>
          <w:szCs w:val="24"/>
        </w:rPr>
        <w:t>пейский союз по</w:t>
      </w:r>
      <w:r w:rsidR="006D1353" w:rsidRPr="00D17452">
        <w:rPr>
          <w:rFonts w:ascii="Times New Roman" w:hAnsi="Times New Roman" w:cs="Times New Roman"/>
          <w:color w:val="000000" w:themeColor="text1"/>
          <w:sz w:val="24"/>
          <w:szCs w:val="24"/>
        </w:rPr>
        <w:t>теряет вторую по своей мощи во</w:t>
      </w:r>
      <w:r w:rsidRPr="00D17452">
        <w:rPr>
          <w:rFonts w:ascii="Times New Roman" w:hAnsi="Times New Roman" w:cs="Times New Roman"/>
          <w:color w:val="000000" w:themeColor="text1"/>
          <w:sz w:val="24"/>
          <w:szCs w:val="24"/>
        </w:rPr>
        <w:t>енную державу. Однако для мирового сообщества выход Великобритании из ЕС создает прецедент и порядок выхода из интеграционных объединений, тенденция к образованию которых набирает ход. Никто не мог предсказать брекзит, никто не мог предсказать затянувшийся кризис в Еврозоне, но никто не отриц</w:t>
      </w:r>
      <w:r w:rsidR="006D1353" w:rsidRPr="00D17452">
        <w:rPr>
          <w:rFonts w:ascii="Times New Roman" w:hAnsi="Times New Roman" w:cs="Times New Roman"/>
          <w:color w:val="000000" w:themeColor="text1"/>
          <w:sz w:val="24"/>
          <w:szCs w:val="24"/>
        </w:rPr>
        <w:t>ает важности и значимости пере</w:t>
      </w:r>
      <w:r w:rsidRPr="00D17452">
        <w:rPr>
          <w:rFonts w:ascii="Times New Roman" w:hAnsi="Times New Roman" w:cs="Times New Roman"/>
          <w:color w:val="000000" w:themeColor="text1"/>
          <w:sz w:val="24"/>
          <w:szCs w:val="24"/>
        </w:rPr>
        <w:t>мен, которые влекут за собой эти события</w:t>
      </w:r>
      <w:r w:rsidR="00C70EAA" w:rsidRPr="00D17452">
        <w:rPr>
          <w:rFonts w:ascii="Times New Roman" w:hAnsi="Times New Roman" w:cs="Times New Roman"/>
          <w:color w:val="000000" w:themeColor="text1"/>
          <w:sz w:val="24"/>
          <w:szCs w:val="24"/>
        </w:rPr>
        <w:t>.</w:t>
      </w:r>
    </w:p>
    <w:p w:rsidR="00BE421F" w:rsidRPr="00D17452" w:rsidRDefault="00BE421F" w:rsidP="00D17452">
      <w:pPr>
        <w:pStyle w:val="a3"/>
        <w:spacing w:line="360" w:lineRule="auto"/>
        <w:ind w:left="360" w:firstLine="709"/>
        <w:jc w:val="center"/>
        <w:rPr>
          <w:rFonts w:ascii="Times New Roman" w:hAnsi="Times New Roman" w:cs="Times New Roman"/>
          <w:b/>
          <w:color w:val="000000" w:themeColor="text1"/>
          <w:sz w:val="24"/>
          <w:szCs w:val="24"/>
        </w:rPr>
      </w:pPr>
    </w:p>
    <w:p w:rsidR="00C04C28" w:rsidRPr="00D17452" w:rsidRDefault="00834624" w:rsidP="00D17452">
      <w:pPr>
        <w:pStyle w:val="1"/>
        <w:spacing w:line="360" w:lineRule="auto"/>
        <w:ind w:firstLine="709"/>
        <w:jc w:val="center"/>
        <w:rPr>
          <w:color w:val="000000" w:themeColor="text1"/>
          <w:sz w:val="24"/>
          <w:szCs w:val="24"/>
        </w:rPr>
      </w:pPr>
      <w:bookmarkStart w:id="31" w:name="_Toc483479923"/>
      <w:r w:rsidRPr="00D17452">
        <w:rPr>
          <w:color w:val="000000" w:themeColor="text1"/>
          <w:sz w:val="24"/>
          <w:szCs w:val="24"/>
        </w:rPr>
        <w:lastRenderedPageBreak/>
        <w:t>ЗАКЛЮЧЕНИЕ</w:t>
      </w:r>
      <w:bookmarkEnd w:id="31"/>
    </w:p>
    <w:p w:rsidR="00C04C28" w:rsidRPr="00D17452" w:rsidRDefault="00C04C28"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При подведении итогов бакалаврской квалификационной работы по теме «Европейский Союз в современной политической системе 21 века», можно отметить, что поставленные задачи и цели были выполнены.</w:t>
      </w:r>
    </w:p>
    <w:p w:rsidR="00C04C28" w:rsidRPr="00D17452" w:rsidRDefault="00C04C28" w:rsidP="00D17452">
      <w:pPr>
        <w:spacing w:line="360" w:lineRule="auto"/>
        <w:ind w:firstLine="709"/>
        <w:jc w:val="both"/>
        <w:rPr>
          <w:rFonts w:ascii="Times New Roman" w:hAnsi="Times New Roman" w:cs="Times New Roman"/>
          <w:vanish/>
          <w:color w:val="000000" w:themeColor="text1"/>
          <w:sz w:val="24"/>
          <w:szCs w:val="24"/>
        </w:rPr>
      </w:pPr>
      <w:r w:rsidRPr="00D17452">
        <w:rPr>
          <w:rFonts w:ascii="Times New Roman" w:hAnsi="Times New Roman" w:cs="Times New Roman"/>
          <w:color w:val="000000" w:themeColor="text1"/>
          <w:sz w:val="24"/>
          <w:szCs w:val="24"/>
        </w:rPr>
        <w:t>Рассмотрев</w:t>
      </w:r>
      <w:r w:rsidRPr="00D17452">
        <w:rPr>
          <w:rFonts w:ascii="Times New Roman" w:hAnsi="Times New Roman" w:cs="Times New Roman"/>
          <w:vanish/>
          <w:color w:val="000000" w:themeColor="text1"/>
          <w:sz w:val="24"/>
          <w:szCs w:val="24"/>
        </w:rPr>
        <w:t>ассмотреть современную политическую систему.</w:t>
      </w:r>
    </w:p>
    <w:p w:rsidR="004F1313" w:rsidRPr="00D17452" w:rsidRDefault="00C04C28" w:rsidP="00D17452">
      <w:pPr>
        <w:spacing w:line="360" w:lineRule="auto"/>
        <w:ind w:firstLine="709"/>
        <w:jc w:val="both"/>
        <w:rPr>
          <w:rFonts w:ascii="Times New Roman" w:hAnsi="Times New Roman" w:cs="Times New Roman"/>
          <w:color w:val="000000" w:themeColor="text1"/>
          <w:sz w:val="24"/>
          <w:szCs w:val="24"/>
        </w:rPr>
      </w:pPr>
      <w:r w:rsidRPr="00D17452">
        <w:rPr>
          <w:rFonts w:ascii="Times New Roman" w:hAnsi="Times New Roman" w:cs="Times New Roman"/>
          <w:vanish/>
          <w:color w:val="000000" w:themeColor="text1"/>
          <w:sz w:val="24"/>
          <w:szCs w:val="24"/>
        </w:rPr>
        <w:t>Рассмотреть</w:t>
      </w:r>
      <w:r w:rsidRPr="00D17452">
        <w:rPr>
          <w:rFonts w:ascii="Times New Roman" w:hAnsi="Times New Roman" w:cs="Times New Roman"/>
          <w:color w:val="000000" w:themeColor="text1"/>
          <w:sz w:val="24"/>
          <w:szCs w:val="24"/>
        </w:rPr>
        <w:t xml:space="preserve"> мировую политическую систему </w:t>
      </w:r>
      <w:r w:rsidRPr="00D17452">
        <w:rPr>
          <w:rFonts w:ascii="Times New Roman" w:hAnsi="Times New Roman" w:cs="Times New Roman"/>
          <w:color w:val="000000" w:themeColor="text1"/>
          <w:sz w:val="24"/>
          <w:szCs w:val="24"/>
          <w:lang w:val="en-US"/>
        </w:rPr>
        <w:t>XXI</w:t>
      </w:r>
      <w:r w:rsidRPr="00D17452">
        <w:rPr>
          <w:rFonts w:ascii="Times New Roman" w:hAnsi="Times New Roman" w:cs="Times New Roman"/>
          <w:color w:val="000000" w:themeColor="text1"/>
          <w:sz w:val="24"/>
          <w:szCs w:val="24"/>
        </w:rPr>
        <w:t xml:space="preserve"> века, были изучены процессы ее трансформации, акторы, а также подробно ее элементы – междуна</w:t>
      </w:r>
      <w:r w:rsidR="00834624" w:rsidRPr="00D17452">
        <w:rPr>
          <w:rFonts w:ascii="Times New Roman" w:hAnsi="Times New Roman" w:cs="Times New Roman"/>
          <w:color w:val="000000" w:themeColor="text1"/>
          <w:sz w:val="24"/>
          <w:szCs w:val="24"/>
        </w:rPr>
        <w:t xml:space="preserve">родные региональные объединения, </w:t>
      </w:r>
      <w:r w:rsidR="00834624" w:rsidRPr="00D17452">
        <w:rPr>
          <w:rFonts w:ascii="Times New Roman" w:eastAsia="Times New Roman" w:hAnsi="Times New Roman" w:cs="Times New Roman"/>
          <w:color w:val="000000" w:themeColor="text1"/>
          <w:sz w:val="24"/>
          <w:szCs w:val="24"/>
          <w:lang w:eastAsia="ru-RU"/>
        </w:rPr>
        <w:t xml:space="preserve">которые </w:t>
      </w:r>
      <w:r w:rsidR="00513BE4" w:rsidRPr="00D17452">
        <w:rPr>
          <w:rFonts w:ascii="Times New Roman" w:eastAsia="Times New Roman" w:hAnsi="Times New Roman" w:cs="Times New Roman"/>
          <w:color w:val="000000" w:themeColor="text1"/>
          <w:sz w:val="24"/>
          <w:szCs w:val="24"/>
          <w:lang w:eastAsia="ru-RU"/>
        </w:rPr>
        <w:t xml:space="preserve">являются наиболее эффективной формой взаимодействия. </w:t>
      </w:r>
      <w:r w:rsidR="00834624" w:rsidRPr="00D17452">
        <w:rPr>
          <w:rFonts w:ascii="Times New Roman" w:hAnsi="Times New Roman" w:cs="Times New Roman"/>
          <w:color w:val="000000" w:themeColor="text1"/>
          <w:sz w:val="24"/>
          <w:szCs w:val="24"/>
        </w:rPr>
        <w:t>Можно прийти к выводу, что в XXI веке наблюдаются явные структурные изменения в мировой политической системе. Они связаны с множественностью акторов, их неоднородностью. Все это протекает на фоне научно-технической революции, которая оказывает совершенно иные возможности воздействия на мир.</w:t>
      </w:r>
    </w:p>
    <w:p w:rsidR="00513BE4" w:rsidRPr="00D17452" w:rsidRDefault="004F1313" w:rsidP="006764DA">
      <w:pPr>
        <w:pStyle w:val="a4"/>
        <w:spacing w:before="0" w:after="0" w:line="360" w:lineRule="auto"/>
        <w:ind w:firstLine="709"/>
        <w:jc w:val="both"/>
        <w:textAlignment w:val="baseline"/>
        <w:rPr>
          <w:color w:val="000000" w:themeColor="text1"/>
        </w:rPr>
      </w:pPr>
      <w:r w:rsidRPr="00D17452">
        <w:rPr>
          <w:color w:val="000000" w:themeColor="text1"/>
        </w:rPr>
        <w:t xml:space="preserve">Проанализировав основополагающие документы Европейского Союза, такие как: Маастрихтский, Парижский, Римский, Лиссабонский Договоры были прослежены </w:t>
      </w:r>
      <w:r w:rsidR="00C04C28" w:rsidRPr="00D17452">
        <w:rPr>
          <w:color w:val="000000" w:themeColor="text1"/>
        </w:rPr>
        <w:t>истори</w:t>
      </w:r>
      <w:r w:rsidRPr="00D17452">
        <w:rPr>
          <w:color w:val="000000" w:themeColor="text1"/>
        </w:rPr>
        <w:t xml:space="preserve">ческие предпосылкии определены основные этапы </w:t>
      </w:r>
      <w:r w:rsidR="00513BE4" w:rsidRPr="00D17452">
        <w:rPr>
          <w:color w:val="000000" w:themeColor="text1"/>
        </w:rPr>
        <w:t>появления Европейского Союза:</w:t>
      </w:r>
    </w:p>
    <w:p w:rsidR="00513BE4" w:rsidRPr="00D17452" w:rsidRDefault="00513BE4" w:rsidP="006764DA">
      <w:pPr>
        <w:pStyle w:val="a4"/>
        <w:numPr>
          <w:ilvl w:val="0"/>
          <w:numId w:val="26"/>
        </w:numPr>
        <w:spacing w:before="0" w:after="0" w:line="360" w:lineRule="auto"/>
        <w:ind w:left="0" w:firstLine="709"/>
        <w:jc w:val="both"/>
        <w:textAlignment w:val="baseline"/>
        <w:rPr>
          <w:color w:val="000000" w:themeColor="text1"/>
        </w:rPr>
      </w:pPr>
      <w:r w:rsidRPr="00D17452">
        <w:rPr>
          <w:color w:val="000000" w:themeColor="text1"/>
        </w:rPr>
        <w:t xml:space="preserve">Первый этап (1958-1966 гг.) - это этап создания зоны свободной торговли. </w:t>
      </w:r>
      <w:r w:rsidRPr="00D17452">
        <w:rPr>
          <w:color w:val="000000" w:themeColor="text1"/>
        </w:rPr>
        <w:br/>
        <w:t xml:space="preserve">С подписанием в 1963 г. Яундского соглашения, ряд развивающихся стран (Алжир, Марокко, Тунис, Египет, Иордания, Ливан, Сирия) вступил в ассоциированные отношения с ЕЭС, что означало для них возможность беспошлинного ввоза в ЕЭС промышленных и традиционных сельскохозяйственных товаров. </w:t>
      </w:r>
    </w:p>
    <w:p w:rsidR="00513BE4" w:rsidRPr="00D17452" w:rsidRDefault="00513BE4" w:rsidP="006764DA">
      <w:pPr>
        <w:pStyle w:val="a4"/>
        <w:numPr>
          <w:ilvl w:val="0"/>
          <w:numId w:val="21"/>
        </w:numPr>
        <w:spacing w:before="0" w:after="0" w:line="360" w:lineRule="auto"/>
        <w:ind w:left="0" w:firstLine="709"/>
        <w:jc w:val="both"/>
        <w:textAlignment w:val="baseline"/>
        <w:rPr>
          <w:color w:val="000000" w:themeColor="text1"/>
        </w:rPr>
      </w:pPr>
      <w:r w:rsidRPr="00D17452">
        <w:rPr>
          <w:color w:val="000000" w:themeColor="text1"/>
        </w:rPr>
        <w:t>Второй этап (1968-1986 гг.) - формирование таможенного союза. Происходит дальнейшее расширение сферы деятельности ЕС. Целенаправленная аграрная политика дополняется единой политикой в сфере охраны окружающей среды и в области исследований и технологического развития. В 1975, 1979 и 1984 гг. были приняты Ломейские конвенции</w:t>
      </w:r>
      <w:r w:rsidRPr="00D17452">
        <w:rPr>
          <w:rStyle w:val="a8"/>
          <w:color w:val="000000" w:themeColor="text1"/>
        </w:rPr>
        <w:footnoteReference w:id="65"/>
      </w:r>
      <w:r w:rsidRPr="00D17452">
        <w:rPr>
          <w:color w:val="000000" w:themeColor="text1"/>
        </w:rPr>
        <w:t xml:space="preserve">, на основе которых количество развивающихся стран, ассоциированных с ЕС, увеличивается с 20 до 66.  С 1979 г. начала функционировать европейская валютная система.  </w:t>
      </w:r>
    </w:p>
    <w:p w:rsidR="00513BE4" w:rsidRPr="00D17452" w:rsidRDefault="00513BE4" w:rsidP="006764DA">
      <w:pPr>
        <w:pStyle w:val="a4"/>
        <w:numPr>
          <w:ilvl w:val="0"/>
          <w:numId w:val="21"/>
        </w:numPr>
        <w:spacing w:before="0" w:after="0" w:line="360" w:lineRule="auto"/>
        <w:ind w:left="0" w:firstLine="709"/>
        <w:jc w:val="both"/>
        <w:textAlignment w:val="baseline"/>
        <w:rPr>
          <w:color w:val="000000" w:themeColor="text1"/>
        </w:rPr>
      </w:pPr>
      <w:r w:rsidRPr="00D17452">
        <w:rPr>
          <w:color w:val="000000" w:themeColor="text1"/>
        </w:rPr>
        <w:lastRenderedPageBreak/>
        <w:t>Третий этап (1987-1992 гг.) - создание общего рынка. На основе Единого Европейского акта, а также подписанного в 1985 г. документа «WhitePaper» о программе создания внутреннего рынка, страны ЕС ликвидировали оставшиеся барьеры на пути передвижения товаров и факторов производства. Наиболее крупным достижением интеграционного процесса в этот период стало принятие и реализация Программы создания к концу 1992 г. единого внутреннего рынка ЕС.</w:t>
      </w:r>
    </w:p>
    <w:p w:rsidR="00513BE4" w:rsidRPr="00D17452" w:rsidRDefault="00513BE4" w:rsidP="006764DA">
      <w:pPr>
        <w:pStyle w:val="a4"/>
        <w:spacing w:before="0" w:after="0" w:line="360" w:lineRule="auto"/>
        <w:ind w:firstLine="709"/>
        <w:jc w:val="both"/>
        <w:textAlignment w:val="baseline"/>
        <w:rPr>
          <w:color w:val="000000" w:themeColor="text1"/>
        </w:rPr>
      </w:pPr>
      <w:r w:rsidRPr="00D17452">
        <w:rPr>
          <w:color w:val="000000" w:themeColor="text1"/>
        </w:rPr>
        <w:t>На основе анализа Европейского Союза, можно д</w:t>
      </w:r>
      <w:r w:rsidR="00C04C28" w:rsidRPr="00D17452">
        <w:rPr>
          <w:color w:val="000000" w:themeColor="text1"/>
        </w:rPr>
        <w:t>ать характеристику</w:t>
      </w:r>
      <w:r w:rsidRPr="00D17452">
        <w:rPr>
          <w:color w:val="000000" w:themeColor="text1"/>
        </w:rPr>
        <w:t xml:space="preserve"> его общему положению: </w:t>
      </w:r>
    </w:p>
    <w:p w:rsidR="00513BE4" w:rsidRPr="00D17452" w:rsidRDefault="00513BE4" w:rsidP="006764DA">
      <w:pPr>
        <w:pStyle w:val="a3"/>
        <w:numPr>
          <w:ilvl w:val="0"/>
          <w:numId w:val="27"/>
        </w:numPr>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Европейский Союз – это общее экономическое, социальное, культурное, информационное и т.д. пространства 28 стран-членов; </w:t>
      </w:r>
    </w:p>
    <w:p w:rsidR="00513BE4" w:rsidRPr="00D17452" w:rsidRDefault="00513BE4" w:rsidP="006764DA">
      <w:pPr>
        <w:pStyle w:val="a3"/>
        <w:numPr>
          <w:ilvl w:val="0"/>
          <w:numId w:val="22"/>
        </w:numPr>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ЕС обладает уникальным статусом: это ни государство, ни международная организация; </w:t>
      </w:r>
    </w:p>
    <w:p w:rsidR="00513BE4" w:rsidRPr="00D17452" w:rsidRDefault="00513BE4" w:rsidP="006764DA">
      <w:pPr>
        <w:pStyle w:val="a3"/>
        <w:numPr>
          <w:ilvl w:val="0"/>
          <w:numId w:val="22"/>
        </w:numPr>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ЕС функционирует как посредством межгосударственных, так и наднациональных органов (система многоуровневого управления); </w:t>
      </w:r>
    </w:p>
    <w:p w:rsidR="00513BE4" w:rsidRPr="00D17452" w:rsidRDefault="00513BE4" w:rsidP="006764DA">
      <w:pPr>
        <w:pStyle w:val="a3"/>
        <w:numPr>
          <w:ilvl w:val="0"/>
          <w:numId w:val="22"/>
        </w:numPr>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в рамках политики ЕС существует ряд транснациональных программ, которые придают региональному европейскому развитию трансграничный характер (например, BalticSeaRegionProgramme - Программа региона Балтийского моря); </w:t>
      </w:r>
    </w:p>
    <w:p w:rsidR="00513BE4" w:rsidRPr="00D17452" w:rsidRDefault="00513BE4" w:rsidP="006764DA">
      <w:pPr>
        <w:pStyle w:val="a3"/>
        <w:numPr>
          <w:ilvl w:val="0"/>
          <w:numId w:val="22"/>
        </w:numPr>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ЕС активно участвует в развитии транконтинентальных связей с другими региональными блоками (АСЕАН, МЕРКОСУР и т.д.).</w:t>
      </w:r>
    </w:p>
    <w:p w:rsidR="00B14EF0" w:rsidRPr="00D17452" w:rsidRDefault="00B14EF0" w:rsidP="006764DA">
      <w:pPr>
        <w:pStyle w:val="a3"/>
        <w:spacing w:line="360" w:lineRule="auto"/>
        <w:ind w:left="0" w:firstLine="709"/>
        <w:jc w:val="both"/>
        <w:rPr>
          <w:rFonts w:ascii="Times New Roman" w:hAnsi="Times New Roman" w:cs="Times New Roman"/>
          <w:color w:val="000000" w:themeColor="text1"/>
          <w:sz w:val="24"/>
          <w:szCs w:val="24"/>
        </w:rPr>
      </w:pPr>
      <w:r w:rsidRPr="00D17452">
        <w:rPr>
          <w:rFonts w:ascii="Times New Roman" w:hAnsi="Times New Roman" w:cs="Times New Roman"/>
          <w:color w:val="000000" w:themeColor="text1"/>
          <w:sz w:val="24"/>
          <w:szCs w:val="24"/>
        </w:rPr>
        <w:t xml:space="preserve">Проанализировав хоть и малую, но, все же, динамику развития отношений между Европейским Союзом и Великобританией в рамках Брекзита, уже можно говорить о том, что выход Великобритании несет существенный удар по авторитету сообщества, не говоря уже об экономических последствиях и о том, что Европейский Союз теряет вторую по своей мощи военную державу. Однако для мирового сообщества выход Великобритании из ЕС создает прецедент и порядок выхода из интеграционных объединений, тенденция к образованию которых набирает ход. </w:t>
      </w:r>
    </w:p>
    <w:p w:rsidR="00B14EF0" w:rsidRPr="00D17452" w:rsidRDefault="00B14EF0" w:rsidP="006764DA">
      <w:pPr>
        <w:pStyle w:val="a4"/>
        <w:spacing w:before="0" w:after="0" w:line="360" w:lineRule="auto"/>
        <w:ind w:firstLine="709"/>
        <w:jc w:val="both"/>
        <w:textAlignment w:val="baseline"/>
        <w:rPr>
          <w:color w:val="000000" w:themeColor="text1"/>
        </w:rPr>
      </w:pPr>
    </w:p>
    <w:p w:rsidR="00BE421F" w:rsidRPr="00D17452" w:rsidRDefault="00BE421F" w:rsidP="00D17452">
      <w:pPr>
        <w:pStyle w:val="a3"/>
        <w:spacing w:line="360" w:lineRule="auto"/>
        <w:ind w:left="360" w:firstLine="709"/>
        <w:jc w:val="center"/>
        <w:rPr>
          <w:rFonts w:ascii="Times New Roman" w:hAnsi="Times New Roman" w:cs="Times New Roman"/>
          <w:b/>
          <w:color w:val="000000" w:themeColor="text1"/>
          <w:sz w:val="24"/>
          <w:szCs w:val="24"/>
        </w:rPr>
      </w:pPr>
    </w:p>
    <w:p w:rsidR="00BE421F" w:rsidRDefault="006764DA" w:rsidP="006764DA">
      <w:pPr>
        <w:pStyle w:val="1"/>
        <w:spacing w:line="360" w:lineRule="auto"/>
        <w:ind w:firstLine="709"/>
        <w:jc w:val="center"/>
        <w:rPr>
          <w:color w:val="000000" w:themeColor="text1"/>
          <w:sz w:val="24"/>
          <w:szCs w:val="24"/>
        </w:rPr>
      </w:pPr>
      <w:bookmarkStart w:id="33" w:name="_Toc483479924"/>
      <w:r>
        <w:rPr>
          <w:color w:val="000000" w:themeColor="text1"/>
          <w:sz w:val="24"/>
          <w:szCs w:val="24"/>
        </w:rPr>
        <w:lastRenderedPageBreak/>
        <w:t>СПИСОК ИСПОЛЬЗОВАННЫХ ИСТОЧНИКОВ И ЛИТЕРАТУРЫ</w:t>
      </w:r>
      <w:bookmarkEnd w:id="33"/>
    </w:p>
    <w:p w:rsidR="006764DA" w:rsidRPr="00945E27" w:rsidRDefault="00C219EF" w:rsidP="00945E27">
      <w:pPr>
        <w:spacing w:line="360" w:lineRule="auto"/>
        <w:jc w:val="center"/>
        <w:rPr>
          <w:rFonts w:ascii="Times New Roman" w:hAnsi="Times New Roman" w:cs="Times New Roman"/>
          <w:sz w:val="24"/>
          <w:szCs w:val="24"/>
        </w:rPr>
      </w:pPr>
      <w:r w:rsidRPr="00945E27">
        <w:rPr>
          <w:rFonts w:ascii="Times New Roman" w:hAnsi="Times New Roman" w:cs="Times New Roman"/>
          <w:sz w:val="24"/>
          <w:szCs w:val="24"/>
        </w:rPr>
        <w:t>Источники</w:t>
      </w:r>
    </w:p>
    <w:p w:rsidR="00C67B7C" w:rsidRPr="00945E27" w:rsidRDefault="00C67B7C"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Agreement between the European Economic Community and the Republic of Iceland - Protocol No 1 concerning the treatment applicable to certain products - Protocol No 2 concerning products subject to special arrangements to take account of differences in the cost of agricultural products incorporated therein - Protocol No 3 concerning the definition of the concept of 'originating products' and methods of administrative cooperation - Protocol No 4 concerning quantitative restrictions which Iceland may retain - Protocol No 5 concerning certain provisions relating to Ireland - Protocol No 6 concerning the special provisions applicable to imports of certain fish products into the Community - Final Act - Declarations by the Community// URL: http://ec.europa.eu/world/agreements/downloadFile.do?fullText=yes&amp;treatyTransId=457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18.04.2017)</w:t>
      </w:r>
    </w:p>
    <w:p w:rsidR="00C67B7C" w:rsidRPr="00945E27" w:rsidRDefault="00C67B7C"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Agreement Bolivia-Mercosur// URL: http://www.sice.oas.org/Trade/MRCSBO/MERBO_s.asp</w:t>
      </w:r>
      <w:r w:rsidRPr="00945E27">
        <w:rPr>
          <w:rFonts w:ascii="Times New Roman" w:eastAsia="Times New Roman" w:hAnsi="Times New Roman" w:cs="Times New Roman"/>
          <w:color w:val="000000"/>
          <w:sz w:val="24"/>
          <w:szCs w:val="24"/>
          <w:lang w:val="en-US" w:eastAsia="ru-RU"/>
        </w:rPr>
        <w:t>(</w:t>
      </w:r>
      <w:r w:rsidRPr="00945E27">
        <w:rPr>
          <w:rFonts w:ascii="Times New Roman" w:eastAsia="Times New Roman" w:hAnsi="Times New Roman" w:cs="Times New Roman"/>
          <w:color w:val="000000"/>
          <w:sz w:val="24"/>
          <w:szCs w:val="24"/>
          <w:lang w:eastAsia="ru-RU"/>
        </w:rPr>
        <w:t>датаобращения</w:t>
      </w:r>
      <w:r w:rsidRPr="00945E27">
        <w:rPr>
          <w:rFonts w:ascii="Times New Roman" w:eastAsia="Times New Roman" w:hAnsi="Times New Roman" w:cs="Times New Roman"/>
          <w:color w:val="000000"/>
          <w:sz w:val="24"/>
          <w:szCs w:val="24"/>
          <w:lang w:val="en-US" w:eastAsia="ru-RU"/>
        </w:rPr>
        <w:t xml:space="preserve"> 21.05.2017</w:t>
      </w:r>
      <w:r w:rsidRPr="00945E27">
        <w:rPr>
          <w:rFonts w:ascii="Times New Roman" w:hAnsi="Times New Roman" w:cs="Times New Roman"/>
          <w:sz w:val="24"/>
          <w:szCs w:val="24"/>
          <w:lang w:val="en-US"/>
        </w:rPr>
        <w:t>)</w:t>
      </w:r>
    </w:p>
    <w:p w:rsidR="00C67B7C" w:rsidRPr="00945E27" w:rsidRDefault="00C67B7C"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Agreement Chile-Mercosur// URL: http://www.sice.oas.org/Trade/MSCH/MSCHIND.asp</w:t>
      </w:r>
      <w:r w:rsidRPr="00945E27">
        <w:rPr>
          <w:rFonts w:ascii="Times New Roman" w:eastAsia="Times New Roman" w:hAnsi="Times New Roman" w:cs="Times New Roman"/>
          <w:color w:val="000000"/>
          <w:sz w:val="24"/>
          <w:szCs w:val="24"/>
          <w:lang w:val="en-US" w:eastAsia="ru-RU"/>
        </w:rPr>
        <w:t xml:space="preserve"> (</w:t>
      </w:r>
      <w:r w:rsidRPr="00945E27">
        <w:rPr>
          <w:rFonts w:ascii="Times New Roman" w:eastAsia="Times New Roman" w:hAnsi="Times New Roman" w:cs="Times New Roman"/>
          <w:color w:val="000000"/>
          <w:sz w:val="24"/>
          <w:szCs w:val="24"/>
          <w:lang w:eastAsia="ru-RU"/>
        </w:rPr>
        <w:t>датаобращения</w:t>
      </w:r>
      <w:r w:rsidRPr="00945E27">
        <w:rPr>
          <w:rFonts w:ascii="Times New Roman" w:eastAsia="Times New Roman" w:hAnsi="Times New Roman" w:cs="Times New Roman"/>
          <w:color w:val="000000"/>
          <w:sz w:val="24"/>
          <w:szCs w:val="24"/>
          <w:lang w:val="en-US" w:eastAsia="ru-RU"/>
        </w:rPr>
        <w:t xml:space="preserve"> 19.05.2017</w:t>
      </w:r>
      <w:r w:rsidRPr="00945E27">
        <w:rPr>
          <w:rFonts w:ascii="Times New Roman" w:hAnsi="Times New Roman" w:cs="Times New Roman"/>
          <w:sz w:val="24"/>
          <w:szCs w:val="24"/>
          <w:lang w:val="en-US"/>
        </w:rPr>
        <w:t>)</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lang w:val="en-US"/>
        </w:rPr>
        <w:t>ASEAN</w:t>
      </w:r>
      <w:r w:rsidRPr="00945E27">
        <w:rPr>
          <w:rFonts w:ascii="Times New Roman" w:hAnsi="Times New Roman" w:cs="Times New Roman"/>
          <w:sz w:val="24"/>
          <w:szCs w:val="24"/>
        </w:rPr>
        <w:t xml:space="preserve">// </w:t>
      </w:r>
      <w:r w:rsidRPr="00945E27">
        <w:rPr>
          <w:rFonts w:ascii="Times New Roman" w:hAnsi="Times New Roman" w:cs="Times New Roman"/>
          <w:sz w:val="24"/>
          <w:szCs w:val="24"/>
          <w:lang w:val="en-US"/>
        </w:rPr>
        <w:t>URL</w:t>
      </w:r>
      <w:r w:rsidRPr="00945E27">
        <w:rPr>
          <w:rFonts w:ascii="Times New Roman" w:hAnsi="Times New Roman" w:cs="Times New Roman"/>
          <w:sz w:val="24"/>
          <w:szCs w:val="24"/>
        </w:rPr>
        <w:t xml:space="preserve">: </w:t>
      </w:r>
      <w:r w:rsidRPr="00945E27">
        <w:rPr>
          <w:rFonts w:ascii="Times New Roman" w:hAnsi="Times New Roman" w:cs="Times New Roman"/>
          <w:sz w:val="24"/>
          <w:szCs w:val="24"/>
          <w:lang w:val="en-US"/>
        </w:rPr>
        <w:t>http</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ec</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europa</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eu</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trade</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policy</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countries</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and</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regions</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regions</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asean</w:t>
      </w:r>
      <w:r w:rsidRPr="00945E27">
        <w:rPr>
          <w:rFonts w:ascii="Times New Roman" w:hAnsi="Times New Roman" w:cs="Times New Roman"/>
          <w:sz w:val="24"/>
          <w:szCs w:val="24"/>
        </w:rPr>
        <w:t>/ (дата обращения 20.05.2017)</w:t>
      </w:r>
    </w:p>
    <w:p w:rsidR="00C67B7C"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CONVENTION ESTABLISHING THE EUROPEAN FREE TRADE ASSOCIATION //URL: http://wits.worldbank.org/GPTAD/PDF/archive/EFTA(StockholmConvention).pdf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06.04.17)</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Chapter VIII of the charter of the United Nations //URL: http://www.un.org/en/sections/un-charter/chapter-viii/index.html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10.05.2017)</w:t>
      </w:r>
    </w:p>
    <w:p w:rsidR="00945E27" w:rsidRPr="00945E27" w:rsidRDefault="001E5DD7" w:rsidP="00033DC3">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 xml:space="preserve">Cooperation Agreement between Member Countries of ASEAN and European Community//URL: http://investmentpolicyhub.unctad.org/Download/TreatyFile/3106 </w:t>
      </w:r>
      <w:r w:rsidRPr="00945E27">
        <w:rPr>
          <w:rFonts w:ascii="Times New Roman" w:eastAsia="Times New Roman" w:hAnsi="Times New Roman" w:cs="Times New Roman"/>
          <w:color w:val="000000"/>
          <w:sz w:val="24"/>
          <w:szCs w:val="24"/>
          <w:lang w:val="en-US" w:eastAsia="ru-RU"/>
        </w:rPr>
        <w:t>(</w:t>
      </w:r>
      <w:r w:rsidRPr="00945E27">
        <w:rPr>
          <w:rFonts w:ascii="Times New Roman" w:eastAsia="Times New Roman" w:hAnsi="Times New Roman" w:cs="Times New Roman"/>
          <w:color w:val="000000"/>
          <w:sz w:val="24"/>
          <w:szCs w:val="24"/>
          <w:lang w:eastAsia="ru-RU"/>
        </w:rPr>
        <w:t>датаобращения</w:t>
      </w:r>
      <w:r w:rsidR="00465317" w:rsidRPr="00945E27">
        <w:rPr>
          <w:rFonts w:ascii="Times New Roman" w:eastAsia="Times New Roman" w:hAnsi="Times New Roman" w:cs="Times New Roman"/>
          <w:color w:val="000000"/>
          <w:sz w:val="24"/>
          <w:szCs w:val="24"/>
          <w:lang w:val="en-US" w:eastAsia="ru-RU"/>
        </w:rPr>
        <w:t xml:space="preserve"> 20</w:t>
      </w:r>
      <w:r w:rsidRPr="00945E27">
        <w:rPr>
          <w:rFonts w:ascii="Times New Roman" w:eastAsia="Times New Roman" w:hAnsi="Times New Roman" w:cs="Times New Roman"/>
          <w:color w:val="000000"/>
          <w:sz w:val="24"/>
          <w:szCs w:val="24"/>
          <w:lang w:val="en-US" w:eastAsia="ru-RU"/>
        </w:rPr>
        <w:t>.05.2017</w:t>
      </w:r>
      <w:r w:rsidRPr="00945E27">
        <w:rPr>
          <w:rFonts w:ascii="Times New Roman" w:hAnsi="Times New Roman" w:cs="Times New Roman"/>
          <w:sz w:val="24"/>
          <w:szCs w:val="24"/>
          <w:lang w:val="en-US"/>
        </w:rPr>
        <w:t>)</w:t>
      </w:r>
    </w:p>
    <w:p w:rsidR="007B5E78" w:rsidRPr="00945E27" w:rsidRDefault="007B5E78" w:rsidP="00033DC3">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lang w:val="en-US"/>
        </w:rPr>
        <w:lastRenderedPageBreak/>
        <w:t>Europe</w:t>
      </w:r>
      <w:r w:rsidRPr="00945E27">
        <w:rPr>
          <w:rFonts w:ascii="Times New Roman" w:hAnsi="Times New Roman" w:cs="Times New Roman"/>
          <w:sz w:val="24"/>
          <w:szCs w:val="24"/>
        </w:rPr>
        <w:t xml:space="preserve"> 2020// </w:t>
      </w:r>
      <w:r w:rsidRPr="00945E27">
        <w:rPr>
          <w:rFonts w:ascii="Times New Roman" w:hAnsi="Times New Roman" w:cs="Times New Roman"/>
          <w:sz w:val="24"/>
          <w:szCs w:val="24"/>
          <w:lang w:val="en-US"/>
        </w:rPr>
        <w:t>URL</w:t>
      </w:r>
      <w:r w:rsidRPr="00945E27">
        <w:rPr>
          <w:rFonts w:ascii="Times New Roman" w:hAnsi="Times New Roman" w:cs="Times New Roman"/>
          <w:sz w:val="24"/>
          <w:szCs w:val="24"/>
        </w:rPr>
        <w:t xml:space="preserve">: </w:t>
      </w:r>
      <w:r w:rsidRPr="00945E27">
        <w:rPr>
          <w:rFonts w:ascii="Times New Roman" w:hAnsi="Times New Roman" w:cs="Times New Roman"/>
          <w:sz w:val="24"/>
          <w:szCs w:val="24"/>
          <w:lang w:val="en-US"/>
        </w:rPr>
        <w:t>http</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eur</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lex</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europa</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eu</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LexUriServ</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LexUriServ</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do</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uri</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COM</w:t>
      </w:r>
      <w:r w:rsidRPr="00945E27">
        <w:rPr>
          <w:rFonts w:ascii="Times New Roman" w:hAnsi="Times New Roman" w:cs="Times New Roman"/>
          <w:sz w:val="24"/>
          <w:szCs w:val="24"/>
        </w:rPr>
        <w:t>:2010:2020:</w:t>
      </w:r>
      <w:r w:rsidRPr="00945E27">
        <w:rPr>
          <w:rFonts w:ascii="Times New Roman" w:hAnsi="Times New Roman" w:cs="Times New Roman"/>
          <w:sz w:val="24"/>
          <w:szCs w:val="24"/>
          <w:lang w:val="en-US"/>
        </w:rPr>
        <w:t>FIN</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EN</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PDF</w:t>
      </w:r>
      <w:r w:rsidRPr="00945E27">
        <w:rPr>
          <w:rFonts w:ascii="Times New Roman" w:hAnsi="Times New Roman" w:cs="Times New Roman"/>
          <w:sz w:val="24"/>
          <w:szCs w:val="24"/>
        </w:rPr>
        <w:t xml:space="preserve"> (Дата обращения 10.04.17)</w:t>
      </w:r>
    </w:p>
    <w:p w:rsidR="00C67B7C"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European Political Cooperation // URL: http://aei.pitt.edu/45409/1/European.Political.Cooperation.pdf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18.04.2017)</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bCs/>
          <w:color w:val="000000"/>
          <w:sz w:val="24"/>
          <w:szCs w:val="24"/>
          <w:lang w:val="en-US"/>
        </w:rPr>
        <w:t>Interregional Framework Cooperation Agreement between the European Community and Mercosur</w:t>
      </w:r>
      <w:r w:rsidRPr="00945E27">
        <w:rPr>
          <w:rFonts w:ascii="Times New Roman" w:hAnsi="Times New Roman" w:cs="Times New Roman"/>
          <w:color w:val="000000"/>
          <w:sz w:val="24"/>
          <w:szCs w:val="24"/>
          <w:lang w:val="en-US"/>
        </w:rPr>
        <w:t xml:space="preserve">// URL: </w:t>
      </w:r>
      <w:hyperlink r:id="rId20" w:history="1">
        <w:r w:rsidRPr="00945E27">
          <w:rPr>
            <w:rFonts w:ascii="Times New Roman" w:eastAsia="Times New Roman" w:hAnsi="Times New Roman" w:cs="Times New Roman"/>
            <w:color w:val="000000"/>
            <w:sz w:val="24"/>
            <w:szCs w:val="24"/>
            <w:lang w:val="en-US" w:eastAsia="ru-RU"/>
          </w:rPr>
          <w:t>http://eur-lex.europa.eu/legal-content/EN/TXT/HTML/?uri=LEGISSUM:r14013&amp;from=EN</w:t>
        </w:r>
      </w:hyperlink>
      <w:r w:rsidRPr="00945E27">
        <w:rPr>
          <w:rFonts w:ascii="Times New Roman" w:eastAsia="Times New Roman" w:hAnsi="Times New Roman" w:cs="Times New Roman"/>
          <w:color w:val="000000"/>
          <w:sz w:val="24"/>
          <w:szCs w:val="24"/>
          <w:lang w:val="en-US" w:eastAsia="ru-RU"/>
        </w:rPr>
        <w:t xml:space="preserve"> (</w:t>
      </w:r>
      <w:r w:rsidRPr="00945E27">
        <w:rPr>
          <w:rFonts w:ascii="Times New Roman" w:eastAsia="Times New Roman" w:hAnsi="Times New Roman" w:cs="Times New Roman"/>
          <w:color w:val="000000"/>
          <w:sz w:val="24"/>
          <w:szCs w:val="24"/>
          <w:lang w:eastAsia="ru-RU"/>
        </w:rPr>
        <w:t>датаобращения</w:t>
      </w:r>
      <w:r w:rsidRPr="00945E27">
        <w:rPr>
          <w:rFonts w:ascii="Times New Roman" w:eastAsia="Times New Roman" w:hAnsi="Times New Roman" w:cs="Times New Roman"/>
          <w:color w:val="000000"/>
          <w:sz w:val="24"/>
          <w:szCs w:val="24"/>
          <w:lang w:val="en-US" w:eastAsia="ru-RU"/>
        </w:rPr>
        <w:t xml:space="preserve"> 21.05.2017</w:t>
      </w:r>
      <w:r w:rsidRPr="00945E27">
        <w:rPr>
          <w:rFonts w:ascii="Times New Roman" w:hAnsi="Times New Roman" w:cs="Times New Roman"/>
          <w:sz w:val="24"/>
          <w:szCs w:val="24"/>
          <w:lang w:val="en-US"/>
        </w:rPr>
        <w:t>)</w:t>
      </w:r>
    </w:p>
    <w:p w:rsidR="00C67B7C"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color w:val="000000"/>
          <w:sz w:val="24"/>
          <w:szCs w:val="24"/>
          <w:lang w:val="en-US"/>
        </w:rPr>
        <w:t>Joint Declaration of the Eastern Partnership Summit (Riga, 21-22 May 2015) // URL: https://eeas.europa.eu/sites/eeas/files/riga-declaration-220515-final_en.pdf (</w:t>
      </w:r>
      <w:r w:rsidRPr="00945E27">
        <w:rPr>
          <w:rFonts w:ascii="Times New Roman" w:hAnsi="Times New Roman" w:cs="Times New Roman"/>
          <w:color w:val="000000"/>
          <w:sz w:val="24"/>
          <w:szCs w:val="24"/>
        </w:rPr>
        <w:t>датаобращения</w:t>
      </w:r>
      <w:r w:rsidRPr="00945E27">
        <w:rPr>
          <w:rFonts w:ascii="Times New Roman" w:hAnsi="Times New Roman" w:cs="Times New Roman"/>
          <w:color w:val="000000"/>
          <w:sz w:val="24"/>
          <w:szCs w:val="24"/>
          <w:lang w:val="en-US"/>
        </w:rPr>
        <w:t>: 20.05.2017)</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JOINT STAFF WORKING DOCUMENT Eastern Partnership - Focusing on key priorities and deliverables // URL: https://eeas.europa.eu/sites/eeas/files/swd_2016_467_f1_joint_staff_working_paper_en_v3_p1_8733051.pdf (дата обращения:20.05.2017)</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Luxembourg Declaration 1984// URL: http://www.efta.int/sites/default/files/documents/about-efta/EFTA-EC-joint-declaration-1984.pdf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18.04.2017)</w:t>
      </w:r>
    </w:p>
    <w:p w:rsidR="00C67B7C"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Marshall Plan speech // URL: http://marshallfoundation.org/library/wp-content/uploads/sites/16/2014/06/Marshall_Plan_Speech_Complete.pdf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24.03.2017)</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lang w:val="en-US"/>
        </w:rPr>
        <w:t>Mercosur</w:t>
      </w:r>
      <w:r w:rsidRPr="00945E27">
        <w:rPr>
          <w:rFonts w:ascii="Times New Roman" w:hAnsi="Times New Roman" w:cs="Times New Roman"/>
          <w:sz w:val="24"/>
          <w:szCs w:val="24"/>
        </w:rPr>
        <w:t xml:space="preserve">// </w:t>
      </w:r>
      <w:r w:rsidRPr="00945E27">
        <w:rPr>
          <w:rFonts w:ascii="Times New Roman" w:hAnsi="Times New Roman" w:cs="Times New Roman"/>
          <w:sz w:val="24"/>
          <w:szCs w:val="24"/>
          <w:lang w:val="en-US"/>
        </w:rPr>
        <w:t>URL</w:t>
      </w:r>
      <w:r w:rsidRPr="00945E27">
        <w:rPr>
          <w:rFonts w:ascii="Times New Roman" w:hAnsi="Times New Roman" w:cs="Times New Roman"/>
          <w:sz w:val="24"/>
          <w:szCs w:val="24"/>
        </w:rPr>
        <w:t xml:space="preserve">: </w:t>
      </w:r>
      <w:r w:rsidRPr="00945E27">
        <w:rPr>
          <w:rFonts w:ascii="Times New Roman" w:hAnsi="Times New Roman" w:cs="Times New Roman"/>
          <w:sz w:val="24"/>
          <w:szCs w:val="24"/>
          <w:lang w:val="en-US"/>
        </w:rPr>
        <w:t>http</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ec</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europa</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eu</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trade</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policy</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countries</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and</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regions</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regions</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mercosur</w:t>
      </w:r>
      <w:r w:rsidRPr="00945E27">
        <w:rPr>
          <w:rFonts w:ascii="Times New Roman" w:hAnsi="Times New Roman" w:cs="Times New Roman"/>
          <w:sz w:val="24"/>
          <w:szCs w:val="24"/>
        </w:rPr>
        <w:t>/</w:t>
      </w:r>
      <w:r w:rsidRPr="00945E27">
        <w:rPr>
          <w:rFonts w:ascii="Times New Roman" w:eastAsia="Times New Roman" w:hAnsi="Times New Roman" w:cs="Times New Roman"/>
          <w:color w:val="000000"/>
          <w:sz w:val="24"/>
          <w:szCs w:val="24"/>
          <w:lang w:eastAsia="ru-RU"/>
        </w:rPr>
        <w:t>(дата обращения 18.05.2017</w:t>
      </w:r>
      <w:r w:rsidRPr="00945E27">
        <w:rPr>
          <w:rFonts w:ascii="Times New Roman" w:hAnsi="Times New Roman" w:cs="Times New Roman"/>
          <w:sz w:val="24"/>
          <w:szCs w:val="24"/>
        </w:rPr>
        <w:t>)</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Mercosur Free Trade Agreement// URL: https://idatd.cepal.org/Normativas/MERCOSUR/Ingles/Treaty_of_Asuncion.pdf (датаобращения 21.05.2017)</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color w:val="000000"/>
          <w:sz w:val="24"/>
          <w:szCs w:val="24"/>
          <w:lang w:val="en-US"/>
        </w:rPr>
        <w:t>Platform 1 "Democracy, Good Governance and Stability" CORE OBJECTIVES AND WORK PROGRAMME 2014-2017 // URL: https://eeas.europa.eu/sites/eeas/files/platform_1_work_programme_2014-2017_mid-term_review_final_0.pdf (</w:t>
      </w:r>
      <w:r w:rsidRPr="00945E27">
        <w:rPr>
          <w:rFonts w:ascii="Times New Roman" w:hAnsi="Times New Roman" w:cs="Times New Roman"/>
          <w:color w:val="000000"/>
          <w:sz w:val="24"/>
          <w:szCs w:val="24"/>
        </w:rPr>
        <w:t>датаобращения</w:t>
      </w:r>
      <w:r w:rsidRPr="00945E27">
        <w:rPr>
          <w:rFonts w:ascii="Times New Roman" w:hAnsi="Times New Roman" w:cs="Times New Roman"/>
          <w:color w:val="000000"/>
          <w:sz w:val="24"/>
          <w:szCs w:val="24"/>
          <w:lang w:val="en-US"/>
        </w:rPr>
        <w:t>: 20.05.2017)</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color w:val="000000"/>
          <w:sz w:val="24"/>
          <w:szCs w:val="24"/>
          <w:lang w:val="en-US"/>
        </w:rPr>
        <w:lastRenderedPageBreak/>
        <w:t>Platform 2 "Economic Integration and Convergence with EU Policies" Work Programme 2014 – 2017 // URL: https://eeas.europa.eu/sites/eeas/files/platform_2_work_programme_2014-2017_0.pdf (</w:t>
      </w:r>
      <w:r w:rsidRPr="00945E27">
        <w:rPr>
          <w:rFonts w:ascii="Times New Roman" w:hAnsi="Times New Roman" w:cs="Times New Roman"/>
          <w:color w:val="000000"/>
          <w:sz w:val="24"/>
          <w:szCs w:val="24"/>
        </w:rPr>
        <w:t>датаобращения</w:t>
      </w:r>
      <w:r w:rsidRPr="00945E27">
        <w:rPr>
          <w:rFonts w:ascii="Times New Roman" w:hAnsi="Times New Roman" w:cs="Times New Roman"/>
          <w:color w:val="000000"/>
          <w:sz w:val="24"/>
          <w:szCs w:val="24"/>
          <w:lang w:val="en-US"/>
        </w:rPr>
        <w:t>: 20.05.2017)</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color w:val="000000"/>
          <w:sz w:val="24"/>
          <w:szCs w:val="24"/>
          <w:lang w:val="en-US"/>
        </w:rPr>
        <w:t>Platform 3 “Energy security” CORE OBJECTIVES AND REVISED WORK PROGRAMME 2014-2017 // URL: https://eeas.europa.eu/sites/eeas/files/platform_3_work_programme_2014-2017.pdf (</w:t>
      </w:r>
      <w:r w:rsidRPr="00945E27">
        <w:rPr>
          <w:rFonts w:ascii="Times New Roman" w:hAnsi="Times New Roman" w:cs="Times New Roman"/>
          <w:color w:val="000000"/>
          <w:sz w:val="24"/>
          <w:szCs w:val="24"/>
        </w:rPr>
        <w:t>датаобращения</w:t>
      </w:r>
      <w:r w:rsidRPr="00945E27">
        <w:rPr>
          <w:rFonts w:ascii="Times New Roman" w:hAnsi="Times New Roman" w:cs="Times New Roman"/>
          <w:color w:val="000000"/>
          <w:sz w:val="24"/>
          <w:szCs w:val="24"/>
          <w:lang w:val="en-US"/>
        </w:rPr>
        <w:t>: 20.05.2017)</w:t>
      </w:r>
    </w:p>
    <w:p w:rsidR="00465317"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color w:val="000000"/>
          <w:sz w:val="24"/>
          <w:szCs w:val="24"/>
          <w:lang w:val="en-US"/>
        </w:rPr>
        <w:t>Platform 4 "Contacts between People" CORE OBJECTIVES AND REVISED WORK PROGRAMME 2014-2017 // https://eeas.europa.eu/sites/eeas/files/platform_4_work_programme_2014-2017.pdf (</w:t>
      </w:r>
      <w:r w:rsidRPr="00945E27">
        <w:rPr>
          <w:rFonts w:ascii="Times New Roman" w:hAnsi="Times New Roman" w:cs="Times New Roman"/>
          <w:color w:val="000000"/>
          <w:sz w:val="24"/>
          <w:szCs w:val="24"/>
        </w:rPr>
        <w:t>датаобращения</w:t>
      </w:r>
      <w:r w:rsidRPr="00945E27">
        <w:rPr>
          <w:rFonts w:ascii="Times New Roman" w:hAnsi="Times New Roman" w:cs="Times New Roman"/>
          <w:color w:val="000000"/>
          <w:sz w:val="24"/>
          <w:szCs w:val="24"/>
          <w:lang w:val="en-US"/>
        </w:rPr>
        <w:t>: 20.05.2017)</w:t>
      </w:r>
    </w:p>
    <w:p w:rsidR="00465317" w:rsidRPr="00945E27" w:rsidRDefault="0046531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 xml:space="preserve">Report: Eastern Partnership Summit Scheduled For Brussels in November 2017 // URL: https://www.rferl.org/a/eu-eastern-partnership-summit-november-2017/28110604.html (датаобращения: 20.05.2017) </w:t>
      </w:r>
    </w:p>
    <w:p w:rsidR="00C67B7C"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 xml:space="preserve">Single European Act// URL: https://europa.eu/european-union/sites/europaeu/files/docs/body/treaties_establishing_the_european_communities_single_european_act_en.pdf </w:t>
      </w:r>
      <w:bookmarkStart w:id="34" w:name="_Hlk483477542"/>
      <w:r w:rsidRPr="00945E27">
        <w:rPr>
          <w:rFonts w:ascii="Times New Roman" w:hAnsi="Times New Roman" w:cs="Times New Roman"/>
          <w:sz w:val="24"/>
          <w:szCs w:val="24"/>
          <w:lang w:val="en-US"/>
        </w:rPr>
        <w:t>(</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18.04.2017)</w:t>
      </w:r>
      <w:bookmarkEnd w:id="34"/>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Speech of Winston Churchill in Zurich // URL: http://www.churchill-society-london.org.uk/astonish.html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20.05.2017)</w:t>
      </w:r>
    </w:p>
    <w:p w:rsidR="007B5E78" w:rsidRPr="00945E27" w:rsidRDefault="007B5E78"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The Congress of Europe in The Hague (7 to 10 May 1948) // URL:http://www.cvce.eu/en/education/unit-content/-/unit/7b137b71-6010-4621-83b4-b0ca06a6b2cb/4b311dc0-cbe6-421d-9f9a-3bc8b1b155f6/Resources#89514ecf-b9c1-46ec-b310-60f406ae6e25_en&amp;overlay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10.04.2017)</w:t>
      </w:r>
    </w:p>
    <w:p w:rsidR="001E5DD7" w:rsidRPr="00945E27" w:rsidRDefault="00C67B7C"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The EU intuitions // URL: https://europa.eu/european-union/about-eu/institutions-bodies_en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08.04.17)</w:t>
      </w:r>
    </w:p>
    <w:p w:rsidR="00C67B7C" w:rsidRPr="00945E27" w:rsidRDefault="00C67B7C"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The Treaty of Lisbon // URL: http://eur-lex.europa.eu/legal-content/EN/TXT/PDF/?uri=OJ:C:2007:306:FULL&amp;from=EN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07.04.2017)</w:t>
      </w:r>
    </w:p>
    <w:p w:rsidR="001E5DD7" w:rsidRPr="00945E27" w:rsidRDefault="001E5DD7"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The Lome convention//URL:  http://ec.europa.eu/development/body/cotonou/lome_history_en.htm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20 </w:t>
      </w:r>
      <w:r w:rsidRPr="00945E27">
        <w:rPr>
          <w:rFonts w:ascii="Times New Roman" w:hAnsi="Times New Roman" w:cs="Times New Roman"/>
          <w:sz w:val="24"/>
          <w:szCs w:val="24"/>
        </w:rPr>
        <w:t>мая</w:t>
      </w:r>
      <w:r w:rsidRPr="00945E27">
        <w:rPr>
          <w:rFonts w:ascii="Times New Roman" w:hAnsi="Times New Roman" w:cs="Times New Roman"/>
          <w:sz w:val="24"/>
          <w:szCs w:val="24"/>
          <w:lang w:val="en-US"/>
        </w:rPr>
        <w:t>)</w:t>
      </w:r>
    </w:p>
    <w:p w:rsidR="00C67B7C"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lastRenderedPageBreak/>
        <w:t>The Maastricht Treaty// URL: https://europa.eu/european-union/sites/europaeu/files/docs/body/treaty_on_european_union_en.pdf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 </w:t>
      </w:r>
      <w:r w:rsidRPr="00945E27">
        <w:rPr>
          <w:rFonts w:ascii="Times New Roman" w:hAnsi="Times New Roman" w:cs="Times New Roman"/>
          <w:sz w:val="24"/>
          <w:szCs w:val="24"/>
        </w:rPr>
        <w:t>марта</w:t>
      </w:r>
      <w:r w:rsidRPr="00945E27">
        <w:rPr>
          <w:rFonts w:ascii="Times New Roman" w:hAnsi="Times New Roman" w:cs="Times New Roman"/>
          <w:sz w:val="24"/>
          <w:szCs w:val="24"/>
          <w:lang w:val="en-US"/>
        </w:rPr>
        <w:t>)</w:t>
      </w:r>
    </w:p>
    <w:p w:rsidR="001E5DD7"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The Treaty of Nice //URL: http://eur-lex.europa.eu/legal-content/EN/TXT/PDF/?uri=CELEX:12001C/TXT&amp;from=EN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08.04.17)</w:t>
      </w:r>
    </w:p>
    <w:p w:rsidR="00C219EF" w:rsidRPr="00945E27" w:rsidRDefault="001E5DD7"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The United Kingdom’s exit from and new partnership with the European Union White Paper// URL: https://www.gov.uk/government/uploads/system/uploads/attachment_data/file/589191/The_United_Kingdoms_exit_from_and_partnership_with_the_EU_Web.pdf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18.05.2017)</w:t>
      </w:r>
    </w:p>
    <w:p w:rsidR="00C67B7C"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The Yaoundé Convention//URL: http://www.cvce.eu/en/obj/the_yaounde_convention_20_july_1963-en-52d35693-845a-49ae-b6f9-ddbc48276546.html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 </w:t>
      </w:r>
      <w:r w:rsidRPr="00945E27">
        <w:rPr>
          <w:rFonts w:ascii="Times New Roman" w:hAnsi="Times New Roman" w:cs="Times New Roman"/>
          <w:sz w:val="24"/>
          <w:szCs w:val="24"/>
        </w:rPr>
        <w:t>марта</w:t>
      </w:r>
      <w:r w:rsidRPr="00945E27">
        <w:rPr>
          <w:rFonts w:ascii="Times New Roman" w:hAnsi="Times New Roman" w:cs="Times New Roman"/>
          <w:sz w:val="24"/>
          <w:szCs w:val="24"/>
          <w:lang w:val="en-US"/>
        </w:rPr>
        <w:t>)</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Treaty establishing the European Atomic Energy Community // URL: http://europa.eu/european-union/sites/europaeu/files/docs/body/consolidated_version_of_the_treaty_establishing_the_european_atomic_energy_community_en.pdf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18.04.2017)</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t>Варшавский Договор 1955 года //URL: https://ru.wikisource.org/wiki/Варшавский_договор_(1955) (дата обращения 10.05.2017)</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t xml:space="preserve">Устав Содружества Независимых Государств // </w:t>
      </w:r>
      <w:r w:rsidRPr="00945E27">
        <w:rPr>
          <w:rFonts w:ascii="Times New Roman" w:hAnsi="Times New Roman" w:cs="Times New Roman"/>
          <w:sz w:val="24"/>
          <w:szCs w:val="24"/>
          <w:lang w:val="en-US"/>
        </w:rPr>
        <w:t>URL</w:t>
      </w:r>
      <w:r w:rsidRPr="00945E27">
        <w:rPr>
          <w:rFonts w:ascii="Times New Roman" w:hAnsi="Times New Roman" w:cs="Times New Roman"/>
          <w:sz w:val="24"/>
          <w:szCs w:val="24"/>
        </w:rPr>
        <w:t>: http://cis.minsk.by/reestr/ru/index.html#reestr/view/text?doc=187 (дата обращения 10.05.2017)</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Treaty establishing the European Coal and Steel Community // URL: https://www.consilium.europa.eu/uedocs/cmsUpload/Treaty%20constituting%20the%20European%20Coal%20and%20Steel%20Community.pdf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10.04.2017)</w:t>
      </w:r>
    </w:p>
    <w:p w:rsidR="00C67B7C"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Treaty establishing the European Economic Community // URL: http://www.ab.gov.tr/files/ardb/evt/1_avrupa_birligi/1_3_antlasmalar/1_3_1_kurucu_antlasmalar/1957_treaty_establishing_eec.pdf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18.04.2017)</w:t>
      </w:r>
    </w:p>
    <w:p w:rsidR="007B5E78" w:rsidRPr="00945E27" w:rsidRDefault="00C67B7C"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White paper from the Comission to the European Council// URL: http://europa.eu/documents/comm/white_papers/pdf/com1985_0310_f_en.pdf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20 </w:t>
      </w:r>
      <w:r w:rsidRPr="00945E27">
        <w:rPr>
          <w:rFonts w:ascii="Times New Roman" w:hAnsi="Times New Roman" w:cs="Times New Roman"/>
          <w:sz w:val="24"/>
          <w:szCs w:val="24"/>
        </w:rPr>
        <w:t>мая</w:t>
      </w:r>
      <w:r w:rsidRPr="00945E27">
        <w:rPr>
          <w:rFonts w:ascii="Times New Roman" w:hAnsi="Times New Roman" w:cs="Times New Roman"/>
          <w:sz w:val="24"/>
          <w:szCs w:val="24"/>
          <w:lang w:val="en-US"/>
        </w:rPr>
        <w:t>)</w:t>
      </w:r>
    </w:p>
    <w:p w:rsidR="007B5E78" w:rsidRPr="00945E27" w:rsidRDefault="00945E27" w:rsidP="00945E27">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7B5E78" w:rsidRPr="00945E27" w:rsidRDefault="007B5E78"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 xml:space="preserve">Bache I. Europeanization and Britain: Towards Multi-level governance? Paper prepared for the EUSA 9th Biennal Conference in Austin, </w:t>
      </w:r>
      <w:r w:rsidR="00945E27">
        <w:rPr>
          <w:rFonts w:ascii="Times New Roman" w:hAnsi="Times New Roman" w:cs="Times New Roman"/>
          <w:sz w:val="24"/>
          <w:szCs w:val="24"/>
          <w:lang w:val="en-US"/>
        </w:rPr>
        <w:t>Texas, March 31 - 2 April, 2005</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Börzel, T.A, Risse, Т. Diffusing (inter-) regionalism: the EU as a model of regional integration. / T.A. Börzel. - KFG Working Paper Series, No 7, September 2009. -  Р.43.</w:t>
      </w:r>
    </w:p>
    <w:p w:rsidR="00945E27" w:rsidRPr="00945E27" w:rsidRDefault="00945E27"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rPr>
        <w:t>В</w:t>
      </w:r>
      <w:r w:rsidRPr="00945E27">
        <w:rPr>
          <w:rFonts w:ascii="Times New Roman" w:hAnsi="Times New Roman" w:cs="Times New Roman"/>
          <w:sz w:val="24"/>
          <w:szCs w:val="24"/>
          <w:lang w:val="en-US"/>
        </w:rPr>
        <w:t>raill</w:t>
      </w:r>
      <w:r w:rsidRPr="00945E27">
        <w:rPr>
          <w:rFonts w:ascii="Times New Roman" w:hAnsi="Times New Roman" w:cs="Times New Roman"/>
          <w:sz w:val="24"/>
          <w:szCs w:val="24"/>
        </w:rPr>
        <w:t>а</w:t>
      </w:r>
      <w:r w:rsidRPr="00945E27">
        <w:rPr>
          <w:rFonts w:ascii="Times New Roman" w:hAnsi="Times New Roman" w:cs="Times New Roman"/>
          <w:sz w:val="24"/>
          <w:szCs w:val="24"/>
          <w:lang w:val="en-US"/>
        </w:rPr>
        <w:t xml:space="preserve">rd Ph. Relations internationales: une nouvelle discipline? </w:t>
      </w:r>
      <w:r w:rsidRPr="00945E27">
        <w:rPr>
          <w:rFonts w:ascii="Times New Roman" w:hAnsi="Times New Roman" w:cs="Times New Roman"/>
          <w:sz w:val="24"/>
          <w:szCs w:val="24"/>
        </w:rPr>
        <w:t>«</w:t>
      </w:r>
      <w:r w:rsidRPr="00945E27">
        <w:rPr>
          <w:rFonts w:ascii="Times New Roman" w:hAnsi="Times New Roman" w:cs="Times New Roman"/>
          <w:sz w:val="24"/>
          <w:szCs w:val="24"/>
          <w:lang w:val="en-US"/>
        </w:rPr>
        <w:t>LeTrimestredumonde</w:t>
      </w:r>
      <w:r w:rsidRPr="00945E27">
        <w:rPr>
          <w:rFonts w:ascii="Times New Roman" w:hAnsi="Times New Roman" w:cs="Times New Roman"/>
          <w:sz w:val="24"/>
          <w:szCs w:val="24"/>
        </w:rPr>
        <w:t xml:space="preserve">», 1994,  3, </w:t>
      </w:r>
      <w:r w:rsidRPr="00945E27">
        <w:rPr>
          <w:rFonts w:ascii="Times New Roman" w:hAnsi="Times New Roman" w:cs="Times New Roman"/>
          <w:sz w:val="24"/>
          <w:szCs w:val="24"/>
          <w:lang w:val="en-US"/>
        </w:rPr>
        <w:t>p</w:t>
      </w:r>
      <w:r w:rsidRPr="00945E27">
        <w:rPr>
          <w:rFonts w:ascii="Times New Roman" w:hAnsi="Times New Roman" w:cs="Times New Roman"/>
          <w:sz w:val="24"/>
          <w:szCs w:val="24"/>
        </w:rPr>
        <w:t>. 29</w:t>
      </w:r>
    </w:p>
    <w:p w:rsidR="007B5E78" w:rsidRPr="00945E27" w:rsidRDefault="007B5E78"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Brecher M. Systeme et criseen politique internationale. In: Korany B. et al. Analyse de relations internationales. Approches, concepts et donnees. Montreal,   1987, p. 82.</w:t>
      </w:r>
    </w:p>
    <w:p w:rsidR="00945E27" w:rsidRPr="00945E27" w:rsidRDefault="00945E27"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Marks, G.  Multi-level governance and European integration. / L. Hooghe. - Lanham, MD: Rowman &amp; Littlefield, 2001.</w:t>
      </w:r>
    </w:p>
    <w:p w:rsidR="007B5E78" w:rsidRPr="00945E27" w:rsidRDefault="007B5E78"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bCs/>
          <w:iCs/>
          <w:color w:val="000000"/>
          <w:sz w:val="24"/>
          <w:szCs w:val="24"/>
          <w:shd w:val="clear" w:color="auto" w:fill="FFFFFF"/>
          <w:lang w:val="en-US"/>
        </w:rPr>
        <w:t>Marks G.</w:t>
      </w:r>
      <w:r w:rsidRPr="00945E27">
        <w:rPr>
          <w:rStyle w:val="apple-converted-space"/>
          <w:rFonts w:ascii="Times New Roman" w:hAnsi="Times New Roman" w:cs="Times New Roman"/>
          <w:bCs/>
          <w:color w:val="000000"/>
          <w:sz w:val="24"/>
          <w:szCs w:val="24"/>
          <w:shd w:val="clear" w:color="auto" w:fill="FFFFFF"/>
          <w:lang w:val="en-US"/>
        </w:rPr>
        <w:t> </w:t>
      </w:r>
      <w:r w:rsidRPr="00945E27">
        <w:rPr>
          <w:rFonts w:ascii="Times New Roman" w:hAnsi="Times New Roman" w:cs="Times New Roman"/>
          <w:bCs/>
          <w:color w:val="000000"/>
          <w:sz w:val="24"/>
          <w:szCs w:val="24"/>
          <w:shd w:val="clear" w:color="auto" w:fill="FFFFFF"/>
          <w:lang w:val="en-US"/>
        </w:rPr>
        <w:t>Structural Policy and the Multilevel Governance in the EU // The State of the European Community. A. Cafruny and G. Rosental (eds.). Vol. 2. The Maastricht Debates and Beyond (Boulder, CO: Lyn</w:t>
      </w:r>
      <w:r w:rsidR="00945E27" w:rsidRPr="00945E27">
        <w:rPr>
          <w:rFonts w:ascii="Times New Roman" w:hAnsi="Times New Roman" w:cs="Times New Roman"/>
          <w:bCs/>
          <w:color w:val="000000"/>
          <w:sz w:val="24"/>
          <w:szCs w:val="24"/>
          <w:shd w:val="clear" w:color="auto" w:fill="FFFFFF"/>
          <w:lang w:val="en-US"/>
        </w:rPr>
        <w:t>ne Riener, and Harlow: Longman)</w:t>
      </w:r>
    </w:p>
    <w:p w:rsidR="00945E27" w:rsidRPr="00945E27" w:rsidRDefault="00945E27" w:rsidP="00945E27">
      <w:pPr>
        <w:pStyle w:val="a3"/>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lang w:val="en-US"/>
        </w:rPr>
        <w:t>Roche J.-J. Le systeme international contemporain. Paris, 1994, pp. 14—15.</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lang w:val="en-US"/>
        </w:rPr>
      </w:pPr>
      <w:r w:rsidRPr="00945E27">
        <w:rPr>
          <w:rFonts w:ascii="Times New Roman" w:hAnsi="Times New Roman" w:cs="Times New Roman"/>
          <w:sz w:val="24"/>
          <w:szCs w:val="24"/>
        </w:rPr>
        <w:t xml:space="preserve">Ардаев В. Греби, Британия: как закон о Brexit проходит через парламент. </w:t>
      </w:r>
      <w:r w:rsidRPr="00945E27">
        <w:rPr>
          <w:rFonts w:ascii="Times New Roman" w:hAnsi="Times New Roman" w:cs="Times New Roman"/>
          <w:sz w:val="24"/>
          <w:szCs w:val="24"/>
          <w:lang w:val="en-US"/>
        </w:rPr>
        <w:t>URL: https://ria.ru/ world/20170208/1487478163.html (</w:t>
      </w:r>
      <w:r w:rsidRPr="00945E27">
        <w:rPr>
          <w:rFonts w:ascii="Times New Roman" w:hAnsi="Times New Roman" w:cs="Times New Roman"/>
          <w:sz w:val="24"/>
          <w:szCs w:val="24"/>
        </w:rPr>
        <w:t>датаобращения</w:t>
      </w:r>
      <w:r w:rsidRPr="00945E27">
        <w:rPr>
          <w:rFonts w:ascii="Times New Roman" w:hAnsi="Times New Roman" w:cs="Times New Roman"/>
          <w:sz w:val="24"/>
          <w:szCs w:val="24"/>
          <w:lang w:val="en-US"/>
        </w:rPr>
        <w:t xml:space="preserve"> 18.05.2017)</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color w:val="000000"/>
          <w:sz w:val="24"/>
          <w:szCs w:val="24"/>
        </w:rPr>
        <w:t>Еремина Н. Восточное партнерство ЕС под ударом // URL: http://eurasia.expert/vostochnoe-partnerstvo-es-pod-udarom/?sphrase_id=3142 (дата обращения:20.05.2017)</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color w:val="000000"/>
          <w:sz w:val="24"/>
          <w:szCs w:val="24"/>
        </w:rPr>
        <w:t>Еремина Н. Восточное партнерство: есть ли выход из тупика? // URL: http://eurasia.expert/vostochnoe-partnerstvo-es-est-li-vykhod-iz-tupika/?sphrase_id=3142 (дата обращения: 20.05.2017)</w:t>
      </w:r>
    </w:p>
    <w:p w:rsidR="00945E27" w:rsidRPr="00945E27" w:rsidRDefault="00945E27"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color w:val="000000"/>
          <w:sz w:val="24"/>
          <w:szCs w:val="24"/>
        </w:rPr>
        <w:t xml:space="preserve">Лагутина М.Л. Мир регионов в мировой политической системе </w:t>
      </w:r>
      <w:r w:rsidRPr="00945E27">
        <w:rPr>
          <w:rFonts w:ascii="Times New Roman" w:hAnsi="Times New Roman" w:cs="Times New Roman"/>
          <w:color w:val="000000"/>
          <w:sz w:val="24"/>
          <w:szCs w:val="24"/>
          <w:lang w:val="en-US"/>
        </w:rPr>
        <w:t>XXI</w:t>
      </w:r>
      <w:r w:rsidRPr="00945E27">
        <w:rPr>
          <w:rFonts w:ascii="Times New Roman" w:hAnsi="Times New Roman" w:cs="Times New Roman"/>
          <w:color w:val="000000"/>
          <w:sz w:val="24"/>
          <w:szCs w:val="24"/>
        </w:rPr>
        <w:t xml:space="preserve"> века.-СПб.: Изд-во Политехнического университета, 2016</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t>Мак</w:t>
      </w:r>
      <w:r w:rsidRPr="00945E27">
        <w:rPr>
          <w:rFonts w:ascii="Times New Roman" w:hAnsi="Times New Roman" w:cs="Times New Roman"/>
          <w:color w:val="000000"/>
          <w:sz w:val="24"/>
          <w:szCs w:val="24"/>
        </w:rPr>
        <w:t>симова М.М. (науч. ред.) / Европейское сообщество: регулирование интеграционных процессов / Наука, Москва, 2009 — 119 с.</w:t>
      </w:r>
    </w:p>
    <w:p w:rsidR="00945E27" w:rsidRPr="00945E27" w:rsidRDefault="00945E27"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t xml:space="preserve">Перестройка    международных    отношений:    пути    и    подходы.    «Мировая    экономика    и международные отношения»,  1989,  1, с. 58. </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lastRenderedPageBreak/>
        <w:t>Прогнозирование социально- политических процессов и конфликтов в странах Запада и в России / отв</w:t>
      </w:r>
      <w:r w:rsidR="00945E27" w:rsidRPr="00945E27">
        <w:rPr>
          <w:rFonts w:ascii="Times New Roman" w:hAnsi="Times New Roman" w:cs="Times New Roman"/>
          <w:sz w:val="24"/>
          <w:szCs w:val="24"/>
        </w:rPr>
        <w:t>. ред. В.И. Пантин, И. С. Семе</w:t>
      </w:r>
      <w:r w:rsidRPr="00945E27">
        <w:rPr>
          <w:rFonts w:ascii="Times New Roman" w:hAnsi="Times New Roman" w:cs="Times New Roman"/>
          <w:sz w:val="24"/>
          <w:szCs w:val="24"/>
        </w:rPr>
        <w:t>ненко. M.: ИМЭМО РАН, 2016</w:t>
      </w:r>
    </w:p>
    <w:p w:rsidR="00945E27" w:rsidRPr="00945E27" w:rsidRDefault="00945E27"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t>Стрежнева М. В.Интеграция и вовлечение как инструменты глоба</w:t>
      </w:r>
      <w:r>
        <w:rPr>
          <w:rFonts w:ascii="Times New Roman" w:hAnsi="Times New Roman" w:cs="Times New Roman"/>
          <w:sz w:val="24"/>
          <w:szCs w:val="24"/>
        </w:rPr>
        <w:t xml:space="preserve">льного управления. </w:t>
      </w:r>
      <w:r w:rsidRPr="00945E27">
        <w:rPr>
          <w:rFonts w:ascii="Times New Roman" w:hAnsi="Times New Roman" w:cs="Times New Roman"/>
          <w:sz w:val="24"/>
          <w:szCs w:val="24"/>
        </w:rPr>
        <w:t>// Международные процессы. – 2005. - Том 3. Номер 1(7). Январь-апрель.</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t>Стрежнева М.В. Транснациональные политические пространства: явление и практика. – М.: Изд-во «Весь мир», 2011. - С.183</w:t>
      </w:r>
    </w:p>
    <w:p w:rsidR="007B5E78" w:rsidRPr="00945E27" w:rsidRDefault="007B5E78" w:rsidP="00945E27">
      <w:pPr>
        <w:pStyle w:val="a6"/>
        <w:numPr>
          <w:ilvl w:val="0"/>
          <w:numId w:val="30"/>
        </w:numPr>
        <w:spacing w:line="360" w:lineRule="auto"/>
        <w:jc w:val="both"/>
        <w:rPr>
          <w:rFonts w:ascii="Times New Roman" w:hAnsi="Times New Roman" w:cs="Times New Roman"/>
          <w:sz w:val="24"/>
          <w:szCs w:val="24"/>
        </w:rPr>
      </w:pPr>
      <w:r w:rsidRPr="00945E27">
        <w:rPr>
          <w:rFonts w:ascii="Times New Roman" w:hAnsi="Times New Roman" w:cs="Times New Roman"/>
          <w:sz w:val="24"/>
          <w:szCs w:val="24"/>
        </w:rPr>
        <w:t>Стрежнева М. «Трансправительственные сети» в ЕС. Международные процессы. Журнал теории международных отношений и мировой политики, том 6, №1, январь-апрель 2008г.</w:t>
      </w:r>
    </w:p>
    <w:p w:rsidR="007B5E78" w:rsidRPr="007B5E78" w:rsidRDefault="007B5E78" w:rsidP="007B5E78">
      <w:pPr>
        <w:pStyle w:val="a6"/>
      </w:pPr>
    </w:p>
    <w:p w:rsidR="007B5E78" w:rsidRPr="007B5E78" w:rsidRDefault="007B5E78" w:rsidP="007B5E78">
      <w:pPr>
        <w:pStyle w:val="a6"/>
        <w:ind w:left="360"/>
      </w:pPr>
    </w:p>
    <w:p w:rsidR="007B5E78" w:rsidRPr="007B5E78" w:rsidRDefault="007B5E78" w:rsidP="007B5E78">
      <w:pPr>
        <w:pStyle w:val="a6"/>
        <w:ind w:left="360"/>
      </w:pPr>
    </w:p>
    <w:sectPr w:rsidR="007B5E78" w:rsidRPr="007B5E78" w:rsidSect="00BC628B">
      <w:footerReference w:type="default" r:id="rId21"/>
      <w:pgSz w:w="12240" w:h="15840"/>
      <w:pgMar w:top="1418" w:right="85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1F" w:rsidRDefault="00DF3B1F" w:rsidP="005E2421">
      <w:pPr>
        <w:spacing w:after="0" w:line="240" w:lineRule="auto"/>
      </w:pPr>
      <w:r>
        <w:separator/>
      </w:r>
    </w:p>
  </w:endnote>
  <w:endnote w:type="continuationSeparator" w:id="1">
    <w:p w:rsidR="00DF3B1F" w:rsidRDefault="00DF3B1F" w:rsidP="005E2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708978"/>
      <w:docPartObj>
        <w:docPartGallery w:val="Page Numbers (Bottom of Page)"/>
        <w:docPartUnique/>
      </w:docPartObj>
    </w:sdtPr>
    <w:sdtContent>
      <w:p w:rsidR="00C67B7C" w:rsidRDefault="00CC2D26">
        <w:pPr>
          <w:pStyle w:val="af2"/>
          <w:jc w:val="center"/>
        </w:pPr>
        <w:r>
          <w:fldChar w:fldCharType="begin"/>
        </w:r>
        <w:r w:rsidR="00C67B7C">
          <w:instrText>PAGE   \* MERGEFORMAT</w:instrText>
        </w:r>
        <w:r>
          <w:fldChar w:fldCharType="separate"/>
        </w:r>
        <w:r w:rsidR="00BC628B">
          <w:rPr>
            <w:noProof/>
          </w:rPr>
          <w:t>3</w:t>
        </w:r>
        <w:r>
          <w:fldChar w:fldCharType="end"/>
        </w:r>
      </w:p>
    </w:sdtContent>
  </w:sdt>
  <w:p w:rsidR="00C67B7C" w:rsidRDefault="00C67B7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1F" w:rsidRDefault="00DF3B1F" w:rsidP="005E2421">
      <w:pPr>
        <w:spacing w:after="0" w:line="240" w:lineRule="auto"/>
      </w:pPr>
      <w:r>
        <w:separator/>
      </w:r>
    </w:p>
  </w:footnote>
  <w:footnote w:type="continuationSeparator" w:id="1">
    <w:p w:rsidR="00DF3B1F" w:rsidRDefault="00DF3B1F" w:rsidP="005E2421">
      <w:pPr>
        <w:spacing w:after="0" w:line="240" w:lineRule="auto"/>
      </w:pPr>
      <w:r>
        <w:continuationSeparator/>
      </w:r>
    </w:p>
  </w:footnote>
  <w:footnote w:id="2">
    <w:p w:rsidR="00C67B7C" w:rsidRDefault="00C67B7C">
      <w:pPr>
        <w:pStyle w:val="a6"/>
      </w:pPr>
      <w:r>
        <w:rPr>
          <w:rStyle w:val="a8"/>
        </w:rPr>
        <w:footnoteRef/>
      </w:r>
      <w:r w:rsidRPr="00BD71C8">
        <w:t>Стрежнева</w:t>
      </w:r>
      <w:r>
        <w:t xml:space="preserve">М.В. </w:t>
      </w:r>
      <w:r w:rsidRPr="00BD71C8">
        <w:t>Транснациональные политические пространства:</w:t>
      </w:r>
      <w:r>
        <w:t xml:space="preserve"> явление и практика</w:t>
      </w:r>
      <w:r w:rsidRPr="00BD71C8">
        <w:t>. – М.: Изд-во «Весь Мир», 2011. - С.170.</w:t>
      </w:r>
    </w:p>
  </w:footnote>
  <w:footnote w:id="3">
    <w:p w:rsidR="00C67B7C" w:rsidRPr="00BC628B" w:rsidRDefault="00C67B7C">
      <w:pPr>
        <w:pStyle w:val="a6"/>
        <w:rPr>
          <w:lang w:val="en-US"/>
        </w:rPr>
      </w:pPr>
      <w:r>
        <w:rPr>
          <w:rStyle w:val="a8"/>
        </w:rPr>
        <w:footnoteRef/>
      </w:r>
      <w:r>
        <w:rPr>
          <w:rStyle w:val="a8"/>
        </w:rPr>
        <w:footnoteRef/>
      </w:r>
      <w:r>
        <w:t>Стрежнева</w:t>
      </w:r>
      <w:r w:rsidRPr="00BD71C8">
        <w:t xml:space="preserve"> М. </w:t>
      </w:r>
      <w:r>
        <w:t>В.</w:t>
      </w:r>
      <w:r w:rsidRPr="00BD71C8">
        <w:t>Интеграция и вовлечение как инструменты глобального управления. / М.Стрежнева // Международные процессы. – 2005. - Том 3. Номер</w:t>
      </w:r>
      <w:r w:rsidRPr="00BC628B">
        <w:rPr>
          <w:lang w:val="en-US"/>
        </w:rPr>
        <w:t xml:space="preserve"> 1(7). </w:t>
      </w:r>
      <w:r w:rsidRPr="00BD71C8">
        <w:t>Январь</w:t>
      </w:r>
      <w:r w:rsidRPr="00BC628B">
        <w:rPr>
          <w:lang w:val="en-US"/>
        </w:rPr>
        <w:t>-</w:t>
      </w:r>
      <w:r w:rsidRPr="00BD71C8">
        <w:t>апрель</w:t>
      </w:r>
      <w:r w:rsidRPr="00BC628B">
        <w:rPr>
          <w:lang w:val="en-US"/>
        </w:rPr>
        <w:t xml:space="preserve">. </w:t>
      </w:r>
    </w:p>
  </w:footnote>
  <w:footnote w:id="4">
    <w:p w:rsidR="00C67B7C" w:rsidRPr="00BD71C8" w:rsidRDefault="00C67B7C">
      <w:pPr>
        <w:pStyle w:val="a6"/>
        <w:rPr>
          <w:lang w:val="en-US"/>
        </w:rPr>
      </w:pPr>
      <w:r>
        <w:rPr>
          <w:rStyle w:val="a8"/>
        </w:rPr>
        <w:footnoteRef/>
      </w:r>
      <w:r w:rsidRPr="00BD71C8">
        <w:rPr>
          <w:lang w:val="en-US"/>
        </w:rPr>
        <w:t xml:space="preserve"> Marks G. Structural policy in the European Community. / Sbragia, A. (ed.), Europolitics. Institutions and policymaking in </w:t>
      </w:r>
      <w:r>
        <w:rPr>
          <w:lang w:val="en-US"/>
        </w:rPr>
        <w:t>the ‘new’ European Community</w:t>
      </w:r>
    </w:p>
  </w:footnote>
  <w:footnote w:id="5">
    <w:p w:rsidR="00C67B7C" w:rsidRPr="00BD71C8" w:rsidRDefault="00C67B7C">
      <w:pPr>
        <w:pStyle w:val="a6"/>
        <w:rPr>
          <w:lang w:val="en-US"/>
        </w:rPr>
      </w:pPr>
      <w:r>
        <w:rPr>
          <w:rStyle w:val="a8"/>
        </w:rPr>
        <w:footnoteRef/>
      </w:r>
      <w:r w:rsidRPr="00BD71C8">
        <w:rPr>
          <w:lang w:val="en-US"/>
        </w:rPr>
        <w:t xml:space="preserve"> Marks </w:t>
      </w:r>
      <w:r>
        <w:rPr>
          <w:lang w:val="en-US"/>
        </w:rPr>
        <w:t>G</w:t>
      </w:r>
      <w:r w:rsidRPr="00BD71C8">
        <w:rPr>
          <w:lang w:val="en-US"/>
        </w:rPr>
        <w:t xml:space="preserve">. – 1992. – </w:t>
      </w:r>
      <w:r w:rsidRPr="00BD71C8">
        <w:t>Р</w:t>
      </w:r>
      <w:r w:rsidRPr="00BD71C8">
        <w:rPr>
          <w:lang w:val="en-US"/>
        </w:rPr>
        <w:t>.191–225; Hooghe, L.,</w:t>
      </w:r>
    </w:p>
  </w:footnote>
  <w:footnote w:id="6">
    <w:p w:rsidR="00C67B7C" w:rsidRPr="00BD71C8" w:rsidRDefault="00C67B7C">
      <w:pPr>
        <w:pStyle w:val="a6"/>
        <w:rPr>
          <w:lang w:val="en-US"/>
        </w:rPr>
      </w:pPr>
      <w:r>
        <w:rPr>
          <w:rStyle w:val="a8"/>
        </w:rPr>
        <w:footnoteRef/>
      </w:r>
      <w:r w:rsidRPr="00BD71C8">
        <w:rPr>
          <w:lang w:val="en-US"/>
        </w:rPr>
        <w:t xml:space="preserve"> Marks, G.  Multi-level governance and European integration. / L. Hooghe. - Lanham, MD: Rowman &amp; Littlefield, 2001.</w:t>
      </w:r>
    </w:p>
  </w:footnote>
  <w:footnote w:id="7">
    <w:p w:rsidR="00C67B7C" w:rsidRDefault="00C67B7C">
      <w:pPr>
        <w:pStyle w:val="a6"/>
      </w:pPr>
      <w:r>
        <w:rPr>
          <w:rStyle w:val="a8"/>
        </w:rPr>
        <w:footnoteRef/>
      </w:r>
      <w:bookmarkStart w:id="6" w:name="_Hlk483477634"/>
      <w:r w:rsidRPr="00482302">
        <w:t>Перестройка    международных    отношений:    пути    и    подходы.    «</w:t>
      </w:r>
      <w:r>
        <w:t>М</w:t>
      </w:r>
      <w:r w:rsidRPr="00482302">
        <w:t xml:space="preserve">ировая    экономика    и международные отношения»,  1989,  1, с. 58. </w:t>
      </w:r>
    </w:p>
  </w:footnote>
  <w:footnote w:id="8">
    <w:p w:rsidR="00C67B7C" w:rsidRPr="00BC628B" w:rsidRDefault="00C67B7C">
      <w:pPr>
        <w:pStyle w:val="a6"/>
      </w:pPr>
      <w:r>
        <w:rPr>
          <w:rStyle w:val="a8"/>
        </w:rPr>
        <w:footnoteRef/>
      </w:r>
      <w:bookmarkStart w:id="7" w:name="_Hlk483477623"/>
      <w:r w:rsidRPr="00482302">
        <w:t>В</w:t>
      </w:r>
      <w:r w:rsidRPr="00482302">
        <w:rPr>
          <w:lang w:val="en-US"/>
        </w:rPr>
        <w:t>raill</w:t>
      </w:r>
      <w:r w:rsidRPr="00482302">
        <w:t>а</w:t>
      </w:r>
      <w:r w:rsidRPr="00482302">
        <w:rPr>
          <w:lang w:val="en-US"/>
        </w:rPr>
        <w:t>rdPh</w:t>
      </w:r>
      <w:r w:rsidRPr="008677EC">
        <w:t xml:space="preserve">. </w:t>
      </w:r>
      <w:r w:rsidRPr="00482302">
        <w:rPr>
          <w:lang w:val="en-US"/>
        </w:rPr>
        <w:t>Relationsinternationales</w:t>
      </w:r>
      <w:r w:rsidRPr="008677EC">
        <w:t xml:space="preserve">: </w:t>
      </w:r>
      <w:r w:rsidRPr="00482302">
        <w:rPr>
          <w:lang w:val="en-US"/>
        </w:rPr>
        <w:t>unenouvellediscipline</w:t>
      </w:r>
      <w:r w:rsidRPr="008677EC">
        <w:t xml:space="preserve">? </w:t>
      </w:r>
      <w:r w:rsidRPr="00BC628B">
        <w:t>«</w:t>
      </w:r>
      <w:r w:rsidRPr="00482302">
        <w:rPr>
          <w:lang w:val="en-US"/>
        </w:rPr>
        <w:t>Le</w:t>
      </w:r>
      <w:r w:rsidRPr="00BC628B">
        <w:t xml:space="preserve"> </w:t>
      </w:r>
      <w:r w:rsidRPr="00482302">
        <w:rPr>
          <w:lang w:val="en-US"/>
        </w:rPr>
        <w:t>Trimestre</w:t>
      </w:r>
      <w:r w:rsidRPr="00BC628B">
        <w:t xml:space="preserve"> </w:t>
      </w:r>
      <w:r w:rsidRPr="00482302">
        <w:rPr>
          <w:lang w:val="en-US"/>
        </w:rPr>
        <w:t>du</w:t>
      </w:r>
      <w:r w:rsidRPr="00BC628B">
        <w:t xml:space="preserve"> </w:t>
      </w:r>
      <w:r w:rsidRPr="00482302">
        <w:rPr>
          <w:lang w:val="en-US"/>
        </w:rPr>
        <w:t>monde</w:t>
      </w:r>
      <w:r w:rsidRPr="00BC628B">
        <w:t xml:space="preserve">», 1994,  3, </w:t>
      </w:r>
      <w:r w:rsidRPr="00482302">
        <w:rPr>
          <w:lang w:val="en-US"/>
        </w:rPr>
        <w:t>p</w:t>
      </w:r>
      <w:r w:rsidRPr="00BC628B">
        <w:t>. 29.</w:t>
      </w:r>
      <w:bookmarkEnd w:id="7"/>
    </w:p>
  </w:footnote>
  <w:footnote w:id="9">
    <w:p w:rsidR="00C67B7C" w:rsidRPr="00482302" w:rsidRDefault="00C67B7C">
      <w:pPr>
        <w:pStyle w:val="a6"/>
        <w:rPr>
          <w:lang w:val="en-US"/>
        </w:rPr>
      </w:pPr>
      <w:r>
        <w:rPr>
          <w:rStyle w:val="a8"/>
        </w:rPr>
        <w:footnoteRef/>
      </w:r>
      <w:r w:rsidRPr="00482302">
        <w:rPr>
          <w:lang w:val="en-US"/>
        </w:rPr>
        <w:t>Brecher M. Systeme et criseen politique internationale. In: Korany B. et al. Analyse de relations internationales. Approches, concepts et donnees. Montreal,   1987, p. 82.</w:t>
      </w:r>
    </w:p>
  </w:footnote>
  <w:footnote w:id="10">
    <w:p w:rsidR="00C67B7C" w:rsidRPr="00482302" w:rsidRDefault="00C67B7C">
      <w:pPr>
        <w:pStyle w:val="a6"/>
        <w:rPr>
          <w:lang w:val="en-US"/>
        </w:rPr>
      </w:pPr>
      <w:r>
        <w:rPr>
          <w:rStyle w:val="a8"/>
        </w:rPr>
        <w:footnoteRef/>
      </w:r>
      <w:r w:rsidRPr="00482302">
        <w:rPr>
          <w:lang w:val="en-US"/>
        </w:rPr>
        <w:t xml:space="preserve"> Roche J.-J. Le systeme international contemporain. Paris, 1994, pp. 14—15.</w:t>
      </w:r>
    </w:p>
  </w:footnote>
  <w:footnote w:id="11">
    <w:p w:rsidR="00C67B7C" w:rsidRPr="0025600F" w:rsidRDefault="00C67B7C" w:rsidP="0025600F">
      <w:pPr>
        <w:rPr>
          <w:sz w:val="20"/>
          <w:szCs w:val="20"/>
          <w:lang w:val="en-US"/>
        </w:rPr>
      </w:pPr>
      <w:r w:rsidRPr="004442D0">
        <w:rPr>
          <w:rStyle w:val="a8"/>
          <w:sz w:val="20"/>
          <w:szCs w:val="20"/>
        </w:rPr>
        <w:footnoteRef/>
      </w:r>
      <w:r w:rsidRPr="004442D0">
        <w:rPr>
          <w:sz w:val="20"/>
          <w:szCs w:val="20"/>
          <w:lang w:val="en-US"/>
        </w:rPr>
        <w:t>Chapter VIII of the charter of the United Nations //URL: http://www.un.org/en/sections/un-charter/chapter-viii/index.html (</w:t>
      </w:r>
      <w:r w:rsidRPr="004442D0">
        <w:rPr>
          <w:sz w:val="20"/>
          <w:szCs w:val="20"/>
        </w:rPr>
        <w:t>датаобращения</w:t>
      </w:r>
      <w:r w:rsidRPr="004442D0">
        <w:rPr>
          <w:sz w:val="20"/>
          <w:szCs w:val="20"/>
          <w:lang w:val="en-US"/>
        </w:rPr>
        <w:t xml:space="preserve"> 10.05.2017)</w:t>
      </w:r>
    </w:p>
  </w:footnote>
  <w:footnote w:id="12">
    <w:p w:rsidR="00C67B7C" w:rsidRPr="0025600F" w:rsidRDefault="00C67B7C">
      <w:pPr>
        <w:pStyle w:val="a6"/>
      </w:pPr>
      <w:r>
        <w:rPr>
          <w:rStyle w:val="a8"/>
        </w:rPr>
        <w:footnoteRef/>
      </w:r>
      <w:bookmarkStart w:id="10" w:name="_Hlk483180509"/>
      <w:r>
        <w:t>Варшавский Договор 1955 года //URL:</w:t>
      </w:r>
      <w:r w:rsidRPr="0025600F">
        <w:t xml:space="preserve"> https://ru.wikisource.org/wiki/Варшавский_договор_(1955)</w:t>
      </w:r>
      <w:r>
        <w:t xml:space="preserve"> (дата обращения 10.05.2017)</w:t>
      </w:r>
      <w:bookmarkEnd w:id="10"/>
    </w:p>
  </w:footnote>
  <w:footnote w:id="13">
    <w:p w:rsidR="00C67B7C" w:rsidRDefault="00C67B7C">
      <w:pPr>
        <w:pStyle w:val="a6"/>
      </w:pPr>
      <w:r>
        <w:rPr>
          <w:rStyle w:val="a8"/>
        </w:rPr>
        <w:footnoteRef/>
      </w:r>
      <w:r>
        <w:t xml:space="preserve"> Устав Содружества Независимых Государств // </w:t>
      </w:r>
      <w:r>
        <w:rPr>
          <w:lang w:val="en-US"/>
        </w:rPr>
        <w:t>URL</w:t>
      </w:r>
      <w:r>
        <w:t>:</w:t>
      </w:r>
      <w:r w:rsidRPr="000E7131">
        <w:t xml:space="preserve"> http://cis.minsk.by/reestr/ru/index.html#reestr/view/text?doc=187</w:t>
      </w:r>
      <w:r>
        <w:t xml:space="preserve"> (дата обращения 10.05.2017)</w:t>
      </w:r>
    </w:p>
  </w:footnote>
  <w:footnote w:id="14">
    <w:p w:rsidR="00C67B7C" w:rsidRPr="00C61051" w:rsidRDefault="00C67B7C">
      <w:pPr>
        <w:pStyle w:val="a6"/>
        <w:rPr>
          <w:lang w:val="en-US"/>
        </w:rPr>
      </w:pPr>
      <w:r>
        <w:rPr>
          <w:rStyle w:val="a8"/>
        </w:rPr>
        <w:footnoteRef/>
      </w:r>
      <w:r>
        <w:rPr>
          <w:lang w:val="en-US"/>
        </w:rPr>
        <w:t xml:space="preserve">Speech of </w:t>
      </w:r>
      <w:r w:rsidRPr="00C61051">
        <w:rPr>
          <w:lang w:val="en-US"/>
        </w:rPr>
        <w:t>Winston Churchil</w:t>
      </w:r>
      <w:r>
        <w:rPr>
          <w:lang w:val="en-US"/>
        </w:rPr>
        <w:t xml:space="preserve">l in Zurich// URL: </w:t>
      </w:r>
      <w:r w:rsidRPr="00482302">
        <w:rPr>
          <w:lang w:val="en-US"/>
        </w:rPr>
        <w:t>http</w:t>
      </w:r>
      <w:r w:rsidRPr="00C61051">
        <w:rPr>
          <w:lang w:val="en-US"/>
        </w:rPr>
        <w:t>://</w:t>
      </w:r>
      <w:r w:rsidRPr="00482302">
        <w:rPr>
          <w:lang w:val="en-US"/>
        </w:rPr>
        <w:t>www</w:t>
      </w:r>
      <w:r w:rsidRPr="00C61051">
        <w:rPr>
          <w:lang w:val="en-US"/>
        </w:rPr>
        <w:t>.</w:t>
      </w:r>
      <w:r w:rsidRPr="00482302">
        <w:rPr>
          <w:lang w:val="en-US"/>
        </w:rPr>
        <w:t>churchill</w:t>
      </w:r>
      <w:r w:rsidRPr="00C61051">
        <w:rPr>
          <w:lang w:val="en-US"/>
        </w:rPr>
        <w:t>-</w:t>
      </w:r>
      <w:r w:rsidRPr="00482302">
        <w:rPr>
          <w:lang w:val="en-US"/>
        </w:rPr>
        <w:t>society</w:t>
      </w:r>
      <w:r w:rsidRPr="00C61051">
        <w:rPr>
          <w:lang w:val="en-US"/>
        </w:rPr>
        <w:t>-</w:t>
      </w:r>
      <w:r w:rsidRPr="00482302">
        <w:rPr>
          <w:lang w:val="en-US"/>
        </w:rPr>
        <w:t>london</w:t>
      </w:r>
      <w:r w:rsidRPr="00C61051">
        <w:rPr>
          <w:lang w:val="en-US"/>
        </w:rPr>
        <w:t>.</w:t>
      </w:r>
      <w:r w:rsidRPr="00482302">
        <w:rPr>
          <w:lang w:val="en-US"/>
        </w:rPr>
        <w:t>org</w:t>
      </w:r>
      <w:r w:rsidRPr="00C61051">
        <w:rPr>
          <w:lang w:val="en-US"/>
        </w:rPr>
        <w:t>.</w:t>
      </w:r>
      <w:r w:rsidRPr="00482302">
        <w:rPr>
          <w:lang w:val="en-US"/>
        </w:rPr>
        <w:t>uk</w:t>
      </w:r>
      <w:r w:rsidRPr="00C61051">
        <w:rPr>
          <w:lang w:val="en-US"/>
        </w:rPr>
        <w:t>/</w:t>
      </w:r>
      <w:r w:rsidRPr="00482302">
        <w:rPr>
          <w:lang w:val="en-US"/>
        </w:rPr>
        <w:t>astonish</w:t>
      </w:r>
      <w:r w:rsidRPr="00C61051">
        <w:rPr>
          <w:lang w:val="en-US"/>
        </w:rPr>
        <w:t>.</w:t>
      </w:r>
      <w:r w:rsidRPr="00482302">
        <w:rPr>
          <w:lang w:val="en-US"/>
        </w:rPr>
        <w:t>html</w:t>
      </w:r>
      <w:r>
        <w:rPr>
          <w:lang w:val="en-US"/>
        </w:rPr>
        <w:t xml:space="preserve"> (</w:t>
      </w:r>
      <w:r>
        <w:t>датаобращения</w:t>
      </w:r>
      <w:r w:rsidRPr="00C61051">
        <w:rPr>
          <w:lang w:val="en-US"/>
        </w:rPr>
        <w:t xml:space="preserve"> 20.05.2017</w:t>
      </w:r>
      <w:r>
        <w:rPr>
          <w:lang w:val="en-US"/>
        </w:rPr>
        <w:t>)</w:t>
      </w:r>
    </w:p>
  </w:footnote>
  <w:footnote w:id="15">
    <w:p w:rsidR="00C67B7C" w:rsidRPr="001E5DD7" w:rsidRDefault="00C67B7C">
      <w:pPr>
        <w:pStyle w:val="a6"/>
        <w:rPr>
          <w:lang w:val="en-US"/>
        </w:rPr>
      </w:pPr>
      <w:r>
        <w:rPr>
          <w:rStyle w:val="a8"/>
        </w:rPr>
        <w:footnoteRef/>
      </w:r>
      <w:r w:rsidRPr="00C61051">
        <w:rPr>
          <w:lang w:val="en-US"/>
        </w:rPr>
        <w:t xml:space="preserve"> The Congress of Europe in The Hague (7 to 10 May 1948) </w:t>
      </w:r>
      <w:r>
        <w:rPr>
          <w:lang w:val="en-US"/>
        </w:rPr>
        <w:t>// URL:</w:t>
      </w:r>
      <w:r w:rsidRPr="00C61051">
        <w:rPr>
          <w:lang w:val="en-US"/>
        </w:rPr>
        <w:t>http://www.cvce.eu/en/education/unit-content/-/unit/7b137b71-6010-4621-83b4-b0ca06a6b2cb/4b311dc0-cbe6-421d-9f9a-3bc8b1b155f6/Resources#89514ecf-b9c1-46ec-b310-60f406ae6e25_en&amp;overlay</w:t>
      </w:r>
      <w:r w:rsidRPr="001E5DD7">
        <w:rPr>
          <w:lang w:val="en-US"/>
        </w:rPr>
        <w:t>(</w:t>
      </w:r>
      <w:r>
        <w:t>датаобращения</w:t>
      </w:r>
      <w:r w:rsidRPr="001E5DD7">
        <w:rPr>
          <w:lang w:val="en-US"/>
        </w:rPr>
        <w:t xml:space="preserve"> 10.04.2017)</w:t>
      </w:r>
    </w:p>
  </w:footnote>
  <w:footnote w:id="16">
    <w:p w:rsidR="00C67B7C" w:rsidRPr="00FD0E07" w:rsidRDefault="00C67B7C">
      <w:pPr>
        <w:pStyle w:val="a6"/>
        <w:rPr>
          <w:lang w:val="en-US"/>
        </w:rPr>
      </w:pPr>
      <w:r>
        <w:rPr>
          <w:rStyle w:val="a8"/>
        </w:rPr>
        <w:footnoteRef/>
      </w:r>
      <w:r w:rsidRPr="00FD0E07">
        <w:rPr>
          <w:lang w:val="en-US"/>
        </w:rPr>
        <w:t xml:space="preserve">Treaty establishing the European Coal and Steel Community </w:t>
      </w:r>
      <w:r>
        <w:rPr>
          <w:lang w:val="en-US"/>
        </w:rPr>
        <w:t>// URL:</w:t>
      </w:r>
      <w:r w:rsidRPr="00FD0E07">
        <w:rPr>
          <w:lang w:val="en-US"/>
        </w:rPr>
        <w:t xml:space="preserve"> https://www.consilium.europa.eu/uedocs/cmsUpload/Treaty%20constituting%20the%20European%20Coal%20and%20Steel%20Community.pdf (</w:t>
      </w:r>
      <w:r>
        <w:t>датаобращения</w:t>
      </w:r>
      <w:r w:rsidRPr="00FD0E07">
        <w:rPr>
          <w:lang w:val="en-US"/>
        </w:rPr>
        <w:t xml:space="preserve"> 10.04.2017)</w:t>
      </w:r>
    </w:p>
  </w:footnote>
  <w:footnote w:id="17">
    <w:p w:rsidR="00C67B7C" w:rsidRPr="001E5DD7" w:rsidRDefault="00C67B7C">
      <w:pPr>
        <w:pStyle w:val="a6"/>
        <w:rPr>
          <w:lang w:val="en-US"/>
        </w:rPr>
      </w:pPr>
      <w:r>
        <w:rPr>
          <w:rStyle w:val="a8"/>
        </w:rPr>
        <w:footnoteRef/>
      </w:r>
      <w:r w:rsidRPr="00FD0E07">
        <w:rPr>
          <w:lang w:val="en-US"/>
        </w:rPr>
        <w:t xml:space="preserve">Treaty establishing the European Economic Community// </w:t>
      </w:r>
      <w:r>
        <w:rPr>
          <w:lang w:val="en-US"/>
        </w:rPr>
        <w:t xml:space="preserve">URL: </w:t>
      </w:r>
      <w:r w:rsidRPr="00FD0E07">
        <w:rPr>
          <w:lang w:val="en-US"/>
        </w:rPr>
        <w:t>http://www.ab.gov.tr/files/ardb/evt/1_avrupa_birligi/1_3_antlasmalar/1_3_1_kurucu_antlasmalar/1957_treaty_establishing_eec.pdf</w:t>
      </w:r>
      <w:r w:rsidRPr="008D4682">
        <w:rPr>
          <w:lang w:val="en-US"/>
        </w:rPr>
        <w:t>(</w:t>
      </w:r>
      <w:r>
        <w:t>датаобращения</w:t>
      </w:r>
      <w:r>
        <w:rPr>
          <w:lang w:val="en-US"/>
        </w:rPr>
        <w:t xml:space="preserve"> 18.04.2017</w:t>
      </w:r>
      <w:r w:rsidRPr="008D4682">
        <w:rPr>
          <w:lang w:val="en-US"/>
        </w:rPr>
        <w:t>)</w:t>
      </w:r>
    </w:p>
  </w:footnote>
  <w:footnote w:id="18">
    <w:p w:rsidR="00C67B7C" w:rsidRPr="001E5DD7" w:rsidRDefault="00C67B7C">
      <w:pPr>
        <w:pStyle w:val="a6"/>
        <w:rPr>
          <w:lang w:val="en-US"/>
        </w:rPr>
      </w:pPr>
      <w:r>
        <w:rPr>
          <w:rStyle w:val="a8"/>
        </w:rPr>
        <w:footnoteRef/>
      </w:r>
      <w:r w:rsidRPr="00FD0E07">
        <w:rPr>
          <w:lang w:val="en-US"/>
        </w:rPr>
        <w:t xml:space="preserve"> Treaty</w:t>
      </w:r>
      <w:r>
        <w:rPr>
          <w:lang w:val="en-US"/>
        </w:rPr>
        <w:t xml:space="preserve"> establishing the European Ato</w:t>
      </w:r>
      <w:r w:rsidRPr="00FD0E07">
        <w:rPr>
          <w:lang w:val="en-US"/>
        </w:rPr>
        <w:t xml:space="preserve">mic </w:t>
      </w:r>
      <w:r>
        <w:rPr>
          <w:lang w:val="en-US"/>
        </w:rPr>
        <w:t xml:space="preserve">Energy </w:t>
      </w:r>
      <w:r w:rsidRPr="00FD0E07">
        <w:rPr>
          <w:lang w:val="en-US"/>
        </w:rPr>
        <w:t xml:space="preserve">Community// </w:t>
      </w:r>
      <w:r>
        <w:rPr>
          <w:lang w:val="en-US"/>
        </w:rPr>
        <w:t>URL</w:t>
      </w:r>
      <w:r w:rsidRPr="00FD0E07">
        <w:rPr>
          <w:lang w:val="en-US"/>
        </w:rPr>
        <w:t>: http://europa.eu/european-union/sites/europaeu/files/docs/body/consolidated_version_of_the_treaty_establishing_the_european_atomic_energy_community_en.pdf</w:t>
      </w:r>
      <w:r w:rsidRPr="008D4682">
        <w:rPr>
          <w:lang w:val="en-US"/>
        </w:rPr>
        <w:t>(</w:t>
      </w:r>
      <w:r>
        <w:t>датаобращения</w:t>
      </w:r>
      <w:r>
        <w:rPr>
          <w:lang w:val="en-US"/>
        </w:rPr>
        <w:t xml:space="preserve"> 18.04.2017</w:t>
      </w:r>
      <w:r w:rsidRPr="008D4682">
        <w:rPr>
          <w:lang w:val="en-US"/>
        </w:rPr>
        <w:t>)</w:t>
      </w:r>
    </w:p>
  </w:footnote>
  <w:footnote w:id="19">
    <w:p w:rsidR="00C67B7C" w:rsidRPr="001E5DD7" w:rsidRDefault="00C67B7C">
      <w:pPr>
        <w:pStyle w:val="a6"/>
        <w:rPr>
          <w:lang w:val="en-US"/>
        </w:rPr>
      </w:pPr>
      <w:r>
        <w:rPr>
          <w:rStyle w:val="a8"/>
        </w:rPr>
        <w:footnoteRef/>
      </w:r>
      <w:r w:rsidRPr="00224437">
        <w:rPr>
          <w:lang w:val="en-US"/>
        </w:rPr>
        <w:t xml:space="preserve"> CONVENTION ESTABLISHING THE EUROPEAN FREE TRADE ASSOCIATION</w:t>
      </w:r>
      <w:r>
        <w:rPr>
          <w:lang w:val="en-US"/>
        </w:rPr>
        <w:t xml:space="preserve"> //URL: </w:t>
      </w:r>
      <w:r w:rsidRPr="00224437">
        <w:rPr>
          <w:lang w:val="en-US"/>
        </w:rPr>
        <w:t>http://wits.worldbank.org/GPTAD/PDF/archive/EFTA(StockholmConvention).pdf</w:t>
      </w:r>
      <w:r w:rsidRPr="001E5DD7">
        <w:rPr>
          <w:lang w:val="en-US"/>
        </w:rPr>
        <w:t xml:space="preserve"> (</w:t>
      </w:r>
      <w:r>
        <w:t>датаобращения</w:t>
      </w:r>
      <w:r w:rsidRPr="001E5DD7">
        <w:rPr>
          <w:lang w:val="en-US"/>
        </w:rPr>
        <w:t xml:space="preserve"> 06.04.17)</w:t>
      </w:r>
    </w:p>
  </w:footnote>
  <w:footnote w:id="20">
    <w:p w:rsidR="00C67B7C" w:rsidRPr="001E5DD7" w:rsidRDefault="00C67B7C">
      <w:pPr>
        <w:pStyle w:val="a6"/>
        <w:rPr>
          <w:lang w:val="en-US"/>
        </w:rPr>
      </w:pPr>
      <w:r>
        <w:rPr>
          <w:rStyle w:val="a8"/>
        </w:rPr>
        <w:footnoteRef/>
      </w:r>
      <w:r w:rsidRPr="00224437">
        <w:rPr>
          <w:lang w:val="en-US"/>
        </w:rPr>
        <w:t xml:space="preserve"> CONVENTION ESTABLISHING THE EUROPEAN FREE TRADE ASSOCIATION</w:t>
      </w:r>
      <w:r>
        <w:rPr>
          <w:lang w:val="en-US"/>
        </w:rPr>
        <w:t xml:space="preserve"> //URL: </w:t>
      </w:r>
      <w:r w:rsidRPr="00224437">
        <w:rPr>
          <w:lang w:val="en-US"/>
        </w:rPr>
        <w:t>http://wits.worldbank.org/GPTAD/PDF/archive/EFTA(StockholmConvention).pdf</w:t>
      </w:r>
      <w:r w:rsidRPr="001E5DD7">
        <w:rPr>
          <w:lang w:val="en-US"/>
        </w:rPr>
        <w:t xml:space="preserve"> (</w:t>
      </w:r>
      <w:r>
        <w:t>датаобращения</w:t>
      </w:r>
      <w:r w:rsidRPr="001E5DD7">
        <w:rPr>
          <w:lang w:val="en-US"/>
        </w:rPr>
        <w:t xml:space="preserve"> 06.04.17)</w:t>
      </w:r>
    </w:p>
  </w:footnote>
  <w:footnote w:id="21">
    <w:p w:rsidR="00C67B7C" w:rsidRPr="001E5DD7" w:rsidRDefault="00C67B7C">
      <w:pPr>
        <w:pStyle w:val="a6"/>
        <w:rPr>
          <w:lang w:val="en-US"/>
        </w:rPr>
      </w:pPr>
      <w:r>
        <w:rPr>
          <w:rStyle w:val="a8"/>
        </w:rPr>
        <w:footnoteRef/>
      </w:r>
      <w:r>
        <w:rPr>
          <w:lang w:val="en-US"/>
        </w:rPr>
        <w:t xml:space="preserve">Marshall Plan speech // URL: </w:t>
      </w:r>
      <w:r w:rsidRPr="00224437">
        <w:rPr>
          <w:lang w:val="en-US"/>
        </w:rPr>
        <w:t>http://marshallfoundation.org/library/wp-content/uploads/sites/16/2014/06/Marshall_Plan_Speech_Complete.pdf</w:t>
      </w:r>
      <w:r w:rsidRPr="001E5DD7">
        <w:rPr>
          <w:lang w:val="en-US"/>
        </w:rPr>
        <w:t xml:space="preserve"> (</w:t>
      </w:r>
      <w:r>
        <w:t>датаобращения</w:t>
      </w:r>
      <w:r w:rsidRPr="001E5DD7">
        <w:rPr>
          <w:lang w:val="en-US"/>
        </w:rPr>
        <w:t xml:space="preserve"> 24.03.2017)</w:t>
      </w:r>
    </w:p>
  </w:footnote>
  <w:footnote w:id="22">
    <w:p w:rsidR="00C67B7C" w:rsidRPr="001E5DD7" w:rsidRDefault="00C67B7C">
      <w:pPr>
        <w:pStyle w:val="a6"/>
        <w:rPr>
          <w:lang w:val="en-US"/>
        </w:rPr>
      </w:pPr>
      <w:r>
        <w:rPr>
          <w:rStyle w:val="a8"/>
        </w:rPr>
        <w:footnoteRef/>
      </w:r>
      <w:r w:rsidRPr="00EE5531">
        <w:rPr>
          <w:lang w:val="en-US"/>
        </w:rPr>
        <w:t xml:space="preserve"> Agreement between the European Economic Community and the Republic of Iceland - Protocol No 1 concerning the treatment applicable to certain products - Protocol No 2 concerning products subject to special arrangements to take account of differences in the cost of agricultural products incorporated therein - Protocol No 3 concerning the definition of the concept of 'originating products' and methods of administrative cooperation - Protocol No 4 concerning quantitative restrictions which Iceland may retain - Protocol No 5 concerning certain provisions relating to Ireland - Protocol No 6 concerning the special provisions applicable to imports of certain fish products into the Community - Final Act - Declarations by the Community</w:t>
      </w:r>
      <w:r>
        <w:rPr>
          <w:lang w:val="en-US"/>
        </w:rPr>
        <w:t xml:space="preserve">// URL: </w:t>
      </w:r>
      <w:r w:rsidRPr="00EE5531">
        <w:rPr>
          <w:lang w:val="en-US"/>
        </w:rPr>
        <w:t>http://ec.europa.eu/world/agreements/downloadFile.do?fullText=yes&amp;treatyTransId=457</w:t>
      </w:r>
      <w:r w:rsidRPr="008D4682">
        <w:rPr>
          <w:lang w:val="en-US"/>
        </w:rPr>
        <w:t>(</w:t>
      </w:r>
      <w:r>
        <w:t>датаобращения</w:t>
      </w:r>
      <w:r>
        <w:rPr>
          <w:lang w:val="en-US"/>
        </w:rPr>
        <w:t xml:space="preserve"> 18.04.2017</w:t>
      </w:r>
      <w:r w:rsidRPr="008D4682">
        <w:rPr>
          <w:lang w:val="en-US"/>
        </w:rPr>
        <w:t>)</w:t>
      </w:r>
    </w:p>
  </w:footnote>
  <w:footnote w:id="23">
    <w:p w:rsidR="00C67B7C" w:rsidRPr="001E5DD7" w:rsidRDefault="00C67B7C">
      <w:pPr>
        <w:pStyle w:val="a6"/>
        <w:rPr>
          <w:lang w:val="en-US"/>
        </w:rPr>
      </w:pPr>
      <w:r>
        <w:rPr>
          <w:rStyle w:val="a8"/>
        </w:rPr>
        <w:footnoteRef/>
      </w:r>
      <w:r>
        <w:rPr>
          <w:lang w:val="en-US"/>
        </w:rPr>
        <w:t xml:space="preserve">Luxembourg Declaration 1984// URL: </w:t>
      </w:r>
      <w:r w:rsidRPr="00EE5531">
        <w:rPr>
          <w:lang w:val="en-US"/>
        </w:rPr>
        <w:t>http://www.efta.int/sites/default/files/documents/about-efta/EFTA-EC-joint-declaration-1984.pdf</w:t>
      </w:r>
      <w:r w:rsidRPr="008D4682">
        <w:rPr>
          <w:lang w:val="en-US"/>
        </w:rPr>
        <w:t>(</w:t>
      </w:r>
      <w:r>
        <w:t>датаобращения</w:t>
      </w:r>
      <w:r>
        <w:rPr>
          <w:lang w:val="en-US"/>
        </w:rPr>
        <w:t xml:space="preserve"> 18.04.2017</w:t>
      </w:r>
      <w:r w:rsidRPr="008D4682">
        <w:rPr>
          <w:lang w:val="en-US"/>
        </w:rPr>
        <w:t>)</w:t>
      </w:r>
    </w:p>
  </w:footnote>
  <w:footnote w:id="24">
    <w:p w:rsidR="00C67B7C" w:rsidRPr="001E5DD7" w:rsidRDefault="00C67B7C">
      <w:pPr>
        <w:pStyle w:val="a6"/>
        <w:rPr>
          <w:lang w:val="en-US"/>
        </w:rPr>
      </w:pPr>
      <w:r>
        <w:rPr>
          <w:rStyle w:val="a8"/>
        </w:rPr>
        <w:footnoteRef/>
      </w:r>
      <w:r>
        <w:rPr>
          <w:lang w:val="en-US"/>
        </w:rPr>
        <w:t xml:space="preserve">European Political Cooperation // URL: </w:t>
      </w:r>
      <w:r w:rsidRPr="00EE5531">
        <w:rPr>
          <w:lang w:val="en-US"/>
        </w:rPr>
        <w:t>http://aei.pitt.edu/45409/1/European.Political.Cooperation.pdf</w:t>
      </w:r>
      <w:r w:rsidRPr="008D4682">
        <w:rPr>
          <w:lang w:val="en-US"/>
        </w:rPr>
        <w:t>(</w:t>
      </w:r>
      <w:r>
        <w:t>датаобращения</w:t>
      </w:r>
      <w:r>
        <w:rPr>
          <w:lang w:val="en-US"/>
        </w:rPr>
        <w:t xml:space="preserve"> 18.04.2017</w:t>
      </w:r>
      <w:r w:rsidRPr="008D4682">
        <w:rPr>
          <w:lang w:val="en-US"/>
        </w:rPr>
        <w:t>)</w:t>
      </w:r>
    </w:p>
  </w:footnote>
  <w:footnote w:id="25">
    <w:p w:rsidR="00C67B7C" w:rsidRPr="008D4682" w:rsidRDefault="00C67B7C">
      <w:pPr>
        <w:pStyle w:val="a6"/>
        <w:rPr>
          <w:lang w:val="en-US"/>
        </w:rPr>
      </w:pPr>
      <w:r>
        <w:rPr>
          <w:rStyle w:val="a8"/>
        </w:rPr>
        <w:footnoteRef/>
      </w:r>
      <w:r>
        <w:rPr>
          <w:lang w:val="en-US"/>
        </w:rPr>
        <w:t xml:space="preserve">Single European Act// URL: </w:t>
      </w:r>
      <w:r w:rsidRPr="00EE5531">
        <w:rPr>
          <w:lang w:val="en-US"/>
        </w:rPr>
        <w:t>https://europa.eu/european-union/sites/europaeu/files/docs/body/treaties_establishing_the_european_communities_single_european_act_en.pdf</w:t>
      </w:r>
      <w:r w:rsidRPr="008D4682">
        <w:rPr>
          <w:lang w:val="en-US"/>
        </w:rPr>
        <w:t xml:space="preserve"> (</w:t>
      </w:r>
      <w:r>
        <w:t>датаобращения</w:t>
      </w:r>
      <w:r>
        <w:rPr>
          <w:lang w:val="en-US"/>
        </w:rPr>
        <w:t xml:space="preserve"> 18.04.2017</w:t>
      </w:r>
      <w:r w:rsidRPr="008D4682">
        <w:rPr>
          <w:lang w:val="en-US"/>
        </w:rPr>
        <w:t>)</w:t>
      </w:r>
    </w:p>
  </w:footnote>
  <w:footnote w:id="26">
    <w:p w:rsidR="00C67B7C" w:rsidRPr="00C219EF" w:rsidRDefault="00C67B7C" w:rsidP="005D2A86">
      <w:pPr>
        <w:pStyle w:val="a6"/>
        <w:rPr>
          <w:rFonts w:ascii="Times New Roman" w:hAnsi="Times New Roman" w:cs="Times New Roman"/>
          <w:color w:val="000000" w:themeColor="text1"/>
        </w:rPr>
      </w:pPr>
      <w:r>
        <w:rPr>
          <w:rStyle w:val="a9"/>
          <w:rFonts w:ascii="Times New Roman" w:hAnsi="Times New Roman"/>
        </w:rPr>
        <w:footnoteRef/>
      </w:r>
      <w:r w:rsidRPr="00C219EF">
        <w:rPr>
          <w:rFonts w:ascii="Times New Roman" w:hAnsi="Times New Roman" w:cs="Times New Roman"/>
          <w:color w:val="000000" w:themeColor="text1"/>
        </w:rPr>
        <w:t>Максимова М.М. (науч. ред.) / Европейское сообщество: регулирование интеграционных процессов / Наука, Москва, 2009 — 119 с.</w:t>
      </w:r>
    </w:p>
  </w:footnote>
  <w:footnote w:id="27">
    <w:p w:rsidR="00C67B7C" w:rsidRPr="00C219EF" w:rsidRDefault="00C67B7C">
      <w:pPr>
        <w:pStyle w:val="a6"/>
        <w:rPr>
          <w:rFonts w:ascii="Times New Roman" w:hAnsi="Times New Roman" w:cs="Times New Roman"/>
          <w:color w:val="000000" w:themeColor="text1"/>
        </w:rPr>
      </w:pPr>
      <w:r w:rsidRPr="00C219EF">
        <w:rPr>
          <w:rStyle w:val="a8"/>
          <w:rFonts w:ascii="Times New Roman" w:hAnsi="Times New Roman" w:cs="Times New Roman"/>
          <w:color w:val="000000" w:themeColor="text1"/>
        </w:rPr>
        <w:footnoteRef/>
      </w:r>
      <w:r w:rsidRPr="00C219EF">
        <w:rPr>
          <w:rFonts w:ascii="Times New Roman" w:hAnsi="Times New Roman" w:cs="Times New Roman"/>
          <w:color w:val="000000" w:themeColor="text1"/>
          <w:lang w:val="en-US"/>
        </w:rPr>
        <w:t>TheMaastrichtTreaty</w:t>
      </w:r>
      <w:r w:rsidRPr="00C219EF">
        <w:rPr>
          <w:rFonts w:ascii="Times New Roman" w:hAnsi="Times New Roman" w:cs="Times New Roman"/>
          <w:color w:val="000000" w:themeColor="text1"/>
        </w:rPr>
        <w:t xml:space="preserve">// </w:t>
      </w:r>
      <w:r w:rsidRPr="00C219EF">
        <w:rPr>
          <w:rFonts w:ascii="Times New Roman" w:hAnsi="Times New Roman" w:cs="Times New Roman"/>
          <w:color w:val="000000" w:themeColor="text1"/>
          <w:lang w:val="en-US"/>
        </w:rPr>
        <w:t>URL</w:t>
      </w:r>
      <w:r w:rsidRPr="00C219EF">
        <w:rPr>
          <w:rFonts w:ascii="Times New Roman" w:hAnsi="Times New Roman" w:cs="Times New Roman"/>
          <w:color w:val="000000" w:themeColor="text1"/>
        </w:rPr>
        <w:t xml:space="preserve">: </w:t>
      </w:r>
      <w:r w:rsidRPr="00C219EF">
        <w:rPr>
          <w:rFonts w:ascii="Times New Roman" w:hAnsi="Times New Roman" w:cs="Times New Roman"/>
          <w:color w:val="000000" w:themeColor="text1"/>
          <w:lang w:val="en-US"/>
        </w:rPr>
        <w:t>https</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europa</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eu</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european</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union</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sites</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europaeu</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files</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docs</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body</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treaty</w:t>
      </w:r>
      <w:r w:rsidRPr="00C219EF">
        <w:rPr>
          <w:rFonts w:ascii="Times New Roman" w:hAnsi="Times New Roman" w:cs="Times New Roman"/>
          <w:color w:val="000000" w:themeColor="text1"/>
        </w:rPr>
        <w:t>_</w:t>
      </w:r>
      <w:r w:rsidRPr="00C219EF">
        <w:rPr>
          <w:rFonts w:ascii="Times New Roman" w:hAnsi="Times New Roman" w:cs="Times New Roman"/>
          <w:color w:val="000000" w:themeColor="text1"/>
          <w:lang w:val="en-US"/>
        </w:rPr>
        <w:t>on</w:t>
      </w:r>
      <w:r w:rsidRPr="00C219EF">
        <w:rPr>
          <w:rFonts w:ascii="Times New Roman" w:hAnsi="Times New Roman" w:cs="Times New Roman"/>
          <w:color w:val="000000" w:themeColor="text1"/>
        </w:rPr>
        <w:t>_</w:t>
      </w:r>
      <w:r w:rsidRPr="00C219EF">
        <w:rPr>
          <w:rFonts w:ascii="Times New Roman" w:hAnsi="Times New Roman" w:cs="Times New Roman"/>
          <w:color w:val="000000" w:themeColor="text1"/>
          <w:lang w:val="en-US"/>
        </w:rPr>
        <w:t>european</w:t>
      </w:r>
      <w:r w:rsidRPr="00C219EF">
        <w:rPr>
          <w:rFonts w:ascii="Times New Roman" w:hAnsi="Times New Roman" w:cs="Times New Roman"/>
          <w:color w:val="000000" w:themeColor="text1"/>
        </w:rPr>
        <w:t>_</w:t>
      </w:r>
      <w:r w:rsidRPr="00C219EF">
        <w:rPr>
          <w:rFonts w:ascii="Times New Roman" w:hAnsi="Times New Roman" w:cs="Times New Roman"/>
          <w:color w:val="000000" w:themeColor="text1"/>
          <w:lang w:val="en-US"/>
        </w:rPr>
        <w:t>union</w:t>
      </w:r>
      <w:r w:rsidRPr="00C219EF">
        <w:rPr>
          <w:rFonts w:ascii="Times New Roman" w:hAnsi="Times New Roman" w:cs="Times New Roman"/>
          <w:color w:val="000000" w:themeColor="text1"/>
        </w:rPr>
        <w:t>_</w:t>
      </w:r>
      <w:r w:rsidRPr="00C219EF">
        <w:rPr>
          <w:rFonts w:ascii="Times New Roman" w:hAnsi="Times New Roman" w:cs="Times New Roman"/>
          <w:color w:val="000000" w:themeColor="text1"/>
          <w:lang w:val="en-US"/>
        </w:rPr>
        <w:t>en</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pdf</w:t>
      </w:r>
      <w:r w:rsidRPr="00C219EF">
        <w:rPr>
          <w:rFonts w:ascii="Times New Roman" w:hAnsi="Times New Roman" w:cs="Times New Roman"/>
          <w:color w:val="000000" w:themeColor="text1"/>
        </w:rPr>
        <w:t xml:space="preserve"> (дата обращения 18 марта)</w:t>
      </w:r>
    </w:p>
  </w:footnote>
  <w:footnote w:id="28">
    <w:p w:rsidR="00C67B7C" w:rsidRPr="00C219EF" w:rsidRDefault="00C67B7C">
      <w:pPr>
        <w:pStyle w:val="a6"/>
        <w:rPr>
          <w:rFonts w:ascii="Times New Roman" w:hAnsi="Times New Roman" w:cs="Times New Roman"/>
          <w:color w:val="000000" w:themeColor="text1"/>
        </w:rPr>
      </w:pPr>
      <w:r w:rsidRPr="00C219EF">
        <w:rPr>
          <w:rStyle w:val="a8"/>
          <w:rFonts w:ascii="Times New Roman" w:hAnsi="Times New Roman" w:cs="Times New Roman"/>
          <w:color w:val="000000" w:themeColor="text1"/>
        </w:rPr>
        <w:footnoteRef/>
      </w:r>
      <w:r w:rsidRPr="00C219EF">
        <w:rPr>
          <w:rFonts w:ascii="Times New Roman" w:hAnsi="Times New Roman" w:cs="Times New Roman"/>
          <w:color w:val="000000" w:themeColor="text1"/>
          <w:lang w:val="en-US"/>
        </w:rPr>
        <w:t>TheYaound</w:t>
      </w:r>
      <w:r w:rsidRPr="00C219EF">
        <w:rPr>
          <w:rFonts w:ascii="Times New Roman" w:hAnsi="Times New Roman" w:cs="Times New Roman"/>
          <w:color w:val="000000" w:themeColor="text1"/>
        </w:rPr>
        <w:t xml:space="preserve">é </w:t>
      </w:r>
      <w:r w:rsidRPr="00C219EF">
        <w:rPr>
          <w:rFonts w:ascii="Times New Roman" w:hAnsi="Times New Roman" w:cs="Times New Roman"/>
          <w:color w:val="000000" w:themeColor="text1"/>
          <w:lang w:val="en-US"/>
        </w:rPr>
        <w:t>Convention</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URL</w:t>
      </w:r>
      <w:r w:rsidRPr="00C219EF">
        <w:rPr>
          <w:rFonts w:ascii="Times New Roman" w:hAnsi="Times New Roman" w:cs="Times New Roman"/>
          <w:color w:val="000000" w:themeColor="text1"/>
        </w:rPr>
        <w:t xml:space="preserve">: </w:t>
      </w:r>
      <w:r w:rsidRPr="00C219EF">
        <w:rPr>
          <w:rFonts w:ascii="Times New Roman" w:hAnsi="Times New Roman" w:cs="Times New Roman"/>
          <w:color w:val="000000" w:themeColor="text1"/>
          <w:lang w:val="en-US"/>
        </w:rPr>
        <w:t>http</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www</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cvce</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eu</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en</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obj</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the</w:t>
      </w:r>
      <w:r w:rsidRPr="00C219EF">
        <w:rPr>
          <w:rFonts w:ascii="Times New Roman" w:hAnsi="Times New Roman" w:cs="Times New Roman"/>
          <w:color w:val="000000" w:themeColor="text1"/>
        </w:rPr>
        <w:t>_</w:t>
      </w:r>
      <w:r w:rsidRPr="00C219EF">
        <w:rPr>
          <w:rFonts w:ascii="Times New Roman" w:hAnsi="Times New Roman" w:cs="Times New Roman"/>
          <w:color w:val="000000" w:themeColor="text1"/>
          <w:lang w:val="en-US"/>
        </w:rPr>
        <w:t>yaounde</w:t>
      </w:r>
      <w:r w:rsidRPr="00C219EF">
        <w:rPr>
          <w:rFonts w:ascii="Times New Roman" w:hAnsi="Times New Roman" w:cs="Times New Roman"/>
          <w:color w:val="000000" w:themeColor="text1"/>
        </w:rPr>
        <w:t>_</w:t>
      </w:r>
      <w:r w:rsidRPr="00C219EF">
        <w:rPr>
          <w:rFonts w:ascii="Times New Roman" w:hAnsi="Times New Roman" w:cs="Times New Roman"/>
          <w:color w:val="000000" w:themeColor="text1"/>
          <w:lang w:val="en-US"/>
        </w:rPr>
        <w:t>convention</w:t>
      </w:r>
      <w:r w:rsidRPr="00C219EF">
        <w:rPr>
          <w:rFonts w:ascii="Times New Roman" w:hAnsi="Times New Roman" w:cs="Times New Roman"/>
          <w:color w:val="000000" w:themeColor="text1"/>
        </w:rPr>
        <w:t>_20_</w:t>
      </w:r>
      <w:r w:rsidRPr="00C219EF">
        <w:rPr>
          <w:rFonts w:ascii="Times New Roman" w:hAnsi="Times New Roman" w:cs="Times New Roman"/>
          <w:color w:val="000000" w:themeColor="text1"/>
          <w:lang w:val="en-US"/>
        </w:rPr>
        <w:t>july</w:t>
      </w:r>
      <w:r w:rsidRPr="00C219EF">
        <w:rPr>
          <w:rFonts w:ascii="Times New Roman" w:hAnsi="Times New Roman" w:cs="Times New Roman"/>
          <w:color w:val="000000" w:themeColor="text1"/>
        </w:rPr>
        <w:t>_1963-</w:t>
      </w:r>
      <w:r w:rsidRPr="00C219EF">
        <w:rPr>
          <w:rFonts w:ascii="Times New Roman" w:hAnsi="Times New Roman" w:cs="Times New Roman"/>
          <w:color w:val="000000" w:themeColor="text1"/>
          <w:lang w:val="en-US"/>
        </w:rPr>
        <w:t>en</w:t>
      </w:r>
      <w:r w:rsidRPr="00C219EF">
        <w:rPr>
          <w:rFonts w:ascii="Times New Roman" w:hAnsi="Times New Roman" w:cs="Times New Roman"/>
          <w:color w:val="000000" w:themeColor="text1"/>
        </w:rPr>
        <w:t>-52</w:t>
      </w:r>
      <w:r w:rsidRPr="00C219EF">
        <w:rPr>
          <w:rFonts w:ascii="Times New Roman" w:hAnsi="Times New Roman" w:cs="Times New Roman"/>
          <w:color w:val="000000" w:themeColor="text1"/>
          <w:lang w:val="en-US"/>
        </w:rPr>
        <w:t>d</w:t>
      </w:r>
      <w:r w:rsidRPr="00C219EF">
        <w:rPr>
          <w:rFonts w:ascii="Times New Roman" w:hAnsi="Times New Roman" w:cs="Times New Roman"/>
          <w:color w:val="000000" w:themeColor="text1"/>
        </w:rPr>
        <w:t>35693-845</w:t>
      </w:r>
      <w:r w:rsidRPr="00C219EF">
        <w:rPr>
          <w:rFonts w:ascii="Times New Roman" w:hAnsi="Times New Roman" w:cs="Times New Roman"/>
          <w:color w:val="000000" w:themeColor="text1"/>
          <w:lang w:val="en-US"/>
        </w:rPr>
        <w:t>a</w:t>
      </w:r>
      <w:r w:rsidRPr="00C219EF">
        <w:rPr>
          <w:rFonts w:ascii="Times New Roman" w:hAnsi="Times New Roman" w:cs="Times New Roman"/>
          <w:color w:val="000000" w:themeColor="text1"/>
        </w:rPr>
        <w:t>-49</w:t>
      </w:r>
      <w:r w:rsidRPr="00C219EF">
        <w:rPr>
          <w:rFonts w:ascii="Times New Roman" w:hAnsi="Times New Roman" w:cs="Times New Roman"/>
          <w:color w:val="000000" w:themeColor="text1"/>
          <w:lang w:val="en-US"/>
        </w:rPr>
        <w:t>ae</w:t>
      </w:r>
      <w:r w:rsidRPr="00C219EF">
        <w:rPr>
          <w:rFonts w:ascii="Times New Roman" w:hAnsi="Times New Roman" w:cs="Times New Roman"/>
          <w:color w:val="000000" w:themeColor="text1"/>
        </w:rPr>
        <w:t>-</w:t>
      </w:r>
      <w:r w:rsidRPr="00C219EF">
        <w:rPr>
          <w:rFonts w:ascii="Times New Roman" w:hAnsi="Times New Roman" w:cs="Times New Roman"/>
          <w:color w:val="000000" w:themeColor="text1"/>
          <w:lang w:val="en-US"/>
        </w:rPr>
        <w:t>b</w:t>
      </w:r>
      <w:r w:rsidRPr="00C219EF">
        <w:rPr>
          <w:rFonts w:ascii="Times New Roman" w:hAnsi="Times New Roman" w:cs="Times New Roman"/>
          <w:color w:val="000000" w:themeColor="text1"/>
        </w:rPr>
        <w:t>6</w:t>
      </w:r>
      <w:r w:rsidRPr="00C219EF">
        <w:rPr>
          <w:rFonts w:ascii="Times New Roman" w:hAnsi="Times New Roman" w:cs="Times New Roman"/>
          <w:color w:val="000000" w:themeColor="text1"/>
          <w:lang w:val="en-US"/>
        </w:rPr>
        <w:t>f</w:t>
      </w:r>
      <w:r w:rsidRPr="00C219EF">
        <w:rPr>
          <w:rFonts w:ascii="Times New Roman" w:hAnsi="Times New Roman" w:cs="Times New Roman"/>
          <w:color w:val="000000" w:themeColor="text1"/>
        </w:rPr>
        <w:t>9-</w:t>
      </w:r>
      <w:r w:rsidRPr="00C219EF">
        <w:rPr>
          <w:rFonts w:ascii="Times New Roman" w:hAnsi="Times New Roman" w:cs="Times New Roman"/>
          <w:color w:val="000000" w:themeColor="text1"/>
          <w:lang w:val="en-US"/>
        </w:rPr>
        <w:t>ddbc</w:t>
      </w:r>
      <w:r w:rsidRPr="00C219EF">
        <w:rPr>
          <w:rFonts w:ascii="Times New Roman" w:hAnsi="Times New Roman" w:cs="Times New Roman"/>
          <w:color w:val="000000" w:themeColor="text1"/>
        </w:rPr>
        <w:t>48276546.</w:t>
      </w:r>
      <w:r w:rsidRPr="00C219EF">
        <w:rPr>
          <w:rFonts w:ascii="Times New Roman" w:hAnsi="Times New Roman" w:cs="Times New Roman"/>
          <w:color w:val="000000" w:themeColor="text1"/>
          <w:lang w:val="en-US"/>
        </w:rPr>
        <w:t>html</w:t>
      </w:r>
      <w:r w:rsidRPr="00C219EF">
        <w:rPr>
          <w:rFonts w:ascii="Times New Roman" w:hAnsi="Times New Roman" w:cs="Times New Roman"/>
          <w:color w:val="000000" w:themeColor="text1"/>
        </w:rPr>
        <w:t xml:space="preserve"> (дата обращения 18 марта)</w:t>
      </w:r>
    </w:p>
  </w:footnote>
  <w:footnote w:id="29">
    <w:p w:rsidR="00C67B7C" w:rsidRPr="008D4682" w:rsidRDefault="00C67B7C">
      <w:pPr>
        <w:pStyle w:val="a6"/>
        <w:rPr>
          <w:lang w:val="en-US"/>
        </w:rPr>
      </w:pPr>
      <w:r>
        <w:rPr>
          <w:rStyle w:val="a8"/>
        </w:rPr>
        <w:footnoteRef/>
      </w:r>
      <w:r>
        <w:rPr>
          <w:lang w:val="en-US"/>
        </w:rPr>
        <w:t xml:space="preserve">The Lome convention//URL: </w:t>
      </w:r>
      <w:r w:rsidRPr="008D4682">
        <w:rPr>
          <w:lang w:val="en-US"/>
        </w:rPr>
        <w:t xml:space="preserve"> http://ec.europa.eu/development/body/cotonou/lome_history_en.htm (</w:t>
      </w:r>
      <w:r>
        <w:t>датаобращения</w:t>
      </w:r>
      <w:r w:rsidRPr="008D4682">
        <w:rPr>
          <w:lang w:val="en-US"/>
        </w:rPr>
        <w:t xml:space="preserve"> 20 </w:t>
      </w:r>
      <w:r>
        <w:t>мая</w:t>
      </w:r>
      <w:r w:rsidRPr="008D4682">
        <w:rPr>
          <w:lang w:val="en-US"/>
        </w:rPr>
        <w:t>)</w:t>
      </w:r>
    </w:p>
  </w:footnote>
  <w:footnote w:id="30">
    <w:p w:rsidR="00C67B7C" w:rsidRPr="00E64BAD" w:rsidRDefault="00C67B7C">
      <w:pPr>
        <w:pStyle w:val="a6"/>
        <w:rPr>
          <w:lang w:val="en-US"/>
        </w:rPr>
      </w:pPr>
      <w:r>
        <w:rPr>
          <w:rStyle w:val="a8"/>
        </w:rPr>
        <w:footnoteRef/>
      </w:r>
      <w:r>
        <w:rPr>
          <w:lang w:val="en-US"/>
        </w:rPr>
        <w:t xml:space="preserve">Whitepaperfrom the Comission to the European Council// URL: </w:t>
      </w:r>
      <w:r w:rsidRPr="00E64BAD">
        <w:rPr>
          <w:lang w:val="en-US"/>
        </w:rPr>
        <w:t>http://europa.eu/documents/comm/white_papers/pdf/com1985_0310_f_en.pdf (</w:t>
      </w:r>
      <w:r>
        <w:t>датаобращения</w:t>
      </w:r>
      <w:r w:rsidRPr="00E64BAD">
        <w:rPr>
          <w:lang w:val="en-US"/>
        </w:rPr>
        <w:t xml:space="preserve"> 20 </w:t>
      </w:r>
      <w:r>
        <w:t>мая</w:t>
      </w:r>
      <w:r w:rsidRPr="00E64BAD">
        <w:rPr>
          <w:lang w:val="en-US"/>
        </w:rPr>
        <w:t>)</w:t>
      </w:r>
    </w:p>
  </w:footnote>
  <w:footnote w:id="31">
    <w:p w:rsidR="00C67B7C" w:rsidRPr="00C219EF" w:rsidRDefault="00C67B7C" w:rsidP="00C219EF">
      <w:pPr>
        <w:rPr>
          <w:lang w:val="en-US"/>
        </w:rPr>
      </w:pPr>
      <w:r>
        <w:rPr>
          <w:rStyle w:val="a8"/>
        </w:rPr>
        <w:footnoteRef/>
      </w:r>
      <w:bookmarkStart w:id="15" w:name="_Hlk483477351"/>
      <w:r>
        <w:rPr>
          <w:lang w:val="en-US"/>
        </w:rPr>
        <w:t xml:space="preserve">The EU intuitions // URL: </w:t>
      </w:r>
      <w:r w:rsidRPr="006C328D">
        <w:rPr>
          <w:lang w:val="en-US"/>
        </w:rPr>
        <w:t>https://europa.eu/european-union/about-eu/institutions-bodies_en</w:t>
      </w:r>
      <w:r w:rsidRPr="00C219EF">
        <w:rPr>
          <w:lang w:val="en-US"/>
        </w:rPr>
        <w:t xml:space="preserve"> (</w:t>
      </w:r>
      <w:r>
        <w:t>датаобращения</w:t>
      </w:r>
      <w:r w:rsidRPr="00C219EF">
        <w:rPr>
          <w:lang w:val="en-US"/>
        </w:rPr>
        <w:t xml:space="preserve"> 08.04.17)</w:t>
      </w:r>
      <w:bookmarkEnd w:id="15"/>
    </w:p>
    <w:p w:rsidR="00C67B7C" w:rsidRPr="00C219EF" w:rsidRDefault="00C67B7C">
      <w:pPr>
        <w:pStyle w:val="a6"/>
        <w:rPr>
          <w:lang w:val="en-US"/>
        </w:rPr>
      </w:pPr>
    </w:p>
  </w:footnote>
  <w:footnote w:id="32">
    <w:p w:rsidR="00C67B7C" w:rsidRPr="00C219EF" w:rsidRDefault="00C67B7C">
      <w:pPr>
        <w:pStyle w:val="a6"/>
        <w:rPr>
          <w:lang w:val="en-US"/>
        </w:rPr>
      </w:pPr>
    </w:p>
  </w:footnote>
  <w:footnote w:id="33">
    <w:p w:rsidR="00C67B7C" w:rsidRPr="00C219EF" w:rsidRDefault="00C67B7C">
      <w:pPr>
        <w:pStyle w:val="a6"/>
        <w:rPr>
          <w:lang w:val="en-US"/>
        </w:rPr>
      </w:pPr>
      <w:r>
        <w:rPr>
          <w:rStyle w:val="a8"/>
        </w:rPr>
        <w:footnoteRef/>
      </w:r>
      <w:r>
        <w:rPr>
          <w:lang w:val="en-US"/>
        </w:rPr>
        <w:t xml:space="preserve">The Treaty of Nice //URL: </w:t>
      </w:r>
      <w:r w:rsidRPr="006C328D">
        <w:rPr>
          <w:lang w:val="en-US"/>
        </w:rPr>
        <w:t>http://eur-lex.europa.eu/legal-content/EN/TXT/PDF/?uri=CELEX:12001C/TXT&amp;from=EN</w:t>
      </w:r>
      <w:r w:rsidRPr="00C219EF">
        <w:rPr>
          <w:lang w:val="en-US"/>
        </w:rPr>
        <w:t xml:space="preserve"> (</w:t>
      </w:r>
      <w:r>
        <w:t>датаобращения</w:t>
      </w:r>
      <w:r w:rsidRPr="00C219EF">
        <w:rPr>
          <w:lang w:val="en-US"/>
        </w:rPr>
        <w:t xml:space="preserve"> 08.04.17)</w:t>
      </w:r>
    </w:p>
  </w:footnote>
  <w:footnote w:id="34">
    <w:p w:rsidR="00C67B7C" w:rsidRPr="00C219EF" w:rsidRDefault="00C67B7C">
      <w:pPr>
        <w:pStyle w:val="a6"/>
        <w:rPr>
          <w:lang w:val="en-US"/>
        </w:rPr>
      </w:pPr>
      <w:r>
        <w:rPr>
          <w:rStyle w:val="a8"/>
        </w:rPr>
        <w:footnoteRef/>
      </w:r>
      <w:r>
        <w:rPr>
          <w:lang w:val="en-US"/>
        </w:rPr>
        <w:t>T</w:t>
      </w:r>
      <w:r w:rsidRPr="00EE5531">
        <w:rPr>
          <w:lang w:val="en-US"/>
        </w:rPr>
        <w:t>he Maastricht Treaty</w:t>
      </w:r>
      <w:r>
        <w:rPr>
          <w:lang w:val="en-US"/>
        </w:rPr>
        <w:t xml:space="preserve">// URL: </w:t>
      </w:r>
      <w:r w:rsidRPr="00C219EF">
        <w:rPr>
          <w:lang w:val="en-US"/>
        </w:rPr>
        <w:t>https://europa.eu/european-union/sites/europaeu/files/docs/body/treaty_on_european_union_en.pdf (</w:t>
      </w:r>
      <w:r>
        <w:t>датаобращения</w:t>
      </w:r>
      <w:r w:rsidRPr="00C219EF">
        <w:rPr>
          <w:lang w:val="en-US"/>
        </w:rPr>
        <w:t xml:space="preserve"> 08.04.17)</w:t>
      </w:r>
    </w:p>
  </w:footnote>
  <w:footnote w:id="35">
    <w:p w:rsidR="00C67B7C" w:rsidRPr="00C219EF" w:rsidRDefault="00C67B7C">
      <w:pPr>
        <w:pStyle w:val="a6"/>
        <w:rPr>
          <w:lang w:val="en-US"/>
        </w:rPr>
      </w:pPr>
      <w:r>
        <w:rPr>
          <w:rStyle w:val="a8"/>
        </w:rPr>
        <w:footnoteRef/>
      </w:r>
      <w:r>
        <w:rPr>
          <w:lang w:val="en-US"/>
        </w:rPr>
        <w:t>The Treaty of Lisbon // URL:</w:t>
      </w:r>
      <w:r w:rsidRPr="00C219EF">
        <w:rPr>
          <w:lang w:val="en-US"/>
        </w:rPr>
        <w:t>http://eur-lex.europa.eu/legal-content/EN/TXT/PDF/?uri=OJ:C:2007:306:FULL&amp;from=EN (</w:t>
      </w:r>
      <w:r>
        <w:t>датаобращения</w:t>
      </w:r>
      <w:r w:rsidRPr="00C219EF">
        <w:rPr>
          <w:lang w:val="en-US"/>
        </w:rPr>
        <w:t xml:space="preserve"> 08.04.17)</w:t>
      </w:r>
    </w:p>
  </w:footnote>
  <w:footnote w:id="36">
    <w:p w:rsidR="00C67B7C" w:rsidRPr="00C219EF" w:rsidRDefault="00C67B7C">
      <w:pPr>
        <w:pStyle w:val="a6"/>
      </w:pPr>
      <w:r>
        <w:rPr>
          <w:rStyle w:val="a8"/>
        </w:rPr>
        <w:footnoteRef/>
      </w:r>
      <w:r>
        <w:rPr>
          <w:lang w:val="en-US"/>
        </w:rPr>
        <w:t>Europe</w:t>
      </w:r>
      <w:r w:rsidRPr="00C219EF">
        <w:t xml:space="preserve"> 2020// </w:t>
      </w:r>
      <w:r>
        <w:rPr>
          <w:lang w:val="en-US"/>
        </w:rPr>
        <w:t>URL</w:t>
      </w:r>
      <w:r w:rsidRPr="00C219EF">
        <w:t xml:space="preserve">: </w:t>
      </w:r>
      <w:r w:rsidRPr="006C328D">
        <w:rPr>
          <w:lang w:val="en-US"/>
        </w:rPr>
        <w:t>http</w:t>
      </w:r>
      <w:r w:rsidRPr="00C219EF">
        <w:t>://</w:t>
      </w:r>
      <w:r w:rsidRPr="006C328D">
        <w:rPr>
          <w:lang w:val="en-US"/>
        </w:rPr>
        <w:t>eur</w:t>
      </w:r>
      <w:r w:rsidRPr="00C219EF">
        <w:t>-</w:t>
      </w:r>
      <w:r w:rsidRPr="006C328D">
        <w:rPr>
          <w:lang w:val="en-US"/>
        </w:rPr>
        <w:t>lex</w:t>
      </w:r>
      <w:r w:rsidRPr="00C219EF">
        <w:t>.</w:t>
      </w:r>
      <w:r w:rsidRPr="006C328D">
        <w:rPr>
          <w:lang w:val="en-US"/>
        </w:rPr>
        <w:t>europa</w:t>
      </w:r>
      <w:r w:rsidRPr="00C219EF">
        <w:t>.</w:t>
      </w:r>
      <w:r w:rsidRPr="006C328D">
        <w:rPr>
          <w:lang w:val="en-US"/>
        </w:rPr>
        <w:t>eu</w:t>
      </w:r>
      <w:r w:rsidRPr="00C219EF">
        <w:t>/</w:t>
      </w:r>
      <w:r w:rsidRPr="006C328D">
        <w:rPr>
          <w:lang w:val="en-US"/>
        </w:rPr>
        <w:t>LexUriServ</w:t>
      </w:r>
      <w:r w:rsidRPr="00C219EF">
        <w:t>/</w:t>
      </w:r>
      <w:r w:rsidRPr="006C328D">
        <w:rPr>
          <w:lang w:val="en-US"/>
        </w:rPr>
        <w:t>LexUriServ</w:t>
      </w:r>
      <w:r w:rsidRPr="00C219EF">
        <w:t>.</w:t>
      </w:r>
      <w:r w:rsidRPr="006C328D">
        <w:rPr>
          <w:lang w:val="en-US"/>
        </w:rPr>
        <w:t>do</w:t>
      </w:r>
      <w:r w:rsidRPr="00C219EF">
        <w:t>?</w:t>
      </w:r>
      <w:r w:rsidRPr="006C328D">
        <w:rPr>
          <w:lang w:val="en-US"/>
        </w:rPr>
        <w:t>uri</w:t>
      </w:r>
      <w:r w:rsidRPr="00C219EF">
        <w:t>=</w:t>
      </w:r>
      <w:r w:rsidRPr="006C328D">
        <w:rPr>
          <w:lang w:val="en-US"/>
        </w:rPr>
        <w:t>COM</w:t>
      </w:r>
      <w:r w:rsidRPr="00C219EF">
        <w:t>:2010:2020:</w:t>
      </w:r>
      <w:r w:rsidRPr="006C328D">
        <w:rPr>
          <w:lang w:val="en-US"/>
        </w:rPr>
        <w:t>FIN</w:t>
      </w:r>
      <w:r w:rsidRPr="00C219EF">
        <w:t>:</w:t>
      </w:r>
      <w:r w:rsidRPr="006C328D">
        <w:rPr>
          <w:lang w:val="en-US"/>
        </w:rPr>
        <w:t>EN</w:t>
      </w:r>
      <w:r w:rsidRPr="00C219EF">
        <w:t>:</w:t>
      </w:r>
      <w:r w:rsidRPr="006C328D">
        <w:rPr>
          <w:lang w:val="en-US"/>
        </w:rPr>
        <w:t>PDF</w:t>
      </w:r>
      <w:r>
        <w:t>(дата обращения 10.04.2017)</w:t>
      </w:r>
    </w:p>
  </w:footnote>
  <w:footnote w:id="37">
    <w:p w:rsidR="00C67B7C" w:rsidRPr="00C219EF" w:rsidRDefault="00C67B7C">
      <w:pPr>
        <w:pStyle w:val="a6"/>
      </w:pPr>
      <w:r>
        <w:rPr>
          <w:rStyle w:val="a8"/>
        </w:rPr>
        <w:footnoteRef/>
      </w:r>
      <w:bookmarkStart w:id="16" w:name="_Hlk483477210"/>
      <w:r>
        <w:rPr>
          <w:lang w:val="en-US"/>
        </w:rPr>
        <w:t>Europe</w:t>
      </w:r>
      <w:r w:rsidRPr="00C219EF">
        <w:t xml:space="preserve"> 2020// </w:t>
      </w:r>
      <w:r>
        <w:rPr>
          <w:lang w:val="en-US"/>
        </w:rPr>
        <w:t>URL</w:t>
      </w:r>
      <w:r w:rsidRPr="00C219EF">
        <w:t xml:space="preserve">: </w:t>
      </w:r>
      <w:r w:rsidRPr="006C328D">
        <w:rPr>
          <w:lang w:val="en-US"/>
        </w:rPr>
        <w:t>http</w:t>
      </w:r>
      <w:r w:rsidRPr="00C219EF">
        <w:t>://</w:t>
      </w:r>
      <w:r w:rsidRPr="006C328D">
        <w:rPr>
          <w:lang w:val="en-US"/>
        </w:rPr>
        <w:t>eur</w:t>
      </w:r>
      <w:r w:rsidRPr="00C219EF">
        <w:t>-</w:t>
      </w:r>
      <w:r w:rsidRPr="006C328D">
        <w:rPr>
          <w:lang w:val="en-US"/>
        </w:rPr>
        <w:t>lex</w:t>
      </w:r>
      <w:r w:rsidRPr="00C219EF">
        <w:t>.</w:t>
      </w:r>
      <w:r w:rsidRPr="006C328D">
        <w:rPr>
          <w:lang w:val="en-US"/>
        </w:rPr>
        <w:t>europa</w:t>
      </w:r>
      <w:r w:rsidRPr="00C219EF">
        <w:t>.</w:t>
      </w:r>
      <w:r w:rsidRPr="006C328D">
        <w:rPr>
          <w:lang w:val="en-US"/>
        </w:rPr>
        <w:t>eu</w:t>
      </w:r>
      <w:r w:rsidRPr="00C219EF">
        <w:t>/</w:t>
      </w:r>
      <w:r w:rsidRPr="006C328D">
        <w:rPr>
          <w:lang w:val="en-US"/>
        </w:rPr>
        <w:t>LexUriServ</w:t>
      </w:r>
      <w:r w:rsidRPr="00C219EF">
        <w:t>/</w:t>
      </w:r>
      <w:r w:rsidRPr="006C328D">
        <w:rPr>
          <w:lang w:val="en-US"/>
        </w:rPr>
        <w:t>LexUriServ</w:t>
      </w:r>
      <w:r w:rsidRPr="00C219EF">
        <w:t>.</w:t>
      </w:r>
      <w:r w:rsidRPr="006C328D">
        <w:rPr>
          <w:lang w:val="en-US"/>
        </w:rPr>
        <w:t>do</w:t>
      </w:r>
      <w:r w:rsidRPr="00C219EF">
        <w:t>?</w:t>
      </w:r>
      <w:r w:rsidRPr="006C328D">
        <w:rPr>
          <w:lang w:val="en-US"/>
        </w:rPr>
        <w:t>uri</w:t>
      </w:r>
      <w:r w:rsidRPr="00C219EF">
        <w:t>=</w:t>
      </w:r>
      <w:r w:rsidRPr="006C328D">
        <w:rPr>
          <w:lang w:val="en-US"/>
        </w:rPr>
        <w:t>COM</w:t>
      </w:r>
      <w:r w:rsidRPr="00C219EF">
        <w:t>:2010:2020:</w:t>
      </w:r>
      <w:r w:rsidRPr="006C328D">
        <w:rPr>
          <w:lang w:val="en-US"/>
        </w:rPr>
        <w:t>FIN</w:t>
      </w:r>
      <w:r w:rsidRPr="00C219EF">
        <w:t>:</w:t>
      </w:r>
      <w:r w:rsidRPr="006C328D">
        <w:rPr>
          <w:lang w:val="en-US"/>
        </w:rPr>
        <w:t>EN</w:t>
      </w:r>
      <w:r w:rsidRPr="00C219EF">
        <w:t>:</w:t>
      </w:r>
      <w:r w:rsidRPr="006C328D">
        <w:rPr>
          <w:lang w:val="en-US"/>
        </w:rPr>
        <w:t>PDF</w:t>
      </w:r>
      <w:r w:rsidRPr="00C219EF">
        <w:t xml:space="preserve"> (</w:t>
      </w:r>
      <w:r>
        <w:t>Дата обращения 10.04.17</w:t>
      </w:r>
      <w:r w:rsidRPr="00C219EF">
        <w:t>)</w:t>
      </w:r>
      <w:bookmarkEnd w:id="16"/>
    </w:p>
  </w:footnote>
  <w:footnote w:id="38">
    <w:p w:rsidR="00C67B7C" w:rsidRPr="00523CC7" w:rsidRDefault="00C67B7C" w:rsidP="00523CC7">
      <w:pPr>
        <w:rPr>
          <w:rFonts w:ascii="Times New Roman" w:hAnsi="Times New Roman" w:cs="Times New Roman"/>
          <w:sz w:val="20"/>
          <w:szCs w:val="20"/>
          <w:lang w:val="en-US"/>
        </w:rPr>
      </w:pPr>
      <w:r w:rsidRPr="009F19B9">
        <w:rPr>
          <w:rStyle w:val="a8"/>
          <w:rFonts w:ascii="Times New Roman" w:hAnsi="Times New Roman" w:cs="Times New Roman"/>
          <w:sz w:val="20"/>
          <w:szCs w:val="20"/>
        </w:rPr>
        <w:footnoteRef/>
      </w:r>
      <w:r w:rsidRPr="009F19B9">
        <w:rPr>
          <w:rFonts w:ascii="Times New Roman" w:hAnsi="Times New Roman" w:cs="Times New Roman"/>
          <w:bCs/>
          <w:iCs/>
          <w:color w:val="000000"/>
          <w:sz w:val="20"/>
          <w:szCs w:val="20"/>
          <w:shd w:val="clear" w:color="auto" w:fill="FFFFFF"/>
          <w:lang w:val="en-US"/>
        </w:rPr>
        <w:t>Marks G.</w:t>
      </w:r>
      <w:r w:rsidRPr="009F19B9">
        <w:rPr>
          <w:rStyle w:val="apple-converted-space"/>
          <w:rFonts w:ascii="Times New Roman" w:hAnsi="Times New Roman" w:cs="Times New Roman"/>
          <w:bCs/>
          <w:color w:val="000000"/>
          <w:sz w:val="20"/>
          <w:szCs w:val="20"/>
          <w:shd w:val="clear" w:color="auto" w:fill="FFFFFF"/>
          <w:lang w:val="en-US"/>
        </w:rPr>
        <w:t> </w:t>
      </w:r>
      <w:r w:rsidRPr="009F19B9">
        <w:rPr>
          <w:rFonts w:ascii="Times New Roman" w:hAnsi="Times New Roman" w:cs="Times New Roman"/>
          <w:bCs/>
          <w:color w:val="000000"/>
          <w:sz w:val="20"/>
          <w:szCs w:val="20"/>
          <w:shd w:val="clear" w:color="auto" w:fill="FFFFFF"/>
          <w:lang w:val="en-US"/>
        </w:rPr>
        <w:t>Structural Policy and the Multilevel Governance in the EU // The State of the European Community. A. Cafruny and G. Rosental (eds.). Vol. 2. The Maastricht Debates and Beyond (Boulder, CO: Lynne Riener, and Harlow: Longman).</w:t>
      </w:r>
    </w:p>
  </w:footnote>
  <w:footnote w:id="39">
    <w:p w:rsidR="00C67B7C" w:rsidRDefault="00C67B7C">
      <w:pPr>
        <w:pStyle w:val="a6"/>
      </w:pPr>
      <w:r>
        <w:rPr>
          <w:rStyle w:val="a8"/>
        </w:rPr>
        <w:footnoteRef/>
      </w:r>
      <w:r w:rsidRPr="00523CC7">
        <w:t>Стрежнева М. «Трансправительственные сети» в ЕС. Международные процессы. Журнал теории международных отношений и мировой политики, том 6, №1, январь-апрель 2008г.</w:t>
      </w:r>
    </w:p>
  </w:footnote>
  <w:footnote w:id="40">
    <w:p w:rsidR="00C67B7C" w:rsidRDefault="00C67B7C">
      <w:pPr>
        <w:pStyle w:val="a6"/>
      </w:pPr>
      <w:r>
        <w:rPr>
          <w:rStyle w:val="a8"/>
        </w:rPr>
        <w:footnoteRef/>
      </w:r>
      <w:r w:rsidRPr="0092677D">
        <w:t>Стрежнева</w:t>
      </w:r>
      <w:r>
        <w:t xml:space="preserve"> М.В.</w:t>
      </w:r>
      <w:r w:rsidRPr="0092677D">
        <w:t xml:space="preserve"> Транснациональные политические прос</w:t>
      </w:r>
      <w:r>
        <w:t>транства: явление и практика</w:t>
      </w:r>
      <w:r w:rsidRPr="0092677D">
        <w:t>. – М.: Изд-во «Весь мир», 2011. - С.183</w:t>
      </w:r>
    </w:p>
  </w:footnote>
  <w:footnote w:id="41">
    <w:p w:rsidR="00C67B7C" w:rsidRPr="00124F60" w:rsidRDefault="00C67B7C">
      <w:pPr>
        <w:pStyle w:val="a6"/>
        <w:rPr>
          <w:lang w:val="en-US"/>
        </w:rPr>
      </w:pPr>
      <w:r w:rsidRPr="00124F60">
        <w:rPr>
          <w:rStyle w:val="a8"/>
        </w:rPr>
        <w:footnoteRef/>
      </w:r>
      <w:bookmarkStart w:id="18" w:name="_Hlk483477176"/>
      <w:r w:rsidRPr="00124F60">
        <w:rPr>
          <w:lang w:val="en-US"/>
        </w:rPr>
        <w:t>Bache</w:t>
      </w:r>
      <w:r>
        <w:rPr>
          <w:lang w:val="en-US"/>
        </w:rPr>
        <w:t>I</w:t>
      </w:r>
      <w:r w:rsidRPr="00C219EF">
        <w:rPr>
          <w:lang w:val="en-US"/>
        </w:rPr>
        <w:t>.</w:t>
      </w:r>
      <w:r w:rsidRPr="00124F60">
        <w:rPr>
          <w:lang w:val="en-US"/>
        </w:rPr>
        <w:t xml:space="preserve"> Europeanization and Britain: Towards Multi-level governance? Paper prepared for the EUSA 9th Biennal Conference in Austin, Texas, March 31 - 2 April, 2005 </w:t>
      </w:r>
      <w:r w:rsidRPr="00124F60">
        <w:t>г</w:t>
      </w:r>
      <w:r w:rsidRPr="00124F60">
        <w:rPr>
          <w:lang w:val="en-US"/>
        </w:rPr>
        <w:t>.</w:t>
      </w:r>
      <w:bookmarkEnd w:id="18"/>
    </w:p>
  </w:footnote>
  <w:footnote w:id="42">
    <w:p w:rsidR="00C67B7C" w:rsidRPr="00124F60" w:rsidRDefault="00C67B7C">
      <w:pPr>
        <w:pStyle w:val="a6"/>
        <w:rPr>
          <w:lang w:val="en-US"/>
        </w:rPr>
      </w:pPr>
      <w:r w:rsidRPr="00124F60">
        <w:rPr>
          <w:rStyle w:val="a8"/>
        </w:rPr>
        <w:footnoteRef/>
      </w:r>
      <w:bookmarkStart w:id="21" w:name="_Hlk483477152"/>
      <w:r w:rsidRPr="00124F60">
        <w:rPr>
          <w:color w:val="000000"/>
          <w:lang w:val="en-US"/>
        </w:rPr>
        <w:t>Joint Declaration of the Eastern Partnership Summit (Riga, 21-22 May 2015) // URL: https://eeas.europa.eu/sites/eeas/files/riga-declaration-220515-final_en.pdf (</w:t>
      </w:r>
      <w:r w:rsidRPr="00124F60">
        <w:rPr>
          <w:color w:val="000000"/>
        </w:rPr>
        <w:t>датаобращения</w:t>
      </w:r>
      <w:r w:rsidRPr="00124F60">
        <w:rPr>
          <w:color w:val="000000"/>
          <w:lang w:val="en-US"/>
        </w:rPr>
        <w:t>: 20.05.2017)</w:t>
      </w:r>
    </w:p>
  </w:footnote>
  <w:footnote w:id="43">
    <w:p w:rsidR="00C67B7C" w:rsidRPr="00124F60" w:rsidRDefault="00C67B7C">
      <w:pPr>
        <w:pStyle w:val="a6"/>
        <w:rPr>
          <w:lang w:val="en-US"/>
        </w:rPr>
      </w:pPr>
      <w:r w:rsidRPr="00124F60">
        <w:rPr>
          <w:rStyle w:val="a8"/>
        </w:rPr>
        <w:footnoteRef/>
      </w:r>
      <w:r w:rsidRPr="00124F60">
        <w:rPr>
          <w:color w:val="000000"/>
          <w:lang w:val="en-US"/>
        </w:rPr>
        <w:t xml:space="preserve"> Platform 1 "Democracy, Good Governance and Stability" CORE OBJECTIVES AND WORK PROGRAMME 2014-2017 // URL:https://eeas.europa.eu/sites/eeas/files/platform_1_work_programme_2014-2017_mid-term_review_final_0.pdf (</w:t>
      </w:r>
      <w:r w:rsidRPr="00124F60">
        <w:rPr>
          <w:color w:val="000000"/>
        </w:rPr>
        <w:t>датаобращения</w:t>
      </w:r>
      <w:r w:rsidRPr="00124F60">
        <w:rPr>
          <w:color w:val="000000"/>
          <w:lang w:val="en-US"/>
        </w:rPr>
        <w:t>: 20.05.2017)</w:t>
      </w:r>
    </w:p>
  </w:footnote>
  <w:footnote w:id="44">
    <w:p w:rsidR="00C67B7C" w:rsidRPr="00124F60" w:rsidRDefault="00C67B7C">
      <w:pPr>
        <w:pStyle w:val="a6"/>
        <w:rPr>
          <w:lang w:val="en-US"/>
        </w:rPr>
      </w:pPr>
      <w:r>
        <w:rPr>
          <w:rStyle w:val="a8"/>
        </w:rPr>
        <w:footnoteRef/>
      </w:r>
      <w:r w:rsidRPr="00124F60">
        <w:rPr>
          <w:color w:val="000000"/>
          <w:lang w:val="en-US"/>
        </w:rPr>
        <w:t>Platform 2 "Economic Integration and Convergence with EU Policies" Work Programme 2014 – 2017 // URL: https://eeas.europa.eu/sites/eeas/files/platform_2_work_programme_2014-2017_0.pdf (</w:t>
      </w:r>
      <w:r w:rsidRPr="00124F60">
        <w:rPr>
          <w:color w:val="000000"/>
        </w:rPr>
        <w:t>датаобращения</w:t>
      </w:r>
      <w:r w:rsidRPr="00124F60">
        <w:rPr>
          <w:color w:val="000000"/>
          <w:lang w:val="en-US"/>
        </w:rPr>
        <w:t>: 20.05.2017)</w:t>
      </w:r>
    </w:p>
  </w:footnote>
  <w:footnote w:id="45">
    <w:p w:rsidR="00C67B7C" w:rsidRPr="00124F60" w:rsidRDefault="00C67B7C">
      <w:pPr>
        <w:pStyle w:val="a6"/>
        <w:rPr>
          <w:lang w:val="en-US"/>
        </w:rPr>
      </w:pPr>
      <w:r>
        <w:rPr>
          <w:rStyle w:val="a8"/>
        </w:rPr>
        <w:footnoteRef/>
      </w:r>
      <w:r w:rsidRPr="00124F60">
        <w:rPr>
          <w:color w:val="000000"/>
          <w:lang w:val="en-US"/>
        </w:rPr>
        <w:t>Platform 3 “Energy security” CORE OBJECTIVES AND REVISED WORK PROGRAMME 2014-2017 // URL: https://eeas.europa.eu/sites/eeas/files/platform_3_work_programme_2014-2017.pdf (</w:t>
      </w:r>
      <w:r w:rsidRPr="00124F60">
        <w:rPr>
          <w:color w:val="000000"/>
        </w:rPr>
        <w:t>датаобращения</w:t>
      </w:r>
      <w:r w:rsidRPr="00124F60">
        <w:rPr>
          <w:color w:val="000000"/>
          <w:lang w:val="en-US"/>
        </w:rPr>
        <w:t>: 20.05.2017)</w:t>
      </w:r>
    </w:p>
  </w:footnote>
  <w:footnote w:id="46">
    <w:p w:rsidR="00C67B7C" w:rsidRPr="00124F60" w:rsidRDefault="00C67B7C">
      <w:pPr>
        <w:pStyle w:val="a6"/>
        <w:rPr>
          <w:lang w:val="en-US"/>
        </w:rPr>
      </w:pPr>
      <w:r w:rsidRPr="00124F60">
        <w:rPr>
          <w:rStyle w:val="a8"/>
        </w:rPr>
        <w:footnoteRef/>
      </w:r>
      <w:r w:rsidRPr="00124F60">
        <w:rPr>
          <w:color w:val="000000"/>
          <w:lang w:val="en-US"/>
        </w:rPr>
        <w:t>Platform 4 "Contacts between People" CORE OBJECTIVES AND REVISED WORK PROGRAMME 2014-2017 // https://eeas.europa.eu/sites/eeas/files/platform_4_work_programme_2014-2017.pdf (</w:t>
      </w:r>
      <w:r w:rsidRPr="00124F60">
        <w:rPr>
          <w:color w:val="000000"/>
        </w:rPr>
        <w:t>датаобращения</w:t>
      </w:r>
      <w:r w:rsidRPr="00124F60">
        <w:rPr>
          <w:color w:val="000000"/>
          <w:lang w:val="en-US"/>
        </w:rPr>
        <w:t>: 20.05.2017)</w:t>
      </w:r>
    </w:p>
  </w:footnote>
  <w:footnote w:id="47">
    <w:p w:rsidR="00C67B7C" w:rsidRDefault="00C67B7C">
      <w:pPr>
        <w:pStyle w:val="a6"/>
      </w:pPr>
      <w:r>
        <w:rPr>
          <w:rStyle w:val="a8"/>
        </w:rPr>
        <w:footnoteRef/>
      </w:r>
      <w:bookmarkStart w:id="22" w:name="_Hlk483169736"/>
      <w:r w:rsidRPr="00862B53">
        <w:rPr>
          <w:color w:val="000000"/>
        </w:rPr>
        <w:t>Еремина Н. Восточное партнерство ЕС под ударом // URL: http://eurasia.expert/vostochnoe-partnerstvo-es-pod-udarom/?sphrase_id=3142 (дата обращения:20.05.2017)</w:t>
      </w:r>
      <w:bookmarkEnd w:id="22"/>
    </w:p>
  </w:footnote>
  <w:footnote w:id="48">
    <w:p w:rsidR="00C67B7C" w:rsidRPr="00862B53" w:rsidRDefault="00C67B7C" w:rsidP="00862B53">
      <w:pPr>
        <w:pStyle w:val="a6"/>
      </w:pPr>
      <w:r w:rsidRPr="00862B53">
        <w:rPr>
          <w:rStyle w:val="a8"/>
        </w:rPr>
        <w:footnoteRef/>
      </w:r>
      <w:bookmarkStart w:id="23" w:name="_Hlk483169721"/>
      <w:r w:rsidRPr="00862B53">
        <w:rPr>
          <w:color w:val="000000"/>
        </w:rPr>
        <w:t>Еремина Н. Восточное партнерство: есть ли выход из тупика? // URL: http://eurasia.expert/vostochnoe-partnerstvo-es-est-li-vykhod-iz-tupika/?sphrase_id=3142 (дата обращения: 20.05.2017)</w:t>
      </w:r>
      <w:bookmarkEnd w:id="23"/>
    </w:p>
  </w:footnote>
  <w:footnote w:id="49">
    <w:p w:rsidR="00C67B7C" w:rsidRPr="00862B53" w:rsidRDefault="00C67B7C" w:rsidP="00731E3A">
      <w:pPr>
        <w:pStyle w:val="a6"/>
        <w:rPr>
          <w:lang w:val="en-US"/>
        </w:rPr>
      </w:pPr>
      <w:r w:rsidRPr="00731E3A">
        <w:rPr>
          <w:lang w:val="en-US"/>
        </w:rPr>
        <w:footnoteRef/>
      </w:r>
      <w:r w:rsidRPr="00731E3A">
        <w:rPr>
          <w:lang w:val="en-US"/>
        </w:rPr>
        <w:t>JOINT STAFF WORKING DOCUMENT Eastern Partnership - Focusing on key priorities and deliverables // URL: https://eeas.europa.eu/sites/eeas/files/swd_2016_467_f1_joint_staff_working_paper_en_v3_p1_8733051.pdf (дата обращения:20.05.2017)</w:t>
      </w:r>
    </w:p>
  </w:footnote>
  <w:footnote w:id="50">
    <w:p w:rsidR="00C67B7C" w:rsidRPr="00862B53" w:rsidRDefault="00C67B7C" w:rsidP="00731E3A">
      <w:pPr>
        <w:pStyle w:val="a6"/>
        <w:rPr>
          <w:lang w:val="en-US"/>
        </w:rPr>
      </w:pPr>
      <w:r w:rsidRPr="00731E3A">
        <w:rPr>
          <w:lang w:val="en-US"/>
        </w:rPr>
        <w:footnoteRef/>
      </w:r>
      <w:r w:rsidRPr="00731E3A">
        <w:rPr>
          <w:lang w:val="en-US"/>
        </w:rPr>
        <w:t xml:space="preserve">Report: Eastern Partnership Summit Scheduled For Brussels in November 2017 // URL: https://www.rferl.org/a/eu-eastern-partnership-summit-november-2017/28110604.html (дата обращения: 20.05.2017) </w:t>
      </w:r>
    </w:p>
  </w:footnote>
  <w:footnote w:id="51">
    <w:p w:rsidR="00C67B7C" w:rsidRPr="008677EC" w:rsidRDefault="00C67B7C" w:rsidP="00731E3A">
      <w:pPr>
        <w:pStyle w:val="a6"/>
        <w:rPr>
          <w:lang w:val="en-US"/>
        </w:rPr>
      </w:pPr>
      <w:r w:rsidRPr="00731E3A">
        <w:rPr>
          <w:lang w:val="en-US"/>
        </w:rPr>
        <w:footnoteRef/>
      </w:r>
      <w:r>
        <w:rPr>
          <w:lang w:val="en-US"/>
        </w:rPr>
        <w:t xml:space="preserve">Mercosur Free Trade Agreement// URL: </w:t>
      </w:r>
      <w:r w:rsidRPr="008677EC">
        <w:rPr>
          <w:lang w:val="en-US"/>
        </w:rPr>
        <w:t>https://idatd.cepal.org/Normativas/MERCOSUR/Ingles/Treaty_of_Asuncion.pdf</w:t>
      </w:r>
      <w:r w:rsidRPr="00731E3A">
        <w:rPr>
          <w:lang w:val="en-US"/>
        </w:rPr>
        <w:t>(дата обращения 21.05.2017</w:t>
      </w:r>
      <w:r w:rsidRPr="008677EC">
        <w:rPr>
          <w:lang w:val="en-US"/>
        </w:rPr>
        <w:t>)</w:t>
      </w:r>
    </w:p>
  </w:footnote>
  <w:footnote w:id="52">
    <w:p w:rsidR="00C67B7C" w:rsidRPr="002326B5" w:rsidRDefault="00C67B7C" w:rsidP="008677EC">
      <w:pPr>
        <w:pStyle w:val="a6"/>
        <w:rPr>
          <w:lang w:val="en-US"/>
        </w:rPr>
      </w:pPr>
      <w:r w:rsidRPr="002326B5">
        <w:rPr>
          <w:rFonts w:ascii="Times New Roman" w:eastAsia="Times New Roman" w:hAnsi="Times New Roman" w:cs="Times New Roman"/>
          <w:color w:val="000000"/>
          <w:lang w:eastAsia="ru-RU"/>
        </w:rPr>
        <w:footnoteRef/>
      </w:r>
      <w:bookmarkStart w:id="24" w:name="_Hlk483171389"/>
      <w:r w:rsidRPr="002326B5">
        <w:rPr>
          <w:rFonts w:ascii="Times New Roman" w:hAnsi="Times New Roman" w:cs="Times New Roman"/>
          <w:bCs/>
          <w:color w:val="000000"/>
          <w:lang w:val="en-US"/>
        </w:rPr>
        <w:t>Interregional Framework Cooperation Agreement between the European Community and Mercosur</w:t>
      </w:r>
      <w:r w:rsidRPr="003D71EB">
        <w:rPr>
          <w:color w:val="000000"/>
          <w:lang w:val="en-US"/>
        </w:rPr>
        <w:t xml:space="preserve">// URL: </w:t>
      </w:r>
      <w:hyperlink r:id="rId1" w:history="1">
        <w:r w:rsidRPr="002326B5">
          <w:rPr>
            <w:rFonts w:ascii="Times New Roman" w:eastAsia="Times New Roman" w:hAnsi="Times New Roman" w:cs="Times New Roman"/>
            <w:color w:val="000000"/>
            <w:lang w:val="en-US" w:eastAsia="ru-RU"/>
          </w:rPr>
          <w:t>http://eur-lex.europa.eu/legal-content/EN/TXT/HTML/?uri=LEGISSUM:r14013&amp;from=EN</w:t>
        </w:r>
      </w:hyperlink>
      <w:r w:rsidRPr="002326B5">
        <w:rPr>
          <w:rFonts w:ascii="Times New Roman" w:eastAsia="Times New Roman" w:hAnsi="Times New Roman" w:cs="Times New Roman"/>
          <w:color w:val="000000"/>
          <w:lang w:val="en-US" w:eastAsia="ru-RU"/>
        </w:rPr>
        <w:t xml:space="preserve"> (</w:t>
      </w:r>
      <w:r w:rsidRPr="002326B5">
        <w:rPr>
          <w:rFonts w:ascii="Times New Roman" w:eastAsia="Times New Roman" w:hAnsi="Times New Roman" w:cs="Times New Roman"/>
          <w:color w:val="000000"/>
          <w:lang w:eastAsia="ru-RU"/>
        </w:rPr>
        <w:t>датаобращения</w:t>
      </w:r>
      <w:r w:rsidRPr="002326B5">
        <w:rPr>
          <w:rFonts w:ascii="Times New Roman" w:eastAsia="Times New Roman" w:hAnsi="Times New Roman" w:cs="Times New Roman"/>
          <w:color w:val="000000"/>
          <w:lang w:val="en-US" w:eastAsia="ru-RU"/>
        </w:rPr>
        <w:t xml:space="preserve"> 21.05.2017</w:t>
      </w:r>
      <w:r w:rsidRPr="002326B5">
        <w:rPr>
          <w:lang w:val="en-US"/>
        </w:rPr>
        <w:t>)</w:t>
      </w:r>
      <w:bookmarkEnd w:id="24"/>
    </w:p>
  </w:footnote>
  <w:footnote w:id="53">
    <w:p w:rsidR="00C67B7C" w:rsidRPr="00BC628B" w:rsidRDefault="00C67B7C">
      <w:pPr>
        <w:pStyle w:val="a6"/>
        <w:rPr>
          <w:lang w:val="en-US"/>
        </w:rPr>
      </w:pPr>
      <w:r>
        <w:rPr>
          <w:rStyle w:val="a8"/>
        </w:rPr>
        <w:footnoteRef/>
      </w:r>
      <w:r>
        <w:rPr>
          <w:lang w:val="en-US"/>
        </w:rPr>
        <w:t>Mercosur</w:t>
      </w:r>
      <w:r w:rsidRPr="00BC628B">
        <w:rPr>
          <w:lang w:val="en-US"/>
        </w:rPr>
        <w:t xml:space="preserve">// </w:t>
      </w:r>
      <w:r>
        <w:rPr>
          <w:lang w:val="en-US"/>
        </w:rPr>
        <w:t>URL</w:t>
      </w:r>
      <w:r w:rsidRPr="00BC628B">
        <w:rPr>
          <w:lang w:val="en-US"/>
        </w:rPr>
        <w:t xml:space="preserve">: </w:t>
      </w:r>
      <w:r w:rsidRPr="008677EC">
        <w:rPr>
          <w:lang w:val="en-US"/>
        </w:rPr>
        <w:t>http</w:t>
      </w:r>
      <w:r w:rsidRPr="00BC628B">
        <w:rPr>
          <w:lang w:val="en-US"/>
        </w:rPr>
        <w:t>://</w:t>
      </w:r>
      <w:r w:rsidRPr="008677EC">
        <w:rPr>
          <w:lang w:val="en-US"/>
        </w:rPr>
        <w:t>ec</w:t>
      </w:r>
      <w:r w:rsidRPr="00BC628B">
        <w:rPr>
          <w:lang w:val="en-US"/>
        </w:rPr>
        <w:t>.</w:t>
      </w:r>
      <w:r w:rsidRPr="008677EC">
        <w:rPr>
          <w:lang w:val="en-US"/>
        </w:rPr>
        <w:t>europa</w:t>
      </w:r>
      <w:r w:rsidRPr="00BC628B">
        <w:rPr>
          <w:lang w:val="en-US"/>
        </w:rPr>
        <w:t>.</w:t>
      </w:r>
      <w:r w:rsidRPr="008677EC">
        <w:rPr>
          <w:lang w:val="en-US"/>
        </w:rPr>
        <w:t>eu</w:t>
      </w:r>
      <w:r w:rsidRPr="00BC628B">
        <w:rPr>
          <w:lang w:val="en-US"/>
        </w:rPr>
        <w:t>/</w:t>
      </w:r>
      <w:r w:rsidRPr="008677EC">
        <w:rPr>
          <w:lang w:val="en-US"/>
        </w:rPr>
        <w:t>trade</w:t>
      </w:r>
      <w:r w:rsidRPr="00BC628B">
        <w:rPr>
          <w:lang w:val="en-US"/>
        </w:rPr>
        <w:t>/</w:t>
      </w:r>
      <w:r w:rsidRPr="008677EC">
        <w:rPr>
          <w:lang w:val="en-US"/>
        </w:rPr>
        <w:t>policy</w:t>
      </w:r>
      <w:r w:rsidRPr="00BC628B">
        <w:rPr>
          <w:lang w:val="en-US"/>
        </w:rPr>
        <w:t>/</w:t>
      </w:r>
      <w:r w:rsidRPr="008677EC">
        <w:rPr>
          <w:lang w:val="en-US"/>
        </w:rPr>
        <w:t>countries</w:t>
      </w:r>
      <w:r w:rsidRPr="00BC628B">
        <w:rPr>
          <w:lang w:val="en-US"/>
        </w:rPr>
        <w:t>-</w:t>
      </w:r>
      <w:r w:rsidRPr="008677EC">
        <w:rPr>
          <w:lang w:val="en-US"/>
        </w:rPr>
        <w:t>and</w:t>
      </w:r>
      <w:r w:rsidRPr="00BC628B">
        <w:rPr>
          <w:lang w:val="en-US"/>
        </w:rPr>
        <w:t>-</w:t>
      </w:r>
      <w:r w:rsidRPr="008677EC">
        <w:rPr>
          <w:lang w:val="en-US"/>
        </w:rPr>
        <w:t>regions</w:t>
      </w:r>
      <w:r w:rsidRPr="00BC628B">
        <w:rPr>
          <w:lang w:val="en-US"/>
        </w:rPr>
        <w:t>/</w:t>
      </w:r>
      <w:r w:rsidRPr="008677EC">
        <w:rPr>
          <w:lang w:val="en-US"/>
        </w:rPr>
        <w:t>regions</w:t>
      </w:r>
      <w:r w:rsidRPr="00BC628B">
        <w:rPr>
          <w:lang w:val="en-US"/>
        </w:rPr>
        <w:t>/</w:t>
      </w:r>
      <w:r w:rsidRPr="008677EC">
        <w:rPr>
          <w:lang w:val="en-US"/>
        </w:rPr>
        <w:t>mercosur</w:t>
      </w:r>
      <w:r w:rsidRPr="00BC628B">
        <w:rPr>
          <w:lang w:val="en-US"/>
        </w:rPr>
        <w:t>/</w:t>
      </w:r>
      <w:r w:rsidRPr="00BC628B">
        <w:rPr>
          <w:rFonts w:ascii="Times New Roman" w:eastAsia="Times New Roman" w:hAnsi="Times New Roman" w:cs="Times New Roman"/>
          <w:color w:val="000000"/>
          <w:lang w:val="en-US" w:eastAsia="ru-RU"/>
        </w:rPr>
        <w:t>(</w:t>
      </w:r>
      <w:r w:rsidRPr="002326B5">
        <w:rPr>
          <w:rFonts w:ascii="Times New Roman" w:eastAsia="Times New Roman" w:hAnsi="Times New Roman" w:cs="Times New Roman"/>
          <w:color w:val="000000"/>
          <w:lang w:eastAsia="ru-RU"/>
        </w:rPr>
        <w:t>датаобращения</w:t>
      </w:r>
      <w:r w:rsidRPr="00BC628B">
        <w:rPr>
          <w:rFonts w:ascii="Times New Roman" w:eastAsia="Times New Roman" w:hAnsi="Times New Roman" w:cs="Times New Roman"/>
          <w:color w:val="000000"/>
          <w:lang w:val="en-US" w:eastAsia="ru-RU"/>
        </w:rPr>
        <w:t xml:space="preserve"> 18.05.2017</w:t>
      </w:r>
      <w:r w:rsidRPr="00BC628B">
        <w:rPr>
          <w:lang w:val="en-US"/>
        </w:rPr>
        <w:t>)</w:t>
      </w:r>
    </w:p>
  </w:footnote>
  <w:footnote w:id="54">
    <w:p w:rsidR="00C67B7C" w:rsidRPr="00BC628B" w:rsidRDefault="00C67B7C">
      <w:pPr>
        <w:pStyle w:val="a6"/>
        <w:rPr>
          <w:lang w:val="en-US"/>
        </w:rPr>
      </w:pPr>
      <w:r>
        <w:rPr>
          <w:rStyle w:val="a8"/>
        </w:rPr>
        <w:footnoteRef/>
      </w:r>
      <w:r>
        <w:rPr>
          <w:lang w:val="en-US"/>
        </w:rPr>
        <w:t>Mercosur</w:t>
      </w:r>
      <w:r w:rsidRPr="00BC628B">
        <w:rPr>
          <w:lang w:val="en-US"/>
        </w:rPr>
        <w:t xml:space="preserve">// </w:t>
      </w:r>
      <w:r>
        <w:rPr>
          <w:lang w:val="en-US"/>
        </w:rPr>
        <w:t>URL</w:t>
      </w:r>
      <w:r w:rsidRPr="00BC628B">
        <w:rPr>
          <w:lang w:val="en-US"/>
        </w:rPr>
        <w:t xml:space="preserve">: </w:t>
      </w:r>
      <w:r w:rsidRPr="008677EC">
        <w:rPr>
          <w:lang w:val="en-US"/>
        </w:rPr>
        <w:t>http</w:t>
      </w:r>
      <w:r w:rsidRPr="00BC628B">
        <w:rPr>
          <w:lang w:val="en-US"/>
        </w:rPr>
        <w:t>://</w:t>
      </w:r>
      <w:r w:rsidRPr="008677EC">
        <w:rPr>
          <w:lang w:val="en-US"/>
        </w:rPr>
        <w:t>ec</w:t>
      </w:r>
      <w:r w:rsidRPr="00BC628B">
        <w:rPr>
          <w:lang w:val="en-US"/>
        </w:rPr>
        <w:t>.</w:t>
      </w:r>
      <w:r w:rsidRPr="008677EC">
        <w:rPr>
          <w:lang w:val="en-US"/>
        </w:rPr>
        <w:t>europa</w:t>
      </w:r>
      <w:r w:rsidRPr="00BC628B">
        <w:rPr>
          <w:lang w:val="en-US"/>
        </w:rPr>
        <w:t>.</w:t>
      </w:r>
      <w:r w:rsidRPr="008677EC">
        <w:rPr>
          <w:lang w:val="en-US"/>
        </w:rPr>
        <w:t>eu</w:t>
      </w:r>
      <w:r w:rsidRPr="00BC628B">
        <w:rPr>
          <w:lang w:val="en-US"/>
        </w:rPr>
        <w:t>/</w:t>
      </w:r>
      <w:r w:rsidRPr="008677EC">
        <w:rPr>
          <w:lang w:val="en-US"/>
        </w:rPr>
        <w:t>trade</w:t>
      </w:r>
      <w:r w:rsidRPr="00BC628B">
        <w:rPr>
          <w:lang w:val="en-US"/>
        </w:rPr>
        <w:t>/</w:t>
      </w:r>
      <w:r w:rsidRPr="008677EC">
        <w:rPr>
          <w:lang w:val="en-US"/>
        </w:rPr>
        <w:t>policy</w:t>
      </w:r>
      <w:r w:rsidRPr="00BC628B">
        <w:rPr>
          <w:lang w:val="en-US"/>
        </w:rPr>
        <w:t>/</w:t>
      </w:r>
      <w:r w:rsidRPr="008677EC">
        <w:rPr>
          <w:lang w:val="en-US"/>
        </w:rPr>
        <w:t>countries</w:t>
      </w:r>
      <w:r w:rsidRPr="00BC628B">
        <w:rPr>
          <w:lang w:val="en-US"/>
        </w:rPr>
        <w:t>-</w:t>
      </w:r>
      <w:r w:rsidRPr="008677EC">
        <w:rPr>
          <w:lang w:val="en-US"/>
        </w:rPr>
        <w:t>and</w:t>
      </w:r>
      <w:r w:rsidRPr="00BC628B">
        <w:rPr>
          <w:lang w:val="en-US"/>
        </w:rPr>
        <w:t>-</w:t>
      </w:r>
      <w:r w:rsidRPr="008677EC">
        <w:rPr>
          <w:lang w:val="en-US"/>
        </w:rPr>
        <w:t>regions</w:t>
      </w:r>
      <w:r w:rsidRPr="00BC628B">
        <w:rPr>
          <w:lang w:val="en-US"/>
        </w:rPr>
        <w:t>/</w:t>
      </w:r>
      <w:r w:rsidRPr="008677EC">
        <w:rPr>
          <w:lang w:val="en-US"/>
        </w:rPr>
        <w:t>regions</w:t>
      </w:r>
      <w:r w:rsidRPr="00BC628B">
        <w:rPr>
          <w:lang w:val="en-US"/>
        </w:rPr>
        <w:t>/</w:t>
      </w:r>
      <w:r w:rsidRPr="008677EC">
        <w:rPr>
          <w:lang w:val="en-US"/>
        </w:rPr>
        <w:t>mercosur</w:t>
      </w:r>
      <w:r w:rsidRPr="00BC628B">
        <w:rPr>
          <w:lang w:val="en-US"/>
        </w:rPr>
        <w:t>/</w:t>
      </w:r>
      <w:r w:rsidRPr="00BC628B">
        <w:rPr>
          <w:rFonts w:ascii="Times New Roman" w:eastAsia="Times New Roman" w:hAnsi="Times New Roman" w:cs="Times New Roman"/>
          <w:color w:val="000000"/>
          <w:lang w:val="en-US" w:eastAsia="ru-RU"/>
        </w:rPr>
        <w:t>(</w:t>
      </w:r>
      <w:r w:rsidRPr="002326B5">
        <w:rPr>
          <w:rFonts w:ascii="Times New Roman" w:eastAsia="Times New Roman" w:hAnsi="Times New Roman" w:cs="Times New Roman"/>
          <w:color w:val="000000"/>
          <w:lang w:eastAsia="ru-RU"/>
        </w:rPr>
        <w:t>датаобращения</w:t>
      </w:r>
      <w:r w:rsidRPr="00BC628B">
        <w:rPr>
          <w:rFonts w:ascii="Times New Roman" w:eastAsia="Times New Roman" w:hAnsi="Times New Roman" w:cs="Times New Roman"/>
          <w:color w:val="000000"/>
          <w:lang w:val="en-US" w:eastAsia="ru-RU"/>
        </w:rPr>
        <w:t xml:space="preserve"> 18.05.2017</w:t>
      </w:r>
      <w:r w:rsidRPr="00BC628B">
        <w:rPr>
          <w:lang w:val="en-US"/>
        </w:rPr>
        <w:t>)</w:t>
      </w:r>
    </w:p>
  </w:footnote>
  <w:footnote w:id="55">
    <w:p w:rsidR="00C67B7C" w:rsidRPr="00BC628B" w:rsidRDefault="00C67B7C">
      <w:pPr>
        <w:pStyle w:val="a6"/>
        <w:rPr>
          <w:lang w:val="en-US"/>
        </w:rPr>
      </w:pPr>
      <w:r>
        <w:rPr>
          <w:rStyle w:val="a8"/>
        </w:rPr>
        <w:footnoteRef/>
      </w:r>
      <w:r>
        <w:rPr>
          <w:lang w:val="en-US"/>
        </w:rPr>
        <w:t>Chile</w:t>
      </w:r>
      <w:r w:rsidRPr="00BC628B">
        <w:rPr>
          <w:lang w:val="en-US"/>
        </w:rPr>
        <w:t>-</w:t>
      </w:r>
      <w:r>
        <w:rPr>
          <w:lang w:val="en-US"/>
        </w:rPr>
        <w:t>Mercosur</w:t>
      </w:r>
      <w:r w:rsidRPr="00BC628B">
        <w:rPr>
          <w:lang w:val="en-US"/>
        </w:rPr>
        <w:t xml:space="preserve">// </w:t>
      </w:r>
      <w:r>
        <w:rPr>
          <w:lang w:val="en-US"/>
        </w:rPr>
        <w:t>URL</w:t>
      </w:r>
      <w:r w:rsidRPr="00BC628B">
        <w:rPr>
          <w:lang w:val="en-US"/>
        </w:rPr>
        <w:t xml:space="preserve">: </w:t>
      </w:r>
      <w:r w:rsidRPr="00A84008">
        <w:rPr>
          <w:lang w:val="en-US"/>
        </w:rPr>
        <w:t>http</w:t>
      </w:r>
      <w:r w:rsidRPr="00BC628B">
        <w:rPr>
          <w:lang w:val="en-US"/>
        </w:rPr>
        <w:t>://</w:t>
      </w:r>
      <w:r w:rsidRPr="00A84008">
        <w:rPr>
          <w:lang w:val="en-US"/>
        </w:rPr>
        <w:t>www</w:t>
      </w:r>
      <w:r w:rsidRPr="00BC628B">
        <w:rPr>
          <w:lang w:val="en-US"/>
        </w:rPr>
        <w:t>.</w:t>
      </w:r>
      <w:r w:rsidRPr="00A84008">
        <w:rPr>
          <w:lang w:val="en-US"/>
        </w:rPr>
        <w:t>sice</w:t>
      </w:r>
      <w:r w:rsidRPr="00BC628B">
        <w:rPr>
          <w:lang w:val="en-US"/>
        </w:rPr>
        <w:t>.</w:t>
      </w:r>
      <w:r w:rsidRPr="00A84008">
        <w:rPr>
          <w:lang w:val="en-US"/>
        </w:rPr>
        <w:t>oas</w:t>
      </w:r>
      <w:r w:rsidRPr="00BC628B">
        <w:rPr>
          <w:lang w:val="en-US"/>
        </w:rPr>
        <w:t>.</w:t>
      </w:r>
      <w:r w:rsidRPr="00A84008">
        <w:rPr>
          <w:lang w:val="en-US"/>
        </w:rPr>
        <w:t>org</w:t>
      </w:r>
      <w:r w:rsidRPr="00BC628B">
        <w:rPr>
          <w:lang w:val="en-US"/>
        </w:rPr>
        <w:t>/</w:t>
      </w:r>
      <w:r w:rsidRPr="00A84008">
        <w:rPr>
          <w:lang w:val="en-US"/>
        </w:rPr>
        <w:t>Trade</w:t>
      </w:r>
      <w:r w:rsidRPr="00BC628B">
        <w:rPr>
          <w:lang w:val="en-US"/>
        </w:rPr>
        <w:t>/</w:t>
      </w:r>
      <w:r w:rsidRPr="00A84008">
        <w:rPr>
          <w:lang w:val="en-US"/>
        </w:rPr>
        <w:t>MSCH</w:t>
      </w:r>
      <w:r w:rsidRPr="00BC628B">
        <w:rPr>
          <w:lang w:val="en-US"/>
        </w:rPr>
        <w:t>/</w:t>
      </w:r>
      <w:r w:rsidRPr="00A84008">
        <w:rPr>
          <w:lang w:val="en-US"/>
        </w:rPr>
        <w:t>MSCHIND</w:t>
      </w:r>
      <w:r w:rsidRPr="00BC628B">
        <w:rPr>
          <w:lang w:val="en-US"/>
        </w:rPr>
        <w:t>.</w:t>
      </w:r>
      <w:r w:rsidRPr="00A84008">
        <w:rPr>
          <w:lang w:val="en-US"/>
        </w:rPr>
        <w:t>asp</w:t>
      </w:r>
      <w:r w:rsidRPr="00BC628B">
        <w:rPr>
          <w:rFonts w:ascii="Times New Roman" w:eastAsia="Times New Roman" w:hAnsi="Times New Roman" w:cs="Times New Roman"/>
          <w:color w:val="000000"/>
          <w:lang w:val="en-US" w:eastAsia="ru-RU"/>
        </w:rPr>
        <w:t xml:space="preserve"> (</w:t>
      </w:r>
      <w:r w:rsidRPr="002326B5">
        <w:rPr>
          <w:rFonts w:ascii="Times New Roman" w:eastAsia="Times New Roman" w:hAnsi="Times New Roman" w:cs="Times New Roman"/>
          <w:color w:val="000000"/>
          <w:lang w:eastAsia="ru-RU"/>
        </w:rPr>
        <w:t>датаобращения</w:t>
      </w:r>
      <w:r w:rsidRPr="00BC628B">
        <w:rPr>
          <w:rFonts w:ascii="Times New Roman" w:eastAsia="Times New Roman" w:hAnsi="Times New Roman" w:cs="Times New Roman"/>
          <w:color w:val="000000"/>
          <w:lang w:val="en-US" w:eastAsia="ru-RU"/>
        </w:rPr>
        <w:t xml:space="preserve"> 21.05.2017</w:t>
      </w:r>
      <w:r w:rsidRPr="00BC628B">
        <w:rPr>
          <w:lang w:val="en-US"/>
        </w:rPr>
        <w:t>)</w:t>
      </w:r>
    </w:p>
  </w:footnote>
  <w:footnote w:id="56">
    <w:p w:rsidR="00C67B7C" w:rsidRPr="00BC628B" w:rsidRDefault="00C67B7C">
      <w:pPr>
        <w:pStyle w:val="a6"/>
        <w:rPr>
          <w:lang w:val="en-US"/>
        </w:rPr>
      </w:pPr>
      <w:r>
        <w:rPr>
          <w:rStyle w:val="a8"/>
        </w:rPr>
        <w:footnoteRef/>
      </w:r>
      <w:r>
        <w:rPr>
          <w:lang w:val="en-US"/>
        </w:rPr>
        <w:t>Bolivia</w:t>
      </w:r>
      <w:r w:rsidRPr="00BC628B">
        <w:rPr>
          <w:lang w:val="en-US"/>
        </w:rPr>
        <w:t>-</w:t>
      </w:r>
      <w:r>
        <w:rPr>
          <w:lang w:val="en-US"/>
        </w:rPr>
        <w:t>Mercosur</w:t>
      </w:r>
      <w:r w:rsidRPr="00BC628B">
        <w:rPr>
          <w:lang w:val="en-US"/>
        </w:rPr>
        <w:t xml:space="preserve">// </w:t>
      </w:r>
      <w:r>
        <w:rPr>
          <w:lang w:val="en-US"/>
        </w:rPr>
        <w:t>URL</w:t>
      </w:r>
      <w:r w:rsidRPr="00BC628B">
        <w:rPr>
          <w:lang w:val="en-US"/>
        </w:rPr>
        <w:t xml:space="preserve">: </w:t>
      </w:r>
      <w:r w:rsidRPr="00A84008">
        <w:rPr>
          <w:lang w:val="en-US"/>
        </w:rPr>
        <w:t>http</w:t>
      </w:r>
      <w:r w:rsidRPr="00BC628B">
        <w:rPr>
          <w:lang w:val="en-US"/>
        </w:rPr>
        <w:t>://</w:t>
      </w:r>
      <w:r w:rsidRPr="00A84008">
        <w:rPr>
          <w:lang w:val="en-US"/>
        </w:rPr>
        <w:t>www</w:t>
      </w:r>
      <w:r w:rsidRPr="00BC628B">
        <w:rPr>
          <w:lang w:val="en-US"/>
        </w:rPr>
        <w:t>.</w:t>
      </w:r>
      <w:r w:rsidRPr="00A84008">
        <w:rPr>
          <w:lang w:val="en-US"/>
        </w:rPr>
        <w:t>sice</w:t>
      </w:r>
      <w:r w:rsidRPr="00BC628B">
        <w:rPr>
          <w:lang w:val="en-US"/>
        </w:rPr>
        <w:t>.</w:t>
      </w:r>
      <w:r w:rsidRPr="00A84008">
        <w:rPr>
          <w:lang w:val="en-US"/>
        </w:rPr>
        <w:t>oas</w:t>
      </w:r>
      <w:r w:rsidRPr="00BC628B">
        <w:rPr>
          <w:lang w:val="en-US"/>
        </w:rPr>
        <w:t>.</w:t>
      </w:r>
      <w:r w:rsidRPr="00A84008">
        <w:rPr>
          <w:lang w:val="en-US"/>
        </w:rPr>
        <w:t>org</w:t>
      </w:r>
      <w:r w:rsidRPr="00BC628B">
        <w:rPr>
          <w:lang w:val="en-US"/>
        </w:rPr>
        <w:t>/</w:t>
      </w:r>
      <w:r w:rsidRPr="00A84008">
        <w:rPr>
          <w:lang w:val="en-US"/>
        </w:rPr>
        <w:t>Trade</w:t>
      </w:r>
      <w:r w:rsidRPr="00BC628B">
        <w:rPr>
          <w:lang w:val="en-US"/>
        </w:rPr>
        <w:t>/</w:t>
      </w:r>
      <w:r w:rsidRPr="00A84008">
        <w:rPr>
          <w:lang w:val="en-US"/>
        </w:rPr>
        <w:t>MRCSBO</w:t>
      </w:r>
      <w:r w:rsidRPr="00BC628B">
        <w:rPr>
          <w:lang w:val="en-US"/>
        </w:rPr>
        <w:t>/</w:t>
      </w:r>
      <w:r w:rsidRPr="00A84008">
        <w:rPr>
          <w:lang w:val="en-US"/>
        </w:rPr>
        <w:t>MERBO</w:t>
      </w:r>
      <w:r w:rsidRPr="00BC628B">
        <w:rPr>
          <w:lang w:val="en-US"/>
        </w:rPr>
        <w:t>_</w:t>
      </w:r>
      <w:r w:rsidRPr="00A84008">
        <w:rPr>
          <w:lang w:val="en-US"/>
        </w:rPr>
        <w:t>s</w:t>
      </w:r>
      <w:r w:rsidRPr="00BC628B">
        <w:rPr>
          <w:lang w:val="en-US"/>
        </w:rPr>
        <w:t>.</w:t>
      </w:r>
      <w:r w:rsidRPr="00A84008">
        <w:rPr>
          <w:lang w:val="en-US"/>
        </w:rPr>
        <w:t>asp</w:t>
      </w:r>
      <w:r w:rsidRPr="00BC628B">
        <w:rPr>
          <w:rFonts w:ascii="Times New Roman" w:eastAsia="Times New Roman" w:hAnsi="Times New Roman" w:cs="Times New Roman"/>
          <w:color w:val="000000"/>
          <w:lang w:val="en-US" w:eastAsia="ru-RU"/>
        </w:rPr>
        <w:t>(</w:t>
      </w:r>
      <w:r w:rsidRPr="002326B5">
        <w:rPr>
          <w:rFonts w:ascii="Times New Roman" w:eastAsia="Times New Roman" w:hAnsi="Times New Roman" w:cs="Times New Roman"/>
          <w:color w:val="000000"/>
          <w:lang w:eastAsia="ru-RU"/>
        </w:rPr>
        <w:t>датаобращения</w:t>
      </w:r>
      <w:r w:rsidRPr="00BC628B">
        <w:rPr>
          <w:rFonts w:ascii="Times New Roman" w:eastAsia="Times New Roman" w:hAnsi="Times New Roman" w:cs="Times New Roman"/>
          <w:color w:val="000000"/>
          <w:lang w:val="en-US" w:eastAsia="ru-RU"/>
        </w:rPr>
        <w:t xml:space="preserve"> 21.05.2017</w:t>
      </w:r>
      <w:r w:rsidRPr="00BC628B">
        <w:rPr>
          <w:lang w:val="en-US"/>
        </w:rPr>
        <w:t>)</w:t>
      </w:r>
    </w:p>
  </w:footnote>
  <w:footnote w:id="57">
    <w:p w:rsidR="00C67B7C" w:rsidRPr="00A84008" w:rsidRDefault="00C67B7C">
      <w:pPr>
        <w:pStyle w:val="a6"/>
        <w:rPr>
          <w:lang w:val="en-US"/>
        </w:rPr>
      </w:pPr>
      <w:r>
        <w:rPr>
          <w:rStyle w:val="a8"/>
        </w:rPr>
        <w:footnoteRef/>
      </w:r>
      <w:r w:rsidRPr="00A84008">
        <w:rPr>
          <w:lang w:val="en-US"/>
        </w:rPr>
        <w:t xml:space="preserve"> Cooperation Agreement between Member Countries of ASEAN and European Community</w:t>
      </w:r>
      <w:r>
        <w:rPr>
          <w:lang w:val="en-US"/>
        </w:rPr>
        <w:t xml:space="preserve">//URL: </w:t>
      </w:r>
      <w:r w:rsidRPr="00A84008">
        <w:rPr>
          <w:lang w:val="en-US"/>
        </w:rPr>
        <w:t>http://investmentpolicyhub.unctad.org/Download/TreatyFile/3106</w:t>
      </w:r>
      <w:r w:rsidRPr="00A84008">
        <w:rPr>
          <w:rFonts w:ascii="Times New Roman" w:eastAsia="Times New Roman" w:hAnsi="Times New Roman" w:cs="Times New Roman"/>
          <w:color w:val="000000"/>
          <w:lang w:val="en-US" w:eastAsia="ru-RU"/>
        </w:rPr>
        <w:t>(</w:t>
      </w:r>
      <w:r w:rsidRPr="002326B5">
        <w:rPr>
          <w:rFonts w:ascii="Times New Roman" w:eastAsia="Times New Roman" w:hAnsi="Times New Roman" w:cs="Times New Roman"/>
          <w:color w:val="000000"/>
          <w:lang w:eastAsia="ru-RU"/>
        </w:rPr>
        <w:t>датаобращения</w:t>
      </w:r>
      <w:r w:rsidRPr="00A84008">
        <w:rPr>
          <w:rFonts w:ascii="Times New Roman" w:eastAsia="Times New Roman" w:hAnsi="Times New Roman" w:cs="Times New Roman"/>
          <w:color w:val="000000"/>
          <w:lang w:val="en-US" w:eastAsia="ru-RU"/>
        </w:rPr>
        <w:t xml:space="preserve"> 21.05.2017</w:t>
      </w:r>
      <w:r w:rsidRPr="00A84008">
        <w:rPr>
          <w:lang w:val="en-US"/>
        </w:rPr>
        <w:t>)</w:t>
      </w:r>
    </w:p>
  </w:footnote>
  <w:footnote w:id="58">
    <w:p w:rsidR="00C67B7C" w:rsidRPr="00C366E5" w:rsidRDefault="00C67B7C">
      <w:pPr>
        <w:pStyle w:val="a6"/>
      </w:pPr>
      <w:r>
        <w:rPr>
          <w:rStyle w:val="a8"/>
        </w:rPr>
        <w:footnoteRef/>
      </w:r>
      <w:r>
        <w:rPr>
          <w:lang w:val="en-US"/>
        </w:rPr>
        <w:t>ASEAN</w:t>
      </w:r>
      <w:r w:rsidRPr="00C366E5">
        <w:t xml:space="preserve">// </w:t>
      </w:r>
      <w:r>
        <w:rPr>
          <w:lang w:val="en-US"/>
        </w:rPr>
        <w:t>URL</w:t>
      </w:r>
      <w:r w:rsidRPr="00C366E5">
        <w:t xml:space="preserve">: </w:t>
      </w:r>
      <w:r w:rsidRPr="00C366E5">
        <w:rPr>
          <w:lang w:val="en-US"/>
        </w:rPr>
        <w:t>http</w:t>
      </w:r>
      <w:r w:rsidRPr="00C366E5">
        <w:t>://</w:t>
      </w:r>
      <w:r w:rsidRPr="00C366E5">
        <w:rPr>
          <w:lang w:val="en-US"/>
        </w:rPr>
        <w:t>ec</w:t>
      </w:r>
      <w:r w:rsidRPr="00C366E5">
        <w:t>.</w:t>
      </w:r>
      <w:r w:rsidRPr="00C366E5">
        <w:rPr>
          <w:lang w:val="en-US"/>
        </w:rPr>
        <w:t>europa</w:t>
      </w:r>
      <w:r w:rsidRPr="00C366E5">
        <w:t>.</w:t>
      </w:r>
      <w:r w:rsidRPr="00C366E5">
        <w:rPr>
          <w:lang w:val="en-US"/>
        </w:rPr>
        <w:t>eu</w:t>
      </w:r>
      <w:r w:rsidRPr="00C366E5">
        <w:t>/</w:t>
      </w:r>
      <w:r w:rsidRPr="00C366E5">
        <w:rPr>
          <w:lang w:val="en-US"/>
        </w:rPr>
        <w:t>trade</w:t>
      </w:r>
      <w:r w:rsidRPr="00C366E5">
        <w:t>/</w:t>
      </w:r>
      <w:r w:rsidRPr="00C366E5">
        <w:rPr>
          <w:lang w:val="en-US"/>
        </w:rPr>
        <w:t>policy</w:t>
      </w:r>
      <w:r w:rsidRPr="00C366E5">
        <w:t>/</w:t>
      </w:r>
      <w:r w:rsidRPr="00C366E5">
        <w:rPr>
          <w:lang w:val="en-US"/>
        </w:rPr>
        <w:t>countries</w:t>
      </w:r>
      <w:r w:rsidRPr="00C366E5">
        <w:t>-</w:t>
      </w:r>
      <w:r w:rsidRPr="00C366E5">
        <w:rPr>
          <w:lang w:val="en-US"/>
        </w:rPr>
        <w:t>and</w:t>
      </w:r>
      <w:r w:rsidRPr="00C366E5">
        <w:t>-</w:t>
      </w:r>
      <w:r w:rsidRPr="00C366E5">
        <w:rPr>
          <w:lang w:val="en-US"/>
        </w:rPr>
        <w:t>regions</w:t>
      </w:r>
      <w:r w:rsidRPr="00C366E5">
        <w:t>/</w:t>
      </w:r>
      <w:r w:rsidRPr="00C366E5">
        <w:rPr>
          <w:lang w:val="en-US"/>
        </w:rPr>
        <w:t>regions</w:t>
      </w:r>
      <w:r w:rsidRPr="00C366E5">
        <w:t>/</w:t>
      </w:r>
      <w:r w:rsidRPr="00C366E5">
        <w:rPr>
          <w:lang w:val="en-US"/>
        </w:rPr>
        <w:t>asean</w:t>
      </w:r>
      <w:r w:rsidRPr="00C366E5">
        <w:t>/ (</w:t>
      </w:r>
      <w:r>
        <w:t>дата обращения</w:t>
      </w:r>
      <w:r w:rsidRPr="00C366E5">
        <w:t xml:space="preserve"> 21.05.2017)</w:t>
      </w:r>
    </w:p>
  </w:footnote>
  <w:footnote w:id="59">
    <w:p w:rsidR="00C67B7C" w:rsidRPr="00574279" w:rsidRDefault="00C67B7C">
      <w:pPr>
        <w:pStyle w:val="a6"/>
        <w:rPr>
          <w:lang w:val="en-US"/>
        </w:rPr>
      </w:pPr>
      <w:r>
        <w:rPr>
          <w:rStyle w:val="a8"/>
        </w:rPr>
        <w:footnoteRef/>
      </w:r>
      <w:bookmarkStart w:id="25" w:name="_Hlk483477067"/>
      <w:r w:rsidRPr="00574279">
        <w:rPr>
          <w:lang w:val="en-US"/>
        </w:rPr>
        <w:t>Börzel, T.A, Risse, Т. Diffusing (inter-) regionalism: the EU as a model of regional integration. / T.A. Börzel. - KFG Working Paper Series, No 7, September 2009. -  Р.43.</w:t>
      </w:r>
    </w:p>
  </w:footnote>
  <w:footnote w:id="60">
    <w:p w:rsidR="00C67B7C" w:rsidRPr="00C219EF" w:rsidRDefault="00C67B7C">
      <w:pPr>
        <w:pStyle w:val="a6"/>
        <w:rPr>
          <w:lang w:val="en-US"/>
        </w:rPr>
      </w:pPr>
      <w:r>
        <w:rPr>
          <w:rStyle w:val="a8"/>
        </w:rPr>
        <w:footnoteRef/>
      </w:r>
      <w:bookmarkStart w:id="28" w:name="_Hlk483477057"/>
      <w:r>
        <w:rPr>
          <w:lang w:val="en-US"/>
        </w:rPr>
        <w:t>The Treaty of Lisbon // URL:</w:t>
      </w:r>
      <w:r w:rsidRPr="006C328D">
        <w:rPr>
          <w:lang w:val="en-US"/>
        </w:rPr>
        <w:t xml:space="preserve"> http://eur-lex.europa.eu/legal-content/EN/TXT/PDF/?uri=OJ:C:2007:306:FULL&amp;from=EN</w:t>
      </w:r>
      <w:r w:rsidRPr="00C219EF">
        <w:rPr>
          <w:lang w:val="en-US"/>
        </w:rPr>
        <w:t xml:space="preserve"> (</w:t>
      </w:r>
      <w:r>
        <w:t>датаобращения</w:t>
      </w:r>
      <w:r w:rsidRPr="00C219EF">
        <w:rPr>
          <w:lang w:val="en-US"/>
        </w:rPr>
        <w:t xml:space="preserve"> 07.04.2017)</w:t>
      </w:r>
      <w:bookmarkEnd w:id="28"/>
    </w:p>
  </w:footnote>
  <w:footnote w:id="61">
    <w:p w:rsidR="00C67B7C" w:rsidRPr="0087014F" w:rsidRDefault="00C67B7C" w:rsidP="00924503">
      <w:pPr>
        <w:pStyle w:val="1"/>
        <w:shd w:val="clear" w:color="auto" w:fill="FFFFFF"/>
        <w:spacing w:before="0" w:beforeAutospacing="0" w:after="0" w:afterAutospacing="0"/>
        <w:rPr>
          <w:rFonts w:ascii="Arial" w:hAnsi="Arial" w:cs="Arial"/>
          <w:b w:val="0"/>
          <w:color w:val="333333"/>
          <w:sz w:val="20"/>
          <w:szCs w:val="20"/>
          <w:lang w:val="en-US"/>
        </w:rPr>
      </w:pPr>
      <w:bookmarkStart w:id="29" w:name="_Hlk483476992"/>
      <w:r w:rsidRPr="00924503">
        <w:rPr>
          <w:rStyle w:val="a8"/>
          <w:b w:val="0"/>
          <w:sz w:val="20"/>
          <w:szCs w:val="20"/>
        </w:rPr>
        <w:footnoteRef/>
      </w:r>
      <w:r w:rsidRPr="00924503">
        <w:rPr>
          <w:b w:val="0"/>
          <w:sz w:val="20"/>
          <w:szCs w:val="20"/>
          <w:lang w:val="en-US"/>
        </w:rPr>
        <w:t xml:space="preserve"> Mauldin</w:t>
      </w:r>
      <w:r w:rsidRPr="0087014F">
        <w:rPr>
          <w:b w:val="0"/>
          <w:sz w:val="20"/>
          <w:szCs w:val="20"/>
          <w:lang w:val="en-US"/>
        </w:rPr>
        <w:t xml:space="preserve"> J. 3 Reasons Brits Voted for Brexit. URL: https://www.forbes.com/sites/johnmauldin/ 2016/07/05/3-reasons-brits-voted-for-brexit/#79 73132a1f9d </w:t>
      </w:r>
      <w:r w:rsidRPr="0087014F">
        <w:rPr>
          <w:b w:val="0"/>
          <w:color w:val="000000"/>
          <w:sz w:val="20"/>
          <w:szCs w:val="20"/>
          <w:lang w:val="en-US"/>
        </w:rPr>
        <w:t>(</w:t>
      </w:r>
      <w:r w:rsidRPr="0087014F">
        <w:rPr>
          <w:b w:val="0"/>
          <w:color w:val="000000"/>
          <w:sz w:val="20"/>
          <w:szCs w:val="20"/>
        </w:rPr>
        <w:t>датаобращения</w:t>
      </w:r>
      <w:r w:rsidRPr="00924503">
        <w:rPr>
          <w:b w:val="0"/>
          <w:color w:val="000000"/>
          <w:sz w:val="20"/>
          <w:szCs w:val="20"/>
          <w:lang w:val="en-US"/>
        </w:rPr>
        <w:t>10.04</w:t>
      </w:r>
      <w:r w:rsidRPr="0087014F">
        <w:rPr>
          <w:b w:val="0"/>
          <w:color w:val="000000"/>
          <w:sz w:val="20"/>
          <w:szCs w:val="20"/>
          <w:lang w:val="en-US"/>
        </w:rPr>
        <w:t>.2017 )</w:t>
      </w:r>
    </w:p>
    <w:bookmarkEnd w:id="29"/>
    <w:p w:rsidR="00C67B7C" w:rsidRPr="00924503" w:rsidRDefault="00C67B7C">
      <w:pPr>
        <w:pStyle w:val="a6"/>
        <w:rPr>
          <w:lang w:val="en-US"/>
        </w:rPr>
      </w:pPr>
    </w:p>
  </w:footnote>
  <w:footnote w:id="62">
    <w:p w:rsidR="00C67B7C" w:rsidRPr="008677EC" w:rsidRDefault="00C67B7C">
      <w:pPr>
        <w:pStyle w:val="a6"/>
      </w:pPr>
      <w:r>
        <w:rPr>
          <w:rStyle w:val="a8"/>
        </w:rPr>
        <w:footnoteRef/>
      </w:r>
      <w:r>
        <w:t>Прогнозирование социально- политических процессов и конфликтов в странах Запада и в России / отв. ред. В.И. Пантин, И. С. Семе- ненко. M.: ИМЭМО РАН, 20</w:t>
      </w:r>
      <w:r w:rsidRPr="008677EC">
        <w:t>16</w:t>
      </w:r>
    </w:p>
  </w:footnote>
  <w:footnote w:id="63">
    <w:p w:rsidR="00C67B7C" w:rsidRPr="009F00C3" w:rsidRDefault="00C67B7C">
      <w:pPr>
        <w:pStyle w:val="a6"/>
        <w:rPr>
          <w:lang w:val="en-US"/>
        </w:rPr>
      </w:pPr>
      <w:r>
        <w:rPr>
          <w:rStyle w:val="a8"/>
        </w:rPr>
        <w:footnoteRef/>
      </w:r>
      <w:bookmarkStart w:id="30" w:name="_Hlk483177597"/>
      <w:r w:rsidRPr="009F00C3">
        <w:rPr>
          <w:lang w:val="en-US"/>
        </w:rPr>
        <w:t xml:space="preserve">The United Kingdom’s exit from and new partnership with the European Union White Paper// </w:t>
      </w:r>
      <w:r>
        <w:rPr>
          <w:lang w:val="en-US"/>
        </w:rPr>
        <w:t xml:space="preserve">URL: </w:t>
      </w:r>
      <w:r w:rsidRPr="009F00C3">
        <w:rPr>
          <w:lang w:val="en-US"/>
        </w:rPr>
        <w:t>https://www.gov.uk/government/uploads/system/uploads/attachment_data/file/589191/The_United_Kingdoms_exit_from_and_partnership_with_the_EU_Web.pdf</w:t>
      </w:r>
      <w:r>
        <w:rPr>
          <w:lang w:val="en-US"/>
        </w:rPr>
        <w:t xml:space="preserve"> (</w:t>
      </w:r>
      <w:r>
        <w:t>датаобращения</w:t>
      </w:r>
      <w:r w:rsidRPr="009F00C3">
        <w:rPr>
          <w:lang w:val="en-US"/>
        </w:rPr>
        <w:t xml:space="preserve"> 18.05.2017</w:t>
      </w:r>
      <w:r>
        <w:rPr>
          <w:lang w:val="en-US"/>
        </w:rPr>
        <w:t>)</w:t>
      </w:r>
      <w:bookmarkEnd w:id="30"/>
    </w:p>
  </w:footnote>
  <w:footnote w:id="64">
    <w:p w:rsidR="00C67B7C" w:rsidRPr="009F00C3" w:rsidRDefault="00C67B7C">
      <w:pPr>
        <w:pStyle w:val="a6"/>
      </w:pPr>
      <w:r>
        <w:rPr>
          <w:rStyle w:val="a8"/>
        </w:rPr>
        <w:footnoteRef/>
      </w:r>
      <w:r>
        <w:t xml:space="preserve"> Ардаев В. Греби, Британия: как закон о Brexit проходит через парламент. URL: https://ria.ru/ world/20170208/1487478163.html</w:t>
      </w:r>
      <w:r w:rsidRPr="009F00C3">
        <w:t xml:space="preserve"> (</w:t>
      </w:r>
      <w:r>
        <w:t>дата обращения 18.05.2017</w:t>
      </w:r>
      <w:r w:rsidRPr="009F00C3">
        <w:t>)</w:t>
      </w:r>
    </w:p>
  </w:footnote>
  <w:footnote w:id="65">
    <w:p w:rsidR="00C67B7C" w:rsidRPr="00BC628B" w:rsidRDefault="00C67B7C" w:rsidP="00513BE4">
      <w:pPr>
        <w:pStyle w:val="a6"/>
      </w:pPr>
      <w:r>
        <w:rPr>
          <w:rStyle w:val="a8"/>
        </w:rPr>
        <w:footnoteRef/>
      </w:r>
      <w:bookmarkStart w:id="32" w:name="_Hlk483476948"/>
      <w:r w:rsidRPr="00C219EF">
        <w:rPr>
          <w:rFonts w:ascii="Times New Roman" w:hAnsi="Times New Roman" w:cs="Times New Roman"/>
          <w:lang w:val="en-US"/>
        </w:rPr>
        <w:t>The</w:t>
      </w:r>
      <w:r w:rsidRPr="00BC628B">
        <w:rPr>
          <w:rFonts w:ascii="Times New Roman" w:hAnsi="Times New Roman" w:cs="Times New Roman"/>
        </w:rPr>
        <w:t xml:space="preserve"> </w:t>
      </w:r>
      <w:r w:rsidRPr="00C219EF">
        <w:rPr>
          <w:rFonts w:ascii="Times New Roman" w:hAnsi="Times New Roman" w:cs="Times New Roman"/>
          <w:lang w:val="en-US"/>
        </w:rPr>
        <w:t>Lome</w:t>
      </w:r>
      <w:r w:rsidRPr="00BC628B">
        <w:rPr>
          <w:rFonts w:ascii="Times New Roman" w:hAnsi="Times New Roman" w:cs="Times New Roman"/>
        </w:rPr>
        <w:t xml:space="preserve"> </w:t>
      </w:r>
      <w:r w:rsidRPr="00C219EF">
        <w:rPr>
          <w:rFonts w:ascii="Times New Roman" w:hAnsi="Times New Roman" w:cs="Times New Roman"/>
          <w:lang w:val="en-US"/>
        </w:rPr>
        <w:t>convention</w:t>
      </w:r>
      <w:r w:rsidRPr="00BC628B">
        <w:rPr>
          <w:rFonts w:ascii="Times New Roman" w:hAnsi="Times New Roman" w:cs="Times New Roman"/>
        </w:rPr>
        <w:t>//</w:t>
      </w:r>
      <w:r w:rsidRPr="00C219EF">
        <w:rPr>
          <w:rFonts w:ascii="Times New Roman" w:hAnsi="Times New Roman" w:cs="Times New Roman"/>
          <w:lang w:val="en-US"/>
        </w:rPr>
        <w:t>URL</w:t>
      </w:r>
      <w:r w:rsidRPr="00BC628B">
        <w:rPr>
          <w:rFonts w:ascii="Times New Roman" w:hAnsi="Times New Roman" w:cs="Times New Roman"/>
        </w:rPr>
        <w:t xml:space="preserve">:  </w:t>
      </w:r>
      <w:r w:rsidRPr="00C219EF">
        <w:rPr>
          <w:rFonts w:ascii="Times New Roman" w:hAnsi="Times New Roman" w:cs="Times New Roman"/>
          <w:lang w:val="en-US"/>
        </w:rPr>
        <w:t>http</w:t>
      </w:r>
      <w:r w:rsidRPr="00BC628B">
        <w:rPr>
          <w:rFonts w:ascii="Times New Roman" w:hAnsi="Times New Roman" w:cs="Times New Roman"/>
        </w:rPr>
        <w:t>://</w:t>
      </w:r>
      <w:r w:rsidRPr="00C219EF">
        <w:rPr>
          <w:rFonts w:ascii="Times New Roman" w:hAnsi="Times New Roman" w:cs="Times New Roman"/>
          <w:lang w:val="en-US"/>
        </w:rPr>
        <w:t>ec</w:t>
      </w:r>
      <w:r w:rsidRPr="00BC628B">
        <w:rPr>
          <w:rFonts w:ascii="Times New Roman" w:hAnsi="Times New Roman" w:cs="Times New Roman"/>
        </w:rPr>
        <w:t>.</w:t>
      </w:r>
      <w:r w:rsidRPr="00C219EF">
        <w:rPr>
          <w:rFonts w:ascii="Times New Roman" w:hAnsi="Times New Roman" w:cs="Times New Roman"/>
          <w:lang w:val="en-US"/>
        </w:rPr>
        <w:t>europa</w:t>
      </w:r>
      <w:r w:rsidRPr="00BC628B">
        <w:rPr>
          <w:rFonts w:ascii="Times New Roman" w:hAnsi="Times New Roman" w:cs="Times New Roman"/>
        </w:rPr>
        <w:t>.</w:t>
      </w:r>
      <w:r w:rsidRPr="00C219EF">
        <w:rPr>
          <w:rFonts w:ascii="Times New Roman" w:hAnsi="Times New Roman" w:cs="Times New Roman"/>
          <w:lang w:val="en-US"/>
        </w:rPr>
        <w:t>eu</w:t>
      </w:r>
      <w:r w:rsidRPr="00BC628B">
        <w:rPr>
          <w:rFonts w:ascii="Times New Roman" w:hAnsi="Times New Roman" w:cs="Times New Roman"/>
        </w:rPr>
        <w:t>/</w:t>
      </w:r>
      <w:r w:rsidRPr="00C219EF">
        <w:rPr>
          <w:rFonts w:ascii="Times New Roman" w:hAnsi="Times New Roman" w:cs="Times New Roman"/>
          <w:lang w:val="en-US"/>
        </w:rPr>
        <w:t>development</w:t>
      </w:r>
      <w:r w:rsidRPr="00BC628B">
        <w:rPr>
          <w:rFonts w:ascii="Times New Roman" w:hAnsi="Times New Roman" w:cs="Times New Roman"/>
        </w:rPr>
        <w:t>/</w:t>
      </w:r>
      <w:r w:rsidRPr="00C219EF">
        <w:rPr>
          <w:rFonts w:ascii="Times New Roman" w:hAnsi="Times New Roman" w:cs="Times New Roman"/>
          <w:lang w:val="en-US"/>
        </w:rPr>
        <w:t>body</w:t>
      </w:r>
      <w:r w:rsidRPr="00BC628B">
        <w:rPr>
          <w:rFonts w:ascii="Times New Roman" w:hAnsi="Times New Roman" w:cs="Times New Roman"/>
        </w:rPr>
        <w:t>/</w:t>
      </w:r>
      <w:r w:rsidRPr="00C219EF">
        <w:rPr>
          <w:rFonts w:ascii="Times New Roman" w:hAnsi="Times New Roman" w:cs="Times New Roman"/>
          <w:lang w:val="en-US"/>
        </w:rPr>
        <w:t>cotonou</w:t>
      </w:r>
      <w:r w:rsidRPr="00BC628B">
        <w:rPr>
          <w:rFonts w:ascii="Times New Roman" w:hAnsi="Times New Roman" w:cs="Times New Roman"/>
        </w:rPr>
        <w:t>/</w:t>
      </w:r>
      <w:r w:rsidRPr="00C219EF">
        <w:rPr>
          <w:rFonts w:ascii="Times New Roman" w:hAnsi="Times New Roman" w:cs="Times New Roman"/>
          <w:lang w:val="en-US"/>
        </w:rPr>
        <w:t>lome</w:t>
      </w:r>
      <w:r w:rsidRPr="00BC628B">
        <w:rPr>
          <w:rFonts w:ascii="Times New Roman" w:hAnsi="Times New Roman" w:cs="Times New Roman"/>
        </w:rPr>
        <w:t>_</w:t>
      </w:r>
      <w:r w:rsidRPr="00C219EF">
        <w:rPr>
          <w:rFonts w:ascii="Times New Roman" w:hAnsi="Times New Roman" w:cs="Times New Roman"/>
          <w:lang w:val="en-US"/>
        </w:rPr>
        <w:t>history</w:t>
      </w:r>
      <w:r w:rsidRPr="00BC628B">
        <w:rPr>
          <w:rFonts w:ascii="Times New Roman" w:hAnsi="Times New Roman" w:cs="Times New Roman"/>
        </w:rPr>
        <w:t>_</w:t>
      </w:r>
      <w:r w:rsidRPr="00C219EF">
        <w:rPr>
          <w:rFonts w:ascii="Times New Roman" w:hAnsi="Times New Roman" w:cs="Times New Roman"/>
          <w:lang w:val="en-US"/>
        </w:rPr>
        <w:t>en</w:t>
      </w:r>
      <w:r w:rsidRPr="00BC628B">
        <w:rPr>
          <w:rFonts w:ascii="Times New Roman" w:hAnsi="Times New Roman" w:cs="Times New Roman"/>
        </w:rPr>
        <w:t>.</w:t>
      </w:r>
      <w:r w:rsidRPr="00C219EF">
        <w:rPr>
          <w:rFonts w:ascii="Times New Roman" w:hAnsi="Times New Roman" w:cs="Times New Roman"/>
          <w:lang w:val="en-US"/>
        </w:rPr>
        <w:t>htm</w:t>
      </w:r>
      <w:r w:rsidRPr="00BC628B">
        <w:rPr>
          <w:rFonts w:ascii="Times New Roman" w:hAnsi="Times New Roman" w:cs="Times New Roman"/>
        </w:rPr>
        <w:t xml:space="preserve"> (</w:t>
      </w:r>
      <w:r w:rsidRPr="00C219EF">
        <w:rPr>
          <w:rFonts w:ascii="Times New Roman" w:hAnsi="Times New Roman" w:cs="Times New Roman"/>
        </w:rPr>
        <w:t>датаобращения</w:t>
      </w:r>
      <w:r w:rsidRPr="00BC628B">
        <w:rPr>
          <w:rFonts w:ascii="Times New Roman" w:hAnsi="Times New Roman" w:cs="Times New Roman"/>
        </w:rPr>
        <w:t xml:space="preserve"> 20 </w:t>
      </w:r>
      <w:r w:rsidRPr="00C219EF">
        <w:rPr>
          <w:rFonts w:ascii="Times New Roman" w:hAnsi="Times New Roman" w:cs="Times New Roman"/>
        </w:rPr>
        <w:t>мая</w:t>
      </w:r>
      <w:r w:rsidRPr="00BC628B">
        <w:rPr>
          <w:rFonts w:ascii="Times New Roman" w:hAnsi="Times New Roman" w:cs="Times New Roman"/>
        </w:rPr>
        <w:t>)</w:t>
      </w:r>
      <w:bookmarkEnd w:id="32"/>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2D6577"/>
    <w:multiLevelType w:val="hybridMultilevel"/>
    <w:tmpl w:val="B1EC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E5373"/>
    <w:multiLevelType w:val="hybridMultilevel"/>
    <w:tmpl w:val="E488B200"/>
    <w:lvl w:ilvl="0" w:tplc="3D622EB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F72DA5"/>
    <w:multiLevelType w:val="hybridMultilevel"/>
    <w:tmpl w:val="BBA2D1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9479A1"/>
    <w:multiLevelType w:val="hybridMultilevel"/>
    <w:tmpl w:val="8F8C6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77D74"/>
    <w:multiLevelType w:val="multilevel"/>
    <w:tmpl w:val="55E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64652"/>
    <w:multiLevelType w:val="hybridMultilevel"/>
    <w:tmpl w:val="EADA633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143C048D"/>
    <w:multiLevelType w:val="multilevel"/>
    <w:tmpl w:val="8FB2087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17740577"/>
    <w:multiLevelType w:val="hybridMultilevel"/>
    <w:tmpl w:val="8C90F1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97560F6"/>
    <w:multiLevelType w:val="hybridMultilevel"/>
    <w:tmpl w:val="69C8869C"/>
    <w:lvl w:ilvl="0" w:tplc="04190001">
      <w:start w:val="1"/>
      <w:numFmt w:val="bullet"/>
      <w:lvlText w:val=""/>
      <w:lvlJc w:val="left"/>
      <w:pPr>
        <w:ind w:left="720" w:hanging="360"/>
      </w:pPr>
      <w:rPr>
        <w:rFonts w:ascii="Symbol" w:hAnsi="Symbol" w:hint="default"/>
      </w:rPr>
    </w:lvl>
    <w:lvl w:ilvl="1" w:tplc="8BEEC01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57225"/>
    <w:multiLevelType w:val="hybridMultilevel"/>
    <w:tmpl w:val="89C4C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9C0550"/>
    <w:multiLevelType w:val="multilevel"/>
    <w:tmpl w:val="E8BE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2919FE"/>
    <w:multiLevelType w:val="hybridMultilevel"/>
    <w:tmpl w:val="175A3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7B7C11"/>
    <w:multiLevelType w:val="hybridMultilevel"/>
    <w:tmpl w:val="8F8C6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25CF5"/>
    <w:multiLevelType w:val="hybridMultilevel"/>
    <w:tmpl w:val="DD1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644C7"/>
    <w:multiLevelType w:val="hybridMultilevel"/>
    <w:tmpl w:val="B7E674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5655F55"/>
    <w:multiLevelType w:val="hybridMultilevel"/>
    <w:tmpl w:val="4980316E"/>
    <w:lvl w:ilvl="0" w:tplc="3D622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5E50BBE"/>
    <w:multiLevelType w:val="hybridMultilevel"/>
    <w:tmpl w:val="8F8C6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7D46E5"/>
    <w:multiLevelType w:val="hybridMultilevel"/>
    <w:tmpl w:val="E89C4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7914AB"/>
    <w:multiLevelType w:val="multilevel"/>
    <w:tmpl w:val="17E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46A5E"/>
    <w:multiLevelType w:val="hybridMultilevel"/>
    <w:tmpl w:val="A8C66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110B7"/>
    <w:multiLevelType w:val="hybridMultilevel"/>
    <w:tmpl w:val="4D5C1818"/>
    <w:lvl w:ilvl="0" w:tplc="D42E6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45A6841"/>
    <w:multiLevelType w:val="hybridMultilevel"/>
    <w:tmpl w:val="A560C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F51D08"/>
    <w:multiLevelType w:val="hybridMultilevel"/>
    <w:tmpl w:val="DDB4D8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83A246D"/>
    <w:multiLevelType w:val="hybridMultilevel"/>
    <w:tmpl w:val="640EF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4B7200"/>
    <w:multiLevelType w:val="hybridMultilevel"/>
    <w:tmpl w:val="78E084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A8E5177"/>
    <w:multiLevelType w:val="hybridMultilevel"/>
    <w:tmpl w:val="304C6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58031B4"/>
    <w:multiLevelType w:val="hybridMultilevel"/>
    <w:tmpl w:val="E488B200"/>
    <w:lvl w:ilvl="0" w:tplc="3D622EB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2046A5"/>
    <w:multiLevelType w:val="hybridMultilevel"/>
    <w:tmpl w:val="8F8C6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25DCC"/>
    <w:multiLevelType w:val="hybridMultilevel"/>
    <w:tmpl w:val="2E26C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59010D"/>
    <w:multiLevelType w:val="hybridMultilevel"/>
    <w:tmpl w:val="FFB8D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9B4514"/>
    <w:multiLevelType w:val="hybridMultilevel"/>
    <w:tmpl w:val="8F8C6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47775D"/>
    <w:multiLevelType w:val="hybridMultilevel"/>
    <w:tmpl w:val="FDB819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A2371C9"/>
    <w:multiLevelType w:val="hybridMultilevel"/>
    <w:tmpl w:val="8F8C6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460C93"/>
    <w:multiLevelType w:val="multilevel"/>
    <w:tmpl w:val="30C42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20"/>
  </w:num>
  <w:num w:numId="3">
    <w:abstractNumId w:val="6"/>
  </w:num>
  <w:num w:numId="4">
    <w:abstractNumId w:val="0"/>
  </w:num>
  <w:num w:numId="5">
    <w:abstractNumId w:val="1"/>
  </w:num>
  <w:num w:numId="6">
    <w:abstractNumId w:val="12"/>
  </w:num>
  <w:num w:numId="7">
    <w:abstractNumId w:val="9"/>
  </w:num>
  <w:num w:numId="8">
    <w:abstractNumId w:val="2"/>
  </w:num>
  <w:num w:numId="9">
    <w:abstractNumId w:val="31"/>
  </w:num>
  <w:num w:numId="10">
    <w:abstractNumId w:val="16"/>
  </w:num>
  <w:num w:numId="11">
    <w:abstractNumId w:val="24"/>
  </w:num>
  <w:num w:numId="12">
    <w:abstractNumId w:val="33"/>
  </w:num>
  <w:num w:numId="13">
    <w:abstractNumId w:val="27"/>
  </w:num>
  <w:num w:numId="14">
    <w:abstractNumId w:val="30"/>
  </w:num>
  <w:num w:numId="15">
    <w:abstractNumId w:val="13"/>
  </w:num>
  <w:num w:numId="16">
    <w:abstractNumId w:val="17"/>
  </w:num>
  <w:num w:numId="17">
    <w:abstractNumId w:val="28"/>
  </w:num>
  <w:num w:numId="18">
    <w:abstractNumId w:val="10"/>
  </w:num>
  <w:num w:numId="19">
    <w:abstractNumId w:val="8"/>
  </w:num>
  <w:num w:numId="20">
    <w:abstractNumId w:val="3"/>
  </w:num>
  <w:num w:numId="21">
    <w:abstractNumId w:val="11"/>
  </w:num>
  <w:num w:numId="22">
    <w:abstractNumId w:val="7"/>
  </w:num>
  <w:num w:numId="23">
    <w:abstractNumId w:val="4"/>
  </w:num>
  <w:num w:numId="24">
    <w:abstractNumId w:val="26"/>
  </w:num>
  <w:num w:numId="25">
    <w:abstractNumId w:val="19"/>
  </w:num>
  <w:num w:numId="26">
    <w:abstractNumId w:val="25"/>
  </w:num>
  <w:num w:numId="27">
    <w:abstractNumId w:val="23"/>
  </w:num>
  <w:num w:numId="28">
    <w:abstractNumId w:val="15"/>
  </w:num>
  <w:num w:numId="29">
    <w:abstractNumId w:val="18"/>
  </w:num>
  <w:num w:numId="30">
    <w:abstractNumId w:val="32"/>
  </w:num>
  <w:num w:numId="31">
    <w:abstractNumId w:val="34"/>
  </w:num>
  <w:num w:numId="32">
    <w:abstractNumId w:val="5"/>
  </w:num>
  <w:num w:numId="33">
    <w:abstractNumId w:val="29"/>
  </w:num>
  <w:num w:numId="34">
    <w:abstractNumId w:val="14"/>
  </w:num>
  <w:num w:numId="35">
    <w:abstractNumId w:val="22"/>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0024D"/>
    <w:rsid w:val="00031111"/>
    <w:rsid w:val="00100285"/>
    <w:rsid w:val="00124F60"/>
    <w:rsid w:val="001A117E"/>
    <w:rsid w:val="001D3FAD"/>
    <w:rsid w:val="001E4934"/>
    <w:rsid w:val="001E5DD7"/>
    <w:rsid w:val="00224437"/>
    <w:rsid w:val="002326B5"/>
    <w:rsid w:val="0025600F"/>
    <w:rsid w:val="0026139F"/>
    <w:rsid w:val="00264E23"/>
    <w:rsid w:val="002D14EA"/>
    <w:rsid w:val="002E63D3"/>
    <w:rsid w:val="00315428"/>
    <w:rsid w:val="0033097A"/>
    <w:rsid w:val="0042376A"/>
    <w:rsid w:val="004442D0"/>
    <w:rsid w:val="00465317"/>
    <w:rsid w:val="00482302"/>
    <w:rsid w:val="004A3F7C"/>
    <w:rsid w:val="004D0B1F"/>
    <w:rsid w:val="004E10DE"/>
    <w:rsid w:val="004F1313"/>
    <w:rsid w:val="00513BE4"/>
    <w:rsid w:val="00523CC7"/>
    <w:rsid w:val="00561A51"/>
    <w:rsid w:val="00574279"/>
    <w:rsid w:val="005815A2"/>
    <w:rsid w:val="005C4EDA"/>
    <w:rsid w:val="005D2A86"/>
    <w:rsid w:val="005E2421"/>
    <w:rsid w:val="0066162F"/>
    <w:rsid w:val="00662AE5"/>
    <w:rsid w:val="0066540E"/>
    <w:rsid w:val="006764DA"/>
    <w:rsid w:val="006C328D"/>
    <w:rsid w:val="006D1353"/>
    <w:rsid w:val="006D5794"/>
    <w:rsid w:val="006D764B"/>
    <w:rsid w:val="007176E2"/>
    <w:rsid w:val="00731E3A"/>
    <w:rsid w:val="00740672"/>
    <w:rsid w:val="007456FF"/>
    <w:rsid w:val="0078016C"/>
    <w:rsid w:val="007B5E78"/>
    <w:rsid w:val="00825521"/>
    <w:rsid w:val="00834624"/>
    <w:rsid w:val="00862B53"/>
    <w:rsid w:val="008677EC"/>
    <w:rsid w:val="008C6AEE"/>
    <w:rsid w:val="008D4682"/>
    <w:rsid w:val="008D7367"/>
    <w:rsid w:val="008F2B51"/>
    <w:rsid w:val="00924503"/>
    <w:rsid w:val="0092677D"/>
    <w:rsid w:val="00935686"/>
    <w:rsid w:val="00945E27"/>
    <w:rsid w:val="00947A32"/>
    <w:rsid w:val="00990C47"/>
    <w:rsid w:val="009F00C3"/>
    <w:rsid w:val="009F19B9"/>
    <w:rsid w:val="00A0024D"/>
    <w:rsid w:val="00A84008"/>
    <w:rsid w:val="00AA7DAC"/>
    <w:rsid w:val="00AC68DD"/>
    <w:rsid w:val="00B14EF0"/>
    <w:rsid w:val="00B44E4A"/>
    <w:rsid w:val="00B753C6"/>
    <w:rsid w:val="00BA1769"/>
    <w:rsid w:val="00BB0A01"/>
    <w:rsid w:val="00BC628B"/>
    <w:rsid w:val="00BD71C8"/>
    <w:rsid w:val="00BE421F"/>
    <w:rsid w:val="00BF0F5D"/>
    <w:rsid w:val="00C04C28"/>
    <w:rsid w:val="00C219EF"/>
    <w:rsid w:val="00C227B9"/>
    <w:rsid w:val="00C366E5"/>
    <w:rsid w:val="00C55E6F"/>
    <w:rsid w:val="00C61051"/>
    <w:rsid w:val="00C64DDB"/>
    <w:rsid w:val="00C67B7C"/>
    <w:rsid w:val="00C70EAA"/>
    <w:rsid w:val="00CB3C05"/>
    <w:rsid w:val="00CC2D26"/>
    <w:rsid w:val="00D17452"/>
    <w:rsid w:val="00D203E6"/>
    <w:rsid w:val="00D23F4A"/>
    <w:rsid w:val="00D70557"/>
    <w:rsid w:val="00DA707F"/>
    <w:rsid w:val="00DC27B6"/>
    <w:rsid w:val="00DC43FA"/>
    <w:rsid w:val="00DD2EC0"/>
    <w:rsid w:val="00DF3B1F"/>
    <w:rsid w:val="00E64BAD"/>
    <w:rsid w:val="00E9408D"/>
    <w:rsid w:val="00EA0E50"/>
    <w:rsid w:val="00EE5531"/>
    <w:rsid w:val="00F80D88"/>
    <w:rsid w:val="00FB6030"/>
    <w:rsid w:val="00FD0E07"/>
    <w:rsid w:val="00FF7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26"/>
  </w:style>
  <w:style w:type="paragraph" w:styleId="1">
    <w:name w:val="heading 1"/>
    <w:basedOn w:val="a"/>
    <w:link w:val="10"/>
    <w:uiPriority w:val="9"/>
    <w:qFormat/>
    <w:rsid w:val="00924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DDB"/>
    <w:pPr>
      <w:ind w:left="720"/>
      <w:contextualSpacing/>
    </w:pPr>
  </w:style>
  <w:style w:type="paragraph" w:styleId="a4">
    <w:name w:val="Normal (Web)"/>
    <w:basedOn w:val="a"/>
    <w:uiPriority w:val="99"/>
    <w:unhideWhenUsed/>
    <w:rsid w:val="00DA7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707F"/>
  </w:style>
  <w:style w:type="character" w:styleId="a5">
    <w:name w:val="Hyperlink"/>
    <w:basedOn w:val="a0"/>
    <w:uiPriority w:val="99"/>
    <w:unhideWhenUsed/>
    <w:rsid w:val="00DA707F"/>
    <w:rPr>
      <w:color w:val="0000FF"/>
      <w:u w:val="single"/>
    </w:rPr>
  </w:style>
  <w:style w:type="paragraph" w:styleId="a6">
    <w:name w:val="footnote text"/>
    <w:basedOn w:val="a"/>
    <w:link w:val="a7"/>
    <w:unhideWhenUsed/>
    <w:rsid w:val="005E2421"/>
    <w:pPr>
      <w:spacing w:after="0" w:line="240" w:lineRule="auto"/>
    </w:pPr>
    <w:rPr>
      <w:sz w:val="20"/>
      <w:szCs w:val="20"/>
    </w:rPr>
  </w:style>
  <w:style w:type="character" w:customStyle="1" w:styleId="a7">
    <w:name w:val="Текст сноски Знак"/>
    <w:basedOn w:val="a0"/>
    <w:link w:val="a6"/>
    <w:uiPriority w:val="99"/>
    <w:rsid w:val="005E2421"/>
    <w:rPr>
      <w:sz w:val="20"/>
      <w:szCs w:val="20"/>
    </w:rPr>
  </w:style>
  <w:style w:type="character" w:styleId="a8">
    <w:name w:val="footnote reference"/>
    <w:basedOn w:val="a0"/>
    <w:unhideWhenUsed/>
    <w:rsid w:val="005E2421"/>
    <w:rPr>
      <w:vertAlign w:val="superscript"/>
    </w:rPr>
  </w:style>
  <w:style w:type="character" w:customStyle="1" w:styleId="a9">
    <w:name w:val="Символ сноски"/>
    <w:rsid w:val="005D2A86"/>
  </w:style>
  <w:style w:type="paragraph" w:styleId="aa">
    <w:name w:val="Body Text"/>
    <w:basedOn w:val="a"/>
    <w:link w:val="ab"/>
    <w:rsid w:val="005D2A86"/>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b">
    <w:name w:val="Основной текст Знак"/>
    <w:basedOn w:val="a0"/>
    <w:link w:val="aa"/>
    <w:rsid w:val="005D2A86"/>
    <w:rPr>
      <w:rFonts w:ascii="Times New Roman" w:eastAsia="Andale Sans UI" w:hAnsi="Times New Roman" w:cs="Times New Roman"/>
      <w:kern w:val="1"/>
      <w:sz w:val="24"/>
      <w:szCs w:val="24"/>
      <w:lang w:eastAsia="ar-SA"/>
    </w:rPr>
  </w:style>
  <w:style w:type="character" w:styleId="ac">
    <w:name w:val="Emphasis"/>
    <w:basedOn w:val="a0"/>
    <w:uiPriority w:val="20"/>
    <w:qFormat/>
    <w:rsid w:val="00FF7BDD"/>
    <w:rPr>
      <w:i/>
      <w:iCs/>
    </w:rPr>
  </w:style>
  <w:style w:type="character" w:styleId="ad">
    <w:name w:val="Strong"/>
    <w:basedOn w:val="a0"/>
    <w:uiPriority w:val="22"/>
    <w:qFormat/>
    <w:rsid w:val="00FF7BDD"/>
    <w:rPr>
      <w:b/>
      <w:bCs/>
    </w:rPr>
  </w:style>
  <w:style w:type="character" w:customStyle="1" w:styleId="Mention">
    <w:name w:val="Mention"/>
    <w:basedOn w:val="a0"/>
    <w:uiPriority w:val="99"/>
    <w:semiHidden/>
    <w:unhideWhenUsed/>
    <w:rsid w:val="002326B5"/>
    <w:rPr>
      <w:color w:val="2B579A"/>
      <w:shd w:val="clear" w:color="auto" w:fill="E6E6E6"/>
    </w:rPr>
  </w:style>
  <w:style w:type="character" w:customStyle="1" w:styleId="10">
    <w:name w:val="Заголовок 1 Знак"/>
    <w:basedOn w:val="a0"/>
    <w:link w:val="1"/>
    <w:uiPriority w:val="9"/>
    <w:rsid w:val="00924503"/>
    <w:rPr>
      <w:rFonts w:ascii="Times New Roman" w:eastAsia="Times New Roman" w:hAnsi="Times New Roman" w:cs="Times New Roman"/>
      <w:b/>
      <w:bCs/>
      <w:kern w:val="36"/>
      <w:sz w:val="48"/>
      <w:szCs w:val="48"/>
      <w:lang w:eastAsia="ru-RU"/>
    </w:rPr>
  </w:style>
  <w:style w:type="paragraph" w:styleId="11">
    <w:name w:val="toc 1"/>
    <w:basedOn w:val="a"/>
    <w:next w:val="a"/>
    <w:autoRedefine/>
    <w:uiPriority w:val="39"/>
    <w:rsid w:val="002D14EA"/>
    <w:pPr>
      <w:tabs>
        <w:tab w:val="right" w:leader="dot" w:pos="9345"/>
      </w:tabs>
      <w:spacing w:after="0" w:line="360" w:lineRule="auto"/>
      <w:jc w:val="both"/>
    </w:pPr>
    <w:rPr>
      <w:rFonts w:ascii="Times New Roman" w:eastAsia="Times New Roman" w:hAnsi="Times New Roman" w:cs="Times New Roman"/>
      <w:sz w:val="24"/>
      <w:szCs w:val="24"/>
      <w:lang w:eastAsia="ru-RU"/>
    </w:rPr>
  </w:style>
  <w:style w:type="paragraph" w:styleId="2">
    <w:name w:val="toc 2"/>
    <w:basedOn w:val="a"/>
    <w:next w:val="a"/>
    <w:autoRedefine/>
    <w:semiHidden/>
    <w:rsid w:val="002D14EA"/>
    <w:pPr>
      <w:spacing w:after="0" w:line="240" w:lineRule="auto"/>
      <w:ind w:left="240"/>
    </w:pPr>
    <w:rPr>
      <w:rFonts w:ascii="Times New Roman" w:eastAsia="Times New Roman" w:hAnsi="Times New Roman" w:cs="Times New Roman"/>
      <w:sz w:val="24"/>
      <w:szCs w:val="24"/>
      <w:lang w:eastAsia="ru-RU"/>
    </w:rPr>
  </w:style>
  <w:style w:type="paragraph" w:customStyle="1" w:styleId="ae">
    <w:name w:val="АТекст"/>
    <w:basedOn w:val="a"/>
    <w:link w:val="af"/>
    <w:qFormat/>
    <w:rsid w:val="002D14EA"/>
    <w:pPr>
      <w:spacing w:after="0" w:line="360" w:lineRule="auto"/>
      <w:ind w:firstLine="680"/>
      <w:contextualSpacing/>
      <w:jc w:val="both"/>
    </w:pPr>
    <w:rPr>
      <w:rFonts w:ascii="Times New Roman" w:eastAsia="Times New Roman" w:hAnsi="Times New Roman" w:cs="Times New Roman"/>
      <w:spacing w:val="2"/>
      <w:kern w:val="28"/>
      <w:sz w:val="28"/>
      <w:szCs w:val="28"/>
    </w:rPr>
  </w:style>
  <w:style w:type="character" w:customStyle="1" w:styleId="af">
    <w:name w:val="АТекст Знак"/>
    <w:link w:val="ae"/>
    <w:locked/>
    <w:rsid w:val="002D14EA"/>
    <w:rPr>
      <w:rFonts w:ascii="Times New Roman" w:eastAsia="Times New Roman" w:hAnsi="Times New Roman" w:cs="Times New Roman"/>
      <w:spacing w:val="2"/>
      <w:kern w:val="28"/>
      <w:sz w:val="28"/>
      <w:szCs w:val="28"/>
    </w:rPr>
  </w:style>
  <w:style w:type="paragraph" w:styleId="af0">
    <w:name w:val="header"/>
    <w:basedOn w:val="a"/>
    <w:link w:val="af1"/>
    <w:uiPriority w:val="99"/>
    <w:unhideWhenUsed/>
    <w:rsid w:val="00C227B9"/>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C227B9"/>
  </w:style>
  <w:style w:type="paragraph" w:styleId="af2">
    <w:name w:val="footer"/>
    <w:basedOn w:val="a"/>
    <w:link w:val="af3"/>
    <w:uiPriority w:val="99"/>
    <w:unhideWhenUsed/>
    <w:rsid w:val="00C227B9"/>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C227B9"/>
  </w:style>
  <w:style w:type="paragraph" w:styleId="af4">
    <w:name w:val="Balloon Text"/>
    <w:basedOn w:val="a"/>
    <w:link w:val="af5"/>
    <w:uiPriority w:val="99"/>
    <w:semiHidden/>
    <w:unhideWhenUsed/>
    <w:rsid w:val="00E9408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9408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954512">
      <w:bodyDiv w:val="1"/>
      <w:marLeft w:val="0"/>
      <w:marRight w:val="0"/>
      <w:marTop w:val="0"/>
      <w:marBottom w:val="0"/>
      <w:divBdr>
        <w:top w:val="none" w:sz="0" w:space="0" w:color="auto"/>
        <w:left w:val="none" w:sz="0" w:space="0" w:color="auto"/>
        <w:bottom w:val="none" w:sz="0" w:space="0" w:color="auto"/>
        <w:right w:val="none" w:sz="0" w:space="0" w:color="auto"/>
      </w:divBdr>
    </w:div>
    <w:div w:id="113914800">
      <w:bodyDiv w:val="1"/>
      <w:marLeft w:val="0"/>
      <w:marRight w:val="0"/>
      <w:marTop w:val="0"/>
      <w:marBottom w:val="0"/>
      <w:divBdr>
        <w:top w:val="none" w:sz="0" w:space="0" w:color="auto"/>
        <w:left w:val="none" w:sz="0" w:space="0" w:color="auto"/>
        <w:bottom w:val="none" w:sz="0" w:space="0" w:color="auto"/>
        <w:right w:val="none" w:sz="0" w:space="0" w:color="auto"/>
      </w:divBdr>
    </w:div>
    <w:div w:id="224873704">
      <w:bodyDiv w:val="1"/>
      <w:marLeft w:val="0"/>
      <w:marRight w:val="0"/>
      <w:marTop w:val="0"/>
      <w:marBottom w:val="0"/>
      <w:divBdr>
        <w:top w:val="none" w:sz="0" w:space="0" w:color="auto"/>
        <w:left w:val="none" w:sz="0" w:space="0" w:color="auto"/>
        <w:bottom w:val="none" w:sz="0" w:space="0" w:color="auto"/>
        <w:right w:val="none" w:sz="0" w:space="0" w:color="auto"/>
      </w:divBdr>
    </w:div>
    <w:div w:id="290284096">
      <w:bodyDiv w:val="1"/>
      <w:marLeft w:val="0"/>
      <w:marRight w:val="0"/>
      <w:marTop w:val="0"/>
      <w:marBottom w:val="0"/>
      <w:divBdr>
        <w:top w:val="none" w:sz="0" w:space="0" w:color="auto"/>
        <w:left w:val="none" w:sz="0" w:space="0" w:color="auto"/>
        <w:bottom w:val="none" w:sz="0" w:space="0" w:color="auto"/>
        <w:right w:val="none" w:sz="0" w:space="0" w:color="auto"/>
      </w:divBdr>
      <w:divsChild>
        <w:div w:id="100151550">
          <w:marLeft w:val="0"/>
          <w:marRight w:val="0"/>
          <w:marTop w:val="0"/>
          <w:marBottom w:val="0"/>
          <w:divBdr>
            <w:top w:val="none" w:sz="0" w:space="0" w:color="auto"/>
            <w:left w:val="none" w:sz="0" w:space="0" w:color="auto"/>
            <w:bottom w:val="none" w:sz="0" w:space="0" w:color="auto"/>
            <w:right w:val="none" w:sz="0" w:space="0" w:color="auto"/>
          </w:divBdr>
          <w:divsChild>
            <w:div w:id="708797567">
              <w:marLeft w:val="0"/>
              <w:marRight w:val="0"/>
              <w:marTop w:val="0"/>
              <w:marBottom w:val="0"/>
              <w:divBdr>
                <w:top w:val="none" w:sz="0" w:space="0" w:color="auto"/>
                <w:left w:val="none" w:sz="0" w:space="0" w:color="auto"/>
                <w:bottom w:val="none" w:sz="0" w:space="0" w:color="auto"/>
                <w:right w:val="none" w:sz="0" w:space="0" w:color="auto"/>
              </w:divBdr>
              <w:divsChild>
                <w:div w:id="1377049933">
                  <w:marLeft w:val="810"/>
                  <w:marRight w:val="735"/>
                  <w:marTop w:val="0"/>
                  <w:marBottom w:val="0"/>
                  <w:divBdr>
                    <w:top w:val="none" w:sz="0" w:space="0" w:color="auto"/>
                    <w:left w:val="none" w:sz="0" w:space="0" w:color="auto"/>
                    <w:bottom w:val="none" w:sz="0" w:space="0" w:color="auto"/>
                    <w:right w:val="none" w:sz="0" w:space="0" w:color="auto"/>
                  </w:divBdr>
                  <w:divsChild>
                    <w:div w:id="1734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87986">
      <w:bodyDiv w:val="1"/>
      <w:marLeft w:val="0"/>
      <w:marRight w:val="0"/>
      <w:marTop w:val="0"/>
      <w:marBottom w:val="0"/>
      <w:divBdr>
        <w:top w:val="none" w:sz="0" w:space="0" w:color="auto"/>
        <w:left w:val="none" w:sz="0" w:space="0" w:color="auto"/>
        <w:bottom w:val="none" w:sz="0" w:space="0" w:color="auto"/>
        <w:right w:val="none" w:sz="0" w:space="0" w:color="auto"/>
      </w:divBdr>
    </w:div>
    <w:div w:id="430668956">
      <w:bodyDiv w:val="1"/>
      <w:marLeft w:val="0"/>
      <w:marRight w:val="0"/>
      <w:marTop w:val="0"/>
      <w:marBottom w:val="0"/>
      <w:divBdr>
        <w:top w:val="none" w:sz="0" w:space="0" w:color="auto"/>
        <w:left w:val="none" w:sz="0" w:space="0" w:color="auto"/>
        <w:bottom w:val="none" w:sz="0" w:space="0" w:color="auto"/>
        <w:right w:val="none" w:sz="0" w:space="0" w:color="auto"/>
      </w:divBdr>
    </w:div>
    <w:div w:id="672683829">
      <w:bodyDiv w:val="1"/>
      <w:marLeft w:val="0"/>
      <w:marRight w:val="0"/>
      <w:marTop w:val="0"/>
      <w:marBottom w:val="0"/>
      <w:divBdr>
        <w:top w:val="none" w:sz="0" w:space="0" w:color="auto"/>
        <w:left w:val="none" w:sz="0" w:space="0" w:color="auto"/>
        <w:bottom w:val="none" w:sz="0" w:space="0" w:color="auto"/>
        <w:right w:val="none" w:sz="0" w:space="0" w:color="auto"/>
      </w:divBdr>
    </w:div>
    <w:div w:id="755832409">
      <w:bodyDiv w:val="1"/>
      <w:marLeft w:val="0"/>
      <w:marRight w:val="0"/>
      <w:marTop w:val="0"/>
      <w:marBottom w:val="0"/>
      <w:divBdr>
        <w:top w:val="none" w:sz="0" w:space="0" w:color="auto"/>
        <w:left w:val="none" w:sz="0" w:space="0" w:color="auto"/>
        <w:bottom w:val="none" w:sz="0" w:space="0" w:color="auto"/>
        <w:right w:val="none" w:sz="0" w:space="0" w:color="auto"/>
      </w:divBdr>
    </w:div>
    <w:div w:id="774717539">
      <w:bodyDiv w:val="1"/>
      <w:marLeft w:val="0"/>
      <w:marRight w:val="0"/>
      <w:marTop w:val="0"/>
      <w:marBottom w:val="0"/>
      <w:divBdr>
        <w:top w:val="none" w:sz="0" w:space="0" w:color="auto"/>
        <w:left w:val="none" w:sz="0" w:space="0" w:color="auto"/>
        <w:bottom w:val="none" w:sz="0" w:space="0" w:color="auto"/>
        <w:right w:val="none" w:sz="0" w:space="0" w:color="auto"/>
      </w:divBdr>
    </w:div>
    <w:div w:id="838614055">
      <w:bodyDiv w:val="1"/>
      <w:marLeft w:val="0"/>
      <w:marRight w:val="0"/>
      <w:marTop w:val="0"/>
      <w:marBottom w:val="0"/>
      <w:divBdr>
        <w:top w:val="none" w:sz="0" w:space="0" w:color="auto"/>
        <w:left w:val="none" w:sz="0" w:space="0" w:color="auto"/>
        <w:bottom w:val="none" w:sz="0" w:space="0" w:color="auto"/>
        <w:right w:val="none" w:sz="0" w:space="0" w:color="auto"/>
      </w:divBdr>
    </w:div>
    <w:div w:id="949241099">
      <w:bodyDiv w:val="1"/>
      <w:marLeft w:val="0"/>
      <w:marRight w:val="0"/>
      <w:marTop w:val="0"/>
      <w:marBottom w:val="0"/>
      <w:divBdr>
        <w:top w:val="none" w:sz="0" w:space="0" w:color="auto"/>
        <w:left w:val="none" w:sz="0" w:space="0" w:color="auto"/>
        <w:bottom w:val="none" w:sz="0" w:space="0" w:color="auto"/>
        <w:right w:val="none" w:sz="0" w:space="0" w:color="auto"/>
      </w:divBdr>
    </w:div>
    <w:div w:id="1095856555">
      <w:bodyDiv w:val="1"/>
      <w:marLeft w:val="0"/>
      <w:marRight w:val="0"/>
      <w:marTop w:val="0"/>
      <w:marBottom w:val="0"/>
      <w:divBdr>
        <w:top w:val="none" w:sz="0" w:space="0" w:color="auto"/>
        <w:left w:val="none" w:sz="0" w:space="0" w:color="auto"/>
        <w:bottom w:val="none" w:sz="0" w:space="0" w:color="auto"/>
        <w:right w:val="none" w:sz="0" w:space="0" w:color="auto"/>
      </w:divBdr>
    </w:div>
    <w:div w:id="1218585387">
      <w:bodyDiv w:val="1"/>
      <w:marLeft w:val="0"/>
      <w:marRight w:val="0"/>
      <w:marTop w:val="0"/>
      <w:marBottom w:val="0"/>
      <w:divBdr>
        <w:top w:val="none" w:sz="0" w:space="0" w:color="auto"/>
        <w:left w:val="none" w:sz="0" w:space="0" w:color="auto"/>
        <w:bottom w:val="none" w:sz="0" w:space="0" w:color="auto"/>
        <w:right w:val="none" w:sz="0" w:space="0" w:color="auto"/>
      </w:divBdr>
    </w:div>
    <w:div w:id="1330135642">
      <w:bodyDiv w:val="1"/>
      <w:marLeft w:val="0"/>
      <w:marRight w:val="0"/>
      <w:marTop w:val="0"/>
      <w:marBottom w:val="0"/>
      <w:divBdr>
        <w:top w:val="none" w:sz="0" w:space="0" w:color="auto"/>
        <w:left w:val="none" w:sz="0" w:space="0" w:color="auto"/>
        <w:bottom w:val="none" w:sz="0" w:space="0" w:color="auto"/>
        <w:right w:val="none" w:sz="0" w:space="0" w:color="auto"/>
      </w:divBdr>
    </w:div>
    <w:div w:id="1815489284">
      <w:bodyDiv w:val="1"/>
      <w:marLeft w:val="0"/>
      <w:marRight w:val="0"/>
      <w:marTop w:val="0"/>
      <w:marBottom w:val="0"/>
      <w:divBdr>
        <w:top w:val="none" w:sz="0" w:space="0" w:color="auto"/>
        <w:left w:val="none" w:sz="0" w:space="0" w:color="auto"/>
        <w:bottom w:val="none" w:sz="0" w:space="0" w:color="auto"/>
        <w:right w:val="none" w:sz="0" w:space="0" w:color="auto"/>
      </w:divBdr>
    </w:div>
    <w:div w:id="20411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2%D0%BE%D1%80%D0%B0%D1%8F_%D0%BC%D0%B8%D1%80%D0%BE%D0%B2%D0%B0%D1%8F_%D0%B2%D0%BE%D0%B9%D0%BD%D0%B0" TargetMode="External"/><Relationship Id="rId13" Type="http://schemas.openxmlformats.org/officeDocument/2006/relationships/hyperlink" Target="https://ru.wikipedia.org/wiki/1957" TargetMode="External"/><Relationship Id="rId18" Type="http://schemas.openxmlformats.org/officeDocument/2006/relationships/hyperlink" Target="https://ru.wikipedia.org/wiki/%D0%95%D0%B2%D1%80%D0%BE%D0%BF%D0%B5%D0%B9%D1%81%D0%BA%D0%B8%D0%B9_%D0%BF%D0%B0%D1%80%D0%BB%D0%B0%D0%BC%D0%B5%D0%BD%D1%8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1990-%D0%B5" TargetMode="External"/><Relationship Id="rId17" Type="http://schemas.openxmlformats.org/officeDocument/2006/relationships/hyperlink" Target="https://ru.wikipedia.org/wiki/%D0%95%D0%AD%D0%A1" TargetMode="External"/><Relationship Id="rId2" Type="http://schemas.openxmlformats.org/officeDocument/2006/relationships/numbering" Target="numbering.xml"/><Relationship Id="rId16" Type="http://schemas.openxmlformats.org/officeDocument/2006/relationships/hyperlink" Target="https://ru.wikipedia.org/wiki/1959" TargetMode="External"/><Relationship Id="rId20" Type="http://schemas.openxmlformats.org/officeDocument/2006/relationships/hyperlink" Target="http://eur-lex.europa.eu/legal-content/EN/TXT/HTML/?uri=LEGISSUM:r14013&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5%D0%B2%D1%80%D0%BE%D0%BF%D0%B5%D0%B9%D1%81%D0%BA%D0%BE%D0%B5_%D1%81%D0%BE%D0%BE%D0%B1%D1%89%D0%B5%D1%81%D1%82%D0%B2%D0%BE_%D0%BF%D0%BE_%D0%B0%D1%82%D0%BE%D0%BC%D0%BD%D0%BE%D0%B9_%D1%8D%D0%BD%D0%B5%D1%80%D0%B3%D0%B8%D0%B8" TargetMode="External"/><Relationship Id="rId5" Type="http://schemas.openxmlformats.org/officeDocument/2006/relationships/webSettings" Target="webSettings.xml"/><Relationship Id="rId15" Type="http://schemas.openxmlformats.org/officeDocument/2006/relationships/hyperlink" Target="https://ru.wikipedia.org/wiki/1958" TargetMode="External"/><Relationship Id="rId23" Type="http://schemas.openxmlformats.org/officeDocument/2006/relationships/theme" Target="theme/theme1.xml"/><Relationship Id="rId10" Type="http://schemas.openxmlformats.org/officeDocument/2006/relationships/hyperlink" Target="https://ru.wikipedia.org/wiki/%D0%95%D0%B2%D1%80%D0%BE%D0%BF%D0%B5%D0%B9%D1%81%D0%BA%D0%BE%D0%B5_%D1%8D%D0%BA%D0%BE%D0%BD%D0%BE%D0%BC%D0%B8%D1%87%D0%B5%D1%81%D0%BA%D0%BE%D0%B5_%D1%81%D0%BE%D0%BE%D0%B1%D1%89%D0%B5%D1%81%D1%82%D0%B2%D0%BE" TargetMode="External"/><Relationship Id="rId19" Type="http://schemas.openxmlformats.org/officeDocument/2006/relationships/hyperlink" Target="https://ru.wikipedia.org/wiki/%D0%9E%D1%80%D0%B3%D0%B0%D0%BD_%D0%B2%D0%BB%D0%B0%D1%81%D1%82%D0%B8" TargetMode="External"/><Relationship Id="rId4" Type="http://schemas.openxmlformats.org/officeDocument/2006/relationships/settings" Target="settings.xml"/><Relationship Id="rId9" Type="http://schemas.openxmlformats.org/officeDocument/2006/relationships/hyperlink" Target="https://ru.wikipedia.org/wiki/1957" TargetMode="External"/><Relationship Id="rId14" Type="http://schemas.openxmlformats.org/officeDocument/2006/relationships/hyperlink" Target="https://ru.wikipedia.org/wiki/1_%D1%8F%D0%BD%D0%B2%D0%B0%D1%80%D1%8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HTML/?uri=LEGISSUM:r14013&amp;fro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2C28-6BDF-4057-BD29-5D851EA8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Pages>
  <Words>14345</Words>
  <Characters>81768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Ощепкова</dc:creator>
  <cp:keywords/>
  <dc:description/>
  <cp:lastModifiedBy>USER</cp:lastModifiedBy>
  <cp:revision>16</cp:revision>
  <cp:lastPrinted>2017-05-22T08:19:00Z</cp:lastPrinted>
  <dcterms:created xsi:type="dcterms:W3CDTF">2017-05-21T11:47:00Z</dcterms:created>
  <dcterms:modified xsi:type="dcterms:W3CDTF">2017-05-26T14:09:00Z</dcterms:modified>
</cp:coreProperties>
</file>