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9E4993" w:rsidRPr="00005549" w:rsidRDefault="00005549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005549">
        <w:rPr>
          <w:rFonts w:ascii="Times New Roman" w:hAnsi="Times New Roman" w:cs="Times New Roman"/>
          <w:b/>
          <w:lang w:val="ru-RU"/>
        </w:rPr>
        <w:t>ИЛЬИЧЕВА СЕРГЕЯ АЛЕКСАНДРОВИЧА</w:t>
      </w:r>
    </w:p>
    <w:p w:rsidR="00D07BB0" w:rsidRPr="00915D9E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0055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Финансовый менеджмент</w:t>
      </w:r>
    </w:p>
    <w:p w:rsidR="009E4993" w:rsidRPr="00360B60" w:rsidRDefault="00D07BB0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005549" w:rsidRPr="00005549">
        <w:rPr>
          <w:rFonts w:ascii="Times New Roman" w:hAnsi="Times New Roman" w:cs="Times New Roman"/>
          <w:b/>
          <w:sz w:val="24"/>
          <w:szCs w:val="24"/>
          <w:lang w:val="ru-RU"/>
        </w:rPr>
        <w:t>«Оценка синергетического эффекта в сделках слияний и поглощений на примере поглощения компании “</w:t>
      </w:r>
      <w:proofErr w:type="spellStart"/>
      <w:r w:rsidR="00005549">
        <w:rPr>
          <w:rFonts w:ascii="Times New Roman" w:hAnsi="Times New Roman" w:cs="Times New Roman"/>
          <w:b/>
          <w:sz w:val="24"/>
          <w:szCs w:val="24"/>
          <w:lang w:val="ru-RU"/>
        </w:rPr>
        <w:t>Башнефть</w:t>
      </w:r>
      <w:proofErr w:type="spellEnd"/>
      <w:r w:rsidR="00005549">
        <w:rPr>
          <w:rFonts w:ascii="Times New Roman" w:hAnsi="Times New Roman" w:cs="Times New Roman"/>
          <w:b/>
          <w:sz w:val="24"/>
          <w:szCs w:val="24"/>
          <w:lang w:val="ru-RU"/>
        </w:rPr>
        <w:t>” компанией “Роснефть”»</w:t>
      </w:r>
      <w:r w:rsidR="00005549" w:rsidRPr="000055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980ADC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005549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05549">
              <w:rPr>
                <w:rFonts w:ascii="Times New Roman" w:hAnsi="Times New Roman" w:cs="Times New Roman"/>
                <w:b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005549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05549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:rsidR="007D4FFC" w:rsidRPr="00005549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05549">
              <w:rPr>
                <w:rFonts w:ascii="Times New Roman" w:hAnsi="Times New Roman" w:cs="Times New Roman"/>
                <w:b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980ADC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005549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05549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980AD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r w:rsidRPr="00980ADC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bookmarkEnd w:id="0"/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00554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05549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005549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05549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23"/>
          <w:szCs w:val="23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477B6">
        <w:rPr>
          <w:sz w:val="23"/>
          <w:szCs w:val="23"/>
          <w:lang w:val="ru-RU"/>
        </w:rPr>
        <w:t>Выпускная квалификационная работа Ильичева С.А.</w:t>
      </w:r>
      <w:r w:rsidR="00703A50" w:rsidRPr="00703A50">
        <w:rPr>
          <w:sz w:val="23"/>
          <w:szCs w:val="23"/>
          <w:lang w:val="ru-RU"/>
        </w:rPr>
        <w:t xml:space="preserve"> выполненная в формате прикладного проекта, посвящена анализу и оценке эффективности сделок слияний и поглощений, </w:t>
      </w:r>
      <w:proofErr w:type="gramStart"/>
      <w:r w:rsidR="00703A50" w:rsidRPr="00703A50">
        <w:rPr>
          <w:sz w:val="23"/>
          <w:szCs w:val="23"/>
          <w:lang w:val="ru-RU"/>
        </w:rPr>
        <w:t>мерой</w:t>
      </w:r>
      <w:proofErr w:type="gramEnd"/>
      <w:r w:rsidR="00703A50" w:rsidRPr="00703A50">
        <w:rPr>
          <w:sz w:val="23"/>
          <w:szCs w:val="23"/>
          <w:lang w:val="ru-RU"/>
        </w:rPr>
        <w:t xml:space="preserve"> которой выступает синергетический эффект. </w:t>
      </w:r>
      <w:r w:rsidR="00703A50" w:rsidRPr="006477B6">
        <w:rPr>
          <w:bCs/>
          <w:iCs/>
          <w:sz w:val="23"/>
          <w:szCs w:val="23"/>
          <w:lang w:val="ru-RU"/>
        </w:rPr>
        <w:t>Актуальность</w:t>
      </w:r>
      <w:r w:rsidR="00703A50" w:rsidRPr="00703A50">
        <w:rPr>
          <w:b/>
          <w:bCs/>
          <w:i/>
          <w:iCs/>
          <w:sz w:val="23"/>
          <w:szCs w:val="23"/>
          <w:lang w:val="ru-RU"/>
        </w:rPr>
        <w:t xml:space="preserve"> </w:t>
      </w:r>
      <w:r w:rsidR="00703A50" w:rsidRPr="00703A50">
        <w:rPr>
          <w:sz w:val="23"/>
          <w:szCs w:val="23"/>
          <w:lang w:val="ru-RU"/>
        </w:rPr>
        <w:t>данной работы связана с тем, что только около 50% сделок слияний и поглощений во всем мире являются экономически выгодными, и основная причина неудач в сделках слияний и поглощений – неверная оценка экономического эффекта от сделки или же отсутствие этой оценки</w:t>
      </w:r>
      <w:r w:rsidR="00703A50">
        <w:rPr>
          <w:sz w:val="16"/>
          <w:szCs w:val="16"/>
          <w:lang w:val="ru-RU"/>
        </w:rPr>
        <w:t>.</w:t>
      </w:r>
      <w:r w:rsidR="006477B6">
        <w:rPr>
          <w:sz w:val="16"/>
          <w:szCs w:val="16"/>
          <w:lang w:val="ru-RU"/>
        </w:rPr>
        <w:t xml:space="preserve"> </w:t>
      </w:r>
      <w:r w:rsidR="006477B6" w:rsidRPr="006477B6">
        <w:rPr>
          <w:sz w:val="23"/>
          <w:szCs w:val="23"/>
          <w:lang w:val="ru-RU"/>
        </w:rPr>
        <w:t>Особенно актуален вопрос об экономической эффективности сделок с участием государственных компаний, ведь порой стратегические решения, связанные с деятельностью государственных компаний, принимаются не вследствие экономической целесообразности, а из-за политических или иных мотивов.</w:t>
      </w:r>
      <w:r w:rsidR="006477B6">
        <w:rPr>
          <w:sz w:val="23"/>
          <w:szCs w:val="23"/>
          <w:lang w:val="ru-RU"/>
        </w:rPr>
        <w:t xml:space="preserve"> </w:t>
      </w:r>
      <w:r w:rsidR="006477B6" w:rsidRPr="006477B6">
        <w:rPr>
          <w:sz w:val="23"/>
          <w:szCs w:val="23"/>
          <w:lang w:val="ru-RU"/>
        </w:rPr>
        <w:t xml:space="preserve">В октябре 2016 г. было </w:t>
      </w:r>
      <w:r w:rsidR="006477B6" w:rsidRPr="006477B6">
        <w:rPr>
          <w:sz w:val="23"/>
          <w:szCs w:val="23"/>
          <w:lang w:val="ru-RU"/>
        </w:rPr>
        <w:lastRenderedPageBreak/>
        <w:t>объявлено о том, что покупателем «</w:t>
      </w:r>
      <w:proofErr w:type="spellStart"/>
      <w:r w:rsidR="006477B6" w:rsidRPr="006477B6">
        <w:rPr>
          <w:sz w:val="23"/>
          <w:szCs w:val="23"/>
          <w:lang w:val="ru-RU"/>
        </w:rPr>
        <w:t>Башнефти</w:t>
      </w:r>
      <w:proofErr w:type="spellEnd"/>
      <w:r w:rsidR="006477B6" w:rsidRPr="006477B6">
        <w:rPr>
          <w:sz w:val="23"/>
          <w:szCs w:val="23"/>
          <w:lang w:val="ru-RU"/>
        </w:rPr>
        <w:t>» станет компания «Роснефть», контрольный пакет акций которой принадлежал государству через компанию «</w:t>
      </w:r>
      <w:proofErr w:type="spellStart"/>
      <w:r w:rsidR="006477B6" w:rsidRPr="006477B6">
        <w:rPr>
          <w:sz w:val="23"/>
          <w:szCs w:val="23"/>
          <w:lang w:val="ru-RU"/>
        </w:rPr>
        <w:t>Роснефтегаз</w:t>
      </w:r>
      <w:proofErr w:type="spellEnd"/>
      <w:r w:rsidR="006477B6" w:rsidRPr="006477B6">
        <w:rPr>
          <w:sz w:val="23"/>
          <w:szCs w:val="23"/>
          <w:lang w:val="ru-RU"/>
        </w:rPr>
        <w:t>». Концепция приватизации подразумевает передачу государственной собственности в частные руки, однако в данной ситуации собственником компании «</w:t>
      </w:r>
      <w:proofErr w:type="spellStart"/>
      <w:r w:rsidR="006477B6" w:rsidRPr="006477B6">
        <w:rPr>
          <w:sz w:val="23"/>
          <w:szCs w:val="23"/>
          <w:lang w:val="ru-RU"/>
        </w:rPr>
        <w:t>Башнефть</w:t>
      </w:r>
      <w:proofErr w:type="spellEnd"/>
      <w:r w:rsidR="006477B6" w:rsidRPr="006477B6">
        <w:rPr>
          <w:sz w:val="23"/>
          <w:szCs w:val="23"/>
          <w:lang w:val="ru-RU"/>
        </w:rPr>
        <w:t>» фактически осталось государство.</w:t>
      </w:r>
      <w:r w:rsidR="006477B6">
        <w:rPr>
          <w:sz w:val="23"/>
          <w:szCs w:val="23"/>
          <w:lang w:val="ru-RU"/>
        </w:rPr>
        <w:t xml:space="preserve"> Поэтому</w:t>
      </w:r>
      <w:r w:rsidR="006477B6" w:rsidRPr="006477B6">
        <w:rPr>
          <w:sz w:val="23"/>
          <w:szCs w:val="23"/>
          <w:lang w:val="ru-RU"/>
        </w:rPr>
        <w:t xml:space="preserve"> </w:t>
      </w:r>
      <w:r w:rsidR="006477B6">
        <w:rPr>
          <w:bCs/>
          <w:iCs/>
          <w:sz w:val="23"/>
          <w:szCs w:val="23"/>
          <w:lang w:val="ru-RU"/>
        </w:rPr>
        <w:t xml:space="preserve">проблема, рассмотренная в данной работе на примере приватизации компании </w:t>
      </w:r>
      <w:r w:rsidR="006477B6" w:rsidRPr="006477B6">
        <w:rPr>
          <w:sz w:val="23"/>
          <w:szCs w:val="23"/>
          <w:lang w:val="ru-RU"/>
        </w:rPr>
        <w:t>«</w:t>
      </w:r>
      <w:proofErr w:type="spellStart"/>
      <w:r w:rsidR="006477B6" w:rsidRPr="006477B6">
        <w:rPr>
          <w:sz w:val="23"/>
          <w:szCs w:val="23"/>
          <w:lang w:val="ru-RU"/>
        </w:rPr>
        <w:t>Башнефть</w:t>
      </w:r>
      <w:proofErr w:type="spellEnd"/>
      <w:r w:rsidR="006477B6" w:rsidRPr="006477B6">
        <w:rPr>
          <w:sz w:val="23"/>
          <w:szCs w:val="23"/>
          <w:lang w:val="ru-RU"/>
        </w:rPr>
        <w:t>»</w:t>
      </w:r>
      <w:r w:rsidR="006477B6">
        <w:rPr>
          <w:sz w:val="23"/>
          <w:szCs w:val="23"/>
          <w:lang w:val="ru-RU"/>
        </w:rPr>
        <w:t>,</w:t>
      </w:r>
      <w:r w:rsidR="006477B6" w:rsidRPr="006477B6">
        <w:rPr>
          <w:sz w:val="23"/>
          <w:szCs w:val="23"/>
          <w:lang w:val="ru-RU"/>
        </w:rPr>
        <w:t xml:space="preserve">  </w:t>
      </w:r>
      <w:r w:rsidR="006477B6">
        <w:rPr>
          <w:sz w:val="23"/>
          <w:szCs w:val="23"/>
          <w:lang w:val="ru-RU"/>
        </w:rPr>
        <w:t>через</w:t>
      </w:r>
      <w:r w:rsidR="006477B6" w:rsidRPr="006477B6">
        <w:rPr>
          <w:sz w:val="23"/>
          <w:szCs w:val="23"/>
          <w:lang w:val="ru-RU"/>
        </w:rPr>
        <w:t xml:space="preserve"> </w:t>
      </w:r>
      <w:r w:rsidR="006477B6">
        <w:rPr>
          <w:sz w:val="23"/>
          <w:szCs w:val="23"/>
          <w:lang w:val="ru-RU"/>
        </w:rPr>
        <w:t>оценку</w:t>
      </w:r>
      <w:r w:rsidR="006477B6" w:rsidRPr="006477B6">
        <w:rPr>
          <w:sz w:val="23"/>
          <w:szCs w:val="23"/>
          <w:lang w:val="ru-RU"/>
        </w:rPr>
        <w:t xml:space="preserve"> экономическую целесообразность сделки поглощения компании компанией «Роснефть» на основании оценки синергетического эффекта</w:t>
      </w:r>
      <w:r w:rsidR="006477B6">
        <w:rPr>
          <w:sz w:val="23"/>
          <w:szCs w:val="23"/>
          <w:lang w:val="ru-RU"/>
        </w:rPr>
        <w:t xml:space="preserve"> актуальна и интересна.</w:t>
      </w:r>
    </w:p>
    <w:p w:rsidR="006477B6" w:rsidRPr="006477B6" w:rsidRDefault="006477B6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0055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05549" w:rsidRPr="000055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Ильичева Сергея Александровича</w:t>
      </w:r>
      <w:r w:rsidR="000055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="00AB7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00554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Финансовый менеджмент</w:t>
      </w:r>
    </w:p>
    <w:p w:rsidR="007D4FFC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6477B6" w:rsidRDefault="006477B6" w:rsidP="007D4FFC">
      <w:pPr>
        <w:spacing w:after="0" w:line="200" w:lineRule="exact"/>
        <w:rPr>
          <w:sz w:val="20"/>
          <w:szCs w:val="20"/>
          <w:lang w:val="ru-RU"/>
        </w:rPr>
      </w:pPr>
    </w:p>
    <w:p w:rsidR="006477B6" w:rsidRDefault="006477B6" w:rsidP="007D4FFC">
      <w:pPr>
        <w:spacing w:after="0" w:line="200" w:lineRule="exact"/>
        <w:rPr>
          <w:sz w:val="20"/>
          <w:szCs w:val="20"/>
          <w:lang w:val="ru-RU"/>
        </w:rPr>
      </w:pPr>
    </w:p>
    <w:p w:rsidR="006477B6" w:rsidRDefault="006477B6" w:rsidP="007D4FFC">
      <w:pPr>
        <w:spacing w:after="0" w:line="200" w:lineRule="exact"/>
        <w:rPr>
          <w:sz w:val="20"/>
          <w:szCs w:val="20"/>
          <w:lang w:val="ru-RU"/>
        </w:rPr>
      </w:pPr>
    </w:p>
    <w:p w:rsidR="006477B6" w:rsidRDefault="006477B6" w:rsidP="007D4FFC">
      <w:pPr>
        <w:spacing w:after="0" w:line="200" w:lineRule="exact"/>
        <w:rPr>
          <w:sz w:val="20"/>
          <w:szCs w:val="20"/>
          <w:lang w:val="ru-RU"/>
        </w:rPr>
      </w:pPr>
    </w:p>
    <w:p w:rsidR="006477B6" w:rsidRDefault="006477B6" w:rsidP="007D4FFC">
      <w:pPr>
        <w:spacing w:after="0" w:line="200" w:lineRule="exact"/>
        <w:rPr>
          <w:sz w:val="20"/>
          <w:szCs w:val="20"/>
          <w:lang w:val="ru-RU"/>
        </w:rPr>
      </w:pPr>
    </w:p>
    <w:p w:rsidR="006477B6" w:rsidRDefault="006477B6" w:rsidP="007D4FFC">
      <w:pPr>
        <w:spacing w:after="0" w:line="200" w:lineRule="exact"/>
        <w:rPr>
          <w:sz w:val="20"/>
          <w:szCs w:val="20"/>
          <w:lang w:val="ru-RU"/>
        </w:rPr>
      </w:pPr>
    </w:p>
    <w:p w:rsidR="006477B6" w:rsidRDefault="006477B6" w:rsidP="007D4FFC">
      <w:pPr>
        <w:spacing w:after="0" w:line="200" w:lineRule="exact"/>
        <w:rPr>
          <w:sz w:val="20"/>
          <w:szCs w:val="20"/>
          <w:lang w:val="ru-RU"/>
        </w:rPr>
      </w:pPr>
    </w:p>
    <w:p w:rsidR="006477B6" w:rsidRDefault="006477B6" w:rsidP="007D4FFC">
      <w:pPr>
        <w:spacing w:after="0" w:line="200" w:lineRule="exact"/>
        <w:rPr>
          <w:sz w:val="20"/>
          <w:szCs w:val="20"/>
          <w:lang w:val="ru-RU"/>
        </w:rPr>
      </w:pPr>
    </w:p>
    <w:p w:rsidR="006477B6" w:rsidRDefault="006477B6" w:rsidP="007D4FFC">
      <w:pPr>
        <w:spacing w:after="0" w:line="200" w:lineRule="exact"/>
        <w:rPr>
          <w:sz w:val="20"/>
          <w:szCs w:val="20"/>
          <w:lang w:val="ru-RU"/>
        </w:rPr>
      </w:pPr>
    </w:p>
    <w:p w:rsidR="006477B6" w:rsidRPr="00E54412" w:rsidRDefault="006477B6" w:rsidP="007D4FFC">
      <w:pPr>
        <w:spacing w:after="0" w:line="200" w:lineRule="exact"/>
        <w:rPr>
          <w:sz w:val="20"/>
          <w:szCs w:val="20"/>
          <w:lang w:val="ru-RU"/>
        </w:rPr>
      </w:pPr>
    </w:p>
    <w:p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proofErr w:type="gramStart"/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0554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proofErr w:type="gramEnd"/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</w:t>
      </w:r>
      <w:r w:rsidR="000055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0055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А.Е. Лукьянова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</w:p>
    <w:p w:rsidR="00005549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  <w:r w:rsidR="0000554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к.ф.-м.н., доцент </w:t>
      </w:r>
    </w:p>
    <w:p w:rsidR="003F7D70" w:rsidRDefault="00005549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кафедры финансов и у чета ВШМ СПбГУ</w:t>
      </w: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ED" w:rsidRDefault="00ED59ED">
      <w:pPr>
        <w:spacing w:after="0" w:line="240" w:lineRule="auto"/>
      </w:pPr>
      <w:r>
        <w:separator/>
      </w:r>
    </w:p>
  </w:endnote>
  <w:endnote w:type="continuationSeparator" w:id="0">
    <w:p w:rsidR="00ED59ED" w:rsidRDefault="00ED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ED" w:rsidRDefault="00ED59ED">
      <w:pPr>
        <w:spacing w:after="0" w:line="240" w:lineRule="auto"/>
      </w:pPr>
      <w:r>
        <w:separator/>
      </w:r>
    </w:p>
  </w:footnote>
  <w:footnote w:type="continuationSeparator" w:id="0">
    <w:p w:rsidR="00ED59ED" w:rsidRDefault="00ED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980AD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05549"/>
    <w:rsid w:val="001F4FBC"/>
    <w:rsid w:val="002177B2"/>
    <w:rsid w:val="00222909"/>
    <w:rsid w:val="0028194F"/>
    <w:rsid w:val="002A6AB7"/>
    <w:rsid w:val="003F7D70"/>
    <w:rsid w:val="00424200"/>
    <w:rsid w:val="00444746"/>
    <w:rsid w:val="006477B6"/>
    <w:rsid w:val="00703A50"/>
    <w:rsid w:val="00775613"/>
    <w:rsid w:val="007B47D4"/>
    <w:rsid w:val="007C1AF2"/>
    <w:rsid w:val="007D4FFC"/>
    <w:rsid w:val="0080121F"/>
    <w:rsid w:val="00844779"/>
    <w:rsid w:val="00915D9E"/>
    <w:rsid w:val="00980ADC"/>
    <w:rsid w:val="009E4993"/>
    <w:rsid w:val="00AB7031"/>
    <w:rsid w:val="00B85019"/>
    <w:rsid w:val="00BA6DF7"/>
    <w:rsid w:val="00BB4914"/>
    <w:rsid w:val="00CD768E"/>
    <w:rsid w:val="00CF072D"/>
    <w:rsid w:val="00D07BB0"/>
    <w:rsid w:val="00D23CEE"/>
    <w:rsid w:val="00D671C4"/>
    <w:rsid w:val="00ED59ED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701E-D312-4FD3-9B37-2908A413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Лукьянова Анна Евгеньевна</cp:lastModifiedBy>
  <cp:revision>4</cp:revision>
  <cp:lastPrinted>2015-06-01T09:02:00Z</cp:lastPrinted>
  <dcterms:created xsi:type="dcterms:W3CDTF">2017-05-29T10:24:00Z</dcterms:created>
  <dcterms:modified xsi:type="dcterms:W3CDTF">2017-05-29T10:38:00Z</dcterms:modified>
</cp:coreProperties>
</file>