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49" w:rsidRPr="001C1AFB" w:rsidRDefault="00581749" w:rsidP="00581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F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581749" w:rsidRPr="001C1AFB" w:rsidRDefault="00581749" w:rsidP="0058174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1AFB">
        <w:rPr>
          <w:rFonts w:ascii="Times New Roman" w:hAnsi="Times New Roman" w:cs="Times New Roman"/>
          <w:i/>
          <w:sz w:val="24"/>
          <w:szCs w:val="24"/>
        </w:rPr>
        <w:t>на выпускную квалификационную работу бакалавра Левитан Яны Германовны по теме «Сатирическая американская анимация как зеркало массовой культуры» по направлению подготовки 035300 «Искусства и гуманитарные науки»</w:t>
      </w:r>
    </w:p>
    <w:p w:rsidR="00581749" w:rsidRPr="001C1AFB" w:rsidRDefault="00581749" w:rsidP="00581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749" w:rsidRPr="001C1AFB" w:rsidRDefault="00581749" w:rsidP="00581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B0" w:rsidRPr="001C1AFB" w:rsidRDefault="00592108" w:rsidP="00DE0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>Выпускная квалификационная работа Яны Германовны Левитан</w:t>
      </w:r>
      <w:r w:rsidR="009332E6" w:rsidRPr="001C1AFB"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9C5793" w:rsidRPr="001C1AFB">
        <w:rPr>
          <w:rFonts w:ascii="Times New Roman" w:hAnsi="Times New Roman" w:cs="Times New Roman"/>
          <w:sz w:val="24"/>
          <w:szCs w:val="24"/>
        </w:rPr>
        <w:t xml:space="preserve">аналитике </w:t>
      </w:r>
      <w:r w:rsidRPr="001C1AFB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9332E6" w:rsidRPr="001C1AFB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Pr="001C1AFB">
        <w:rPr>
          <w:rFonts w:ascii="Times New Roman" w:hAnsi="Times New Roman" w:cs="Times New Roman"/>
          <w:sz w:val="24"/>
          <w:szCs w:val="24"/>
        </w:rPr>
        <w:t>феноменов современной массовой культуры – американской сатирической анимации.</w:t>
      </w:r>
      <w:r w:rsidR="00B22E6E" w:rsidRPr="001C1AFB">
        <w:rPr>
          <w:rFonts w:ascii="Times New Roman" w:hAnsi="Times New Roman" w:cs="Times New Roman"/>
          <w:sz w:val="24"/>
          <w:szCs w:val="24"/>
        </w:rPr>
        <w:t xml:space="preserve"> Поскольку анимации вообще, и сатирическим анимационным сериалам </w:t>
      </w:r>
      <w:r w:rsidR="00251652" w:rsidRPr="001C1A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1652" w:rsidRPr="001C1AFB">
        <w:rPr>
          <w:rFonts w:ascii="Times New Roman" w:hAnsi="Times New Roman" w:cs="Times New Roman"/>
          <w:sz w:val="24"/>
          <w:szCs w:val="24"/>
        </w:rPr>
        <w:t>Симп</w:t>
      </w:r>
      <w:r w:rsidR="00FB740F" w:rsidRPr="001C1AFB">
        <w:rPr>
          <w:rFonts w:ascii="Times New Roman" w:hAnsi="Times New Roman" w:cs="Times New Roman"/>
          <w:sz w:val="24"/>
          <w:szCs w:val="24"/>
        </w:rPr>
        <w:t>соны</w:t>
      </w:r>
      <w:proofErr w:type="spellEnd"/>
      <w:r w:rsidR="00FB740F" w:rsidRPr="001C1A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B740F" w:rsidRPr="001C1AFB">
        <w:rPr>
          <w:rFonts w:ascii="Times New Roman" w:hAnsi="Times New Roman" w:cs="Times New Roman"/>
          <w:sz w:val="24"/>
          <w:szCs w:val="24"/>
        </w:rPr>
        <w:t>Гриффины</w:t>
      </w:r>
      <w:proofErr w:type="spellEnd"/>
      <w:r w:rsidR="00FB740F" w:rsidRPr="001C1AFB">
        <w:rPr>
          <w:rFonts w:ascii="Times New Roman" w:hAnsi="Times New Roman" w:cs="Times New Roman"/>
          <w:sz w:val="24"/>
          <w:szCs w:val="24"/>
        </w:rPr>
        <w:t xml:space="preserve">», «Южный парк» </w:t>
      </w:r>
      <w:r w:rsidR="00B22E6E" w:rsidRPr="001C1AFB">
        <w:rPr>
          <w:rFonts w:ascii="Times New Roman" w:hAnsi="Times New Roman" w:cs="Times New Roman"/>
          <w:sz w:val="24"/>
          <w:szCs w:val="24"/>
        </w:rPr>
        <w:t xml:space="preserve">в частности, уделяется довольно-таки мало внимания в отечественной визуальной теории, актуальность и значимость темы не вызывают никаких сомнений. </w:t>
      </w:r>
    </w:p>
    <w:p w:rsidR="00C60FE3" w:rsidRPr="001C1AFB" w:rsidRDefault="00B22E6E" w:rsidP="00897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>В ходе исследования автор выпускной кв</w:t>
      </w:r>
      <w:r w:rsidR="00897A55" w:rsidRPr="001C1AFB">
        <w:rPr>
          <w:rFonts w:ascii="Times New Roman" w:hAnsi="Times New Roman" w:cs="Times New Roman"/>
          <w:sz w:val="24"/>
          <w:szCs w:val="24"/>
        </w:rPr>
        <w:t>алификационной работы стр</w:t>
      </w:r>
      <w:r w:rsidR="000927E6" w:rsidRPr="001C1AFB">
        <w:rPr>
          <w:rFonts w:ascii="Times New Roman" w:hAnsi="Times New Roman" w:cs="Times New Roman"/>
          <w:sz w:val="24"/>
          <w:szCs w:val="24"/>
        </w:rPr>
        <w:t xml:space="preserve">емится проанализировать </w:t>
      </w:r>
      <w:r w:rsidR="00897A55" w:rsidRPr="001C1AFB">
        <w:rPr>
          <w:rFonts w:ascii="Times New Roman" w:hAnsi="Times New Roman" w:cs="Times New Roman"/>
          <w:sz w:val="24"/>
          <w:szCs w:val="24"/>
        </w:rPr>
        <w:t>сатирическ</w:t>
      </w:r>
      <w:r w:rsidR="000927E6" w:rsidRPr="001C1AFB">
        <w:rPr>
          <w:rFonts w:ascii="Times New Roman" w:hAnsi="Times New Roman" w:cs="Times New Roman"/>
          <w:sz w:val="24"/>
          <w:szCs w:val="24"/>
        </w:rPr>
        <w:t>ую анимацию</w:t>
      </w:r>
      <w:r w:rsidR="00897A55" w:rsidRPr="001C1AFB">
        <w:rPr>
          <w:rFonts w:ascii="Times New Roman" w:hAnsi="Times New Roman" w:cs="Times New Roman"/>
          <w:sz w:val="24"/>
          <w:szCs w:val="24"/>
        </w:rPr>
        <w:t xml:space="preserve"> в США как уникальный феномен, который </w:t>
      </w:r>
      <w:r w:rsidR="000927E6" w:rsidRPr="001C1AF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897A55" w:rsidRPr="001C1AFB">
        <w:rPr>
          <w:rFonts w:ascii="Times New Roman" w:hAnsi="Times New Roman" w:cs="Times New Roman"/>
          <w:sz w:val="24"/>
          <w:szCs w:val="24"/>
        </w:rPr>
        <w:t xml:space="preserve"> дв</w:t>
      </w:r>
      <w:r w:rsidR="000927E6" w:rsidRPr="001C1AFB">
        <w:rPr>
          <w:rFonts w:ascii="Times New Roman" w:hAnsi="Times New Roman" w:cs="Times New Roman"/>
          <w:sz w:val="24"/>
          <w:szCs w:val="24"/>
        </w:rPr>
        <w:t>е</w:t>
      </w:r>
      <w:r w:rsidR="00897A55" w:rsidRPr="001C1AFB">
        <w:rPr>
          <w:rFonts w:ascii="Times New Roman" w:hAnsi="Times New Roman" w:cs="Times New Roman"/>
          <w:sz w:val="24"/>
          <w:szCs w:val="24"/>
        </w:rPr>
        <w:t xml:space="preserve"> – на первый взгляд несовместимы</w:t>
      </w:r>
      <w:r w:rsidR="000927E6" w:rsidRPr="001C1AFB">
        <w:rPr>
          <w:rFonts w:ascii="Times New Roman" w:hAnsi="Times New Roman" w:cs="Times New Roman"/>
          <w:sz w:val="24"/>
          <w:szCs w:val="24"/>
        </w:rPr>
        <w:t>е</w:t>
      </w:r>
      <w:r w:rsidR="00897A55" w:rsidRPr="001C1AFB">
        <w:rPr>
          <w:rFonts w:ascii="Times New Roman" w:hAnsi="Times New Roman" w:cs="Times New Roman"/>
          <w:sz w:val="24"/>
          <w:szCs w:val="24"/>
        </w:rPr>
        <w:t xml:space="preserve"> – функции. С одной стороны, анимационные сериалы участвуют в формировании массового сознания. С другой же </w:t>
      </w:r>
      <w:r w:rsidR="00DA62A0" w:rsidRPr="001C1AFB">
        <w:rPr>
          <w:rFonts w:ascii="Times New Roman" w:hAnsi="Times New Roman" w:cs="Times New Roman"/>
          <w:sz w:val="24"/>
          <w:szCs w:val="24"/>
        </w:rPr>
        <w:t xml:space="preserve">стороны, стилистические и </w:t>
      </w:r>
      <w:proofErr w:type="spellStart"/>
      <w:r w:rsidR="00DA62A0" w:rsidRPr="001C1AFB">
        <w:rPr>
          <w:rFonts w:ascii="Times New Roman" w:hAnsi="Times New Roman" w:cs="Times New Roman"/>
          <w:sz w:val="24"/>
          <w:szCs w:val="24"/>
        </w:rPr>
        <w:t>нарра</w:t>
      </w:r>
      <w:r w:rsidR="00897A55" w:rsidRPr="001C1AFB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="00897A55"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FB740F" w:rsidRPr="001C1AFB">
        <w:rPr>
          <w:rFonts w:ascii="Times New Roman" w:hAnsi="Times New Roman" w:cs="Times New Roman"/>
          <w:sz w:val="24"/>
          <w:szCs w:val="24"/>
        </w:rPr>
        <w:t xml:space="preserve">элементы в </w:t>
      </w:r>
      <w:r w:rsidR="000927E6" w:rsidRPr="001C1AFB">
        <w:rPr>
          <w:rFonts w:ascii="Times New Roman" w:hAnsi="Times New Roman" w:cs="Times New Roman"/>
          <w:sz w:val="24"/>
          <w:szCs w:val="24"/>
        </w:rPr>
        <w:t xml:space="preserve">сатирических </w:t>
      </w:r>
      <w:r w:rsidR="00FB740F" w:rsidRPr="001C1AFB">
        <w:rPr>
          <w:rFonts w:ascii="Times New Roman" w:hAnsi="Times New Roman" w:cs="Times New Roman"/>
          <w:sz w:val="24"/>
          <w:szCs w:val="24"/>
        </w:rPr>
        <w:t>многосерийных м</w:t>
      </w:r>
      <w:r w:rsidR="000927E6" w:rsidRPr="001C1AFB">
        <w:rPr>
          <w:rFonts w:ascii="Times New Roman" w:hAnsi="Times New Roman" w:cs="Times New Roman"/>
          <w:sz w:val="24"/>
          <w:szCs w:val="24"/>
        </w:rPr>
        <w:t xml:space="preserve">ультфильмах способствуют формированию у зрителя </w:t>
      </w:r>
      <w:r w:rsidR="00DA62A0" w:rsidRPr="001C1AFB">
        <w:rPr>
          <w:rFonts w:ascii="Times New Roman" w:hAnsi="Times New Roman" w:cs="Times New Roman"/>
          <w:sz w:val="24"/>
          <w:szCs w:val="24"/>
        </w:rPr>
        <w:t xml:space="preserve">критического самосознания, позволяя осуществить рефлексию по отношению к самим себе и к </w:t>
      </w:r>
      <w:r w:rsidR="00DE04B0" w:rsidRPr="001C1AFB">
        <w:rPr>
          <w:rFonts w:ascii="Times New Roman" w:hAnsi="Times New Roman" w:cs="Times New Roman"/>
          <w:sz w:val="24"/>
          <w:szCs w:val="24"/>
        </w:rPr>
        <w:t xml:space="preserve">окружающей действительности. </w:t>
      </w:r>
      <w:r w:rsidR="00D14C4C" w:rsidRPr="001C1AFB">
        <w:rPr>
          <w:rFonts w:ascii="Times New Roman" w:hAnsi="Times New Roman" w:cs="Times New Roman"/>
          <w:sz w:val="24"/>
          <w:szCs w:val="24"/>
        </w:rPr>
        <w:t xml:space="preserve">Сатирическая анимация оказывается многослойным </w:t>
      </w:r>
      <w:r w:rsidR="00C60FE3" w:rsidRPr="001C1AFB">
        <w:rPr>
          <w:rFonts w:ascii="Times New Roman" w:hAnsi="Times New Roman" w:cs="Times New Roman"/>
          <w:sz w:val="24"/>
          <w:szCs w:val="24"/>
        </w:rPr>
        <w:t xml:space="preserve">и многозначным </w:t>
      </w:r>
      <w:r w:rsidR="00D14C4C" w:rsidRPr="001C1AFB">
        <w:rPr>
          <w:rFonts w:ascii="Times New Roman" w:hAnsi="Times New Roman" w:cs="Times New Roman"/>
          <w:sz w:val="24"/>
          <w:szCs w:val="24"/>
        </w:rPr>
        <w:t xml:space="preserve">визуальным продуктом, </w:t>
      </w:r>
      <w:r w:rsidR="00C60FE3" w:rsidRPr="001C1AFB">
        <w:rPr>
          <w:rFonts w:ascii="Times New Roman" w:hAnsi="Times New Roman" w:cs="Times New Roman"/>
          <w:sz w:val="24"/>
          <w:szCs w:val="24"/>
        </w:rPr>
        <w:t>и в задачи автора входит раскрыть механизмы, на основе которых анимационные сериалы</w:t>
      </w:r>
      <w:r w:rsidR="001C1AFB">
        <w:rPr>
          <w:rFonts w:ascii="Times New Roman" w:hAnsi="Times New Roman" w:cs="Times New Roman"/>
          <w:sz w:val="24"/>
          <w:szCs w:val="24"/>
        </w:rPr>
        <w:t xml:space="preserve"> выполняют обе функции</w:t>
      </w:r>
      <w:r w:rsidR="00D14C4C" w:rsidRPr="001C1AFB">
        <w:rPr>
          <w:rFonts w:ascii="Times New Roman" w:hAnsi="Times New Roman" w:cs="Times New Roman"/>
          <w:sz w:val="24"/>
          <w:szCs w:val="24"/>
        </w:rPr>
        <w:t>.</w:t>
      </w:r>
    </w:p>
    <w:p w:rsidR="00FC2A0E" w:rsidRPr="001C1AFB" w:rsidRDefault="00721B3B" w:rsidP="00B6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>С этой зада</w:t>
      </w:r>
      <w:r w:rsidR="00A00068" w:rsidRPr="001C1AFB">
        <w:rPr>
          <w:rFonts w:ascii="Times New Roman" w:hAnsi="Times New Roman" w:cs="Times New Roman"/>
          <w:sz w:val="24"/>
          <w:szCs w:val="24"/>
        </w:rPr>
        <w:t xml:space="preserve">чей </w:t>
      </w:r>
      <w:r w:rsidR="001C1AFB">
        <w:rPr>
          <w:rFonts w:ascii="Times New Roman" w:hAnsi="Times New Roman" w:cs="Times New Roman"/>
          <w:sz w:val="24"/>
          <w:szCs w:val="24"/>
        </w:rPr>
        <w:t>Яна Германовна</w:t>
      </w:r>
      <w:r w:rsidR="00A00068"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36268F" w:rsidRPr="001C1AFB">
        <w:rPr>
          <w:rFonts w:ascii="Times New Roman" w:hAnsi="Times New Roman" w:cs="Times New Roman"/>
          <w:sz w:val="24"/>
          <w:szCs w:val="24"/>
        </w:rPr>
        <w:t>успешно справляется.</w:t>
      </w:r>
      <w:r w:rsidR="00C1255A">
        <w:rPr>
          <w:rFonts w:ascii="Times New Roman" w:hAnsi="Times New Roman" w:cs="Times New Roman"/>
          <w:sz w:val="24"/>
          <w:szCs w:val="24"/>
        </w:rPr>
        <w:t xml:space="preserve"> Она</w:t>
      </w:r>
      <w:r w:rsidR="00557ACE" w:rsidRPr="001C1AFB">
        <w:rPr>
          <w:rFonts w:ascii="Times New Roman" w:hAnsi="Times New Roman" w:cs="Times New Roman"/>
          <w:sz w:val="24"/>
          <w:szCs w:val="24"/>
        </w:rPr>
        <w:t xml:space="preserve"> совершенно </w:t>
      </w:r>
      <w:r w:rsidR="00C1255A">
        <w:rPr>
          <w:rFonts w:ascii="Times New Roman" w:hAnsi="Times New Roman" w:cs="Times New Roman"/>
          <w:sz w:val="24"/>
          <w:szCs w:val="24"/>
        </w:rPr>
        <w:t>справедливо</w:t>
      </w:r>
      <w:r w:rsidR="00557ACE" w:rsidRPr="001C1AFB">
        <w:rPr>
          <w:rFonts w:ascii="Times New Roman" w:hAnsi="Times New Roman" w:cs="Times New Roman"/>
          <w:sz w:val="24"/>
          <w:szCs w:val="24"/>
        </w:rPr>
        <w:t xml:space="preserve"> вписывает мультсериалы в поле массовой культуры,</w:t>
      </w:r>
      <w:r w:rsidR="00B973C2" w:rsidRPr="001C1AFB">
        <w:rPr>
          <w:rFonts w:ascii="Times New Roman" w:hAnsi="Times New Roman" w:cs="Times New Roman"/>
          <w:sz w:val="24"/>
          <w:szCs w:val="24"/>
        </w:rPr>
        <w:t xml:space="preserve"> опираясь на соответствующие теории,</w:t>
      </w:r>
      <w:r w:rsidR="00557ACE" w:rsidRPr="001C1AFB">
        <w:rPr>
          <w:rFonts w:ascii="Times New Roman" w:hAnsi="Times New Roman" w:cs="Times New Roman"/>
          <w:sz w:val="24"/>
          <w:szCs w:val="24"/>
        </w:rPr>
        <w:t xml:space="preserve"> а затем последовательно </w:t>
      </w:r>
      <w:r w:rsidR="00C5748A" w:rsidRPr="001C1AFB">
        <w:rPr>
          <w:rFonts w:ascii="Times New Roman" w:hAnsi="Times New Roman" w:cs="Times New Roman"/>
          <w:sz w:val="24"/>
          <w:szCs w:val="24"/>
        </w:rPr>
        <w:t xml:space="preserve">и очень подробно </w:t>
      </w:r>
      <w:r w:rsidR="00557ACE" w:rsidRPr="001C1AFB">
        <w:rPr>
          <w:rFonts w:ascii="Times New Roman" w:hAnsi="Times New Roman" w:cs="Times New Roman"/>
          <w:sz w:val="24"/>
          <w:szCs w:val="24"/>
        </w:rPr>
        <w:t>демонстрирует, как именно зритель трансформируется в человека массы</w:t>
      </w:r>
      <w:r w:rsidR="00B672C8" w:rsidRPr="001C1AFB">
        <w:rPr>
          <w:rFonts w:ascii="Times New Roman" w:hAnsi="Times New Roman" w:cs="Times New Roman"/>
          <w:sz w:val="24"/>
          <w:szCs w:val="24"/>
        </w:rPr>
        <w:t xml:space="preserve">. Но для обоснования своего тезиса о двойственной природе сатирической анимации автору предстоит осуществить практически противоположное движение и выявить механизмы, которые позволяют преодолеть довольно очевидную направленность анимации на формирование массового сознания. Представив </w:t>
      </w:r>
      <w:r w:rsidR="00C5748A" w:rsidRPr="001C1AFB">
        <w:rPr>
          <w:rFonts w:ascii="Times New Roman" w:hAnsi="Times New Roman" w:cs="Times New Roman"/>
          <w:sz w:val="24"/>
          <w:szCs w:val="24"/>
        </w:rPr>
        <w:t xml:space="preserve">объект своего исследования как постидеологический конструкт и выделив </w:t>
      </w:r>
      <w:r w:rsidR="008A39BE" w:rsidRPr="001C1AFB">
        <w:rPr>
          <w:rFonts w:ascii="Times New Roman" w:hAnsi="Times New Roman" w:cs="Times New Roman"/>
          <w:sz w:val="24"/>
          <w:szCs w:val="24"/>
        </w:rPr>
        <w:t>сатиру и цинизм в качестве фундаментальных понятий, описывающих структуру мультсериалов, автор демонстрирует, как «</w:t>
      </w:r>
      <w:proofErr w:type="spellStart"/>
      <w:r w:rsidR="008A39BE" w:rsidRPr="001C1AFB">
        <w:rPr>
          <w:rFonts w:ascii="Times New Roman" w:hAnsi="Times New Roman" w:cs="Times New Roman"/>
          <w:sz w:val="24"/>
          <w:szCs w:val="24"/>
        </w:rPr>
        <w:t>Симпсоны</w:t>
      </w:r>
      <w:proofErr w:type="spellEnd"/>
      <w:r w:rsidR="008A39BE" w:rsidRPr="001C1A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A39BE" w:rsidRPr="001C1AFB">
        <w:rPr>
          <w:rFonts w:ascii="Times New Roman" w:hAnsi="Times New Roman" w:cs="Times New Roman"/>
          <w:sz w:val="24"/>
          <w:szCs w:val="24"/>
        </w:rPr>
        <w:t>Гриффины</w:t>
      </w:r>
      <w:proofErr w:type="spellEnd"/>
      <w:r w:rsidR="008A39BE" w:rsidRPr="001C1AFB">
        <w:rPr>
          <w:rFonts w:ascii="Times New Roman" w:hAnsi="Times New Roman" w:cs="Times New Roman"/>
          <w:sz w:val="24"/>
          <w:szCs w:val="24"/>
        </w:rPr>
        <w:t>» и «Южный парк</w:t>
      </w:r>
      <w:r w:rsidR="00FC2A0E" w:rsidRPr="001C1AFB">
        <w:rPr>
          <w:rFonts w:ascii="Times New Roman" w:hAnsi="Times New Roman" w:cs="Times New Roman"/>
          <w:sz w:val="24"/>
          <w:szCs w:val="24"/>
        </w:rPr>
        <w:t xml:space="preserve">» выворачивают транслируемые ими же идеи наизнанку и осуществляют критику того самого массового сознания, в формировании которого активно участвуют. </w:t>
      </w:r>
    </w:p>
    <w:p w:rsidR="0036268F" w:rsidRPr="001C1AFB" w:rsidRDefault="00C5748A" w:rsidP="00B6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B672C8"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526E37" w:rsidRPr="001C1AFB">
        <w:rPr>
          <w:rFonts w:ascii="Times New Roman" w:hAnsi="Times New Roman" w:cs="Times New Roman"/>
          <w:sz w:val="24"/>
          <w:szCs w:val="24"/>
        </w:rPr>
        <w:t xml:space="preserve">Основной тезис работы представляется интересным, а его обоснование – логичным и обоснованным. Отдельно хочется отметить широту анализа, который осуществляет автор; в частности, проанализированы и </w:t>
      </w:r>
      <w:proofErr w:type="spellStart"/>
      <w:r w:rsidR="00526E37" w:rsidRPr="001C1AFB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="00526E37" w:rsidRPr="001C1AFB">
        <w:rPr>
          <w:rFonts w:ascii="Times New Roman" w:hAnsi="Times New Roman" w:cs="Times New Roman"/>
          <w:sz w:val="24"/>
          <w:szCs w:val="24"/>
        </w:rPr>
        <w:t xml:space="preserve"> структуры, и эстетика, и маркетинговые стратегии, использованные в сатирической анимации.</w:t>
      </w:r>
      <w:r w:rsidR="005B02E1">
        <w:rPr>
          <w:rFonts w:ascii="Times New Roman" w:hAnsi="Times New Roman" w:cs="Times New Roman"/>
          <w:sz w:val="24"/>
          <w:szCs w:val="24"/>
        </w:rPr>
        <w:t xml:space="preserve"> Работа написана четким и понятным языком и соответствует всем предъявляемым требованиям. </w:t>
      </w:r>
      <w:r w:rsidR="00526E37" w:rsidRPr="001C1AFB">
        <w:rPr>
          <w:rFonts w:ascii="Times New Roman" w:hAnsi="Times New Roman" w:cs="Times New Roman"/>
          <w:sz w:val="24"/>
          <w:szCs w:val="24"/>
        </w:rPr>
        <w:t xml:space="preserve"> </w:t>
      </w:r>
      <w:r w:rsidR="00BE75C2" w:rsidRPr="001C1AFB">
        <w:rPr>
          <w:rFonts w:ascii="Times New Roman" w:hAnsi="Times New Roman" w:cs="Times New Roman"/>
          <w:sz w:val="24"/>
          <w:szCs w:val="24"/>
        </w:rPr>
        <w:t xml:space="preserve">Рекомендую выпускную квалификационную работу Левитан Яны Германовны к высшей положительной оценке. </w:t>
      </w:r>
    </w:p>
    <w:p w:rsidR="00BE75C2" w:rsidRPr="001C1AFB" w:rsidRDefault="00BE75C2" w:rsidP="00B6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5C2" w:rsidRPr="001C1AFB" w:rsidRDefault="00BE75C2" w:rsidP="00B6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 xml:space="preserve">02.06.2017 </w:t>
      </w:r>
    </w:p>
    <w:p w:rsidR="00BE75C2" w:rsidRPr="001C1AFB" w:rsidRDefault="00BE75C2" w:rsidP="00B6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FB">
        <w:rPr>
          <w:rFonts w:ascii="Times New Roman" w:hAnsi="Times New Roman" w:cs="Times New Roman"/>
          <w:sz w:val="24"/>
          <w:szCs w:val="24"/>
        </w:rPr>
        <w:t xml:space="preserve">Давыдова О.С. (асс.) </w:t>
      </w:r>
    </w:p>
    <w:p w:rsidR="00592108" w:rsidRPr="001C1AFB" w:rsidRDefault="005921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2108" w:rsidRPr="001C1AFB" w:rsidSect="009E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749"/>
    <w:rsid w:val="0003267D"/>
    <w:rsid w:val="00076A5C"/>
    <w:rsid w:val="000927E6"/>
    <w:rsid w:val="000B3A02"/>
    <w:rsid w:val="000F7741"/>
    <w:rsid w:val="001C1AFB"/>
    <w:rsid w:val="001C21A7"/>
    <w:rsid w:val="00251652"/>
    <w:rsid w:val="0036268F"/>
    <w:rsid w:val="00526E37"/>
    <w:rsid w:val="00531C73"/>
    <w:rsid w:val="00557ACE"/>
    <w:rsid w:val="00581749"/>
    <w:rsid w:val="0058736F"/>
    <w:rsid w:val="00592108"/>
    <w:rsid w:val="005B02E1"/>
    <w:rsid w:val="005C1677"/>
    <w:rsid w:val="00721B3B"/>
    <w:rsid w:val="00897A55"/>
    <w:rsid w:val="008A39BE"/>
    <w:rsid w:val="009332E6"/>
    <w:rsid w:val="009C5793"/>
    <w:rsid w:val="009D47D3"/>
    <w:rsid w:val="009E5E6E"/>
    <w:rsid w:val="00A00068"/>
    <w:rsid w:val="00A30400"/>
    <w:rsid w:val="00B22E6E"/>
    <w:rsid w:val="00B672C8"/>
    <w:rsid w:val="00B973C2"/>
    <w:rsid w:val="00BB1E82"/>
    <w:rsid w:val="00BE75C2"/>
    <w:rsid w:val="00C1255A"/>
    <w:rsid w:val="00C5748A"/>
    <w:rsid w:val="00C60FE3"/>
    <w:rsid w:val="00CD1944"/>
    <w:rsid w:val="00D14C4C"/>
    <w:rsid w:val="00D422DF"/>
    <w:rsid w:val="00DA62A0"/>
    <w:rsid w:val="00DE04B0"/>
    <w:rsid w:val="00E855AA"/>
    <w:rsid w:val="00EA380A"/>
    <w:rsid w:val="00FB740F"/>
    <w:rsid w:val="00FC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2017-05-26T14:08:00Z</dcterms:created>
  <dcterms:modified xsi:type="dcterms:W3CDTF">2017-06-02T18:58:00Z</dcterms:modified>
</cp:coreProperties>
</file>