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49F" w:rsidRPr="00D2749F" w:rsidRDefault="00D2749F" w:rsidP="00D2749F">
      <w:pPr>
        <w:spacing w:after="0" w:line="360" w:lineRule="auto"/>
        <w:rPr>
          <w:rFonts w:ascii="Times New Roman" w:eastAsia="Calibri" w:hAnsi="Times New Roman" w:cs="Times New Roman"/>
          <w:b/>
          <w:sz w:val="28"/>
          <w:szCs w:val="28"/>
        </w:rPr>
      </w:pPr>
      <w:r w:rsidRPr="00D2749F">
        <w:rPr>
          <w:rFonts w:ascii="Times New Roman" w:eastAsia="Calibri" w:hAnsi="Times New Roman" w:cs="Times New Roman"/>
          <w:b/>
          <w:sz w:val="28"/>
          <w:szCs w:val="28"/>
        </w:rPr>
        <w:t>САНКТ-ПЕТЕРБУГСКИЙ ГОСУДАРСТВЕННЫЙ УНИВЕРСИТЕТ</w:t>
      </w:r>
    </w:p>
    <w:p w:rsidR="00D2749F" w:rsidRPr="00D2749F" w:rsidRDefault="00D2749F" w:rsidP="00D2749F">
      <w:pPr>
        <w:spacing w:after="0" w:line="360" w:lineRule="auto"/>
        <w:jc w:val="center"/>
        <w:rPr>
          <w:rFonts w:ascii="Times New Roman" w:eastAsia="Calibri" w:hAnsi="Times New Roman" w:cs="Times New Roman"/>
          <w:sz w:val="28"/>
          <w:szCs w:val="28"/>
        </w:rPr>
      </w:pPr>
      <w:r w:rsidRPr="00D2749F">
        <w:rPr>
          <w:rFonts w:ascii="Times New Roman" w:eastAsia="Calibri" w:hAnsi="Times New Roman" w:cs="Times New Roman"/>
          <w:sz w:val="28"/>
          <w:szCs w:val="28"/>
        </w:rPr>
        <w:t>Институт химии</w:t>
      </w:r>
    </w:p>
    <w:p w:rsidR="00D2749F" w:rsidRPr="00D2749F" w:rsidRDefault="00D2749F" w:rsidP="00D2749F">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Кафедра лазерной</w:t>
      </w:r>
      <w:r w:rsidRPr="00D2749F">
        <w:rPr>
          <w:rFonts w:ascii="Times New Roman" w:eastAsia="Calibri" w:hAnsi="Times New Roman" w:cs="Times New Roman"/>
          <w:sz w:val="28"/>
          <w:szCs w:val="28"/>
        </w:rPr>
        <w:t xml:space="preserve"> химии</w:t>
      </w:r>
      <w:r>
        <w:rPr>
          <w:rFonts w:ascii="Times New Roman" w:eastAsia="Calibri" w:hAnsi="Times New Roman" w:cs="Times New Roman"/>
          <w:sz w:val="28"/>
          <w:szCs w:val="28"/>
        </w:rPr>
        <w:t xml:space="preserve"> и лазерного материаловедения</w:t>
      </w:r>
    </w:p>
    <w:p w:rsidR="00D2749F" w:rsidRPr="00D2749F" w:rsidRDefault="00D2749F" w:rsidP="00D2749F">
      <w:pPr>
        <w:spacing w:after="0" w:line="360" w:lineRule="auto"/>
        <w:jc w:val="center"/>
        <w:rPr>
          <w:rFonts w:ascii="Times New Roman" w:eastAsia="Calibri" w:hAnsi="Times New Roman" w:cs="Times New Roman"/>
          <w:sz w:val="28"/>
          <w:szCs w:val="28"/>
        </w:rPr>
      </w:pPr>
      <w:r w:rsidRPr="00D2749F">
        <w:rPr>
          <w:rFonts w:ascii="Times New Roman" w:eastAsia="Calibri" w:hAnsi="Times New Roman" w:cs="Times New Roman"/>
          <w:sz w:val="28"/>
          <w:szCs w:val="28"/>
        </w:rPr>
        <w:t>Направление подготовки: химия</w:t>
      </w: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b/>
          <w:sz w:val="32"/>
          <w:szCs w:val="36"/>
        </w:rPr>
      </w:pPr>
      <w:r w:rsidRPr="00D2749F">
        <w:rPr>
          <w:rFonts w:ascii="Times New Roman" w:eastAsia="Calibri" w:hAnsi="Times New Roman" w:cs="Times New Roman"/>
          <w:b/>
          <w:sz w:val="32"/>
          <w:szCs w:val="36"/>
        </w:rPr>
        <w:t>ВЫПУСКНАЯ КВАЛИФИКАЦИОННАЯ РАБОТА</w:t>
      </w: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i/>
          <w:sz w:val="36"/>
          <w:szCs w:val="36"/>
        </w:rPr>
      </w:pPr>
      <w:r>
        <w:rPr>
          <w:rFonts w:ascii="Times New Roman" w:eastAsia="Calibri" w:hAnsi="Times New Roman" w:cs="Times New Roman"/>
          <w:i/>
          <w:sz w:val="36"/>
          <w:szCs w:val="36"/>
          <w:shd w:val="clear" w:color="auto" w:fill="FFFFFF"/>
          <w:lang w:eastAsia="zh-CN"/>
        </w:rPr>
        <w:t>Изучение структурных превращений тартрата меди (</w:t>
      </w:r>
      <w:r>
        <w:rPr>
          <w:rFonts w:ascii="Times New Roman" w:eastAsia="Calibri" w:hAnsi="Times New Roman" w:cs="Times New Roman"/>
          <w:i/>
          <w:sz w:val="36"/>
          <w:szCs w:val="36"/>
          <w:shd w:val="clear" w:color="auto" w:fill="FFFFFF"/>
          <w:lang w:val="en-US" w:eastAsia="zh-CN"/>
        </w:rPr>
        <w:t>II</w:t>
      </w:r>
      <w:r w:rsidRPr="00D2749F">
        <w:rPr>
          <w:rFonts w:ascii="Times New Roman" w:eastAsia="Calibri" w:hAnsi="Times New Roman" w:cs="Times New Roman"/>
          <w:i/>
          <w:sz w:val="36"/>
          <w:szCs w:val="36"/>
          <w:shd w:val="clear" w:color="auto" w:fill="FFFFFF"/>
          <w:lang w:eastAsia="zh-CN"/>
        </w:rPr>
        <w:t xml:space="preserve">) </w:t>
      </w:r>
      <w:r>
        <w:rPr>
          <w:rFonts w:ascii="Times New Roman" w:eastAsia="Calibri" w:hAnsi="Times New Roman" w:cs="Times New Roman"/>
          <w:i/>
          <w:sz w:val="36"/>
          <w:szCs w:val="36"/>
          <w:shd w:val="clear" w:color="auto" w:fill="FFFFFF"/>
          <w:lang w:eastAsia="zh-CN"/>
        </w:rPr>
        <w:t>в щелочной среде в процессе реакции ЛОМР</w:t>
      </w:r>
      <w:bookmarkStart w:id="0" w:name="_GoBack"/>
      <w:bookmarkEnd w:id="0"/>
    </w:p>
    <w:p w:rsidR="00D2749F" w:rsidRPr="00D2749F" w:rsidRDefault="00D2749F" w:rsidP="00D2749F">
      <w:pPr>
        <w:spacing w:after="0"/>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rPr>
          <w:rFonts w:ascii="Times New Roman" w:eastAsia="Calibri" w:hAnsi="Times New Roman" w:cs="Times New Roman"/>
          <w:sz w:val="28"/>
          <w:szCs w:val="28"/>
        </w:rPr>
      </w:pPr>
    </w:p>
    <w:p w:rsidR="00D2749F" w:rsidRPr="00D2749F" w:rsidRDefault="00D2749F" w:rsidP="00D2749F">
      <w:pPr>
        <w:spacing w:after="0"/>
        <w:jc w:val="right"/>
        <w:rPr>
          <w:rFonts w:ascii="Times New Roman" w:eastAsia="Calibri" w:hAnsi="Times New Roman" w:cs="Times New Roman"/>
          <w:sz w:val="28"/>
          <w:szCs w:val="28"/>
        </w:rPr>
      </w:pPr>
    </w:p>
    <w:p w:rsidR="00D2749F" w:rsidRPr="00D2749F" w:rsidRDefault="00D2749F" w:rsidP="00D2749F">
      <w:pPr>
        <w:spacing w:after="0"/>
        <w:jc w:val="right"/>
        <w:rPr>
          <w:rFonts w:ascii="Times New Roman" w:eastAsia="Calibri" w:hAnsi="Times New Roman" w:cs="Times New Roman"/>
          <w:sz w:val="28"/>
          <w:szCs w:val="28"/>
        </w:rPr>
      </w:pPr>
    </w:p>
    <w:p w:rsidR="00D2749F" w:rsidRPr="00D2749F" w:rsidRDefault="00D2749F" w:rsidP="00D2749F">
      <w:pPr>
        <w:spacing w:after="0"/>
        <w:ind w:left="3540"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w:t>
      </w:r>
      <w:r w:rsidRPr="00D2749F">
        <w:rPr>
          <w:rFonts w:ascii="Times New Roman" w:eastAsia="Calibri" w:hAnsi="Times New Roman" w:cs="Times New Roman"/>
          <w:sz w:val="28"/>
          <w:szCs w:val="28"/>
        </w:rPr>
        <w:t xml:space="preserve"> 4 курса </w:t>
      </w:r>
    </w:p>
    <w:p w:rsidR="00D2749F" w:rsidRPr="00D2749F" w:rsidRDefault="00D2749F" w:rsidP="00D2749F">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Стукан Владислав Олегович</w:t>
      </w:r>
    </w:p>
    <w:p w:rsidR="00D2749F" w:rsidRPr="00D2749F" w:rsidRDefault="00D2749F" w:rsidP="00D2749F">
      <w:pPr>
        <w:spacing w:after="0"/>
        <w:jc w:val="right"/>
        <w:rPr>
          <w:rFonts w:ascii="Times New Roman" w:eastAsia="Calibri" w:hAnsi="Times New Roman" w:cs="Times New Roman"/>
          <w:sz w:val="28"/>
          <w:szCs w:val="28"/>
        </w:rPr>
      </w:pPr>
      <w:r w:rsidRPr="00D2749F">
        <w:rPr>
          <w:rFonts w:ascii="Times New Roman" w:eastAsia="Calibri" w:hAnsi="Times New Roman" w:cs="Times New Roman"/>
          <w:sz w:val="28"/>
          <w:szCs w:val="28"/>
        </w:rPr>
        <w:t>Уровень/ступень образования:</w:t>
      </w:r>
    </w:p>
    <w:p w:rsidR="00D2749F" w:rsidRPr="00D2749F" w:rsidRDefault="00D2749F" w:rsidP="00D2749F">
      <w:pPr>
        <w:spacing w:after="0"/>
        <w:jc w:val="right"/>
        <w:rPr>
          <w:rFonts w:ascii="Times New Roman" w:eastAsia="Calibri" w:hAnsi="Times New Roman" w:cs="Times New Roman"/>
          <w:sz w:val="28"/>
          <w:szCs w:val="28"/>
        </w:rPr>
      </w:pPr>
      <w:r w:rsidRPr="00D2749F">
        <w:rPr>
          <w:rFonts w:ascii="Times New Roman" w:eastAsia="Calibri" w:hAnsi="Times New Roman" w:cs="Times New Roman"/>
          <w:sz w:val="28"/>
          <w:szCs w:val="28"/>
        </w:rPr>
        <w:t>бакалавриат</w:t>
      </w:r>
    </w:p>
    <w:p w:rsidR="00D2749F" w:rsidRPr="00D2749F" w:rsidRDefault="00D2749F" w:rsidP="00D2749F">
      <w:pPr>
        <w:spacing w:after="0"/>
        <w:jc w:val="right"/>
        <w:rPr>
          <w:rFonts w:ascii="Times New Roman" w:eastAsia="Calibri" w:hAnsi="Times New Roman" w:cs="Times New Roman"/>
          <w:sz w:val="28"/>
          <w:szCs w:val="28"/>
        </w:rPr>
      </w:pPr>
    </w:p>
    <w:p w:rsidR="00D2749F" w:rsidRPr="00D2749F" w:rsidRDefault="00D2749F" w:rsidP="00D2749F">
      <w:pPr>
        <w:spacing w:after="0"/>
        <w:jc w:val="right"/>
        <w:rPr>
          <w:rFonts w:ascii="Times New Roman" w:eastAsia="Calibri" w:hAnsi="Times New Roman" w:cs="Times New Roman"/>
          <w:sz w:val="28"/>
          <w:szCs w:val="28"/>
        </w:rPr>
      </w:pPr>
      <w:r w:rsidRPr="00D2749F">
        <w:rPr>
          <w:rFonts w:ascii="Times New Roman" w:eastAsia="Calibri" w:hAnsi="Times New Roman" w:cs="Times New Roman"/>
          <w:sz w:val="28"/>
          <w:szCs w:val="28"/>
        </w:rPr>
        <w:t>Заведующий кафедрой:</w:t>
      </w:r>
    </w:p>
    <w:p w:rsidR="00D2749F" w:rsidRPr="00D2749F" w:rsidRDefault="00D2749F" w:rsidP="00D2749F">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д.х.н., проф. Тверьянович Ю.С</w:t>
      </w:r>
      <w:r w:rsidRPr="00D2749F">
        <w:rPr>
          <w:rFonts w:ascii="Times New Roman" w:eastAsia="Calibri" w:hAnsi="Times New Roman" w:cs="Times New Roman"/>
          <w:sz w:val="28"/>
          <w:szCs w:val="28"/>
        </w:rPr>
        <w:t>.</w:t>
      </w: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right"/>
        <w:rPr>
          <w:rFonts w:ascii="Times New Roman" w:eastAsia="Calibri" w:hAnsi="Times New Roman" w:cs="Times New Roman"/>
          <w:sz w:val="28"/>
          <w:szCs w:val="28"/>
        </w:rPr>
      </w:pPr>
      <w:r w:rsidRPr="00D2749F">
        <w:rPr>
          <w:rFonts w:ascii="Times New Roman" w:eastAsia="Calibri" w:hAnsi="Times New Roman" w:cs="Times New Roman"/>
          <w:sz w:val="28"/>
          <w:szCs w:val="28"/>
        </w:rPr>
        <w:t>Научные руководители:</w:t>
      </w:r>
    </w:p>
    <w:p w:rsidR="00D2749F" w:rsidRPr="00D2749F" w:rsidRDefault="00D2749F" w:rsidP="00D2749F">
      <w:pPr>
        <w:spacing w:after="0"/>
        <w:jc w:val="right"/>
        <w:rPr>
          <w:rFonts w:ascii="Times New Roman" w:eastAsia="Calibri" w:hAnsi="Times New Roman" w:cs="Times New Roman"/>
          <w:sz w:val="28"/>
          <w:szCs w:val="28"/>
        </w:rPr>
      </w:pPr>
      <w:r w:rsidRPr="00D2749F">
        <w:rPr>
          <w:rFonts w:ascii="Times New Roman" w:eastAsia="Calibri" w:hAnsi="Times New Roman" w:cs="Times New Roman"/>
          <w:sz w:val="28"/>
          <w:szCs w:val="28"/>
        </w:rPr>
        <w:t xml:space="preserve">к.х.н., доцент </w:t>
      </w:r>
      <w:r>
        <w:rPr>
          <w:rFonts w:ascii="Times New Roman" w:eastAsia="Calibri" w:hAnsi="Times New Roman" w:cs="Times New Roman"/>
          <w:sz w:val="28"/>
          <w:szCs w:val="28"/>
        </w:rPr>
        <w:t>Кочемировский</w:t>
      </w:r>
      <w:r w:rsidRPr="00D2749F">
        <w:rPr>
          <w:rFonts w:ascii="Times New Roman" w:eastAsia="Calibri" w:hAnsi="Times New Roman" w:cs="Times New Roman"/>
          <w:sz w:val="28"/>
          <w:szCs w:val="28"/>
        </w:rPr>
        <w:t xml:space="preserve"> В.</w:t>
      </w:r>
      <w:r>
        <w:rPr>
          <w:rFonts w:ascii="Times New Roman" w:eastAsia="Calibri" w:hAnsi="Times New Roman" w:cs="Times New Roman"/>
          <w:sz w:val="28"/>
          <w:szCs w:val="28"/>
        </w:rPr>
        <w:t>А</w:t>
      </w:r>
      <w:r w:rsidRPr="00D2749F">
        <w:rPr>
          <w:rFonts w:ascii="Times New Roman" w:eastAsia="Calibri" w:hAnsi="Times New Roman" w:cs="Times New Roman"/>
          <w:sz w:val="28"/>
          <w:szCs w:val="28"/>
        </w:rPr>
        <w:t>.</w:t>
      </w:r>
    </w:p>
    <w:p w:rsidR="00D2749F" w:rsidRPr="00D2749F" w:rsidRDefault="00D2749F" w:rsidP="00D2749F">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к.х.н.</w:t>
      </w:r>
      <w:r w:rsidRPr="00D2749F">
        <w:rPr>
          <w:rFonts w:ascii="Times New Roman" w:eastAsia="Calibri" w:hAnsi="Times New Roman" w:cs="Times New Roman"/>
          <w:sz w:val="28"/>
          <w:szCs w:val="28"/>
        </w:rPr>
        <w:t>,</w:t>
      </w:r>
      <w:r>
        <w:rPr>
          <w:rFonts w:ascii="Times New Roman" w:eastAsia="Calibri" w:hAnsi="Times New Roman" w:cs="Times New Roman"/>
          <w:sz w:val="28"/>
          <w:szCs w:val="28"/>
        </w:rPr>
        <w:t xml:space="preserve"> Логунов Л.</w:t>
      </w:r>
      <w:r>
        <w:rPr>
          <w:rFonts w:ascii="Times New Roman" w:eastAsia="Calibri" w:hAnsi="Times New Roman" w:cs="Times New Roman"/>
          <w:sz w:val="28"/>
          <w:szCs w:val="28"/>
          <w:lang w:val="en-US"/>
        </w:rPr>
        <w:t>C</w:t>
      </w:r>
      <w:r w:rsidRPr="00D2749F">
        <w:rPr>
          <w:rFonts w:ascii="Times New Roman" w:eastAsia="Calibri" w:hAnsi="Times New Roman" w:cs="Times New Roman"/>
          <w:sz w:val="28"/>
          <w:szCs w:val="28"/>
        </w:rPr>
        <w:t>.</w:t>
      </w: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rPr>
          <w:rFonts w:ascii="Times New Roman" w:eastAsia="Calibri" w:hAnsi="Times New Roman" w:cs="Times New Roman"/>
          <w:sz w:val="28"/>
          <w:szCs w:val="28"/>
        </w:rPr>
      </w:pPr>
    </w:p>
    <w:p w:rsidR="00D2749F" w:rsidRPr="00D2749F" w:rsidRDefault="00D2749F" w:rsidP="00D2749F">
      <w:pPr>
        <w:spacing w:after="0"/>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p>
    <w:p w:rsidR="00D2749F" w:rsidRPr="00D2749F" w:rsidRDefault="00D2749F" w:rsidP="00D2749F">
      <w:pPr>
        <w:spacing w:after="0"/>
        <w:jc w:val="center"/>
        <w:rPr>
          <w:rFonts w:ascii="Times New Roman" w:eastAsia="Calibri" w:hAnsi="Times New Roman" w:cs="Times New Roman"/>
          <w:sz w:val="28"/>
          <w:szCs w:val="28"/>
        </w:rPr>
      </w:pPr>
      <w:r w:rsidRPr="00D2749F">
        <w:rPr>
          <w:rFonts w:ascii="Times New Roman" w:eastAsia="Calibri" w:hAnsi="Times New Roman" w:cs="Times New Roman"/>
          <w:sz w:val="28"/>
          <w:szCs w:val="28"/>
        </w:rPr>
        <w:t>Санкт-Петербург</w:t>
      </w:r>
    </w:p>
    <w:p w:rsidR="00F403ED" w:rsidRPr="00D2749F" w:rsidRDefault="00D2749F" w:rsidP="00D2749F">
      <w:pPr>
        <w:jc w:val="center"/>
        <w:rPr>
          <w:rFonts w:ascii="Times New Roman" w:eastAsia="Calibri" w:hAnsi="Times New Roman" w:cs="Times New Roman"/>
          <w:sz w:val="28"/>
          <w:szCs w:val="28"/>
        </w:rPr>
      </w:pPr>
      <w:r w:rsidRPr="00D2749F">
        <w:rPr>
          <w:rFonts w:ascii="Times New Roman" w:eastAsia="Calibri" w:hAnsi="Times New Roman" w:cs="Times New Roman"/>
          <w:sz w:val="28"/>
          <w:szCs w:val="28"/>
        </w:rPr>
        <w:t>2017</w:t>
      </w:r>
    </w:p>
    <w:sdt>
      <w:sdtPr>
        <w:rPr>
          <w:rFonts w:ascii="Times New Roman" w:eastAsiaTheme="minorEastAsia" w:hAnsi="Times New Roman" w:cs="Times New Roman"/>
          <w:color w:val="auto"/>
          <w:sz w:val="26"/>
          <w:szCs w:val="26"/>
          <w:lang w:val="ru-RU" w:eastAsia="ru-RU"/>
        </w:rPr>
        <w:id w:val="1690947753"/>
        <w:docPartObj>
          <w:docPartGallery w:val="Table of Contents"/>
          <w:docPartUnique/>
        </w:docPartObj>
      </w:sdtPr>
      <w:sdtEndPr>
        <w:rPr>
          <w:b/>
          <w:bCs/>
        </w:rPr>
      </w:sdtEndPr>
      <w:sdtContent>
        <w:p w:rsidR="00CB5052" w:rsidRPr="008438BB" w:rsidRDefault="00CB5052" w:rsidP="008438BB">
          <w:pPr>
            <w:pStyle w:val="ac"/>
            <w:spacing w:line="360" w:lineRule="auto"/>
            <w:ind w:firstLine="706"/>
            <w:jc w:val="center"/>
            <w:rPr>
              <w:rFonts w:ascii="Times New Roman" w:hAnsi="Times New Roman" w:cs="Times New Roman"/>
              <w:color w:val="auto"/>
              <w:sz w:val="26"/>
              <w:szCs w:val="26"/>
              <w:lang w:val="ru-RU"/>
            </w:rPr>
          </w:pPr>
          <w:r w:rsidRPr="008438BB">
            <w:rPr>
              <w:rFonts w:ascii="Times New Roman" w:hAnsi="Times New Roman" w:cs="Times New Roman"/>
              <w:color w:val="auto"/>
              <w:sz w:val="26"/>
              <w:szCs w:val="26"/>
              <w:lang w:val="ru-RU"/>
            </w:rPr>
            <w:t>Оглавление</w:t>
          </w:r>
        </w:p>
        <w:p w:rsidR="008438BB" w:rsidRPr="008438BB" w:rsidRDefault="0016536B" w:rsidP="008438BB">
          <w:pPr>
            <w:pStyle w:val="11"/>
            <w:tabs>
              <w:tab w:val="right" w:leader="dot" w:pos="9345"/>
            </w:tabs>
            <w:spacing w:line="360" w:lineRule="auto"/>
            <w:rPr>
              <w:rFonts w:ascii="Times New Roman" w:hAnsi="Times New Roman" w:cs="Times New Roman"/>
              <w:noProof/>
              <w:sz w:val="26"/>
              <w:szCs w:val="26"/>
            </w:rPr>
          </w:pPr>
          <w:r w:rsidRPr="0016536B">
            <w:rPr>
              <w:rFonts w:ascii="Times New Roman" w:hAnsi="Times New Roman" w:cs="Times New Roman"/>
              <w:sz w:val="26"/>
              <w:szCs w:val="26"/>
            </w:rPr>
            <w:fldChar w:fldCharType="begin"/>
          </w:r>
          <w:r w:rsidR="00CB5052" w:rsidRPr="008438BB">
            <w:rPr>
              <w:rFonts w:ascii="Times New Roman" w:hAnsi="Times New Roman" w:cs="Times New Roman"/>
              <w:sz w:val="26"/>
              <w:szCs w:val="26"/>
            </w:rPr>
            <w:instrText xml:space="preserve"> TOC \o "1-3" \h \z \u </w:instrText>
          </w:r>
          <w:r w:rsidRPr="0016536B">
            <w:rPr>
              <w:rFonts w:ascii="Times New Roman" w:hAnsi="Times New Roman" w:cs="Times New Roman"/>
              <w:sz w:val="26"/>
              <w:szCs w:val="26"/>
            </w:rPr>
            <w:fldChar w:fldCharType="separate"/>
          </w:r>
          <w:hyperlink w:anchor="_Toc483312221" w:history="1">
            <w:r w:rsidR="008438BB" w:rsidRPr="008438BB">
              <w:rPr>
                <w:rStyle w:val="ad"/>
                <w:rFonts w:ascii="Times New Roman" w:hAnsi="Times New Roman" w:cs="Times New Roman"/>
                <w:noProof/>
                <w:sz w:val="26"/>
                <w:szCs w:val="26"/>
              </w:rPr>
              <w:t>Введение</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_Toc483312221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11"/>
            <w:tabs>
              <w:tab w:val="right" w:leader="dot" w:pos="9345"/>
            </w:tabs>
            <w:spacing w:line="360" w:lineRule="auto"/>
            <w:rPr>
              <w:rFonts w:ascii="Times New Roman" w:hAnsi="Times New Roman" w:cs="Times New Roman"/>
              <w:noProof/>
              <w:sz w:val="26"/>
              <w:szCs w:val="26"/>
            </w:rPr>
          </w:pPr>
          <w:hyperlink w:anchor="_Toc483312222" w:history="1">
            <w:r w:rsidR="008438BB" w:rsidRPr="008438BB">
              <w:rPr>
                <w:rStyle w:val="ad"/>
                <w:rFonts w:ascii="Times New Roman" w:hAnsi="Times New Roman" w:cs="Times New Roman"/>
                <w:noProof/>
                <w:sz w:val="26"/>
                <w:szCs w:val="26"/>
                <w:lang w:val="en-US"/>
              </w:rPr>
              <w:t>I</w:t>
            </w:r>
            <w:r w:rsidR="008438BB" w:rsidRPr="008438BB">
              <w:rPr>
                <w:rStyle w:val="ad"/>
                <w:rFonts w:ascii="Times New Roman" w:hAnsi="Times New Roman" w:cs="Times New Roman"/>
                <w:noProof/>
                <w:sz w:val="26"/>
                <w:szCs w:val="26"/>
              </w:rPr>
              <w:t>. Литературный обзор</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_Toc483312222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4</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23" w:history="1">
            <w:r w:rsidR="008438BB" w:rsidRPr="008438BB">
              <w:rPr>
                <w:rStyle w:val="ad"/>
                <w:rFonts w:ascii="Times New Roman" w:hAnsi="Times New Roman" w:cs="Times New Roman"/>
                <w:noProof/>
                <w:sz w:val="26"/>
                <w:szCs w:val="26"/>
              </w:rPr>
              <w:t>1.1Лазерно – индуцированное осаждение металлов из раствора</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_Toc483312223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4</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24" w:history="1">
            <w:r w:rsidR="008438BB" w:rsidRPr="008438BB">
              <w:rPr>
                <w:rStyle w:val="ad"/>
                <w:rFonts w:ascii="Times New Roman" w:hAnsi="Times New Roman" w:cs="Times New Roman"/>
                <w:noProof/>
                <w:sz w:val="26"/>
                <w:szCs w:val="26"/>
              </w:rPr>
              <w:t>1.2 Особенности лазерного осаждения металлов из растворов</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_Toc483312224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6</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31"/>
            <w:tabs>
              <w:tab w:val="right" w:leader="dot" w:pos="9345"/>
            </w:tabs>
            <w:spacing w:line="360" w:lineRule="auto"/>
            <w:rPr>
              <w:rFonts w:ascii="Times New Roman" w:hAnsi="Times New Roman" w:cs="Times New Roman"/>
              <w:noProof/>
              <w:sz w:val="26"/>
              <w:szCs w:val="26"/>
            </w:rPr>
          </w:pPr>
          <w:hyperlink w:anchor="_Toc483312225" w:history="1">
            <w:r w:rsidR="008438BB" w:rsidRPr="008438BB">
              <w:rPr>
                <w:rStyle w:val="ad"/>
                <w:rFonts w:ascii="Times New Roman" w:hAnsi="Times New Roman" w:cs="Times New Roman"/>
                <w:noProof/>
                <w:sz w:val="26"/>
                <w:szCs w:val="26"/>
              </w:rPr>
              <w:t>1.3 Механизм реакции ЛОМР. Состав и функции компонентов раствора</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_Toc483312225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7</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26" w:history="1">
            <w:r w:rsidR="008438BB" w:rsidRPr="008438BB">
              <w:rPr>
                <w:rStyle w:val="ad"/>
                <w:rFonts w:ascii="Times New Roman" w:hAnsi="Times New Roman" w:cs="Times New Roman"/>
                <w:noProof/>
                <w:sz w:val="26"/>
                <w:szCs w:val="26"/>
              </w:rPr>
              <w:t>1.5 Состав газовой фазы и побочные продукты реакции в отсутсвии восстановителя</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_Toc483312226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13</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11"/>
            <w:tabs>
              <w:tab w:val="right" w:leader="dot" w:pos="9345"/>
            </w:tabs>
            <w:spacing w:line="360" w:lineRule="auto"/>
            <w:rPr>
              <w:rFonts w:ascii="Times New Roman" w:hAnsi="Times New Roman" w:cs="Times New Roman"/>
              <w:noProof/>
              <w:sz w:val="26"/>
              <w:szCs w:val="26"/>
            </w:rPr>
          </w:pPr>
          <w:hyperlink w:anchor="_Toc483312227" w:history="1">
            <w:r w:rsidR="008438BB" w:rsidRPr="008438BB">
              <w:rPr>
                <w:rStyle w:val="ad"/>
                <w:rFonts w:ascii="Times New Roman" w:hAnsi="Times New Roman" w:cs="Times New Roman"/>
                <w:noProof/>
                <w:sz w:val="26"/>
                <w:szCs w:val="26"/>
                <w:lang w:val="en-US"/>
              </w:rPr>
              <w:t>II</w:t>
            </w:r>
            <w:r w:rsidR="008438BB" w:rsidRPr="008438BB">
              <w:rPr>
                <w:rStyle w:val="ad"/>
                <w:rFonts w:ascii="Times New Roman" w:hAnsi="Times New Roman" w:cs="Times New Roman"/>
                <w:noProof/>
                <w:sz w:val="26"/>
                <w:szCs w:val="26"/>
              </w:rPr>
              <w:t>. Методы экспериментальных исследований</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_Toc483312227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15</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28" w:history="1">
            <w:r w:rsidR="008438BB" w:rsidRPr="008438BB">
              <w:rPr>
                <w:rStyle w:val="ad"/>
                <w:rFonts w:ascii="Times New Roman" w:hAnsi="Times New Roman" w:cs="Times New Roman"/>
                <w:noProof/>
                <w:sz w:val="26"/>
                <w:szCs w:val="26"/>
              </w:rPr>
              <w:t>2.1 Схема экспериментальной установки для лазерно – индуцированного осаждения металлов из раствора</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_Toc483312228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15</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29" w:history="1">
            <w:r w:rsidR="008438BB" w:rsidRPr="008438BB">
              <w:rPr>
                <w:rStyle w:val="ad"/>
                <w:rFonts w:ascii="Times New Roman" w:hAnsi="Times New Roman" w:cs="Times New Roman"/>
                <w:noProof/>
                <w:sz w:val="26"/>
                <w:szCs w:val="26"/>
              </w:rPr>
              <w:t>2.2Состав и свойства диэлектрической подложки</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_Toc483312229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16</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0" w:history="1">
            <w:r w:rsidR="008438BB" w:rsidRPr="008438BB">
              <w:rPr>
                <w:rStyle w:val="ad"/>
                <w:rFonts w:ascii="Times New Roman" w:hAnsi="Times New Roman" w:cs="Times New Roman"/>
                <w:noProof/>
                <w:sz w:val="26"/>
                <w:szCs w:val="26"/>
              </w:rPr>
              <w:t>2.3Состав и методика приготовления раствора</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_Toc483312230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18</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1" w:history="1">
            <w:r w:rsidR="008438BB" w:rsidRPr="008438BB">
              <w:rPr>
                <w:rStyle w:val="ad"/>
                <w:rFonts w:ascii="Times New Roman" w:hAnsi="Times New Roman" w:cs="Times New Roman"/>
                <w:noProof/>
                <w:sz w:val="26"/>
                <w:szCs w:val="26"/>
              </w:rPr>
              <w:t>2.3 ИК – Фурье спектроскопия с приставкой нарушенного полного внутреннего отражения (НПВО)</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_Toc483312231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20</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2" w:history="1">
            <w:r w:rsidR="008438BB" w:rsidRPr="008438BB">
              <w:rPr>
                <w:rStyle w:val="ad"/>
                <w:rFonts w:ascii="Times New Roman" w:hAnsi="Times New Roman" w:cs="Times New Roman"/>
                <w:noProof/>
                <w:sz w:val="26"/>
                <w:szCs w:val="26"/>
              </w:rPr>
              <w:t>2.4 Спектроскопия комбинационного рассеяния света</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_Toc483312232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20</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3" w:history="1">
            <w:r w:rsidR="008438BB" w:rsidRPr="008438BB">
              <w:rPr>
                <w:rStyle w:val="ad"/>
                <w:rFonts w:ascii="Times New Roman" w:hAnsi="Times New Roman" w:cs="Times New Roman"/>
                <w:noProof/>
                <w:sz w:val="26"/>
                <w:szCs w:val="26"/>
                <w:lang w:eastAsia="en-US"/>
              </w:rPr>
              <w:t>2.5 Высокоэффективная жидкостная хроматография</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_Toc483312233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20</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11"/>
            <w:tabs>
              <w:tab w:val="right" w:leader="dot" w:pos="9345"/>
            </w:tabs>
            <w:spacing w:line="360" w:lineRule="auto"/>
            <w:rPr>
              <w:rFonts w:ascii="Times New Roman" w:hAnsi="Times New Roman" w:cs="Times New Roman"/>
              <w:noProof/>
              <w:sz w:val="26"/>
              <w:szCs w:val="26"/>
            </w:rPr>
          </w:pPr>
          <w:hyperlink w:anchor="_Toc483312234" w:history="1">
            <w:r w:rsidR="008438BB" w:rsidRPr="008438BB">
              <w:rPr>
                <w:rStyle w:val="ad"/>
                <w:rFonts w:ascii="Times New Roman" w:hAnsi="Times New Roman" w:cs="Times New Roman"/>
                <w:noProof/>
                <w:sz w:val="26"/>
                <w:szCs w:val="26"/>
                <w:lang w:val="en-US"/>
              </w:rPr>
              <w:t>III</w:t>
            </w:r>
            <w:r w:rsidR="008438BB" w:rsidRPr="008438BB">
              <w:rPr>
                <w:rStyle w:val="ad"/>
                <w:rFonts w:ascii="Times New Roman" w:hAnsi="Times New Roman" w:cs="Times New Roman"/>
                <w:noProof/>
                <w:sz w:val="26"/>
                <w:szCs w:val="26"/>
              </w:rPr>
              <w:t>.Цели работы</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_Toc483312234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20</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11"/>
            <w:tabs>
              <w:tab w:val="right" w:leader="dot" w:pos="9345"/>
            </w:tabs>
            <w:spacing w:line="360" w:lineRule="auto"/>
            <w:rPr>
              <w:rFonts w:ascii="Times New Roman" w:hAnsi="Times New Roman" w:cs="Times New Roman"/>
              <w:noProof/>
              <w:sz w:val="26"/>
              <w:szCs w:val="26"/>
            </w:rPr>
          </w:pPr>
          <w:hyperlink w:anchor="_Toc483312235" w:history="1">
            <w:r w:rsidR="008438BB" w:rsidRPr="008438BB">
              <w:rPr>
                <w:rStyle w:val="ad"/>
                <w:rFonts w:ascii="Times New Roman" w:hAnsi="Times New Roman" w:cs="Times New Roman"/>
                <w:noProof/>
                <w:sz w:val="26"/>
                <w:szCs w:val="26"/>
                <w:lang w:val="en-US"/>
              </w:rPr>
              <w:t>IV</w:t>
            </w:r>
            <w:r w:rsidR="008438BB" w:rsidRPr="008438BB">
              <w:rPr>
                <w:rStyle w:val="ad"/>
                <w:rFonts w:ascii="Times New Roman" w:hAnsi="Times New Roman" w:cs="Times New Roman"/>
                <w:noProof/>
                <w:sz w:val="26"/>
                <w:szCs w:val="26"/>
              </w:rPr>
              <w:t>. Результаты экспериментальных исследований</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_Toc483312235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22</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6" w:history="1">
            <w:r w:rsidR="008438BB" w:rsidRPr="008438BB">
              <w:rPr>
                <w:rStyle w:val="ad"/>
                <w:rFonts w:ascii="Times New Roman" w:hAnsi="Times New Roman" w:cs="Times New Roman"/>
                <w:noProof/>
                <w:sz w:val="26"/>
                <w:szCs w:val="26"/>
              </w:rPr>
              <w:t>4.1 Спектральные исследования системы С</w:t>
            </w:r>
            <w:r w:rsidR="008438BB" w:rsidRPr="008438BB">
              <w:rPr>
                <w:rStyle w:val="ad"/>
                <w:rFonts w:ascii="Times New Roman" w:hAnsi="Times New Roman" w:cs="Times New Roman"/>
                <w:noProof/>
                <w:sz w:val="26"/>
                <w:szCs w:val="26"/>
                <w:lang w:val="en-US"/>
              </w:rPr>
              <w:t>uCl</w:t>
            </w:r>
            <w:r w:rsidR="008438BB" w:rsidRPr="008438BB">
              <w:rPr>
                <w:rStyle w:val="ad"/>
                <w:rFonts w:ascii="Times New Roman" w:hAnsi="Times New Roman" w:cs="Times New Roman"/>
                <w:noProof/>
                <w:sz w:val="26"/>
                <w:szCs w:val="26"/>
                <w:vertAlign w:val="subscript"/>
              </w:rPr>
              <w:t>2</w:t>
            </w:r>
            <w:r w:rsidR="008438BB" w:rsidRPr="008438BB">
              <w:rPr>
                <w:rStyle w:val="ad"/>
                <w:rFonts w:ascii="Times New Roman" w:hAnsi="Times New Roman" w:cs="Times New Roman"/>
                <w:noProof/>
                <w:sz w:val="26"/>
                <w:szCs w:val="26"/>
              </w:rPr>
              <w:t xml:space="preserve"> - С</w:t>
            </w:r>
            <w:r w:rsidR="008438BB" w:rsidRPr="008438BB">
              <w:rPr>
                <w:rStyle w:val="ad"/>
                <w:rFonts w:ascii="Times New Roman" w:hAnsi="Times New Roman" w:cs="Times New Roman"/>
                <w:noProof/>
                <w:sz w:val="26"/>
                <w:szCs w:val="26"/>
                <w:vertAlign w:val="subscript"/>
              </w:rPr>
              <w:t>4</w:t>
            </w:r>
            <w:r w:rsidR="008438BB" w:rsidRPr="008438BB">
              <w:rPr>
                <w:rStyle w:val="ad"/>
                <w:rFonts w:ascii="Times New Roman" w:hAnsi="Times New Roman" w:cs="Times New Roman"/>
                <w:noProof/>
                <w:sz w:val="26"/>
                <w:szCs w:val="26"/>
                <w:lang w:val="en-US"/>
              </w:rPr>
              <w:t>H</w:t>
            </w:r>
            <w:r w:rsidR="008438BB" w:rsidRPr="008438BB">
              <w:rPr>
                <w:rStyle w:val="ad"/>
                <w:rFonts w:ascii="Times New Roman" w:hAnsi="Times New Roman" w:cs="Times New Roman"/>
                <w:noProof/>
                <w:sz w:val="26"/>
                <w:szCs w:val="26"/>
                <w:vertAlign w:val="subscript"/>
              </w:rPr>
              <w:t>4</w:t>
            </w:r>
            <w:r w:rsidR="008438BB" w:rsidRPr="008438BB">
              <w:rPr>
                <w:rStyle w:val="ad"/>
                <w:rFonts w:ascii="Times New Roman" w:hAnsi="Times New Roman" w:cs="Times New Roman"/>
                <w:noProof/>
                <w:sz w:val="26"/>
                <w:szCs w:val="26"/>
                <w:lang w:val="en-US"/>
              </w:rPr>
              <w:t>O</w:t>
            </w:r>
            <w:r w:rsidR="008438BB" w:rsidRPr="008438BB">
              <w:rPr>
                <w:rStyle w:val="ad"/>
                <w:rFonts w:ascii="Times New Roman" w:hAnsi="Times New Roman" w:cs="Times New Roman"/>
                <w:noProof/>
                <w:sz w:val="26"/>
                <w:szCs w:val="26"/>
                <w:vertAlign w:val="subscript"/>
              </w:rPr>
              <w:t>6</w:t>
            </w:r>
            <w:r w:rsidR="008438BB" w:rsidRPr="008438BB">
              <w:rPr>
                <w:rStyle w:val="ad"/>
                <w:rFonts w:ascii="Times New Roman" w:hAnsi="Times New Roman" w:cs="Times New Roman"/>
                <w:noProof/>
                <w:sz w:val="26"/>
                <w:szCs w:val="26"/>
                <w:lang w:val="en-US"/>
              </w:rPr>
              <w:t>KNa</w:t>
            </w:r>
            <w:r w:rsidR="008438BB" w:rsidRPr="008438BB">
              <w:rPr>
                <w:rStyle w:val="ad"/>
                <w:rFonts w:ascii="Times New Roman" w:hAnsi="Times New Roman" w:cs="Times New Roman"/>
                <w:noProof/>
                <w:sz w:val="26"/>
                <w:szCs w:val="26"/>
              </w:rPr>
              <w:t xml:space="preserve"> – </w:t>
            </w:r>
            <w:r w:rsidR="008438BB" w:rsidRPr="008438BB">
              <w:rPr>
                <w:rStyle w:val="ad"/>
                <w:rFonts w:ascii="Times New Roman" w:hAnsi="Times New Roman" w:cs="Times New Roman"/>
                <w:noProof/>
                <w:sz w:val="26"/>
                <w:szCs w:val="26"/>
                <w:lang w:val="en-US"/>
              </w:rPr>
              <w:t>NaOH</w:t>
            </w:r>
            <w:r w:rsidR="008438BB" w:rsidRPr="008438BB">
              <w:rPr>
                <w:rStyle w:val="ad"/>
                <w:rFonts w:ascii="Times New Roman" w:hAnsi="Times New Roman" w:cs="Times New Roman"/>
                <w:noProof/>
                <w:sz w:val="26"/>
                <w:szCs w:val="26"/>
              </w:rPr>
              <w:t xml:space="preserve"> - </w:t>
            </w:r>
            <w:r w:rsidR="008438BB" w:rsidRPr="008438BB">
              <w:rPr>
                <w:rStyle w:val="ad"/>
                <w:rFonts w:ascii="Times New Roman" w:hAnsi="Times New Roman" w:cs="Times New Roman"/>
                <w:noProof/>
                <w:sz w:val="26"/>
                <w:szCs w:val="26"/>
                <w:lang w:val="en-US"/>
              </w:rPr>
              <w:t>H</w:t>
            </w:r>
            <w:r w:rsidR="008438BB" w:rsidRPr="008438BB">
              <w:rPr>
                <w:rStyle w:val="ad"/>
                <w:rFonts w:ascii="Times New Roman" w:hAnsi="Times New Roman" w:cs="Times New Roman"/>
                <w:noProof/>
                <w:sz w:val="26"/>
                <w:szCs w:val="26"/>
                <w:vertAlign w:val="subscript"/>
              </w:rPr>
              <w:t>2</w:t>
            </w:r>
            <w:r w:rsidR="008438BB" w:rsidRPr="008438BB">
              <w:rPr>
                <w:rStyle w:val="ad"/>
                <w:rFonts w:ascii="Times New Roman" w:hAnsi="Times New Roman" w:cs="Times New Roman"/>
                <w:noProof/>
                <w:sz w:val="26"/>
                <w:szCs w:val="26"/>
                <w:lang w:val="en-US"/>
              </w:rPr>
              <w:t>O</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_Toc483312236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22</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7" w:history="1">
            <w:r w:rsidR="008438BB" w:rsidRPr="008438BB">
              <w:rPr>
                <w:rStyle w:val="ad"/>
                <w:rFonts w:ascii="Times New Roman" w:hAnsi="Times New Roman" w:cs="Times New Roman"/>
                <w:noProof/>
                <w:sz w:val="26"/>
                <w:szCs w:val="26"/>
              </w:rPr>
              <w:t>4.1.1 Составы растворов, используемых в исследовании</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_Toc483312237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22</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8" w:history="1">
            <w:r w:rsidR="008438BB" w:rsidRPr="008438BB">
              <w:rPr>
                <w:rStyle w:val="ad"/>
                <w:rFonts w:ascii="Times New Roman" w:hAnsi="Times New Roman" w:cs="Times New Roman"/>
                <w:noProof/>
                <w:sz w:val="26"/>
                <w:szCs w:val="26"/>
              </w:rPr>
              <w:t>4.1.2Порядок обработки спектральных данных</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_Toc483312238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23</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39" w:history="1">
            <w:r w:rsidR="008438BB" w:rsidRPr="008438BB">
              <w:rPr>
                <w:rStyle w:val="ad"/>
                <w:rFonts w:ascii="Times New Roman" w:hAnsi="Times New Roman" w:cs="Times New Roman"/>
                <w:noProof/>
                <w:sz w:val="26"/>
                <w:szCs w:val="26"/>
              </w:rPr>
              <w:t>4.1.3 Сравнение спектральных данных исследуемой системы</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_Toc483312239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25</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0" w:history="1">
            <w:r w:rsidR="008438BB" w:rsidRPr="008438BB">
              <w:rPr>
                <w:rStyle w:val="ad"/>
                <w:rFonts w:ascii="Times New Roman" w:hAnsi="Times New Roman" w:cs="Times New Roman"/>
                <w:noProof/>
                <w:sz w:val="26"/>
                <w:szCs w:val="26"/>
              </w:rPr>
              <w:t xml:space="preserve">4.1.4 Теоретический </w:t>
            </w:r>
            <w:r w:rsidR="008438BB" w:rsidRPr="008438BB">
              <w:rPr>
                <w:rStyle w:val="ad"/>
                <w:rFonts w:ascii="Times New Roman" w:hAnsi="Times New Roman" w:cs="Times New Roman"/>
                <w:noProof/>
                <w:sz w:val="26"/>
                <w:szCs w:val="26"/>
                <w:lang w:val="en-US"/>
              </w:rPr>
              <w:t>DFT</w:t>
            </w:r>
            <w:r w:rsidR="008438BB" w:rsidRPr="008438BB">
              <w:rPr>
                <w:rStyle w:val="ad"/>
                <w:rFonts w:ascii="Times New Roman" w:hAnsi="Times New Roman" w:cs="Times New Roman"/>
                <w:noProof/>
                <w:sz w:val="26"/>
                <w:szCs w:val="26"/>
              </w:rPr>
              <w:t xml:space="preserve"> расчет молекулы</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_Toc483312240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26</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1" w:history="1">
            <w:r w:rsidR="008438BB" w:rsidRPr="008438BB">
              <w:rPr>
                <w:rStyle w:val="ad"/>
                <w:rFonts w:ascii="Times New Roman" w:hAnsi="Times New Roman" w:cs="Times New Roman"/>
                <w:noProof/>
                <w:sz w:val="26"/>
                <w:szCs w:val="26"/>
              </w:rPr>
              <w:t>4.1.5Спектральные исследования системы после проведения реакции ЛОМР.</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_Toc483312241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29</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2" w:history="1">
            <w:r w:rsidR="008438BB" w:rsidRPr="008438BB">
              <w:rPr>
                <w:rStyle w:val="ad"/>
                <w:rFonts w:ascii="Times New Roman" w:hAnsi="Times New Roman" w:cs="Times New Roman"/>
                <w:noProof/>
                <w:sz w:val="26"/>
                <w:szCs w:val="26"/>
              </w:rPr>
              <w:t>4.1.6 Обсуждение результатов спектральных исследований.</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_Toc483312242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30</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3" w:history="1">
            <w:r w:rsidR="008438BB" w:rsidRPr="008438BB">
              <w:rPr>
                <w:rStyle w:val="ad"/>
                <w:rFonts w:ascii="Times New Roman" w:hAnsi="Times New Roman" w:cs="Times New Roman"/>
                <w:noProof/>
                <w:sz w:val="26"/>
                <w:szCs w:val="26"/>
              </w:rPr>
              <w:t>4.1.7Определение продуктов реакции исследуемой системы в жидкой фазе.</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_Toc483312243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32</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4" w:history="1">
            <w:r w:rsidR="008438BB" w:rsidRPr="008438BB">
              <w:rPr>
                <w:rStyle w:val="ad"/>
                <w:rFonts w:ascii="Times New Roman" w:hAnsi="Times New Roman" w:cs="Times New Roman"/>
                <w:noProof/>
                <w:sz w:val="26"/>
                <w:szCs w:val="26"/>
              </w:rPr>
              <w:t>4.1.8 Исследование поверхности синтезируемых осадков методом КРС</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_Toc483312244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34</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5" w:history="1">
            <w:r w:rsidR="008438BB" w:rsidRPr="008438BB">
              <w:rPr>
                <w:rStyle w:val="ad"/>
                <w:rFonts w:ascii="Times New Roman" w:hAnsi="Times New Roman" w:cs="Times New Roman"/>
                <w:noProof/>
                <w:sz w:val="26"/>
                <w:szCs w:val="26"/>
              </w:rPr>
              <w:t>4.2 Обсуждение результатов</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_Toc483312245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35</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6" w:history="1">
            <w:r w:rsidR="008438BB" w:rsidRPr="008438BB">
              <w:rPr>
                <w:rStyle w:val="ad"/>
                <w:rFonts w:ascii="Times New Roman" w:hAnsi="Times New Roman" w:cs="Times New Roman"/>
                <w:noProof/>
                <w:sz w:val="26"/>
                <w:szCs w:val="26"/>
              </w:rPr>
              <w:t>Выводы</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_Toc483312246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40</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11"/>
            <w:tabs>
              <w:tab w:val="right" w:leader="dot" w:pos="9345"/>
            </w:tabs>
            <w:spacing w:line="360" w:lineRule="auto"/>
            <w:rPr>
              <w:rFonts w:ascii="Times New Roman" w:hAnsi="Times New Roman" w:cs="Times New Roman"/>
              <w:noProof/>
              <w:sz w:val="26"/>
              <w:szCs w:val="26"/>
            </w:rPr>
          </w:pPr>
          <w:hyperlink w:anchor="_Toc483312247" w:history="1">
            <w:r w:rsidR="008438BB" w:rsidRPr="008438BB">
              <w:rPr>
                <w:rStyle w:val="ad"/>
                <w:rFonts w:ascii="Times New Roman" w:hAnsi="Times New Roman" w:cs="Times New Roman"/>
                <w:noProof/>
                <w:sz w:val="26"/>
                <w:szCs w:val="26"/>
              </w:rPr>
              <w:t>Список литературы</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_Toc483312247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41</w:t>
            </w:r>
            <w:r w:rsidRPr="008438BB">
              <w:rPr>
                <w:rFonts w:ascii="Times New Roman" w:hAnsi="Times New Roman" w:cs="Times New Roman"/>
                <w:noProof/>
                <w:webHidden/>
                <w:sz w:val="26"/>
                <w:szCs w:val="26"/>
              </w:rPr>
              <w:fldChar w:fldCharType="end"/>
            </w:r>
          </w:hyperlink>
        </w:p>
        <w:p w:rsidR="008438BB" w:rsidRPr="008438BB" w:rsidRDefault="0016536B" w:rsidP="008438BB">
          <w:pPr>
            <w:pStyle w:val="21"/>
            <w:tabs>
              <w:tab w:val="right" w:leader="dot" w:pos="9345"/>
            </w:tabs>
            <w:spacing w:line="360" w:lineRule="auto"/>
            <w:rPr>
              <w:rFonts w:ascii="Times New Roman" w:hAnsi="Times New Roman" w:cs="Times New Roman"/>
              <w:noProof/>
              <w:sz w:val="26"/>
              <w:szCs w:val="26"/>
            </w:rPr>
          </w:pPr>
          <w:hyperlink w:anchor="_Toc483312248" w:history="1">
            <w:r w:rsidR="008438BB" w:rsidRPr="008438BB">
              <w:rPr>
                <w:rStyle w:val="ad"/>
                <w:rFonts w:ascii="Times New Roman" w:hAnsi="Times New Roman" w:cs="Times New Roman"/>
                <w:noProof/>
                <w:sz w:val="26"/>
                <w:szCs w:val="26"/>
              </w:rPr>
              <w:t>Благодарности</w:t>
            </w:r>
            <w:r w:rsidR="008438BB" w:rsidRPr="008438BB">
              <w:rPr>
                <w:rFonts w:ascii="Times New Roman" w:hAnsi="Times New Roman" w:cs="Times New Roman"/>
                <w:noProof/>
                <w:webHidden/>
                <w:sz w:val="26"/>
                <w:szCs w:val="26"/>
              </w:rPr>
              <w:tab/>
            </w:r>
            <w:r w:rsidRPr="008438BB">
              <w:rPr>
                <w:rFonts w:ascii="Times New Roman" w:hAnsi="Times New Roman" w:cs="Times New Roman"/>
                <w:noProof/>
                <w:webHidden/>
                <w:sz w:val="26"/>
                <w:szCs w:val="26"/>
              </w:rPr>
              <w:fldChar w:fldCharType="begin"/>
            </w:r>
            <w:r w:rsidR="008438BB" w:rsidRPr="008438BB">
              <w:rPr>
                <w:rFonts w:ascii="Times New Roman" w:hAnsi="Times New Roman" w:cs="Times New Roman"/>
                <w:noProof/>
                <w:webHidden/>
                <w:sz w:val="26"/>
                <w:szCs w:val="26"/>
              </w:rPr>
              <w:instrText xml:space="preserve"> PAGEREF _Toc483312248 \h </w:instrText>
            </w:r>
            <w:r w:rsidRPr="008438BB">
              <w:rPr>
                <w:rFonts w:ascii="Times New Roman" w:hAnsi="Times New Roman" w:cs="Times New Roman"/>
                <w:noProof/>
                <w:webHidden/>
                <w:sz w:val="26"/>
                <w:szCs w:val="26"/>
              </w:rPr>
            </w:r>
            <w:r w:rsidRPr="008438BB">
              <w:rPr>
                <w:rFonts w:ascii="Times New Roman" w:hAnsi="Times New Roman" w:cs="Times New Roman"/>
                <w:noProof/>
                <w:webHidden/>
                <w:sz w:val="26"/>
                <w:szCs w:val="26"/>
              </w:rPr>
              <w:fldChar w:fldCharType="separate"/>
            </w:r>
            <w:r w:rsidR="008438BB" w:rsidRPr="008438BB">
              <w:rPr>
                <w:rFonts w:ascii="Times New Roman" w:hAnsi="Times New Roman" w:cs="Times New Roman"/>
                <w:noProof/>
                <w:webHidden/>
                <w:sz w:val="26"/>
                <w:szCs w:val="26"/>
              </w:rPr>
              <w:t>45</w:t>
            </w:r>
            <w:r w:rsidRPr="008438BB">
              <w:rPr>
                <w:rFonts w:ascii="Times New Roman" w:hAnsi="Times New Roman" w:cs="Times New Roman"/>
                <w:noProof/>
                <w:webHidden/>
                <w:sz w:val="26"/>
                <w:szCs w:val="26"/>
              </w:rPr>
              <w:fldChar w:fldCharType="end"/>
            </w:r>
          </w:hyperlink>
        </w:p>
        <w:p w:rsidR="00CB5052" w:rsidRPr="00590698" w:rsidRDefault="0016536B" w:rsidP="008438BB">
          <w:pPr>
            <w:spacing w:line="360" w:lineRule="auto"/>
            <w:rPr>
              <w:rFonts w:ascii="Times New Roman" w:hAnsi="Times New Roman" w:cs="Times New Roman"/>
              <w:sz w:val="26"/>
              <w:szCs w:val="26"/>
            </w:rPr>
          </w:pPr>
          <w:r w:rsidRPr="008438BB">
            <w:rPr>
              <w:rFonts w:ascii="Times New Roman" w:hAnsi="Times New Roman" w:cs="Times New Roman"/>
              <w:b/>
              <w:bCs/>
              <w:sz w:val="26"/>
              <w:szCs w:val="26"/>
            </w:rPr>
            <w:fldChar w:fldCharType="end"/>
          </w:r>
        </w:p>
      </w:sdtContent>
    </w:sdt>
    <w:p w:rsidR="008438BB" w:rsidRDefault="008438BB">
      <w:pPr>
        <w:rPr>
          <w:rFonts w:ascii="Times New Roman" w:eastAsiaTheme="majorEastAsia" w:hAnsi="Times New Roman" w:cs="Times New Roman"/>
          <w:b/>
          <w:bCs/>
          <w:sz w:val="26"/>
          <w:szCs w:val="26"/>
        </w:rPr>
      </w:pPr>
      <w:bookmarkStart w:id="1" w:name="_Toc483312221"/>
      <w:r>
        <w:rPr>
          <w:rFonts w:ascii="Times New Roman" w:hAnsi="Times New Roman" w:cs="Times New Roman"/>
          <w:sz w:val="26"/>
          <w:szCs w:val="26"/>
        </w:rPr>
        <w:br w:type="page"/>
      </w:r>
    </w:p>
    <w:p w:rsidR="00F403ED" w:rsidRPr="00590698" w:rsidRDefault="00F403ED" w:rsidP="008438BB">
      <w:pPr>
        <w:pStyle w:val="1"/>
        <w:spacing w:line="360" w:lineRule="auto"/>
        <w:ind w:firstLine="706"/>
        <w:jc w:val="both"/>
        <w:rPr>
          <w:rFonts w:ascii="Times New Roman" w:hAnsi="Times New Roman" w:cs="Times New Roman"/>
          <w:color w:val="auto"/>
          <w:sz w:val="26"/>
          <w:szCs w:val="26"/>
        </w:rPr>
      </w:pPr>
      <w:r w:rsidRPr="00590698">
        <w:rPr>
          <w:rFonts w:ascii="Times New Roman" w:hAnsi="Times New Roman" w:cs="Times New Roman"/>
          <w:color w:val="auto"/>
          <w:sz w:val="26"/>
          <w:szCs w:val="26"/>
        </w:rPr>
        <w:lastRenderedPageBreak/>
        <w:t>Введение</w:t>
      </w:r>
      <w:bookmarkEnd w:id="1"/>
    </w:p>
    <w:p w:rsidR="00873954" w:rsidRPr="00590698" w:rsidRDefault="00F403ED"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Лазерное осаждение является одним из перспективных методов химической металлизации на основе реакции восстановления различных металлов.</w:t>
      </w:r>
    </w:p>
    <w:p w:rsidR="00F403ED" w:rsidRPr="00590698" w:rsidRDefault="00E56212"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В настоящее время существует множество методов лазерного осаждения металлов.  Одним из методовданного множества</w:t>
      </w:r>
      <w:r w:rsidR="00F403ED" w:rsidRPr="00590698">
        <w:rPr>
          <w:rFonts w:ascii="Times New Roman" w:hAnsi="Times New Roman" w:cs="Times New Roman"/>
          <w:sz w:val="26"/>
          <w:szCs w:val="26"/>
        </w:rPr>
        <w:t xml:space="preserve"> является лазерное индуцированное осаждение металлов из раствора</w:t>
      </w:r>
      <w:sdt>
        <w:sdtPr>
          <w:rPr>
            <w:rFonts w:ascii="Times New Roman" w:hAnsi="Times New Roman" w:cs="Times New Roman"/>
            <w:sz w:val="26"/>
            <w:szCs w:val="26"/>
          </w:rPr>
          <w:id w:val="308292347"/>
          <w:citation/>
        </w:sdtPr>
        <w:sdtContent>
          <w:r w:rsidR="0016536B" w:rsidRPr="00590698">
            <w:rPr>
              <w:rFonts w:ascii="Times New Roman" w:hAnsi="Times New Roman" w:cs="Times New Roman"/>
              <w:sz w:val="26"/>
              <w:szCs w:val="26"/>
            </w:rPr>
            <w:fldChar w:fldCharType="begin"/>
          </w:r>
          <w:r w:rsidR="00555F49" w:rsidRPr="00590698">
            <w:rPr>
              <w:rFonts w:ascii="Times New Roman" w:hAnsi="Times New Roman" w:cs="Times New Roman"/>
              <w:sz w:val="26"/>
              <w:szCs w:val="26"/>
            </w:rPr>
            <w:instrText xml:space="preserve">CITATION VAK11 \l 1033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[1]</w:t>
          </w:r>
          <w:r w:rsidR="0016536B" w:rsidRPr="00590698">
            <w:rPr>
              <w:rFonts w:ascii="Times New Roman" w:hAnsi="Times New Roman" w:cs="Times New Roman"/>
              <w:sz w:val="26"/>
              <w:szCs w:val="26"/>
            </w:rPr>
            <w:fldChar w:fldCharType="end"/>
          </w:r>
        </w:sdtContent>
      </w:sdt>
      <w:r w:rsidR="008824F6" w:rsidRPr="00590698">
        <w:rPr>
          <w:rFonts w:ascii="Times New Roman" w:hAnsi="Times New Roman" w:cs="Times New Roman"/>
          <w:sz w:val="26"/>
          <w:szCs w:val="26"/>
        </w:rPr>
        <w:t>.</w:t>
      </w:r>
    </w:p>
    <w:p w:rsidR="00E56212" w:rsidRPr="00590698" w:rsidRDefault="00E56212"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Данный метод применяется в широком круге технологических областей, таких как микроэлектроника, микромеханика, для создания различного типа биосенсоров и датчиков.</w:t>
      </w:r>
    </w:p>
    <w:p w:rsidR="00F403ED" w:rsidRPr="00590698" w:rsidRDefault="0087395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Лазерно-индуцированное осаждение металла из раствора (LCLD)</w:t>
      </w:r>
      <w:sdt>
        <w:sdtPr>
          <w:rPr>
            <w:rFonts w:ascii="Times New Roman" w:hAnsi="Times New Roman" w:cs="Times New Roman"/>
            <w:sz w:val="26"/>
            <w:szCs w:val="26"/>
          </w:rPr>
          <w:id w:val="959838122"/>
          <w:citation/>
        </w:sdtPr>
        <w:sdtContent>
          <w:r w:rsidR="0016536B" w:rsidRPr="00590698">
            <w:rPr>
              <w:rFonts w:ascii="Times New Roman" w:hAnsi="Times New Roman" w:cs="Times New Roman"/>
              <w:sz w:val="26"/>
              <w:szCs w:val="26"/>
            </w:rPr>
            <w:fldChar w:fldCharType="begin"/>
          </w:r>
          <w:r w:rsidR="00864C37" w:rsidRPr="00590698">
            <w:rPr>
              <w:rFonts w:ascii="Times New Roman" w:hAnsi="Times New Roman" w:cs="Times New Roman"/>
              <w:sz w:val="26"/>
              <w:szCs w:val="26"/>
            </w:rPr>
            <w:instrText xml:space="preserve"> CITATION Kor02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 метод, который основан на протекающей реакции в локальном объёме раствора в фокусе луча лазера химической реакции восстановления, приводящей к осаждению </w:t>
      </w:r>
      <w:r w:rsidR="00D14566" w:rsidRPr="00590698">
        <w:rPr>
          <w:rFonts w:ascii="Times New Roman" w:hAnsi="Times New Roman" w:cs="Times New Roman"/>
          <w:sz w:val="26"/>
          <w:szCs w:val="26"/>
        </w:rPr>
        <w:t>последнего на</w:t>
      </w:r>
      <w:r w:rsidRPr="00590698">
        <w:rPr>
          <w:rFonts w:ascii="Times New Roman" w:hAnsi="Times New Roman" w:cs="Times New Roman"/>
          <w:sz w:val="26"/>
          <w:szCs w:val="26"/>
        </w:rPr>
        <w:t xml:space="preserve"> поверхности диэлектрической подложки.</w:t>
      </w:r>
      <w:r w:rsidR="00E56212" w:rsidRPr="00590698">
        <w:rPr>
          <w:rFonts w:ascii="Times New Roman" w:hAnsi="Times New Roman" w:cs="Times New Roman"/>
          <w:sz w:val="26"/>
          <w:szCs w:val="26"/>
        </w:rPr>
        <w:t xml:space="preserve"> Метод ЛОМР позволяет получать микроразмерные металлические структуры на поверхности структуры </w:t>
      </w:r>
      <w:r w:rsidR="00D14566" w:rsidRPr="00590698">
        <w:rPr>
          <w:rFonts w:ascii="Times New Roman" w:hAnsi="Times New Roman" w:cs="Times New Roman"/>
          <w:sz w:val="26"/>
          <w:szCs w:val="26"/>
        </w:rPr>
        <w:t>диэлектриков и</w:t>
      </w:r>
      <w:r w:rsidR="006B01F5" w:rsidRPr="00590698">
        <w:rPr>
          <w:rFonts w:ascii="Times New Roman" w:hAnsi="Times New Roman" w:cs="Times New Roman"/>
          <w:sz w:val="26"/>
          <w:szCs w:val="26"/>
        </w:rPr>
        <w:t xml:space="preserve"> полупроводников различного типа</w:t>
      </w:r>
      <w:sdt>
        <w:sdtPr>
          <w:rPr>
            <w:rFonts w:ascii="Times New Roman" w:hAnsi="Times New Roman" w:cs="Times New Roman"/>
            <w:sz w:val="26"/>
            <w:szCs w:val="26"/>
          </w:rPr>
          <w:id w:val="1239673213"/>
          <w:citation/>
        </w:sdtPr>
        <w:sdtContent>
          <w:r w:rsidR="0016536B" w:rsidRPr="00590698">
            <w:rPr>
              <w:rFonts w:ascii="Times New Roman" w:hAnsi="Times New Roman" w:cs="Times New Roman"/>
              <w:sz w:val="26"/>
              <w:szCs w:val="26"/>
            </w:rPr>
            <w:fldChar w:fldCharType="begin"/>
          </w:r>
          <w:r w:rsidR="00555F49" w:rsidRPr="00590698">
            <w:rPr>
              <w:rFonts w:ascii="Times New Roman" w:hAnsi="Times New Roman" w:cs="Times New Roman"/>
              <w:sz w:val="26"/>
              <w:szCs w:val="26"/>
            </w:rPr>
            <w:instrText xml:space="preserve"> CITATION Коч13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[3]</w:t>
          </w:r>
          <w:r w:rsidR="0016536B" w:rsidRPr="00590698">
            <w:rPr>
              <w:rFonts w:ascii="Times New Roman" w:hAnsi="Times New Roman" w:cs="Times New Roman"/>
              <w:sz w:val="26"/>
              <w:szCs w:val="26"/>
            </w:rPr>
            <w:fldChar w:fldCharType="end"/>
          </w:r>
        </w:sdtContent>
      </w:sdt>
      <w:r w:rsidR="006B01F5" w:rsidRPr="00590698">
        <w:rPr>
          <w:rFonts w:ascii="Times New Roman" w:hAnsi="Times New Roman" w:cs="Times New Roman"/>
          <w:sz w:val="26"/>
          <w:szCs w:val="26"/>
        </w:rPr>
        <w:t>.</w:t>
      </w:r>
    </w:p>
    <w:p w:rsidR="006B01F5" w:rsidRPr="00590698" w:rsidRDefault="006B01F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Благодаря методу ЛОМР возможно осаждение множества металлов: медь, серебро, кобальт, молибден и др. Одним из самых перспективных металлов, используемых в данном методе, является медь, так как </w:t>
      </w:r>
      <w:r w:rsidR="00D14566" w:rsidRPr="00590698">
        <w:rPr>
          <w:rFonts w:ascii="Times New Roman" w:hAnsi="Times New Roman" w:cs="Times New Roman"/>
          <w:sz w:val="26"/>
          <w:szCs w:val="26"/>
        </w:rPr>
        <w:t>обладает высокой</w:t>
      </w:r>
      <w:r w:rsidRPr="00590698">
        <w:rPr>
          <w:rFonts w:ascii="Times New Roman" w:hAnsi="Times New Roman" w:cs="Times New Roman"/>
          <w:sz w:val="26"/>
          <w:szCs w:val="26"/>
        </w:rPr>
        <w:t xml:space="preserve"> пластичностью, высокой электропроводностью и теплопроводностью, малой степенью окисляемости и низким </w:t>
      </w:r>
      <w:r w:rsidR="00D14566" w:rsidRPr="00590698">
        <w:rPr>
          <w:rFonts w:ascii="Times New Roman" w:hAnsi="Times New Roman" w:cs="Times New Roman"/>
          <w:sz w:val="26"/>
          <w:szCs w:val="26"/>
        </w:rPr>
        <w:t>удельным сопротивлением</w:t>
      </w:r>
      <w:r w:rsidRPr="00590698">
        <w:rPr>
          <w:rFonts w:ascii="Times New Roman" w:hAnsi="Times New Roman" w:cs="Times New Roman"/>
          <w:sz w:val="26"/>
          <w:szCs w:val="26"/>
        </w:rPr>
        <w:t>.</w:t>
      </w:r>
    </w:p>
    <w:p w:rsidR="00067EA3" w:rsidRPr="00590698" w:rsidRDefault="006B01F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Данная работа посвящена возможности лазерно – индуцированного осаждения металлов из раствора на подложки ситаллСТ – 50 – 1., а также изучению структурных превращений тартрата меди (</w:t>
      </w:r>
      <w:r w:rsidRPr="00590698">
        <w:rPr>
          <w:rFonts w:ascii="Times New Roman" w:hAnsi="Times New Roman" w:cs="Times New Roman"/>
          <w:sz w:val="26"/>
          <w:szCs w:val="26"/>
          <w:lang w:val="en-US"/>
        </w:rPr>
        <w:t>II</w:t>
      </w:r>
      <w:r w:rsidRPr="00590698">
        <w:rPr>
          <w:rFonts w:ascii="Times New Roman" w:hAnsi="Times New Roman" w:cs="Times New Roman"/>
          <w:sz w:val="26"/>
          <w:szCs w:val="26"/>
        </w:rPr>
        <w:t xml:space="preserve">) </w:t>
      </w:r>
      <w:r w:rsidR="00067EA3" w:rsidRPr="00590698">
        <w:rPr>
          <w:rFonts w:ascii="Times New Roman" w:hAnsi="Times New Roman" w:cs="Times New Roman"/>
          <w:sz w:val="26"/>
          <w:szCs w:val="26"/>
        </w:rPr>
        <w:t xml:space="preserve">в результате реакции ЛОМР. </w:t>
      </w:r>
    </w:p>
    <w:p w:rsidR="00BB1A1E" w:rsidRPr="008438BB" w:rsidRDefault="00BB1A1E" w:rsidP="008438BB">
      <w:pPr>
        <w:spacing w:line="360" w:lineRule="auto"/>
        <w:rPr>
          <w:rFonts w:ascii="Times New Roman" w:eastAsiaTheme="majorEastAsia" w:hAnsi="Times New Roman" w:cs="Times New Roman"/>
          <w:b/>
          <w:bCs/>
          <w:sz w:val="26"/>
          <w:szCs w:val="26"/>
        </w:rPr>
      </w:pPr>
      <w:r w:rsidRPr="008438BB">
        <w:rPr>
          <w:rFonts w:ascii="Times New Roman" w:hAnsi="Times New Roman" w:cs="Times New Roman"/>
          <w:sz w:val="26"/>
          <w:szCs w:val="26"/>
        </w:rPr>
        <w:br w:type="page"/>
      </w:r>
    </w:p>
    <w:p w:rsidR="00F40444" w:rsidRPr="00590698" w:rsidRDefault="00C91BF0" w:rsidP="008438BB">
      <w:pPr>
        <w:pStyle w:val="1"/>
        <w:spacing w:line="360" w:lineRule="auto"/>
        <w:ind w:firstLine="706"/>
        <w:jc w:val="both"/>
        <w:rPr>
          <w:rFonts w:ascii="Times New Roman" w:hAnsi="Times New Roman" w:cs="Times New Roman"/>
          <w:color w:val="auto"/>
          <w:sz w:val="26"/>
          <w:szCs w:val="26"/>
        </w:rPr>
      </w:pPr>
      <w:bookmarkStart w:id="2" w:name="_Toc483312222"/>
      <w:r w:rsidRPr="00590698">
        <w:rPr>
          <w:rFonts w:ascii="Times New Roman" w:hAnsi="Times New Roman" w:cs="Times New Roman"/>
          <w:color w:val="auto"/>
          <w:sz w:val="26"/>
          <w:szCs w:val="26"/>
          <w:lang w:val="en-US"/>
        </w:rPr>
        <w:lastRenderedPageBreak/>
        <w:t>I</w:t>
      </w:r>
      <w:r w:rsidR="00950FE9" w:rsidRPr="00590698">
        <w:rPr>
          <w:rFonts w:ascii="Times New Roman" w:hAnsi="Times New Roman" w:cs="Times New Roman"/>
          <w:color w:val="auto"/>
          <w:sz w:val="26"/>
          <w:szCs w:val="26"/>
        </w:rPr>
        <w:t xml:space="preserve">. </w:t>
      </w:r>
      <w:r w:rsidR="00F40444" w:rsidRPr="00590698">
        <w:rPr>
          <w:rFonts w:ascii="Times New Roman" w:hAnsi="Times New Roman" w:cs="Times New Roman"/>
          <w:color w:val="auto"/>
          <w:sz w:val="26"/>
          <w:szCs w:val="26"/>
        </w:rPr>
        <w:t>Литературный обзор</w:t>
      </w:r>
      <w:bookmarkEnd w:id="2"/>
    </w:p>
    <w:p w:rsidR="00CB5052" w:rsidRPr="00590698" w:rsidRDefault="00A6059F" w:rsidP="008438BB">
      <w:pPr>
        <w:pStyle w:val="2"/>
        <w:spacing w:line="360" w:lineRule="auto"/>
        <w:ind w:left="720" w:firstLine="706"/>
        <w:jc w:val="both"/>
        <w:rPr>
          <w:rFonts w:ascii="Times New Roman" w:hAnsi="Times New Roman" w:cs="Times New Roman"/>
          <w:color w:val="auto"/>
        </w:rPr>
      </w:pPr>
      <w:bookmarkStart w:id="3" w:name="_Toc483312223"/>
      <w:r w:rsidRPr="00590698">
        <w:rPr>
          <w:rFonts w:ascii="Times New Roman" w:hAnsi="Times New Roman" w:cs="Times New Roman"/>
          <w:color w:val="auto"/>
        </w:rPr>
        <w:t>1.1</w:t>
      </w:r>
      <w:r w:rsidR="00CB5052" w:rsidRPr="00590698">
        <w:rPr>
          <w:rFonts w:ascii="Times New Roman" w:hAnsi="Times New Roman" w:cs="Times New Roman"/>
          <w:color w:val="auto"/>
        </w:rPr>
        <w:t>Лазерно – индуцированное осаждение металлов из раствора</w:t>
      </w:r>
      <w:bookmarkEnd w:id="3"/>
    </w:p>
    <w:p w:rsidR="00CB5052" w:rsidRPr="00590698" w:rsidRDefault="00A6059F"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Лазерное излучение обл</w:t>
      </w:r>
      <w:r w:rsidR="003224B0" w:rsidRPr="00590698">
        <w:rPr>
          <w:rFonts w:ascii="Times New Roman" w:hAnsi="Times New Roman" w:cs="Times New Roman"/>
          <w:sz w:val="26"/>
          <w:szCs w:val="26"/>
          <w:lang w:val="ru-RU"/>
        </w:rPr>
        <w:t xml:space="preserve">адает уникальными особенностями – </w:t>
      </w:r>
      <w:r w:rsidRPr="00590698">
        <w:rPr>
          <w:rFonts w:ascii="Times New Roman" w:hAnsi="Times New Roman" w:cs="Times New Roman"/>
          <w:sz w:val="26"/>
          <w:szCs w:val="26"/>
          <w:lang w:val="ru-RU"/>
        </w:rPr>
        <w:t xml:space="preserve">малой расходимостью </w:t>
      </w:r>
      <w:r w:rsidR="003224B0" w:rsidRPr="00590698">
        <w:rPr>
          <w:rFonts w:ascii="Times New Roman" w:hAnsi="Times New Roman" w:cs="Times New Roman"/>
          <w:sz w:val="26"/>
          <w:szCs w:val="26"/>
          <w:lang w:val="ru-RU"/>
        </w:rPr>
        <w:t>луча и монохроматичностью. По причине</w:t>
      </w:r>
      <w:r w:rsidRPr="00590698">
        <w:rPr>
          <w:rFonts w:ascii="Times New Roman" w:hAnsi="Times New Roman" w:cs="Times New Roman"/>
          <w:sz w:val="26"/>
          <w:szCs w:val="26"/>
          <w:lang w:val="ru-RU"/>
        </w:rPr>
        <w:t xml:space="preserve"> того, что лазер может быть локально сфокусирован, он может служить отличным источником энергии для инициации различных химических реакций в областях с размерностью в несколько микрон, причем параметры облучения могут быть подобраны таким образом, чтобы достаточное для протекания реакции поглощение излучения достигалось только в точке фокусировки лазерного луча</w:t>
      </w:r>
      <w:sdt>
        <w:sdtPr>
          <w:rPr>
            <w:rFonts w:ascii="Times New Roman" w:hAnsi="Times New Roman" w:cs="Times New Roman"/>
            <w:sz w:val="26"/>
            <w:szCs w:val="26"/>
            <w:lang w:val="ru-RU"/>
          </w:rPr>
          <w:id w:val="342212119"/>
          <w:citation/>
        </w:sdtPr>
        <w:sdtContent>
          <w:r w:rsidR="0016536B" w:rsidRPr="00590698">
            <w:rPr>
              <w:rFonts w:ascii="Times New Roman" w:hAnsi="Times New Roman" w:cs="Times New Roman"/>
              <w:sz w:val="26"/>
              <w:szCs w:val="26"/>
              <w:lang w:val="ru-RU"/>
            </w:rPr>
            <w:fldChar w:fldCharType="begin"/>
          </w:r>
          <w:r w:rsidR="00864C37" w:rsidRPr="00590698">
            <w:rPr>
              <w:rFonts w:ascii="Times New Roman" w:hAnsi="Times New Roman" w:cs="Times New Roman"/>
              <w:sz w:val="26"/>
              <w:szCs w:val="26"/>
              <w:lang w:val="ru-RU"/>
            </w:rPr>
            <w:instrText xml:space="preserve"> CITATION Коч13 \l 1049 </w:instrText>
          </w:r>
          <w:r w:rsidR="0016536B" w:rsidRPr="00590698">
            <w:rPr>
              <w:rFonts w:ascii="Times New Roman" w:hAnsi="Times New Roman" w:cs="Times New Roman"/>
              <w:sz w:val="26"/>
              <w:szCs w:val="26"/>
              <w:lang w:val="ru-RU"/>
            </w:rPr>
            <w:fldChar w:fldCharType="separate"/>
          </w:r>
          <w:r w:rsidR="00BB1A1E" w:rsidRPr="00590698">
            <w:rPr>
              <w:rFonts w:ascii="Times New Roman" w:hAnsi="Times New Roman" w:cs="Times New Roman"/>
              <w:noProof/>
              <w:sz w:val="26"/>
              <w:szCs w:val="26"/>
              <w:lang w:val="ru-RU"/>
            </w:rPr>
            <w:t xml:space="preserve"> [3]</w:t>
          </w:r>
          <w:r w:rsidR="0016536B" w:rsidRPr="00590698">
            <w:rPr>
              <w:rFonts w:ascii="Times New Roman" w:hAnsi="Times New Roman" w:cs="Times New Roman"/>
              <w:sz w:val="26"/>
              <w:szCs w:val="26"/>
              <w:lang w:val="ru-RU"/>
            </w:rPr>
            <w:fldChar w:fldCharType="end"/>
          </w:r>
        </w:sdtContent>
      </w:sdt>
      <w:r w:rsidRPr="00590698">
        <w:rPr>
          <w:rFonts w:ascii="Times New Roman" w:hAnsi="Times New Roman" w:cs="Times New Roman"/>
          <w:sz w:val="26"/>
          <w:szCs w:val="26"/>
          <w:lang w:val="ru-RU"/>
        </w:rPr>
        <w:t>.</w:t>
      </w:r>
    </w:p>
    <w:p w:rsidR="00A6059F" w:rsidRPr="00590698" w:rsidRDefault="00A6059F"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 xml:space="preserve">Химическая реакция на диэлектрической подложке протекает в связи с </w:t>
      </w:r>
      <w:r w:rsidR="003224B0" w:rsidRPr="00590698">
        <w:rPr>
          <w:rFonts w:ascii="Times New Roman" w:hAnsi="Times New Roman" w:cs="Times New Roman"/>
          <w:sz w:val="26"/>
          <w:szCs w:val="26"/>
          <w:lang w:val="ru-RU"/>
        </w:rPr>
        <w:t>адсорбцией фотонов, что ведет</w:t>
      </w:r>
      <w:r w:rsidRPr="00590698">
        <w:rPr>
          <w:rFonts w:ascii="Times New Roman" w:hAnsi="Times New Roman" w:cs="Times New Roman"/>
          <w:sz w:val="26"/>
          <w:szCs w:val="26"/>
          <w:lang w:val="ru-RU"/>
        </w:rPr>
        <w:t xml:space="preserve"> к увеличению температуры в точке взаимодей</w:t>
      </w:r>
      <w:r w:rsidR="003224B0" w:rsidRPr="00590698">
        <w:rPr>
          <w:rFonts w:ascii="Times New Roman" w:hAnsi="Times New Roman" w:cs="Times New Roman"/>
          <w:sz w:val="26"/>
          <w:szCs w:val="26"/>
          <w:lang w:val="ru-RU"/>
        </w:rPr>
        <w:t>ствия и образуются</w:t>
      </w:r>
      <w:r w:rsidRPr="00590698">
        <w:rPr>
          <w:rFonts w:ascii="Times New Roman" w:hAnsi="Times New Roman" w:cs="Times New Roman"/>
          <w:sz w:val="26"/>
          <w:szCs w:val="26"/>
          <w:lang w:val="ru-RU"/>
        </w:rPr>
        <w:t xml:space="preserve"> свободные радикалы, возбужденные электронные состояния или даже свободные электроны, вследствие чего области, </w:t>
      </w:r>
      <w:r w:rsidR="003224B0" w:rsidRPr="00590698">
        <w:rPr>
          <w:rFonts w:ascii="Times New Roman" w:hAnsi="Times New Roman" w:cs="Times New Roman"/>
          <w:sz w:val="26"/>
          <w:szCs w:val="26"/>
          <w:lang w:val="ru-RU"/>
        </w:rPr>
        <w:t>которые подвергаются</w:t>
      </w:r>
      <w:r w:rsidRPr="00590698">
        <w:rPr>
          <w:rFonts w:ascii="Times New Roman" w:hAnsi="Times New Roman" w:cs="Times New Roman"/>
          <w:sz w:val="26"/>
          <w:szCs w:val="26"/>
          <w:lang w:val="ru-RU"/>
        </w:rPr>
        <w:t xml:space="preserve"> облучению, могут действовать, как каталитически активные места в металлизации. Сфокусированный лазерный луч может п</w:t>
      </w:r>
      <w:r w:rsidR="003224B0" w:rsidRPr="00590698">
        <w:rPr>
          <w:rFonts w:ascii="Times New Roman" w:hAnsi="Times New Roman" w:cs="Times New Roman"/>
          <w:sz w:val="26"/>
          <w:szCs w:val="26"/>
          <w:lang w:val="ru-RU"/>
        </w:rPr>
        <w:t>риводить</w:t>
      </w:r>
      <w:r w:rsidR="00F22C70" w:rsidRPr="00590698">
        <w:rPr>
          <w:rFonts w:ascii="Times New Roman" w:hAnsi="Times New Roman" w:cs="Times New Roman"/>
          <w:sz w:val="26"/>
          <w:szCs w:val="26"/>
          <w:lang w:val="ru-RU"/>
        </w:rPr>
        <w:t xml:space="preserve">к очень высоким пространственным градиентам – особенно в случае с импульсными лазерами – и данные системы </w:t>
      </w:r>
      <w:r w:rsidR="003224B0" w:rsidRPr="00590698">
        <w:rPr>
          <w:rFonts w:ascii="Times New Roman" w:hAnsi="Times New Roman" w:cs="Times New Roman"/>
          <w:sz w:val="26"/>
          <w:szCs w:val="26"/>
          <w:lang w:val="ru-RU"/>
        </w:rPr>
        <w:t>могут находиться далеко</w:t>
      </w:r>
      <w:r w:rsidR="00F22C70" w:rsidRPr="00590698">
        <w:rPr>
          <w:rFonts w:ascii="Times New Roman" w:hAnsi="Times New Roman" w:cs="Times New Roman"/>
          <w:sz w:val="26"/>
          <w:szCs w:val="26"/>
          <w:lang w:val="ru-RU"/>
        </w:rPr>
        <w:t xml:space="preserve"> от равновесия, рождая высокий температурный и концентрационный градиент в области взаимодействия. Таким образом, в некоторых случаях открываются новые пути реакции и возможно протекание химических реакций, которые бы в отсутствии лазерного излучения произойти не могли.</w:t>
      </w:r>
    </w:p>
    <w:p w:rsidR="00F22C70" w:rsidRPr="00590698" w:rsidRDefault="003224B0"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Главными</w:t>
      </w:r>
      <w:r w:rsidR="00F22C70" w:rsidRPr="00590698">
        <w:rPr>
          <w:rFonts w:ascii="Times New Roman" w:hAnsi="Times New Roman" w:cs="Times New Roman"/>
          <w:sz w:val="26"/>
          <w:szCs w:val="26"/>
          <w:lang w:val="ru-RU"/>
        </w:rPr>
        <w:t xml:space="preserve"> лазерными методами являются: </w:t>
      </w:r>
      <w:r w:rsidR="00A17A2D" w:rsidRPr="00590698">
        <w:rPr>
          <w:rFonts w:ascii="Times New Roman" w:hAnsi="Times New Roman" w:cs="Times New Roman"/>
          <w:sz w:val="26"/>
          <w:szCs w:val="26"/>
          <w:lang w:val="ru-RU"/>
        </w:rPr>
        <w:t>лазерно – стимулированное</w:t>
      </w:r>
      <w:r w:rsidR="00F22C70" w:rsidRPr="00590698">
        <w:rPr>
          <w:rFonts w:ascii="Times New Roman" w:hAnsi="Times New Roman" w:cs="Times New Roman"/>
          <w:sz w:val="26"/>
          <w:szCs w:val="26"/>
          <w:lang w:val="ru-RU"/>
        </w:rPr>
        <w:t>осаждение из газовой фазы (</w:t>
      </w:r>
      <w:r w:rsidR="00F22C70" w:rsidRPr="00590698">
        <w:rPr>
          <w:rFonts w:ascii="Times New Roman" w:hAnsi="Times New Roman" w:cs="Times New Roman"/>
          <w:sz w:val="26"/>
          <w:szCs w:val="26"/>
        </w:rPr>
        <w:t>LCVD</w:t>
      </w:r>
      <w:r w:rsidR="00F22C70" w:rsidRPr="00590698">
        <w:rPr>
          <w:rFonts w:ascii="Times New Roman" w:hAnsi="Times New Roman" w:cs="Times New Roman"/>
          <w:sz w:val="26"/>
          <w:szCs w:val="26"/>
          <w:lang w:val="ru-RU"/>
        </w:rPr>
        <w:t>), лазерно – стимулированное перемещение (</w:t>
      </w:r>
      <w:r w:rsidR="00F22C70" w:rsidRPr="00590698">
        <w:rPr>
          <w:rFonts w:ascii="Times New Roman" w:hAnsi="Times New Roman" w:cs="Times New Roman"/>
          <w:sz w:val="26"/>
          <w:szCs w:val="26"/>
        </w:rPr>
        <w:t>LIFT</w:t>
      </w:r>
      <w:r w:rsidR="00F22C70" w:rsidRPr="00590698">
        <w:rPr>
          <w:rFonts w:ascii="Times New Roman" w:hAnsi="Times New Roman" w:cs="Times New Roman"/>
          <w:sz w:val="26"/>
          <w:szCs w:val="26"/>
          <w:lang w:val="ru-RU"/>
        </w:rPr>
        <w:t>), лазерно – стимулированное пиролитическое разложение твердых веществ (</w:t>
      </w:r>
      <w:r w:rsidR="00F22C70" w:rsidRPr="00590698">
        <w:rPr>
          <w:rFonts w:ascii="Times New Roman" w:hAnsi="Times New Roman" w:cs="Times New Roman"/>
          <w:sz w:val="26"/>
          <w:szCs w:val="26"/>
        </w:rPr>
        <w:t>LPDS</w:t>
      </w:r>
      <w:r w:rsidR="00F22C70" w:rsidRPr="00590698">
        <w:rPr>
          <w:rFonts w:ascii="Times New Roman" w:hAnsi="Times New Roman" w:cs="Times New Roman"/>
          <w:sz w:val="26"/>
          <w:szCs w:val="26"/>
          <w:lang w:val="ru-RU"/>
        </w:rPr>
        <w:t>), и лазерно – индуцированное осаждение из жидкой фазы (</w:t>
      </w:r>
      <w:r w:rsidR="00F22C70" w:rsidRPr="00590698">
        <w:rPr>
          <w:rFonts w:ascii="Times New Roman" w:hAnsi="Times New Roman" w:cs="Times New Roman"/>
          <w:sz w:val="26"/>
          <w:szCs w:val="26"/>
        </w:rPr>
        <w:t>LCLD</w:t>
      </w:r>
      <w:r w:rsidR="00F22C70" w:rsidRPr="00590698">
        <w:rPr>
          <w:rFonts w:ascii="Times New Roman" w:hAnsi="Times New Roman" w:cs="Times New Roman"/>
          <w:sz w:val="26"/>
          <w:szCs w:val="26"/>
          <w:lang w:val="ru-RU"/>
        </w:rPr>
        <w:t>). В данной работе используется метод лазерно – индуцированного осаждения металлов из раствора, т.к. среди остальных методов он является простым в использовании, не требует дорогостоящего оборудования, не требует создания вакуума и экологически безопасен с точки зрения используемых веществ</w:t>
      </w:r>
      <w:sdt>
        <w:sdtPr>
          <w:rPr>
            <w:rFonts w:ascii="Times New Roman" w:hAnsi="Times New Roman" w:cs="Times New Roman"/>
            <w:sz w:val="26"/>
            <w:szCs w:val="26"/>
            <w:lang w:val="ru-RU"/>
          </w:rPr>
          <w:id w:val="1157029686"/>
          <w:citation/>
        </w:sdtPr>
        <w:sdtContent>
          <w:r w:rsidR="0016536B" w:rsidRPr="00590698">
            <w:rPr>
              <w:rFonts w:ascii="Times New Roman" w:hAnsi="Times New Roman" w:cs="Times New Roman"/>
              <w:sz w:val="26"/>
              <w:szCs w:val="26"/>
              <w:lang w:val="ru-RU"/>
            </w:rPr>
            <w:fldChar w:fldCharType="begin"/>
          </w:r>
          <w:r w:rsidR="00864C37" w:rsidRPr="00590698">
            <w:rPr>
              <w:rFonts w:ascii="Times New Roman" w:hAnsi="Times New Roman" w:cs="Times New Roman"/>
              <w:sz w:val="26"/>
              <w:szCs w:val="26"/>
              <w:lang w:val="ru-RU"/>
            </w:rPr>
            <w:instrText xml:space="preserve"> CITATION Шаф99 \l 1049 </w:instrText>
          </w:r>
          <w:r w:rsidR="0016536B" w:rsidRPr="00590698">
            <w:rPr>
              <w:rFonts w:ascii="Times New Roman" w:hAnsi="Times New Roman" w:cs="Times New Roman"/>
              <w:sz w:val="26"/>
              <w:szCs w:val="26"/>
              <w:lang w:val="ru-RU"/>
            </w:rPr>
            <w:fldChar w:fldCharType="separate"/>
          </w:r>
          <w:r w:rsidR="00BB1A1E" w:rsidRPr="00590698">
            <w:rPr>
              <w:rFonts w:ascii="Times New Roman" w:hAnsi="Times New Roman" w:cs="Times New Roman"/>
              <w:noProof/>
              <w:sz w:val="26"/>
              <w:szCs w:val="26"/>
              <w:lang w:val="ru-RU"/>
            </w:rPr>
            <w:t xml:space="preserve"> [4]</w:t>
          </w:r>
          <w:r w:rsidR="0016536B" w:rsidRPr="00590698">
            <w:rPr>
              <w:rFonts w:ascii="Times New Roman" w:hAnsi="Times New Roman" w:cs="Times New Roman"/>
              <w:sz w:val="26"/>
              <w:szCs w:val="26"/>
              <w:lang w:val="ru-RU"/>
            </w:rPr>
            <w:fldChar w:fldCharType="end"/>
          </w:r>
        </w:sdtContent>
      </w:sdt>
      <w:r w:rsidR="00F22C70" w:rsidRPr="00590698">
        <w:rPr>
          <w:rFonts w:ascii="Times New Roman" w:hAnsi="Times New Roman" w:cs="Times New Roman"/>
          <w:sz w:val="26"/>
          <w:szCs w:val="26"/>
          <w:lang w:val="ru-RU"/>
        </w:rPr>
        <w:t>.</w:t>
      </w:r>
    </w:p>
    <w:p w:rsidR="00F22C70" w:rsidRPr="00590698" w:rsidRDefault="003224B0"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Лазерное – индуцированное осаждение металлов из раствора может протекать по двум основным механизмам:</w:t>
      </w:r>
    </w:p>
    <w:p w:rsidR="005266C2" w:rsidRPr="00590698" w:rsidRDefault="005266C2"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i/>
          <w:sz w:val="26"/>
          <w:szCs w:val="26"/>
          <w:lang w:val="ru-RU"/>
        </w:rPr>
        <w:lastRenderedPageBreak/>
        <w:t xml:space="preserve">Фотохимический механизм. </w:t>
      </w:r>
      <w:r w:rsidRPr="00590698">
        <w:rPr>
          <w:rFonts w:ascii="Times New Roman" w:hAnsi="Times New Roman" w:cs="Times New Roman"/>
          <w:sz w:val="26"/>
          <w:szCs w:val="26"/>
          <w:lang w:val="ru-RU"/>
        </w:rPr>
        <w:t>П</w:t>
      </w:r>
      <w:r w:rsidR="003224B0" w:rsidRPr="00590698">
        <w:rPr>
          <w:rFonts w:ascii="Times New Roman" w:hAnsi="Times New Roman" w:cs="Times New Roman"/>
          <w:sz w:val="26"/>
          <w:szCs w:val="26"/>
          <w:lang w:val="ru-RU"/>
        </w:rPr>
        <w:t>ри облучении вещества образуются свободные радикалы</w:t>
      </w:r>
      <w:r w:rsidRPr="00590698">
        <w:rPr>
          <w:rFonts w:ascii="Times New Roman" w:hAnsi="Times New Roman" w:cs="Times New Roman"/>
          <w:sz w:val="26"/>
          <w:szCs w:val="26"/>
          <w:lang w:val="ru-RU"/>
        </w:rPr>
        <w:t>, во</w:t>
      </w:r>
      <w:r w:rsidR="00DD5EA3" w:rsidRPr="00590698">
        <w:rPr>
          <w:rFonts w:ascii="Times New Roman" w:hAnsi="Times New Roman" w:cs="Times New Roman"/>
          <w:sz w:val="26"/>
          <w:szCs w:val="26"/>
          <w:lang w:val="ru-RU"/>
        </w:rPr>
        <w:t>збужденных электронных состояний или свободных электронов при поглощении под воздейст</w:t>
      </w:r>
      <w:r w:rsidR="003224B0" w:rsidRPr="00590698">
        <w:rPr>
          <w:rFonts w:ascii="Times New Roman" w:hAnsi="Times New Roman" w:cs="Times New Roman"/>
          <w:sz w:val="26"/>
          <w:szCs w:val="26"/>
          <w:lang w:val="ru-RU"/>
        </w:rPr>
        <w:t>вием излучения данной</w:t>
      </w:r>
      <w:r w:rsidR="00DD5EA3" w:rsidRPr="00590698">
        <w:rPr>
          <w:rFonts w:ascii="Times New Roman" w:hAnsi="Times New Roman" w:cs="Times New Roman"/>
          <w:sz w:val="26"/>
          <w:szCs w:val="26"/>
          <w:lang w:val="ru-RU"/>
        </w:rPr>
        <w:t xml:space="preserve"> длины волны на одиночные молекулы или группы атомов, с протеканием фотохимической реакции.</w:t>
      </w:r>
    </w:p>
    <w:p w:rsidR="00DD5EA3" w:rsidRPr="00590698" w:rsidRDefault="00DD5EA3"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i/>
          <w:sz w:val="26"/>
          <w:szCs w:val="26"/>
          <w:lang w:val="ru-RU"/>
        </w:rPr>
        <w:t xml:space="preserve">Термохимический механизм. </w:t>
      </w:r>
      <w:r w:rsidR="003224B0" w:rsidRPr="00590698">
        <w:rPr>
          <w:rFonts w:ascii="Times New Roman" w:hAnsi="Times New Roman" w:cs="Times New Roman"/>
          <w:sz w:val="26"/>
          <w:szCs w:val="26"/>
          <w:lang w:val="ru-RU"/>
        </w:rPr>
        <w:t>Реакция протекает по причине</w:t>
      </w:r>
      <w:r w:rsidRPr="00590698">
        <w:rPr>
          <w:rFonts w:ascii="Times New Roman" w:hAnsi="Times New Roman" w:cs="Times New Roman"/>
          <w:sz w:val="26"/>
          <w:szCs w:val="26"/>
          <w:lang w:val="ru-RU"/>
        </w:rPr>
        <w:t xml:space="preserve"> локального увеличения температуры, которое для растворов количественно описывается законом Бугера – Ламберта – Бера :</w:t>
      </w:r>
    </w:p>
    <w:p w:rsidR="00DD5EA3" w:rsidRPr="00590698" w:rsidRDefault="00DD5EA3" w:rsidP="008438BB">
      <w:pPr>
        <w:pStyle w:val="a3"/>
        <w:spacing w:line="360" w:lineRule="auto"/>
        <w:ind w:firstLine="706"/>
        <w:jc w:val="center"/>
        <w:rPr>
          <w:rFonts w:ascii="Times New Roman" w:hAnsi="Times New Roman" w:cs="Times New Roman"/>
          <w:sz w:val="26"/>
          <w:szCs w:val="26"/>
          <w:lang w:val="ru-RU"/>
        </w:rPr>
      </w:pPr>
      <w:r w:rsidRPr="00590698">
        <w:rPr>
          <w:rFonts w:ascii="Times New Roman" w:hAnsi="Times New Roman" w:cs="Times New Roman"/>
          <w:sz w:val="26"/>
          <w:szCs w:val="26"/>
        </w:rPr>
        <w:t>ln</w:t>
      </w:r>
      <w:r w:rsidRPr="00590698">
        <w:rPr>
          <w:rFonts w:ascii="Times New Roman" w:hAnsi="Times New Roman" w:cs="Times New Roman"/>
          <w:sz w:val="26"/>
          <w:szCs w:val="26"/>
          <w:lang w:val="ru-RU"/>
        </w:rPr>
        <w:t>(</w:t>
      </w:r>
      <m:oMath>
        <m:f>
          <m:fPr>
            <m:ctrlPr>
              <w:rPr>
                <w:rFonts w:ascii="Cambria Math" w:hAnsi="Cambria Math" w:cs="Times New Roman"/>
                <w:sz w:val="26"/>
                <w:szCs w:val="26"/>
              </w:rPr>
            </m:ctrlPr>
          </m:fPr>
          <m:num>
            <m:r>
              <m:rPr>
                <m:sty m:val="p"/>
              </m:rPr>
              <w:rPr>
                <w:rFonts w:ascii="Cambria Math" w:hAnsi="Cambria Math" w:cs="Cambria Math"/>
                <w:sz w:val="26"/>
                <w:szCs w:val="26"/>
              </w:rPr>
              <m:t>I</m:t>
            </m:r>
          </m:num>
          <m:den>
            <m:r>
              <m:rPr>
                <m:sty m:val="p"/>
              </m:rPr>
              <w:rPr>
                <w:rFonts w:ascii="Cambria Math" w:hAnsi="Cambria Math" w:cs="Cambria Math"/>
                <w:sz w:val="26"/>
                <w:szCs w:val="26"/>
              </w:rPr>
              <m:t>I</m:t>
            </m:r>
            <m:r>
              <m:rPr>
                <m:sty m:val="p"/>
              </m:rPr>
              <w:rPr>
                <w:rFonts w:ascii="Cambria Math" w:hAnsi="Cambria Math" w:cs="Cambria Math"/>
                <w:sz w:val="26"/>
                <w:szCs w:val="26"/>
                <w:lang w:val="ru-RU"/>
              </w:rPr>
              <m:t>0</m:t>
            </m:r>
          </m:den>
        </m:f>
        <m:r>
          <w:rPr>
            <w:rFonts w:ascii="Cambria Math" w:hAnsi="Cambria Math" w:cs="Times New Roman"/>
            <w:sz w:val="26"/>
            <w:szCs w:val="26"/>
            <w:lang w:val="ru-RU"/>
          </w:rPr>
          <m:t>)</m:t>
        </m:r>
      </m:oMath>
      <w:r w:rsidR="00516748" w:rsidRPr="00590698">
        <w:rPr>
          <w:rFonts w:ascii="Times New Roman" w:hAnsi="Times New Roman" w:cs="Times New Roman"/>
          <w:sz w:val="26"/>
          <w:szCs w:val="26"/>
          <w:lang w:val="ru-RU"/>
        </w:rPr>
        <w:t xml:space="preserve"> = - </w:t>
      </w:r>
      <w:r w:rsidR="00516748" w:rsidRPr="00590698">
        <w:rPr>
          <w:rFonts w:ascii="Times New Roman" w:hAnsi="Times New Roman" w:cs="Times New Roman"/>
          <w:sz w:val="26"/>
          <w:szCs w:val="26"/>
        </w:rPr>
        <w:t>ε</w:t>
      </w:r>
      <w:r w:rsidR="00516748" w:rsidRPr="00590698">
        <w:rPr>
          <w:rFonts w:ascii="Times New Roman" w:hAnsi="Times New Roman" w:cs="Times New Roman"/>
          <w:sz w:val="26"/>
          <w:szCs w:val="26"/>
          <w:lang w:val="ru-RU"/>
        </w:rPr>
        <w:t>∙</w:t>
      </w:r>
      <w:r w:rsidR="00516748" w:rsidRPr="00590698">
        <w:rPr>
          <w:rFonts w:ascii="Times New Roman" w:hAnsi="Times New Roman" w:cs="Times New Roman"/>
          <w:sz w:val="26"/>
          <w:szCs w:val="26"/>
        </w:rPr>
        <w:t>C</w:t>
      </w:r>
      <w:r w:rsidR="00516748" w:rsidRPr="00590698">
        <w:rPr>
          <w:rFonts w:ascii="Times New Roman" w:hAnsi="Times New Roman" w:cs="Times New Roman"/>
          <w:sz w:val="26"/>
          <w:szCs w:val="26"/>
          <w:lang w:val="ru-RU"/>
        </w:rPr>
        <w:t>∙</w:t>
      </w:r>
      <w:r w:rsidR="00516748" w:rsidRPr="00590698">
        <w:rPr>
          <w:rFonts w:ascii="Times New Roman" w:hAnsi="Times New Roman" w:cs="Times New Roman"/>
          <w:sz w:val="26"/>
          <w:szCs w:val="26"/>
        </w:rPr>
        <w:t>l</w:t>
      </w:r>
      <w:r w:rsidR="003224B0" w:rsidRPr="00590698">
        <w:rPr>
          <w:rFonts w:ascii="Times New Roman" w:hAnsi="Times New Roman" w:cs="Times New Roman"/>
          <w:sz w:val="26"/>
          <w:szCs w:val="26"/>
          <w:lang w:val="ru-RU"/>
        </w:rPr>
        <w:t>,</w:t>
      </w:r>
    </w:p>
    <w:p w:rsidR="00516748" w:rsidRPr="00590698" w:rsidRDefault="003224B0"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где</w:t>
      </w:r>
      <w:r w:rsidR="00516748" w:rsidRPr="00590698">
        <w:rPr>
          <w:rFonts w:ascii="Times New Roman" w:hAnsi="Times New Roman" w:cs="Times New Roman"/>
          <w:sz w:val="26"/>
          <w:szCs w:val="26"/>
        </w:rPr>
        <w:t>I</w:t>
      </w:r>
      <w:r w:rsidR="00516748" w:rsidRPr="00590698">
        <w:rPr>
          <w:rFonts w:ascii="Times New Roman" w:hAnsi="Times New Roman" w:cs="Times New Roman"/>
          <w:sz w:val="26"/>
          <w:szCs w:val="26"/>
          <w:vertAlign w:val="subscript"/>
          <w:lang w:val="ru-RU"/>
        </w:rPr>
        <w:t xml:space="preserve">0 </w:t>
      </w:r>
      <w:r w:rsidR="00516748" w:rsidRPr="00590698">
        <w:rPr>
          <w:rFonts w:ascii="Times New Roman" w:hAnsi="Times New Roman" w:cs="Times New Roman"/>
          <w:sz w:val="26"/>
          <w:szCs w:val="26"/>
          <w:lang w:val="ru-RU"/>
        </w:rPr>
        <w:t xml:space="preserve">– интенсивность излучения, вошедшего в поглощающую среду, </w:t>
      </w:r>
      <w:r w:rsidR="00516748" w:rsidRPr="00590698">
        <w:rPr>
          <w:rFonts w:ascii="Times New Roman" w:hAnsi="Times New Roman" w:cs="Times New Roman"/>
          <w:sz w:val="26"/>
          <w:szCs w:val="26"/>
        </w:rPr>
        <w:t>I</w:t>
      </w:r>
      <w:r w:rsidR="00516748" w:rsidRPr="00590698">
        <w:rPr>
          <w:rFonts w:ascii="Times New Roman" w:hAnsi="Times New Roman" w:cs="Times New Roman"/>
          <w:sz w:val="26"/>
          <w:szCs w:val="26"/>
          <w:lang w:val="ru-RU"/>
        </w:rPr>
        <w:t xml:space="preserve"> – интенсивность прошедшего излучения; ε – молярный коэффициент поглощения, С – концентрация компонента , </w:t>
      </w:r>
      <w:r w:rsidR="00516748" w:rsidRPr="00590698">
        <w:rPr>
          <w:rFonts w:ascii="Times New Roman" w:hAnsi="Times New Roman" w:cs="Times New Roman"/>
          <w:sz w:val="26"/>
          <w:szCs w:val="26"/>
        </w:rPr>
        <w:t>l</w:t>
      </w:r>
      <w:r w:rsidR="00516748" w:rsidRPr="00590698">
        <w:rPr>
          <w:rFonts w:ascii="Times New Roman" w:hAnsi="Times New Roman" w:cs="Times New Roman"/>
          <w:sz w:val="26"/>
          <w:szCs w:val="26"/>
          <w:lang w:val="ru-RU"/>
        </w:rPr>
        <w:t xml:space="preserve"> – длина оптического пути лазерного луча.</w:t>
      </w:r>
    </w:p>
    <w:p w:rsidR="00516748" w:rsidRPr="00590698" w:rsidRDefault="00516748"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 xml:space="preserve"> Термохимический механизм, в свою очередь, имеет два пути развития</w:t>
      </w:r>
      <w:sdt>
        <w:sdtPr>
          <w:rPr>
            <w:rFonts w:ascii="Times New Roman" w:hAnsi="Times New Roman" w:cs="Times New Roman"/>
            <w:sz w:val="26"/>
            <w:szCs w:val="26"/>
            <w:lang w:val="ru-RU"/>
          </w:rPr>
          <w:id w:val="2015096462"/>
          <w:citation/>
        </w:sdtPr>
        <w:sdtContent>
          <w:r w:rsidR="0016536B" w:rsidRPr="00590698">
            <w:rPr>
              <w:rFonts w:ascii="Times New Roman" w:hAnsi="Times New Roman" w:cs="Times New Roman"/>
              <w:sz w:val="26"/>
              <w:szCs w:val="26"/>
              <w:lang w:val="ru-RU"/>
            </w:rPr>
            <w:fldChar w:fldCharType="begin"/>
          </w:r>
          <w:r w:rsidR="00836F99" w:rsidRPr="00590698">
            <w:rPr>
              <w:rFonts w:ascii="Times New Roman" w:hAnsi="Times New Roman" w:cs="Times New Roman"/>
              <w:sz w:val="26"/>
              <w:szCs w:val="26"/>
            </w:rPr>
            <w:instrText>CITATION</w:instrText>
          </w:r>
          <w:r w:rsidR="00836F99" w:rsidRPr="00590698">
            <w:rPr>
              <w:rFonts w:ascii="Times New Roman" w:hAnsi="Times New Roman" w:cs="Times New Roman"/>
              <w:sz w:val="26"/>
              <w:szCs w:val="26"/>
              <w:lang w:val="ru-RU"/>
            </w:rPr>
            <w:instrText xml:space="preserve"> 90</w:instrText>
          </w:r>
          <w:r w:rsidR="00836F99" w:rsidRPr="00590698">
            <w:rPr>
              <w:rFonts w:ascii="Times New Roman" w:hAnsi="Times New Roman" w:cs="Times New Roman"/>
              <w:sz w:val="26"/>
              <w:szCs w:val="26"/>
            </w:rPr>
            <w:instrText>S</w:instrText>
          </w:r>
          <w:r w:rsidR="00836F99" w:rsidRPr="00590698">
            <w:rPr>
              <w:rFonts w:ascii="Times New Roman" w:hAnsi="Times New Roman" w:cs="Times New Roman"/>
              <w:sz w:val="26"/>
              <w:szCs w:val="26"/>
              <w:lang w:val="ru-RU"/>
            </w:rPr>
            <w:instrText>95 \</w:instrText>
          </w:r>
          <w:r w:rsidR="00836F99" w:rsidRPr="00590698">
            <w:rPr>
              <w:rFonts w:ascii="Times New Roman" w:hAnsi="Times New Roman" w:cs="Times New Roman"/>
              <w:sz w:val="26"/>
              <w:szCs w:val="26"/>
            </w:rPr>
            <w:instrText>l</w:instrText>
          </w:r>
          <w:r w:rsidR="00836F99" w:rsidRPr="00590698">
            <w:rPr>
              <w:rFonts w:ascii="Times New Roman" w:hAnsi="Times New Roman" w:cs="Times New Roman"/>
              <w:sz w:val="26"/>
              <w:szCs w:val="26"/>
              <w:lang w:val="ru-RU"/>
            </w:rPr>
            <w:instrText xml:space="preserve"> 1033 </w:instrText>
          </w:r>
          <w:r w:rsidR="0016536B" w:rsidRPr="00590698">
            <w:rPr>
              <w:rFonts w:ascii="Times New Roman" w:hAnsi="Times New Roman" w:cs="Times New Roman"/>
              <w:sz w:val="26"/>
              <w:szCs w:val="26"/>
              <w:lang w:val="ru-RU"/>
            </w:rPr>
            <w:fldChar w:fldCharType="separate"/>
          </w:r>
          <w:r w:rsidR="00BB1A1E" w:rsidRPr="00590698">
            <w:rPr>
              <w:rFonts w:ascii="Times New Roman" w:hAnsi="Times New Roman" w:cs="Times New Roman"/>
              <w:noProof/>
              <w:sz w:val="26"/>
              <w:szCs w:val="26"/>
              <w:lang w:val="ru-RU"/>
            </w:rPr>
            <w:t xml:space="preserve"> [5]</w:t>
          </w:r>
          <w:r w:rsidR="0016536B" w:rsidRPr="00590698">
            <w:rPr>
              <w:rFonts w:ascii="Times New Roman" w:hAnsi="Times New Roman" w:cs="Times New Roman"/>
              <w:sz w:val="26"/>
              <w:szCs w:val="26"/>
              <w:lang w:val="ru-RU"/>
            </w:rPr>
            <w:fldChar w:fldCharType="end"/>
          </w:r>
        </w:sdtContent>
      </w:sdt>
      <w:r w:rsidRPr="00590698">
        <w:rPr>
          <w:rFonts w:ascii="Times New Roman" w:hAnsi="Times New Roman" w:cs="Times New Roman"/>
          <w:sz w:val="26"/>
          <w:szCs w:val="26"/>
          <w:lang w:val="ru-RU"/>
        </w:rPr>
        <w:t>:</w:t>
      </w:r>
    </w:p>
    <w:p w:rsidR="00516748" w:rsidRPr="00590698" w:rsidRDefault="00516748"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z w:val="26"/>
          <w:szCs w:val="26"/>
          <w:lang w:val="ru-RU"/>
        </w:rPr>
        <w:t xml:space="preserve">1. В случае высоких концентраций компонентов  принцип, согласно которому способность молекулы поглощать излучение не зависит от состояния </w:t>
      </w:r>
      <w:r w:rsidR="00701B80" w:rsidRPr="00590698">
        <w:rPr>
          <w:rFonts w:ascii="Times New Roman" w:hAnsi="Times New Roman" w:cs="Times New Roman"/>
          <w:sz w:val="26"/>
          <w:szCs w:val="26"/>
          <w:lang w:val="ru-RU"/>
        </w:rPr>
        <w:t xml:space="preserve">других молекул , может быть нарушен, и в концентрированных растворах может потребоваться сложный расчет. Энергия поглощенного излучения преобразуется в кинетическую энергию движения молекул, что, в свою очередь, является причиной увеличения температуры </w:t>
      </w:r>
      <w:r w:rsidR="00C75EF4" w:rsidRPr="00590698">
        <w:rPr>
          <w:rFonts w:ascii="Times New Roman" w:hAnsi="Times New Roman" w:cs="Times New Roman"/>
          <w:sz w:val="26"/>
          <w:szCs w:val="26"/>
          <w:lang w:val="ru-RU"/>
        </w:rPr>
        <w:t>в конкретном объеме раствора. При проведении реакции особое внимание следует уделить молярному коэффициенту поглощения вещества, концентрациям компонентов и регистрации излучения, поглощенного на оптическом пути луча от границы атмосфера – поглощающая среда, до точки фокусировки лазера, где инициируется химическая реакция. Увеличение температуры в точке фокусировки ведет к возрастанию скорости реакции, в соот</w:t>
      </w:r>
      <w:r w:rsidR="00BA4D38" w:rsidRPr="00590698">
        <w:rPr>
          <w:rFonts w:ascii="Times New Roman" w:hAnsi="Times New Roman" w:cs="Times New Roman"/>
          <w:sz w:val="26"/>
          <w:szCs w:val="26"/>
          <w:lang w:val="ru-RU"/>
        </w:rPr>
        <w:t>ветствии с уравнением Аррениуса:</w:t>
      </w:r>
    </w:p>
    <w:p w:rsidR="00BA4D38" w:rsidRPr="00590698" w:rsidRDefault="00BA4D38" w:rsidP="008438BB">
      <w:pPr>
        <w:pStyle w:val="a3"/>
        <w:spacing w:line="360" w:lineRule="auto"/>
        <w:ind w:firstLine="706"/>
        <w:jc w:val="center"/>
        <w:rPr>
          <w:rFonts w:ascii="Times New Roman" w:hAnsi="Times New Roman" w:cs="Times New Roman"/>
          <w:sz w:val="26"/>
          <w:szCs w:val="26"/>
          <w:lang w:val="ru-RU"/>
        </w:rPr>
      </w:pPr>
      <w:r w:rsidRPr="00590698">
        <w:rPr>
          <w:rFonts w:ascii="Times New Roman" w:hAnsi="Times New Roman" w:cs="Times New Roman"/>
          <w:noProof/>
          <w:sz w:val="26"/>
          <w:szCs w:val="26"/>
          <w:shd w:val="clear" w:color="auto" w:fill="FFFFFF"/>
          <w:lang w:val="ru-RU" w:eastAsia="ru-RU"/>
        </w:rPr>
        <w:drawing>
          <wp:inline distT="0" distB="0" distL="0" distR="0">
            <wp:extent cx="1247775" cy="34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342900"/>
                    </a:xfrm>
                    <a:prstGeom prst="rect">
                      <a:avLst/>
                    </a:prstGeom>
                    <a:solidFill>
                      <a:srgbClr val="FFFFFF"/>
                    </a:solidFill>
                    <a:ln>
                      <a:noFill/>
                    </a:ln>
                  </pic:spPr>
                </pic:pic>
              </a:graphicData>
            </a:graphic>
          </wp:inline>
        </w:drawing>
      </w:r>
    </w:p>
    <w:p w:rsidR="00BA4D38" w:rsidRPr="00590698" w:rsidRDefault="00BA4D38" w:rsidP="008438BB">
      <w:pPr>
        <w:pStyle w:val="a3"/>
        <w:spacing w:line="360" w:lineRule="auto"/>
        <w:ind w:firstLine="706"/>
        <w:jc w:val="both"/>
        <w:rPr>
          <w:rFonts w:ascii="Times New Roman" w:hAnsi="Times New Roman" w:cs="Times New Roman"/>
          <w:spacing w:val="-8"/>
          <w:sz w:val="26"/>
          <w:szCs w:val="26"/>
          <w:shd w:val="clear" w:color="auto" w:fill="FFFFFF"/>
          <w:lang w:val="ru-RU"/>
        </w:rPr>
      </w:pPr>
      <w:r w:rsidRPr="00590698">
        <w:rPr>
          <w:rFonts w:ascii="Times New Roman" w:hAnsi="Times New Roman" w:cs="Times New Roman"/>
          <w:spacing w:val="-6"/>
          <w:sz w:val="26"/>
          <w:szCs w:val="26"/>
          <w:shd w:val="clear" w:color="auto" w:fill="FFFFFF"/>
          <w:lang w:val="ru-RU"/>
        </w:rPr>
        <w:t>где К-константа скорости реакции, Е</w:t>
      </w:r>
      <w:r w:rsidRPr="00590698">
        <w:rPr>
          <w:rFonts w:ascii="Times New Roman" w:hAnsi="Times New Roman" w:cs="Times New Roman"/>
          <w:spacing w:val="-6"/>
          <w:sz w:val="26"/>
          <w:szCs w:val="26"/>
          <w:shd w:val="clear" w:color="auto" w:fill="FFFFFF"/>
          <w:vertAlign w:val="subscript"/>
          <w:lang w:val="ru-RU"/>
        </w:rPr>
        <w:t>а</w:t>
      </w:r>
      <w:r w:rsidRPr="00590698">
        <w:rPr>
          <w:rFonts w:ascii="Times New Roman" w:hAnsi="Times New Roman" w:cs="Times New Roman"/>
          <w:spacing w:val="-6"/>
          <w:sz w:val="26"/>
          <w:szCs w:val="26"/>
          <w:shd w:val="clear" w:color="auto" w:fill="FFFFFF"/>
          <w:lang w:val="ru-RU"/>
        </w:rPr>
        <w:t xml:space="preserve">-энергия активации, </w:t>
      </w:r>
      <w:r w:rsidRPr="00590698">
        <w:rPr>
          <w:rFonts w:ascii="Times New Roman" w:hAnsi="Times New Roman" w:cs="Times New Roman"/>
          <w:sz w:val="26"/>
          <w:szCs w:val="26"/>
          <w:shd w:val="clear" w:color="auto" w:fill="FFFFFF"/>
          <w:lang w:val="ru-RU"/>
        </w:rPr>
        <w:t xml:space="preserve">Т-температура, </w:t>
      </w:r>
      <w:r w:rsidRPr="00590698">
        <w:rPr>
          <w:rFonts w:ascii="Times New Roman" w:hAnsi="Times New Roman" w:cs="Times New Roman"/>
          <w:sz w:val="26"/>
          <w:szCs w:val="26"/>
          <w:shd w:val="clear" w:color="auto" w:fill="FFFFFF"/>
        </w:rPr>
        <w:t>k</w:t>
      </w:r>
      <w:r w:rsidRPr="00590698">
        <w:rPr>
          <w:rFonts w:ascii="Times New Roman" w:hAnsi="Times New Roman" w:cs="Times New Roman"/>
          <w:sz w:val="26"/>
          <w:szCs w:val="26"/>
          <w:shd w:val="clear" w:color="auto" w:fill="FFFFFF"/>
          <w:lang w:val="ru-RU"/>
        </w:rPr>
        <w:t xml:space="preserve">- постоянная Больцмана, А- постоянная, зависящая </w:t>
      </w:r>
      <w:r w:rsidRPr="00590698">
        <w:rPr>
          <w:rFonts w:ascii="Times New Roman" w:hAnsi="Times New Roman" w:cs="Times New Roman"/>
          <w:spacing w:val="-8"/>
          <w:sz w:val="26"/>
          <w:szCs w:val="26"/>
          <w:shd w:val="clear" w:color="auto" w:fill="FFFFFF"/>
          <w:lang w:val="ru-RU"/>
        </w:rPr>
        <w:t>от природы реагентов. Ввиду того, что К экспоненциально зависит от температуры, даже небольшой градиент температуры в области фокусировки способствует протеканию химической реакции в области облучения, с локализацией реакции в фокусе лазерного луча.</w:t>
      </w:r>
    </w:p>
    <w:p w:rsidR="00BA4D38" w:rsidRPr="00590698" w:rsidRDefault="00BA4D38" w:rsidP="008438BB">
      <w:pPr>
        <w:pStyle w:val="a3"/>
        <w:spacing w:line="360" w:lineRule="auto"/>
        <w:ind w:firstLine="706"/>
        <w:jc w:val="both"/>
        <w:rPr>
          <w:rFonts w:ascii="Times New Roman" w:hAnsi="Times New Roman" w:cs="Times New Roman"/>
          <w:spacing w:val="-8"/>
          <w:sz w:val="26"/>
          <w:szCs w:val="26"/>
          <w:shd w:val="clear" w:color="auto" w:fill="FFFFFF"/>
          <w:lang w:val="ru-RU"/>
        </w:rPr>
      </w:pPr>
      <w:r w:rsidRPr="00590698">
        <w:rPr>
          <w:rFonts w:ascii="Times New Roman" w:hAnsi="Times New Roman" w:cs="Times New Roman"/>
          <w:spacing w:val="-8"/>
          <w:sz w:val="26"/>
          <w:szCs w:val="26"/>
          <w:shd w:val="clear" w:color="auto" w:fill="FFFFFF"/>
          <w:lang w:val="ru-RU"/>
        </w:rPr>
        <w:lastRenderedPageBreak/>
        <w:t xml:space="preserve">2. Существует другой случай, когда коэффициент поглощения раствора и материала подложки на длине волны падающего излучения мал и недостаточен для заметного повышения температуры в области лазерного воздействия. Из литературы известно, что первые акты осаждения металла из раствора происходят на каталитически –активных центрах, которые образовались на поверхности диэлектрической подложки под воздействием излучения лазера. В результате формирования с участием активных центров слоя металла на поверхности положки, происходит локальное увеличение энергии лазерного луча, которое приводит к значительному росту температуры и последующему ускорению химической реакции. Следует отметить, что описанный выше механизм может развиваться и как вторичный процесс после реализации фотохимического либо термохимического </w:t>
      </w:r>
      <w:r w:rsidR="00B34417" w:rsidRPr="00590698">
        <w:rPr>
          <w:rFonts w:ascii="Times New Roman" w:hAnsi="Times New Roman" w:cs="Times New Roman"/>
          <w:spacing w:val="-8"/>
          <w:sz w:val="26"/>
          <w:szCs w:val="26"/>
          <w:shd w:val="clear" w:color="auto" w:fill="FFFFFF"/>
          <w:lang w:val="ru-RU"/>
        </w:rPr>
        <w:t>механизма при</w:t>
      </w:r>
      <w:r w:rsidRPr="00590698">
        <w:rPr>
          <w:rFonts w:ascii="Times New Roman" w:hAnsi="Times New Roman" w:cs="Times New Roman"/>
          <w:spacing w:val="-8"/>
          <w:sz w:val="26"/>
          <w:szCs w:val="26"/>
          <w:shd w:val="clear" w:color="auto" w:fill="FFFFFF"/>
          <w:lang w:val="ru-RU"/>
        </w:rPr>
        <w:t xml:space="preserve"> условии </w:t>
      </w:r>
      <w:r w:rsidR="00B34417" w:rsidRPr="00590698">
        <w:rPr>
          <w:rFonts w:ascii="Times New Roman" w:hAnsi="Times New Roman" w:cs="Times New Roman"/>
          <w:spacing w:val="-8"/>
          <w:sz w:val="26"/>
          <w:szCs w:val="26"/>
          <w:shd w:val="clear" w:color="auto" w:fill="FFFFFF"/>
          <w:lang w:val="ru-RU"/>
        </w:rPr>
        <w:t xml:space="preserve">формирования слоя металла достаточной толщины. </w:t>
      </w:r>
    </w:p>
    <w:p w:rsidR="00B34417" w:rsidRPr="00590698" w:rsidRDefault="00B34417" w:rsidP="008438BB">
      <w:pPr>
        <w:pStyle w:val="a3"/>
        <w:spacing w:line="360" w:lineRule="auto"/>
        <w:ind w:firstLine="706"/>
        <w:jc w:val="both"/>
        <w:rPr>
          <w:rFonts w:ascii="Times New Roman" w:hAnsi="Times New Roman" w:cs="Times New Roman"/>
          <w:spacing w:val="-8"/>
          <w:sz w:val="26"/>
          <w:szCs w:val="26"/>
          <w:shd w:val="clear" w:color="auto" w:fill="FFFFFF"/>
          <w:lang w:val="ru-RU"/>
        </w:rPr>
      </w:pPr>
      <w:r w:rsidRPr="00590698">
        <w:rPr>
          <w:rFonts w:ascii="Times New Roman" w:hAnsi="Times New Roman" w:cs="Times New Roman"/>
          <w:spacing w:val="-8"/>
          <w:sz w:val="26"/>
          <w:szCs w:val="26"/>
          <w:shd w:val="clear" w:color="auto" w:fill="FFFFFF"/>
          <w:lang w:val="ru-RU"/>
        </w:rPr>
        <w:t>При изучении данных механизмов были определены критерии, согласно которым реакции могут быть отнесены к термо- или фотоиндуцированным. Простой способ различия фотохимической реакции от термохимической, инициированной лазером, - это изучение зависимости ширины зоны осаждения от мощности лазерного излучения на поверхности диэлектрической подложки. Альтернативным способом изменения температуры всего раствора является нагревание или охлаждение кюветы целиком. Если процесс фотохимический, изменение температуры не будет оказывать особого влияния на скорость протекающей реакции. Однако, в случае термохимической реакции, процесс будет ускоряться с увеличением температуры</w:t>
      </w:r>
      <w:sdt>
        <w:sdtPr>
          <w:rPr>
            <w:rFonts w:ascii="Times New Roman" w:hAnsi="Times New Roman" w:cs="Times New Roman"/>
            <w:spacing w:val="-8"/>
            <w:sz w:val="26"/>
            <w:szCs w:val="26"/>
            <w:shd w:val="clear" w:color="auto" w:fill="FFFFFF"/>
            <w:lang w:val="ru-RU"/>
          </w:rPr>
          <w:id w:val="-38284328"/>
          <w:citation/>
        </w:sdtPr>
        <w:sdtContent>
          <w:r w:rsidR="0016536B" w:rsidRPr="00590698">
            <w:rPr>
              <w:rFonts w:ascii="Times New Roman" w:hAnsi="Times New Roman" w:cs="Times New Roman"/>
              <w:spacing w:val="-8"/>
              <w:sz w:val="26"/>
              <w:szCs w:val="26"/>
              <w:shd w:val="clear" w:color="auto" w:fill="FFFFFF"/>
              <w:lang w:val="ru-RU"/>
            </w:rPr>
            <w:fldChar w:fldCharType="begin"/>
          </w:r>
          <w:r w:rsidR="007B1FBF" w:rsidRPr="00590698">
            <w:rPr>
              <w:rFonts w:ascii="Times New Roman" w:hAnsi="Times New Roman" w:cs="Times New Roman"/>
              <w:spacing w:val="-8"/>
              <w:sz w:val="26"/>
              <w:szCs w:val="26"/>
              <w:shd w:val="clear" w:color="auto" w:fill="FFFFFF"/>
            </w:rPr>
            <w:instrText>CITATIONSta</w:instrText>
          </w:r>
          <w:r w:rsidR="007B1FBF" w:rsidRPr="00590698">
            <w:rPr>
              <w:rFonts w:ascii="Times New Roman" w:hAnsi="Times New Roman" w:cs="Times New Roman"/>
              <w:spacing w:val="-8"/>
              <w:sz w:val="26"/>
              <w:szCs w:val="26"/>
              <w:shd w:val="clear" w:color="auto" w:fill="FFFFFF"/>
              <w:lang w:val="ru-RU"/>
            </w:rPr>
            <w:instrText xml:space="preserve"> \</w:instrText>
          </w:r>
          <w:r w:rsidR="007B1FBF" w:rsidRPr="00590698">
            <w:rPr>
              <w:rFonts w:ascii="Times New Roman" w:hAnsi="Times New Roman" w:cs="Times New Roman"/>
              <w:spacing w:val="-8"/>
              <w:sz w:val="26"/>
              <w:szCs w:val="26"/>
              <w:shd w:val="clear" w:color="auto" w:fill="FFFFFF"/>
            </w:rPr>
            <w:instrText>l</w:instrText>
          </w:r>
          <w:r w:rsidR="007B1FBF" w:rsidRPr="00590698">
            <w:rPr>
              <w:rFonts w:ascii="Times New Roman" w:hAnsi="Times New Roman" w:cs="Times New Roman"/>
              <w:spacing w:val="-8"/>
              <w:sz w:val="26"/>
              <w:szCs w:val="26"/>
              <w:shd w:val="clear" w:color="auto" w:fill="FFFFFF"/>
              <w:lang w:val="ru-RU"/>
            </w:rPr>
            <w:instrText xml:space="preserve"> 1033 </w:instrText>
          </w:r>
          <w:r w:rsidR="0016536B" w:rsidRPr="00590698">
            <w:rPr>
              <w:rFonts w:ascii="Times New Roman" w:hAnsi="Times New Roman" w:cs="Times New Roman"/>
              <w:spacing w:val="-8"/>
              <w:sz w:val="26"/>
              <w:szCs w:val="26"/>
              <w:shd w:val="clear" w:color="auto" w:fill="FFFFFF"/>
              <w:lang w:val="ru-RU"/>
            </w:rPr>
            <w:fldChar w:fldCharType="separate"/>
          </w:r>
          <w:r w:rsidR="00BB1A1E" w:rsidRPr="00590698">
            <w:rPr>
              <w:rFonts w:ascii="Times New Roman" w:hAnsi="Times New Roman" w:cs="Times New Roman"/>
              <w:noProof/>
              <w:spacing w:val="-8"/>
              <w:sz w:val="26"/>
              <w:szCs w:val="26"/>
              <w:shd w:val="clear" w:color="auto" w:fill="FFFFFF"/>
              <w:lang w:val="ru-RU"/>
            </w:rPr>
            <w:t xml:space="preserve"> [6]</w:t>
          </w:r>
          <w:r w:rsidR="0016536B" w:rsidRPr="00590698">
            <w:rPr>
              <w:rFonts w:ascii="Times New Roman" w:hAnsi="Times New Roman" w:cs="Times New Roman"/>
              <w:spacing w:val="-8"/>
              <w:sz w:val="26"/>
              <w:szCs w:val="26"/>
              <w:shd w:val="clear" w:color="auto" w:fill="FFFFFF"/>
              <w:lang w:val="ru-RU"/>
            </w:rPr>
            <w:fldChar w:fldCharType="end"/>
          </w:r>
        </w:sdtContent>
      </w:sdt>
      <w:r w:rsidRPr="00590698">
        <w:rPr>
          <w:rFonts w:ascii="Times New Roman" w:hAnsi="Times New Roman" w:cs="Times New Roman"/>
          <w:spacing w:val="-8"/>
          <w:sz w:val="26"/>
          <w:szCs w:val="26"/>
          <w:shd w:val="clear" w:color="auto" w:fill="FFFFFF"/>
          <w:lang w:val="ru-RU"/>
        </w:rPr>
        <w:t>.</w:t>
      </w:r>
    </w:p>
    <w:p w:rsidR="00B34417" w:rsidRPr="00590698" w:rsidRDefault="00B34417" w:rsidP="008438BB">
      <w:pPr>
        <w:pStyle w:val="a3"/>
        <w:spacing w:line="360" w:lineRule="auto"/>
        <w:ind w:firstLine="706"/>
        <w:jc w:val="both"/>
        <w:rPr>
          <w:rFonts w:ascii="Times New Roman" w:hAnsi="Times New Roman" w:cs="Times New Roman"/>
          <w:sz w:val="26"/>
          <w:szCs w:val="26"/>
          <w:lang w:val="ru-RU"/>
        </w:rPr>
      </w:pPr>
      <w:r w:rsidRPr="00590698">
        <w:rPr>
          <w:rFonts w:ascii="Times New Roman" w:hAnsi="Times New Roman" w:cs="Times New Roman"/>
          <w:spacing w:val="-8"/>
          <w:sz w:val="26"/>
          <w:szCs w:val="26"/>
          <w:shd w:val="clear" w:color="auto" w:fill="FFFFFF"/>
          <w:lang w:val="ru-RU"/>
        </w:rPr>
        <w:t xml:space="preserve">В случае, когда могут реализовываться два механизма единовременно, оценить вклад каждого из них оценить довольно сложно, т.к. реакция протекает лишь в локальном объеме раствора в фокусе луча лазера, поэтому невозможно провести исследование обычными методами химической кинетики с целью установления истинно верного механизма. </w:t>
      </w:r>
      <w:r w:rsidR="00A17A2D" w:rsidRPr="00590698">
        <w:rPr>
          <w:rFonts w:ascii="Times New Roman" w:hAnsi="Times New Roman" w:cs="Times New Roman"/>
          <w:spacing w:val="-8"/>
          <w:sz w:val="26"/>
          <w:szCs w:val="26"/>
          <w:shd w:val="clear" w:color="auto" w:fill="FFFFFF"/>
          <w:lang w:val="ru-RU"/>
        </w:rPr>
        <w:t>Возможно</w:t>
      </w:r>
      <w:r w:rsidR="006E1466" w:rsidRPr="00590698">
        <w:rPr>
          <w:rFonts w:ascii="Times New Roman" w:hAnsi="Times New Roman" w:cs="Times New Roman"/>
          <w:spacing w:val="-8"/>
          <w:sz w:val="26"/>
          <w:szCs w:val="26"/>
          <w:shd w:val="clear" w:color="auto" w:fill="FFFFFF"/>
          <w:lang w:val="ru-RU"/>
        </w:rPr>
        <w:t>только на качественном уровне говорить о доминировании термоиндуцированного механизма в данном случае.</w:t>
      </w:r>
      <w:sdt>
        <w:sdtPr>
          <w:rPr>
            <w:rFonts w:ascii="Times New Roman" w:hAnsi="Times New Roman" w:cs="Times New Roman"/>
            <w:spacing w:val="-8"/>
            <w:sz w:val="26"/>
            <w:szCs w:val="26"/>
            <w:shd w:val="clear" w:color="auto" w:fill="FFFFFF"/>
            <w:lang w:val="ru-RU"/>
          </w:rPr>
          <w:id w:val="437565248"/>
          <w:citation/>
        </w:sdtPr>
        <w:sdtContent>
          <w:r w:rsidR="0016536B" w:rsidRPr="00590698">
            <w:rPr>
              <w:rFonts w:ascii="Times New Roman" w:hAnsi="Times New Roman" w:cs="Times New Roman"/>
              <w:spacing w:val="-8"/>
              <w:sz w:val="26"/>
              <w:szCs w:val="26"/>
              <w:shd w:val="clear" w:color="auto" w:fill="FFFFFF"/>
              <w:lang w:val="ru-RU"/>
            </w:rPr>
            <w:fldChar w:fldCharType="begin"/>
          </w:r>
          <w:r w:rsidR="00864C37" w:rsidRPr="00590698">
            <w:rPr>
              <w:rFonts w:ascii="Times New Roman" w:hAnsi="Times New Roman" w:cs="Times New Roman"/>
              <w:spacing w:val="-8"/>
              <w:sz w:val="26"/>
              <w:szCs w:val="26"/>
              <w:shd w:val="clear" w:color="auto" w:fill="FFFFFF"/>
              <w:lang w:val="ru-RU"/>
            </w:rPr>
            <w:instrText xml:space="preserve"> CITATION Szo99 \l 1049 </w:instrText>
          </w:r>
          <w:r w:rsidR="0016536B" w:rsidRPr="00590698">
            <w:rPr>
              <w:rFonts w:ascii="Times New Roman" w:hAnsi="Times New Roman" w:cs="Times New Roman"/>
              <w:spacing w:val="-8"/>
              <w:sz w:val="26"/>
              <w:szCs w:val="26"/>
              <w:shd w:val="clear" w:color="auto" w:fill="FFFFFF"/>
              <w:lang w:val="ru-RU"/>
            </w:rPr>
            <w:fldChar w:fldCharType="separate"/>
          </w:r>
          <w:r w:rsidR="00BB1A1E" w:rsidRPr="00590698">
            <w:rPr>
              <w:rFonts w:ascii="Times New Roman" w:hAnsi="Times New Roman" w:cs="Times New Roman"/>
              <w:noProof/>
              <w:spacing w:val="-8"/>
              <w:sz w:val="26"/>
              <w:szCs w:val="26"/>
              <w:shd w:val="clear" w:color="auto" w:fill="FFFFFF"/>
              <w:lang w:val="ru-RU"/>
            </w:rPr>
            <w:t xml:space="preserve"> [7]</w:t>
          </w:r>
          <w:r w:rsidR="0016536B" w:rsidRPr="00590698">
            <w:rPr>
              <w:rFonts w:ascii="Times New Roman" w:hAnsi="Times New Roman" w:cs="Times New Roman"/>
              <w:spacing w:val="-8"/>
              <w:sz w:val="26"/>
              <w:szCs w:val="26"/>
              <w:shd w:val="clear" w:color="auto" w:fill="FFFFFF"/>
              <w:lang w:val="ru-RU"/>
            </w:rPr>
            <w:fldChar w:fldCharType="end"/>
          </w:r>
        </w:sdtContent>
      </w:sdt>
    </w:p>
    <w:p w:rsidR="00F40444" w:rsidRPr="00590698" w:rsidRDefault="00341954" w:rsidP="008438BB">
      <w:pPr>
        <w:pStyle w:val="2"/>
        <w:spacing w:line="360" w:lineRule="auto"/>
        <w:ind w:firstLine="706"/>
        <w:jc w:val="both"/>
        <w:rPr>
          <w:rFonts w:ascii="Times New Roman" w:hAnsi="Times New Roman" w:cs="Times New Roman"/>
          <w:color w:val="auto"/>
        </w:rPr>
      </w:pPr>
      <w:bookmarkStart w:id="4" w:name="_Toc483312224"/>
      <w:r w:rsidRPr="00590698">
        <w:rPr>
          <w:rFonts w:ascii="Times New Roman" w:hAnsi="Times New Roman" w:cs="Times New Roman"/>
          <w:color w:val="auto"/>
        </w:rPr>
        <w:t>1.2</w:t>
      </w:r>
      <w:r w:rsidR="00F40444" w:rsidRPr="00590698">
        <w:rPr>
          <w:rFonts w:ascii="Times New Roman" w:hAnsi="Times New Roman" w:cs="Times New Roman"/>
          <w:color w:val="auto"/>
        </w:rPr>
        <w:t xml:space="preserve"> Особенности лазерного осаждения металлов из растворов</w:t>
      </w:r>
      <w:bookmarkEnd w:id="4"/>
    </w:p>
    <w:p w:rsidR="00F40444" w:rsidRPr="00590698" w:rsidRDefault="00F40444" w:rsidP="008438BB">
      <w:p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Обработка поверхности диэлектрика сфокусированным лазерным лучом позволяет селективно облучать область поверхности с линейными размерами в единицы или десятки микрометров, инициируя локальное осаждение из раствора металлических структур требуемой топологии. Локализация реакции происходит в </w:t>
      </w:r>
      <w:r w:rsidRPr="00590698">
        <w:rPr>
          <w:rFonts w:ascii="Times New Roman" w:hAnsi="Times New Roman" w:cs="Times New Roman"/>
          <w:sz w:val="26"/>
          <w:szCs w:val="26"/>
        </w:rPr>
        <w:lastRenderedPageBreak/>
        <w:t>области фокусировки лазерного луча, от 5 мкм в диаметре (и отчасти в соседних областях за счет термодиффузии)</w:t>
      </w:r>
      <w:sdt>
        <w:sdtPr>
          <w:rPr>
            <w:rFonts w:ascii="Times New Roman" w:hAnsi="Times New Roman" w:cs="Times New Roman"/>
            <w:sz w:val="26"/>
            <w:szCs w:val="26"/>
          </w:rPr>
          <w:id w:val="106933509"/>
          <w:citation/>
        </w:sdtPr>
        <w:sdtContent>
          <w:r w:rsidR="0016536B" w:rsidRPr="00590698">
            <w:rPr>
              <w:rFonts w:ascii="Times New Roman" w:hAnsi="Times New Roman" w:cs="Times New Roman"/>
              <w:sz w:val="26"/>
              <w:szCs w:val="26"/>
            </w:rPr>
            <w:fldChar w:fldCharType="begin"/>
          </w:r>
          <w:r w:rsidR="00980F32" w:rsidRPr="00590698">
            <w:rPr>
              <w:rFonts w:ascii="Times New Roman" w:hAnsi="Times New Roman" w:cs="Times New Roman"/>
              <w:sz w:val="26"/>
              <w:szCs w:val="26"/>
            </w:rPr>
            <w:instrText xml:space="preserve"> CITATION HYa02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[8]</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Разогрев раствора, достаточный для запуска реакции, достигается вблизи находящейся в плоскости фокусировки луча лазера границы диэлектрик-раствор. Именно здесь происходит активный процесс восстановления металла</w:t>
      </w:r>
      <w:sdt>
        <w:sdtPr>
          <w:rPr>
            <w:rFonts w:ascii="Times New Roman" w:hAnsi="Times New Roman" w:cs="Times New Roman"/>
            <w:sz w:val="26"/>
            <w:szCs w:val="26"/>
          </w:rPr>
          <w:id w:val="1961681865"/>
          <w:citation/>
        </w:sdtPr>
        <w:sdtContent>
          <w:r w:rsidR="0016536B" w:rsidRPr="00590698">
            <w:rPr>
              <w:rFonts w:ascii="Times New Roman" w:hAnsi="Times New Roman" w:cs="Times New Roman"/>
              <w:sz w:val="26"/>
              <w:szCs w:val="26"/>
            </w:rPr>
            <w:fldChar w:fldCharType="begin"/>
          </w:r>
          <w:r w:rsidR="00864C37" w:rsidRPr="00590698">
            <w:rPr>
              <w:rFonts w:ascii="Times New Roman" w:hAnsi="Times New Roman" w:cs="Times New Roman"/>
              <w:sz w:val="26"/>
              <w:szCs w:val="26"/>
            </w:rPr>
            <w:instrText xml:space="preserve"> CITATION МКа05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[9]</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w:t>
      </w:r>
    </w:p>
    <w:p w:rsidR="00F40444" w:rsidRPr="00590698" w:rsidRDefault="00F40444" w:rsidP="008438BB">
      <w:p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Спецификой лазерно-индуцированного осаждения является:</w:t>
      </w:r>
    </w:p>
    <w:p w:rsidR="00F40444" w:rsidRPr="00590698" w:rsidRDefault="00F40444" w:rsidP="008438BB">
      <w:pPr>
        <w:pStyle w:val="a5"/>
        <w:numPr>
          <w:ilvl w:val="0"/>
          <w:numId w:val="4"/>
        </w:num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Точечная локализация реакции в небольшом объеме раствора, незначительно превышающем размеры фокуса лазерного луча (10-30 мкм).</w:t>
      </w:r>
    </w:p>
    <w:p w:rsidR="00F40444" w:rsidRPr="00590698" w:rsidRDefault="00F40444" w:rsidP="008438BB">
      <w:pPr>
        <w:pStyle w:val="a5"/>
        <w:numPr>
          <w:ilvl w:val="0"/>
          <w:numId w:val="4"/>
        </w:num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Высокая температура в зоне локализации, значительно превышающая обычно используемый для осаждения температурный интервал </w:t>
      </w:r>
    </w:p>
    <w:p w:rsidR="00F40444" w:rsidRPr="00590698" w:rsidRDefault="00F40444" w:rsidP="008438BB">
      <w:pPr>
        <w:pStyle w:val="a5"/>
        <w:numPr>
          <w:ilvl w:val="0"/>
          <w:numId w:val="4"/>
        </w:num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Высокий температурный градиент между зоной реакции и объемом раствора.</w:t>
      </w:r>
    </w:p>
    <w:p w:rsidR="00F40444" w:rsidRPr="00590698" w:rsidRDefault="00F40444" w:rsidP="008438BB">
      <w:pPr>
        <w:pStyle w:val="a5"/>
        <w:numPr>
          <w:ilvl w:val="0"/>
          <w:numId w:val="4"/>
        </w:num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Наличие в зоне реакции излучения с высокой плотностью мощности (порядка 10</w:t>
      </w:r>
      <w:r w:rsidRPr="00590698">
        <w:rPr>
          <w:rFonts w:ascii="Times New Roman" w:hAnsi="Times New Roman" w:cs="Times New Roman"/>
          <w:sz w:val="26"/>
          <w:szCs w:val="26"/>
          <w:vertAlign w:val="superscript"/>
        </w:rPr>
        <w:t>5</w:t>
      </w:r>
      <w:r w:rsidRPr="00590698">
        <w:rPr>
          <w:rFonts w:ascii="Times New Roman" w:hAnsi="Times New Roman" w:cs="Times New Roman"/>
          <w:sz w:val="26"/>
          <w:szCs w:val="26"/>
        </w:rPr>
        <w:t>Вт/см</w:t>
      </w:r>
      <w:r w:rsidRPr="00590698">
        <w:rPr>
          <w:rFonts w:ascii="Times New Roman" w:hAnsi="Times New Roman" w:cs="Times New Roman"/>
          <w:sz w:val="26"/>
          <w:szCs w:val="26"/>
          <w:vertAlign w:val="superscript"/>
        </w:rPr>
        <w:t>2</w:t>
      </w:r>
      <w:r w:rsidRPr="00590698">
        <w:rPr>
          <w:rFonts w:ascii="Times New Roman" w:hAnsi="Times New Roman" w:cs="Times New Roman"/>
          <w:sz w:val="26"/>
          <w:szCs w:val="26"/>
        </w:rPr>
        <w:t>).</w:t>
      </w:r>
    </w:p>
    <w:p w:rsidR="00F40444" w:rsidRPr="00590698" w:rsidRDefault="00F40444" w:rsidP="008438BB">
      <w:pPr>
        <w:pStyle w:val="a5"/>
        <w:numPr>
          <w:ilvl w:val="0"/>
          <w:numId w:val="4"/>
        </w:num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Возможное протекание в зоне фокусировки лазерного луча побочных химических реакций, в которых участвуют компоненты автокаталитического раствора.</w:t>
      </w:r>
    </w:p>
    <w:p w:rsidR="00F40444" w:rsidRPr="00590698" w:rsidRDefault="00F40444" w:rsidP="008438BB">
      <w:pPr>
        <w:spacing w:after="0"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В связи с этим для большинства известных автокаталитических растворов результат лазерно-индуцированного осаждения отличается от результатов процесса химического меднения, а в ряде случаев процесс осаждения не удается провести в принципе</w:t>
      </w:r>
      <w:sdt>
        <w:sdtPr>
          <w:rPr>
            <w:rFonts w:ascii="Times New Roman" w:hAnsi="Times New Roman" w:cs="Times New Roman"/>
            <w:sz w:val="26"/>
            <w:szCs w:val="26"/>
          </w:rPr>
          <w:id w:val="-41595146"/>
          <w:citation/>
        </w:sdtPr>
        <w:sdtContent>
          <w:r w:rsidR="0016536B" w:rsidRPr="00590698">
            <w:rPr>
              <w:rFonts w:ascii="Times New Roman" w:hAnsi="Times New Roman" w:cs="Times New Roman"/>
              <w:sz w:val="26"/>
              <w:szCs w:val="26"/>
            </w:rPr>
            <w:fldChar w:fldCharType="begin"/>
          </w:r>
          <w:r w:rsidR="00091253" w:rsidRPr="00590698">
            <w:rPr>
              <w:rFonts w:ascii="Times New Roman" w:hAnsi="Times New Roman" w:cs="Times New Roman"/>
              <w:sz w:val="26"/>
              <w:szCs w:val="26"/>
            </w:rPr>
            <w:instrText xml:space="preserve"> CITATION Пет00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[10]</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w:t>
      </w:r>
    </w:p>
    <w:p w:rsidR="00F40444" w:rsidRPr="00590698" w:rsidRDefault="00F40444" w:rsidP="008438BB">
      <w:pPr>
        <w:pStyle w:val="a8"/>
        <w:ind w:firstLine="706"/>
        <w:rPr>
          <w:sz w:val="26"/>
          <w:szCs w:val="26"/>
          <w:lang w:val="ru-RU"/>
        </w:rPr>
      </w:pPr>
      <w:r w:rsidRPr="00590698">
        <w:rPr>
          <w:sz w:val="26"/>
          <w:szCs w:val="26"/>
          <w:lang w:val="ru-RU"/>
        </w:rPr>
        <w:tab/>
        <w:t>Главной прикладной задачей исследования процесса лазерно-индуцированного осаждения является получение медных структур с качественной морфологией</w:t>
      </w:r>
      <w:sdt>
        <w:sdtPr>
          <w:rPr>
            <w:sz w:val="26"/>
            <w:szCs w:val="26"/>
            <w:lang w:val="ru-RU"/>
          </w:rPr>
          <w:id w:val="-446542824"/>
          <w:citation/>
        </w:sdtPr>
        <w:sdtContent>
          <w:r w:rsidR="0016536B" w:rsidRPr="00590698">
            <w:rPr>
              <w:sz w:val="26"/>
              <w:szCs w:val="26"/>
              <w:lang w:val="ru-RU"/>
            </w:rPr>
            <w:fldChar w:fldCharType="begin"/>
          </w:r>
          <w:r w:rsidR="00091253" w:rsidRPr="00590698">
            <w:rPr>
              <w:sz w:val="26"/>
              <w:szCs w:val="26"/>
              <w:lang w:val="ru-RU"/>
            </w:rPr>
            <w:instrText xml:space="preserve"> CITATION АВА08 \l 1049 </w:instrText>
          </w:r>
          <w:r w:rsidR="0016536B" w:rsidRPr="00590698">
            <w:rPr>
              <w:sz w:val="26"/>
              <w:szCs w:val="26"/>
              <w:lang w:val="ru-RU"/>
            </w:rPr>
            <w:fldChar w:fldCharType="separate"/>
          </w:r>
          <w:r w:rsidR="00BB1A1E" w:rsidRPr="00590698">
            <w:rPr>
              <w:noProof/>
              <w:sz w:val="26"/>
              <w:szCs w:val="26"/>
              <w:lang w:val="ru-RU"/>
            </w:rPr>
            <w:t xml:space="preserve"> [11]</w:t>
          </w:r>
          <w:r w:rsidR="0016536B" w:rsidRPr="00590698">
            <w:rPr>
              <w:sz w:val="26"/>
              <w:szCs w:val="26"/>
              <w:lang w:val="ru-RU"/>
            </w:rPr>
            <w:fldChar w:fldCharType="end"/>
          </w:r>
        </w:sdtContent>
      </w:sdt>
      <w:r w:rsidRPr="00590698">
        <w:rPr>
          <w:sz w:val="26"/>
          <w:szCs w:val="26"/>
          <w:lang w:val="ru-RU"/>
        </w:rPr>
        <w:t>.</w:t>
      </w:r>
    </w:p>
    <w:p w:rsidR="00E20FAB" w:rsidRPr="00590698" w:rsidRDefault="00D91C09" w:rsidP="008438BB">
      <w:pPr>
        <w:pStyle w:val="3"/>
        <w:spacing w:line="360" w:lineRule="auto"/>
        <w:ind w:firstLine="706"/>
        <w:jc w:val="both"/>
        <w:rPr>
          <w:rFonts w:ascii="Times New Roman" w:hAnsi="Times New Roman" w:cs="Times New Roman"/>
          <w:color w:val="auto"/>
          <w:sz w:val="26"/>
          <w:szCs w:val="26"/>
        </w:rPr>
      </w:pPr>
      <w:bookmarkStart w:id="5" w:name="_Toc483312225"/>
      <w:r w:rsidRPr="00590698">
        <w:rPr>
          <w:rFonts w:ascii="Times New Roman" w:hAnsi="Times New Roman" w:cs="Times New Roman"/>
          <w:color w:val="auto"/>
          <w:sz w:val="26"/>
          <w:szCs w:val="26"/>
        </w:rPr>
        <w:t>1.3</w:t>
      </w:r>
      <w:r w:rsidR="000C354E" w:rsidRPr="00590698">
        <w:rPr>
          <w:rFonts w:ascii="Times New Roman" w:hAnsi="Times New Roman" w:cs="Times New Roman"/>
          <w:color w:val="auto"/>
          <w:sz w:val="26"/>
          <w:szCs w:val="26"/>
        </w:rPr>
        <w:t xml:space="preserve"> Механизм реакции ЛОМР.</w:t>
      </w:r>
      <w:r w:rsidR="00E20FAB" w:rsidRPr="00590698">
        <w:rPr>
          <w:rFonts w:ascii="Times New Roman" w:hAnsi="Times New Roman" w:cs="Times New Roman"/>
          <w:color w:val="auto"/>
          <w:sz w:val="26"/>
          <w:szCs w:val="26"/>
        </w:rPr>
        <w:t xml:space="preserve"> Состав и функции компонентов раствора</w:t>
      </w:r>
      <w:bookmarkEnd w:id="5"/>
    </w:p>
    <w:p w:rsidR="00E42A8F" w:rsidRPr="00590698" w:rsidRDefault="007B6377" w:rsidP="008438BB">
      <w:pPr>
        <w:pStyle w:val="a8"/>
        <w:ind w:firstLine="706"/>
        <w:rPr>
          <w:sz w:val="26"/>
          <w:szCs w:val="26"/>
          <w:lang w:val="ru-RU"/>
        </w:rPr>
      </w:pPr>
      <w:r w:rsidRPr="00590698">
        <w:rPr>
          <w:sz w:val="26"/>
          <w:szCs w:val="26"/>
          <w:lang w:val="ru-RU"/>
        </w:rPr>
        <w:t xml:space="preserve">Исторически в методе </w:t>
      </w:r>
      <w:r w:rsidR="00E42A8F" w:rsidRPr="00590698">
        <w:rPr>
          <w:sz w:val="26"/>
          <w:szCs w:val="26"/>
          <w:lang w:val="ru-RU"/>
        </w:rPr>
        <w:t>лазерно – индуцированного осаждения меди из раствора использовалась реакция</w:t>
      </w:r>
      <w:r w:rsidRPr="00590698">
        <w:rPr>
          <w:sz w:val="26"/>
          <w:szCs w:val="26"/>
          <w:lang w:val="ru-RU"/>
        </w:rPr>
        <w:t xml:space="preserve"> химического меднения</w:t>
      </w:r>
      <w:sdt>
        <w:sdtPr>
          <w:rPr>
            <w:sz w:val="26"/>
            <w:szCs w:val="26"/>
            <w:lang w:val="ru-RU"/>
          </w:rPr>
          <w:id w:val="-1467889201"/>
          <w:citation/>
        </w:sdtPr>
        <w:sdtContent>
          <w:r w:rsidR="0016536B" w:rsidRPr="00590698">
            <w:rPr>
              <w:sz w:val="26"/>
              <w:szCs w:val="26"/>
              <w:lang w:val="ru-RU"/>
            </w:rPr>
            <w:fldChar w:fldCharType="begin"/>
          </w:r>
          <w:r w:rsidR="00091253" w:rsidRPr="00590698">
            <w:rPr>
              <w:sz w:val="26"/>
              <w:szCs w:val="26"/>
              <w:lang w:val="ru-RU"/>
            </w:rPr>
            <w:instrText xml:space="preserve"> CITATION Шал83 \l 1049 </w:instrText>
          </w:r>
          <w:r w:rsidR="0016536B" w:rsidRPr="00590698">
            <w:rPr>
              <w:sz w:val="26"/>
              <w:szCs w:val="26"/>
              <w:lang w:val="ru-RU"/>
            </w:rPr>
            <w:fldChar w:fldCharType="separate"/>
          </w:r>
          <w:r w:rsidR="00BB1A1E" w:rsidRPr="00590698">
            <w:rPr>
              <w:noProof/>
              <w:sz w:val="26"/>
              <w:szCs w:val="26"/>
              <w:lang w:val="ru-RU"/>
            </w:rPr>
            <w:t xml:space="preserve"> [12]</w:t>
          </w:r>
          <w:r w:rsidR="0016536B" w:rsidRPr="00590698">
            <w:rPr>
              <w:sz w:val="26"/>
              <w:szCs w:val="26"/>
              <w:lang w:val="ru-RU"/>
            </w:rPr>
            <w:fldChar w:fldCharType="end"/>
          </w:r>
        </w:sdtContent>
      </w:sdt>
      <w:r w:rsidR="00E42A8F" w:rsidRPr="00590698">
        <w:rPr>
          <w:sz w:val="26"/>
          <w:szCs w:val="26"/>
          <w:lang w:val="ru-RU"/>
        </w:rPr>
        <w:t>:</w:t>
      </w:r>
    </w:p>
    <w:p w:rsidR="00E42A8F" w:rsidRPr="00590698" w:rsidRDefault="00E42A8F" w:rsidP="008438BB">
      <w:pPr>
        <w:spacing w:line="360" w:lineRule="auto"/>
        <w:ind w:right="-1" w:firstLine="706"/>
        <w:jc w:val="both"/>
        <w:rPr>
          <w:rFonts w:ascii="Times New Roman" w:hAnsi="Times New Roman" w:cs="Times New Roman"/>
          <w:noProof/>
          <w:sz w:val="26"/>
          <w:szCs w:val="26"/>
        </w:rPr>
      </w:pPr>
      <w:r w:rsidRPr="00590698">
        <w:rPr>
          <w:rFonts w:ascii="Times New Roman" w:hAnsi="Times New Roman" w:cs="Times New Roman"/>
          <w:position w:val="-10"/>
          <w:sz w:val="26"/>
          <w:szCs w:val="26"/>
        </w:rPr>
        <w:object w:dxaOrig="6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18.25pt" o:ole="">
            <v:imagedata r:id="rId9" o:title=""/>
          </v:shape>
          <o:OLEObject Type="Embed" ProgID="Equation.3" ShapeID="_x0000_i1025" DrawAspect="Content" ObjectID="_1557054243" r:id="rId10"/>
        </w:object>
      </w:r>
      <w:r w:rsidRPr="00590698">
        <w:rPr>
          <w:rFonts w:ascii="Times New Roman" w:hAnsi="Times New Roman" w:cs="Times New Roman"/>
          <w:position w:val="-12"/>
          <w:sz w:val="26"/>
          <w:szCs w:val="26"/>
        </w:rPr>
        <w:tab/>
      </w:r>
      <w:r w:rsidRPr="00590698">
        <w:rPr>
          <w:rFonts w:ascii="Times New Roman" w:hAnsi="Times New Roman" w:cs="Times New Roman"/>
          <w:noProof/>
          <w:sz w:val="26"/>
          <w:szCs w:val="26"/>
        </w:rPr>
        <w:t>(1)</w:t>
      </w:r>
    </w:p>
    <w:p w:rsidR="00E42A8F" w:rsidRPr="00590698" w:rsidRDefault="00E42A8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lastRenderedPageBreak/>
        <w:t xml:space="preserve">где </w:t>
      </w:r>
      <w:r w:rsidRPr="00590698">
        <w:rPr>
          <w:rFonts w:ascii="Times New Roman" w:hAnsi="Times New Roman" w:cs="Times New Roman"/>
          <w:noProof/>
          <w:sz w:val="26"/>
          <w:szCs w:val="26"/>
        </w:rPr>
        <w:t>L – органический лиганд (обычно тартрат или этилендиаминтетраацетат-анионы), HCHO – формальдегид – восстановитель. Для осаждения меди на поверхность диэлектрика используют различные соли меди. Для лазерного осаждения наиболее подходит хлорид меди (II) CuCl</w:t>
      </w:r>
      <w:r w:rsidRPr="00590698">
        <w:rPr>
          <w:rFonts w:ascii="Times New Roman" w:hAnsi="Times New Roman" w:cs="Times New Roman"/>
          <w:noProof/>
          <w:sz w:val="26"/>
          <w:szCs w:val="26"/>
          <w:vertAlign w:val="subscript"/>
        </w:rPr>
        <w:t>2</w:t>
      </w:r>
      <w:r w:rsidRPr="00590698">
        <w:rPr>
          <w:rFonts w:ascii="Times New Roman" w:hAnsi="Times New Roman" w:cs="Times New Roman"/>
          <w:noProof/>
          <w:sz w:val="26"/>
          <w:szCs w:val="26"/>
        </w:rPr>
        <w:t xml:space="preserve">, так как </w:t>
      </w:r>
      <w:r w:rsidR="007B6377" w:rsidRPr="00590698">
        <w:rPr>
          <w:rFonts w:ascii="Times New Roman" w:hAnsi="Times New Roman" w:cs="Times New Roman"/>
          <w:noProof/>
          <w:sz w:val="26"/>
          <w:szCs w:val="26"/>
        </w:rPr>
        <w:t>с использованием данной соли удавалсь синтезировать непрерывные осадки</w:t>
      </w:r>
      <w:r w:rsidRPr="00590698">
        <w:rPr>
          <w:rFonts w:ascii="Times New Roman" w:hAnsi="Times New Roman" w:cs="Times New Roman"/>
          <w:noProof/>
          <w:sz w:val="26"/>
          <w:szCs w:val="26"/>
        </w:rPr>
        <w:t>.</w:t>
      </w:r>
    </w:p>
    <w:p w:rsidR="000C354E" w:rsidRPr="00590698" w:rsidRDefault="000C354E"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Рассмотрим роль каждого компонента в растворе по отдельности.</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b/>
          <w:sz w:val="26"/>
          <w:szCs w:val="26"/>
        </w:rPr>
        <w:t>Соль меди(II)</w:t>
      </w:r>
      <w:r w:rsidRPr="00590698">
        <w:rPr>
          <w:rFonts w:ascii="Times New Roman" w:hAnsi="Times New Roman" w:cs="Times New Roman"/>
          <w:sz w:val="26"/>
          <w:szCs w:val="26"/>
        </w:rPr>
        <w:t xml:space="preserve">. </w:t>
      </w:r>
      <w:r w:rsidR="003224B0" w:rsidRPr="00590698">
        <w:rPr>
          <w:rFonts w:ascii="Times New Roman" w:hAnsi="Times New Roman" w:cs="Times New Roman"/>
          <w:sz w:val="26"/>
          <w:szCs w:val="26"/>
        </w:rPr>
        <w:t>Для производства печатных плат</w:t>
      </w:r>
      <w:r w:rsidR="00D064E3" w:rsidRPr="00590698">
        <w:rPr>
          <w:rFonts w:ascii="Times New Roman" w:hAnsi="Times New Roman" w:cs="Times New Roman"/>
          <w:sz w:val="26"/>
          <w:szCs w:val="26"/>
        </w:rPr>
        <w:t xml:space="preserve"> в технологии меднения для наращивания слоя меди используется сульфат меди (</w:t>
      </w:r>
      <w:r w:rsidR="00D064E3" w:rsidRPr="00590698">
        <w:rPr>
          <w:rFonts w:ascii="Times New Roman" w:hAnsi="Times New Roman" w:cs="Times New Roman"/>
          <w:sz w:val="26"/>
          <w:szCs w:val="26"/>
          <w:lang w:val="en-US"/>
        </w:rPr>
        <w:t>II</w:t>
      </w:r>
      <w:r w:rsidR="00D064E3" w:rsidRPr="00590698">
        <w:rPr>
          <w:rFonts w:ascii="Times New Roman" w:hAnsi="Times New Roman" w:cs="Times New Roman"/>
          <w:sz w:val="26"/>
          <w:szCs w:val="26"/>
        </w:rPr>
        <w:t>)? Что касается лазерного осаждения, то изучено влияние анионного состава раствора на результат осаждения и показно, что заметного влияния анион не оказывает. Однако</w:t>
      </w:r>
      <w:r w:rsidRPr="00590698">
        <w:rPr>
          <w:rFonts w:ascii="Times New Roman" w:hAnsi="Times New Roman" w:cs="Times New Roman"/>
          <w:sz w:val="26"/>
          <w:szCs w:val="26"/>
        </w:rPr>
        <w:t xml:space="preserve"> при использовании хлорид-иона обра</w:t>
      </w:r>
      <w:r w:rsidR="00D064E3" w:rsidRPr="00590698">
        <w:rPr>
          <w:rFonts w:ascii="Times New Roman" w:hAnsi="Times New Roman" w:cs="Times New Roman"/>
          <w:sz w:val="26"/>
          <w:szCs w:val="26"/>
        </w:rPr>
        <w:t xml:space="preserve">зующиеся медные структуры имеют </w:t>
      </w:r>
      <w:r w:rsidRPr="00590698">
        <w:rPr>
          <w:rFonts w:ascii="Times New Roman" w:hAnsi="Times New Roman" w:cs="Times New Roman"/>
          <w:sz w:val="26"/>
          <w:szCs w:val="26"/>
        </w:rPr>
        <w:t>более хорошую электрическую проводимость</w:t>
      </w:r>
      <w:sdt>
        <w:sdtPr>
          <w:rPr>
            <w:rFonts w:ascii="Times New Roman" w:hAnsi="Times New Roman" w:cs="Times New Roman"/>
            <w:sz w:val="26"/>
            <w:szCs w:val="26"/>
          </w:rPr>
          <w:id w:val="-1630779006"/>
          <w:citation/>
        </w:sdtPr>
        <w:sdtContent>
          <w:r w:rsidR="0016536B" w:rsidRPr="00590698">
            <w:rPr>
              <w:rFonts w:ascii="Times New Roman" w:hAnsi="Times New Roman" w:cs="Times New Roman"/>
              <w:sz w:val="26"/>
              <w:szCs w:val="26"/>
            </w:rPr>
            <w:fldChar w:fldCharType="begin"/>
          </w:r>
          <w:r w:rsidR="00091253" w:rsidRPr="00590698">
            <w:rPr>
              <w:rFonts w:ascii="Times New Roman" w:hAnsi="Times New Roman" w:cs="Times New Roman"/>
              <w:sz w:val="26"/>
              <w:szCs w:val="26"/>
            </w:rPr>
            <w:instrText xml:space="preserve"> CITATION AMa07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[13]</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w:t>
      </w:r>
    </w:p>
    <w:p w:rsidR="00F42A5F" w:rsidRPr="00590698" w:rsidRDefault="00F42A5F" w:rsidP="008438BB">
      <w:pPr>
        <w:tabs>
          <w:tab w:val="left" w:pos="4320"/>
        </w:tabs>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Зависимость скорости осаждения металлической меди от концентрации ионов меди в растворе имеет эмпирическую степенную зависимость:</w:t>
      </w:r>
    </w:p>
    <w:p w:rsidR="00F42A5F" w:rsidRPr="00590698" w:rsidRDefault="00F42A5F" w:rsidP="008438BB">
      <w:pPr>
        <w:tabs>
          <w:tab w:val="left" w:pos="4320"/>
        </w:tabs>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iCs/>
          <w:position w:val="-10"/>
          <w:sz w:val="26"/>
          <w:szCs w:val="26"/>
        </w:rPr>
        <w:tab/>
      </w:r>
      <w:r w:rsidRPr="00590698">
        <w:rPr>
          <w:rFonts w:ascii="Times New Roman" w:hAnsi="Times New Roman" w:cs="Times New Roman"/>
          <w:iCs/>
          <w:position w:val="-10"/>
          <w:sz w:val="26"/>
          <w:szCs w:val="26"/>
          <w:lang w:val="en-US"/>
        </w:rPr>
        <w:t>r</w:t>
      </w:r>
      <w:r w:rsidRPr="00590698">
        <w:rPr>
          <w:rFonts w:ascii="Times New Roman" w:hAnsi="Times New Roman" w:cs="Times New Roman"/>
          <w:position w:val="-10"/>
          <w:sz w:val="26"/>
          <w:szCs w:val="26"/>
        </w:rPr>
        <w:t xml:space="preserve"> = </w:t>
      </w:r>
      <w:r w:rsidRPr="00590698">
        <w:rPr>
          <w:rFonts w:ascii="Times New Roman" w:hAnsi="Times New Roman" w:cs="Times New Roman"/>
          <w:iCs/>
          <w:position w:val="-10"/>
          <w:sz w:val="26"/>
          <w:szCs w:val="26"/>
        </w:rPr>
        <w:t>к</w:t>
      </w:r>
      <w:r w:rsidRPr="00590698">
        <w:rPr>
          <w:rFonts w:ascii="Times New Roman" w:hAnsi="Times New Roman" w:cs="Times New Roman"/>
          <w:position w:val="-10"/>
          <w:sz w:val="26"/>
          <w:szCs w:val="26"/>
        </w:rPr>
        <w:t xml:space="preserve"> [</w:t>
      </w:r>
      <w:r w:rsidRPr="00590698">
        <w:rPr>
          <w:rFonts w:ascii="Times New Roman" w:hAnsi="Times New Roman" w:cs="Times New Roman"/>
          <w:position w:val="-10"/>
          <w:sz w:val="26"/>
          <w:szCs w:val="26"/>
          <w:lang w:val="en-US"/>
        </w:rPr>
        <w:t>Cu</w:t>
      </w:r>
      <w:r w:rsidRPr="00590698">
        <w:rPr>
          <w:rFonts w:ascii="Times New Roman" w:hAnsi="Times New Roman" w:cs="Times New Roman"/>
          <w:position w:val="-10"/>
          <w:sz w:val="26"/>
          <w:szCs w:val="26"/>
        </w:rPr>
        <w:t>]</w:t>
      </w:r>
      <w:r w:rsidRPr="00590698">
        <w:rPr>
          <w:rFonts w:ascii="Times New Roman" w:hAnsi="Times New Roman" w:cs="Times New Roman"/>
          <w:position w:val="-10"/>
          <w:sz w:val="26"/>
          <w:szCs w:val="26"/>
          <w:vertAlign w:val="superscript"/>
        </w:rPr>
        <w:t>0.4</w:t>
      </w:r>
    </w:p>
    <w:p w:rsidR="00F42A5F" w:rsidRPr="00590698" w:rsidRDefault="00F42A5F" w:rsidP="008438BB">
      <w:pPr>
        <w:tabs>
          <w:tab w:val="left" w:pos="4320"/>
        </w:tabs>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где [</w:t>
      </w:r>
      <w:r w:rsidRPr="00590698">
        <w:rPr>
          <w:rFonts w:ascii="Times New Roman" w:hAnsi="Times New Roman" w:cs="Times New Roman"/>
          <w:sz w:val="26"/>
          <w:szCs w:val="26"/>
          <w:lang w:val="en-US"/>
        </w:rPr>
        <w:t>Cu</w:t>
      </w:r>
      <w:r w:rsidRPr="00590698">
        <w:rPr>
          <w:rFonts w:ascii="Times New Roman" w:hAnsi="Times New Roman" w:cs="Times New Roman"/>
          <w:sz w:val="26"/>
          <w:szCs w:val="26"/>
        </w:rPr>
        <w:t xml:space="preserve">] — концентрация двухвалентной меди в растворе в комплексе с ЭДТА, а </w:t>
      </w:r>
      <w:r w:rsidRPr="00590698">
        <w:rPr>
          <w:rFonts w:ascii="Times New Roman" w:hAnsi="Times New Roman" w:cs="Times New Roman"/>
          <w:iCs/>
          <w:sz w:val="26"/>
          <w:szCs w:val="26"/>
        </w:rPr>
        <w:t>к</w:t>
      </w:r>
      <w:r w:rsidRPr="00590698">
        <w:rPr>
          <w:rFonts w:ascii="Times New Roman" w:hAnsi="Times New Roman" w:cs="Times New Roman"/>
          <w:sz w:val="26"/>
          <w:szCs w:val="26"/>
        </w:rPr>
        <w:t xml:space="preserve"> — коэффициент пропорциональности, константа, </w:t>
      </w:r>
      <w:r w:rsidR="00D064E3" w:rsidRPr="00590698">
        <w:rPr>
          <w:rFonts w:ascii="Times New Roman" w:hAnsi="Times New Roman" w:cs="Times New Roman"/>
          <w:sz w:val="26"/>
          <w:szCs w:val="26"/>
        </w:rPr>
        <w:t>которая зависит</w:t>
      </w:r>
      <w:r w:rsidRPr="00590698">
        <w:rPr>
          <w:rFonts w:ascii="Times New Roman" w:hAnsi="Times New Roman" w:cs="Times New Roman"/>
          <w:sz w:val="26"/>
          <w:szCs w:val="26"/>
        </w:rPr>
        <w:t xml:space="preserve"> от свойств раствора. </w:t>
      </w:r>
    </w:p>
    <w:p w:rsidR="00F42A5F" w:rsidRPr="00590698" w:rsidRDefault="00D064E3" w:rsidP="008438BB">
      <w:pPr>
        <w:tabs>
          <w:tab w:val="left" w:pos="4320"/>
        </w:tabs>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Из чего следует</w:t>
      </w:r>
      <w:r w:rsidR="00F42A5F" w:rsidRPr="00590698">
        <w:rPr>
          <w:rFonts w:ascii="Times New Roman" w:hAnsi="Times New Roman" w:cs="Times New Roman"/>
          <w:sz w:val="26"/>
          <w:szCs w:val="26"/>
        </w:rPr>
        <w:t>,</w:t>
      </w:r>
      <w:r w:rsidRPr="00590698">
        <w:rPr>
          <w:rFonts w:ascii="Times New Roman" w:hAnsi="Times New Roman" w:cs="Times New Roman"/>
          <w:sz w:val="26"/>
          <w:szCs w:val="26"/>
        </w:rPr>
        <w:t xml:space="preserve"> что</w:t>
      </w:r>
      <w:r w:rsidR="00F42A5F" w:rsidRPr="00590698">
        <w:rPr>
          <w:rFonts w:ascii="Times New Roman" w:hAnsi="Times New Roman" w:cs="Times New Roman"/>
          <w:sz w:val="26"/>
          <w:szCs w:val="26"/>
        </w:rPr>
        <w:t xml:space="preserve"> скорость </w:t>
      </w:r>
      <w:r w:rsidR="00F42A5F" w:rsidRPr="00590698">
        <w:rPr>
          <w:rFonts w:ascii="Times New Roman" w:hAnsi="Times New Roman" w:cs="Times New Roman"/>
          <w:sz w:val="26"/>
          <w:szCs w:val="26"/>
          <w:lang w:val="en-US"/>
        </w:rPr>
        <w:t>r</w:t>
      </w:r>
      <w:r w:rsidR="00F42A5F" w:rsidRPr="00590698">
        <w:rPr>
          <w:rFonts w:ascii="Times New Roman" w:hAnsi="Times New Roman" w:cs="Times New Roman"/>
          <w:sz w:val="26"/>
          <w:szCs w:val="26"/>
        </w:rPr>
        <w:t xml:space="preserve"> возрастает с увеличением концентрации меди. Высокая скорость осаждения хороша для получения толстых сплошных покрытий с низкими требованиями к качеству осажденной меди (неоднородная морфология, пористость осадка).</w:t>
      </w:r>
      <w:r w:rsidRPr="00590698">
        <w:rPr>
          <w:rFonts w:ascii="Times New Roman" w:hAnsi="Times New Roman" w:cs="Times New Roman"/>
          <w:sz w:val="26"/>
          <w:szCs w:val="26"/>
        </w:rPr>
        <w:t xml:space="preserve"> Если же использовать растворы с невысокими скоростями осаждения, то можно контролируемо получать плотныйтокопроводящийосадок меди заданной толщины</w:t>
      </w:r>
      <w:sdt>
        <w:sdtPr>
          <w:rPr>
            <w:rFonts w:ascii="Times New Roman" w:hAnsi="Times New Roman" w:cs="Times New Roman"/>
            <w:sz w:val="26"/>
            <w:szCs w:val="26"/>
          </w:rPr>
          <w:id w:val="590586610"/>
          <w:citation/>
        </w:sdtPr>
        <w:sdtContent>
          <w:r w:rsidR="0016536B" w:rsidRPr="00590698">
            <w:rPr>
              <w:rFonts w:ascii="Times New Roman" w:hAnsi="Times New Roman" w:cs="Times New Roman"/>
              <w:sz w:val="26"/>
              <w:szCs w:val="26"/>
            </w:rPr>
            <w:fldChar w:fldCharType="begin"/>
          </w:r>
          <w:r w:rsidR="00980F32" w:rsidRPr="00590698">
            <w:rPr>
              <w:rFonts w:ascii="Times New Roman" w:hAnsi="Times New Roman" w:cs="Times New Roman"/>
              <w:sz w:val="26"/>
              <w:szCs w:val="26"/>
            </w:rPr>
            <w:instrText xml:space="preserve"> CITATION AMa071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[14]</w:t>
          </w:r>
          <w:r w:rsidR="0016536B" w:rsidRPr="00590698">
            <w:rPr>
              <w:rFonts w:ascii="Times New Roman" w:hAnsi="Times New Roman" w:cs="Times New Roman"/>
              <w:sz w:val="26"/>
              <w:szCs w:val="26"/>
            </w:rPr>
            <w:fldChar w:fldCharType="end"/>
          </w:r>
        </w:sdtContent>
      </w:sdt>
      <w:r w:rsidR="00F42A5F" w:rsidRPr="00590698">
        <w:rPr>
          <w:rFonts w:ascii="Times New Roman" w:hAnsi="Times New Roman" w:cs="Times New Roman"/>
          <w:sz w:val="26"/>
          <w:szCs w:val="26"/>
        </w:rPr>
        <w:t xml:space="preserve">. </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b/>
          <w:sz w:val="26"/>
          <w:szCs w:val="26"/>
        </w:rPr>
        <w:t>Восстановитель.</w:t>
      </w:r>
      <w:r w:rsidR="00D064E3" w:rsidRPr="00590698">
        <w:rPr>
          <w:rFonts w:ascii="Times New Roman" w:hAnsi="Times New Roman" w:cs="Times New Roman"/>
          <w:sz w:val="26"/>
          <w:szCs w:val="26"/>
        </w:rPr>
        <w:t xml:space="preserve"> В роли</w:t>
      </w:r>
      <w:r w:rsidRPr="00590698">
        <w:rPr>
          <w:rFonts w:ascii="Times New Roman" w:hAnsi="Times New Roman" w:cs="Times New Roman"/>
          <w:sz w:val="26"/>
          <w:szCs w:val="26"/>
        </w:rPr>
        <w:t xml:space="preserve"> восстановителя для меди традиционно используется формальдегид, </w:t>
      </w:r>
      <w:r w:rsidR="00D064E3" w:rsidRPr="00590698">
        <w:rPr>
          <w:rFonts w:ascii="Times New Roman" w:hAnsi="Times New Roman" w:cs="Times New Roman"/>
          <w:sz w:val="26"/>
          <w:szCs w:val="26"/>
        </w:rPr>
        <w:t>потому что</w:t>
      </w:r>
      <w:r w:rsidRPr="00590698">
        <w:rPr>
          <w:rFonts w:ascii="Times New Roman" w:hAnsi="Times New Roman" w:cs="Times New Roman"/>
          <w:sz w:val="26"/>
          <w:szCs w:val="26"/>
        </w:rPr>
        <w:t xml:space="preserve"> медь катализирует окисление формальдегида на своей поверхности. </w:t>
      </w:r>
      <w:r w:rsidR="00D064E3" w:rsidRPr="00590698">
        <w:rPr>
          <w:rFonts w:ascii="Times New Roman" w:hAnsi="Times New Roman" w:cs="Times New Roman"/>
          <w:sz w:val="26"/>
          <w:szCs w:val="26"/>
        </w:rPr>
        <w:t xml:space="preserve">В результате </w:t>
      </w:r>
      <w:r w:rsidRPr="00590698">
        <w:rPr>
          <w:rFonts w:ascii="Times New Roman" w:hAnsi="Times New Roman" w:cs="Times New Roman"/>
          <w:sz w:val="26"/>
          <w:szCs w:val="26"/>
        </w:rPr>
        <w:t>использова</w:t>
      </w:r>
      <w:r w:rsidR="00D064E3" w:rsidRPr="00590698">
        <w:rPr>
          <w:rFonts w:ascii="Times New Roman" w:hAnsi="Times New Roman" w:cs="Times New Roman"/>
          <w:sz w:val="26"/>
          <w:szCs w:val="26"/>
        </w:rPr>
        <w:t xml:space="preserve">ния </w:t>
      </w:r>
      <w:r w:rsidRPr="00590698">
        <w:rPr>
          <w:rFonts w:ascii="Times New Roman" w:hAnsi="Times New Roman" w:cs="Times New Roman"/>
          <w:sz w:val="26"/>
          <w:szCs w:val="26"/>
        </w:rPr>
        <w:t>формальдегида в качестве восстановителя, реакция восстановления меди протекает преимущественно на зернах и поверхностях уже осажденной меди, а не во всем объеме раствора (автокаталитическая реакц</w:t>
      </w:r>
      <w:r w:rsidR="00D064E3" w:rsidRPr="00590698">
        <w:rPr>
          <w:rFonts w:ascii="Times New Roman" w:hAnsi="Times New Roman" w:cs="Times New Roman"/>
          <w:sz w:val="26"/>
          <w:szCs w:val="26"/>
        </w:rPr>
        <w:t>ия) Скорость меднения растет</w:t>
      </w:r>
      <w:r w:rsidRPr="00590698">
        <w:rPr>
          <w:rFonts w:ascii="Times New Roman" w:hAnsi="Times New Roman" w:cs="Times New Roman"/>
          <w:sz w:val="26"/>
          <w:szCs w:val="26"/>
        </w:rPr>
        <w:t xml:space="preserve"> с ростом концентрации фо</w:t>
      </w:r>
      <w:r w:rsidR="00D064E3" w:rsidRPr="00590698">
        <w:rPr>
          <w:rFonts w:ascii="Times New Roman" w:hAnsi="Times New Roman" w:cs="Times New Roman"/>
          <w:sz w:val="26"/>
          <w:szCs w:val="26"/>
        </w:rPr>
        <w:t>рмальдегида. Указанная</w:t>
      </w:r>
      <w:r w:rsidRPr="00590698">
        <w:rPr>
          <w:rFonts w:ascii="Times New Roman" w:hAnsi="Times New Roman" w:cs="Times New Roman"/>
          <w:sz w:val="26"/>
          <w:szCs w:val="26"/>
        </w:rPr>
        <w:t xml:space="preserve"> зависимость им</w:t>
      </w:r>
      <w:r w:rsidR="00D064E3" w:rsidRPr="00590698">
        <w:rPr>
          <w:rFonts w:ascii="Times New Roman" w:hAnsi="Times New Roman" w:cs="Times New Roman"/>
          <w:sz w:val="26"/>
          <w:szCs w:val="26"/>
        </w:rPr>
        <w:t>еет сложный характер. При небольших</w:t>
      </w:r>
      <w:r w:rsidRPr="00590698">
        <w:rPr>
          <w:rFonts w:ascii="Times New Roman" w:hAnsi="Times New Roman" w:cs="Times New Roman"/>
          <w:sz w:val="26"/>
          <w:szCs w:val="26"/>
        </w:rPr>
        <w:t xml:space="preserve"> концентрациях меди (до 0.01моль/л) зависимость скорости </w:t>
      </w:r>
      <w:r w:rsidRPr="00590698">
        <w:rPr>
          <w:rFonts w:ascii="Times New Roman" w:hAnsi="Times New Roman" w:cs="Times New Roman"/>
          <w:sz w:val="26"/>
          <w:szCs w:val="26"/>
        </w:rPr>
        <w:lastRenderedPageBreak/>
        <w:t>реакции от концентрации формальдегида начинает выходить на плато уже приконцентрации свыше 0.5 моль/л. Таким образом, при осаждении меди из разбавленных растворов ис</w:t>
      </w:r>
      <w:r w:rsidR="00D064E3" w:rsidRPr="00590698">
        <w:rPr>
          <w:rFonts w:ascii="Times New Roman" w:hAnsi="Times New Roman" w:cs="Times New Roman"/>
          <w:sz w:val="26"/>
          <w:szCs w:val="26"/>
        </w:rPr>
        <w:t>пользование больших концентраций</w:t>
      </w:r>
      <w:r w:rsidRPr="00590698">
        <w:rPr>
          <w:rFonts w:ascii="Times New Roman" w:hAnsi="Times New Roman" w:cs="Times New Roman"/>
          <w:sz w:val="26"/>
          <w:szCs w:val="26"/>
        </w:rPr>
        <w:t xml:space="preserve"> формальдегида </w:t>
      </w:r>
      <w:r w:rsidR="00D064E3" w:rsidRPr="00590698">
        <w:rPr>
          <w:rFonts w:ascii="Times New Roman" w:hAnsi="Times New Roman" w:cs="Times New Roman"/>
          <w:sz w:val="26"/>
          <w:szCs w:val="26"/>
        </w:rPr>
        <w:t>становится нецелесообразным</w:t>
      </w:r>
      <w:r w:rsidRPr="00590698">
        <w:rPr>
          <w:rFonts w:ascii="Times New Roman" w:hAnsi="Times New Roman" w:cs="Times New Roman"/>
          <w:sz w:val="26"/>
          <w:szCs w:val="26"/>
        </w:rPr>
        <w:t>. При использовании концентрированных растворов меди скорость меднения монот</w:t>
      </w:r>
      <w:r w:rsidR="00D064E3" w:rsidRPr="00590698">
        <w:rPr>
          <w:rFonts w:ascii="Times New Roman" w:hAnsi="Times New Roman" w:cs="Times New Roman"/>
          <w:sz w:val="26"/>
          <w:szCs w:val="26"/>
        </w:rPr>
        <w:t>онно возрастает</w:t>
      </w:r>
      <w:r w:rsidRPr="00590698">
        <w:rPr>
          <w:rFonts w:ascii="Times New Roman" w:hAnsi="Times New Roman" w:cs="Times New Roman"/>
          <w:sz w:val="26"/>
          <w:szCs w:val="26"/>
        </w:rPr>
        <w:t>, до концентрации формальдегида 1 моль/л</w:t>
      </w:r>
      <w:sdt>
        <w:sdtPr>
          <w:rPr>
            <w:rFonts w:ascii="Times New Roman" w:hAnsi="Times New Roman" w:cs="Times New Roman"/>
            <w:sz w:val="26"/>
            <w:szCs w:val="26"/>
          </w:rPr>
          <w:id w:val="-1151050284"/>
          <w:citation/>
        </w:sdtPr>
        <w:sdtContent>
          <w:r w:rsidR="0016536B" w:rsidRPr="00590698">
            <w:rPr>
              <w:rFonts w:ascii="Times New Roman" w:hAnsi="Times New Roman" w:cs="Times New Roman"/>
              <w:sz w:val="26"/>
              <w:szCs w:val="26"/>
            </w:rPr>
            <w:fldChar w:fldCharType="begin"/>
          </w:r>
          <w:r w:rsidR="00091253" w:rsidRPr="00590698">
            <w:rPr>
              <w:rFonts w:ascii="Times New Roman" w:hAnsi="Times New Roman" w:cs="Times New Roman"/>
              <w:noProof/>
              <w:sz w:val="26"/>
              <w:szCs w:val="26"/>
            </w:rPr>
            <w:instrText xml:space="preserve"> CITATION Bäu96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[15]</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Возможно также использование гипофосфита и гидразина в качестве </w:t>
      </w:r>
      <w:r w:rsidR="00E2594C" w:rsidRPr="00590698">
        <w:rPr>
          <w:rFonts w:ascii="Times New Roman" w:hAnsi="Times New Roman" w:cs="Times New Roman"/>
          <w:sz w:val="26"/>
          <w:szCs w:val="26"/>
        </w:rPr>
        <w:t>восстановителей. Раннее были проделаны</w:t>
      </w:r>
      <w:r w:rsidRPr="00590698">
        <w:rPr>
          <w:rFonts w:ascii="Times New Roman" w:hAnsi="Times New Roman" w:cs="Times New Roman"/>
          <w:sz w:val="26"/>
          <w:szCs w:val="26"/>
        </w:rPr>
        <w:t xml:space="preserve"> работы, в которых получены результаты по осаждению меди из раст</w:t>
      </w:r>
      <w:r w:rsidR="00E2594C" w:rsidRPr="00590698">
        <w:rPr>
          <w:rFonts w:ascii="Times New Roman" w:hAnsi="Times New Roman" w:cs="Times New Roman"/>
          <w:sz w:val="26"/>
          <w:szCs w:val="26"/>
        </w:rPr>
        <w:t>воров с разными</w:t>
      </w:r>
      <w:r w:rsidR="00091253" w:rsidRPr="00590698">
        <w:rPr>
          <w:rFonts w:ascii="Times New Roman" w:hAnsi="Times New Roman" w:cs="Times New Roman"/>
          <w:sz w:val="26"/>
          <w:szCs w:val="26"/>
        </w:rPr>
        <w:t xml:space="preserve"> восстановителями</w:t>
      </w:r>
      <w:sdt>
        <w:sdtPr>
          <w:rPr>
            <w:rFonts w:ascii="Times New Roman" w:hAnsi="Times New Roman" w:cs="Times New Roman"/>
            <w:sz w:val="26"/>
            <w:szCs w:val="26"/>
          </w:rPr>
          <w:id w:val="595371691"/>
          <w:citation/>
        </w:sdtPr>
        <w:sdtContent>
          <w:r w:rsidR="0016536B" w:rsidRPr="00590698">
            <w:rPr>
              <w:rFonts w:ascii="Times New Roman" w:hAnsi="Times New Roman" w:cs="Times New Roman"/>
              <w:sz w:val="26"/>
              <w:szCs w:val="26"/>
            </w:rPr>
            <w:fldChar w:fldCharType="begin"/>
          </w:r>
          <w:r w:rsidR="00091253" w:rsidRPr="00590698">
            <w:rPr>
              <w:rFonts w:ascii="Times New Roman" w:hAnsi="Times New Roman" w:cs="Times New Roman"/>
              <w:sz w:val="26"/>
              <w:szCs w:val="26"/>
            </w:rPr>
            <w:instrText xml:space="preserve"> CITATION Koc12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[16]</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b/>
          <w:sz w:val="26"/>
          <w:szCs w:val="26"/>
        </w:rPr>
        <w:t>Лиганды.</w:t>
      </w:r>
      <w:r w:rsidR="00E2594C" w:rsidRPr="00590698">
        <w:rPr>
          <w:rFonts w:ascii="Times New Roman" w:hAnsi="Times New Roman" w:cs="Times New Roman"/>
          <w:sz w:val="26"/>
          <w:szCs w:val="26"/>
        </w:rPr>
        <w:t>Лиганды, об</w:t>
      </w:r>
      <w:r w:rsidRPr="00590698">
        <w:rPr>
          <w:rFonts w:ascii="Times New Roman" w:hAnsi="Times New Roman" w:cs="Times New Roman"/>
          <w:sz w:val="26"/>
          <w:szCs w:val="26"/>
        </w:rPr>
        <w:t xml:space="preserve">разующие достаточно прочные донорно-акцепторные связи с ионом меди </w:t>
      </w:r>
      <w:r w:rsidRPr="00590698">
        <w:rPr>
          <w:rFonts w:ascii="Times New Roman" w:hAnsi="Times New Roman" w:cs="Times New Roman"/>
          <w:sz w:val="26"/>
          <w:szCs w:val="26"/>
          <w:lang w:val="en-US"/>
        </w:rPr>
        <w:t>Cu</w:t>
      </w:r>
      <w:r w:rsidRPr="00590698">
        <w:rPr>
          <w:rFonts w:ascii="Times New Roman" w:hAnsi="Times New Roman" w:cs="Times New Roman"/>
          <w:sz w:val="26"/>
          <w:szCs w:val="26"/>
          <w:vertAlign w:val="superscript"/>
        </w:rPr>
        <w:t>2+</w:t>
      </w:r>
      <w:r w:rsidR="00E2594C" w:rsidRPr="00590698">
        <w:rPr>
          <w:rFonts w:ascii="Times New Roman" w:hAnsi="Times New Roman" w:cs="Times New Roman"/>
          <w:sz w:val="26"/>
          <w:szCs w:val="26"/>
        </w:rPr>
        <w:t>могутвыполнять</w:t>
      </w:r>
      <w:r w:rsidRPr="00590698">
        <w:rPr>
          <w:rFonts w:ascii="Times New Roman" w:hAnsi="Times New Roman" w:cs="Times New Roman"/>
          <w:sz w:val="26"/>
          <w:szCs w:val="26"/>
        </w:rPr>
        <w:t xml:space="preserve"> двойную</w:t>
      </w:r>
      <w:r w:rsidR="00E2594C" w:rsidRPr="00590698">
        <w:rPr>
          <w:rFonts w:ascii="Times New Roman" w:hAnsi="Times New Roman" w:cs="Times New Roman"/>
          <w:sz w:val="26"/>
          <w:szCs w:val="26"/>
        </w:rPr>
        <w:t xml:space="preserve"> функцию. Одной из функций является предотвращение выпадения</w:t>
      </w:r>
      <w:r w:rsidRPr="00590698">
        <w:rPr>
          <w:rFonts w:ascii="Times New Roman" w:hAnsi="Times New Roman" w:cs="Times New Roman"/>
          <w:sz w:val="26"/>
          <w:szCs w:val="26"/>
        </w:rPr>
        <w:t xml:space="preserve"> осадка гидроксида меди, </w:t>
      </w:r>
      <w:r w:rsidR="00E2594C" w:rsidRPr="00590698">
        <w:rPr>
          <w:rFonts w:ascii="Times New Roman" w:hAnsi="Times New Roman" w:cs="Times New Roman"/>
          <w:sz w:val="26"/>
          <w:szCs w:val="26"/>
        </w:rPr>
        <w:t>ввиду того, что</w:t>
      </w:r>
      <w:r w:rsidRPr="00590698">
        <w:rPr>
          <w:rFonts w:ascii="Times New Roman" w:hAnsi="Times New Roman" w:cs="Times New Roman"/>
          <w:sz w:val="26"/>
          <w:szCs w:val="26"/>
        </w:rPr>
        <w:t>.реакция восстановления при использовании формалина протекает</w:t>
      </w:r>
      <w:r w:rsidR="00E2594C" w:rsidRPr="00590698">
        <w:rPr>
          <w:rFonts w:ascii="Times New Roman" w:hAnsi="Times New Roman" w:cs="Times New Roman"/>
          <w:sz w:val="26"/>
          <w:szCs w:val="26"/>
        </w:rPr>
        <w:t xml:space="preserve"> только в щелочной среде. Второй функцией лиганда служит</w:t>
      </w:r>
      <w:r w:rsidRPr="00590698">
        <w:rPr>
          <w:rFonts w:ascii="Times New Roman" w:hAnsi="Times New Roman" w:cs="Times New Roman"/>
          <w:sz w:val="26"/>
          <w:szCs w:val="26"/>
        </w:rPr>
        <w:t xml:space="preserve"> уменьшение стандартного восстановительного потенциала Cu</w:t>
      </w:r>
      <w:r w:rsidRPr="00590698">
        <w:rPr>
          <w:rFonts w:ascii="Times New Roman" w:hAnsi="Times New Roman" w:cs="Times New Roman"/>
          <w:sz w:val="26"/>
          <w:szCs w:val="26"/>
          <w:vertAlign w:val="superscript"/>
        </w:rPr>
        <w:t>2+</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Cu</w:t>
      </w:r>
      <w:r w:rsidRPr="00590698">
        <w:rPr>
          <w:rFonts w:ascii="Times New Roman" w:hAnsi="Times New Roman" w:cs="Times New Roman"/>
          <w:sz w:val="26"/>
          <w:szCs w:val="26"/>
          <w:vertAlign w:val="superscript"/>
        </w:rPr>
        <w:t>0</w:t>
      </w:r>
      <w:r w:rsidRPr="00590698">
        <w:rPr>
          <w:rFonts w:ascii="Times New Roman" w:hAnsi="Times New Roman" w:cs="Times New Roman"/>
          <w:sz w:val="26"/>
          <w:szCs w:val="26"/>
        </w:rPr>
        <w:t xml:space="preserve"> для предотвращения неконтролируемого протекания реакции восстановления во всем объеме раствора. Лиганды, </w:t>
      </w:r>
      <w:r w:rsidR="00E2594C" w:rsidRPr="00590698">
        <w:rPr>
          <w:rFonts w:ascii="Times New Roman" w:hAnsi="Times New Roman" w:cs="Times New Roman"/>
          <w:sz w:val="26"/>
          <w:szCs w:val="26"/>
        </w:rPr>
        <w:t>которые используются в процессе</w:t>
      </w:r>
      <w:r w:rsidRPr="00590698">
        <w:rPr>
          <w:rFonts w:ascii="Times New Roman" w:hAnsi="Times New Roman" w:cs="Times New Roman"/>
          <w:sz w:val="26"/>
          <w:szCs w:val="26"/>
        </w:rPr>
        <w:t xml:space="preserve"> химического восстановления меди, должны также удовлетворять следующим требованиям</w:t>
      </w:r>
      <w:sdt>
        <w:sdtPr>
          <w:rPr>
            <w:rFonts w:ascii="Times New Roman" w:hAnsi="Times New Roman" w:cs="Times New Roman"/>
            <w:sz w:val="26"/>
            <w:szCs w:val="26"/>
          </w:rPr>
          <w:id w:val="1235358712"/>
          <w:citation/>
        </w:sdtPr>
        <w:sdtContent>
          <w:r w:rsidR="0016536B" w:rsidRPr="00590698">
            <w:rPr>
              <w:rFonts w:ascii="Times New Roman" w:hAnsi="Times New Roman" w:cs="Times New Roman"/>
              <w:sz w:val="26"/>
              <w:szCs w:val="26"/>
            </w:rPr>
            <w:fldChar w:fldCharType="begin"/>
          </w:r>
          <w:r w:rsidR="00091253" w:rsidRPr="00590698">
            <w:rPr>
              <w:rFonts w:ascii="Times New Roman" w:hAnsi="Times New Roman" w:cs="Times New Roman"/>
              <w:sz w:val="26"/>
              <w:szCs w:val="26"/>
            </w:rPr>
            <w:instrText xml:space="preserve"> CITATION Коч11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[17]</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w:t>
      </w:r>
    </w:p>
    <w:p w:rsidR="00F42A5F" w:rsidRPr="00590698" w:rsidRDefault="00E2594C"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а) Обеспечивать</w:t>
      </w:r>
      <w:r w:rsidR="00F42A5F" w:rsidRPr="00590698">
        <w:rPr>
          <w:rFonts w:ascii="Times New Roman" w:hAnsi="Times New Roman" w:cs="Times New Roman"/>
          <w:sz w:val="26"/>
          <w:szCs w:val="26"/>
        </w:rPr>
        <w:t xml:space="preserve"> достаточную стабильность раствора по отношению к реакции восстановления меди в объеме раствора. </w:t>
      </w:r>
    </w:p>
    <w:p w:rsidR="00F42A5F" w:rsidRPr="00590698" w:rsidRDefault="00E2594C"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б) Не вступать в реакцию</w:t>
      </w:r>
      <w:r w:rsidR="00F42A5F" w:rsidRPr="00590698">
        <w:rPr>
          <w:rFonts w:ascii="Times New Roman" w:hAnsi="Times New Roman" w:cs="Times New Roman"/>
          <w:sz w:val="26"/>
          <w:szCs w:val="26"/>
        </w:rPr>
        <w:t xml:space="preserve"> с формальдег</w:t>
      </w:r>
      <w:r w:rsidRPr="00590698">
        <w:rPr>
          <w:rFonts w:ascii="Times New Roman" w:hAnsi="Times New Roman" w:cs="Times New Roman"/>
          <w:sz w:val="26"/>
          <w:szCs w:val="26"/>
        </w:rPr>
        <w:t>идом и</w:t>
      </w:r>
      <w:r w:rsidR="00F42A5F" w:rsidRPr="00590698">
        <w:rPr>
          <w:rFonts w:ascii="Times New Roman" w:hAnsi="Times New Roman" w:cs="Times New Roman"/>
          <w:sz w:val="26"/>
          <w:szCs w:val="26"/>
        </w:rPr>
        <w:t xml:space="preserve"> другими реагентами,</w:t>
      </w:r>
      <w:r w:rsidRPr="00590698">
        <w:rPr>
          <w:rFonts w:ascii="Times New Roman" w:hAnsi="Times New Roman" w:cs="Times New Roman"/>
          <w:sz w:val="26"/>
          <w:szCs w:val="26"/>
        </w:rPr>
        <w:t xml:space="preserve"> которые находятся в растворе. (Таким образом,</w:t>
      </w:r>
      <w:r w:rsidR="00F42A5F" w:rsidRPr="00590698">
        <w:rPr>
          <w:rFonts w:ascii="Times New Roman" w:hAnsi="Times New Roman" w:cs="Times New Roman"/>
          <w:sz w:val="26"/>
          <w:szCs w:val="26"/>
        </w:rPr>
        <w:t xml:space="preserve"> нежелательно использовать первичные и вторичные амины). </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 xml:space="preserve">в) Не </w:t>
      </w:r>
      <w:r w:rsidR="00E2594C" w:rsidRPr="00590698">
        <w:rPr>
          <w:rFonts w:ascii="Times New Roman" w:hAnsi="Times New Roman" w:cs="Times New Roman"/>
          <w:sz w:val="26"/>
          <w:szCs w:val="26"/>
        </w:rPr>
        <w:t>вызывать замедление автокаталитического</w:t>
      </w:r>
      <w:r w:rsidRPr="00590698">
        <w:rPr>
          <w:rFonts w:ascii="Times New Roman" w:hAnsi="Times New Roman" w:cs="Times New Roman"/>
          <w:sz w:val="26"/>
          <w:szCs w:val="26"/>
        </w:rPr>
        <w:t xml:space="preserve"> процесс</w:t>
      </w:r>
      <w:r w:rsidR="00E2594C" w:rsidRPr="00590698">
        <w:rPr>
          <w:rFonts w:ascii="Times New Roman" w:hAnsi="Times New Roman" w:cs="Times New Roman"/>
          <w:sz w:val="26"/>
          <w:szCs w:val="26"/>
        </w:rPr>
        <w:t xml:space="preserve">а </w:t>
      </w:r>
      <w:r w:rsidRPr="00590698">
        <w:rPr>
          <w:rFonts w:ascii="Times New Roman" w:hAnsi="Times New Roman" w:cs="Times New Roman"/>
          <w:sz w:val="26"/>
          <w:szCs w:val="26"/>
        </w:rPr>
        <w:t xml:space="preserve"> восстановления металла, то есть не зат</w:t>
      </w:r>
      <w:r w:rsidR="00E2594C" w:rsidRPr="00590698">
        <w:rPr>
          <w:rFonts w:ascii="Times New Roman" w:hAnsi="Times New Roman" w:cs="Times New Roman"/>
          <w:sz w:val="26"/>
          <w:szCs w:val="26"/>
        </w:rPr>
        <w:t>руднять «анодное» окисление формальдегида</w:t>
      </w:r>
      <w:r w:rsidRPr="00590698">
        <w:rPr>
          <w:rFonts w:ascii="Times New Roman" w:hAnsi="Times New Roman" w:cs="Times New Roman"/>
          <w:sz w:val="26"/>
          <w:szCs w:val="26"/>
        </w:rPr>
        <w:t>. Поэтому не пригодны в качестве лигандов, например, цианиды и сульфиды</w:t>
      </w:r>
      <w:sdt>
        <w:sdtPr>
          <w:rPr>
            <w:rFonts w:ascii="Times New Roman" w:hAnsi="Times New Roman" w:cs="Times New Roman"/>
            <w:sz w:val="26"/>
            <w:szCs w:val="26"/>
          </w:rPr>
          <w:id w:val="2084178938"/>
          <w:citation/>
        </w:sdtPr>
        <w:sdtContent>
          <w:r w:rsidR="0016536B" w:rsidRPr="00590698">
            <w:rPr>
              <w:rFonts w:ascii="Times New Roman" w:hAnsi="Times New Roman" w:cs="Times New Roman"/>
              <w:sz w:val="26"/>
              <w:szCs w:val="26"/>
            </w:rPr>
            <w:fldChar w:fldCharType="begin"/>
          </w:r>
          <w:r w:rsidR="00091253" w:rsidRPr="00590698">
            <w:rPr>
              <w:rFonts w:ascii="Times New Roman" w:hAnsi="Times New Roman" w:cs="Times New Roman"/>
              <w:sz w:val="26"/>
              <w:szCs w:val="26"/>
            </w:rPr>
            <w:instrText xml:space="preserve"> CITATION Тум10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[18]</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w:t>
      </w:r>
    </w:p>
    <w:p w:rsidR="00F42A5F" w:rsidRPr="00590698" w:rsidRDefault="00E2594C"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Стоит отметить еще одну важную функцию</w:t>
      </w:r>
      <w:r w:rsidR="00F42A5F" w:rsidRPr="00590698">
        <w:rPr>
          <w:rFonts w:ascii="Times New Roman" w:hAnsi="Times New Roman" w:cs="Times New Roman"/>
          <w:sz w:val="26"/>
          <w:szCs w:val="26"/>
        </w:rPr>
        <w:t xml:space="preserve"> лиганда  - управление процессом локал</w:t>
      </w:r>
      <w:r w:rsidRPr="00590698">
        <w:rPr>
          <w:rFonts w:ascii="Times New Roman" w:hAnsi="Times New Roman" w:cs="Times New Roman"/>
          <w:sz w:val="26"/>
          <w:szCs w:val="26"/>
        </w:rPr>
        <w:t>изации реакции осаждения меди. При введении в раствор комплексов</w:t>
      </w:r>
      <w:r w:rsidR="00F42A5F" w:rsidRPr="00590698">
        <w:rPr>
          <w:rFonts w:ascii="Times New Roman" w:hAnsi="Times New Roman" w:cs="Times New Roman"/>
          <w:sz w:val="26"/>
          <w:szCs w:val="26"/>
        </w:rPr>
        <w:t xml:space="preserve"> с высокой константой устойчивости можно получать наиболее тонкие медные проводники с резко очерченными краями и </w:t>
      </w:r>
      <w:r w:rsidRPr="00590698">
        <w:rPr>
          <w:rFonts w:ascii="Times New Roman" w:hAnsi="Times New Roman" w:cs="Times New Roman"/>
          <w:sz w:val="26"/>
          <w:szCs w:val="26"/>
        </w:rPr>
        <w:t>качественной топологией</w:t>
      </w:r>
      <w:r w:rsidR="00F42A5F" w:rsidRPr="00590698">
        <w:rPr>
          <w:rFonts w:ascii="Times New Roman" w:hAnsi="Times New Roman" w:cs="Times New Roman"/>
          <w:sz w:val="26"/>
          <w:szCs w:val="26"/>
        </w:rPr>
        <w:t>.</w:t>
      </w:r>
    </w:p>
    <w:p w:rsidR="00F42A5F" w:rsidRPr="00590698" w:rsidRDefault="00E2594C"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Известно</w:t>
      </w:r>
      <w:r w:rsidR="00F42A5F" w:rsidRPr="00590698">
        <w:rPr>
          <w:rFonts w:ascii="Times New Roman" w:hAnsi="Times New Roman" w:cs="Times New Roman"/>
          <w:sz w:val="26"/>
          <w:szCs w:val="26"/>
        </w:rPr>
        <w:t xml:space="preserve">, что геометрические параметры медных структур (ширина дорожек), осажденных из растворов с этилендиамином (ЭДА) занимают промежуточное положение между дорожками, осажденными из растворов </w:t>
      </w:r>
      <w:r w:rsidR="00F42A5F" w:rsidRPr="00590698">
        <w:rPr>
          <w:rFonts w:ascii="Times New Roman" w:hAnsi="Times New Roman" w:cs="Times New Roman"/>
          <w:sz w:val="26"/>
          <w:szCs w:val="26"/>
        </w:rPr>
        <w:lastRenderedPageBreak/>
        <w:t>комплексов тартрата меди и три</w:t>
      </w:r>
      <w:r w:rsidRPr="00590698">
        <w:rPr>
          <w:rFonts w:ascii="Times New Roman" w:hAnsi="Times New Roman" w:cs="Times New Roman"/>
          <w:sz w:val="26"/>
          <w:szCs w:val="26"/>
        </w:rPr>
        <w:t>лоната меди (ЭДТА). Выражаясь иначе</w:t>
      </w:r>
      <w:r w:rsidR="00F42A5F" w:rsidRPr="00590698">
        <w:rPr>
          <w:rFonts w:ascii="Times New Roman" w:hAnsi="Times New Roman" w:cs="Times New Roman"/>
          <w:sz w:val="26"/>
          <w:szCs w:val="26"/>
        </w:rPr>
        <w:t xml:space="preserve">, численные значения ширины </w:t>
      </w:r>
      <w:r w:rsidR="00F42A5F" w:rsidRPr="00590698">
        <w:rPr>
          <w:rFonts w:ascii="Times New Roman" w:hAnsi="Times New Roman" w:cs="Times New Roman"/>
          <w:i/>
          <w:iCs/>
          <w:sz w:val="26"/>
          <w:szCs w:val="26"/>
          <w:lang w:val="en-US"/>
        </w:rPr>
        <w:t>d</w:t>
      </w:r>
      <w:r w:rsidR="00F42A5F" w:rsidRPr="00590698">
        <w:rPr>
          <w:rFonts w:ascii="Times New Roman" w:hAnsi="Times New Roman" w:cs="Times New Roman"/>
          <w:sz w:val="26"/>
          <w:szCs w:val="26"/>
        </w:rPr>
        <w:t xml:space="preserve"> дорожек удовлетворяют неравенствам:</w:t>
      </w:r>
      <w:r w:rsidR="00F42A5F" w:rsidRPr="00590698">
        <w:rPr>
          <w:rFonts w:ascii="Times New Roman" w:hAnsi="Times New Roman" w:cs="Times New Roman"/>
          <w:i/>
          <w:iCs/>
          <w:sz w:val="26"/>
          <w:szCs w:val="26"/>
          <w:lang w:val="en-US"/>
        </w:rPr>
        <w:t>d</w:t>
      </w:r>
      <w:r w:rsidR="00F42A5F" w:rsidRPr="00590698">
        <w:rPr>
          <w:rFonts w:ascii="Times New Roman" w:hAnsi="Times New Roman" w:cs="Times New Roman"/>
          <w:sz w:val="26"/>
          <w:szCs w:val="26"/>
        </w:rPr>
        <w:t>(ЭДТА)&lt;</w:t>
      </w:r>
      <w:r w:rsidR="00F42A5F" w:rsidRPr="00590698">
        <w:rPr>
          <w:rFonts w:ascii="Times New Roman" w:hAnsi="Times New Roman" w:cs="Times New Roman"/>
          <w:i/>
          <w:iCs/>
          <w:sz w:val="26"/>
          <w:szCs w:val="26"/>
          <w:lang w:val="en-US"/>
        </w:rPr>
        <w:t>d</w:t>
      </w:r>
      <w:r w:rsidR="00F42A5F" w:rsidRPr="00590698">
        <w:rPr>
          <w:rFonts w:ascii="Times New Roman" w:hAnsi="Times New Roman" w:cs="Times New Roman"/>
          <w:sz w:val="26"/>
          <w:szCs w:val="26"/>
        </w:rPr>
        <w:t>(ЭДА)&lt;</w:t>
      </w:r>
      <w:r w:rsidR="00F42A5F" w:rsidRPr="00590698">
        <w:rPr>
          <w:rFonts w:ascii="Times New Roman" w:hAnsi="Times New Roman" w:cs="Times New Roman"/>
          <w:i/>
          <w:iCs/>
          <w:sz w:val="26"/>
          <w:szCs w:val="26"/>
          <w:lang w:val="en-US"/>
        </w:rPr>
        <w:t>d</w:t>
      </w:r>
      <w:r w:rsidR="00F42A5F" w:rsidRPr="00590698">
        <w:rPr>
          <w:rFonts w:ascii="Times New Roman" w:hAnsi="Times New Roman" w:cs="Times New Roman"/>
          <w:sz w:val="26"/>
          <w:szCs w:val="26"/>
        </w:rPr>
        <w:t xml:space="preserve">(Тартрат),при этом константы нестойкости комплексов меди по последней ступени возрастают соответственно с понижением степени локализации реакции осаждения в ряду: </w:t>
      </w:r>
      <w:r w:rsidR="00F42A5F" w:rsidRPr="00590698">
        <w:rPr>
          <w:rFonts w:ascii="Times New Roman" w:hAnsi="Times New Roman" w:cs="Times New Roman"/>
          <w:iCs/>
          <w:sz w:val="26"/>
          <w:szCs w:val="26"/>
          <w:lang w:val="en-US"/>
        </w:rPr>
        <w:t>K</w:t>
      </w:r>
      <w:r w:rsidR="00F42A5F" w:rsidRPr="00590698">
        <w:rPr>
          <w:rFonts w:ascii="Times New Roman" w:hAnsi="Times New Roman" w:cs="Times New Roman"/>
          <w:iCs/>
          <w:sz w:val="26"/>
          <w:szCs w:val="26"/>
          <w:vertAlign w:val="subscript"/>
          <w:lang w:val="en-US"/>
        </w:rPr>
        <w:t>n</w:t>
      </w:r>
      <w:r w:rsidR="00F42A5F" w:rsidRPr="00590698">
        <w:rPr>
          <w:rFonts w:ascii="Times New Roman" w:hAnsi="Times New Roman" w:cs="Times New Roman"/>
          <w:sz w:val="26"/>
          <w:szCs w:val="26"/>
          <w:vertAlign w:val="subscript"/>
        </w:rPr>
        <w:t>1</w:t>
      </w:r>
      <w:r w:rsidR="00F42A5F" w:rsidRPr="00590698">
        <w:rPr>
          <w:rFonts w:ascii="Times New Roman" w:hAnsi="Times New Roman" w:cs="Times New Roman"/>
          <w:sz w:val="26"/>
          <w:szCs w:val="26"/>
        </w:rPr>
        <w:t xml:space="preserve"> [</w:t>
      </w:r>
      <w:r w:rsidR="00F42A5F" w:rsidRPr="00590698">
        <w:rPr>
          <w:rFonts w:ascii="Times New Roman" w:hAnsi="Times New Roman" w:cs="Times New Roman"/>
          <w:sz w:val="26"/>
          <w:szCs w:val="26"/>
          <w:lang w:val="en-US"/>
        </w:rPr>
        <w:t>Cu</w:t>
      </w:r>
      <w:r w:rsidR="00F42A5F" w:rsidRPr="00590698">
        <w:rPr>
          <w:rFonts w:ascii="Times New Roman" w:hAnsi="Times New Roman" w:cs="Times New Roman"/>
          <w:sz w:val="26"/>
          <w:szCs w:val="26"/>
        </w:rPr>
        <w:t>(ЭДТА)</w:t>
      </w:r>
      <w:r w:rsidR="00F42A5F" w:rsidRPr="00590698">
        <w:rPr>
          <w:rFonts w:ascii="Times New Roman" w:hAnsi="Times New Roman" w:cs="Times New Roman"/>
          <w:sz w:val="26"/>
          <w:szCs w:val="26"/>
          <w:vertAlign w:val="superscript"/>
        </w:rPr>
        <w:t>2–</w:t>
      </w:r>
      <w:r w:rsidR="00F42A5F" w:rsidRPr="00590698">
        <w:rPr>
          <w:rFonts w:ascii="Times New Roman" w:hAnsi="Times New Roman" w:cs="Times New Roman"/>
          <w:sz w:val="26"/>
          <w:szCs w:val="26"/>
        </w:rPr>
        <w:t>] (1,6×10</w:t>
      </w:r>
      <w:r w:rsidR="00F42A5F" w:rsidRPr="00590698">
        <w:rPr>
          <w:rFonts w:ascii="Times New Roman" w:hAnsi="Times New Roman" w:cs="Times New Roman"/>
          <w:sz w:val="26"/>
          <w:szCs w:val="26"/>
          <w:vertAlign w:val="superscript"/>
        </w:rPr>
        <w:t>–19</w:t>
      </w:r>
      <w:r w:rsidR="00F42A5F" w:rsidRPr="00590698">
        <w:rPr>
          <w:rFonts w:ascii="Times New Roman" w:hAnsi="Times New Roman" w:cs="Times New Roman"/>
          <w:sz w:val="26"/>
          <w:szCs w:val="26"/>
        </w:rPr>
        <w:t>) &lt;</w:t>
      </w:r>
      <w:r w:rsidR="00F42A5F" w:rsidRPr="00590698">
        <w:rPr>
          <w:rFonts w:ascii="Times New Roman" w:hAnsi="Times New Roman" w:cs="Times New Roman"/>
          <w:iCs/>
          <w:sz w:val="26"/>
          <w:szCs w:val="26"/>
          <w:lang w:val="en-US"/>
        </w:rPr>
        <w:t>K</w:t>
      </w:r>
      <w:r w:rsidR="00F42A5F" w:rsidRPr="00590698">
        <w:rPr>
          <w:rFonts w:ascii="Times New Roman" w:hAnsi="Times New Roman" w:cs="Times New Roman"/>
          <w:iCs/>
          <w:sz w:val="26"/>
          <w:szCs w:val="26"/>
          <w:vertAlign w:val="subscript"/>
          <w:lang w:val="en-US"/>
        </w:rPr>
        <w:t>n</w:t>
      </w:r>
      <w:r w:rsidR="00F42A5F" w:rsidRPr="00590698">
        <w:rPr>
          <w:rFonts w:ascii="Times New Roman" w:hAnsi="Times New Roman" w:cs="Times New Roman"/>
          <w:sz w:val="26"/>
          <w:szCs w:val="26"/>
          <w:vertAlign w:val="subscript"/>
        </w:rPr>
        <w:t>2</w:t>
      </w:r>
      <w:r w:rsidR="00F42A5F" w:rsidRPr="00590698">
        <w:rPr>
          <w:rFonts w:ascii="Times New Roman" w:hAnsi="Times New Roman" w:cs="Times New Roman"/>
          <w:sz w:val="26"/>
          <w:szCs w:val="26"/>
        </w:rPr>
        <w:t xml:space="preserve"> [</w:t>
      </w:r>
      <w:r w:rsidR="00F42A5F" w:rsidRPr="00590698">
        <w:rPr>
          <w:rFonts w:ascii="Times New Roman" w:hAnsi="Times New Roman" w:cs="Times New Roman"/>
          <w:sz w:val="26"/>
          <w:szCs w:val="26"/>
          <w:lang w:val="en-US"/>
        </w:rPr>
        <w:t>Cu</w:t>
      </w:r>
      <w:r w:rsidR="00F42A5F" w:rsidRPr="00590698">
        <w:rPr>
          <w:rFonts w:ascii="Times New Roman" w:hAnsi="Times New Roman" w:cs="Times New Roman"/>
          <w:sz w:val="26"/>
          <w:szCs w:val="26"/>
        </w:rPr>
        <w:t>(ЭДА)</w:t>
      </w:r>
      <w:r w:rsidR="00F42A5F" w:rsidRPr="00590698">
        <w:rPr>
          <w:rFonts w:ascii="Times New Roman" w:hAnsi="Times New Roman" w:cs="Times New Roman"/>
          <w:sz w:val="26"/>
          <w:szCs w:val="26"/>
          <w:vertAlign w:val="subscript"/>
        </w:rPr>
        <w:t>2</w:t>
      </w:r>
      <w:r w:rsidR="00F42A5F" w:rsidRPr="00590698">
        <w:rPr>
          <w:rFonts w:ascii="Times New Roman" w:hAnsi="Times New Roman" w:cs="Times New Roman"/>
          <w:sz w:val="26"/>
          <w:szCs w:val="26"/>
          <w:vertAlign w:val="superscript"/>
        </w:rPr>
        <w:t>2+</w:t>
      </w:r>
      <w:r w:rsidR="00F42A5F" w:rsidRPr="00590698">
        <w:rPr>
          <w:rFonts w:ascii="Times New Roman" w:hAnsi="Times New Roman" w:cs="Times New Roman"/>
          <w:sz w:val="26"/>
          <w:szCs w:val="26"/>
        </w:rPr>
        <w:t>] (4,0×10</w:t>
      </w:r>
      <w:r w:rsidR="00F42A5F" w:rsidRPr="00590698">
        <w:rPr>
          <w:rFonts w:ascii="Times New Roman" w:hAnsi="Times New Roman" w:cs="Times New Roman"/>
          <w:sz w:val="26"/>
          <w:szCs w:val="26"/>
          <w:vertAlign w:val="superscript"/>
        </w:rPr>
        <w:t>–10</w:t>
      </w:r>
      <w:r w:rsidR="00F42A5F" w:rsidRPr="00590698">
        <w:rPr>
          <w:rFonts w:ascii="Times New Roman" w:hAnsi="Times New Roman" w:cs="Times New Roman"/>
          <w:sz w:val="26"/>
          <w:szCs w:val="26"/>
        </w:rPr>
        <w:t>) &lt;</w:t>
      </w:r>
      <w:r w:rsidR="00F42A5F" w:rsidRPr="00590698">
        <w:rPr>
          <w:rFonts w:ascii="Times New Roman" w:hAnsi="Times New Roman" w:cs="Times New Roman"/>
          <w:iCs/>
          <w:sz w:val="26"/>
          <w:szCs w:val="26"/>
          <w:lang w:val="en-US"/>
        </w:rPr>
        <w:t>K</w:t>
      </w:r>
      <w:r w:rsidR="00F42A5F" w:rsidRPr="00590698">
        <w:rPr>
          <w:rFonts w:ascii="Times New Roman" w:hAnsi="Times New Roman" w:cs="Times New Roman"/>
          <w:iCs/>
          <w:sz w:val="26"/>
          <w:szCs w:val="26"/>
          <w:vertAlign w:val="subscript"/>
          <w:lang w:val="en-US"/>
        </w:rPr>
        <w:t>n</w:t>
      </w:r>
      <w:r w:rsidR="00F42A5F" w:rsidRPr="00590698">
        <w:rPr>
          <w:rFonts w:ascii="Times New Roman" w:hAnsi="Times New Roman" w:cs="Times New Roman"/>
          <w:sz w:val="26"/>
          <w:szCs w:val="26"/>
          <w:vertAlign w:val="subscript"/>
        </w:rPr>
        <w:t xml:space="preserve">3 </w:t>
      </w:r>
      <w:r w:rsidR="00F42A5F" w:rsidRPr="00590698">
        <w:rPr>
          <w:rFonts w:ascii="Times New Roman" w:hAnsi="Times New Roman" w:cs="Times New Roman"/>
          <w:sz w:val="26"/>
          <w:szCs w:val="26"/>
        </w:rPr>
        <w:t>[</w:t>
      </w:r>
      <w:r w:rsidR="00F42A5F" w:rsidRPr="00590698">
        <w:rPr>
          <w:rFonts w:ascii="Times New Roman" w:hAnsi="Times New Roman" w:cs="Times New Roman"/>
          <w:sz w:val="26"/>
          <w:szCs w:val="26"/>
          <w:lang w:val="en-US"/>
        </w:rPr>
        <w:t>Cu</w:t>
      </w:r>
      <w:r w:rsidR="00F42A5F" w:rsidRPr="00590698">
        <w:rPr>
          <w:rFonts w:ascii="Times New Roman" w:hAnsi="Times New Roman" w:cs="Times New Roman"/>
          <w:sz w:val="26"/>
          <w:szCs w:val="26"/>
        </w:rPr>
        <w:t>(</w:t>
      </w:r>
      <w:r w:rsidR="00F42A5F" w:rsidRPr="00590698">
        <w:rPr>
          <w:rFonts w:ascii="Times New Roman" w:hAnsi="Times New Roman" w:cs="Times New Roman"/>
          <w:sz w:val="26"/>
          <w:szCs w:val="26"/>
          <w:lang w:val="en-US"/>
        </w:rPr>
        <w:t>Tart</w:t>
      </w:r>
      <w:r w:rsidR="00F42A5F" w:rsidRPr="00590698">
        <w:rPr>
          <w:rFonts w:ascii="Times New Roman" w:hAnsi="Times New Roman" w:cs="Times New Roman"/>
          <w:sz w:val="26"/>
          <w:szCs w:val="26"/>
        </w:rPr>
        <w:t>)</w:t>
      </w:r>
      <w:r w:rsidR="00F42A5F" w:rsidRPr="00590698">
        <w:rPr>
          <w:rFonts w:ascii="Times New Roman" w:hAnsi="Times New Roman" w:cs="Times New Roman"/>
          <w:sz w:val="26"/>
          <w:szCs w:val="26"/>
          <w:vertAlign w:val="subscript"/>
        </w:rPr>
        <w:t>3</w:t>
      </w:r>
      <w:r w:rsidR="00F42A5F" w:rsidRPr="00590698">
        <w:rPr>
          <w:rFonts w:ascii="Times New Roman" w:hAnsi="Times New Roman" w:cs="Times New Roman"/>
          <w:sz w:val="26"/>
          <w:szCs w:val="26"/>
          <w:vertAlign w:val="superscript"/>
        </w:rPr>
        <w:t>4–</w:t>
      </w:r>
      <w:r w:rsidR="00F42A5F" w:rsidRPr="00590698">
        <w:rPr>
          <w:rFonts w:ascii="Times New Roman" w:hAnsi="Times New Roman" w:cs="Times New Roman"/>
          <w:sz w:val="26"/>
          <w:szCs w:val="26"/>
        </w:rPr>
        <w:t>] (2,5×10</w:t>
      </w:r>
      <w:r w:rsidR="00F42A5F" w:rsidRPr="00590698">
        <w:rPr>
          <w:rFonts w:ascii="Times New Roman" w:hAnsi="Times New Roman" w:cs="Times New Roman"/>
          <w:sz w:val="26"/>
          <w:szCs w:val="26"/>
          <w:vertAlign w:val="superscript"/>
        </w:rPr>
        <w:t>–1</w:t>
      </w:r>
      <w:r w:rsidR="00F42A5F" w:rsidRPr="00590698">
        <w:rPr>
          <w:rFonts w:ascii="Times New Roman" w:hAnsi="Times New Roman" w:cs="Times New Roman"/>
          <w:sz w:val="26"/>
          <w:szCs w:val="26"/>
        </w:rPr>
        <w:t>).Зависимость ширины осаждаемой медной дорожки именно от константы устойчивости комп</w:t>
      </w:r>
      <w:r w:rsidRPr="00590698">
        <w:rPr>
          <w:rFonts w:ascii="Times New Roman" w:hAnsi="Times New Roman" w:cs="Times New Roman"/>
          <w:sz w:val="26"/>
          <w:szCs w:val="26"/>
        </w:rPr>
        <w:t>лекса по последней ступени объясняется</w:t>
      </w:r>
      <w:r w:rsidR="00F42A5F" w:rsidRPr="00590698">
        <w:rPr>
          <w:rFonts w:ascii="Times New Roman" w:hAnsi="Times New Roman" w:cs="Times New Roman"/>
          <w:sz w:val="26"/>
          <w:szCs w:val="26"/>
        </w:rPr>
        <w:t xml:space="preserve"> стерическим фактором – перенос электрона от восстановителя к иону меди (или от поверхности осажденной меди к иону меди в растворе в случае электрохимическ</w:t>
      </w:r>
      <w:r w:rsidRPr="00590698">
        <w:rPr>
          <w:rFonts w:ascii="Times New Roman" w:hAnsi="Times New Roman" w:cs="Times New Roman"/>
          <w:sz w:val="26"/>
          <w:szCs w:val="26"/>
        </w:rPr>
        <w:t>ого механизма) трудно осуществим</w:t>
      </w:r>
      <w:r w:rsidR="00F42A5F" w:rsidRPr="00590698">
        <w:rPr>
          <w:rFonts w:ascii="Times New Roman" w:hAnsi="Times New Roman" w:cs="Times New Roman"/>
          <w:sz w:val="26"/>
          <w:szCs w:val="26"/>
        </w:rPr>
        <w:t>, если заняты все координационные положения иона меди. Отрыв одного из лигандов дает восстановителю возможность переда</w:t>
      </w:r>
      <w:r w:rsidR="00D9306B" w:rsidRPr="00590698">
        <w:rPr>
          <w:rFonts w:ascii="Times New Roman" w:hAnsi="Times New Roman" w:cs="Times New Roman"/>
          <w:sz w:val="26"/>
          <w:szCs w:val="26"/>
        </w:rPr>
        <w:t>ва</w:t>
      </w:r>
      <w:r w:rsidR="00F42A5F" w:rsidRPr="00590698">
        <w:rPr>
          <w:rFonts w:ascii="Times New Roman" w:hAnsi="Times New Roman" w:cs="Times New Roman"/>
          <w:sz w:val="26"/>
          <w:szCs w:val="26"/>
        </w:rPr>
        <w:t xml:space="preserve">ть электрон на ион меди и, тем самым, инициировать процесс автокаталитического осаждения. </w:t>
      </w:r>
    </w:p>
    <w:p w:rsidR="00F42A5F" w:rsidRPr="00590698" w:rsidRDefault="00D9306B"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Данные выводы согласуются с предсказанным в теории</w:t>
      </w:r>
      <w:r w:rsidR="00F42A5F" w:rsidRPr="00590698">
        <w:rPr>
          <w:rFonts w:ascii="Times New Roman" w:hAnsi="Times New Roman" w:cs="Times New Roman"/>
          <w:sz w:val="26"/>
          <w:szCs w:val="26"/>
        </w:rPr>
        <w:t>«электрохимическим» механизмом реакции автокаталитического восстановления меди в растворе</w:t>
      </w:r>
      <w:sdt>
        <w:sdtPr>
          <w:rPr>
            <w:rFonts w:ascii="Times New Roman" w:hAnsi="Times New Roman" w:cs="Times New Roman"/>
            <w:sz w:val="26"/>
            <w:szCs w:val="26"/>
          </w:rPr>
          <w:id w:val="-1076978037"/>
          <w:citation/>
        </w:sdtPr>
        <w:sdtContent>
          <w:r w:rsidR="0016536B" w:rsidRPr="00590698">
            <w:rPr>
              <w:rFonts w:ascii="Times New Roman" w:hAnsi="Times New Roman" w:cs="Times New Roman"/>
              <w:sz w:val="26"/>
              <w:szCs w:val="26"/>
            </w:rPr>
            <w:fldChar w:fldCharType="begin"/>
          </w:r>
          <w:r w:rsidR="00C65E93" w:rsidRPr="00590698">
            <w:rPr>
              <w:rFonts w:ascii="Times New Roman" w:hAnsi="Times New Roman" w:cs="Times New Roman"/>
              <w:sz w:val="26"/>
              <w:szCs w:val="26"/>
            </w:rPr>
            <w:instrText xml:space="preserve"> CITATION Кар93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[19]</w:t>
          </w:r>
          <w:r w:rsidR="0016536B" w:rsidRPr="00590698">
            <w:rPr>
              <w:rFonts w:ascii="Times New Roman" w:hAnsi="Times New Roman" w:cs="Times New Roman"/>
              <w:sz w:val="26"/>
              <w:szCs w:val="26"/>
            </w:rPr>
            <w:fldChar w:fldCharType="end"/>
          </w:r>
        </w:sdtContent>
      </w:sdt>
      <w:r w:rsidR="00F42A5F" w:rsidRPr="00590698">
        <w:rPr>
          <w:rFonts w:ascii="Times New Roman" w:hAnsi="Times New Roman" w:cs="Times New Roman"/>
          <w:sz w:val="26"/>
          <w:szCs w:val="26"/>
        </w:rPr>
        <w:t>.</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Реакция восстановления меди и</w:t>
      </w:r>
      <w:r w:rsidR="00D9306B" w:rsidRPr="00590698">
        <w:rPr>
          <w:rFonts w:ascii="Times New Roman" w:hAnsi="Times New Roman" w:cs="Times New Roman"/>
          <w:sz w:val="26"/>
          <w:szCs w:val="26"/>
        </w:rPr>
        <w:t>з прочного комплекса протекает</w:t>
      </w:r>
      <w:r w:rsidRPr="00590698">
        <w:rPr>
          <w:rFonts w:ascii="Times New Roman" w:hAnsi="Times New Roman" w:cs="Times New Roman"/>
          <w:sz w:val="26"/>
          <w:szCs w:val="26"/>
        </w:rPr>
        <w:t xml:space="preserve"> только при повыш</w:t>
      </w:r>
      <w:r w:rsidR="00D9306B" w:rsidRPr="00590698">
        <w:rPr>
          <w:rFonts w:ascii="Times New Roman" w:hAnsi="Times New Roman" w:cs="Times New Roman"/>
          <w:sz w:val="26"/>
          <w:szCs w:val="26"/>
        </w:rPr>
        <w:t>енной температуре или в случае по</w:t>
      </w:r>
      <w:r w:rsidRPr="00590698">
        <w:rPr>
          <w:rFonts w:ascii="Times New Roman" w:hAnsi="Times New Roman" w:cs="Times New Roman"/>
          <w:sz w:val="26"/>
          <w:szCs w:val="26"/>
        </w:rPr>
        <w:t xml:space="preserve">нижения активационного барьера катализатором. В качестве лигандов </w:t>
      </w:r>
      <w:r w:rsidR="00D9306B" w:rsidRPr="00590698">
        <w:rPr>
          <w:rFonts w:ascii="Times New Roman" w:hAnsi="Times New Roman" w:cs="Times New Roman"/>
          <w:sz w:val="26"/>
          <w:szCs w:val="26"/>
        </w:rPr>
        <w:t xml:space="preserve">могут быть использованы оксалаты, аммиак, глицерин, однако </w:t>
      </w:r>
      <w:r w:rsidRPr="00590698">
        <w:rPr>
          <w:rFonts w:ascii="Times New Roman" w:hAnsi="Times New Roman" w:cs="Times New Roman"/>
          <w:sz w:val="26"/>
          <w:szCs w:val="26"/>
        </w:rPr>
        <w:t>чаще всего применяют соли винной кислоты (тартрат калия, натрия) или динатриевую соль этилендиаминтетрауксусной кислоты (ЭДТА)</w:t>
      </w:r>
      <w:sdt>
        <w:sdtPr>
          <w:rPr>
            <w:rFonts w:ascii="Times New Roman" w:hAnsi="Times New Roman" w:cs="Times New Roman"/>
            <w:sz w:val="26"/>
            <w:szCs w:val="26"/>
          </w:rPr>
          <w:id w:val="-1183592934"/>
          <w:citation/>
        </w:sdtPr>
        <w:sdtContent>
          <w:r w:rsidR="0016536B" w:rsidRPr="00590698">
            <w:rPr>
              <w:rFonts w:ascii="Times New Roman" w:hAnsi="Times New Roman" w:cs="Times New Roman"/>
              <w:sz w:val="26"/>
              <w:szCs w:val="26"/>
            </w:rPr>
            <w:fldChar w:fldCharType="begin"/>
          </w:r>
          <w:r w:rsidR="00C65E93" w:rsidRPr="00590698">
            <w:rPr>
              <w:rFonts w:ascii="Times New Roman" w:hAnsi="Times New Roman" w:cs="Times New Roman"/>
              <w:sz w:val="26"/>
              <w:szCs w:val="26"/>
            </w:rPr>
            <w:instrText xml:space="preserve"> CITATION Ива79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[20]</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 xml:space="preserve">Для того, чтобы реакция автокаталитического осаждения протекала в растворах прочных комплексов меди, необходимо либо уменьшить свободную энергию Гиббса реакции восстановления, либо увеличить её константу равновесия. </w:t>
      </w:r>
    </w:p>
    <w:p w:rsidR="00F42A5F" w:rsidRPr="00590698" w:rsidRDefault="00F42A5F"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b/>
          <w:sz w:val="26"/>
          <w:szCs w:val="26"/>
        </w:rPr>
        <w:t>Регулятор рН.</w:t>
      </w:r>
      <w:r w:rsidR="00D9306B" w:rsidRPr="00590698">
        <w:rPr>
          <w:rFonts w:ascii="Times New Roman" w:hAnsi="Times New Roman" w:cs="Times New Roman"/>
          <w:sz w:val="26"/>
          <w:szCs w:val="26"/>
        </w:rPr>
        <w:t>Создание щелочной среды</w:t>
      </w:r>
      <w:r w:rsidRPr="00590698">
        <w:rPr>
          <w:rFonts w:ascii="Times New Roman" w:hAnsi="Times New Roman" w:cs="Times New Roman"/>
          <w:sz w:val="26"/>
          <w:szCs w:val="26"/>
        </w:rPr>
        <w:t xml:space="preserve"> в растворе </w:t>
      </w:r>
      <w:r w:rsidR="00D9306B" w:rsidRPr="00590698">
        <w:rPr>
          <w:rFonts w:ascii="Times New Roman" w:hAnsi="Times New Roman" w:cs="Times New Roman"/>
          <w:sz w:val="26"/>
          <w:szCs w:val="26"/>
        </w:rPr>
        <w:t xml:space="preserve">требуется </w:t>
      </w:r>
      <w:r w:rsidRPr="00590698">
        <w:rPr>
          <w:rFonts w:ascii="Times New Roman" w:hAnsi="Times New Roman" w:cs="Times New Roman"/>
          <w:sz w:val="26"/>
          <w:szCs w:val="26"/>
        </w:rPr>
        <w:t>для уменьшения стандартного восстановительного потенциала формальдегида.</w:t>
      </w:r>
      <w:r w:rsidR="00D9306B" w:rsidRPr="00590698">
        <w:rPr>
          <w:rFonts w:ascii="Times New Roman" w:hAnsi="Times New Roman" w:cs="Times New Roman"/>
          <w:sz w:val="26"/>
          <w:szCs w:val="26"/>
        </w:rPr>
        <w:t xml:space="preserve"> Таким образом</w:t>
      </w:r>
      <w:r w:rsidRPr="00590698">
        <w:rPr>
          <w:rFonts w:ascii="Times New Roman" w:hAnsi="Times New Roman" w:cs="Times New Roman"/>
          <w:sz w:val="26"/>
          <w:szCs w:val="26"/>
        </w:rPr>
        <w:t>, при увеличении pH</w:t>
      </w:r>
      <w:r w:rsidR="00D9306B" w:rsidRPr="00590698">
        <w:rPr>
          <w:rFonts w:ascii="Times New Roman" w:hAnsi="Times New Roman" w:cs="Times New Roman"/>
          <w:sz w:val="26"/>
          <w:szCs w:val="26"/>
        </w:rPr>
        <w:t>,</w:t>
      </w:r>
      <w:r w:rsidRPr="00590698">
        <w:rPr>
          <w:rFonts w:ascii="Times New Roman" w:hAnsi="Times New Roman" w:cs="Times New Roman"/>
          <w:sz w:val="26"/>
          <w:szCs w:val="26"/>
        </w:rPr>
        <w:t xml:space="preserve"> разность потенциалов окислителя и восстановителя становится положительной, </w:t>
      </w:r>
      <w:r w:rsidR="00D9306B" w:rsidRPr="00590698">
        <w:rPr>
          <w:rFonts w:ascii="Times New Roman" w:hAnsi="Times New Roman" w:cs="Times New Roman"/>
          <w:sz w:val="26"/>
          <w:szCs w:val="26"/>
        </w:rPr>
        <w:t xml:space="preserve">а реакция восстановления меди будет </w:t>
      </w:r>
      <w:r w:rsidRPr="00590698">
        <w:rPr>
          <w:rFonts w:ascii="Times New Roman" w:hAnsi="Times New Roman" w:cs="Times New Roman"/>
          <w:sz w:val="26"/>
          <w:szCs w:val="26"/>
        </w:rPr>
        <w:t>термодинамич</w:t>
      </w:r>
      <w:r w:rsidR="00D9306B" w:rsidRPr="00590698">
        <w:rPr>
          <w:rFonts w:ascii="Times New Roman" w:hAnsi="Times New Roman" w:cs="Times New Roman"/>
          <w:sz w:val="26"/>
          <w:szCs w:val="26"/>
        </w:rPr>
        <w:t xml:space="preserve">ески разрешенной. Функции регулятора рН </w:t>
      </w:r>
      <w:r w:rsidRPr="00590698">
        <w:rPr>
          <w:rFonts w:ascii="Times New Roman" w:hAnsi="Times New Roman" w:cs="Times New Roman"/>
          <w:sz w:val="26"/>
          <w:szCs w:val="26"/>
        </w:rPr>
        <w:t>весьма ограничены, поэтому е</w:t>
      </w:r>
      <w:r w:rsidR="00D9306B" w:rsidRPr="00590698">
        <w:rPr>
          <w:rFonts w:ascii="Times New Roman" w:hAnsi="Times New Roman" w:cs="Times New Roman"/>
          <w:sz w:val="26"/>
          <w:szCs w:val="26"/>
        </w:rPr>
        <w:t>го влияние на процесс ЛОМР на данный момент подробно изучено</w:t>
      </w:r>
      <w:sdt>
        <w:sdtPr>
          <w:rPr>
            <w:rFonts w:ascii="Times New Roman" w:hAnsi="Times New Roman" w:cs="Times New Roman"/>
            <w:sz w:val="26"/>
            <w:szCs w:val="26"/>
          </w:rPr>
          <w:id w:val="839891360"/>
          <w:citation/>
        </w:sdtPr>
        <w:sdtContent>
          <w:r w:rsidR="0016536B" w:rsidRPr="00590698">
            <w:rPr>
              <w:rFonts w:ascii="Times New Roman" w:hAnsi="Times New Roman" w:cs="Times New Roman"/>
              <w:sz w:val="26"/>
              <w:szCs w:val="26"/>
            </w:rPr>
            <w:fldChar w:fldCharType="begin"/>
          </w:r>
          <w:r w:rsidR="00C65E93" w:rsidRPr="00590698">
            <w:rPr>
              <w:rFonts w:ascii="Times New Roman" w:hAnsi="Times New Roman" w:cs="Times New Roman"/>
              <w:sz w:val="26"/>
              <w:szCs w:val="26"/>
            </w:rPr>
            <w:instrText xml:space="preserve"> CITATION Дан56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[21]</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w:t>
      </w:r>
    </w:p>
    <w:p w:rsidR="00F42A5F" w:rsidRPr="00590698" w:rsidRDefault="00D9306B"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b/>
          <w:bCs/>
          <w:iCs/>
          <w:sz w:val="26"/>
          <w:szCs w:val="26"/>
        </w:rPr>
        <w:t>Прочие</w:t>
      </w:r>
      <w:r w:rsidR="00F42A5F" w:rsidRPr="00590698">
        <w:rPr>
          <w:rFonts w:ascii="Times New Roman" w:hAnsi="Times New Roman" w:cs="Times New Roman"/>
          <w:b/>
          <w:bCs/>
          <w:iCs/>
          <w:sz w:val="26"/>
          <w:szCs w:val="26"/>
        </w:rPr>
        <w:t xml:space="preserve"> добавки</w:t>
      </w:r>
      <w:r w:rsidR="00F42A5F" w:rsidRPr="00590698">
        <w:rPr>
          <w:rFonts w:ascii="Times New Roman" w:hAnsi="Times New Roman" w:cs="Times New Roman"/>
          <w:b/>
          <w:sz w:val="26"/>
          <w:szCs w:val="26"/>
        </w:rPr>
        <w:t>.</w:t>
      </w:r>
      <w:r w:rsidRPr="00590698">
        <w:rPr>
          <w:rFonts w:ascii="Times New Roman" w:hAnsi="Times New Roman" w:cs="Times New Roman"/>
          <w:sz w:val="26"/>
          <w:szCs w:val="26"/>
        </w:rPr>
        <w:t xml:space="preserve"> Исследовав другие добавки, пришли к выводу, что </w:t>
      </w:r>
      <w:r w:rsidR="00F42A5F" w:rsidRPr="00590698">
        <w:rPr>
          <w:rFonts w:ascii="Times New Roman" w:hAnsi="Times New Roman" w:cs="Times New Roman"/>
          <w:sz w:val="26"/>
          <w:szCs w:val="26"/>
        </w:rPr>
        <w:t xml:space="preserve"> хорошие результаты в виде существенного, на несколько сотен милливольт, </w:t>
      </w:r>
      <w:r w:rsidR="00F42A5F" w:rsidRPr="00590698">
        <w:rPr>
          <w:rFonts w:ascii="Times New Roman" w:hAnsi="Times New Roman" w:cs="Times New Roman"/>
          <w:sz w:val="26"/>
          <w:szCs w:val="26"/>
        </w:rPr>
        <w:lastRenderedPageBreak/>
        <w:t>снижения порога инициации реакции, дает введение в раствор парабензохинона</w:t>
      </w:r>
      <w:sdt>
        <w:sdtPr>
          <w:rPr>
            <w:rFonts w:ascii="Times New Roman" w:hAnsi="Times New Roman" w:cs="Times New Roman"/>
            <w:sz w:val="26"/>
            <w:szCs w:val="26"/>
          </w:rPr>
          <w:id w:val="-200484735"/>
          <w:citation/>
        </w:sdtPr>
        <w:sdtContent>
          <w:r w:rsidR="0016536B" w:rsidRPr="00590698">
            <w:rPr>
              <w:rFonts w:ascii="Times New Roman" w:hAnsi="Times New Roman" w:cs="Times New Roman"/>
              <w:sz w:val="26"/>
              <w:szCs w:val="26"/>
            </w:rPr>
            <w:fldChar w:fldCharType="begin"/>
          </w:r>
          <w:r w:rsidR="00980F32" w:rsidRPr="00590698">
            <w:rPr>
              <w:rFonts w:ascii="Times New Roman" w:hAnsi="Times New Roman" w:cs="Times New Roman"/>
              <w:sz w:val="26"/>
              <w:szCs w:val="26"/>
            </w:rPr>
            <w:instrText xml:space="preserve"> CITATION ЗГа79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[22]</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Считается</w:t>
      </w:r>
      <w:r w:rsidR="00F42A5F" w:rsidRPr="00590698">
        <w:rPr>
          <w:rFonts w:ascii="Times New Roman" w:hAnsi="Times New Roman" w:cs="Times New Roman"/>
          <w:sz w:val="26"/>
          <w:szCs w:val="26"/>
        </w:rPr>
        <w:t xml:space="preserve">, что активное поглощение водорода по реакции (4) </w:t>
      </w:r>
    </w:p>
    <w:p w:rsidR="00F42A5F" w:rsidRPr="00590698" w:rsidRDefault="0016536B" w:rsidP="008438BB">
      <w:pPr>
        <w:pStyle w:val="a8"/>
        <w:ind w:firstLine="706"/>
        <w:contextualSpacing/>
        <w:rPr>
          <w:sz w:val="26"/>
          <w:szCs w:val="26"/>
        </w:rPr>
      </w:pPr>
      <w:r>
        <w:rPr>
          <w:noProof/>
          <w:sz w:val="26"/>
          <w:szCs w:val="26"/>
          <w:lang w:val="ru-RU"/>
        </w:rPr>
        <w:pict>
          <v:shapetype id="_x0000_t202" coordsize="21600,21600" o:spt="202" path="m,l,21600r21600,l21600,xe">
            <v:stroke joinstyle="miter"/>
            <v:path gradientshapeok="t" o:connecttype="rect"/>
          </v:shapetype>
          <v:shape id="Надпись 2" o:spid="_x0000_s1026" type="#_x0000_t202" style="position:absolute;left:0;text-align:left;margin-left:430.95pt;margin-top:14.9pt;width:49.55pt;height:29.6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" filled="f" stroked="f">
            <v:textbox style="mso-fit-shape-to-text:t">
              <w:txbxContent>
                <w:p w:rsidR="00BB1A1E" w:rsidRPr="002649CB" w:rsidRDefault="00BB1A1E" w:rsidP="00F42A5F">
                  <w:pPr>
                    <w:spacing w:after="0" w:line="360" w:lineRule="auto"/>
                    <w:rPr>
                      <w:rFonts w:ascii="Times New Roman" w:hAnsi="Times New Roman" w:cs="Times New Roman"/>
                      <w:sz w:val="26"/>
                      <w:szCs w:val="26"/>
                    </w:rPr>
                  </w:pPr>
                  <w:r w:rsidRPr="002649CB">
                    <w:rPr>
                      <w:rFonts w:ascii="Times New Roman" w:hAnsi="Times New Roman" w:cs="Times New Roman"/>
                      <w:sz w:val="26"/>
                      <w:szCs w:val="26"/>
                    </w:rPr>
                    <w:t>(4)</w:t>
                  </w:r>
                </w:p>
              </w:txbxContent>
            </v:textbox>
          </v:shape>
        </w:pict>
      </w:r>
      <w:r w:rsidR="00F42A5F" w:rsidRPr="00590698">
        <w:rPr>
          <w:sz w:val="26"/>
          <w:szCs w:val="26"/>
        </w:rPr>
        <w:object w:dxaOrig="3664" w:dyaOrig="2064">
          <v:shape id="_x0000_i1026" type="#_x0000_t75" style="width:180.55pt;height:69.85pt" o:ole="">
            <v:imagedata r:id="rId11" o:title=""/>
          </v:shape>
          <o:OLEObject Type="Embed" ProgID="MDLDrawOLE.MDLDrawObject.1" ShapeID="_x0000_i1026" DrawAspect="Content" ObjectID="_1557054244" r:id="rId12"/>
        </w:object>
      </w:r>
    </w:p>
    <w:p w:rsidR="00F42A5F" w:rsidRPr="00590698" w:rsidRDefault="00D9306B" w:rsidP="008438BB">
      <w:pPr>
        <w:spacing w:line="360" w:lineRule="auto"/>
        <w:ind w:firstLine="706"/>
        <w:contextualSpacing/>
        <w:jc w:val="both"/>
        <w:rPr>
          <w:rFonts w:ascii="Times New Roman" w:hAnsi="Times New Roman" w:cs="Times New Roman"/>
          <w:sz w:val="26"/>
          <w:szCs w:val="26"/>
        </w:rPr>
      </w:pPr>
      <w:r w:rsidRPr="00590698">
        <w:rPr>
          <w:rFonts w:ascii="Times New Roman" w:hAnsi="Times New Roman" w:cs="Times New Roman"/>
          <w:sz w:val="26"/>
          <w:szCs w:val="26"/>
        </w:rPr>
        <w:t>будет сме</w:t>
      </w:r>
      <w:r w:rsidRPr="00590698">
        <w:rPr>
          <w:rFonts w:ascii="Times New Roman" w:hAnsi="Times New Roman" w:cs="Times New Roman"/>
          <w:sz w:val="26"/>
          <w:szCs w:val="26"/>
          <w:lang w:val="en-US"/>
        </w:rPr>
        <w:t>ofnm</w:t>
      </w:r>
      <w:r w:rsidR="00F42A5F" w:rsidRPr="00590698">
        <w:rPr>
          <w:rFonts w:ascii="Times New Roman" w:hAnsi="Times New Roman" w:cs="Times New Roman"/>
          <w:sz w:val="26"/>
          <w:szCs w:val="26"/>
        </w:rPr>
        <w:t xml:space="preserve"> равновесие реакции восстановления меди в сторону образования конечных продуктов, в том числе, мета</w:t>
      </w:r>
      <w:r w:rsidRPr="00590698">
        <w:rPr>
          <w:rFonts w:ascii="Times New Roman" w:hAnsi="Times New Roman" w:cs="Times New Roman"/>
          <w:sz w:val="26"/>
          <w:szCs w:val="26"/>
        </w:rPr>
        <w:t>ллической меди, а также сведет к минимуму</w:t>
      </w:r>
      <w:r w:rsidR="00F42A5F" w:rsidRPr="00590698">
        <w:rPr>
          <w:rFonts w:ascii="Times New Roman" w:hAnsi="Times New Roman" w:cs="Times New Roman"/>
          <w:sz w:val="26"/>
          <w:szCs w:val="26"/>
        </w:rPr>
        <w:t xml:space="preserve"> проблему газообразования путем хим</w:t>
      </w:r>
      <w:r w:rsidR="00C65E93" w:rsidRPr="00590698">
        <w:rPr>
          <w:rFonts w:ascii="Times New Roman" w:hAnsi="Times New Roman" w:cs="Times New Roman"/>
          <w:sz w:val="26"/>
          <w:szCs w:val="26"/>
        </w:rPr>
        <w:t>ического связывания водорода</w:t>
      </w:r>
      <w:r w:rsidR="00F42A5F" w:rsidRPr="00590698">
        <w:rPr>
          <w:rFonts w:ascii="Times New Roman" w:hAnsi="Times New Roman" w:cs="Times New Roman"/>
          <w:sz w:val="26"/>
          <w:szCs w:val="26"/>
        </w:rPr>
        <w:t>. Эксперимент показал, что введение парабензохин</w:t>
      </w:r>
      <w:r w:rsidRPr="00590698">
        <w:rPr>
          <w:rFonts w:ascii="Times New Roman" w:hAnsi="Times New Roman" w:cs="Times New Roman"/>
          <w:sz w:val="26"/>
          <w:szCs w:val="26"/>
        </w:rPr>
        <w:t>она в раствор дает отличные</w:t>
      </w:r>
      <w:r w:rsidR="00F42A5F" w:rsidRPr="00590698">
        <w:rPr>
          <w:rFonts w:ascii="Times New Roman" w:hAnsi="Times New Roman" w:cs="Times New Roman"/>
          <w:sz w:val="26"/>
          <w:szCs w:val="26"/>
        </w:rPr>
        <w:t xml:space="preserve"> результаты с точки зрения условий проведения реакции лазерного осажде</w:t>
      </w:r>
      <w:r w:rsidRPr="00590698">
        <w:rPr>
          <w:rFonts w:ascii="Times New Roman" w:hAnsi="Times New Roman" w:cs="Times New Roman"/>
          <w:sz w:val="26"/>
          <w:szCs w:val="26"/>
        </w:rPr>
        <w:t>ния, но их механизм пока не понятен. Для детального изучения</w:t>
      </w:r>
      <w:r w:rsidR="00F42A5F" w:rsidRPr="00590698">
        <w:rPr>
          <w:rFonts w:ascii="Times New Roman" w:hAnsi="Times New Roman" w:cs="Times New Roman"/>
          <w:sz w:val="26"/>
          <w:szCs w:val="26"/>
        </w:rPr>
        <w:t xml:space="preserve"> процесса лазерного осаждения необходимо определить, какой тип механизм</w:t>
      </w:r>
      <w:r w:rsidRPr="00590698">
        <w:rPr>
          <w:rFonts w:ascii="Times New Roman" w:hAnsi="Times New Roman" w:cs="Times New Roman"/>
          <w:sz w:val="26"/>
          <w:szCs w:val="26"/>
        </w:rPr>
        <w:t>а химической реакции будет реализовываться</w:t>
      </w:r>
      <w:r w:rsidR="00F42A5F" w:rsidRPr="00590698">
        <w:rPr>
          <w:rFonts w:ascii="Times New Roman" w:hAnsi="Times New Roman" w:cs="Times New Roman"/>
          <w:sz w:val="26"/>
          <w:szCs w:val="26"/>
        </w:rPr>
        <w:t xml:space="preserve"> в ходе восстановления и осаждения меди в растворе.</w:t>
      </w:r>
    </w:p>
    <w:p w:rsidR="00E42A8F" w:rsidRPr="00590698" w:rsidRDefault="00D9306B" w:rsidP="008438BB">
      <w:pPr>
        <w:pStyle w:val="a8"/>
        <w:ind w:firstLine="706"/>
        <w:rPr>
          <w:noProof/>
          <w:sz w:val="26"/>
          <w:szCs w:val="26"/>
          <w:lang w:val="ru-RU"/>
        </w:rPr>
      </w:pPr>
      <w:r w:rsidRPr="00590698">
        <w:rPr>
          <w:noProof/>
          <w:sz w:val="26"/>
          <w:szCs w:val="26"/>
          <w:lang w:val="ru-RU"/>
        </w:rPr>
        <w:t xml:space="preserve"> Р</w:t>
      </w:r>
      <w:r w:rsidR="00E42A8F" w:rsidRPr="00590698">
        <w:rPr>
          <w:noProof/>
          <w:sz w:val="26"/>
          <w:szCs w:val="26"/>
          <w:lang w:val="ru-RU"/>
        </w:rPr>
        <w:t>еак</w:t>
      </w:r>
      <w:r w:rsidR="000C354E" w:rsidRPr="00590698">
        <w:rPr>
          <w:noProof/>
          <w:sz w:val="26"/>
          <w:szCs w:val="26"/>
          <w:lang w:val="ru-RU"/>
        </w:rPr>
        <w:t>ция</w:t>
      </w:r>
      <w:r w:rsidRPr="00590698">
        <w:rPr>
          <w:noProof/>
          <w:sz w:val="26"/>
          <w:szCs w:val="26"/>
          <w:lang w:val="ru-RU"/>
        </w:rPr>
        <w:t>, описанная выше, достаточно длительный период</w:t>
      </w:r>
      <w:r w:rsidR="000C354E" w:rsidRPr="00590698">
        <w:rPr>
          <w:noProof/>
          <w:sz w:val="26"/>
          <w:szCs w:val="26"/>
          <w:lang w:val="ru-RU"/>
        </w:rPr>
        <w:t xml:space="preserve"> используется</w:t>
      </w:r>
      <w:r w:rsidR="00E42A8F" w:rsidRPr="00590698">
        <w:rPr>
          <w:noProof/>
          <w:sz w:val="26"/>
          <w:szCs w:val="26"/>
          <w:lang w:val="ru-RU"/>
        </w:rPr>
        <w:t xml:space="preserve"> для химического меднения предварительно активированных поверхностей и известна как «реакция медного зеркала»</w:t>
      </w:r>
      <w:sdt>
        <w:sdtPr>
          <w:rPr>
            <w:noProof/>
            <w:sz w:val="26"/>
            <w:szCs w:val="26"/>
            <w:lang w:val="ru-RU"/>
          </w:rPr>
          <w:id w:val="-1627545198"/>
          <w:citation/>
        </w:sdtPr>
        <w:sdtContent>
          <w:r w:rsidR="0016536B" w:rsidRPr="00590698">
            <w:rPr>
              <w:noProof/>
              <w:sz w:val="26"/>
              <w:szCs w:val="26"/>
              <w:lang w:val="ru-RU"/>
            </w:rPr>
            <w:fldChar w:fldCharType="begin"/>
          </w:r>
          <w:r w:rsidR="00980F32" w:rsidRPr="00590698">
            <w:rPr>
              <w:noProof/>
              <w:sz w:val="26"/>
              <w:szCs w:val="26"/>
              <w:lang w:val="ru-RU"/>
            </w:rPr>
            <w:instrText xml:space="preserve"> CITATION ВВС87 \l 1049 </w:instrText>
          </w:r>
          <w:r w:rsidR="0016536B" w:rsidRPr="00590698">
            <w:rPr>
              <w:noProof/>
              <w:sz w:val="26"/>
              <w:szCs w:val="26"/>
              <w:lang w:val="ru-RU"/>
            </w:rPr>
            <w:fldChar w:fldCharType="separate"/>
          </w:r>
          <w:r w:rsidR="00BB1A1E" w:rsidRPr="00590698">
            <w:rPr>
              <w:noProof/>
              <w:sz w:val="26"/>
              <w:szCs w:val="26"/>
              <w:lang w:val="ru-RU"/>
            </w:rPr>
            <w:t xml:space="preserve"> [23]</w:t>
          </w:r>
          <w:r w:rsidR="0016536B" w:rsidRPr="00590698">
            <w:rPr>
              <w:noProof/>
              <w:sz w:val="26"/>
              <w:szCs w:val="26"/>
              <w:lang w:val="ru-RU"/>
            </w:rPr>
            <w:fldChar w:fldCharType="end"/>
          </w:r>
        </w:sdtContent>
      </w:sdt>
      <w:r w:rsidR="00CF201F" w:rsidRPr="00590698">
        <w:rPr>
          <w:noProof/>
          <w:sz w:val="26"/>
          <w:szCs w:val="26"/>
          <w:lang w:val="ru-RU"/>
        </w:rPr>
        <w:t xml:space="preserve">.В отношении </w:t>
      </w:r>
      <w:r w:rsidR="00E42A8F" w:rsidRPr="00590698">
        <w:rPr>
          <w:noProof/>
          <w:sz w:val="26"/>
          <w:szCs w:val="26"/>
          <w:lang w:val="ru-RU"/>
        </w:rPr>
        <w:t xml:space="preserve">лазерно-индуцированного восстановления меди этот </w:t>
      </w:r>
      <w:r w:rsidR="00CF201F" w:rsidRPr="00590698">
        <w:rPr>
          <w:noProof/>
          <w:sz w:val="26"/>
          <w:szCs w:val="26"/>
          <w:lang w:val="ru-RU"/>
        </w:rPr>
        <w:t>химический процесс,  не показал</w:t>
      </w:r>
      <w:r w:rsidR="00E42A8F" w:rsidRPr="00590698">
        <w:rPr>
          <w:noProof/>
          <w:sz w:val="26"/>
          <w:szCs w:val="26"/>
          <w:lang w:val="ru-RU"/>
        </w:rPr>
        <w:t xml:space="preserve"> хороших результатов. </w:t>
      </w:r>
      <w:r w:rsidR="00CF201F" w:rsidRPr="00590698">
        <w:rPr>
          <w:noProof/>
          <w:sz w:val="26"/>
          <w:szCs w:val="26"/>
          <w:lang w:val="ru-RU"/>
        </w:rPr>
        <w:t>Образуются</w:t>
      </w:r>
      <w:r w:rsidR="00E42A8F" w:rsidRPr="00590698">
        <w:rPr>
          <w:noProof/>
          <w:sz w:val="26"/>
          <w:szCs w:val="26"/>
          <w:lang w:val="ru-RU"/>
        </w:rPr>
        <w:t xml:space="preserve"> низкопроводящие и к</w:t>
      </w:r>
      <w:r w:rsidR="000C354E" w:rsidRPr="00590698">
        <w:rPr>
          <w:noProof/>
          <w:sz w:val="26"/>
          <w:szCs w:val="26"/>
          <w:lang w:val="ru-RU"/>
        </w:rPr>
        <w:t>рупнодисперсныемедные «дорожки»</w:t>
      </w:r>
      <w:r w:rsidR="00E42A8F" w:rsidRPr="00590698">
        <w:rPr>
          <w:noProof/>
          <w:sz w:val="26"/>
          <w:szCs w:val="26"/>
          <w:lang w:val="ru-RU"/>
        </w:rPr>
        <w:t xml:space="preserve">.Осадок при использовании формальдегида представлял собой слой кубических кристаллов меди, </w:t>
      </w:r>
      <w:r w:rsidR="00CF201F" w:rsidRPr="00590698">
        <w:rPr>
          <w:noProof/>
          <w:sz w:val="26"/>
          <w:szCs w:val="26"/>
          <w:lang w:val="ru-RU"/>
        </w:rPr>
        <w:t>которые соприкасаются вершинами и ребрами, т.е был пористым</w:t>
      </w:r>
      <w:r w:rsidR="00E42A8F" w:rsidRPr="00590698">
        <w:rPr>
          <w:noProof/>
          <w:sz w:val="26"/>
          <w:szCs w:val="26"/>
          <w:lang w:val="ru-RU"/>
        </w:rPr>
        <w:t xml:space="preserve"> и</w:t>
      </w:r>
      <w:r w:rsidR="00CF201F" w:rsidRPr="00590698">
        <w:rPr>
          <w:noProof/>
          <w:sz w:val="26"/>
          <w:szCs w:val="26"/>
          <w:lang w:val="ru-RU"/>
        </w:rPr>
        <w:t xml:space="preserve"> имел</w:t>
      </w:r>
      <w:r w:rsidR="00E42A8F" w:rsidRPr="00590698">
        <w:rPr>
          <w:noProof/>
          <w:sz w:val="26"/>
          <w:szCs w:val="26"/>
          <w:lang w:val="ru-RU"/>
        </w:rPr>
        <w:t xml:space="preserve"> плохую </w:t>
      </w:r>
      <w:r w:rsidR="00CF201F" w:rsidRPr="00590698">
        <w:rPr>
          <w:noProof/>
          <w:sz w:val="26"/>
          <w:szCs w:val="26"/>
          <w:lang w:val="ru-RU"/>
        </w:rPr>
        <w:t xml:space="preserve"> электрическую </w:t>
      </w:r>
      <w:r w:rsidR="00E42A8F" w:rsidRPr="00590698">
        <w:rPr>
          <w:noProof/>
          <w:sz w:val="26"/>
          <w:szCs w:val="26"/>
          <w:lang w:val="ru-RU"/>
        </w:rPr>
        <w:t>проводимость (рис.1).</w:t>
      </w:r>
    </w:p>
    <w:p w:rsidR="00BB1A1E" w:rsidRPr="00590698" w:rsidRDefault="00E42A8F" w:rsidP="008438BB">
      <w:pPr>
        <w:spacing w:line="360" w:lineRule="auto"/>
        <w:ind w:right="-1" w:firstLine="706"/>
        <w:jc w:val="center"/>
        <w:rPr>
          <w:rFonts w:ascii="Times New Roman" w:hAnsi="Times New Roman" w:cs="Times New Roman"/>
          <w:sz w:val="26"/>
          <w:szCs w:val="26"/>
        </w:rPr>
      </w:pPr>
      <w:r w:rsidRPr="00590698">
        <w:rPr>
          <w:rFonts w:ascii="Times New Roman" w:hAnsi="Times New Roman" w:cs="Times New Roman"/>
          <w:noProof/>
          <w:sz w:val="26"/>
          <w:szCs w:val="26"/>
        </w:rPr>
        <w:drawing>
          <wp:inline distT="0" distB="0" distL="0" distR="0">
            <wp:extent cx="2304288" cy="1729779"/>
            <wp:effectExtent l="0" t="0" r="1270" b="381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310472" cy="1734421"/>
                    </a:xfrm>
                    <a:prstGeom prst="rect">
                      <a:avLst/>
                    </a:prstGeom>
                    <a:noFill/>
                    <a:ln w="9525">
                      <a:noFill/>
                      <a:miter lim="800000"/>
                      <a:headEnd/>
                      <a:tailEnd/>
                    </a:ln>
                  </pic:spPr>
                </pic:pic>
              </a:graphicData>
            </a:graphic>
          </wp:inline>
        </w:drawing>
      </w:r>
    </w:p>
    <w:p w:rsidR="00E42A8F" w:rsidRPr="008438BB" w:rsidRDefault="00E42A8F" w:rsidP="008438BB">
      <w:pPr>
        <w:spacing w:line="360" w:lineRule="auto"/>
        <w:ind w:right="-1" w:firstLine="706"/>
        <w:jc w:val="center"/>
        <w:rPr>
          <w:rFonts w:ascii="Times New Roman" w:hAnsi="Times New Roman" w:cs="Times New Roman"/>
          <w:sz w:val="26"/>
          <w:szCs w:val="26"/>
          <w:highlight w:val="yellow"/>
        </w:rPr>
      </w:pPr>
      <w:r w:rsidRPr="00590698">
        <w:rPr>
          <w:rFonts w:ascii="Times New Roman" w:hAnsi="Times New Roman" w:cs="Times New Roman"/>
          <w:b/>
          <w:bCs/>
          <w:i/>
          <w:noProof/>
          <w:sz w:val="26"/>
          <w:szCs w:val="26"/>
        </w:rPr>
        <w:t>Рис</w:t>
      </w:r>
      <w:r w:rsidR="00BB1A1E" w:rsidRPr="00590698">
        <w:rPr>
          <w:rFonts w:ascii="Times New Roman" w:hAnsi="Times New Roman" w:cs="Times New Roman"/>
          <w:b/>
          <w:bCs/>
          <w:i/>
          <w:noProof/>
          <w:sz w:val="26"/>
          <w:szCs w:val="26"/>
        </w:rPr>
        <w:t>унок</w:t>
      </w:r>
      <w:r w:rsidRPr="00590698">
        <w:rPr>
          <w:rFonts w:ascii="Times New Roman" w:hAnsi="Times New Roman" w:cs="Times New Roman"/>
          <w:b/>
          <w:bCs/>
          <w:i/>
          <w:noProof/>
          <w:sz w:val="26"/>
          <w:szCs w:val="26"/>
        </w:rPr>
        <w:t xml:space="preserve"> 1.</w:t>
      </w:r>
      <w:r w:rsidR="0071042D" w:rsidRPr="00590698">
        <w:rPr>
          <w:rFonts w:ascii="Times New Roman" w:hAnsi="Times New Roman" w:cs="Times New Roman"/>
          <w:i/>
          <w:sz w:val="26"/>
          <w:szCs w:val="26"/>
        </w:rPr>
        <w:t xml:space="preserve"> Осадок, синтезированный</w:t>
      </w:r>
      <w:r w:rsidRPr="00590698">
        <w:rPr>
          <w:rFonts w:ascii="Times New Roman" w:hAnsi="Times New Roman" w:cs="Times New Roman"/>
          <w:i/>
          <w:sz w:val="26"/>
          <w:szCs w:val="26"/>
        </w:rPr>
        <w:t xml:space="preserve"> при лазерно-индуцированном осаждении меди из раствора0.01М </w:t>
      </w:r>
      <w:r w:rsidRPr="00590698">
        <w:rPr>
          <w:rFonts w:ascii="Times New Roman" w:hAnsi="Times New Roman" w:cs="Times New Roman"/>
          <w:i/>
          <w:sz w:val="26"/>
          <w:szCs w:val="26"/>
          <w:lang w:val="en-US"/>
        </w:rPr>
        <w:t>CuCl</w:t>
      </w:r>
      <w:r w:rsidRPr="00590698">
        <w:rPr>
          <w:rFonts w:ascii="Times New Roman" w:hAnsi="Times New Roman" w:cs="Times New Roman"/>
          <w:i/>
          <w:sz w:val="26"/>
          <w:szCs w:val="26"/>
          <w:vertAlign w:val="subscript"/>
        </w:rPr>
        <w:t>2</w:t>
      </w:r>
      <w:r w:rsidRPr="00590698">
        <w:rPr>
          <w:rFonts w:ascii="Times New Roman" w:hAnsi="Times New Roman" w:cs="Times New Roman"/>
          <w:i/>
          <w:sz w:val="26"/>
          <w:szCs w:val="26"/>
        </w:rPr>
        <w:t xml:space="preserve">, 0.011М </w:t>
      </w:r>
      <w:r w:rsidRPr="00590698">
        <w:rPr>
          <w:rFonts w:ascii="Times New Roman" w:hAnsi="Times New Roman" w:cs="Times New Roman"/>
          <w:i/>
          <w:position w:val="-12"/>
          <w:sz w:val="26"/>
          <w:szCs w:val="26"/>
        </w:rPr>
        <w:object w:dxaOrig="2260" w:dyaOrig="360">
          <v:shape id="_x0000_i1027" type="#_x0000_t75" style="width:111.75pt;height:18.25pt" o:ole="">
            <v:imagedata r:id="rId14" o:title=""/>
          </v:shape>
          <o:OLEObject Type="Embed" ProgID="Equation.3" ShapeID="_x0000_i1027" DrawAspect="Content" ObjectID="_1557054245" r:id="rId15"/>
        </w:object>
      </w:r>
      <w:r w:rsidRPr="00590698">
        <w:rPr>
          <w:rFonts w:ascii="Times New Roman" w:hAnsi="Times New Roman" w:cs="Times New Roman"/>
          <w:i/>
          <w:sz w:val="26"/>
          <w:szCs w:val="26"/>
        </w:rPr>
        <w:t xml:space="preserve">, 0.05М </w:t>
      </w:r>
      <w:r w:rsidRPr="00590698">
        <w:rPr>
          <w:rFonts w:ascii="Times New Roman" w:hAnsi="Times New Roman" w:cs="Times New Roman"/>
          <w:i/>
          <w:sz w:val="26"/>
          <w:szCs w:val="26"/>
          <w:lang w:val="pt-BR"/>
        </w:rPr>
        <w:t>NaOH</w:t>
      </w:r>
      <w:r w:rsidRPr="00590698">
        <w:rPr>
          <w:rFonts w:ascii="Times New Roman" w:hAnsi="Times New Roman" w:cs="Times New Roman"/>
          <w:i/>
          <w:sz w:val="26"/>
          <w:szCs w:val="26"/>
        </w:rPr>
        <w:t xml:space="preserve">, 0.075М </w:t>
      </w:r>
      <w:r w:rsidRPr="00590698">
        <w:rPr>
          <w:rFonts w:ascii="Times New Roman" w:hAnsi="Times New Roman" w:cs="Times New Roman"/>
          <w:i/>
          <w:sz w:val="26"/>
          <w:szCs w:val="26"/>
          <w:lang w:val="pt-BR"/>
        </w:rPr>
        <w:t>HCHO</w:t>
      </w:r>
      <w:r w:rsidRPr="00590698">
        <w:rPr>
          <w:rFonts w:ascii="Times New Roman" w:hAnsi="Times New Roman" w:cs="Times New Roman"/>
          <w:i/>
          <w:sz w:val="26"/>
          <w:szCs w:val="26"/>
        </w:rPr>
        <w:t>.</w:t>
      </w:r>
    </w:p>
    <w:p w:rsidR="00E42A8F" w:rsidRPr="00590698" w:rsidRDefault="00205295" w:rsidP="008438BB">
      <w:pPr>
        <w:spacing w:line="360" w:lineRule="auto"/>
        <w:ind w:right="-1" w:firstLine="706"/>
        <w:jc w:val="both"/>
        <w:rPr>
          <w:rFonts w:ascii="Times New Roman" w:hAnsi="Times New Roman" w:cs="Times New Roman"/>
          <w:sz w:val="26"/>
          <w:szCs w:val="26"/>
        </w:rPr>
      </w:pPr>
      <w:r w:rsidRPr="00590698">
        <w:rPr>
          <w:rFonts w:ascii="Times New Roman" w:hAnsi="Times New Roman" w:cs="Times New Roman"/>
          <w:sz w:val="26"/>
          <w:szCs w:val="26"/>
        </w:rPr>
        <w:lastRenderedPageBreak/>
        <w:t xml:space="preserve">В работах </w:t>
      </w:r>
      <w:sdt>
        <w:sdtPr>
          <w:rPr>
            <w:rFonts w:ascii="Times New Roman" w:hAnsi="Times New Roman" w:cs="Times New Roman"/>
            <w:sz w:val="26"/>
            <w:szCs w:val="26"/>
          </w:rPr>
          <w:id w:val="-1694756230"/>
          <w:citation/>
        </w:sdtPr>
        <w:sdtContent>
          <w:r w:rsidR="0016536B" w:rsidRPr="00590698">
            <w:rPr>
              <w:rFonts w:ascii="Times New Roman" w:hAnsi="Times New Roman" w:cs="Times New Roman"/>
              <w:sz w:val="26"/>
              <w:szCs w:val="26"/>
            </w:rPr>
            <w:fldChar w:fldCharType="begin"/>
          </w:r>
          <w:r w:rsidRPr="00590698">
            <w:rPr>
              <w:rFonts w:ascii="Times New Roman" w:hAnsi="Times New Roman" w:cs="Times New Roman"/>
              <w:sz w:val="26"/>
              <w:szCs w:val="26"/>
            </w:rPr>
            <w:instrText xml:space="preserve"> CITATION VAK111 \l 1049  \m JHG08</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[24, 25]</w:t>
          </w:r>
          <w:r w:rsidR="0016536B" w:rsidRPr="00590698">
            <w:rPr>
              <w:rFonts w:ascii="Times New Roman" w:hAnsi="Times New Roman" w:cs="Times New Roman"/>
              <w:sz w:val="26"/>
              <w:szCs w:val="26"/>
            </w:rPr>
            <w:fldChar w:fldCharType="end"/>
          </w:r>
        </w:sdtContent>
      </w:sdt>
      <w:r w:rsidR="00E42A8F" w:rsidRPr="00590698">
        <w:rPr>
          <w:rFonts w:ascii="Times New Roman" w:hAnsi="Times New Roman" w:cs="Times New Roman"/>
          <w:sz w:val="26"/>
          <w:szCs w:val="26"/>
        </w:rPr>
        <w:t xml:space="preserve"> было установлено, что при использовании полиолов в качестве восстановителей, </w:t>
      </w:r>
      <w:r w:rsidR="007B6377" w:rsidRPr="00590698">
        <w:rPr>
          <w:rFonts w:ascii="Times New Roman" w:hAnsi="Times New Roman" w:cs="Times New Roman"/>
          <w:sz w:val="26"/>
          <w:szCs w:val="26"/>
        </w:rPr>
        <w:t xml:space="preserve">удается </w:t>
      </w:r>
      <w:r w:rsidR="0071042D" w:rsidRPr="00590698">
        <w:rPr>
          <w:rFonts w:ascii="Times New Roman" w:hAnsi="Times New Roman" w:cs="Times New Roman"/>
          <w:sz w:val="26"/>
          <w:szCs w:val="26"/>
        </w:rPr>
        <w:t>получать</w:t>
      </w:r>
      <w:r w:rsidR="00E42A8F" w:rsidRPr="00590698">
        <w:rPr>
          <w:rFonts w:ascii="Times New Roman" w:hAnsi="Times New Roman" w:cs="Times New Roman"/>
          <w:sz w:val="26"/>
          <w:szCs w:val="26"/>
        </w:rPr>
        <w:t xml:space="preserve"> монолитные и высокодисперсные медные осадки, а их электрическая проводимость, почти не отличалась от проводимости чистой меди (рис.2).</w:t>
      </w:r>
    </w:p>
    <w:p w:rsidR="00E42A8F" w:rsidRPr="00590698" w:rsidRDefault="00E42A8F" w:rsidP="008438BB">
      <w:pPr>
        <w:spacing w:line="360" w:lineRule="auto"/>
        <w:ind w:right="-1" w:firstLine="706"/>
        <w:jc w:val="center"/>
        <w:rPr>
          <w:rFonts w:ascii="Times New Roman" w:hAnsi="Times New Roman" w:cs="Times New Roman"/>
          <w:sz w:val="26"/>
          <w:szCs w:val="26"/>
          <w:highlight w:val="yellow"/>
        </w:rPr>
      </w:pPr>
      <w:r w:rsidRPr="00590698">
        <w:rPr>
          <w:rFonts w:ascii="Times New Roman" w:hAnsi="Times New Roman" w:cs="Times New Roman"/>
          <w:noProof/>
          <w:sz w:val="26"/>
          <w:szCs w:val="26"/>
          <w:vertAlign w:val="superscript"/>
        </w:rPr>
        <w:drawing>
          <wp:inline distT="0" distB="0" distL="0" distR="0">
            <wp:extent cx="2447925" cy="1876458"/>
            <wp:effectExtent l="19050" t="0" r="9525" b="0"/>
            <wp:docPr id="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srcRect/>
                    <a:stretch>
                      <a:fillRect/>
                    </a:stretch>
                  </pic:blipFill>
                  <pic:spPr bwMode="auto">
                    <a:xfrm>
                      <a:off x="0" y="0"/>
                      <a:ext cx="2451067" cy="1878866"/>
                    </a:xfrm>
                    <a:prstGeom prst="rect">
                      <a:avLst/>
                    </a:prstGeom>
                    <a:noFill/>
                    <a:ln w="9525">
                      <a:noFill/>
                      <a:miter lim="800000"/>
                      <a:headEnd/>
                      <a:tailEnd/>
                    </a:ln>
                  </pic:spPr>
                </pic:pic>
              </a:graphicData>
            </a:graphic>
          </wp:inline>
        </w:drawing>
      </w:r>
    </w:p>
    <w:p w:rsidR="00E42A8F" w:rsidRPr="00590698" w:rsidRDefault="00E42A8F" w:rsidP="008438BB">
      <w:pPr>
        <w:spacing w:line="360" w:lineRule="auto"/>
        <w:ind w:right="-1" w:firstLine="706"/>
        <w:jc w:val="center"/>
        <w:rPr>
          <w:rFonts w:ascii="Times New Roman" w:hAnsi="Times New Roman" w:cs="Times New Roman"/>
          <w:i/>
          <w:sz w:val="26"/>
          <w:szCs w:val="26"/>
        </w:rPr>
      </w:pPr>
      <w:r w:rsidRPr="00590698">
        <w:rPr>
          <w:rFonts w:ascii="Times New Roman" w:hAnsi="Times New Roman" w:cs="Times New Roman"/>
          <w:b/>
          <w:bCs/>
          <w:i/>
          <w:noProof/>
          <w:sz w:val="26"/>
          <w:szCs w:val="26"/>
        </w:rPr>
        <w:t>Рисунок 2.</w:t>
      </w:r>
      <w:r w:rsidRPr="00590698">
        <w:rPr>
          <w:rFonts w:ascii="Times New Roman" w:hAnsi="Times New Roman" w:cs="Times New Roman"/>
          <w:i/>
          <w:sz w:val="26"/>
          <w:szCs w:val="26"/>
        </w:rPr>
        <w:t xml:space="preserve">Осадок, </w:t>
      </w:r>
      <w:r w:rsidR="0071042D" w:rsidRPr="00590698">
        <w:rPr>
          <w:rFonts w:ascii="Times New Roman" w:hAnsi="Times New Roman" w:cs="Times New Roman"/>
          <w:i/>
          <w:sz w:val="26"/>
          <w:szCs w:val="26"/>
        </w:rPr>
        <w:t>синтезированный</w:t>
      </w:r>
      <w:r w:rsidRPr="00590698">
        <w:rPr>
          <w:rFonts w:ascii="Times New Roman" w:hAnsi="Times New Roman" w:cs="Times New Roman"/>
          <w:i/>
          <w:sz w:val="26"/>
          <w:szCs w:val="26"/>
        </w:rPr>
        <w:t xml:space="preserve"> при лазерно-индуцированном осаждении меди из раствора 0.01М </w:t>
      </w:r>
      <w:r w:rsidRPr="00590698">
        <w:rPr>
          <w:rFonts w:ascii="Times New Roman" w:hAnsi="Times New Roman" w:cs="Times New Roman"/>
          <w:i/>
          <w:position w:val="-12"/>
          <w:sz w:val="26"/>
          <w:szCs w:val="26"/>
        </w:rPr>
        <w:object w:dxaOrig="720" w:dyaOrig="360">
          <v:shape id="_x0000_i1028" type="#_x0000_t75" style="width:36.55pt;height:18.25pt" o:ole="">
            <v:imagedata r:id="rId17" o:title=""/>
          </v:shape>
          <o:OLEObject Type="Embed" ProgID="Equation.3" ShapeID="_x0000_i1028" DrawAspect="Content" ObjectID="_1557054246" r:id="rId18"/>
        </w:object>
      </w:r>
      <w:r w:rsidRPr="00590698">
        <w:rPr>
          <w:rFonts w:ascii="Times New Roman" w:hAnsi="Times New Roman" w:cs="Times New Roman"/>
          <w:i/>
          <w:sz w:val="26"/>
          <w:szCs w:val="26"/>
        </w:rPr>
        <w:t xml:space="preserve">, 0.05М </w:t>
      </w:r>
      <w:r w:rsidRPr="00590698">
        <w:rPr>
          <w:rFonts w:ascii="Times New Roman" w:hAnsi="Times New Roman" w:cs="Times New Roman"/>
          <w:i/>
          <w:sz w:val="26"/>
          <w:szCs w:val="26"/>
          <w:lang w:val="pt-BR"/>
        </w:rPr>
        <w:t>NaOH</w:t>
      </w:r>
      <w:r w:rsidRPr="00590698">
        <w:rPr>
          <w:rFonts w:ascii="Times New Roman" w:hAnsi="Times New Roman" w:cs="Times New Roman"/>
          <w:i/>
          <w:sz w:val="26"/>
          <w:szCs w:val="26"/>
        </w:rPr>
        <w:t>, 0.03М калия-натрия тартрат (</w:t>
      </w:r>
      <w:r w:rsidRPr="00590698">
        <w:rPr>
          <w:rFonts w:ascii="Times New Roman" w:hAnsi="Times New Roman" w:cs="Times New Roman"/>
          <w:i/>
          <w:position w:val="-12"/>
          <w:sz w:val="26"/>
          <w:szCs w:val="26"/>
        </w:rPr>
        <w:object w:dxaOrig="2260" w:dyaOrig="360">
          <v:shape id="_x0000_i1029" type="#_x0000_t75" style="width:111.75pt;height:18.25pt" o:ole="">
            <v:imagedata r:id="rId19" o:title=""/>
          </v:shape>
          <o:OLEObject Type="Embed" ProgID="Equation.3" ShapeID="_x0000_i1029" DrawAspect="Content" ObjectID="_1557054247" r:id="rId20"/>
        </w:object>
      </w:r>
      <w:r w:rsidRPr="00590698">
        <w:rPr>
          <w:rFonts w:ascii="Times New Roman" w:hAnsi="Times New Roman" w:cs="Times New Roman"/>
          <w:i/>
          <w:sz w:val="26"/>
          <w:szCs w:val="26"/>
        </w:rPr>
        <w:t>), и 0.0</w:t>
      </w:r>
      <w:r w:rsidR="0071042D" w:rsidRPr="00590698">
        <w:rPr>
          <w:rFonts w:ascii="Times New Roman" w:hAnsi="Times New Roman" w:cs="Times New Roman"/>
          <w:i/>
          <w:sz w:val="26"/>
          <w:szCs w:val="26"/>
        </w:rPr>
        <w:t>75М ксилит (восстановитель)</w:t>
      </w:r>
      <w:r w:rsidRPr="00590698">
        <w:rPr>
          <w:rFonts w:ascii="Times New Roman" w:hAnsi="Times New Roman" w:cs="Times New Roman"/>
          <w:i/>
          <w:sz w:val="26"/>
          <w:szCs w:val="26"/>
        </w:rPr>
        <w:t>.</w:t>
      </w:r>
    </w:p>
    <w:p w:rsidR="00BB1A1E" w:rsidRPr="00590698" w:rsidRDefault="00E42A8F" w:rsidP="008438BB">
      <w:pPr>
        <w:spacing w:line="360" w:lineRule="auto"/>
        <w:ind w:right="-1" w:firstLine="706"/>
        <w:jc w:val="both"/>
        <w:rPr>
          <w:rFonts w:ascii="Times New Roman" w:hAnsi="Times New Roman" w:cs="Times New Roman"/>
          <w:sz w:val="26"/>
          <w:szCs w:val="26"/>
        </w:rPr>
      </w:pPr>
      <w:r w:rsidRPr="00590698">
        <w:rPr>
          <w:rFonts w:ascii="Times New Roman" w:hAnsi="Times New Roman" w:cs="Times New Roman"/>
          <w:sz w:val="26"/>
          <w:szCs w:val="26"/>
        </w:rPr>
        <w:t>Похожий результат можно получить, если ввести в раствор некоторые виды гидрофильных неионогенных поверхностно – активных веществ (ПАВ)</w:t>
      </w:r>
      <w:sdt>
        <w:sdtPr>
          <w:rPr>
            <w:rFonts w:ascii="Times New Roman" w:hAnsi="Times New Roman" w:cs="Times New Roman"/>
            <w:sz w:val="26"/>
            <w:szCs w:val="26"/>
          </w:rPr>
          <w:id w:val="1826709117"/>
          <w:citation/>
        </w:sdtPr>
        <w:sdtContent>
          <w:r w:rsidR="0016536B" w:rsidRPr="00590698">
            <w:rPr>
              <w:rFonts w:ascii="Times New Roman" w:hAnsi="Times New Roman" w:cs="Times New Roman"/>
              <w:sz w:val="26"/>
              <w:szCs w:val="26"/>
            </w:rPr>
            <w:fldChar w:fldCharType="begin"/>
          </w:r>
          <w:r w:rsidR="00205295" w:rsidRPr="00590698">
            <w:rPr>
              <w:rFonts w:ascii="Times New Roman" w:hAnsi="Times New Roman" w:cs="Times New Roman"/>
              <w:sz w:val="26"/>
              <w:szCs w:val="26"/>
            </w:rPr>
            <w:instrText xml:space="preserve"> CITATION VAK13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[26]</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При этом любые из видов ионогенных ПАВ будут затруднять осаждение</w:t>
      </w:r>
      <w:sdt>
        <w:sdtPr>
          <w:rPr>
            <w:rFonts w:ascii="Times New Roman" w:hAnsi="Times New Roman" w:cs="Times New Roman"/>
            <w:sz w:val="26"/>
            <w:szCs w:val="26"/>
          </w:rPr>
          <w:id w:val="1350993397"/>
          <w:citation/>
        </w:sdtPr>
        <w:sdtContent>
          <w:r w:rsidR="0016536B" w:rsidRPr="00590698">
            <w:rPr>
              <w:rFonts w:ascii="Times New Roman" w:hAnsi="Times New Roman" w:cs="Times New Roman"/>
              <w:sz w:val="26"/>
              <w:szCs w:val="26"/>
            </w:rPr>
            <w:fldChar w:fldCharType="begin"/>
          </w:r>
          <w:r w:rsidR="00205295" w:rsidRPr="00590698">
            <w:rPr>
              <w:rFonts w:ascii="Times New Roman" w:hAnsi="Times New Roman" w:cs="Times New Roman"/>
              <w:sz w:val="26"/>
              <w:szCs w:val="26"/>
            </w:rPr>
            <w:instrText xml:space="preserve"> CITATION VAK131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[27]</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w:t>
      </w:r>
    </w:p>
    <w:p w:rsidR="00BB1A1E" w:rsidRPr="00590698" w:rsidRDefault="00F42A5F" w:rsidP="008438BB">
      <w:pPr>
        <w:spacing w:line="360" w:lineRule="auto"/>
        <w:ind w:right="-1" w:firstLine="706"/>
        <w:jc w:val="both"/>
        <w:rPr>
          <w:rFonts w:ascii="Times New Roman" w:hAnsi="Times New Roman" w:cs="Times New Roman"/>
          <w:sz w:val="26"/>
          <w:szCs w:val="26"/>
        </w:rPr>
      </w:pPr>
      <w:r w:rsidRPr="00590698">
        <w:rPr>
          <w:rFonts w:ascii="Times New Roman" w:hAnsi="Times New Roman" w:cs="Times New Roman"/>
          <w:sz w:val="26"/>
          <w:szCs w:val="26"/>
        </w:rPr>
        <w:t>Изучено также влияние больших концентраций ПАВ, которые оказывали негативное влияние на топологию осажденных медных структур. В ходе эксперимента по осаждению меди из раствора, содержащего различные ПАВ, подтвержден факт уменьшения сил, удерживающих пузырьки газа на поверхности диэлектрика, что облегчает их отрыв от поверхности. Одновременно с этим добавление ПАВ уменьшает поверхностное натяжение на границе жидкость-газ, что облегчает рост пузырьков и увеличивает их размеры. Конкуренция двух процессов приводит к тому, что в некоторых случаях наблюдается экстремальный характер зависимости ширины диффузного шлейфа,нелокализованноосадившейся меди от мощности лазерного излучения</w:t>
      </w:r>
      <w:sdt>
        <w:sdtPr>
          <w:rPr>
            <w:rFonts w:ascii="Times New Roman" w:hAnsi="Times New Roman" w:cs="Times New Roman"/>
            <w:sz w:val="26"/>
            <w:szCs w:val="26"/>
          </w:rPr>
          <w:id w:val="-622772010"/>
          <w:citation/>
        </w:sdtPr>
        <w:sdtContent>
          <w:r w:rsidR="0016536B" w:rsidRPr="00590698">
            <w:rPr>
              <w:rFonts w:ascii="Times New Roman" w:hAnsi="Times New Roman" w:cs="Times New Roman"/>
              <w:sz w:val="26"/>
              <w:szCs w:val="26"/>
            </w:rPr>
            <w:fldChar w:fldCharType="begin"/>
          </w:r>
          <w:r w:rsidR="00205295" w:rsidRPr="00590698">
            <w:rPr>
              <w:rFonts w:ascii="Times New Roman" w:hAnsi="Times New Roman" w:cs="Times New Roman"/>
              <w:sz w:val="26"/>
              <w:szCs w:val="26"/>
            </w:rPr>
            <w:instrText xml:space="preserve"> CITATION WCG49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[28]</w:t>
          </w:r>
          <w:r w:rsidR="0016536B" w:rsidRPr="00590698">
            <w:rPr>
              <w:rFonts w:ascii="Times New Roman" w:hAnsi="Times New Roman" w:cs="Times New Roman"/>
              <w:sz w:val="26"/>
              <w:szCs w:val="26"/>
            </w:rPr>
            <w:fldChar w:fldCharType="end"/>
          </w:r>
        </w:sdtContent>
      </w:sdt>
      <w:r w:rsidRPr="00590698">
        <w:rPr>
          <w:rFonts w:ascii="Times New Roman" w:hAnsi="Times New Roman" w:cs="Times New Roman"/>
          <w:sz w:val="26"/>
          <w:szCs w:val="26"/>
        </w:rPr>
        <w:t xml:space="preserve">. </w:t>
      </w:r>
    </w:p>
    <w:p w:rsidR="00BB1A1E" w:rsidRPr="00590698" w:rsidRDefault="000C354E" w:rsidP="008438BB">
      <w:pPr>
        <w:spacing w:line="360" w:lineRule="auto"/>
        <w:ind w:right="-1" w:firstLine="706"/>
        <w:jc w:val="both"/>
        <w:rPr>
          <w:rFonts w:ascii="Times New Roman" w:hAnsi="Times New Roman" w:cs="Times New Roman"/>
          <w:iCs/>
          <w:sz w:val="26"/>
          <w:szCs w:val="26"/>
          <w:shd w:val="clear" w:color="auto" w:fill="FFFFFF"/>
        </w:rPr>
      </w:pPr>
      <w:r w:rsidRPr="00590698">
        <w:rPr>
          <w:rFonts w:ascii="Times New Roman" w:hAnsi="Times New Roman" w:cs="Times New Roman"/>
          <w:sz w:val="26"/>
          <w:szCs w:val="26"/>
        </w:rPr>
        <w:t>Следует отметить, что множество</w:t>
      </w:r>
      <w:r w:rsidR="00F42A5F" w:rsidRPr="00590698">
        <w:rPr>
          <w:rFonts w:ascii="Times New Roman" w:hAnsi="Times New Roman" w:cs="Times New Roman"/>
          <w:sz w:val="26"/>
          <w:szCs w:val="26"/>
        </w:rPr>
        <w:t xml:space="preserve"> рецептур растворов </w:t>
      </w:r>
      <w:r w:rsidRPr="00590698">
        <w:rPr>
          <w:rFonts w:ascii="Times New Roman" w:hAnsi="Times New Roman" w:cs="Times New Roman"/>
          <w:sz w:val="26"/>
          <w:szCs w:val="26"/>
        </w:rPr>
        <w:t xml:space="preserve">для </w:t>
      </w:r>
      <w:r w:rsidR="00F42A5F" w:rsidRPr="00590698">
        <w:rPr>
          <w:rFonts w:ascii="Times New Roman" w:hAnsi="Times New Roman" w:cs="Times New Roman"/>
          <w:sz w:val="26"/>
          <w:szCs w:val="26"/>
        </w:rPr>
        <w:t>хи</w:t>
      </w:r>
      <w:r w:rsidRPr="00590698">
        <w:rPr>
          <w:rFonts w:ascii="Times New Roman" w:hAnsi="Times New Roman" w:cs="Times New Roman"/>
          <w:sz w:val="26"/>
          <w:szCs w:val="26"/>
        </w:rPr>
        <w:t>мического меднения и</w:t>
      </w:r>
      <w:r w:rsidR="00F42A5F" w:rsidRPr="00590698">
        <w:rPr>
          <w:rFonts w:ascii="Times New Roman" w:hAnsi="Times New Roman" w:cs="Times New Roman"/>
          <w:sz w:val="26"/>
          <w:szCs w:val="26"/>
        </w:rPr>
        <w:t xml:space="preserve"> противоречивость приводимых в литературе данных об их составах, параметрах осаждения и свойствах осажденного металла свидетельствуют о том, </w:t>
      </w:r>
      <w:r w:rsidR="00F42A5F" w:rsidRPr="00590698">
        <w:rPr>
          <w:rFonts w:ascii="Times New Roman" w:hAnsi="Times New Roman" w:cs="Times New Roman"/>
          <w:sz w:val="26"/>
          <w:szCs w:val="26"/>
        </w:rPr>
        <w:lastRenderedPageBreak/>
        <w:t xml:space="preserve">что проблема поиска оптимального состава </w:t>
      </w:r>
      <w:r w:rsidR="00C03B47" w:rsidRPr="00590698">
        <w:rPr>
          <w:rFonts w:ascii="Times New Roman" w:hAnsi="Times New Roman" w:cs="Times New Roman"/>
          <w:sz w:val="26"/>
          <w:szCs w:val="26"/>
        </w:rPr>
        <w:t>раствора до сих пор актуальна. Наиболее интересный факт, отмеченный в литературе</w:t>
      </w:r>
      <w:r w:rsidR="0071042D" w:rsidRPr="00590698">
        <w:rPr>
          <w:rFonts w:ascii="Times New Roman" w:hAnsi="Times New Roman" w:cs="Times New Roman"/>
          <w:sz w:val="26"/>
          <w:szCs w:val="26"/>
        </w:rPr>
        <w:t>,</w:t>
      </w:r>
      <w:r w:rsidR="00C03B47" w:rsidRPr="00590698">
        <w:rPr>
          <w:rFonts w:ascii="Times New Roman" w:hAnsi="Times New Roman" w:cs="Times New Roman"/>
          <w:sz w:val="26"/>
          <w:szCs w:val="26"/>
        </w:rPr>
        <w:t xml:space="preserve"> говорит о возможности</w:t>
      </w:r>
      <w:r w:rsidR="0071042D" w:rsidRPr="00590698">
        <w:rPr>
          <w:rFonts w:ascii="Times New Roman" w:hAnsi="Times New Roman" w:cs="Times New Roman"/>
          <w:sz w:val="26"/>
          <w:szCs w:val="26"/>
        </w:rPr>
        <w:t xml:space="preserve"> осаждения</w:t>
      </w:r>
      <w:r w:rsidR="00E42A8F" w:rsidRPr="00590698">
        <w:rPr>
          <w:rFonts w:ascii="Times New Roman" w:hAnsi="Times New Roman" w:cs="Times New Roman"/>
          <w:sz w:val="26"/>
          <w:szCs w:val="26"/>
        </w:rPr>
        <w:t xml:space="preserve"> металлической меди в отсутствии восстановителя</w:t>
      </w:r>
      <w:sdt>
        <w:sdtPr>
          <w:rPr>
            <w:rFonts w:ascii="Times New Roman" w:hAnsi="Times New Roman" w:cs="Times New Roman"/>
            <w:sz w:val="26"/>
            <w:szCs w:val="26"/>
          </w:rPr>
          <w:id w:val="1010112253"/>
          <w:citation/>
        </w:sdtPr>
        <w:sdtContent>
          <w:r w:rsidR="0016536B" w:rsidRPr="00590698">
            <w:rPr>
              <w:rFonts w:ascii="Times New Roman" w:hAnsi="Times New Roman" w:cs="Times New Roman"/>
              <w:sz w:val="26"/>
              <w:szCs w:val="26"/>
            </w:rPr>
            <w:fldChar w:fldCharType="begin"/>
          </w:r>
          <w:r w:rsidR="00836F99" w:rsidRPr="00590698">
            <w:rPr>
              <w:rFonts w:ascii="Times New Roman" w:hAnsi="Times New Roman" w:cs="Times New Roman"/>
              <w:sz w:val="26"/>
              <w:szCs w:val="26"/>
            </w:rPr>
            <w:instrText xml:space="preserve"> CITATION VAK13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[26]</w:t>
          </w:r>
          <w:r w:rsidR="0016536B" w:rsidRPr="00590698">
            <w:rPr>
              <w:rFonts w:ascii="Times New Roman" w:hAnsi="Times New Roman" w:cs="Times New Roman"/>
              <w:sz w:val="26"/>
              <w:szCs w:val="26"/>
            </w:rPr>
            <w:fldChar w:fldCharType="end"/>
          </w:r>
        </w:sdtContent>
      </w:sdt>
      <w:r w:rsidR="00E42A8F" w:rsidRPr="00590698">
        <w:rPr>
          <w:rFonts w:ascii="Times New Roman" w:hAnsi="Times New Roman" w:cs="Times New Roman"/>
          <w:sz w:val="26"/>
          <w:szCs w:val="26"/>
        </w:rPr>
        <w:t>.</w:t>
      </w:r>
      <w:r w:rsidR="00C03B47" w:rsidRPr="00590698">
        <w:rPr>
          <w:rFonts w:ascii="Times New Roman" w:hAnsi="Times New Roman" w:cs="Times New Roman"/>
          <w:sz w:val="26"/>
          <w:szCs w:val="26"/>
        </w:rPr>
        <w:t xml:space="preserve"> Наиболее изученная система раствора на данной момент - </w:t>
      </w:r>
      <w:r w:rsidR="00C03B47" w:rsidRPr="00590698">
        <w:rPr>
          <w:rFonts w:ascii="Times New Roman" w:hAnsi="Times New Roman" w:cs="Times New Roman"/>
          <w:iCs/>
          <w:sz w:val="26"/>
          <w:szCs w:val="26"/>
          <w:shd w:val="clear" w:color="auto" w:fill="FFFFFF"/>
        </w:rPr>
        <w:t>CuСl</w:t>
      </w:r>
      <w:r w:rsidR="00C03B47" w:rsidRPr="00590698">
        <w:rPr>
          <w:rFonts w:ascii="Times New Roman" w:hAnsi="Times New Roman" w:cs="Times New Roman"/>
          <w:iCs/>
          <w:sz w:val="26"/>
          <w:szCs w:val="26"/>
          <w:shd w:val="clear" w:color="auto" w:fill="FFFFFF"/>
          <w:vertAlign w:val="subscript"/>
        </w:rPr>
        <w:t>2</w:t>
      </w:r>
      <w:r w:rsidR="00C03B47" w:rsidRPr="00590698">
        <w:rPr>
          <w:rFonts w:ascii="Times New Roman" w:hAnsi="Times New Roman" w:cs="Times New Roman"/>
          <w:iCs/>
          <w:sz w:val="26"/>
          <w:szCs w:val="26"/>
          <w:shd w:val="clear" w:color="auto" w:fill="FFFFFF"/>
        </w:rPr>
        <w:t xml:space="preserve"> - Tart</w:t>
      </w:r>
      <w:r w:rsidR="00C03B47" w:rsidRPr="00590698">
        <w:rPr>
          <w:rFonts w:ascii="Times New Roman" w:hAnsi="Times New Roman" w:cs="Times New Roman"/>
          <w:iCs/>
          <w:sz w:val="26"/>
          <w:szCs w:val="26"/>
          <w:shd w:val="clear" w:color="auto" w:fill="FFFFFF"/>
          <w:lang w:val="en-US"/>
        </w:rPr>
        <w:t>r</w:t>
      </w:r>
      <w:r w:rsidR="00C03B47" w:rsidRPr="00590698">
        <w:rPr>
          <w:rFonts w:ascii="Times New Roman" w:hAnsi="Times New Roman" w:cs="Times New Roman"/>
          <w:iCs/>
          <w:sz w:val="26"/>
          <w:szCs w:val="26"/>
          <w:shd w:val="clear" w:color="auto" w:fill="FFFFFF"/>
        </w:rPr>
        <w:t>atNa-K – NaOH,</w:t>
      </w:r>
      <w:r w:rsidR="00C03B47" w:rsidRPr="00590698">
        <w:rPr>
          <w:rFonts w:ascii="Times New Roman" w:hAnsi="Times New Roman" w:cs="Times New Roman"/>
          <w:sz w:val="26"/>
          <w:szCs w:val="26"/>
        </w:rPr>
        <w:t xml:space="preserve"> о</w:t>
      </w:r>
      <w:r w:rsidR="0071042D" w:rsidRPr="00590698">
        <w:rPr>
          <w:rFonts w:ascii="Times New Roman" w:hAnsi="Times New Roman" w:cs="Times New Roman"/>
          <w:sz w:val="26"/>
          <w:szCs w:val="26"/>
        </w:rPr>
        <w:t>днако в литературе отсутствуе</w:t>
      </w:r>
      <w:r w:rsidR="00C03B47" w:rsidRPr="00590698">
        <w:rPr>
          <w:rFonts w:ascii="Times New Roman" w:hAnsi="Times New Roman" w:cs="Times New Roman"/>
          <w:sz w:val="26"/>
          <w:szCs w:val="26"/>
        </w:rPr>
        <w:t>т какая-либо информация о возможных механизмах протекания данной реакции.</w:t>
      </w:r>
    </w:p>
    <w:p w:rsidR="00F40444" w:rsidRPr="00590698" w:rsidRDefault="00D14566" w:rsidP="008438BB">
      <w:pPr>
        <w:pStyle w:val="2"/>
        <w:spacing w:line="360" w:lineRule="auto"/>
        <w:ind w:firstLine="706"/>
        <w:rPr>
          <w:rFonts w:ascii="Times New Roman" w:hAnsi="Times New Roman" w:cs="Times New Roman"/>
          <w:color w:val="auto"/>
        </w:rPr>
      </w:pPr>
      <w:bookmarkStart w:id="6" w:name="_Toc483312226"/>
      <w:r w:rsidRPr="00590698">
        <w:rPr>
          <w:rFonts w:ascii="Times New Roman" w:hAnsi="Times New Roman" w:cs="Times New Roman"/>
          <w:color w:val="auto"/>
        </w:rPr>
        <w:t>1.5 Состав газовой фазы и побочные продукты реакции</w:t>
      </w:r>
      <w:r w:rsidR="00E42A8F" w:rsidRPr="00590698">
        <w:rPr>
          <w:rFonts w:ascii="Times New Roman" w:hAnsi="Times New Roman" w:cs="Times New Roman"/>
          <w:color w:val="auto"/>
        </w:rPr>
        <w:t xml:space="preserve"> в отсутсвии восстановителя</w:t>
      </w:r>
      <w:bookmarkEnd w:id="6"/>
    </w:p>
    <w:p w:rsidR="00E42A8F" w:rsidRPr="00590698" w:rsidRDefault="00836F99" w:rsidP="008438BB">
      <w:pPr>
        <w:shd w:val="clear" w:color="auto" w:fill="FFFFFF"/>
        <w:spacing w:line="360" w:lineRule="auto"/>
        <w:ind w:firstLine="706"/>
        <w:jc w:val="both"/>
        <w:rPr>
          <w:rFonts w:ascii="Times New Roman" w:hAnsi="Times New Roman" w:cs="Times New Roman"/>
          <w:iCs/>
          <w:sz w:val="26"/>
          <w:szCs w:val="26"/>
          <w:shd w:val="clear" w:color="auto" w:fill="FFFFFF"/>
        </w:rPr>
      </w:pPr>
      <w:r w:rsidRPr="00590698">
        <w:rPr>
          <w:rFonts w:ascii="Times New Roman" w:hAnsi="Times New Roman" w:cs="Times New Roman"/>
          <w:sz w:val="26"/>
          <w:szCs w:val="26"/>
        </w:rPr>
        <w:t xml:space="preserve">В работе </w:t>
      </w:r>
      <w:sdt>
        <w:sdtPr>
          <w:rPr>
            <w:rFonts w:ascii="Times New Roman" w:hAnsi="Times New Roman" w:cs="Times New Roman"/>
            <w:sz w:val="26"/>
            <w:szCs w:val="26"/>
          </w:rPr>
          <w:id w:val="2130038906"/>
          <w:citation/>
        </w:sdtPr>
        <w:sdtContent>
          <w:r w:rsidR="0016536B" w:rsidRPr="00590698">
            <w:rPr>
              <w:rFonts w:ascii="Times New Roman" w:hAnsi="Times New Roman" w:cs="Times New Roman"/>
              <w:sz w:val="26"/>
              <w:szCs w:val="26"/>
            </w:rPr>
            <w:fldChar w:fldCharType="begin"/>
          </w:r>
          <w:r w:rsidR="00BB1A1E" w:rsidRPr="00590698">
            <w:rPr>
              <w:rFonts w:ascii="Times New Roman" w:hAnsi="Times New Roman" w:cs="Times New Roman"/>
              <w:sz w:val="26"/>
              <w:szCs w:val="26"/>
            </w:rPr>
            <w:instrText xml:space="preserve"> CITATION Гор15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[29]</w:t>
          </w:r>
          <w:r w:rsidR="0016536B" w:rsidRPr="00590698">
            <w:rPr>
              <w:rFonts w:ascii="Times New Roman" w:hAnsi="Times New Roman" w:cs="Times New Roman"/>
              <w:sz w:val="26"/>
              <w:szCs w:val="26"/>
            </w:rPr>
            <w:fldChar w:fldCharType="end"/>
          </w:r>
        </w:sdtContent>
      </w:sdt>
      <w:r w:rsidR="00C03B47" w:rsidRPr="00590698">
        <w:rPr>
          <w:rFonts w:ascii="Times New Roman" w:hAnsi="Times New Roman" w:cs="Times New Roman"/>
          <w:sz w:val="26"/>
          <w:szCs w:val="26"/>
        </w:rPr>
        <w:t xml:space="preserve">были исследованы продукты газовой фазы в процессе реакции ЛОМР системы </w:t>
      </w:r>
      <w:r w:rsidR="000C354E" w:rsidRPr="00590698">
        <w:rPr>
          <w:rFonts w:ascii="Times New Roman" w:hAnsi="Times New Roman" w:cs="Times New Roman"/>
          <w:sz w:val="26"/>
          <w:szCs w:val="26"/>
        </w:rPr>
        <w:t>раствор</w:t>
      </w:r>
      <w:r w:rsidR="00C03B47" w:rsidRPr="00590698">
        <w:rPr>
          <w:rFonts w:ascii="Times New Roman" w:hAnsi="Times New Roman" w:cs="Times New Roman"/>
          <w:sz w:val="26"/>
          <w:szCs w:val="26"/>
        </w:rPr>
        <w:t>а</w:t>
      </w:r>
      <w:r w:rsidR="000C354E" w:rsidRPr="00590698">
        <w:rPr>
          <w:rFonts w:ascii="Times New Roman" w:hAnsi="Times New Roman" w:cs="Times New Roman"/>
          <w:iCs/>
          <w:sz w:val="26"/>
          <w:szCs w:val="26"/>
          <w:shd w:val="clear" w:color="auto" w:fill="FFFFFF"/>
        </w:rPr>
        <w:t>CuСl</w:t>
      </w:r>
      <w:r w:rsidR="000C354E" w:rsidRPr="00590698">
        <w:rPr>
          <w:rFonts w:ascii="Times New Roman" w:hAnsi="Times New Roman" w:cs="Times New Roman"/>
          <w:iCs/>
          <w:sz w:val="26"/>
          <w:szCs w:val="26"/>
          <w:shd w:val="clear" w:color="auto" w:fill="FFFFFF"/>
          <w:vertAlign w:val="subscript"/>
        </w:rPr>
        <w:t>2</w:t>
      </w:r>
      <w:r w:rsidR="000C354E" w:rsidRPr="00590698">
        <w:rPr>
          <w:rFonts w:ascii="Times New Roman" w:hAnsi="Times New Roman" w:cs="Times New Roman"/>
          <w:iCs/>
          <w:sz w:val="26"/>
          <w:szCs w:val="26"/>
          <w:shd w:val="clear" w:color="auto" w:fill="FFFFFF"/>
        </w:rPr>
        <w:t xml:space="preserve"> - Tart</w:t>
      </w:r>
      <w:r w:rsidR="000C354E" w:rsidRPr="00590698">
        <w:rPr>
          <w:rFonts w:ascii="Times New Roman" w:hAnsi="Times New Roman" w:cs="Times New Roman"/>
          <w:iCs/>
          <w:sz w:val="26"/>
          <w:szCs w:val="26"/>
          <w:shd w:val="clear" w:color="auto" w:fill="FFFFFF"/>
          <w:lang w:val="en-US"/>
        </w:rPr>
        <w:t>r</w:t>
      </w:r>
      <w:r w:rsidR="000C354E" w:rsidRPr="00590698">
        <w:rPr>
          <w:rFonts w:ascii="Times New Roman" w:hAnsi="Times New Roman" w:cs="Times New Roman"/>
          <w:iCs/>
          <w:sz w:val="26"/>
          <w:szCs w:val="26"/>
          <w:shd w:val="clear" w:color="auto" w:fill="FFFFFF"/>
        </w:rPr>
        <w:t xml:space="preserve">atNa-K </w:t>
      </w:r>
      <w:r w:rsidR="00B05C2A" w:rsidRPr="00590698">
        <w:rPr>
          <w:rFonts w:ascii="Times New Roman" w:hAnsi="Times New Roman" w:cs="Times New Roman"/>
          <w:iCs/>
          <w:sz w:val="26"/>
          <w:szCs w:val="26"/>
          <w:shd w:val="clear" w:color="auto" w:fill="FFFFFF"/>
        </w:rPr>
        <w:t xml:space="preserve">–NaOH, </w:t>
      </w:r>
      <w:r w:rsidR="000C354E" w:rsidRPr="00590698">
        <w:rPr>
          <w:rFonts w:ascii="Times New Roman" w:hAnsi="Times New Roman" w:cs="Times New Roman"/>
          <w:iCs/>
          <w:sz w:val="26"/>
          <w:szCs w:val="26"/>
          <w:shd w:val="clear" w:color="auto" w:fill="FFFFFF"/>
        </w:rPr>
        <w:t xml:space="preserve">были </w:t>
      </w:r>
      <w:r w:rsidR="00B05C2A" w:rsidRPr="00590698">
        <w:rPr>
          <w:rFonts w:ascii="Times New Roman" w:hAnsi="Times New Roman" w:cs="Times New Roman"/>
          <w:sz w:val="26"/>
          <w:szCs w:val="26"/>
        </w:rPr>
        <w:t>экспериментально</w:t>
      </w:r>
      <w:r w:rsidR="000C354E" w:rsidRPr="00590698">
        <w:rPr>
          <w:rFonts w:ascii="Times New Roman" w:hAnsi="Times New Roman" w:cs="Times New Roman"/>
          <w:sz w:val="26"/>
          <w:szCs w:val="26"/>
        </w:rPr>
        <w:t xml:space="preserve"> под</w:t>
      </w:r>
      <w:r w:rsidR="00E42A8F" w:rsidRPr="00590698">
        <w:rPr>
          <w:rFonts w:ascii="Times New Roman" w:hAnsi="Times New Roman" w:cs="Times New Roman"/>
          <w:sz w:val="26"/>
          <w:szCs w:val="26"/>
        </w:rPr>
        <w:t>обраны концентрации</w:t>
      </w:r>
      <w:r w:rsidR="000C354E" w:rsidRPr="00590698">
        <w:rPr>
          <w:rFonts w:ascii="Times New Roman" w:hAnsi="Times New Roman" w:cs="Times New Roman"/>
          <w:sz w:val="26"/>
          <w:szCs w:val="26"/>
        </w:rPr>
        <w:t xml:space="preserve"> С (</w:t>
      </w:r>
      <w:r w:rsidR="000C354E" w:rsidRPr="00590698">
        <w:rPr>
          <w:rFonts w:ascii="Times New Roman" w:hAnsi="Times New Roman" w:cs="Times New Roman"/>
          <w:iCs/>
          <w:sz w:val="26"/>
          <w:szCs w:val="26"/>
          <w:shd w:val="clear" w:color="auto" w:fill="FFFFFF"/>
        </w:rPr>
        <w:t>CuСl</w:t>
      </w:r>
      <w:r w:rsidR="000C354E" w:rsidRPr="00590698">
        <w:rPr>
          <w:rFonts w:ascii="Times New Roman" w:hAnsi="Times New Roman" w:cs="Times New Roman"/>
          <w:iCs/>
          <w:sz w:val="26"/>
          <w:szCs w:val="26"/>
          <w:shd w:val="clear" w:color="auto" w:fill="FFFFFF"/>
          <w:vertAlign w:val="subscript"/>
        </w:rPr>
        <w:t>2</w:t>
      </w:r>
      <w:r w:rsidR="000C354E" w:rsidRPr="00590698">
        <w:rPr>
          <w:rFonts w:ascii="Times New Roman" w:hAnsi="Times New Roman" w:cs="Times New Roman"/>
          <w:iCs/>
          <w:sz w:val="26"/>
          <w:szCs w:val="26"/>
          <w:shd w:val="clear" w:color="auto" w:fill="FFFFFF"/>
        </w:rPr>
        <w:t xml:space="preserve">) = 0,022М, </w:t>
      </w:r>
      <w:r w:rsidR="000C354E" w:rsidRPr="00590698">
        <w:rPr>
          <w:rFonts w:ascii="Times New Roman" w:hAnsi="Times New Roman" w:cs="Times New Roman"/>
          <w:iCs/>
          <w:sz w:val="26"/>
          <w:szCs w:val="26"/>
          <w:shd w:val="clear" w:color="auto" w:fill="FFFFFF"/>
          <w:lang w:val="en-US"/>
        </w:rPr>
        <w:t>C</w:t>
      </w:r>
      <w:r w:rsidR="000C354E" w:rsidRPr="00590698">
        <w:rPr>
          <w:rFonts w:ascii="Times New Roman" w:hAnsi="Times New Roman" w:cs="Times New Roman"/>
          <w:iCs/>
          <w:sz w:val="26"/>
          <w:szCs w:val="26"/>
          <w:shd w:val="clear" w:color="auto" w:fill="FFFFFF"/>
        </w:rPr>
        <w:t xml:space="preserve"> (Tart</w:t>
      </w:r>
      <w:r w:rsidR="000C354E" w:rsidRPr="00590698">
        <w:rPr>
          <w:rFonts w:ascii="Times New Roman" w:hAnsi="Times New Roman" w:cs="Times New Roman"/>
          <w:iCs/>
          <w:sz w:val="26"/>
          <w:szCs w:val="26"/>
          <w:shd w:val="clear" w:color="auto" w:fill="FFFFFF"/>
          <w:lang w:val="en-US"/>
        </w:rPr>
        <w:t>r</w:t>
      </w:r>
      <w:r w:rsidR="000C354E" w:rsidRPr="00590698">
        <w:rPr>
          <w:rFonts w:ascii="Times New Roman" w:hAnsi="Times New Roman" w:cs="Times New Roman"/>
          <w:iCs/>
          <w:sz w:val="26"/>
          <w:szCs w:val="26"/>
          <w:shd w:val="clear" w:color="auto" w:fill="FFFFFF"/>
        </w:rPr>
        <w:t xml:space="preserve">atNa-K) = 0,066М, </w:t>
      </w:r>
      <w:r w:rsidR="000C354E" w:rsidRPr="00590698">
        <w:rPr>
          <w:rFonts w:ascii="Times New Roman" w:hAnsi="Times New Roman" w:cs="Times New Roman"/>
          <w:iCs/>
          <w:sz w:val="26"/>
          <w:szCs w:val="26"/>
          <w:shd w:val="clear" w:color="auto" w:fill="FFFFFF"/>
          <w:lang w:val="en-US"/>
        </w:rPr>
        <w:t>C</w:t>
      </w:r>
      <w:r w:rsidR="00C03B47" w:rsidRPr="00590698">
        <w:rPr>
          <w:rFonts w:ascii="Times New Roman" w:hAnsi="Times New Roman" w:cs="Times New Roman"/>
          <w:iCs/>
          <w:sz w:val="26"/>
          <w:szCs w:val="26"/>
          <w:shd w:val="clear" w:color="auto" w:fill="FFFFFF"/>
        </w:rPr>
        <w:t xml:space="preserve"> (NaOH) = 0,08 M, </w:t>
      </w:r>
      <w:r w:rsidR="000C354E" w:rsidRPr="00590698">
        <w:rPr>
          <w:rFonts w:ascii="Times New Roman" w:hAnsi="Times New Roman" w:cs="Times New Roman"/>
          <w:iCs/>
          <w:sz w:val="26"/>
          <w:szCs w:val="26"/>
          <w:shd w:val="clear" w:color="auto" w:fill="FFFFFF"/>
        </w:rPr>
        <w:t>получены зависимости ширины дорожки от мощности лазерного излучения.</w:t>
      </w:r>
      <w:r w:rsidR="00C03B47" w:rsidRPr="00590698">
        <w:rPr>
          <w:rFonts w:ascii="Times New Roman" w:hAnsi="Times New Roman" w:cs="Times New Roman"/>
          <w:sz w:val="26"/>
          <w:szCs w:val="26"/>
        </w:rPr>
        <w:t>Было</w:t>
      </w:r>
      <w:r w:rsidR="00E42A8F" w:rsidRPr="00590698">
        <w:rPr>
          <w:rFonts w:ascii="Times New Roman" w:hAnsi="Times New Roman" w:cs="Times New Roman"/>
          <w:sz w:val="26"/>
          <w:szCs w:val="26"/>
        </w:rPr>
        <w:t>показано</w:t>
      </w:r>
      <w:r w:rsidR="00B05C2A" w:rsidRPr="00590698">
        <w:rPr>
          <w:rFonts w:ascii="Times New Roman" w:hAnsi="Times New Roman" w:cs="Times New Roman"/>
          <w:sz w:val="26"/>
          <w:szCs w:val="26"/>
        </w:rPr>
        <w:t>,</w:t>
      </w:r>
      <w:r w:rsidR="00E42A8F" w:rsidRPr="00590698">
        <w:rPr>
          <w:rFonts w:ascii="Times New Roman" w:hAnsi="Times New Roman" w:cs="Times New Roman"/>
          <w:sz w:val="26"/>
          <w:szCs w:val="26"/>
        </w:rPr>
        <w:t xml:space="preserve"> что</w:t>
      </w:r>
      <w:r w:rsidR="00C03B47" w:rsidRPr="00590698">
        <w:rPr>
          <w:rFonts w:ascii="Times New Roman" w:hAnsi="Times New Roman" w:cs="Times New Roman"/>
          <w:sz w:val="26"/>
          <w:szCs w:val="26"/>
        </w:rPr>
        <w:t xml:space="preserve"> при использовании данных коцентраций</w:t>
      </w:r>
      <w:r w:rsidR="00E42A8F" w:rsidRPr="00590698">
        <w:rPr>
          <w:rFonts w:ascii="Times New Roman" w:hAnsi="Times New Roman" w:cs="Times New Roman"/>
          <w:sz w:val="26"/>
          <w:szCs w:val="26"/>
        </w:rPr>
        <w:t xml:space="preserve"> удается </w:t>
      </w:r>
      <w:r w:rsidR="00B05C2A" w:rsidRPr="00590698">
        <w:rPr>
          <w:rFonts w:ascii="Times New Roman" w:hAnsi="Times New Roman" w:cs="Times New Roman"/>
          <w:sz w:val="26"/>
          <w:szCs w:val="26"/>
        </w:rPr>
        <w:t>синтезироватьтокопроводящие</w:t>
      </w:r>
      <w:r w:rsidR="00E42A8F" w:rsidRPr="00590698">
        <w:rPr>
          <w:rFonts w:ascii="Times New Roman" w:hAnsi="Times New Roman" w:cs="Times New Roman"/>
          <w:sz w:val="26"/>
          <w:szCs w:val="26"/>
        </w:rPr>
        <w:t xml:space="preserve"> осадки</w:t>
      </w:r>
      <w:r w:rsidR="00C03B47" w:rsidRPr="00590698">
        <w:rPr>
          <w:rFonts w:ascii="Times New Roman" w:hAnsi="Times New Roman" w:cs="Times New Roman"/>
          <w:sz w:val="26"/>
          <w:szCs w:val="26"/>
        </w:rPr>
        <w:t>, состоящие</w:t>
      </w:r>
      <w:r w:rsidR="00E42A8F" w:rsidRPr="00590698">
        <w:rPr>
          <w:rFonts w:ascii="Times New Roman" w:hAnsi="Times New Roman" w:cs="Times New Roman"/>
          <w:sz w:val="26"/>
          <w:szCs w:val="26"/>
        </w:rPr>
        <w:t xml:space="preserve"> из металлической меди</w:t>
      </w:r>
      <w:r w:rsidR="00C03B47" w:rsidRPr="00590698">
        <w:rPr>
          <w:rFonts w:ascii="Times New Roman" w:hAnsi="Times New Roman" w:cs="Times New Roman"/>
          <w:sz w:val="26"/>
          <w:szCs w:val="26"/>
        </w:rPr>
        <w:t>. Были определены оптимальные</w:t>
      </w:r>
      <w:r w:rsidR="0071042D" w:rsidRPr="00590698">
        <w:rPr>
          <w:rFonts w:ascii="Times New Roman" w:hAnsi="Times New Roman" w:cs="Times New Roman"/>
          <w:sz w:val="26"/>
          <w:szCs w:val="26"/>
        </w:rPr>
        <w:t xml:space="preserve"> физическиепараметры </w:t>
      </w:r>
      <w:r w:rsidR="00E42A8F" w:rsidRPr="00590698">
        <w:rPr>
          <w:rFonts w:ascii="Times New Roman" w:hAnsi="Times New Roman" w:cs="Times New Roman"/>
          <w:sz w:val="26"/>
          <w:szCs w:val="26"/>
        </w:rPr>
        <w:t xml:space="preserve">осаждения </w:t>
      </w:r>
      <w:r w:rsidR="00E42A8F" w:rsidRPr="00590698">
        <w:rPr>
          <w:rFonts w:ascii="Times New Roman" w:hAnsi="Times New Roman" w:cs="Times New Roman"/>
          <w:sz w:val="26"/>
          <w:szCs w:val="26"/>
          <w:lang w:val="en-US"/>
        </w:rPr>
        <w:t>V</w:t>
      </w:r>
      <w:r w:rsidR="00B05C2A" w:rsidRPr="00590698">
        <w:rPr>
          <w:rFonts w:ascii="Times New Roman" w:hAnsi="Times New Roman" w:cs="Times New Roman"/>
          <w:sz w:val="26"/>
          <w:szCs w:val="26"/>
        </w:rPr>
        <w:t xml:space="preserve"> = 0,15 мм/мин, </w:t>
      </w:r>
      <w:r w:rsidR="00E42A8F" w:rsidRPr="00590698">
        <w:rPr>
          <w:rFonts w:ascii="Times New Roman" w:hAnsi="Times New Roman" w:cs="Times New Roman"/>
          <w:sz w:val="26"/>
          <w:szCs w:val="26"/>
          <w:lang w:val="en-US"/>
        </w:rPr>
        <w:t>W</w:t>
      </w:r>
      <w:r w:rsidR="00B05C2A" w:rsidRPr="00590698">
        <w:rPr>
          <w:rFonts w:ascii="Times New Roman" w:hAnsi="Times New Roman" w:cs="Times New Roman"/>
          <w:sz w:val="26"/>
          <w:szCs w:val="26"/>
        </w:rPr>
        <w:t xml:space="preserve"> = 800 мВт, где </w:t>
      </w:r>
      <w:r w:rsidR="00B05C2A" w:rsidRPr="00590698">
        <w:rPr>
          <w:rFonts w:ascii="Times New Roman" w:hAnsi="Times New Roman" w:cs="Times New Roman"/>
          <w:sz w:val="26"/>
          <w:szCs w:val="26"/>
          <w:lang w:val="en-US"/>
        </w:rPr>
        <w:t>V</w:t>
      </w:r>
      <w:r w:rsidR="00B05C2A" w:rsidRPr="00590698">
        <w:rPr>
          <w:rFonts w:ascii="Times New Roman" w:hAnsi="Times New Roman" w:cs="Times New Roman"/>
          <w:sz w:val="26"/>
          <w:szCs w:val="26"/>
        </w:rPr>
        <w:t xml:space="preserve">  и </w:t>
      </w:r>
      <w:r w:rsidR="00B05C2A" w:rsidRPr="00590698">
        <w:rPr>
          <w:rFonts w:ascii="Times New Roman" w:hAnsi="Times New Roman" w:cs="Times New Roman"/>
          <w:sz w:val="26"/>
          <w:szCs w:val="26"/>
          <w:lang w:val="en-US"/>
        </w:rPr>
        <w:t>W</w:t>
      </w:r>
      <w:r w:rsidR="00B05C2A" w:rsidRPr="00590698">
        <w:rPr>
          <w:rFonts w:ascii="Times New Roman" w:hAnsi="Times New Roman" w:cs="Times New Roman"/>
          <w:sz w:val="26"/>
          <w:szCs w:val="26"/>
        </w:rPr>
        <w:t xml:space="preserve"> скорость сканирования и мощность излучения соответственно</w:t>
      </w:r>
      <w:r w:rsidR="00C03B47" w:rsidRPr="00590698">
        <w:rPr>
          <w:rFonts w:ascii="Times New Roman" w:hAnsi="Times New Roman" w:cs="Times New Roman"/>
          <w:sz w:val="26"/>
          <w:szCs w:val="26"/>
        </w:rPr>
        <w:t>, при данных параметрах получались осадки с наименьшим показателем удельного электрического сопротивления.</w:t>
      </w:r>
    </w:p>
    <w:p w:rsidR="006E1466" w:rsidRPr="00590698" w:rsidRDefault="00B05C2A"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Как упоминалось ранее, </w:t>
      </w:r>
      <w:r w:rsidR="00E42A8F" w:rsidRPr="00590698">
        <w:rPr>
          <w:rFonts w:ascii="Times New Roman" w:hAnsi="Times New Roman" w:cs="Times New Roman"/>
          <w:sz w:val="26"/>
          <w:szCs w:val="26"/>
        </w:rPr>
        <w:t>из–</w:t>
      </w:r>
      <w:r w:rsidR="00D14566" w:rsidRPr="00590698">
        <w:rPr>
          <w:rFonts w:ascii="Times New Roman" w:hAnsi="Times New Roman" w:cs="Times New Roman"/>
          <w:sz w:val="26"/>
          <w:szCs w:val="26"/>
        </w:rPr>
        <w:t xml:space="preserve">за высокой температуры в фокусе луча лазера протекает множество побочных реакций. </w:t>
      </w:r>
      <w:r w:rsidR="00BB1A1E" w:rsidRPr="00590698">
        <w:rPr>
          <w:rFonts w:ascii="Times New Roman" w:hAnsi="Times New Roman" w:cs="Times New Roman"/>
          <w:sz w:val="26"/>
          <w:szCs w:val="26"/>
        </w:rPr>
        <w:t>В работе</w:t>
      </w:r>
      <w:sdt>
        <w:sdtPr>
          <w:rPr>
            <w:rFonts w:ascii="Times New Roman" w:hAnsi="Times New Roman" w:cs="Times New Roman"/>
            <w:sz w:val="26"/>
            <w:szCs w:val="26"/>
          </w:rPr>
          <w:id w:val="1550262968"/>
          <w:citation/>
        </w:sdtPr>
        <w:sdtContent>
          <w:r w:rsidR="0016536B" w:rsidRPr="00590698">
            <w:rPr>
              <w:rFonts w:ascii="Times New Roman" w:hAnsi="Times New Roman" w:cs="Times New Roman"/>
              <w:sz w:val="26"/>
              <w:szCs w:val="26"/>
            </w:rPr>
            <w:fldChar w:fldCharType="begin"/>
          </w:r>
          <w:r w:rsidR="00BB1A1E" w:rsidRPr="00590698">
            <w:rPr>
              <w:rFonts w:ascii="Times New Roman" w:hAnsi="Times New Roman" w:cs="Times New Roman"/>
              <w:sz w:val="26"/>
              <w:szCs w:val="26"/>
            </w:rPr>
            <w:instrText xml:space="preserve"> CITATION Гор15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[29]</w:t>
          </w:r>
          <w:r w:rsidR="0016536B" w:rsidRPr="00590698">
            <w:rPr>
              <w:rFonts w:ascii="Times New Roman" w:hAnsi="Times New Roman" w:cs="Times New Roman"/>
              <w:sz w:val="26"/>
              <w:szCs w:val="26"/>
            </w:rPr>
            <w:fldChar w:fldCharType="end"/>
          </w:r>
        </w:sdtContent>
      </w:sdt>
      <w:r w:rsidR="00BB1A1E" w:rsidRPr="00590698">
        <w:rPr>
          <w:rFonts w:ascii="Times New Roman" w:hAnsi="Times New Roman" w:cs="Times New Roman"/>
          <w:sz w:val="26"/>
          <w:szCs w:val="26"/>
        </w:rPr>
        <w:t xml:space="preserve"> б</w:t>
      </w:r>
      <w:r w:rsidR="00D14566" w:rsidRPr="00590698">
        <w:rPr>
          <w:rFonts w:ascii="Times New Roman" w:hAnsi="Times New Roman" w:cs="Times New Roman"/>
          <w:sz w:val="26"/>
          <w:szCs w:val="26"/>
        </w:rPr>
        <w:t>ыли проведены исследования газовой фазы и сделаны некоторые выводы о возможном составе этих фаз по результатам масс – с</w:t>
      </w:r>
      <w:r w:rsidR="0071042D" w:rsidRPr="00590698">
        <w:rPr>
          <w:rFonts w:ascii="Times New Roman" w:hAnsi="Times New Roman" w:cs="Times New Roman"/>
          <w:sz w:val="26"/>
          <w:szCs w:val="26"/>
        </w:rPr>
        <w:t>пектрометрического исследования (рис.3).</w:t>
      </w:r>
      <w:r w:rsidR="00CE0EFF" w:rsidRPr="00590698">
        <w:rPr>
          <w:rFonts w:ascii="Times New Roman" w:hAnsi="Times New Roman" w:cs="Times New Roman"/>
          <w:sz w:val="26"/>
          <w:szCs w:val="26"/>
        </w:rPr>
        <w:t xml:space="preserve"> Так показано</w:t>
      </w:r>
      <w:r w:rsidR="00D14566" w:rsidRPr="00590698">
        <w:rPr>
          <w:rFonts w:ascii="Times New Roman" w:hAnsi="Times New Roman" w:cs="Times New Roman"/>
          <w:sz w:val="26"/>
          <w:szCs w:val="26"/>
        </w:rPr>
        <w:t xml:space="preserve">, что в процессе </w:t>
      </w:r>
      <w:r w:rsidRPr="00590698">
        <w:rPr>
          <w:rFonts w:ascii="Times New Roman" w:hAnsi="Times New Roman" w:cs="Times New Roman"/>
          <w:sz w:val="26"/>
          <w:szCs w:val="26"/>
        </w:rPr>
        <w:t xml:space="preserve">осаждения </w:t>
      </w:r>
      <w:r w:rsidR="00341954" w:rsidRPr="00590698">
        <w:rPr>
          <w:rFonts w:ascii="Times New Roman" w:hAnsi="Times New Roman" w:cs="Times New Roman"/>
          <w:sz w:val="26"/>
          <w:szCs w:val="26"/>
        </w:rPr>
        <w:t>выделяется</w:t>
      </w:r>
      <w:r w:rsidR="0071042D" w:rsidRPr="00590698">
        <w:rPr>
          <w:rFonts w:ascii="Times New Roman" w:hAnsi="Times New Roman" w:cs="Times New Roman"/>
          <w:sz w:val="26"/>
          <w:szCs w:val="26"/>
        </w:rPr>
        <w:t>водород,</w:t>
      </w:r>
      <w:r w:rsidRPr="00590698">
        <w:rPr>
          <w:rFonts w:ascii="Times New Roman" w:hAnsi="Times New Roman" w:cs="Times New Roman"/>
          <w:sz w:val="26"/>
          <w:szCs w:val="26"/>
        </w:rPr>
        <w:t xml:space="preserve"> что подтверждает гипотезу о каталитической природе происходящих процессов (катализ разложения воды при высокой темпер</w:t>
      </w:r>
      <w:r w:rsidR="0071042D" w:rsidRPr="00590698">
        <w:rPr>
          <w:rFonts w:ascii="Times New Roman" w:hAnsi="Times New Roman" w:cs="Times New Roman"/>
          <w:sz w:val="26"/>
          <w:szCs w:val="26"/>
        </w:rPr>
        <w:t>атуре), в фокусе лазерного луча. Также</w:t>
      </w:r>
      <w:r w:rsidR="00433AE1" w:rsidRPr="00590698">
        <w:rPr>
          <w:rFonts w:ascii="Times New Roman" w:hAnsi="Times New Roman" w:cs="Times New Roman"/>
          <w:sz w:val="26"/>
          <w:szCs w:val="26"/>
        </w:rPr>
        <w:t xml:space="preserve"> основными</w:t>
      </w:r>
      <w:r w:rsidR="0071042D" w:rsidRPr="00590698">
        <w:rPr>
          <w:rFonts w:ascii="Times New Roman" w:hAnsi="Times New Roman" w:cs="Times New Roman"/>
          <w:sz w:val="26"/>
          <w:szCs w:val="26"/>
        </w:rPr>
        <w:t xml:space="preserve"> продуктами реакции в газовой фазе являются</w:t>
      </w:r>
      <w:r w:rsidRPr="00590698">
        <w:rPr>
          <w:rFonts w:ascii="Times New Roman" w:hAnsi="Times New Roman" w:cs="Times New Roman"/>
          <w:sz w:val="26"/>
          <w:szCs w:val="26"/>
        </w:rPr>
        <w:t xml:space="preserve"> этилен, диоксид углерода и монооксид углерода</w:t>
      </w:r>
      <w:sdt>
        <w:sdtPr>
          <w:rPr>
            <w:rFonts w:ascii="Times New Roman" w:hAnsi="Times New Roman" w:cs="Times New Roman"/>
            <w:sz w:val="26"/>
            <w:szCs w:val="26"/>
          </w:rPr>
          <w:id w:val="1067760104"/>
          <w:citation/>
        </w:sdtPr>
        <w:sdtContent>
          <w:r w:rsidR="0016536B" w:rsidRPr="00590698">
            <w:rPr>
              <w:rFonts w:ascii="Times New Roman" w:hAnsi="Times New Roman" w:cs="Times New Roman"/>
              <w:sz w:val="26"/>
              <w:szCs w:val="26"/>
            </w:rPr>
            <w:fldChar w:fldCharType="begin"/>
          </w:r>
          <w:r w:rsidR="00836F99" w:rsidRPr="00590698">
            <w:rPr>
              <w:rFonts w:ascii="Times New Roman" w:hAnsi="Times New Roman" w:cs="Times New Roman"/>
              <w:sz w:val="26"/>
              <w:szCs w:val="26"/>
            </w:rPr>
            <w:instrText xml:space="preserve"> CITATION Гор15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[29]</w:t>
          </w:r>
          <w:r w:rsidR="0016536B" w:rsidRPr="00590698">
            <w:rPr>
              <w:rFonts w:ascii="Times New Roman" w:hAnsi="Times New Roman" w:cs="Times New Roman"/>
              <w:sz w:val="26"/>
              <w:szCs w:val="26"/>
            </w:rPr>
            <w:fldChar w:fldCharType="end"/>
          </w:r>
        </w:sdtContent>
      </w:sdt>
      <w:r w:rsidR="00341954" w:rsidRPr="00590698">
        <w:rPr>
          <w:rFonts w:ascii="Times New Roman" w:hAnsi="Times New Roman" w:cs="Times New Roman"/>
          <w:sz w:val="26"/>
          <w:szCs w:val="26"/>
        </w:rPr>
        <w:t xml:space="preserve">. </w:t>
      </w:r>
    </w:p>
    <w:p w:rsidR="008E067A" w:rsidRPr="00590698" w:rsidRDefault="008E067A" w:rsidP="008438BB">
      <w:pPr>
        <w:shd w:val="clear" w:color="auto" w:fill="FFFFFF"/>
        <w:spacing w:line="360" w:lineRule="auto"/>
        <w:ind w:firstLine="706"/>
        <w:jc w:val="both"/>
        <w:rPr>
          <w:rFonts w:ascii="Times New Roman" w:hAnsi="Times New Roman" w:cs="Times New Roman"/>
          <w:i/>
          <w:iCs/>
          <w:sz w:val="26"/>
          <w:szCs w:val="26"/>
          <w:shd w:val="clear" w:color="auto" w:fill="FFFFFF"/>
        </w:rPr>
      </w:pPr>
      <w:r w:rsidRPr="00590698">
        <w:rPr>
          <w:rFonts w:ascii="Times New Roman" w:hAnsi="Times New Roman" w:cs="Times New Roman"/>
          <w:b/>
          <w:bCs/>
          <w:noProof/>
          <w:sz w:val="26"/>
          <w:szCs w:val="26"/>
          <w:shd w:val="clear" w:color="auto" w:fill="FFFFFF"/>
        </w:rPr>
        <w:lastRenderedPageBreak/>
        <w:drawing>
          <wp:inline distT="0" distB="0" distL="0" distR="0">
            <wp:extent cx="5295900" cy="22083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1" cy="2212869"/>
                    </a:xfrm>
                    <a:prstGeom prst="rect">
                      <a:avLst/>
                    </a:prstGeom>
                    <a:solidFill>
                      <a:srgbClr val="FFFFFF"/>
                    </a:solidFill>
                    <a:ln>
                      <a:noFill/>
                    </a:ln>
                  </pic:spPr>
                </pic:pic>
              </a:graphicData>
            </a:graphic>
          </wp:inline>
        </w:drawing>
      </w:r>
    </w:p>
    <w:p w:rsidR="008E067A" w:rsidRPr="00590698" w:rsidRDefault="008E067A" w:rsidP="008438BB">
      <w:pPr>
        <w:shd w:val="clear" w:color="auto" w:fill="FFFFFF"/>
        <w:spacing w:line="360" w:lineRule="auto"/>
        <w:ind w:firstLine="706"/>
        <w:jc w:val="center"/>
        <w:rPr>
          <w:rFonts w:ascii="Times New Roman" w:hAnsi="Times New Roman" w:cs="Times New Roman"/>
          <w:i/>
          <w:iCs/>
          <w:sz w:val="26"/>
          <w:szCs w:val="26"/>
          <w:shd w:val="clear" w:color="auto" w:fill="FFFFFF"/>
        </w:rPr>
      </w:pPr>
      <w:r w:rsidRPr="00590698">
        <w:rPr>
          <w:rFonts w:ascii="Times New Roman" w:hAnsi="Times New Roman" w:cs="Times New Roman"/>
          <w:b/>
          <w:i/>
          <w:iCs/>
          <w:sz w:val="26"/>
          <w:szCs w:val="26"/>
          <w:shd w:val="clear" w:color="auto" w:fill="FFFFFF"/>
        </w:rPr>
        <w:t>Рис</w:t>
      </w:r>
      <w:r w:rsidR="00BB1A1E" w:rsidRPr="00590698">
        <w:rPr>
          <w:rFonts w:ascii="Times New Roman" w:hAnsi="Times New Roman" w:cs="Times New Roman"/>
          <w:b/>
          <w:i/>
          <w:iCs/>
          <w:sz w:val="26"/>
          <w:szCs w:val="26"/>
          <w:shd w:val="clear" w:color="auto" w:fill="FFFFFF"/>
        </w:rPr>
        <w:t xml:space="preserve">унок </w:t>
      </w:r>
      <w:r w:rsidRPr="00590698">
        <w:rPr>
          <w:rFonts w:ascii="Times New Roman" w:hAnsi="Times New Roman" w:cs="Times New Roman"/>
          <w:b/>
          <w:i/>
          <w:iCs/>
          <w:sz w:val="26"/>
          <w:szCs w:val="26"/>
          <w:shd w:val="clear" w:color="auto" w:fill="FFFFFF"/>
        </w:rPr>
        <w:t>3</w:t>
      </w:r>
      <w:r w:rsidR="00BB1A1E" w:rsidRPr="00590698">
        <w:rPr>
          <w:rFonts w:ascii="Times New Roman" w:hAnsi="Times New Roman" w:cs="Times New Roman"/>
          <w:b/>
          <w:i/>
          <w:iCs/>
          <w:sz w:val="26"/>
          <w:szCs w:val="26"/>
          <w:shd w:val="clear" w:color="auto" w:fill="FFFFFF"/>
        </w:rPr>
        <w:t>.</w:t>
      </w:r>
      <w:r w:rsidRPr="00590698">
        <w:rPr>
          <w:rFonts w:ascii="Times New Roman" w:hAnsi="Times New Roman" w:cs="Times New Roman"/>
          <w:i/>
          <w:iCs/>
          <w:sz w:val="26"/>
          <w:szCs w:val="26"/>
          <w:shd w:val="clear" w:color="auto" w:fill="FFFFFF"/>
        </w:rPr>
        <w:t xml:space="preserve"> Масс-спектр газовой фазы, полученной из раствора: CuСl2 (0,022М), TartatNa-K (0,066М), NaOH (0,08)M</w:t>
      </w:r>
    </w:p>
    <w:p w:rsidR="008E067A" w:rsidRPr="00590698" w:rsidRDefault="008E067A" w:rsidP="008438BB">
      <w:pPr>
        <w:spacing w:line="360" w:lineRule="auto"/>
        <w:ind w:firstLine="706"/>
        <w:jc w:val="both"/>
        <w:rPr>
          <w:rFonts w:ascii="Times New Roman" w:hAnsi="Times New Roman" w:cs="Times New Roman"/>
          <w:sz w:val="26"/>
          <w:szCs w:val="26"/>
        </w:rPr>
      </w:pPr>
    </w:p>
    <w:p w:rsidR="006E1466" w:rsidRPr="00590698" w:rsidRDefault="006E1466"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br w:type="page"/>
      </w:r>
    </w:p>
    <w:p w:rsidR="00D14566" w:rsidRPr="00590698" w:rsidRDefault="006E1466" w:rsidP="008438BB">
      <w:pPr>
        <w:pStyle w:val="1"/>
        <w:spacing w:line="360" w:lineRule="auto"/>
        <w:ind w:firstLine="706"/>
        <w:jc w:val="both"/>
        <w:rPr>
          <w:color w:val="auto"/>
          <w:sz w:val="26"/>
          <w:szCs w:val="26"/>
        </w:rPr>
      </w:pPr>
      <w:bookmarkStart w:id="7" w:name="_Toc483312227"/>
      <w:r w:rsidRPr="00590698">
        <w:rPr>
          <w:color w:val="auto"/>
          <w:sz w:val="26"/>
          <w:szCs w:val="26"/>
          <w:lang w:val="en-US"/>
        </w:rPr>
        <w:lastRenderedPageBreak/>
        <w:t>II</w:t>
      </w:r>
      <w:r w:rsidRPr="00590698">
        <w:rPr>
          <w:color w:val="auto"/>
          <w:sz w:val="26"/>
          <w:szCs w:val="26"/>
        </w:rPr>
        <w:t>. Методы экспериментальных исследований</w:t>
      </w:r>
      <w:bookmarkEnd w:id="7"/>
    </w:p>
    <w:p w:rsidR="006E1466" w:rsidRPr="00590698" w:rsidRDefault="006E1466" w:rsidP="008438BB">
      <w:pPr>
        <w:pStyle w:val="2"/>
        <w:spacing w:line="360" w:lineRule="auto"/>
        <w:ind w:firstLine="706"/>
        <w:jc w:val="both"/>
        <w:rPr>
          <w:color w:val="auto"/>
        </w:rPr>
      </w:pPr>
      <w:bookmarkStart w:id="8" w:name="_Toc483312228"/>
      <w:r w:rsidRPr="00590698">
        <w:rPr>
          <w:color w:val="auto"/>
        </w:rPr>
        <w:t>2.1 Схема экспериментальной установки для лазерно – индуцированного осаждения металлов из раствора</w:t>
      </w:r>
      <w:bookmarkEnd w:id="8"/>
    </w:p>
    <w:p w:rsidR="008E067A" w:rsidRPr="00590698" w:rsidRDefault="008E067A"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Реакции лазерно – индуцированного осаждения металлов из раствора проводили на установке, схема которой представлена на рис. 4</w:t>
      </w:r>
      <w:r w:rsidR="005C5074" w:rsidRPr="00590698">
        <w:rPr>
          <w:rFonts w:ascii="Times New Roman" w:hAnsi="Times New Roman" w:cs="Times New Roman"/>
          <w:sz w:val="26"/>
          <w:szCs w:val="26"/>
        </w:rPr>
        <w:t>.</w:t>
      </w:r>
    </w:p>
    <w:p w:rsidR="008E067A" w:rsidRPr="00590698" w:rsidRDefault="008E067A"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noProof/>
          <w:sz w:val="26"/>
          <w:szCs w:val="26"/>
        </w:rPr>
        <w:drawing>
          <wp:inline distT="0" distB="0" distL="0" distR="0">
            <wp:extent cx="5400675" cy="21559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4788" cy="2157557"/>
                    </a:xfrm>
                    <a:prstGeom prst="rect">
                      <a:avLst/>
                    </a:prstGeom>
                    <a:solidFill>
                      <a:srgbClr val="FFFFFF"/>
                    </a:solidFill>
                    <a:ln>
                      <a:noFill/>
                    </a:ln>
                  </pic:spPr>
                </pic:pic>
              </a:graphicData>
            </a:graphic>
          </wp:inline>
        </w:drawing>
      </w:r>
      <w:r w:rsidRPr="00590698">
        <w:rPr>
          <w:rFonts w:ascii="Times New Roman" w:hAnsi="Times New Roman" w:cs="Times New Roman"/>
          <w:sz w:val="26"/>
          <w:szCs w:val="26"/>
        </w:rPr>
        <w:t>,</w:t>
      </w:r>
    </w:p>
    <w:p w:rsidR="008E067A" w:rsidRPr="00590698" w:rsidRDefault="00BB1A1E" w:rsidP="008438BB">
      <w:pPr>
        <w:spacing w:line="360" w:lineRule="auto"/>
        <w:ind w:firstLine="706"/>
        <w:jc w:val="center"/>
        <w:rPr>
          <w:rFonts w:ascii="Times New Roman" w:hAnsi="Times New Roman" w:cs="Times New Roman"/>
          <w:i/>
          <w:sz w:val="26"/>
          <w:szCs w:val="26"/>
        </w:rPr>
      </w:pPr>
      <w:r w:rsidRPr="00590698">
        <w:rPr>
          <w:rFonts w:ascii="Times New Roman" w:hAnsi="Times New Roman" w:cs="Times New Roman"/>
          <w:b/>
          <w:i/>
          <w:sz w:val="26"/>
          <w:szCs w:val="26"/>
        </w:rPr>
        <w:t xml:space="preserve">Рисунок </w:t>
      </w:r>
      <w:r w:rsidR="008E067A" w:rsidRPr="00590698">
        <w:rPr>
          <w:rFonts w:ascii="Times New Roman" w:hAnsi="Times New Roman" w:cs="Times New Roman"/>
          <w:b/>
          <w:i/>
          <w:sz w:val="26"/>
          <w:szCs w:val="26"/>
        </w:rPr>
        <w:t>4</w:t>
      </w:r>
      <w:r w:rsidR="008E067A" w:rsidRPr="00590698">
        <w:rPr>
          <w:rFonts w:ascii="Times New Roman" w:hAnsi="Times New Roman" w:cs="Times New Roman"/>
          <w:i/>
          <w:sz w:val="26"/>
          <w:szCs w:val="26"/>
        </w:rPr>
        <w:t>. Схема установки для лазерного осаждения металла из раствора.</w:t>
      </w:r>
    </w:p>
    <w:p w:rsidR="008E067A" w:rsidRPr="00590698" w:rsidRDefault="008E067A"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Луч твердотельного лазера (1), отраженный в коллимирующих зеркалах (2), попадает в светоделительный куб (3), часть излучения попадает на образец (5), </w:t>
      </w:r>
      <w:r w:rsidR="005C5074" w:rsidRPr="00590698">
        <w:rPr>
          <w:rFonts w:ascii="Times New Roman" w:hAnsi="Times New Roman" w:cs="Times New Roman"/>
          <w:sz w:val="26"/>
          <w:szCs w:val="26"/>
        </w:rPr>
        <w:t xml:space="preserve">часть на </w:t>
      </w:r>
      <w:r w:rsidR="005C5074" w:rsidRPr="00590698">
        <w:rPr>
          <w:rFonts w:ascii="Times New Roman" w:hAnsi="Times New Roman" w:cs="Times New Roman"/>
          <w:i/>
          <w:sz w:val="26"/>
          <w:szCs w:val="26"/>
          <w:lang w:val="en-US"/>
        </w:rPr>
        <w:t>web</w:t>
      </w:r>
      <w:r w:rsidR="005C5074" w:rsidRPr="00590698">
        <w:rPr>
          <w:rFonts w:ascii="Times New Roman" w:hAnsi="Times New Roman" w:cs="Times New Roman"/>
          <w:sz w:val="26"/>
          <w:szCs w:val="26"/>
        </w:rPr>
        <w:t xml:space="preserve"> – камеру (10), которая, в свою очередь, используется для фокусировки оптической схемы и наблюдения процесса осаждения металла </w:t>
      </w:r>
      <w:r w:rsidR="005C5074" w:rsidRPr="00590698">
        <w:rPr>
          <w:rFonts w:ascii="Times New Roman" w:hAnsi="Times New Roman" w:cs="Times New Roman"/>
          <w:i/>
          <w:sz w:val="26"/>
          <w:szCs w:val="26"/>
          <w:lang w:val="en-US"/>
        </w:rPr>
        <w:t>insitu</w:t>
      </w:r>
      <w:r w:rsidR="005C5074" w:rsidRPr="00590698">
        <w:rPr>
          <w:rFonts w:ascii="Times New Roman" w:hAnsi="Times New Roman" w:cs="Times New Roman"/>
          <w:sz w:val="26"/>
          <w:szCs w:val="26"/>
        </w:rPr>
        <w:t xml:space="preserve">через 4 – кратный объектив микроскопа  (4) на поверхности раздела диэлектрик – раствор. Раствор электролита и диэлектрик помещены на моторизованную подвижку (8), управляемую контроллером (12). Для подачи управляющих команд с ПК (11) используется программное обеспечение </w:t>
      </w:r>
      <w:r w:rsidR="005C5074" w:rsidRPr="00590698">
        <w:rPr>
          <w:rFonts w:ascii="Times New Roman" w:hAnsi="Times New Roman" w:cs="Times New Roman"/>
          <w:sz w:val="26"/>
          <w:szCs w:val="26"/>
          <w:lang w:val="en-US"/>
        </w:rPr>
        <w:t>StandaLtd</w:t>
      </w:r>
      <w:r w:rsidR="005C5074" w:rsidRPr="00590698">
        <w:rPr>
          <w:rFonts w:ascii="Times New Roman" w:hAnsi="Times New Roman" w:cs="Times New Roman"/>
          <w:sz w:val="26"/>
          <w:szCs w:val="26"/>
        </w:rPr>
        <w:t>. Также на персональный компьютер поступает информация с</w:t>
      </w:r>
      <w:r w:rsidR="005C5074" w:rsidRPr="00590698">
        <w:rPr>
          <w:rFonts w:ascii="Times New Roman" w:hAnsi="Times New Roman" w:cs="Times New Roman"/>
          <w:i/>
          <w:sz w:val="26"/>
          <w:szCs w:val="26"/>
          <w:lang w:val="en-US"/>
        </w:rPr>
        <w:t>web</w:t>
      </w:r>
      <w:r w:rsidR="005C5074" w:rsidRPr="00590698">
        <w:rPr>
          <w:rFonts w:ascii="Times New Roman" w:hAnsi="Times New Roman" w:cs="Times New Roman"/>
          <w:sz w:val="26"/>
          <w:szCs w:val="26"/>
        </w:rPr>
        <w:t xml:space="preserve"> – камеры (10).</w:t>
      </w:r>
    </w:p>
    <w:p w:rsidR="00BB1A1E" w:rsidRPr="00590698" w:rsidRDefault="005C507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Отдельно стоит отметить конструкцию осадительной ячейки. Ниже приведена схема ячейки, используемой для осаждения металла при облучении</w:t>
      </w:r>
      <w:r w:rsidR="0071042D" w:rsidRPr="00590698">
        <w:rPr>
          <w:rFonts w:ascii="Times New Roman" w:hAnsi="Times New Roman" w:cs="Times New Roman"/>
          <w:sz w:val="26"/>
          <w:szCs w:val="26"/>
        </w:rPr>
        <w:t xml:space="preserve"> «со стороны подложки» рис. 5</w:t>
      </w:r>
      <w:r w:rsidR="00602694" w:rsidRPr="00590698">
        <w:rPr>
          <w:rFonts w:ascii="Times New Roman" w:hAnsi="Times New Roman" w:cs="Times New Roman"/>
          <w:sz w:val="26"/>
          <w:szCs w:val="26"/>
        </w:rPr>
        <w:t>:</w:t>
      </w:r>
    </w:p>
    <w:p w:rsidR="00BB1A1E" w:rsidRPr="00590698" w:rsidRDefault="00BB1A1E" w:rsidP="008438BB">
      <w:pPr>
        <w:spacing w:line="360" w:lineRule="auto"/>
        <w:rPr>
          <w:rFonts w:ascii="Times New Roman" w:hAnsi="Times New Roman" w:cs="Times New Roman"/>
          <w:sz w:val="26"/>
          <w:szCs w:val="26"/>
        </w:rPr>
      </w:pPr>
    </w:p>
    <w:p w:rsidR="00BB1A1E" w:rsidRPr="00590698" w:rsidRDefault="00BB1A1E" w:rsidP="008438BB">
      <w:pPr>
        <w:spacing w:line="360" w:lineRule="auto"/>
        <w:rPr>
          <w:rFonts w:ascii="Times New Roman" w:hAnsi="Times New Roman" w:cs="Times New Roman"/>
          <w:sz w:val="26"/>
          <w:szCs w:val="26"/>
        </w:rPr>
      </w:pPr>
    </w:p>
    <w:p w:rsidR="00BB1A1E" w:rsidRPr="00590698" w:rsidRDefault="00BB1A1E" w:rsidP="008438BB">
      <w:pPr>
        <w:spacing w:line="360" w:lineRule="auto"/>
        <w:ind w:firstLine="706"/>
        <w:jc w:val="center"/>
        <w:rPr>
          <w:rFonts w:ascii="Times New Roman" w:hAnsi="Times New Roman" w:cs="Times New Roman"/>
          <w:sz w:val="26"/>
          <w:szCs w:val="26"/>
        </w:rPr>
      </w:pPr>
      <w:r w:rsidRPr="00590698">
        <w:rPr>
          <w:rFonts w:ascii="Times New Roman" w:hAnsi="Times New Roman" w:cs="Times New Roman"/>
          <w:i/>
          <w:iCs/>
          <w:noProof/>
          <w:sz w:val="26"/>
          <w:szCs w:val="26"/>
        </w:rPr>
        <w:lastRenderedPageBreak/>
        <w:drawing>
          <wp:inline distT="0" distB="0" distL="0" distR="0">
            <wp:extent cx="4067251" cy="1350194"/>
            <wp:effectExtent l="6033"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4073761" cy="1352355"/>
                    </a:xfrm>
                    <a:prstGeom prst="rect">
                      <a:avLst/>
                    </a:prstGeom>
                    <a:solidFill>
                      <a:srgbClr val="FFFFFF"/>
                    </a:solidFill>
                    <a:ln>
                      <a:noFill/>
                    </a:ln>
                  </pic:spPr>
                </pic:pic>
              </a:graphicData>
            </a:graphic>
          </wp:inline>
        </w:drawing>
      </w:r>
    </w:p>
    <w:p w:rsidR="00BB1A1E" w:rsidRPr="00590698" w:rsidRDefault="00BB1A1E" w:rsidP="008438BB">
      <w:pPr>
        <w:spacing w:line="360" w:lineRule="auto"/>
        <w:ind w:firstLine="706"/>
        <w:jc w:val="center"/>
        <w:rPr>
          <w:rFonts w:ascii="Times New Roman" w:hAnsi="Times New Roman" w:cs="Times New Roman"/>
          <w:i/>
          <w:sz w:val="26"/>
          <w:szCs w:val="26"/>
        </w:rPr>
      </w:pPr>
      <w:r w:rsidRPr="00590698">
        <w:rPr>
          <w:rFonts w:ascii="Times New Roman" w:hAnsi="Times New Roman" w:cs="Times New Roman"/>
          <w:b/>
          <w:i/>
          <w:sz w:val="26"/>
          <w:szCs w:val="26"/>
        </w:rPr>
        <w:t>Рисунок 5.</w:t>
      </w:r>
      <w:r w:rsidRPr="00590698">
        <w:rPr>
          <w:rFonts w:ascii="Times New Roman" w:hAnsi="Times New Roman" w:cs="Times New Roman"/>
          <w:i/>
          <w:sz w:val="26"/>
          <w:szCs w:val="26"/>
        </w:rPr>
        <w:t xml:space="preserve"> Схема осадительной ячейки для осаждения металла </w:t>
      </w:r>
    </w:p>
    <w:p w:rsidR="00F4222F" w:rsidRPr="00590698" w:rsidRDefault="0060269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Ячейка для осаждения металла на подложку из кварцевого стекла состоит из двух плоскопараллельных пластин (1), разделенных силиконовой прокладкой (3). Между пластинами помещалась</w:t>
      </w:r>
      <w:r w:rsidR="00A53DAC" w:rsidRPr="00590698">
        <w:rPr>
          <w:rFonts w:ascii="Times New Roman" w:hAnsi="Times New Roman" w:cs="Times New Roman"/>
          <w:sz w:val="26"/>
          <w:szCs w:val="26"/>
        </w:rPr>
        <w:t xml:space="preserve"> диэлектрическая подложка (5) (</w:t>
      </w:r>
      <w:r w:rsidRPr="00590698">
        <w:rPr>
          <w:rFonts w:ascii="Times New Roman" w:hAnsi="Times New Roman" w:cs="Times New Roman"/>
          <w:sz w:val="26"/>
          <w:szCs w:val="26"/>
        </w:rPr>
        <w:t xml:space="preserve">покровное стекло для оптической микроскопии). Силиконовая </w:t>
      </w:r>
      <w:r w:rsidR="00A53DAC" w:rsidRPr="00590698">
        <w:rPr>
          <w:rFonts w:ascii="Times New Roman" w:hAnsi="Times New Roman" w:cs="Times New Roman"/>
          <w:sz w:val="26"/>
          <w:szCs w:val="26"/>
        </w:rPr>
        <w:t>прокладка (3) ограничивала объем, в который помещался раствор</w:t>
      </w:r>
      <w:r w:rsidR="00F4222F" w:rsidRPr="00590698">
        <w:rPr>
          <w:rFonts w:ascii="Times New Roman" w:hAnsi="Times New Roman" w:cs="Times New Roman"/>
          <w:sz w:val="26"/>
          <w:szCs w:val="26"/>
        </w:rPr>
        <w:t xml:space="preserve"> (4), а т</w:t>
      </w:r>
      <w:r w:rsidR="00A53DAC" w:rsidRPr="00590698">
        <w:rPr>
          <w:rFonts w:ascii="Times New Roman" w:hAnsi="Times New Roman" w:cs="Times New Roman"/>
          <w:sz w:val="26"/>
          <w:szCs w:val="26"/>
        </w:rPr>
        <w:t xml:space="preserve">акже светофильтры (2) и (6), через которые проходило лазерное излучение перед тем, как попасть на границу раздела подложка – раствор. Под цифрами (7) и (8) отмечены крепежные части. </w:t>
      </w:r>
    </w:p>
    <w:p w:rsidR="005C5074" w:rsidRPr="00590698" w:rsidRDefault="00F4222F"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Автокаталитический раствор вводился в ячейку при помощи дозатора с длинной иголкой, избегая попадания раствора в область между светофильтром и подложкой. Объем раствора, вводимого в ячейку для проведения одной реакции, составлял 0,5 мл.</w:t>
      </w:r>
    </w:p>
    <w:p w:rsidR="00F4222F" w:rsidRPr="00590698" w:rsidRDefault="008E375F" w:rsidP="008438BB">
      <w:pPr>
        <w:pStyle w:val="2"/>
        <w:spacing w:line="360" w:lineRule="auto"/>
        <w:ind w:firstLine="706"/>
        <w:jc w:val="both"/>
        <w:rPr>
          <w:rFonts w:ascii="Times New Roman" w:hAnsi="Times New Roman" w:cs="Times New Roman"/>
          <w:color w:val="auto"/>
        </w:rPr>
      </w:pPr>
      <w:bookmarkStart w:id="9" w:name="_Toc483312229"/>
      <w:r w:rsidRPr="00590698">
        <w:rPr>
          <w:color w:val="auto"/>
        </w:rPr>
        <w:t>2.2</w:t>
      </w:r>
      <w:r w:rsidR="00F4222F" w:rsidRPr="00590698">
        <w:rPr>
          <w:rFonts w:ascii="Times New Roman" w:hAnsi="Times New Roman" w:cs="Times New Roman"/>
          <w:color w:val="auto"/>
        </w:rPr>
        <w:t>Состав и свойства диэлектрической подложки</w:t>
      </w:r>
      <w:bookmarkEnd w:id="9"/>
    </w:p>
    <w:p w:rsidR="00F4222F" w:rsidRPr="00590698" w:rsidRDefault="00F4222F"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Стеклокерамические подложки (ситалл) предназначены для изготовления пленочных микросхем и изделий широкого потребления. Их применение очень разнообразно и охватывает такие сферы, как радиоэлектронная промышленность, ВПК, самолетостроение, судостроение и другие различные отрасли электронной промышленности.</w:t>
      </w:r>
    </w:p>
    <w:p w:rsidR="00F4222F" w:rsidRPr="00590698" w:rsidRDefault="00F4222F"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 xml:space="preserve">СиталлСТ – 50 – 1 представляет собой стеклокерамический материал на основе диоксида кремния, отличающийся от последнего </w:t>
      </w:r>
      <w:r w:rsidR="00D12E56" w:rsidRPr="00590698">
        <w:rPr>
          <w:rFonts w:ascii="Times New Roman" w:hAnsi="Times New Roman" w:cs="Times New Roman"/>
          <w:sz w:val="26"/>
          <w:szCs w:val="26"/>
        </w:rPr>
        <w:t>кристаллической структурой, подобной керамической, но с более мелкими кристаллами и более плотной их упаковкой, исключающей какую – либо пористость материала.</w:t>
      </w:r>
    </w:p>
    <w:p w:rsidR="00D12E56" w:rsidRPr="00590698" w:rsidRDefault="00D12E56" w:rsidP="008438BB">
      <w:pPr>
        <w:spacing w:line="360" w:lineRule="auto"/>
        <w:ind w:firstLine="706"/>
        <w:contextualSpacing/>
        <w:jc w:val="both"/>
        <w:rPr>
          <w:rFonts w:ascii="Times New Roman" w:hAnsi="Times New Roman" w:cs="Times New Roman"/>
          <w:sz w:val="26"/>
          <w:szCs w:val="26"/>
        </w:rPr>
      </w:pPr>
      <w:r w:rsidRPr="00590698">
        <w:rPr>
          <w:rStyle w:val="ae"/>
          <w:rFonts w:ascii="Times New Roman" w:hAnsi="Times New Roman" w:cs="Times New Roman"/>
          <w:sz w:val="26"/>
          <w:szCs w:val="26"/>
        </w:rPr>
        <w:t>Состав</w:t>
      </w:r>
      <w:r w:rsidR="005D2B3F" w:rsidRPr="00590698">
        <w:rPr>
          <w:rStyle w:val="ae"/>
          <w:rFonts w:ascii="Times New Roman" w:hAnsi="Times New Roman" w:cs="Times New Roman"/>
          <w:sz w:val="26"/>
          <w:szCs w:val="26"/>
        </w:rPr>
        <w:t xml:space="preserve"> диэлектрической подложки</w:t>
      </w:r>
      <w:r w:rsidRPr="00590698">
        <w:rPr>
          <w:rStyle w:val="ae"/>
          <w:rFonts w:ascii="Times New Roman" w:hAnsi="Times New Roman" w:cs="Times New Roman"/>
          <w:sz w:val="26"/>
          <w:szCs w:val="26"/>
        </w:rPr>
        <w:t xml:space="preserve">подложкиситалл СТ-50-1: </w:t>
      </w:r>
      <w:r w:rsidRPr="00590698">
        <w:rPr>
          <w:rFonts w:ascii="Times New Roman" w:hAnsi="Times New Roman" w:cs="Times New Roman"/>
          <w:sz w:val="26"/>
          <w:szCs w:val="26"/>
        </w:rPr>
        <w:t>60,5% SiO</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13,5% Al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O</w:t>
      </w:r>
      <w:r w:rsidRPr="00590698">
        <w:rPr>
          <w:rFonts w:ascii="Times New Roman" w:hAnsi="Times New Roman" w:cs="Times New Roman"/>
          <w:sz w:val="26"/>
          <w:szCs w:val="26"/>
          <w:vertAlign w:val="subscript"/>
        </w:rPr>
        <w:t>3</w:t>
      </w:r>
      <w:r w:rsidRPr="00590698">
        <w:rPr>
          <w:rFonts w:ascii="Times New Roman" w:hAnsi="Times New Roman" w:cs="Times New Roman"/>
          <w:sz w:val="26"/>
          <w:szCs w:val="26"/>
        </w:rPr>
        <w:t>, 8,5%CaO, 7,5% MgO, 10% TiO</w:t>
      </w:r>
      <w:r w:rsidRPr="00590698">
        <w:rPr>
          <w:rFonts w:ascii="Times New Roman" w:hAnsi="Times New Roman" w:cs="Times New Roman"/>
          <w:sz w:val="26"/>
          <w:szCs w:val="26"/>
          <w:vertAlign w:val="subscript"/>
        </w:rPr>
        <w:t>2</w:t>
      </w:r>
    </w:p>
    <w:p w:rsidR="00D12E56" w:rsidRPr="00590698" w:rsidRDefault="00A60B88" w:rsidP="008438BB">
      <w:pPr>
        <w:tabs>
          <w:tab w:val="left" w:pos="8328"/>
        </w:tabs>
        <w:spacing w:line="360" w:lineRule="auto"/>
        <w:contextualSpacing/>
        <w:jc w:val="both"/>
        <w:rPr>
          <w:rStyle w:val="ae"/>
          <w:rFonts w:ascii="Times New Roman" w:hAnsi="Times New Roman" w:cs="Times New Roman"/>
          <w:bCs w:val="0"/>
          <w:i/>
          <w:sz w:val="26"/>
          <w:szCs w:val="26"/>
        </w:rPr>
      </w:pPr>
      <w:r w:rsidRPr="00590698">
        <w:rPr>
          <w:rFonts w:ascii="Times New Roman" w:hAnsi="Times New Roman" w:cs="Times New Roman"/>
          <w:b/>
          <w:i/>
          <w:sz w:val="26"/>
          <w:szCs w:val="26"/>
        </w:rPr>
        <w:lastRenderedPageBreak/>
        <w:t>Таблица 1</w:t>
      </w:r>
      <w:r w:rsidR="005D2B3F" w:rsidRPr="00590698">
        <w:rPr>
          <w:rFonts w:ascii="Times New Roman" w:hAnsi="Times New Roman" w:cs="Times New Roman"/>
          <w:b/>
          <w:i/>
          <w:sz w:val="26"/>
          <w:szCs w:val="26"/>
        </w:rPr>
        <w:t>.</w:t>
      </w:r>
      <w:r w:rsidR="005D2B3F" w:rsidRPr="00590698">
        <w:rPr>
          <w:rFonts w:ascii="Times New Roman" w:hAnsi="Times New Roman" w:cs="Times New Roman"/>
          <w:i/>
          <w:sz w:val="26"/>
          <w:szCs w:val="26"/>
        </w:rPr>
        <w:t xml:space="preserve"> Характеристики</w:t>
      </w:r>
      <w:r w:rsidR="00D12E56" w:rsidRPr="00590698">
        <w:rPr>
          <w:rFonts w:ascii="Times New Roman" w:hAnsi="Times New Roman" w:cs="Times New Roman"/>
          <w:i/>
          <w:sz w:val="26"/>
          <w:szCs w:val="26"/>
        </w:rPr>
        <w:t xml:space="preserve"> диэлектрической подложки ситалл СТ-50-1.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13"/>
        <w:gridCol w:w="2858"/>
      </w:tblGrid>
      <w:tr w:rsidR="00D12E56" w:rsidRPr="00590698" w:rsidTr="005337D5">
        <w:trPr>
          <w:trHeight w:val="220"/>
          <w:jc w:val="center"/>
        </w:trPr>
        <w:tc>
          <w:tcPr>
            <w:tcW w:w="5000" w:type="pct"/>
            <w:gridSpan w:val="2"/>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 xml:space="preserve">Основные </w:t>
            </w:r>
            <w:r w:rsidR="005D2B3F" w:rsidRPr="00590698">
              <w:rPr>
                <w:rStyle w:val="ae"/>
                <w:rFonts w:ascii="Times New Roman" w:hAnsi="Times New Roman" w:cs="Times New Roman"/>
                <w:b w:val="0"/>
                <w:sz w:val="26"/>
                <w:szCs w:val="26"/>
              </w:rPr>
              <w:t>характеристики</w:t>
            </w:r>
            <w:r w:rsidRPr="00590698">
              <w:rPr>
                <w:rStyle w:val="ae"/>
                <w:rFonts w:ascii="Times New Roman" w:hAnsi="Times New Roman" w:cs="Times New Roman"/>
                <w:b w:val="0"/>
                <w:sz w:val="26"/>
                <w:szCs w:val="26"/>
              </w:rPr>
              <w:t xml:space="preserve"> подложек СТ-50-1</w:t>
            </w:r>
            <w:r w:rsidRPr="00590698">
              <w:rPr>
                <w:rFonts w:ascii="Times New Roman" w:hAnsi="Times New Roman" w:cs="Times New Roman"/>
                <w:bCs/>
                <w:sz w:val="26"/>
                <w:szCs w:val="26"/>
              </w:rPr>
              <w:br/>
            </w:r>
          </w:p>
        </w:tc>
      </w:tr>
      <w:tr w:rsidR="00D12E56" w:rsidRPr="00590698" w:rsidTr="005337D5">
        <w:trPr>
          <w:trHeight w:val="287"/>
          <w:jc w:val="center"/>
        </w:trPr>
        <w:tc>
          <w:tcPr>
            <w:tcW w:w="3507" w:type="pct"/>
            <w:vAlign w:val="center"/>
          </w:tcPr>
          <w:p w:rsidR="00D12E56" w:rsidRPr="00590698" w:rsidRDefault="005D2B3F"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Р</w:t>
            </w:r>
            <w:r w:rsidR="00D12E56" w:rsidRPr="00590698">
              <w:rPr>
                <w:rStyle w:val="ae"/>
                <w:rFonts w:ascii="Times New Roman" w:hAnsi="Times New Roman" w:cs="Times New Roman"/>
                <w:b w:val="0"/>
                <w:sz w:val="26"/>
                <w:szCs w:val="26"/>
              </w:rPr>
              <w:t>азмеры в мм.</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Fonts w:ascii="Times New Roman" w:hAnsi="Times New Roman" w:cs="Times New Roman"/>
                <w:sz w:val="26"/>
                <w:szCs w:val="26"/>
                <w:shd w:val="clear" w:color="auto" w:fill="FFFFFF"/>
              </w:rPr>
              <w:t>60</w:t>
            </w:r>
            <w:r w:rsidRPr="00590698">
              <w:rPr>
                <w:rFonts w:ascii="Times New Roman" w:hAnsi="Times New Roman" w:cs="Times New Roman"/>
                <w:sz w:val="26"/>
                <w:szCs w:val="26"/>
                <w:shd w:val="clear" w:color="auto" w:fill="FFFFFF"/>
                <w:vertAlign w:val="superscript"/>
              </w:rPr>
              <w:t>-0,3</w:t>
            </w:r>
            <w:r w:rsidRPr="00590698">
              <w:rPr>
                <w:rStyle w:val="apple-converted-space"/>
                <w:rFonts w:ascii="Times New Roman" w:hAnsi="Times New Roman" w:cs="Times New Roman"/>
                <w:sz w:val="26"/>
                <w:szCs w:val="26"/>
                <w:shd w:val="clear" w:color="auto" w:fill="FFFFFF"/>
              </w:rPr>
              <w:t> </w:t>
            </w:r>
            <w:r w:rsidRPr="00590698">
              <w:rPr>
                <w:rFonts w:ascii="Times New Roman" w:hAnsi="Times New Roman" w:cs="Times New Roman"/>
                <w:sz w:val="26"/>
                <w:szCs w:val="26"/>
                <w:shd w:val="clear" w:color="auto" w:fill="FFFFFF"/>
              </w:rPr>
              <w:t>× 48</w:t>
            </w:r>
            <w:r w:rsidRPr="00590698">
              <w:rPr>
                <w:rFonts w:ascii="Times New Roman" w:hAnsi="Times New Roman" w:cs="Times New Roman"/>
                <w:sz w:val="26"/>
                <w:szCs w:val="26"/>
                <w:shd w:val="clear" w:color="auto" w:fill="FFFFFF"/>
                <w:vertAlign w:val="superscript"/>
              </w:rPr>
              <w:t>-0,3</w:t>
            </w:r>
            <w:r w:rsidRPr="00590698">
              <w:rPr>
                <w:rStyle w:val="apple-converted-space"/>
                <w:rFonts w:ascii="Times New Roman" w:hAnsi="Times New Roman" w:cs="Times New Roman"/>
                <w:sz w:val="26"/>
                <w:szCs w:val="26"/>
                <w:shd w:val="clear" w:color="auto" w:fill="FFFFFF"/>
              </w:rPr>
              <w:t> </w:t>
            </w:r>
            <w:r w:rsidRPr="00590698">
              <w:rPr>
                <w:rFonts w:ascii="Times New Roman" w:hAnsi="Times New Roman" w:cs="Times New Roman"/>
                <w:sz w:val="26"/>
                <w:szCs w:val="26"/>
                <w:shd w:val="clear" w:color="auto" w:fill="FFFFFF"/>
              </w:rPr>
              <w:t>× 0,6</w:t>
            </w:r>
            <w:r w:rsidRPr="00590698">
              <w:rPr>
                <w:rFonts w:ascii="Times New Roman" w:hAnsi="Times New Roman" w:cs="Times New Roman"/>
                <w:sz w:val="26"/>
                <w:szCs w:val="26"/>
                <w:shd w:val="clear" w:color="auto" w:fill="FFFFFF"/>
                <w:vertAlign w:val="superscript"/>
              </w:rPr>
              <w:t>-0,1</w:t>
            </w:r>
          </w:p>
        </w:tc>
      </w:tr>
      <w:tr w:rsidR="00D12E56" w:rsidRPr="00590698" w:rsidTr="005337D5">
        <w:trPr>
          <w:trHeight w:val="312"/>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Шероховатость рабочей поверхности Rz</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не ниже 0,032 мкм.</w:t>
            </w:r>
          </w:p>
        </w:tc>
      </w:tr>
      <w:tr w:rsidR="00D12E56" w:rsidRPr="00590698" w:rsidTr="005337D5">
        <w:trPr>
          <w:trHeight w:val="298"/>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Плотность</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2,65 г/см</w:t>
            </w:r>
            <w:r w:rsidRPr="00590698">
              <w:rPr>
                <w:rStyle w:val="ae"/>
                <w:rFonts w:ascii="Times New Roman" w:hAnsi="Times New Roman" w:cs="Times New Roman"/>
                <w:b w:val="0"/>
                <w:sz w:val="26"/>
                <w:szCs w:val="26"/>
                <w:vertAlign w:val="superscript"/>
              </w:rPr>
              <w:t>3</w:t>
            </w:r>
            <w:r w:rsidRPr="00590698">
              <w:rPr>
                <w:rStyle w:val="ae"/>
                <w:rFonts w:ascii="Times New Roman" w:hAnsi="Times New Roman" w:cs="Times New Roman"/>
                <w:b w:val="0"/>
                <w:sz w:val="26"/>
                <w:szCs w:val="26"/>
              </w:rPr>
              <w:t xml:space="preserve"> +/-0.05.</w:t>
            </w:r>
          </w:p>
        </w:tc>
      </w:tr>
      <w:tr w:rsidR="00D12E56" w:rsidRPr="00590698" w:rsidTr="005337D5">
        <w:trPr>
          <w:trHeight w:val="258"/>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Микротвердость -</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705 кгс/мм</w:t>
            </w:r>
            <w:r w:rsidRPr="00590698">
              <w:rPr>
                <w:rStyle w:val="ae"/>
                <w:rFonts w:ascii="Times New Roman" w:hAnsi="Times New Roman" w:cs="Times New Roman"/>
                <w:b w:val="0"/>
                <w:sz w:val="26"/>
                <w:szCs w:val="26"/>
                <w:vertAlign w:val="superscript"/>
              </w:rPr>
              <w:t>2</w:t>
            </w:r>
            <w:r w:rsidRPr="00590698">
              <w:rPr>
                <w:rStyle w:val="ae"/>
                <w:rFonts w:ascii="Times New Roman" w:hAnsi="Times New Roman" w:cs="Times New Roman"/>
                <w:b w:val="0"/>
                <w:sz w:val="26"/>
                <w:szCs w:val="26"/>
              </w:rPr>
              <w:t>.</w:t>
            </w:r>
          </w:p>
        </w:tc>
      </w:tr>
      <w:tr w:rsidR="00D12E56" w:rsidRPr="00590698" w:rsidTr="005337D5">
        <w:trPr>
          <w:trHeight w:val="285"/>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Термостойкость</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210° С</w:t>
            </w:r>
          </w:p>
        </w:tc>
      </w:tr>
      <w:tr w:rsidR="00D12E56" w:rsidRPr="00590698" w:rsidTr="005337D5">
        <w:trPr>
          <w:trHeight w:val="529"/>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Диэлектрическая проницаемость Е при частоте 1.0 МГц</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lang w:val="en-US"/>
              </w:rPr>
            </w:pPr>
            <w:r w:rsidRPr="00590698">
              <w:rPr>
                <w:rStyle w:val="ae"/>
                <w:rFonts w:ascii="Times New Roman" w:hAnsi="Times New Roman" w:cs="Times New Roman"/>
                <w:b w:val="0"/>
                <w:sz w:val="26"/>
                <w:szCs w:val="26"/>
              </w:rPr>
              <w:t>8,5 +/-0.5</w:t>
            </w:r>
            <w:r w:rsidRPr="00590698">
              <w:rPr>
                <w:rFonts w:ascii="Times New Roman" w:hAnsi="Times New Roman" w:cs="Times New Roman"/>
                <w:bCs/>
                <w:sz w:val="26"/>
                <w:szCs w:val="26"/>
              </w:rPr>
              <w:br/>
            </w:r>
          </w:p>
        </w:tc>
      </w:tr>
      <w:tr w:rsidR="00D12E56" w:rsidRPr="00590698" w:rsidTr="005337D5">
        <w:trPr>
          <w:trHeight w:val="272"/>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 xml:space="preserve">Тангенс угла диэлектрических потерь </w:t>
            </w:r>
            <w:r w:rsidRPr="00590698">
              <w:rPr>
                <w:rFonts w:ascii="Times New Roman" w:hAnsi="Times New Roman" w:cs="Times New Roman"/>
                <w:sz w:val="26"/>
                <w:szCs w:val="26"/>
                <w:shd w:val="clear" w:color="auto" w:fill="FFFFFF"/>
              </w:rPr>
              <w:t>tg d×10</w:t>
            </w:r>
            <w:r w:rsidRPr="00590698">
              <w:rPr>
                <w:rFonts w:ascii="Times New Roman" w:hAnsi="Times New Roman" w:cs="Times New Roman"/>
                <w:sz w:val="26"/>
                <w:szCs w:val="26"/>
                <w:shd w:val="clear" w:color="auto" w:fill="FFFFFF"/>
                <w:vertAlign w:val="superscript"/>
              </w:rPr>
              <w:t>4</w:t>
            </w:r>
            <w:r w:rsidRPr="00590698">
              <w:rPr>
                <w:rStyle w:val="apple-converted-space"/>
                <w:rFonts w:ascii="Times New Roman" w:hAnsi="Times New Roman" w:cs="Times New Roman"/>
                <w:sz w:val="26"/>
                <w:szCs w:val="26"/>
                <w:shd w:val="clear" w:color="auto" w:fill="FFFFFF"/>
              </w:rPr>
              <w:t> </w:t>
            </w:r>
            <w:r w:rsidRPr="00590698">
              <w:rPr>
                <w:rFonts w:ascii="Times New Roman" w:hAnsi="Times New Roman" w:cs="Times New Roman"/>
                <w:sz w:val="26"/>
                <w:szCs w:val="26"/>
                <w:shd w:val="clear" w:color="auto" w:fill="FFFFFF"/>
              </w:rPr>
              <w:t>при частоте 1,0 МГц</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не более 15.</w:t>
            </w:r>
          </w:p>
        </w:tc>
      </w:tr>
      <w:tr w:rsidR="00D12E56" w:rsidRPr="00590698" w:rsidTr="005337D5">
        <w:trPr>
          <w:trHeight w:val="597"/>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Удельное объемное электрическое сопротивление</w:t>
            </w:r>
            <w:r w:rsidRPr="00590698">
              <w:rPr>
                <w:rFonts w:ascii="Times New Roman" w:hAnsi="Times New Roman" w:cs="Times New Roman"/>
                <w:bCs/>
                <w:sz w:val="26"/>
                <w:szCs w:val="26"/>
              </w:rPr>
              <w:br/>
            </w:r>
            <w:r w:rsidRPr="00590698">
              <w:rPr>
                <w:rStyle w:val="ae"/>
                <w:rFonts w:ascii="Times New Roman" w:hAnsi="Times New Roman" w:cs="Times New Roman"/>
                <w:b w:val="0"/>
                <w:sz w:val="26"/>
                <w:szCs w:val="26"/>
              </w:rPr>
              <w:t>при температуре 100 ° С</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10</w:t>
            </w:r>
            <w:r w:rsidRPr="00590698">
              <w:rPr>
                <w:rStyle w:val="ae"/>
                <w:rFonts w:ascii="Times New Roman" w:hAnsi="Times New Roman" w:cs="Times New Roman"/>
                <w:b w:val="0"/>
                <w:sz w:val="26"/>
                <w:szCs w:val="26"/>
                <w:vertAlign w:val="superscript"/>
              </w:rPr>
              <w:t>14</w:t>
            </w:r>
            <w:r w:rsidRPr="00590698">
              <w:rPr>
                <w:rStyle w:val="ae"/>
                <w:rFonts w:ascii="Times New Roman" w:hAnsi="Times New Roman" w:cs="Times New Roman"/>
                <w:b w:val="0"/>
                <w:sz w:val="26"/>
                <w:szCs w:val="26"/>
              </w:rPr>
              <w:t>Ом×см</w:t>
            </w:r>
          </w:p>
        </w:tc>
      </w:tr>
      <w:tr w:rsidR="00D12E56" w:rsidRPr="00590698" w:rsidTr="005337D5">
        <w:trPr>
          <w:trHeight w:val="584"/>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Температурный коэффициент линейного расширения</w:t>
            </w:r>
          </w:p>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Альфа × 10</w:t>
            </w:r>
            <w:r w:rsidRPr="00590698">
              <w:rPr>
                <w:rStyle w:val="ae"/>
                <w:rFonts w:ascii="Times New Roman" w:hAnsi="Times New Roman" w:cs="Times New Roman"/>
                <w:b w:val="0"/>
                <w:sz w:val="26"/>
                <w:szCs w:val="26"/>
                <w:vertAlign w:val="superscript"/>
              </w:rPr>
              <w:t>7</w:t>
            </w:r>
            <w:r w:rsidRPr="00590698">
              <w:rPr>
                <w:rStyle w:val="ae"/>
                <w:rFonts w:ascii="Times New Roman" w:hAnsi="Times New Roman" w:cs="Times New Roman"/>
                <w:b w:val="0"/>
                <w:sz w:val="26"/>
                <w:szCs w:val="26"/>
              </w:rPr>
              <w:t>K</w:t>
            </w:r>
            <w:r w:rsidRPr="00590698">
              <w:rPr>
                <w:rStyle w:val="ae"/>
                <w:rFonts w:ascii="Times New Roman" w:hAnsi="Times New Roman" w:cs="Times New Roman"/>
                <w:b w:val="0"/>
                <w:sz w:val="26"/>
                <w:szCs w:val="26"/>
                <w:vertAlign w:val="superscript"/>
              </w:rPr>
              <w:t>-1</w:t>
            </w:r>
            <w:r w:rsidRPr="00590698">
              <w:rPr>
                <w:rStyle w:val="ae"/>
                <w:rFonts w:ascii="Times New Roman" w:hAnsi="Times New Roman" w:cs="Times New Roman"/>
                <w:b w:val="0"/>
                <w:sz w:val="26"/>
                <w:szCs w:val="26"/>
              </w:rPr>
              <w:t xml:space="preserve"> в интервале температур от 20 до 300 ° С</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52</w:t>
            </w:r>
          </w:p>
        </w:tc>
      </w:tr>
      <w:tr w:rsidR="00D12E56" w:rsidRPr="00590698" w:rsidTr="005337D5">
        <w:trPr>
          <w:trHeight w:val="284"/>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Электрическая прочность</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47 кВ/мм.</w:t>
            </w:r>
          </w:p>
        </w:tc>
      </w:tr>
      <w:tr w:rsidR="00D12E56" w:rsidRPr="00590698" w:rsidTr="005337D5">
        <w:trPr>
          <w:trHeight w:val="408"/>
          <w:jc w:val="center"/>
        </w:trPr>
        <w:tc>
          <w:tcPr>
            <w:tcW w:w="3507"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Теплопроводность</w:t>
            </w:r>
          </w:p>
        </w:tc>
        <w:tc>
          <w:tcPr>
            <w:tcW w:w="1493" w:type="pct"/>
            <w:vAlign w:val="center"/>
          </w:tcPr>
          <w:p w:rsidR="00D12E56" w:rsidRPr="00590698" w:rsidRDefault="00D12E56" w:rsidP="008438BB">
            <w:pPr>
              <w:spacing w:after="0" w:line="360" w:lineRule="auto"/>
              <w:ind w:firstLine="706"/>
              <w:contextualSpacing/>
              <w:jc w:val="center"/>
              <w:rPr>
                <w:rStyle w:val="ae"/>
                <w:rFonts w:ascii="Times New Roman" w:hAnsi="Times New Roman" w:cs="Times New Roman"/>
                <w:b w:val="0"/>
                <w:sz w:val="26"/>
                <w:szCs w:val="26"/>
              </w:rPr>
            </w:pPr>
            <w:r w:rsidRPr="00590698">
              <w:rPr>
                <w:rStyle w:val="ae"/>
                <w:rFonts w:ascii="Times New Roman" w:hAnsi="Times New Roman" w:cs="Times New Roman"/>
                <w:b w:val="0"/>
                <w:sz w:val="26"/>
                <w:szCs w:val="26"/>
              </w:rPr>
              <w:t>1,4 Вт/м×К</w:t>
            </w:r>
          </w:p>
        </w:tc>
      </w:tr>
    </w:tbl>
    <w:p w:rsidR="00D12E56" w:rsidRPr="00590698" w:rsidRDefault="00D12E56" w:rsidP="008438BB">
      <w:pPr>
        <w:tabs>
          <w:tab w:val="left" w:pos="8328"/>
        </w:tabs>
        <w:spacing w:line="360" w:lineRule="auto"/>
        <w:ind w:firstLine="706"/>
        <w:contextualSpacing/>
        <w:jc w:val="center"/>
        <w:rPr>
          <w:rFonts w:ascii="Times New Roman" w:hAnsi="Times New Roman" w:cs="Times New Roman"/>
          <w:noProof/>
          <w:sz w:val="26"/>
          <w:szCs w:val="26"/>
        </w:rPr>
      </w:pPr>
      <w:r w:rsidRPr="00590698">
        <w:rPr>
          <w:rFonts w:ascii="Times New Roman" w:hAnsi="Times New Roman" w:cs="Times New Roman"/>
          <w:noProof/>
          <w:sz w:val="26"/>
          <w:szCs w:val="26"/>
        </w:rPr>
        <w:drawing>
          <wp:inline distT="0" distB="0" distL="0" distR="0">
            <wp:extent cx="3384429" cy="1636602"/>
            <wp:effectExtent l="0" t="0" r="6985" b="1905"/>
            <wp:docPr id="14" name="Рисунок 14" descr="C:\Users\LCLD group\Desktop\сит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CLD group\Desktop\ситалл.jpg"/>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3" t="36041" r="17905" b="11666"/>
                    <a:stretch/>
                  </pic:blipFill>
                  <pic:spPr bwMode="auto">
                    <a:xfrm>
                      <a:off x="0" y="0"/>
                      <a:ext cx="3390502" cy="16395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12E56" w:rsidRPr="00590698" w:rsidRDefault="00D12E56" w:rsidP="008438BB">
      <w:pPr>
        <w:spacing w:line="360" w:lineRule="auto"/>
        <w:ind w:firstLine="706"/>
        <w:jc w:val="both"/>
        <w:rPr>
          <w:rFonts w:ascii="Times New Roman" w:hAnsi="Times New Roman" w:cs="Times New Roman"/>
          <w:i/>
          <w:noProof/>
          <w:sz w:val="26"/>
          <w:szCs w:val="26"/>
        </w:rPr>
      </w:pPr>
      <w:r w:rsidRPr="00590698">
        <w:rPr>
          <w:rFonts w:ascii="Times New Roman" w:hAnsi="Times New Roman" w:cs="Times New Roman"/>
          <w:b/>
          <w:i/>
          <w:noProof/>
          <w:sz w:val="26"/>
          <w:szCs w:val="26"/>
        </w:rPr>
        <w:t>Рис</w:t>
      </w:r>
      <w:r w:rsidR="00BB1A1E" w:rsidRPr="00590698">
        <w:rPr>
          <w:rFonts w:ascii="Times New Roman" w:hAnsi="Times New Roman" w:cs="Times New Roman"/>
          <w:b/>
          <w:i/>
          <w:noProof/>
          <w:sz w:val="26"/>
          <w:szCs w:val="26"/>
        </w:rPr>
        <w:t>унок</w:t>
      </w:r>
      <w:r w:rsidRPr="00590698">
        <w:rPr>
          <w:rFonts w:ascii="Times New Roman" w:hAnsi="Times New Roman" w:cs="Times New Roman"/>
          <w:b/>
          <w:i/>
          <w:noProof/>
          <w:sz w:val="26"/>
          <w:szCs w:val="26"/>
        </w:rPr>
        <w:t xml:space="preserve"> 6.</w:t>
      </w:r>
      <w:r w:rsidRPr="00590698">
        <w:rPr>
          <w:rFonts w:ascii="Times New Roman" w:hAnsi="Times New Roman" w:cs="Times New Roman"/>
          <w:i/>
          <w:noProof/>
          <w:sz w:val="26"/>
          <w:szCs w:val="26"/>
        </w:rPr>
        <w:t xml:space="preserve"> (а) Схема подложки ситалл СТ-50-1 (б) оптическая фотография поверхности подложки ситалл СТ-50-1(увеличение 20х)</w:t>
      </w:r>
    </w:p>
    <w:p w:rsidR="00D12E56" w:rsidRPr="00590698" w:rsidRDefault="008E375F" w:rsidP="008438BB">
      <w:pPr>
        <w:pStyle w:val="2"/>
        <w:spacing w:line="360" w:lineRule="auto"/>
        <w:ind w:firstLine="706"/>
        <w:jc w:val="both"/>
        <w:rPr>
          <w:rFonts w:ascii="Times New Roman" w:hAnsi="Times New Roman" w:cs="Times New Roman"/>
          <w:noProof/>
          <w:color w:val="auto"/>
        </w:rPr>
      </w:pPr>
      <w:bookmarkStart w:id="10" w:name="_Toc483312230"/>
      <w:r w:rsidRPr="00590698">
        <w:rPr>
          <w:rFonts w:ascii="Times New Roman" w:hAnsi="Times New Roman" w:cs="Times New Roman"/>
          <w:noProof/>
          <w:color w:val="auto"/>
        </w:rPr>
        <w:lastRenderedPageBreak/>
        <w:t>2.3</w:t>
      </w:r>
      <w:r w:rsidR="00284DA7" w:rsidRPr="00590698">
        <w:rPr>
          <w:rFonts w:ascii="Times New Roman" w:hAnsi="Times New Roman" w:cs="Times New Roman"/>
          <w:noProof/>
          <w:color w:val="auto"/>
        </w:rPr>
        <w:t>Состав и методика приготовления раствора</w:t>
      </w:r>
      <w:bookmarkEnd w:id="10"/>
    </w:p>
    <w:p w:rsidR="00725751" w:rsidRPr="00590698" w:rsidRDefault="00725751" w:rsidP="008438BB">
      <w:pPr>
        <w:spacing w:line="360" w:lineRule="auto"/>
        <w:ind w:firstLine="706"/>
        <w:jc w:val="both"/>
        <w:rPr>
          <w:rFonts w:ascii="Times New Roman" w:hAnsi="Times New Roman" w:cs="Times New Roman"/>
          <w:b/>
          <w:i/>
          <w:sz w:val="26"/>
          <w:szCs w:val="26"/>
        </w:rPr>
      </w:pPr>
      <w:r w:rsidRPr="00590698">
        <w:rPr>
          <w:rFonts w:ascii="Times New Roman" w:hAnsi="Times New Roman" w:cs="Times New Roman"/>
          <w:b/>
          <w:i/>
          <w:sz w:val="26"/>
          <w:szCs w:val="26"/>
        </w:rPr>
        <w:t>Методика приготовления раствора тартрата натрия калия концентрацией 0, 06 М.</w:t>
      </w:r>
    </w:p>
    <w:p w:rsidR="00D50E54" w:rsidRPr="00590698" w:rsidRDefault="00D50E5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Указанный раствор для снятия спектров методом ИК – Фурье спектроскопии с приставкой НПВО должен содержать компоненты в следующих концентрациях</w:t>
      </w:r>
    </w:p>
    <w:p w:rsidR="00D50E54" w:rsidRPr="00590698" w:rsidRDefault="00D50E5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С (</w:t>
      </w:r>
      <w:r w:rsidRPr="00590698">
        <w:rPr>
          <w:rFonts w:ascii="Times New Roman" w:hAnsi="Times New Roman" w:cs="Times New Roman"/>
          <w:sz w:val="26"/>
          <w:szCs w:val="26"/>
          <w:lang w:val="en-US"/>
        </w:rPr>
        <w:t>C</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0,06 М, </w:t>
      </w:r>
    </w:p>
    <w:p w:rsidR="00D50E54" w:rsidRPr="00590698" w:rsidRDefault="00D50E5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С (</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 0,08 М</w:t>
      </w:r>
    </w:p>
    <w:p w:rsidR="00725751" w:rsidRPr="00590698" w:rsidRDefault="00725751"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Данная методика рассчитана на приготовление раствора объемом 50 мл раствора тартрата натрия калия.</w:t>
      </w:r>
    </w:p>
    <w:p w:rsidR="00725751" w:rsidRPr="00590698" w:rsidRDefault="00725751"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Для приготовления 50 мл раствора концентрацией 0,06 М тартрата натрия калия на аналитических весах брали навеску </w:t>
      </w:r>
      <w:r w:rsidR="00D50E54" w:rsidRPr="00590698">
        <w:rPr>
          <w:rFonts w:ascii="Times New Roman" w:hAnsi="Times New Roman" w:cs="Times New Roman"/>
          <w:sz w:val="26"/>
          <w:szCs w:val="26"/>
        </w:rPr>
        <w:t xml:space="preserve">вещества массой </w:t>
      </w:r>
      <w:r w:rsidR="00D50E54" w:rsidRPr="00590698">
        <w:rPr>
          <w:rFonts w:ascii="Times New Roman" w:hAnsi="Times New Roman" w:cs="Times New Roman"/>
          <w:sz w:val="26"/>
          <w:szCs w:val="26"/>
          <w:lang w:val="en-US"/>
        </w:rPr>
        <w:t>m</w:t>
      </w:r>
      <w:r w:rsidR="00D50E54" w:rsidRPr="00590698">
        <w:rPr>
          <w:rFonts w:ascii="Times New Roman" w:hAnsi="Times New Roman" w:cs="Times New Roman"/>
          <w:sz w:val="26"/>
          <w:szCs w:val="26"/>
        </w:rPr>
        <w:t xml:space="preserve"> = 0,931 г., аккуратно переносили в мерную колбу объемом 50 мл с плотно закрывающейся крышкой и разбавляли дистилированной водой до половины указано объема для полного растворения тартрата натрия калия.</w:t>
      </w:r>
    </w:p>
    <w:p w:rsidR="00D50E54" w:rsidRPr="00590698" w:rsidRDefault="00D50E54"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Далее на аналитических весах брали навеску гидроксида натрия массой </w:t>
      </w:r>
      <w:r w:rsidRPr="00590698">
        <w:rPr>
          <w:rFonts w:ascii="Times New Roman" w:hAnsi="Times New Roman" w:cs="Times New Roman"/>
          <w:sz w:val="26"/>
          <w:szCs w:val="26"/>
          <w:lang w:val="en-US"/>
        </w:rPr>
        <w:t>m</w:t>
      </w:r>
      <w:r w:rsidRPr="00590698">
        <w:rPr>
          <w:rFonts w:ascii="Times New Roman" w:hAnsi="Times New Roman" w:cs="Times New Roman"/>
          <w:sz w:val="26"/>
          <w:szCs w:val="26"/>
        </w:rPr>
        <w:t xml:space="preserve"> = 0,16 г, переносили ее в колбу с растворенными раннее компонентами и тщательно перемешивали до полного растворения белых кристаллов.</w:t>
      </w:r>
    </w:p>
    <w:p w:rsidR="00D50E54" w:rsidRPr="00590698" w:rsidRDefault="006A565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После чего полученный раствор разбавляли дистиллированной водой до общего объема 50 мл. Колбу герметично закрывали пробкой и раствор тщательно перемешивался путем взбалтывания.</w:t>
      </w:r>
    </w:p>
    <w:p w:rsidR="006A5655" w:rsidRPr="00590698" w:rsidRDefault="006A5655" w:rsidP="008438BB">
      <w:pPr>
        <w:spacing w:line="360" w:lineRule="auto"/>
        <w:ind w:firstLine="706"/>
        <w:jc w:val="both"/>
        <w:rPr>
          <w:rFonts w:ascii="Times New Roman" w:hAnsi="Times New Roman" w:cs="Times New Roman"/>
          <w:b/>
          <w:i/>
          <w:sz w:val="26"/>
          <w:szCs w:val="26"/>
        </w:rPr>
      </w:pPr>
      <w:r w:rsidRPr="00590698">
        <w:rPr>
          <w:rFonts w:ascii="Times New Roman" w:hAnsi="Times New Roman" w:cs="Times New Roman"/>
          <w:b/>
          <w:i/>
          <w:sz w:val="26"/>
          <w:szCs w:val="26"/>
        </w:rPr>
        <w:t xml:space="preserve">Методика приготовления окислительной компоненты раствора тартрата натрия калия концентрацией 0,06 М с </w:t>
      </w:r>
      <w:r w:rsidR="008E375F" w:rsidRPr="00590698">
        <w:rPr>
          <w:rFonts w:ascii="Times New Roman" w:hAnsi="Times New Roman" w:cs="Times New Roman"/>
          <w:b/>
          <w:i/>
          <w:sz w:val="26"/>
          <w:szCs w:val="26"/>
        </w:rPr>
        <w:t>солью меди концентрацией 0,02 М</w:t>
      </w:r>
    </w:p>
    <w:p w:rsidR="006A5655" w:rsidRPr="00590698" w:rsidRDefault="006A565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Указанный раствор для целей лазерно – индуцированного осаждения меди из раствора должен содержать компоненты в следующих концентрациях</w:t>
      </w:r>
    </w:p>
    <w:p w:rsidR="006A5655" w:rsidRPr="00590698" w:rsidRDefault="006A565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С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 0,022 М, С (</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 0,08 M</w:t>
      </w:r>
    </w:p>
    <w:p w:rsidR="006A5655" w:rsidRPr="00590698" w:rsidRDefault="006A565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С (</w:t>
      </w:r>
      <w:r w:rsidRPr="00590698">
        <w:rPr>
          <w:rFonts w:ascii="Times New Roman" w:hAnsi="Times New Roman" w:cs="Times New Roman"/>
          <w:sz w:val="26"/>
          <w:szCs w:val="26"/>
          <w:lang w:val="en-US"/>
        </w:rPr>
        <w:t>C</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 0,06 М</w:t>
      </w:r>
    </w:p>
    <w:p w:rsidR="006A5655" w:rsidRPr="00590698" w:rsidRDefault="006A565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lastRenderedPageBreak/>
        <w:tab/>
        <w:t xml:space="preserve">Для приготовления окислительной компоненты водных растворов меди с тартратом натрия калия концентрацией </w:t>
      </w:r>
      <w:r w:rsidR="00751C65" w:rsidRPr="00590698">
        <w:rPr>
          <w:rFonts w:ascii="Times New Roman" w:hAnsi="Times New Roman" w:cs="Times New Roman"/>
          <w:sz w:val="26"/>
          <w:szCs w:val="26"/>
        </w:rPr>
        <w:t>0,02 М для лазерно – индуцированного осаждения меди, на аналитических весах брали навеску хлорида меди (</w:t>
      </w:r>
      <w:r w:rsidR="00751C65" w:rsidRPr="00590698">
        <w:rPr>
          <w:rFonts w:ascii="Times New Roman" w:hAnsi="Times New Roman" w:cs="Times New Roman"/>
          <w:sz w:val="26"/>
          <w:szCs w:val="26"/>
          <w:lang w:val="en-US"/>
        </w:rPr>
        <w:t>II</w:t>
      </w:r>
      <w:r w:rsidR="00751C65" w:rsidRPr="00590698">
        <w:rPr>
          <w:rFonts w:ascii="Times New Roman" w:hAnsi="Times New Roman" w:cs="Times New Roman"/>
          <w:sz w:val="26"/>
          <w:szCs w:val="26"/>
        </w:rPr>
        <w:t xml:space="preserve">) </w:t>
      </w:r>
      <w:r w:rsidR="00751C65" w:rsidRPr="00590698">
        <w:rPr>
          <w:rFonts w:ascii="Times New Roman" w:hAnsi="Times New Roman" w:cs="Times New Roman"/>
          <w:sz w:val="26"/>
          <w:szCs w:val="26"/>
          <w:lang w:val="en-US"/>
        </w:rPr>
        <w:t>CuCl</w:t>
      </w:r>
      <w:r w:rsidR="00751C65" w:rsidRPr="00590698">
        <w:rPr>
          <w:rFonts w:ascii="Times New Roman" w:hAnsi="Times New Roman" w:cs="Times New Roman"/>
          <w:sz w:val="26"/>
          <w:szCs w:val="26"/>
          <w:vertAlign w:val="subscript"/>
        </w:rPr>
        <w:t>2</w:t>
      </w:r>
      <w:r w:rsidR="00751C65" w:rsidRPr="00590698">
        <w:rPr>
          <w:rFonts w:ascii="Times New Roman" w:hAnsi="Times New Roman" w:cs="Times New Roman"/>
          <w:sz w:val="26"/>
          <w:szCs w:val="26"/>
        </w:rPr>
        <w:t xml:space="preserve"> ∙ 2</w:t>
      </w:r>
      <w:r w:rsidR="00751C65" w:rsidRPr="00590698">
        <w:rPr>
          <w:rFonts w:ascii="Times New Roman" w:hAnsi="Times New Roman" w:cs="Times New Roman"/>
          <w:sz w:val="26"/>
          <w:szCs w:val="26"/>
          <w:lang w:val="en-US"/>
        </w:rPr>
        <w:t>H</w:t>
      </w:r>
      <w:r w:rsidR="00751C65" w:rsidRPr="00590698">
        <w:rPr>
          <w:rFonts w:ascii="Times New Roman" w:hAnsi="Times New Roman" w:cs="Times New Roman"/>
          <w:sz w:val="26"/>
          <w:szCs w:val="26"/>
          <w:vertAlign w:val="subscript"/>
        </w:rPr>
        <w:t>2</w:t>
      </w:r>
      <w:r w:rsidR="00751C65" w:rsidRPr="00590698">
        <w:rPr>
          <w:rFonts w:ascii="Times New Roman" w:hAnsi="Times New Roman" w:cs="Times New Roman"/>
          <w:sz w:val="26"/>
          <w:szCs w:val="26"/>
          <w:lang w:val="en-US"/>
        </w:rPr>
        <w:t>O</w:t>
      </w:r>
      <w:r w:rsidR="00751C65" w:rsidRPr="00590698">
        <w:rPr>
          <w:rFonts w:ascii="Times New Roman" w:hAnsi="Times New Roman" w:cs="Times New Roman"/>
          <w:sz w:val="26"/>
          <w:szCs w:val="26"/>
        </w:rPr>
        <w:t xml:space="preserve"> массой </w:t>
      </w:r>
      <w:r w:rsidR="00751C65" w:rsidRPr="00590698">
        <w:rPr>
          <w:rFonts w:ascii="Times New Roman" w:hAnsi="Times New Roman" w:cs="Times New Roman"/>
          <w:sz w:val="26"/>
          <w:szCs w:val="26"/>
          <w:lang w:val="en-US"/>
        </w:rPr>
        <w:t>m</w:t>
      </w:r>
      <w:r w:rsidR="00751C65" w:rsidRPr="00590698">
        <w:rPr>
          <w:rFonts w:ascii="Times New Roman" w:hAnsi="Times New Roman" w:cs="Times New Roman"/>
          <w:sz w:val="26"/>
          <w:szCs w:val="26"/>
        </w:rPr>
        <w:t xml:space="preserve"> = 0,170 г., количественно переносили ее в лабораторный стакан объемом 100 мл.</w:t>
      </w:r>
    </w:p>
    <w:p w:rsidR="00751C65" w:rsidRPr="00590698" w:rsidRDefault="00751C6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На аналитических весах брали навеску тартрата натрия калия (</w:t>
      </w:r>
      <w:r w:rsidRPr="00590698">
        <w:rPr>
          <w:rFonts w:ascii="Times New Roman" w:hAnsi="Times New Roman" w:cs="Times New Roman"/>
          <w:sz w:val="26"/>
          <w:szCs w:val="26"/>
          <w:lang w:val="en-US"/>
        </w:rPr>
        <w:t>C</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массой </w:t>
      </w:r>
      <w:r w:rsidRPr="00590698">
        <w:rPr>
          <w:rFonts w:ascii="Times New Roman" w:hAnsi="Times New Roman" w:cs="Times New Roman"/>
          <w:sz w:val="26"/>
          <w:szCs w:val="26"/>
          <w:lang w:val="en-US"/>
        </w:rPr>
        <w:t>m</w:t>
      </w:r>
      <w:r w:rsidRPr="00590698">
        <w:rPr>
          <w:rFonts w:ascii="Times New Roman" w:hAnsi="Times New Roman" w:cs="Times New Roman"/>
          <w:sz w:val="26"/>
          <w:szCs w:val="26"/>
        </w:rPr>
        <w:t xml:space="preserve"> = 0,931 г., количественно переносили ее в лабораторный стакан объемом 100 мл, который, в свою очередь, содержал растворенную нами раннее соль меди </w:t>
      </w:r>
      <w:r w:rsidRPr="00590698">
        <w:rPr>
          <w:rFonts w:ascii="Times New Roman" w:hAnsi="Times New Roman" w:cs="Times New Roman"/>
          <w:sz w:val="26"/>
          <w:szCs w:val="26"/>
          <w:lang w:val="en-US"/>
        </w:rPr>
        <w:t>CuCl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xml:space="preserve"> ∙ 2</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O</w:t>
      </w:r>
      <w:r w:rsidRPr="00590698">
        <w:rPr>
          <w:rFonts w:ascii="Times New Roman" w:hAnsi="Times New Roman" w:cs="Times New Roman"/>
          <w:sz w:val="26"/>
          <w:szCs w:val="26"/>
        </w:rPr>
        <w:t>.</w:t>
      </w:r>
    </w:p>
    <w:p w:rsidR="00751C65" w:rsidRPr="00590698" w:rsidRDefault="00751C6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В этот же стакан наливали 30 – 40 мл дистиллированной воды и с помощью стеклянной палочки перемешивали до полного растворения компонентов, соответствующего полному переходу меди в комплекс с тартратом натрия калия (</w:t>
      </w:r>
      <w:r w:rsidRPr="00590698">
        <w:rPr>
          <w:rFonts w:ascii="Times New Roman" w:hAnsi="Times New Roman" w:cs="Times New Roman"/>
          <w:sz w:val="26"/>
          <w:szCs w:val="26"/>
          <w:lang w:val="en-US"/>
        </w:rPr>
        <w:t>C</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На аналитических весах брали навеску гидроксида натрия массой </w:t>
      </w:r>
      <w:r w:rsidRPr="00590698">
        <w:rPr>
          <w:rFonts w:ascii="Times New Roman" w:hAnsi="Times New Roman" w:cs="Times New Roman"/>
          <w:sz w:val="26"/>
          <w:szCs w:val="26"/>
          <w:lang w:val="en-US"/>
        </w:rPr>
        <w:t>m</w:t>
      </w:r>
      <w:r w:rsidRPr="00590698">
        <w:rPr>
          <w:rFonts w:ascii="Times New Roman" w:hAnsi="Times New Roman" w:cs="Times New Roman"/>
          <w:sz w:val="26"/>
          <w:szCs w:val="26"/>
        </w:rPr>
        <w:t xml:space="preserve"> = 0,16 г и переносили ее количественно в стакан с раствором медного комплекса с тартратом натрия калия и тщательно перемешивали с помощью стеклянной палочки до образования темно – синего прозрачного раствора. Полученный раствор количественно п</w:t>
      </w:r>
      <w:r w:rsidR="008E375F" w:rsidRPr="00590698">
        <w:rPr>
          <w:rFonts w:ascii="Times New Roman" w:hAnsi="Times New Roman" w:cs="Times New Roman"/>
          <w:sz w:val="26"/>
          <w:szCs w:val="26"/>
        </w:rPr>
        <w:t>ереносили в мерную колбу объемом 50 мл, колбу закрывали герметичной пробкой, тщательно перемешивали путем взбалтывания, убедились, что в растворе отсутствуют признаки наличия осадка, а затем доводили объем раствора до метки дистиллированной водой. В приготовленном растворе должны отсутствовать должны отсутствовать любые нерастворенные частицы, которые указывают, что не вся медь перешла в растворимы комплекс с тартратом натрия калия.</w:t>
      </w:r>
    </w:p>
    <w:p w:rsidR="008E375F" w:rsidRPr="00590698" w:rsidRDefault="008E375F"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t>При отсутствии нерастворенных частиц 0,06 М раствор окислительной компоненты был готов к применению. При обнаружении нерастворенных частиц, процедуру приготовления раствора следовало повторить, тщательно контролируя полноту растворения при каждой операции.</w:t>
      </w:r>
    </w:p>
    <w:p w:rsidR="006A5655" w:rsidRPr="00590698" w:rsidRDefault="008E375F" w:rsidP="008438BB">
      <w:pPr>
        <w:pStyle w:val="2"/>
        <w:spacing w:line="360" w:lineRule="auto"/>
        <w:ind w:firstLine="706"/>
        <w:jc w:val="both"/>
        <w:rPr>
          <w:color w:val="auto"/>
        </w:rPr>
      </w:pPr>
      <w:bookmarkStart w:id="11" w:name="_Toc483312231"/>
      <w:r w:rsidRPr="00590698">
        <w:rPr>
          <w:color w:val="auto"/>
        </w:rPr>
        <w:lastRenderedPageBreak/>
        <w:t xml:space="preserve">2.3 </w:t>
      </w:r>
      <w:r w:rsidR="007E176F" w:rsidRPr="00590698">
        <w:rPr>
          <w:color w:val="auto"/>
        </w:rPr>
        <w:t>ИК – Фурье спектроскопия с приставкой нарушенного полного внутреннего отражения (НПВО)</w:t>
      </w:r>
      <w:bookmarkEnd w:id="11"/>
    </w:p>
    <w:p w:rsidR="005D2B3F" w:rsidRPr="00590698" w:rsidRDefault="005D2B3F" w:rsidP="008438BB">
      <w:pPr>
        <w:spacing w:after="0" w:line="360" w:lineRule="auto"/>
        <w:ind w:firstLine="706"/>
        <w:jc w:val="both"/>
        <w:rPr>
          <w:rFonts w:ascii="Times New Roman" w:eastAsia="Times New Roman" w:hAnsi="Times New Roman" w:cs="Times New Roman"/>
          <w:sz w:val="26"/>
          <w:szCs w:val="26"/>
          <w:lang w:eastAsia="en-US"/>
        </w:rPr>
      </w:pPr>
      <w:r w:rsidRPr="00590698">
        <w:rPr>
          <w:rFonts w:ascii="Times New Roman" w:eastAsia="Times New Roman" w:hAnsi="Times New Roman" w:cs="Times New Roman"/>
          <w:sz w:val="26"/>
          <w:szCs w:val="26"/>
          <w:lang w:eastAsia="en-US"/>
        </w:rPr>
        <w:t>В анализе методом ИК -спектроскопии наряду с классическими методами большое значение имеют такой метод, как нарушенное полное внутреннее отражение (НПВО),так как он нуждается лишь в незначительной пробоподготовке</w:t>
      </w:r>
      <w:sdt>
        <w:sdtPr>
          <w:rPr>
            <w:rFonts w:ascii="Times New Roman" w:eastAsia="Times New Roman" w:hAnsi="Times New Roman" w:cs="Times New Roman"/>
            <w:sz w:val="26"/>
            <w:szCs w:val="26"/>
            <w:lang w:eastAsia="en-US"/>
          </w:rPr>
          <w:id w:val="487825490"/>
          <w:citation/>
        </w:sdtPr>
        <w:sdtContent>
          <w:r w:rsidR="0016536B" w:rsidRPr="00590698">
            <w:rPr>
              <w:rFonts w:ascii="Times New Roman" w:eastAsia="Times New Roman" w:hAnsi="Times New Roman" w:cs="Times New Roman"/>
              <w:sz w:val="26"/>
              <w:szCs w:val="26"/>
              <w:lang w:eastAsia="en-US"/>
            </w:rPr>
            <w:fldChar w:fldCharType="begin"/>
          </w:r>
          <w:r w:rsidR="007B1FBF" w:rsidRPr="00590698">
            <w:rPr>
              <w:rFonts w:ascii="Times New Roman" w:eastAsia="Times New Roman" w:hAnsi="Times New Roman" w:cs="Times New Roman"/>
              <w:sz w:val="26"/>
              <w:szCs w:val="26"/>
              <w:lang w:eastAsia="en-US"/>
            </w:rPr>
            <w:instrText xml:space="preserve"> CITATION Тар12 \l 1049 </w:instrText>
          </w:r>
          <w:r w:rsidR="0016536B" w:rsidRPr="00590698">
            <w:rPr>
              <w:rFonts w:ascii="Times New Roman" w:eastAsia="Times New Roman" w:hAnsi="Times New Roman" w:cs="Times New Roman"/>
              <w:sz w:val="26"/>
              <w:szCs w:val="26"/>
              <w:lang w:eastAsia="en-US"/>
            </w:rPr>
            <w:fldChar w:fldCharType="separate"/>
          </w:r>
          <w:r w:rsidR="00BB1A1E" w:rsidRPr="00590698">
            <w:rPr>
              <w:rFonts w:ascii="Times New Roman" w:eastAsia="Times New Roman" w:hAnsi="Times New Roman" w:cs="Times New Roman"/>
              <w:noProof/>
              <w:sz w:val="26"/>
              <w:szCs w:val="26"/>
              <w:lang w:eastAsia="en-US"/>
            </w:rPr>
            <w:t xml:space="preserve"> [30]</w:t>
          </w:r>
          <w:r w:rsidR="0016536B" w:rsidRPr="00590698">
            <w:rPr>
              <w:rFonts w:ascii="Times New Roman" w:eastAsia="Times New Roman" w:hAnsi="Times New Roman" w:cs="Times New Roman"/>
              <w:sz w:val="26"/>
              <w:szCs w:val="26"/>
              <w:lang w:eastAsia="en-US"/>
            </w:rPr>
            <w:fldChar w:fldCharType="end"/>
          </w:r>
        </w:sdtContent>
      </w:sdt>
      <w:r w:rsidRPr="00590698">
        <w:rPr>
          <w:rFonts w:ascii="Times New Roman" w:eastAsia="Times New Roman" w:hAnsi="Times New Roman" w:cs="Times New Roman"/>
          <w:sz w:val="26"/>
          <w:szCs w:val="26"/>
          <w:lang w:eastAsia="en-US"/>
        </w:rPr>
        <w:t>.</w:t>
      </w:r>
    </w:p>
    <w:p w:rsidR="005D2B3F" w:rsidRPr="00590698" w:rsidRDefault="005D2B3F" w:rsidP="008438BB">
      <w:pPr>
        <w:spacing w:after="0" w:line="360" w:lineRule="auto"/>
        <w:ind w:firstLine="706"/>
        <w:jc w:val="both"/>
        <w:rPr>
          <w:rFonts w:ascii="Times New Roman" w:eastAsia="Times New Roman" w:hAnsi="Times New Roman" w:cs="Times New Roman"/>
          <w:sz w:val="26"/>
          <w:szCs w:val="26"/>
          <w:lang w:eastAsia="en-US"/>
        </w:rPr>
      </w:pPr>
      <w:r w:rsidRPr="00590698">
        <w:rPr>
          <w:rFonts w:ascii="Times New Roman" w:eastAsia="Times New Roman" w:hAnsi="Times New Roman" w:cs="Times New Roman"/>
          <w:sz w:val="26"/>
          <w:szCs w:val="26"/>
          <w:lang w:eastAsia="en-US"/>
        </w:rPr>
        <w:t>НПВО – один из наиболее универсальных методов работы с образцом, доступных винфракрасной спектроскопии. Он заменяет таблетки из солей и жидкостные кюветы пропускания. Его можно использовать для анализа жидкостей, паст, порошков и отдельных твердых образцов</w:t>
      </w:r>
      <w:sdt>
        <w:sdtPr>
          <w:rPr>
            <w:rFonts w:ascii="Times New Roman" w:eastAsia="Times New Roman" w:hAnsi="Times New Roman" w:cs="Times New Roman"/>
            <w:sz w:val="26"/>
            <w:szCs w:val="26"/>
            <w:lang w:eastAsia="en-US"/>
          </w:rPr>
          <w:id w:val="-1614751862"/>
          <w:citation/>
        </w:sdtPr>
        <w:sdtContent>
          <w:r w:rsidR="0016536B" w:rsidRPr="00590698">
            <w:rPr>
              <w:rFonts w:ascii="Times New Roman" w:eastAsia="Times New Roman" w:hAnsi="Times New Roman" w:cs="Times New Roman"/>
              <w:sz w:val="26"/>
              <w:szCs w:val="26"/>
              <w:lang w:eastAsia="en-US"/>
            </w:rPr>
            <w:fldChar w:fldCharType="begin"/>
          </w:r>
          <w:r w:rsidR="007B1FBF" w:rsidRPr="00590698">
            <w:rPr>
              <w:rFonts w:ascii="Times New Roman" w:eastAsia="Times New Roman" w:hAnsi="Times New Roman" w:cs="Times New Roman"/>
              <w:sz w:val="26"/>
              <w:szCs w:val="26"/>
              <w:lang w:eastAsia="en-US"/>
            </w:rPr>
            <w:instrText xml:space="preserve"> CITATION Еже08 \l 1049 </w:instrText>
          </w:r>
          <w:r w:rsidR="0016536B" w:rsidRPr="00590698">
            <w:rPr>
              <w:rFonts w:ascii="Times New Roman" w:eastAsia="Times New Roman" w:hAnsi="Times New Roman" w:cs="Times New Roman"/>
              <w:sz w:val="26"/>
              <w:szCs w:val="26"/>
              <w:lang w:eastAsia="en-US"/>
            </w:rPr>
            <w:fldChar w:fldCharType="separate"/>
          </w:r>
          <w:r w:rsidR="00BB1A1E" w:rsidRPr="00590698">
            <w:rPr>
              <w:rFonts w:ascii="Times New Roman" w:eastAsia="Times New Roman" w:hAnsi="Times New Roman" w:cs="Times New Roman"/>
              <w:noProof/>
              <w:sz w:val="26"/>
              <w:szCs w:val="26"/>
              <w:lang w:eastAsia="en-US"/>
            </w:rPr>
            <w:t xml:space="preserve"> [31]</w:t>
          </w:r>
          <w:r w:rsidR="0016536B" w:rsidRPr="00590698">
            <w:rPr>
              <w:rFonts w:ascii="Times New Roman" w:eastAsia="Times New Roman" w:hAnsi="Times New Roman" w:cs="Times New Roman"/>
              <w:sz w:val="26"/>
              <w:szCs w:val="26"/>
              <w:lang w:eastAsia="en-US"/>
            </w:rPr>
            <w:fldChar w:fldCharType="end"/>
          </w:r>
        </w:sdtContent>
      </w:sdt>
      <w:r w:rsidRPr="00590698">
        <w:rPr>
          <w:rFonts w:ascii="Times New Roman" w:eastAsia="Times New Roman" w:hAnsi="Times New Roman" w:cs="Times New Roman"/>
          <w:sz w:val="26"/>
          <w:szCs w:val="26"/>
          <w:lang w:eastAsia="en-US"/>
        </w:rPr>
        <w:t xml:space="preserve">. </w:t>
      </w:r>
    </w:p>
    <w:p w:rsidR="005D2B3F" w:rsidRPr="00590698" w:rsidRDefault="005D2B3F"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Спектры ИК – Фурье спектроскопии с приставкой НПВО регистрировались на </w:t>
      </w:r>
      <w:r w:rsidR="00C869DA" w:rsidRPr="00590698">
        <w:rPr>
          <w:rFonts w:ascii="Times New Roman" w:hAnsi="Times New Roman" w:cs="Times New Roman"/>
          <w:sz w:val="26"/>
          <w:szCs w:val="26"/>
        </w:rPr>
        <w:t>спектрофотометре</w:t>
      </w:r>
      <w:r w:rsidRPr="00590698">
        <w:rPr>
          <w:rFonts w:ascii="Times New Roman" w:hAnsi="Times New Roman" w:cs="Times New Roman"/>
          <w:sz w:val="26"/>
          <w:szCs w:val="26"/>
        </w:rPr>
        <w:t xml:space="preserve"> марки </w:t>
      </w:r>
      <w:r w:rsidRPr="00590698">
        <w:rPr>
          <w:rFonts w:ascii="Times New Roman" w:hAnsi="Times New Roman" w:cs="Times New Roman"/>
          <w:sz w:val="26"/>
          <w:szCs w:val="26"/>
          <w:lang w:val="en-US"/>
        </w:rPr>
        <w:t>NICOLET</w:t>
      </w:r>
      <w:r w:rsidRPr="00590698">
        <w:rPr>
          <w:rFonts w:ascii="Times New Roman" w:hAnsi="Times New Roman" w:cs="Times New Roman"/>
          <w:sz w:val="26"/>
          <w:szCs w:val="26"/>
        </w:rPr>
        <w:t xml:space="preserve"> 8700 фирмы </w:t>
      </w:r>
      <w:r w:rsidRPr="00590698">
        <w:rPr>
          <w:rFonts w:ascii="Times New Roman" w:hAnsi="Times New Roman" w:cs="Times New Roman"/>
          <w:sz w:val="26"/>
          <w:szCs w:val="26"/>
          <w:lang w:val="en-US"/>
        </w:rPr>
        <w:t>ThermoScientific</w:t>
      </w:r>
      <w:r w:rsidRPr="00590698">
        <w:rPr>
          <w:rFonts w:ascii="Times New Roman" w:hAnsi="Times New Roman" w:cs="Times New Roman"/>
          <w:sz w:val="26"/>
          <w:szCs w:val="26"/>
        </w:rPr>
        <w:t xml:space="preserve"> через 0,30 </w:t>
      </w:r>
      <w:r w:rsidRPr="00590698">
        <w:rPr>
          <w:rFonts w:ascii="Times New Roman" w:hAnsi="Times New Roman" w:cs="Times New Roman"/>
          <w:sz w:val="26"/>
          <w:szCs w:val="26"/>
          <w:lang w:val="en-US"/>
        </w:rPr>
        <w:t>cm</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w:t>
      </w:r>
      <w:r w:rsidR="00C869DA" w:rsidRPr="00590698">
        <w:rPr>
          <w:rFonts w:ascii="Times New Roman" w:hAnsi="Times New Roman" w:cs="Times New Roman"/>
          <w:sz w:val="26"/>
          <w:szCs w:val="26"/>
        </w:rPr>
        <w:t>Исследуемый нами раствор помещался на поверхность алмазного кристалла. Угол падения равен 45 ◦. Число отражений равно 1. Количество сканирований – 128. Область частот включала дипазон от 400 до 4000 с</w:t>
      </w:r>
      <w:r w:rsidR="00C869DA" w:rsidRPr="00590698">
        <w:rPr>
          <w:rFonts w:ascii="Times New Roman" w:hAnsi="Times New Roman" w:cs="Times New Roman"/>
          <w:sz w:val="26"/>
          <w:szCs w:val="26"/>
          <w:lang w:val="en-US"/>
        </w:rPr>
        <w:t>m</w:t>
      </w:r>
      <w:r w:rsidR="00C869DA" w:rsidRPr="00590698">
        <w:rPr>
          <w:rFonts w:ascii="Times New Roman" w:hAnsi="Times New Roman" w:cs="Times New Roman"/>
          <w:sz w:val="26"/>
          <w:szCs w:val="26"/>
          <w:vertAlign w:val="superscript"/>
        </w:rPr>
        <w:t>-1</w:t>
      </w:r>
      <w:r w:rsidR="00C869DA" w:rsidRPr="00590698">
        <w:rPr>
          <w:rFonts w:ascii="Times New Roman" w:hAnsi="Times New Roman" w:cs="Times New Roman"/>
          <w:sz w:val="26"/>
          <w:szCs w:val="26"/>
        </w:rPr>
        <w:t>.</w:t>
      </w:r>
    </w:p>
    <w:p w:rsidR="00C869DA" w:rsidRPr="00590698" w:rsidRDefault="00C869DA" w:rsidP="008438BB">
      <w:pPr>
        <w:pStyle w:val="2"/>
        <w:spacing w:line="360" w:lineRule="auto"/>
        <w:ind w:firstLine="706"/>
        <w:jc w:val="both"/>
        <w:rPr>
          <w:color w:val="auto"/>
        </w:rPr>
      </w:pPr>
      <w:bookmarkStart w:id="12" w:name="_Toc483312232"/>
      <w:r w:rsidRPr="00590698">
        <w:rPr>
          <w:color w:val="auto"/>
        </w:rPr>
        <w:t>2.4 Спектроскопия комбинационного рассеяния света</w:t>
      </w:r>
      <w:bookmarkEnd w:id="12"/>
    </w:p>
    <w:p w:rsidR="00C869DA" w:rsidRPr="00590698" w:rsidRDefault="00C869DA" w:rsidP="008438BB">
      <w:pPr>
        <w:spacing w:line="360" w:lineRule="auto"/>
        <w:ind w:firstLine="706"/>
        <w:jc w:val="both"/>
        <w:rPr>
          <w:rStyle w:val="a4"/>
          <w:rFonts w:ascii="Times New Roman" w:eastAsiaTheme="minorEastAsia" w:hAnsi="Times New Roman" w:cs="Times New Roman"/>
          <w:sz w:val="26"/>
          <w:szCs w:val="26"/>
          <w:lang w:val="ru-RU"/>
        </w:rPr>
      </w:pPr>
      <w:r w:rsidRPr="00590698">
        <w:rPr>
          <w:rFonts w:ascii="Times New Roman" w:hAnsi="Times New Roman" w:cs="Times New Roman"/>
          <w:sz w:val="26"/>
          <w:szCs w:val="26"/>
        </w:rPr>
        <w:t>Спектры комбинационного рассеяния поверхности диэлектрической подложки с осажденными структ</w:t>
      </w:r>
      <w:r w:rsidR="0071042D" w:rsidRPr="00590698">
        <w:rPr>
          <w:rFonts w:ascii="Times New Roman" w:hAnsi="Times New Roman" w:cs="Times New Roman"/>
          <w:sz w:val="26"/>
          <w:szCs w:val="26"/>
        </w:rPr>
        <w:t xml:space="preserve">урами меди </w:t>
      </w:r>
      <w:r w:rsidR="00BC2B2D" w:rsidRPr="00590698">
        <w:rPr>
          <w:rFonts w:ascii="Times New Roman" w:hAnsi="Times New Roman" w:cs="Times New Roman"/>
          <w:sz w:val="26"/>
          <w:szCs w:val="26"/>
        </w:rPr>
        <w:t>регистрировались на</w:t>
      </w:r>
      <w:r w:rsidR="001316AA" w:rsidRPr="00590698">
        <w:rPr>
          <w:rStyle w:val="a4"/>
          <w:rFonts w:ascii="Times New Roman" w:eastAsiaTheme="minorEastAsia" w:hAnsi="Times New Roman" w:cs="Times New Roman"/>
          <w:sz w:val="26"/>
          <w:szCs w:val="26"/>
          <w:lang w:val="ru-RU"/>
        </w:rPr>
        <w:t xml:space="preserve">экспресс рамановском спектрометре </w:t>
      </w:r>
      <w:r w:rsidR="001316AA" w:rsidRPr="00590698">
        <w:rPr>
          <w:rStyle w:val="a4"/>
          <w:rFonts w:ascii="Times New Roman" w:eastAsiaTheme="minorEastAsia" w:hAnsi="Times New Roman" w:cs="Times New Roman"/>
          <w:sz w:val="26"/>
          <w:szCs w:val="26"/>
        </w:rPr>
        <w:t>SENTERRA</w:t>
      </w:r>
      <w:r w:rsidR="001316AA" w:rsidRPr="00590698">
        <w:rPr>
          <w:rStyle w:val="a4"/>
          <w:rFonts w:ascii="Times New Roman" w:eastAsiaTheme="minorEastAsia" w:hAnsi="Times New Roman" w:cs="Times New Roman"/>
          <w:sz w:val="26"/>
          <w:szCs w:val="26"/>
          <w:lang w:val="ru-RU"/>
        </w:rPr>
        <w:t xml:space="preserve"> (</w:t>
      </w:r>
      <w:r w:rsidR="001316AA" w:rsidRPr="00590698">
        <w:rPr>
          <w:rStyle w:val="a4"/>
          <w:rFonts w:ascii="Times New Roman" w:eastAsiaTheme="minorEastAsia" w:hAnsi="Times New Roman" w:cs="Times New Roman"/>
          <w:sz w:val="26"/>
          <w:szCs w:val="26"/>
        </w:rPr>
        <w:t>Bruker</w:t>
      </w:r>
      <w:r w:rsidR="001316AA" w:rsidRPr="00590698">
        <w:rPr>
          <w:rStyle w:val="a4"/>
          <w:rFonts w:ascii="Times New Roman" w:eastAsiaTheme="minorEastAsia" w:hAnsi="Times New Roman" w:cs="Times New Roman"/>
          <w:sz w:val="26"/>
          <w:szCs w:val="26"/>
          <w:lang w:val="ru-RU"/>
        </w:rPr>
        <w:t>)</w:t>
      </w:r>
      <w:sdt>
        <w:sdtPr>
          <w:rPr>
            <w:rStyle w:val="a4"/>
            <w:rFonts w:ascii="Times New Roman" w:eastAsiaTheme="minorEastAsia" w:hAnsi="Times New Roman" w:cs="Times New Roman"/>
            <w:sz w:val="26"/>
            <w:szCs w:val="26"/>
            <w:lang w:val="ru-RU"/>
          </w:rPr>
          <w:id w:val="1907028999"/>
          <w:citation/>
        </w:sdtPr>
        <w:sdtContent>
          <w:r w:rsidR="0016536B" w:rsidRPr="00590698">
            <w:rPr>
              <w:rStyle w:val="a4"/>
              <w:rFonts w:ascii="Times New Roman" w:eastAsiaTheme="minorEastAsia" w:hAnsi="Times New Roman" w:cs="Times New Roman"/>
              <w:sz w:val="26"/>
              <w:szCs w:val="26"/>
              <w:lang w:val="ru-RU"/>
            </w:rPr>
            <w:fldChar w:fldCharType="begin"/>
          </w:r>
          <w:r w:rsidR="007B1FBF" w:rsidRPr="00590698">
            <w:rPr>
              <w:rStyle w:val="a4"/>
              <w:rFonts w:ascii="Times New Roman" w:eastAsiaTheme="minorEastAsia" w:hAnsi="Times New Roman" w:cs="Times New Roman"/>
              <w:sz w:val="26"/>
              <w:szCs w:val="26"/>
            </w:rPr>
            <w:instrText>CITATIONGeo</w:instrText>
          </w:r>
          <w:r w:rsidR="007B1FBF" w:rsidRPr="00590698">
            <w:rPr>
              <w:rStyle w:val="a4"/>
              <w:rFonts w:ascii="Times New Roman" w:eastAsiaTheme="minorEastAsia" w:hAnsi="Times New Roman" w:cs="Times New Roman"/>
              <w:sz w:val="26"/>
              <w:szCs w:val="26"/>
              <w:lang w:val="ru-RU"/>
            </w:rPr>
            <w:instrText>05 \</w:instrText>
          </w:r>
          <w:r w:rsidR="007B1FBF" w:rsidRPr="00590698">
            <w:rPr>
              <w:rStyle w:val="a4"/>
              <w:rFonts w:ascii="Times New Roman" w:eastAsiaTheme="minorEastAsia" w:hAnsi="Times New Roman" w:cs="Times New Roman"/>
              <w:sz w:val="26"/>
              <w:szCs w:val="26"/>
            </w:rPr>
            <w:instrText>l</w:instrText>
          </w:r>
          <w:r w:rsidR="007B1FBF" w:rsidRPr="00590698">
            <w:rPr>
              <w:rStyle w:val="a4"/>
              <w:rFonts w:ascii="Times New Roman" w:eastAsiaTheme="minorEastAsia" w:hAnsi="Times New Roman" w:cs="Times New Roman"/>
              <w:sz w:val="26"/>
              <w:szCs w:val="26"/>
              <w:lang w:val="ru-RU"/>
            </w:rPr>
            <w:instrText xml:space="preserve"> 1033 </w:instrText>
          </w:r>
          <w:r w:rsidR="0016536B" w:rsidRPr="00590698">
            <w:rPr>
              <w:rStyle w:val="a4"/>
              <w:rFonts w:ascii="Times New Roman" w:eastAsiaTheme="minorEastAsia" w:hAnsi="Times New Roman" w:cs="Times New Roman"/>
              <w:sz w:val="26"/>
              <w:szCs w:val="26"/>
              <w:lang w:val="ru-RU"/>
            </w:rPr>
            <w:fldChar w:fldCharType="separate"/>
          </w:r>
          <w:r w:rsidR="00BB1A1E" w:rsidRPr="00590698">
            <w:rPr>
              <w:rFonts w:ascii="Times New Roman" w:hAnsi="Times New Roman" w:cs="Times New Roman"/>
              <w:noProof/>
              <w:sz w:val="26"/>
              <w:szCs w:val="26"/>
              <w:lang w:eastAsia="en-US"/>
            </w:rPr>
            <w:t>[32]</w:t>
          </w:r>
          <w:r w:rsidR="0016536B" w:rsidRPr="00590698">
            <w:rPr>
              <w:rStyle w:val="a4"/>
              <w:rFonts w:ascii="Times New Roman" w:eastAsiaTheme="minorEastAsia" w:hAnsi="Times New Roman" w:cs="Times New Roman"/>
              <w:sz w:val="26"/>
              <w:szCs w:val="26"/>
              <w:lang w:val="ru-RU"/>
            </w:rPr>
            <w:fldChar w:fldCharType="end"/>
          </w:r>
        </w:sdtContent>
      </w:sdt>
      <w:r w:rsidR="001316AA" w:rsidRPr="00590698">
        <w:rPr>
          <w:rStyle w:val="a4"/>
          <w:rFonts w:ascii="Times New Roman" w:eastAsiaTheme="minorEastAsia" w:hAnsi="Times New Roman" w:cs="Times New Roman"/>
          <w:sz w:val="26"/>
          <w:szCs w:val="26"/>
          <w:lang w:val="ru-RU"/>
        </w:rPr>
        <w:t xml:space="preserve">. </w:t>
      </w:r>
      <w:r w:rsidR="0071042D" w:rsidRPr="00590698">
        <w:rPr>
          <w:rStyle w:val="a4"/>
          <w:rFonts w:ascii="Times New Roman" w:eastAsiaTheme="minorEastAsia" w:hAnsi="Times New Roman" w:cs="Times New Roman"/>
          <w:sz w:val="26"/>
          <w:szCs w:val="26"/>
          <w:lang w:val="ru-RU"/>
        </w:rPr>
        <w:t xml:space="preserve">Длина волны возбуждающего света </w:t>
      </w:r>
      <w:r w:rsidR="00BC2B2D" w:rsidRPr="00590698">
        <w:rPr>
          <w:rStyle w:val="a4"/>
          <w:rFonts w:ascii="Times New Roman" w:eastAsiaTheme="minorEastAsia" w:hAnsi="Times New Roman" w:cs="Times New Roman"/>
          <w:sz w:val="26"/>
          <w:szCs w:val="26"/>
          <w:lang w:val="ru-RU"/>
        </w:rPr>
        <w:t>532 нм. Диапазон съемки 45 – 4400 см</w:t>
      </w:r>
      <w:r w:rsidR="00BC2B2D" w:rsidRPr="00590698">
        <w:rPr>
          <w:rStyle w:val="a4"/>
          <w:rFonts w:ascii="Times New Roman" w:eastAsiaTheme="minorEastAsia" w:hAnsi="Times New Roman" w:cs="Times New Roman"/>
          <w:sz w:val="26"/>
          <w:szCs w:val="26"/>
          <w:vertAlign w:val="superscript"/>
          <w:lang w:val="ru-RU"/>
        </w:rPr>
        <w:t>-1</w:t>
      </w:r>
      <w:r w:rsidR="00BC2B2D" w:rsidRPr="00590698">
        <w:rPr>
          <w:rStyle w:val="a4"/>
          <w:rFonts w:ascii="Times New Roman" w:eastAsiaTheme="minorEastAsia" w:hAnsi="Times New Roman" w:cs="Times New Roman"/>
          <w:sz w:val="26"/>
          <w:szCs w:val="26"/>
          <w:lang w:val="ru-RU"/>
        </w:rPr>
        <w:t>. Лазерная мощность 2 мВт. Время съемки 60 сек. Число повторов 6 шт.</w:t>
      </w:r>
    </w:p>
    <w:p w:rsidR="001316AA" w:rsidRPr="00590698" w:rsidRDefault="001316AA" w:rsidP="008438BB">
      <w:pPr>
        <w:pStyle w:val="2"/>
        <w:spacing w:line="360" w:lineRule="auto"/>
        <w:ind w:firstLine="706"/>
        <w:jc w:val="both"/>
        <w:rPr>
          <w:rFonts w:ascii="Times New Roman" w:hAnsi="Times New Roman" w:cs="Times New Roman"/>
          <w:color w:val="auto"/>
          <w:lang w:eastAsia="en-US"/>
        </w:rPr>
      </w:pPr>
      <w:bookmarkStart w:id="13" w:name="_Toc483312233"/>
      <w:r w:rsidRPr="00590698">
        <w:rPr>
          <w:rStyle w:val="a4"/>
          <w:rFonts w:ascii="Times New Roman" w:eastAsiaTheme="minorEastAsia" w:hAnsi="Times New Roman" w:cs="Times New Roman"/>
          <w:color w:val="auto"/>
          <w:lang w:val="ru-RU"/>
        </w:rPr>
        <w:t>2.5 В</w:t>
      </w:r>
      <w:r w:rsidRPr="00590698">
        <w:rPr>
          <w:rFonts w:ascii="Times New Roman" w:hAnsi="Times New Roman" w:cs="Times New Roman"/>
          <w:color w:val="auto"/>
          <w:lang w:eastAsia="en-US"/>
        </w:rPr>
        <w:t>ысокоэффективная жидкостная хроматография</w:t>
      </w:r>
      <w:bookmarkEnd w:id="13"/>
    </w:p>
    <w:p w:rsidR="001316AA" w:rsidRPr="00590698" w:rsidRDefault="00BC2B2D"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Исследование</w:t>
      </w:r>
      <w:r w:rsidR="001316AA" w:rsidRPr="00590698">
        <w:rPr>
          <w:rFonts w:ascii="Times New Roman" w:hAnsi="Times New Roman" w:cs="Times New Roman"/>
          <w:sz w:val="26"/>
          <w:szCs w:val="26"/>
        </w:rPr>
        <w:t xml:space="preserve"> раствора до и после облучения лазерным излучением проводился на приборе Alexys с электрохими</w:t>
      </w:r>
      <w:r w:rsidRPr="00590698">
        <w:rPr>
          <w:rFonts w:ascii="Times New Roman" w:hAnsi="Times New Roman" w:cs="Times New Roman"/>
          <w:sz w:val="26"/>
          <w:szCs w:val="26"/>
        </w:rPr>
        <w:t xml:space="preserve">ческим детектором фирмы “Antec” на колонке Luna C18 (150×3 мм, 3 мкм). Хроматографические условия: скорость потока подвижной фазы (п.ф.) – 0,3 мл/мин; объем вводимой пробы - 20 мкл; </w:t>
      </w:r>
    </w:p>
    <w:p w:rsidR="00384E7E" w:rsidRPr="00590698" w:rsidRDefault="00384E7E" w:rsidP="008438BB">
      <w:pPr>
        <w:pStyle w:val="1"/>
        <w:spacing w:line="360" w:lineRule="auto"/>
        <w:rPr>
          <w:rFonts w:ascii="Times New Roman" w:hAnsi="Times New Roman" w:cs="Times New Roman"/>
          <w:color w:val="auto"/>
          <w:sz w:val="26"/>
          <w:szCs w:val="26"/>
        </w:rPr>
      </w:pPr>
      <w:bookmarkStart w:id="14" w:name="_Toc483312234"/>
      <w:r w:rsidRPr="00590698">
        <w:rPr>
          <w:rFonts w:ascii="Times New Roman" w:hAnsi="Times New Roman" w:cs="Times New Roman"/>
          <w:color w:val="auto"/>
          <w:sz w:val="26"/>
          <w:szCs w:val="26"/>
          <w:lang w:val="en-US"/>
        </w:rPr>
        <w:t>III</w:t>
      </w:r>
      <w:r w:rsidRPr="00590698">
        <w:rPr>
          <w:rFonts w:ascii="Times New Roman" w:hAnsi="Times New Roman" w:cs="Times New Roman"/>
          <w:color w:val="auto"/>
          <w:sz w:val="26"/>
          <w:szCs w:val="26"/>
        </w:rPr>
        <w:t>.Цели работы</w:t>
      </w:r>
      <w:bookmarkEnd w:id="14"/>
    </w:p>
    <w:p w:rsidR="00CE0EFF" w:rsidRPr="00590698" w:rsidRDefault="00433AE1" w:rsidP="008438BB">
      <w:pPr>
        <w:pStyle w:val="a5"/>
        <w:numPr>
          <w:ilvl w:val="0"/>
          <w:numId w:val="11"/>
        </w:numPr>
        <w:spacing w:line="360" w:lineRule="auto"/>
        <w:jc w:val="both"/>
        <w:rPr>
          <w:rFonts w:ascii="Times New Roman" w:hAnsi="Times New Roman" w:cs="Times New Roman"/>
          <w:b/>
          <w:sz w:val="26"/>
          <w:szCs w:val="26"/>
        </w:rPr>
      </w:pPr>
      <w:r w:rsidRPr="00590698">
        <w:rPr>
          <w:rFonts w:ascii="Times New Roman" w:hAnsi="Times New Roman" w:cs="Times New Roman"/>
          <w:sz w:val="26"/>
          <w:szCs w:val="26"/>
        </w:rPr>
        <w:t>Определение</w:t>
      </w:r>
      <w:r w:rsidR="00CE0EFF" w:rsidRPr="00590698">
        <w:rPr>
          <w:rFonts w:ascii="Times New Roman" w:hAnsi="Times New Roman" w:cs="Times New Roman"/>
          <w:sz w:val="26"/>
          <w:szCs w:val="26"/>
        </w:rPr>
        <w:t xml:space="preserve"> структуры комплекса в растворе С</w:t>
      </w:r>
      <w:r w:rsidR="00CE0EFF" w:rsidRPr="00590698">
        <w:rPr>
          <w:rFonts w:ascii="Times New Roman" w:hAnsi="Times New Roman" w:cs="Times New Roman"/>
          <w:sz w:val="26"/>
          <w:szCs w:val="26"/>
          <w:lang w:val="en-US"/>
        </w:rPr>
        <w:t>uCl</w:t>
      </w:r>
      <w:r w:rsidR="00CE0EFF" w:rsidRPr="00590698">
        <w:rPr>
          <w:rFonts w:ascii="Times New Roman" w:hAnsi="Times New Roman" w:cs="Times New Roman"/>
          <w:sz w:val="26"/>
          <w:szCs w:val="26"/>
          <w:vertAlign w:val="subscript"/>
        </w:rPr>
        <w:t>2</w:t>
      </w:r>
      <w:r w:rsidR="00CE0EFF" w:rsidRPr="00590698">
        <w:rPr>
          <w:rFonts w:ascii="Times New Roman" w:hAnsi="Times New Roman" w:cs="Times New Roman"/>
          <w:sz w:val="26"/>
          <w:szCs w:val="26"/>
        </w:rPr>
        <w:t xml:space="preserve"> - С</w:t>
      </w:r>
      <w:r w:rsidR="00CE0EFF" w:rsidRPr="00590698">
        <w:rPr>
          <w:rFonts w:ascii="Times New Roman" w:hAnsi="Times New Roman" w:cs="Times New Roman"/>
          <w:sz w:val="26"/>
          <w:szCs w:val="26"/>
          <w:vertAlign w:val="subscript"/>
        </w:rPr>
        <w:t>4</w:t>
      </w:r>
      <w:r w:rsidR="00CE0EFF" w:rsidRPr="00590698">
        <w:rPr>
          <w:rFonts w:ascii="Times New Roman" w:hAnsi="Times New Roman" w:cs="Times New Roman"/>
          <w:sz w:val="26"/>
          <w:szCs w:val="26"/>
          <w:lang w:val="en-US"/>
        </w:rPr>
        <w:t>H</w:t>
      </w:r>
      <w:r w:rsidR="00CE0EFF" w:rsidRPr="00590698">
        <w:rPr>
          <w:rFonts w:ascii="Times New Roman" w:hAnsi="Times New Roman" w:cs="Times New Roman"/>
          <w:sz w:val="26"/>
          <w:szCs w:val="26"/>
          <w:vertAlign w:val="subscript"/>
        </w:rPr>
        <w:t>4</w:t>
      </w:r>
      <w:r w:rsidR="00CE0EFF" w:rsidRPr="00590698">
        <w:rPr>
          <w:rFonts w:ascii="Times New Roman" w:hAnsi="Times New Roman" w:cs="Times New Roman"/>
          <w:sz w:val="26"/>
          <w:szCs w:val="26"/>
          <w:lang w:val="en-US"/>
        </w:rPr>
        <w:t>O</w:t>
      </w:r>
      <w:r w:rsidR="00CE0EFF" w:rsidRPr="00590698">
        <w:rPr>
          <w:rFonts w:ascii="Times New Roman" w:hAnsi="Times New Roman" w:cs="Times New Roman"/>
          <w:sz w:val="26"/>
          <w:szCs w:val="26"/>
          <w:vertAlign w:val="subscript"/>
        </w:rPr>
        <w:t>6</w:t>
      </w:r>
      <w:r w:rsidR="00CE0EFF" w:rsidRPr="00590698">
        <w:rPr>
          <w:rFonts w:ascii="Times New Roman" w:hAnsi="Times New Roman" w:cs="Times New Roman"/>
          <w:sz w:val="26"/>
          <w:szCs w:val="26"/>
          <w:lang w:val="en-US"/>
        </w:rPr>
        <w:t>KNa</w:t>
      </w:r>
      <w:r w:rsidR="00CE0EFF" w:rsidRPr="00590698">
        <w:rPr>
          <w:rFonts w:ascii="Times New Roman" w:hAnsi="Times New Roman" w:cs="Times New Roman"/>
          <w:sz w:val="26"/>
          <w:szCs w:val="26"/>
        </w:rPr>
        <w:t xml:space="preserve"> – </w:t>
      </w:r>
      <w:r w:rsidR="00CE0EFF" w:rsidRPr="00590698">
        <w:rPr>
          <w:rFonts w:ascii="Times New Roman" w:hAnsi="Times New Roman" w:cs="Times New Roman"/>
          <w:sz w:val="26"/>
          <w:szCs w:val="26"/>
          <w:lang w:val="en-US"/>
        </w:rPr>
        <w:t>NaOH</w:t>
      </w:r>
      <w:r w:rsidR="00CE0EFF" w:rsidRPr="00590698">
        <w:rPr>
          <w:rFonts w:ascii="Times New Roman" w:hAnsi="Times New Roman" w:cs="Times New Roman"/>
          <w:sz w:val="26"/>
          <w:szCs w:val="26"/>
        </w:rPr>
        <w:t xml:space="preserve"> - </w:t>
      </w:r>
      <w:r w:rsidR="00CE0EFF" w:rsidRPr="00590698">
        <w:rPr>
          <w:rFonts w:ascii="Times New Roman" w:hAnsi="Times New Roman" w:cs="Times New Roman"/>
          <w:sz w:val="26"/>
          <w:szCs w:val="26"/>
          <w:lang w:val="en-US"/>
        </w:rPr>
        <w:t>H</w:t>
      </w:r>
      <w:r w:rsidR="00CE0EFF" w:rsidRPr="00590698">
        <w:rPr>
          <w:rFonts w:ascii="Times New Roman" w:hAnsi="Times New Roman" w:cs="Times New Roman"/>
          <w:sz w:val="26"/>
          <w:szCs w:val="26"/>
          <w:vertAlign w:val="subscript"/>
        </w:rPr>
        <w:t>2</w:t>
      </w:r>
      <w:r w:rsidR="00CE0EFF" w:rsidRPr="00590698">
        <w:rPr>
          <w:rFonts w:ascii="Times New Roman" w:hAnsi="Times New Roman" w:cs="Times New Roman"/>
          <w:sz w:val="26"/>
          <w:szCs w:val="26"/>
          <w:lang w:val="en-US"/>
        </w:rPr>
        <w:t>O</w:t>
      </w:r>
    </w:p>
    <w:p w:rsidR="007C321D" w:rsidRPr="00590698" w:rsidRDefault="00384E7E" w:rsidP="008438BB">
      <w:pPr>
        <w:pStyle w:val="a5"/>
        <w:numPr>
          <w:ilvl w:val="0"/>
          <w:numId w:val="11"/>
        </w:numPr>
        <w:spacing w:line="360" w:lineRule="auto"/>
        <w:jc w:val="both"/>
        <w:rPr>
          <w:rFonts w:ascii="Times New Roman" w:hAnsi="Times New Roman" w:cs="Times New Roman"/>
          <w:b/>
          <w:sz w:val="26"/>
          <w:szCs w:val="26"/>
        </w:rPr>
      </w:pPr>
      <w:r w:rsidRPr="00590698">
        <w:rPr>
          <w:rFonts w:ascii="Times New Roman" w:hAnsi="Times New Roman" w:cs="Times New Roman"/>
          <w:sz w:val="26"/>
          <w:szCs w:val="26"/>
        </w:rPr>
        <w:lastRenderedPageBreak/>
        <w:t>Определение продуктов реакции в жидкой фазе в реакции ЛОМР</w:t>
      </w:r>
      <w:r w:rsidR="00CE0EFF" w:rsidRPr="00590698">
        <w:rPr>
          <w:rFonts w:ascii="Times New Roman" w:hAnsi="Times New Roman" w:cs="Times New Roman"/>
          <w:sz w:val="26"/>
          <w:szCs w:val="26"/>
        </w:rPr>
        <w:t xml:space="preserve"> с </w:t>
      </w:r>
      <w:r w:rsidR="00433AE1" w:rsidRPr="00590698">
        <w:rPr>
          <w:rFonts w:ascii="Times New Roman" w:hAnsi="Times New Roman" w:cs="Times New Roman"/>
          <w:sz w:val="26"/>
          <w:szCs w:val="26"/>
        </w:rPr>
        <w:t>использованием</w:t>
      </w:r>
      <w:r w:rsidR="00CE0EFF" w:rsidRPr="00590698">
        <w:rPr>
          <w:rFonts w:ascii="Times New Roman" w:hAnsi="Times New Roman" w:cs="Times New Roman"/>
          <w:sz w:val="26"/>
          <w:szCs w:val="26"/>
        </w:rPr>
        <w:t xml:space="preserve"> раствора С</w:t>
      </w:r>
      <w:r w:rsidR="00CE0EFF" w:rsidRPr="00590698">
        <w:rPr>
          <w:rFonts w:ascii="Times New Roman" w:hAnsi="Times New Roman" w:cs="Times New Roman"/>
          <w:sz w:val="26"/>
          <w:szCs w:val="26"/>
          <w:lang w:val="en-US"/>
        </w:rPr>
        <w:t>uCl</w:t>
      </w:r>
      <w:r w:rsidR="00CE0EFF" w:rsidRPr="00590698">
        <w:rPr>
          <w:rFonts w:ascii="Times New Roman" w:hAnsi="Times New Roman" w:cs="Times New Roman"/>
          <w:sz w:val="26"/>
          <w:szCs w:val="26"/>
          <w:vertAlign w:val="subscript"/>
        </w:rPr>
        <w:t>2</w:t>
      </w:r>
      <w:r w:rsidR="00CE0EFF" w:rsidRPr="00590698">
        <w:rPr>
          <w:rFonts w:ascii="Times New Roman" w:hAnsi="Times New Roman" w:cs="Times New Roman"/>
          <w:sz w:val="26"/>
          <w:szCs w:val="26"/>
        </w:rPr>
        <w:t xml:space="preserve"> - С</w:t>
      </w:r>
      <w:r w:rsidR="00CE0EFF" w:rsidRPr="00590698">
        <w:rPr>
          <w:rFonts w:ascii="Times New Roman" w:hAnsi="Times New Roman" w:cs="Times New Roman"/>
          <w:sz w:val="26"/>
          <w:szCs w:val="26"/>
          <w:vertAlign w:val="subscript"/>
        </w:rPr>
        <w:t>4</w:t>
      </w:r>
      <w:r w:rsidR="00CE0EFF" w:rsidRPr="00590698">
        <w:rPr>
          <w:rFonts w:ascii="Times New Roman" w:hAnsi="Times New Roman" w:cs="Times New Roman"/>
          <w:sz w:val="26"/>
          <w:szCs w:val="26"/>
          <w:lang w:val="en-US"/>
        </w:rPr>
        <w:t>H</w:t>
      </w:r>
      <w:r w:rsidR="00CE0EFF" w:rsidRPr="00590698">
        <w:rPr>
          <w:rFonts w:ascii="Times New Roman" w:hAnsi="Times New Roman" w:cs="Times New Roman"/>
          <w:sz w:val="26"/>
          <w:szCs w:val="26"/>
          <w:vertAlign w:val="subscript"/>
        </w:rPr>
        <w:t>4</w:t>
      </w:r>
      <w:r w:rsidR="00CE0EFF" w:rsidRPr="00590698">
        <w:rPr>
          <w:rFonts w:ascii="Times New Roman" w:hAnsi="Times New Roman" w:cs="Times New Roman"/>
          <w:sz w:val="26"/>
          <w:szCs w:val="26"/>
          <w:lang w:val="en-US"/>
        </w:rPr>
        <w:t>O</w:t>
      </w:r>
      <w:r w:rsidR="00CE0EFF" w:rsidRPr="00590698">
        <w:rPr>
          <w:rFonts w:ascii="Times New Roman" w:hAnsi="Times New Roman" w:cs="Times New Roman"/>
          <w:sz w:val="26"/>
          <w:szCs w:val="26"/>
          <w:vertAlign w:val="subscript"/>
        </w:rPr>
        <w:t>6</w:t>
      </w:r>
      <w:r w:rsidR="00CE0EFF" w:rsidRPr="00590698">
        <w:rPr>
          <w:rFonts w:ascii="Times New Roman" w:hAnsi="Times New Roman" w:cs="Times New Roman"/>
          <w:sz w:val="26"/>
          <w:szCs w:val="26"/>
          <w:lang w:val="en-US"/>
        </w:rPr>
        <w:t>KNa</w:t>
      </w:r>
      <w:r w:rsidR="00CE0EFF" w:rsidRPr="00590698">
        <w:rPr>
          <w:rFonts w:ascii="Times New Roman" w:hAnsi="Times New Roman" w:cs="Times New Roman"/>
          <w:sz w:val="26"/>
          <w:szCs w:val="26"/>
        </w:rPr>
        <w:t xml:space="preserve"> – </w:t>
      </w:r>
      <w:r w:rsidR="00CE0EFF" w:rsidRPr="00590698">
        <w:rPr>
          <w:rFonts w:ascii="Times New Roman" w:hAnsi="Times New Roman" w:cs="Times New Roman"/>
          <w:sz w:val="26"/>
          <w:szCs w:val="26"/>
          <w:lang w:val="en-US"/>
        </w:rPr>
        <w:t>NaOH</w:t>
      </w:r>
      <w:r w:rsidR="00CE0EFF" w:rsidRPr="00590698">
        <w:rPr>
          <w:rFonts w:ascii="Times New Roman" w:hAnsi="Times New Roman" w:cs="Times New Roman"/>
          <w:sz w:val="26"/>
          <w:szCs w:val="26"/>
        </w:rPr>
        <w:t xml:space="preserve"> - </w:t>
      </w:r>
      <w:r w:rsidR="00CE0EFF" w:rsidRPr="00590698">
        <w:rPr>
          <w:rFonts w:ascii="Times New Roman" w:hAnsi="Times New Roman" w:cs="Times New Roman"/>
          <w:sz w:val="26"/>
          <w:szCs w:val="26"/>
          <w:lang w:val="en-US"/>
        </w:rPr>
        <w:t>H</w:t>
      </w:r>
      <w:r w:rsidR="00CE0EFF" w:rsidRPr="00590698">
        <w:rPr>
          <w:rFonts w:ascii="Times New Roman" w:hAnsi="Times New Roman" w:cs="Times New Roman"/>
          <w:sz w:val="26"/>
          <w:szCs w:val="26"/>
          <w:vertAlign w:val="subscript"/>
        </w:rPr>
        <w:t>2</w:t>
      </w:r>
      <w:r w:rsidR="00CE0EFF" w:rsidRPr="00590698">
        <w:rPr>
          <w:rFonts w:ascii="Times New Roman" w:hAnsi="Times New Roman" w:cs="Times New Roman"/>
          <w:sz w:val="26"/>
          <w:szCs w:val="26"/>
          <w:lang w:val="en-US"/>
        </w:rPr>
        <w:t>O</w:t>
      </w:r>
    </w:p>
    <w:p w:rsidR="00384E7E" w:rsidRPr="00590698" w:rsidRDefault="00384E7E" w:rsidP="008438BB">
      <w:pPr>
        <w:pStyle w:val="a5"/>
        <w:numPr>
          <w:ilvl w:val="0"/>
          <w:numId w:val="11"/>
        </w:numPr>
        <w:spacing w:line="360" w:lineRule="auto"/>
        <w:jc w:val="both"/>
        <w:rPr>
          <w:rFonts w:ascii="Times New Roman" w:hAnsi="Times New Roman" w:cs="Times New Roman"/>
          <w:b/>
          <w:sz w:val="26"/>
          <w:szCs w:val="26"/>
        </w:rPr>
      </w:pPr>
      <w:r w:rsidRPr="00590698">
        <w:rPr>
          <w:rFonts w:ascii="Times New Roman" w:hAnsi="Times New Roman" w:cs="Times New Roman"/>
          <w:sz w:val="26"/>
          <w:szCs w:val="26"/>
        </w:rPr>
        <w:t>Изучение структурных превращений</w:t>
      </w:r>
      <w:r w:rsidR="00433AE1" w:rsidRPr="00590698">
        <w:rPr>
          <w:rFonts w:ascii="Times New Roman" w:hAnsi="Times New Roman" w:cs="Times New Roman"/>
          <w:sz w:val="26"/>
          <w:szCs w:val="26"/>
        </w:rPr>
        <w:t>тартрата меди(</w:t>
      </w:r>
      <w:r w:rsidR="00433AE1" w:rsidRPr="00590698">
        <w:rPr>
          <w:rFonts w:ascii="Times New Roman" w:hAnsi="Times New Roman" w:cs="Times New Roman"/>
          <w:sz w:val="26"/>
          <w:szCs w:val="26"/>
          <w:lang w:val="en-US"/>
        </w:rPr>
        <w:t>II</w:t>
      </w:r>
      <w:r w:rsidR="00433AE1" w:rsidRPr="00590698">
        <w:rPr>
          <w:rFonts w:ascii="Times New Roman" w:hAnsi="Times New Roman" w:cs="Times New Roman"/>
          <w:sz w:val="26"/>
          <w:szCs w:val="26"/>
        </w:rPr>
        <w:t>)в процессе реакции лазерно-индуцированного осаждения.</w:t>
      </w:r>
    </w:p>
    <w:p w:rsidR="00384E7E" w:rsidRPr="00590698" w:rsidRDefault="00384E7E" w:rsidP="008438BB">
      <w:pPr>
        <w:spacing w:line="360" w:lineRule="auto"/>
        <w:jc w:val="both"/>
        <w:rPr>
          <w:sz w:val="26"/>
          <w:szCs w:val="26"/>
        </w:rPr>
      </w:pPr>
    </w:p>
    <w:p w:rsidR="00384E7E" w:rsidRPr="00590698" w:rsidRDefault="00384E7E" w:rsidP="008438BB">
      <w:pPr>
        <w:spacing w:line="360" w:lineRule="auto"/>
        <w:jc w:val="both"/>
        <w:rPr>
          <w:sz w:val="26"/>
          <w:szCs w:val="26"/>
        </w:rPr>
      </w:pPr>
    </w:p>
    <w:p w:rsidR="00384E7E" w:rsidRPr="00590698" w:rsidRDefault="00384E7E" w:rsidP="008438BB">
      <w:pPr>
        <w:spacing w:line="360" w:lineRule="auto"/>
        <w:jc w:val="both"/>
        <w:rPr>
          <w:sz w:val="26"/>
          <w:szCs w:val="26"/>
        </w:rPr>
      </w:pPr>
    </w:p>
    <w:p w:rsidR="00384E7E" w:rsidRPr="00590698" w:rsidRDefault="00384E7E" w:rsidP="008438BB">
      <w:pPr>
        <w:spacing w:line="360" w:lineRule="auto"/>
        <w:jc w:val="both"/>
        <w:rPr>
          <w:sz w:val="26"/>
          <w:szCs w:val="26"/>
        </w:rPr>
      </w:pPr>
    </w:p>
    <w:p w:rsidR="00384E7E" w:rsidRPr="00590698" w:rsidRDefault="00384E7E" w:rsidP="008438BB">
      <w:pPr>
        <w:spacing w:line="360" w:lineRule="auto"/>
        <w:jc w:val="both"/>
        <w:rPr>
          <w:sz w:val="26"/>
          <w:szCs w:val="26"/>
        </w:rPr>
      </w:pPr>
    </w:p>
    <w:p w:rsidR="00CE3574" w:rsidRPr="00590698" w:rsidRDefault="00CE3574" w:rsidP="008438BB">
      <w:pPr>
        <w:spacing w:line="360" w:lineRule="auto"/>
        <w:jc w:val="both"/>
        <w:rPr>
          <w:sz w:val="26"/>
          <w:szCs w:val="26"/>
        </w:rPr>
      </w:pPr>
    </w:p>
    <w:p w:rsidR="00BB1A1E" w:rsidRPr="008438BB" w:rsidRDefault="00BB1A1E" w:rsidP="008438BB">
      <w:pPr>
        <w:spacing w:line="360" w:lineRule="auto"/>
        <w:rPr>
          <w:rFonts w:asciiTheme="majorHAnsi" w:eastAsiaTheme="majorEastAsia" w:hAnsiTheme="majorHAnsi" w:cstheme="majorBidi"/>
          <w:b/>
          <w:bCs/>
          <w:sz w:val="26"/>
          <w:szCs w:val="26"/>
        </w:rPr>
      </w:pPr>
      <w:r w:rsidRPr="008438BB">
        <w:rPr>
          <w:sz w:val="26"/>
          <w:szCs w:val="26"/>
        </w:rPr>
        <w:br w:type="page"/>
      </w:r>
    </w:p>
    <w:p w:rsidR="001316AA" w:rsidRPr="00590698" w:rsidRDefault="00950FE9" w:rsidP="008438BB">
      <w:pPr>
        <w:pStyle w:val="1"/>
        <w:spacing w:line="360" w:lineRule="auto"/>
        <w:ind w:firstLine="706"/>
        <w:rPr>
          <w:color w:val="auto"/>
          <w:sz w:val="26"/>
          <w:szCs w:val="26"/>
        </w:rPr>
      </w:pPr>
      <w:bookmarkStart w:id="15" w:name="_Toc483312235"/>
      <w:r w:rsidRPr="00590698">
        <w:rPr>
          <w:color w:val="auto"/>
          <w:sz w:val="26"/>
          <w:szCs w:val="26"/>
          <w:lang w:val="en-US"/>
        </w:rPr>
        <w:lastRenderedPageBreak/>
        <w:t>I</w:t>
      </w:r>
      <w:r w:rsidR="00384E7E" w:rsidRPr="00590698">
        <w:rPr>
          <w:color w:val="auto"/>
          <w:sz w:val="26"/>
          <w:szCs w:val="26"/>
          <w:lang w:val="en-US"/>
        </w:rPr>
        <w:t>V</w:t>
      </w:r>
      <w:r w:rsidRPr="00590698">
        <w:rPr>
          <w:color w:val="auto"/>
          <w:sz w:val="26"/>
          <w:szCs w:val="26"/>
        </w:rPr>
        <w:t>. Результаты экспериментальных исследований</w:t>
      </w:r>
      <w:bookmarkEnd w:id="15"/>
    </w:p>
    <w:p w:rsidR="003506D6" w:rsidRPr="00590698" w:rsidRDefault="006463C8"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Исходя из ранее проделанных работ и анализа лит</w:t>
      </w:r>
      <w:r w:rsidR="003506D6" w:rsidRPr="00590698">
        <w:rPr>
          <w:rFonts w:ascii="Times New Roman" w:hAnsi="Times New Roman" w:cs="Times New Roman"/>
          <w:sz w:val="26"/>
          <w:szCs w:val="26"/>
        </w:rPr>
        <w:t xml:space="preserve">ературных </w:t>
      </w:r>
      <w:r w:rsidRPr="00590698">
        <w:rPr>
          <w:rFonts w:ascii="Times New Roman" w:hAnsi="Times New Roman" w:cs="Times New Roman"/>
          <w:sz w:val="26"/>
          <w:szCs w:val="26"/>
        </w:rPr>
        <w:t xml:space="preserve"> да</w:t>
      </w:r>
      <w:r w:rsidR="003506D6" w:rsidRPr="00590698">
        <w:rPr>
          <w:rFonts w:ascii="Times New Roman" w:hAnsi="Times New Roman" w:cs="Times New Roman"/>
          <w:sz w:val="26"/>
          <w:szCs w:val="26"/>
        </w:rPr>
        <w:t>нных была выбрана система С</w:t>
      </w:r>
      <w:r w:rsidR="003506D6" w:rsidRPr="00590698">
        <w:rPr>
          <w:rFonts w:ascii="Times New Roman" w:hAnsi="Times New Roman" w:cs="Times New Roman"/>
          <w:sz w:val="26"/>
          <w:szCs w:val="26"/>
          <w:lang w:val="en-US"/>
        </w:rPr>
        <w:t>uCl</w:t>
      </w:r>
      <w:r w:rsidR="003506D6" w:rsidRPr="00590698">
        <w:rPr>
          <w:rFonts w:ascii="Times New Roman" w:hAnsi="Times New Roman" w:cs="Times New Roman"/>
          <w:sz w:val="26"/>
          <w:szCs w:val="26"/>
          <w:vertAlign w:val="subscript"/>
        </w:rPr>
        <w:t>2</w:t>
      </w:r>
      <w:r w:rsidR="003506D6" w:rsidRPr="00590698">
        <w:rPr>
          <w:rFonts w:ascii="Times New Roman" w:hAnsi="Times New Roman" w:cs="Times New Roman"/>
          <w:sz w:val="26"/>
          <w:szCs w:val="26"/>
        </w:rPr>
        <w:t xml:space="preserve"> - С</w:t>
      </w:r>
      <w:r w:rsidR="003506D6" w:rsidRPr="00590698">
        <w:rPr>
          <w:rFonts w:ascii="Times New Roman" w:hAnsi="Times New Roman" w:cs="Times New Roman"/>
          <w:sz w:val="26"/>
          <w:szCs w:val="26"/>
          <w:vertAlign w:val="subscript"/>
        </w:rPr>
        <w:t>4</w:t>
      </w:r>
      <w:r w:rsidR="003506D6" w:rsidRPr="00590698">
        <w:rPr>
          <w:rFonts w:ascii="Times New Roman" w:hAnsi="Times New Roman" w:cs="Times New Roman"/>
          <w:sz w:val="26"/>
          <w:szCs w:val="26"/>
          <w:lang w:val="en-US"/>
        </w:rPr>
        <w:t>H</w:t>
      </w:r>
      <w:r w:rsidR="003506D6" w:rsidRPr="00590698">
        <w:rPr>
          <w:rFonts w:ascii="Times New Roman" w:hAnsi="Times New Roman" w:cs="Times New Roman"/>
          <w:sz w:val="26"/>
          <w:szCs w:val="26"/>
          <w:vertAlign w:val="subscript"/>
        </w:rPr>
        <w:t>4</w:t>
      </w:r>
      <w:r w:rsidR="003506D6" w:rsidRPr="00590698">
        <w:rPr>
          <w:rFonts w:ascii="Times New Roman" w:hAnsi="Times New Roman" w:cs="Times New Roman"/>
          <w:sz w:val="26"/>
          <w:szCs w:val="26"/>
          <w:lang w:val="en-US"/>
        </w:rPr>
        <w:t>O</w:t>
      </w:r>
      <w:r w:rsidR="003506D6" w:rsidRPr="00590698">
        <w:rPr>
          <w:rFonts w:ascii="Times New Roman" w:hAnsi="Times New Roman" w:cs="Times New Roman"/>
          <w:sz w:val="26"/>
          <w:szCs w:val="26"/>
          <w:vertAlign w:val="subscript"/>
        </w:rPr>
        <w:t>6</w:t>
      </w:r>
      <w:r w:rsidR="003506D6" w:rsidRPr="00590698">
        <w:rPr>
          <w:rFonts w:ascii="Times New Roman" w:hAnsi="Times New Roman" w:cs="Times New Roman"/>
          <w:sz w:val="26"/>
          <w:szCs w:val="26"/>
          <w:lang w:val="en-US"/>
        </w:rPr>
        <w:t>KNa</w:t>
      </w:r>
      <w:r w:rsidR="003506D6" w:rsidRPr="00590698">
        <w:rPr>
          <w:rFonts w:ascii="Times New Roman" w:hAnsi="Times New Roman" w:cs="Times New Roman"/>
          <w:sz w:val="26"/>
          <w:szCs w:val="26"/>
        </w:rPr>
        <w:t xml:space="preserve"> – </w:t>
      </w:r>
      <w:r w:rsidR="003506D6" w:rsidRPr="00590698">
        <w:rPr>
          <w:rFonts w:ascii="Times New Roman" w:hAnsi="Times New Roman" w:cs="Times New Roman"/>
          <w:sz w:val="26"/>
          <w:szCs w:val="26"/>
          <w:lang w:val="en-US"/>
        </w:rPr>
        <w:t>NaOH</w:t>
      </w:r>
      <w:r w:rsidR="003506D6" w:rsidRPr="00590698">
        <w:rPr>
          <w:rFonts w:ascii="Times New Roman" w:hAnsi="Times New Roman" w:cs="Times New Roman"/>
          <w:sz w:val="26"/>
          <w:szCs w:val="26"/>
        </w:rPr>
        <w:t xml:space="preserve"> - </w:t>
      </w:r>
      <w:r w:rsidR="003506D6" w:rsidRPr="00590698">
        <w:rPr>
          <w:rFonts w:ascii="Times New Roman" w:hAnsi="Times New Roman" w:cs="Times New Roman"/>
          <w:sz w:val="26"/>
          <w:szCs w:val="26"/>
          <w:lang w:val="en-US"/>
        </w:rPr>
        <w:t>H</w:t>
      </w:r>
      <w:r w:rsidR="003506D6" w:rsidRPr="00590698">
        <w:rPr>
          <w:rFonts w:ascii="Times New Roman" w:hAnsi="Times New Roman" w:cs="Times New Roman"/>
          <w:sz w:val="26"/>
          <w:szCs w:val="26"/>
          <w:vertAlign w:val="subscript"/>
        </w:rPr>
        <w:t>2</w:t>
      </w:r>
      <w:r w:rsidR="003506D6" w:rsidRPr="00590698">
        <w:rPr>
          <w:rFonts w:ascii="Times New Roman" w:hAnsi="Times New Roman" w:cs="Times New Roman"/>
          <w:sz w:val="26"/>
          <w:szCs w:val="26"/>
          <w:lang w:val="en-US"/>
        </w:rPr>
        <w:t>O</w:t>
      </w:r>
      <w:r w:rsidR="00CE0EFF" w:rsidRPr="00590698">
        <w:rPr>
          <w:rFonts w:ascii="Times New Roman" w:hAnsi="Times New Roman" w:cs="Times New Roman"/>
          <w:sz w:val="26"/>
          <w:szCs w:val="26"/>
        </w:rPr>
        <w:t>,</w:t>
      </w:r>
      <w:r w:rsidRPr="00590698">
        <w:rPr>
          <w:rFonts w:ascii="Times New Roman" w:hAnsi="Times New Roman" w:cs="Times New Roman"/>
          <w:sz w:val="26"/>
          <w:szCs w:val="26"/>
        </w:rPr>
        <w:t>с использованием которой удается стабильно синтезир</w:t>
      </w:r>
      <w:r w:rsidR="00CE0EFF" w:rsidRPr="00590698">
        <w:rPr>
          <w:rFonts w:ascii="Times New Roman" w:hAnsi="Times New Roman" w:cs="Times New Roman"/>
          <w:sz w:val="26"/>
          <w:szCs w:val="26"/>
        </w:rPr>
        <w:t xml:space="preserve">овать токопроводящие </w:t>
      </w:r>
      <w:r w:rsidR="003506D6" w:rsidRPr="00590698">
        <w:rPr>
          <w:rFonts w:ascii="Times New Roman" w:hAnsi="Times New Roman" w:cs="Times New Roman"/>
          <w:sz w:val="26"/>
          <w:szCs w:val="26"/>
        </w:rPr>
        <w:t>мелкодисперсные</w:t>
      </w:r>
      <w:r w:rsidRPr="00590698">
        <w:rPr>
          <w:rFonts w:ascii="Times New Roman" w:hAnsi="Times New Roman" w:cs="Times New Roman"/>
          <w:sz w:val="26"/>
          <w:szCs w:val="26"/>
        </w:rPr>
        <w:t xml:space="preserve"> осадки</w:t>
      </w:r>
      <w:r w:rsidR="003506D6" w:rsidRPr="00590698">
        <w:rPr>
          <w:rFonts w:ascii="Times New Roman" w:hAnsi="Times New Roman" w:cs="Times New Roman"/>
          <w:sz w:val="26"/>
          <w:szCs w:val="26"/>
        </w:rPr>
        <w:t>. Так же были зафиксирован</w:t>
      </w:r>
      <w:r w:rsidRPr="00590698">
        <w:rPr>
          <w:rFonts w:ascii="Times New Roman" w:hAnsi="Times New Roman" w:cs="Times New Roman"/>
          <w:sz w:val="26"/>
          <w:szCs w:val="26"/>
        </w:rPr>
        <w:t>ы физические параметры осаждения</w:t>
      </w:r>
      <w:r w:rsidR="003506D6" w:rsidRPr="00590698">
        <w:rPr>
          <w:rFonts w:ascii="Times New Roman" w:hAnsi="Times New Roman" w:cs="Times New Roman"/>
          <w:sz w:val="26"/>
          <w:szCs w:val="26"/>
          <w:lang w:val="en-US"/>
        </w:rPr>
        <w:t>V</w:t>
      </w:r>
      <w:r w:rsidR="003506D6" w:rsidRPr="00590698">
        <w:rPr>
          <w:rFonts w:ascii="Times New Roman" w:hAnsi="Times New Roman" w:cs="Times New Roman"/>
          <w:sz w:val="26"/>
          <w:szCs w:val="26"/>
        </w:rPr>
        <w:t xml:space="preserve"> = 0,15 мм/мин, </w:t>
      </w:r>
      <w:r w:rsidR="003506D6" w:rsidRPr="00590698">
        <w:rPr>
          <w:rFonts w:ascii="Times New Roman" w:hAnsi="Times New Roman" w:cs="Times New Roman"/>
          <w:sz w:val="26"/>
          <w:szCs w:val="26"/>
          <w:lang w:val="en-US"/>
        </w:rPr>
        <w:t>W</w:t>
      </w:r>
      <w:r w:rsidR="003506D6" w:rsidRPr="00590698">
        <w:rPr>
          <w:rFonts w:ascii="Times New Roman" w:hAnsi="Times New Roman" w:cs="Times New Roman"/>
          <w:sz w:val="26"/>
          <w:szCs w:val="26"/>
        </w:rPr>
        <w:t xml:space="preserve"> = 800 мВт.</w:t>
      </w:r>
    </w:p>
    <w:p w:rsidR="003506D6" w:rsidRPr="00590698" w:rsidRDefault="006463C8"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Поскольку для реализации целей данной работы требовалось уточнение</w:t>
      </w:r>
      <w:r w:rsidR="003506D6" w:rsidRPr="00590698">
        <w:rPr>
          <w:rFonts w:ascii="Times New Roman" w:hAnsi="Times New Roman" w:cs="Times New Roman"/>
          <w:sz w:val="26"/>
          <w:szCs w:val="26"/>
        </w:rPr>
        <w:t xml:space="preserve"> структуры комплекса меди с та</w:t>
      </w:r>
      <w:r w:rsidRPr="00590698">
        <w:rPr>
          <w:rFonts w:ascii="Times New Roman" w:hAnsi="Times New Roman" w:cs="Times New Roman"/>
          <w:sz w:val="26"/>
          <w:szCs w:val="26"/>
        </w:rPr>
        <w:t>рт</w:t>
      </w:r>
      <w:r w:rsidR="003506D6" w:rsidRPr="00590698">
        <w:rPr>
          <w:rFonts w:ascii="Times New Roman" w:hAnsi="Times New Roman" w:cs="Times New Roman"/>
          <w:sz w:val="26"/>
          <w:szCs w:val="26"/>
        </w:rPr>
        <w:t>р</w:t>
      </w:r>
      <w:r w:rsidRPr="00590698">
        <w:rPr>
          <w:rFonts w:ascii="Times New Roman" w:hAnsi="Times New Roman" w:cs="Times New Roman"/>
          <w:sz w:val="26"/>
          <w:szCs w:val="26"/>
        </w:rPr>
        <w:t>а</w:t>
      </w:r>
      <w:r w:rsidR="003506D6" w:rsidRPr="00590698">
        <w:rPr>
          <w:rFonts w:ascii="Times New Roman" w:hAnsi="Times New Roman" w:cs="Times New Roman"/>
          <w:sz w:val="26"/>
          <w:szCs w:val="26"/>
        </w:rPr>
        <w:t>т</w:t>
      </w:r>
      <w:r w:rsidRPr="00590698">
        <w:rPr>
          <w:rFonts w:ascii="Times New Roman" w:hAnsi="Times New Roman" w:cs="Times New Roman"/>
          <w:sz w:val="26"/>
          <w:szCs w:val="26"/>
        </w:rPr>
        <w:t>ом</w:t>
      </w:r>
      <w:r w:rsidR="003506D6" w:rsidRPr="00590698">
        <w:rPr>
          <w:rFonts w:ascii="Times New Roman" w:hAnsi="Times New Roman" w:cs="Times New Roman"/>
          <w:sz w:val="26"/>
          <w:szCs w:val="26"/>
        </w:rPr>
        <w:t xml:space="preserve"> ионом</w:t>
      </w:r>
      <w:r w:rsidRPr="00590698">
        <w:rPr>
          <w:rFonts w:ascii="Times New Roman" w:hAnsi="Times New Roman" w:cs="Times New Roman"/>
          <w:sz w:val="26"/>
          <w:szCs w:val="26"/>
        </w:rPr>
        <w:t xml:space="preserve"> в щелочной среде в водном растворе был проведен</w:t>
      </w:r>
      <w:r w:rsidR="00EB79C9" w:rsidRPr="00590698">
        <w:rPr>
          <w:rFonts w:ascii="Times New Roman" w:hAnsi="Times New Roman" w:cs="Times New Roman"/>
          <w:sz w:val="26"/>
          <w:szCs w:val="26"/>
        </w:rPr>
        <w:t xml:space="preserve"> анализ структурных превращений системы медь – тартрат</w:t>
      </w:r>
      <w:r w:rsidRPr="00590698">
        <w:rPr>
          <w:rFonts w:ascii="Times New Roman" w:hAnsi="Times New Roman" w:cs="Times New Roman"/>
          <w:sz w:val="26"/>
          <w:szCs w:val="26"/>
        </w:rPr>
        <w:t xml:space="preserve"> с</w:t>
      </w:r>
      <w:r w:rsidR="003506D6" w:rsidRPr="00590698">
        <w:rPr>
          <w:rFonts w:ascii="Times New Roman" w:hAnsi="Times New Roman" w:cs="Times New Roman"/>
          <w:sz w:val="26"/>
          <w:szCs w:val="26"/>
        </w:rPr>
        <w:t>использованием</w:t>
      </w:r>
      <w:r w:rsidR="00EB79C9" w:rsidRPr="00590698">
        <w:rPr>
          <w:rFonts w:ascii="Times New Roman" w:hAnsi="Times New Roman" w:cs="Times New Roman"/>
          <w:sz w:val="26"/>
          <w:szCs w:val="26"/>
        </w:rPr>
        <w:t xml:space="preserve"> ИК – Фурье спектроскопия с приставкой НПВО.</w:t>
      </w:r>
    </w:p>
    <w:p w:rsidR="00EB79C9" w:rsidRPr="00590698" w:rsidRDefault="00EB79C9" w:rsidP="008438BB">
      <w:pPr>
        <w:spacing w:line="360" w:lineRule="auto"/>
        <w:ind w:firstLine="706"/>
        <w:jc w:val="both"/>
        <w:rPr>
          <w:rFonts w:ascii="Times New Roman" w:hAnsi="Times New Roman" w:cs="Times New Roman"/>
          <w:b/>
          <w:sz w:val="26"/>
          <w:szCs w:val="26"/>
        </w:rPr>
      </w:pPr>
      <w:r w:rsidRPr="00590698">
        <w:rPr>
          <w:rFonts w:ascii="Times New Roman" w:hAnsi="Times New Roman" w:cs="Times New Roman"/>
          <w:sz w:val="26"/>
          <w:szCs w:val="26"/>
        </w:rPr>
        <w:t xml:space="preserve"> Для </w:t>
      </w:r>
      <w:r w:rsidR="00CE0EFF" w:rsidRPr="00590698">
        <w:rPr>
          <w:rFonts w:ascii="Times New Roman" w:hAnsi="Times New Roman" w:cs="Times New Roman"/>
          <w:sz w:val="26"/>
          <w:szCs w:val="26"/>
        </w:rPr>
        <w:t>последующей работы в поиске продуктов реакции был исследован</w:t>
      </w:r>
      <w:r w:rsidRPr="00590698">
        <w:rPr>
          <w:rFonts w:ascii="Times New Roman" w:hAnsi="Times New Roman" w:cs="Times New Roman"/>
          <w:sz w:val="26"/>
          <w:szCs w:val="26"/>
        </w:rPr>
        <w:t xml:space="preserve"> раствор </w:t>
      </w:r>
      <w:bookmarkStart w:id="16" w:name="OLE_LINK1"/>
      <w:r w:rsidRPr="00590698">
        <w:rPr>
          <w:rFonts w:ascii="Times New Roman" w:hAnsi="Times New Roman" w:cs="Times New Roman"/>
          <w:sz w:val="26"/>
          <w:szCs w:val="26"/>
        </w:rPr>
        <w:t>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xml:space="preserve"> (0.0</w:t>
      </w:r>
      <w:r w:rsidR="00E370DA" w:rsidRPr="00590698">
        <w:rPr>
          <w:rFonts w:ascii="Times New Roman" w:hAnsi="Times New Roman" w:cs="Times New Roman"/>
          <w:sz w:val="26"/>
          <w:szCs w:val="26"/>
        </w:rPr>
        <w:t>22 М):С</w:t>
      </w:r>
      <w:r w:rsidR="00E370DA" w:rsidRPr="00590698">
        <w:rPr>
          <w:rFonts w:ascii="Times New Roman" w:hAnsi="Times New Roman" w:cs="Times New Roman"/>
          <w:sz w:val="26"/>
          <w:szCs w:val="26"/>
          <w:vertAlign w:val="subscript"/>
        </w:rPr>
        <w:t>4</w:t>
      </w:r>
      <w:r w:rsidR="00E370DA" w:rsidRPr="00590698">
        <w:rPr>
          <w:rFonts w:ascii="Times New Roman" w:hAnsi="Times New Roman" w:cs="Times New Roman"/>
          <w:sz w:val="26"/>
          <w:szCs w:val="26"/>
          <w:lang w:val="en-US"/>
        </w:rPr>
        <w:t>H</w:t>
      </w:r>
      <w:r w:rsidR="00E370DA" w:rsidRPr="00590698">
        <w:rPr>
          <w:rFonts w:ascii="Times New Roman" w:hAnsi="Times New Roman" w:cs="Times New Roman"/>
          <w:sz w:val="26"/>
          <w:szCs w:val="26"/>
          <w:vertAlign w:val="subscript"/>
        </w:rPr>
        <w:t>4</w:t>
      </w:r>
      <w:r w:rsidR="00E370DA" w:rsidRPr="00590698">
        <w:rPr>
          <w:rFonts w:ascii="Times New Roman" w:hAnsi="Times New Roman" w:cs="Times New Roman"/>
          <w:sz w:val="26"/>
          <w:szCs w:val="26"/>
          <w:lang w:val="en-US"/>
        </w:rPr>
        <w:t>O</w:t>
      </w:r>
      <w:r w:rsidR="00E370DA" w:rsidRPr="00590698">
        <w:rPr>
          <w:rFonts w:ascii="Times New Roman" w:hAnsi="Times New Roman" w:cs="Times New Roman"/>
          <w:sz w:val="26"/>
          <w:szCs w:val="26"/>
          <w:vertAlign w:val="subscript"/>
        </w:rPr>
        <w:t>6</w:t>
      </w:r>
      <w:r w:rsidR="00E370DA" w:rsidRPr="00590698">
        <w:rPr>
          <w:rFonts w:ascii="Times New Roman" w:hAnsi="Times New Roman" w:cs="Times New Roman"/>
          <w:sz w:val="26"/>
          <w:szCs w:val="26"/>
          <w:lang w:val="en-US"/>
        </w:rPr>
        <w:t>KNa</w:t>
      </w:r>
      <w:r w:rsidR="0061289F" w:rsidRPr="00590698">
        <w:rPr>
          <w:rFonts w:ascii="Times New Roman" w:hAnsi="Times New Roman" w:cs="Times New Roman"/>
          <w:sz w:val="26"/>
          <w:szCs w:val="26"/>
        </w:rPr>
        <w:t xml:space="preserve"> (0.066 </w:t>
      </w:r>
      <w:r w:rsidR="0061289F" w:rsidRPr="00590698">
        <w:rPr>
          <w:rFonts w:ascii="Times New Roman" w:hAnsi="Times New Roman" w:cs="Times New Roman"/>
          <w:sz w:val="26"/>
          <w:szCs w:val="26"/>
          <w:lang w:val="en-US"/>
        </w:rPr>
        <w:t>M</w:t>
      </w:r>
      <w:r w:rsidR="0061289F" w:rsidRPr="00590698">
        <w:rPr>
          <w:rFonts w:ascii="Times New Roman" w:hAnsi="Times New Roman" w:cs="Times New Roman"/>
          <w:sz w:val="26"/>
          <w:szCs w:val="26"/>
        </w:rPr>
        <w:t xml:space="preserve">): </w:t>
      </w:r>
      <w:r w:rsidR="0061289F" w:rsidRPr="00590698">
        <w:rPr>
          <w:rFonts w:ascii="Times New Roman" w:hAnsi="Times New Roman" w:cs="Times New Roman"/>
          <w:sz w:val="26"/>
          <w:szCs w:val="26"/>
          <w:lang w:val="en-US"/>
        </w:rPr>
        <w:t>NaOH</w:t>
      </w:r>
      <w:r w:rsidR="0061289F" w:rsidRPr="00590698">
        <w:rPr>
          <w:rFonts w:ascii="Times New Roman" w:hAnsi="Times New Roman" w:cs="Times New Roman"/>
          <w:sz w:val="26"/>
          <w:szCs w:val="26"/>
        </w:rPr>
        <w:t xml:space="preserve"> (0.08</w:t>
      </w:r>
      <w:r w:rsidR="0061289F" w:rsidRPr="00590698">
        <w:rPr>
          <w:rFonts w:ascii="Times New Roman" w:hAnsi="Times New Roman" w:cs="Times New Roman"/>
          <w:sz w:val="26"/>
          <w:szCs w:val="26"/>
          <w:lang w:val="en-US"/>
        </w:rPr>
        <w:t>M</w:t>
      </w:r>
      <w:r w:rsidR="0061289F" w:rsidRPr="00590698">
        <w:rPr>
          <w:rFonts w:ascii="Times New Roman" w:hAnsi="Times New Roman" w:cs="Times New Roman"/>
          <w:sz w:val="26"/>
          <w:szCs w:val="26"/>
        </w:rPr>
        <w:t xml:space="preserve">) </w:t>
      </w:r>
      <w:bookmarkEnd w:id="16"/>
      <w:r w:rsidR="0061289F" w:rsidRPr="00590698">
        <w:rPr>
          <w:rFonts w:ascii="Times New Roman" w:hAnsi="Times New Roman" w:cs="Times New Roman"/>
          <w:sz w:val="26"/>
          <w:szCs w:val="26"/>
        </w:rPr>
        <w:t>с</w:t>
      </w:r>
      <w:r w:rsidR="00CE0EFF" w:rsidRPr="00590698">
        <w:rPr>
          <w:rFonts w:ascii="Times New Roman" w:hAnsi="Times New Roman" w:cs="Times New Roman"/>
          <w:sz w:val="26"/>
          <w:szCs w:val="26"/>
        </w:rPr>
        <w:t xml:space="preserve"> соотношением компонентов 1:3:4, который используется в процессе осаждения в реакции ЛОМР</w:t>
      </w:r>
    </w:p>
    <w:p w:rsidR="00F0597C" w:rsidRPr="00590698" w:rsidRDefault="00CE3574" w:rsidP="008438BB">
      <w:pPr>
        <w:pStyle w:val="2"/>
        <w:spacing w:line="360" w:lineRule="auto"/>
        <w:ind w:firstLine="706"/>
        <w:jc w:val="both"/>
        <w:rPr>
          <w:color w:val="auto"/>
        </w:rPr>
      </w:pPr>
      <w:bookmarkStart w:id="17" w:name="_Toc483312236"/>
      <w:r w:rsidRPr="00590698">
        <w:rPr>
          <w:color w:val="auto"/>
        </w:rPr>
        <w:t>4</w:t>
      </w:r>
      <w:r w:rsidR="0061289F" w:rsidRPr="00590698">
        <w:rPr>
          <w:color w:val="auto"/>
        </w:rPr>
        <w:t>.1 Спектральные исследования</w:t>
      </w:r>
      <w:r w:rsidR="006463C8" w:rsidRPr="00590698">
        <w:rPr>
          <w:color w:val="auto"/>
        </w:rPr>
        <w:t xml:space="preserve"> системы С</w:t>
      </w:r>
      <w:r w:rsidR="006463C8" w:rsidRPr="00590698">
        <w:rPr>
          <w:color w:val="auto"/>
          <w:lang w:val="en-US"/>
        </w:rPr>
        <w:t>uCl</w:t>
      </w:r>
      <w:r w:rsidR="006463C8" w:rsidRPr="00590698">
        <w:rPr>
          <w:color w:val="auto"/>
          <w:vertAlign w:val="subscript"/>
        </w:rPr>
        <w:t>2</w:t>
      </w:r>
      <w:r w:rsidR="006463C8" w:rsidRPr="00590698">
        <w:rPr>
          <w:color w:val="auto"/>
        </w:rPr>
        <w:t xml:space="preserve"> - С</w:t>
      </w:r>
      <w:r w:rsidR="006463C8" w:rsidRPr="00590698">
        <w:rPr>
          <w:color w:val="auto"/>
          <w:vertAlign w:val="subscript"/>
        </w:rPr>
        <w:t>4</w:t>
      </w:r>
      <w:r w:rsidR="006463C8" w:rsidRPr="00590698">
        <w:rPr>
          <w:color w:val="auto"/>
          <w:lang w:val="en-US"/>
        </w:rPr>
        <w:t>H</w:t>
      </w:r>
      <w:r w:rsidR="006463C8" w:rsidRPr="00590698">
        <w:rPr>
          <w:color w:val="auto"/>
          <w:vertAlign w:val="subscript"/>
        </w:rPr>
        <w:t>4</w:t>
      </w:r>
      <w:r w:rsidR="006463C8" w:rsidRPr="00590698">
        <w:rPr>
          <w:color w:val="auto"/>
          <w:lang w:val="en-US"/>
        </w:rPr>
        <w:t>O</w:t>
      </w:r>
      <w:r w:rsidR="006463C8" w:rsidRPr="00590698">
        <w:rPr>
          <w:color w:val="auto"/>
          <w:vertAlign w:val="subscript"/>
        </w:rPr>
        <w:t>6</w:t>
      </w:r>
      <w:r w:rsidR="006463C8" w:rsidRPr="00590698">
        <w:rPr>
          <w:color w:val="auto"/>
          <w:lang w:val="en-US"/>
        </w:rPr>
        <w:t>KNa</w:t>
      </w:r>
      <w:r w:rsidR="006463C8" w:rsidRPr="00590698">
        <w:rPr>
          <w:color w:val="auto"/>
        </w:rPr>
        <w:t xml:space="preserve"> – </w:t>
      </w:r>
      <w:r w:rsidR="006463C8" w:rsidRPr="00590698">
        <w:rPr>
          <w:color w:val="auto"/>
          <w:lang w:val="en-US"/>
        </w:rPr>
        <w:t>NaOH</w:t>
      </w:r>
      <w:r w:rsidR="006463C8" w:rsidRPr="00590698">
        <w:rPr>
          <w:color w:val="auto"/>
        </w:rPr>
        <w:t xml:space="preserve"> - </w:t>
      </w:r>
      <w:r w:rsidR="006463C8" w:rsidRPr="00590698">
        <w:rPr>
          <w:color w:val="auto"/>
          <w:lang w:val="en-US"/>
        </w:rPr>
        <w:t>H</w:t>
      </w:r>
      <w:r w:rsidR="006463C8" w:rsidRPr="00590698">
        <w:rPr>
          <w:color w:val="auto"/>
          <w:vertAlign w:val="subscript"/>
        </w:rPr>
        <w:t>2</w:t>
      </w:r>
      <w:r w:rsidR="006463C8" w:rsidRPr="00590698">
        <w:rPr>
          <w:color w:val="auto"/>
          <w:lang w:val="en-US"/>
        </w:rPr>
        <w:t>O</w:t>
      </w:r>
      <w:bookmarkEnd w:id="17"/>
    </w:p>
    <w:p w:rsidR="0061289F" w:rsidRPr="00590698" w:rsidRDefault="00CE3574" w:rsidP="008438BB">
      <w:pPr>
        <w:pStyle w:val="2"/>
        <w:spacing w:line="360" w:lineRule="auto"/>
        <w:ind w:firstLine="709"/>
        <w:jc w:val="both"/>
        <w:rPr>
          <w:color w:val="auto"/>
        </w:rPr>
      </w:pPr>
      <w:bookmarkStart w:id="18" w:name="_Toc483312237"/>
      <w:r w:rsidRPr="00590698">
        <w:rPr>
          <w:color w:val="auto"/>
        </w:rPr>
        <w:t>4</w:t>
      </w:r>
      <w:r w:rsidR="003506D6" w:rsidRPr="00590698">
        <w:rPr>
          <w:color w:val="auto"/>
        </w:rPr>
        <w:t>.1</w:t>
      </w:r>
      <w:r w:rsidR="0061289F" w:rsidRPr="00590698">
        <w:rPr>
          <w:color w:val="auto"/>
        </w:rPr>
        <w:t>.1 Составы растворов, используемых в исследовании</w:t>
      </w:r>
      <w:bookmarkEnd w:id="18"/>
    </w:p>
    <w:p w:rsidR="00E230C7" w:rsidRPr="00590698" w:rsidRDefault="00E230C7" w:rsidP="008438BB">
      <w:pPr>
        <w:spacing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Составы растворов представлены в таблице 2. Исходными компонентами для приготовления растворов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xml:space="preserve"> - С</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O</w:t>
      </w:r>
      <w:r w:rsidRPr="00590698">
        <w:rPr>
          <w:rFonts w:ascii="Times New Roman" w:hAnsi="Times New Roman" w:cs="Times New Roman"/>
          <w:sz w:val="26"/>
          <w:szCs w:val="26"/>
        </w:rPr>
        <w:t xml:space="preserve"> использовались  следующие реактивы:</w:t>
      </w:r>
    </w:p>
    <w:p w:rsidR="00E230C7" w:rsidRPr="00590698" w:rsidRDefault="00E230C7" w:rsidP="008438BB">
      <w:pPr>
        <w:pStyle w:val="a5"/>
        <w:numPr>
          <w:ilvl w:val="0"/>
          <w:numId w:val="8"/>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 xml:space="preserve">2 </w:t>
      </w:r>
      <w:r w:rsidRPr="00590698">
        <w:rPr>
          <w:rFonts w:ascii="Times New Roman" w:hAnsi="Times New Roman" w:cs="Times New Roman"/>
          <w:sz w:val="26"/>
          <w:szCs w:val="26"/>
        </w:rPr>
        <w:t>∙ 6</w:t>
      </w:r>
      <w:r w:rsidRPr="00590698">
        <w:rPr>
          <w:rFonts w:ascii="Times New Roman" w:hAnsi="Times New Roman" w:cs="Times New Roman"/>
          <w:sz w:val="26"/>
          <w:szCs w:val="26"/>
          <w:lang w:val="en-US"/>
        </w:rPr>
        <w:t xml:space="preserve"> 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 xml:space="preserve">O </w:t>
      </w:r>
      <w:r w:rsidRPr="00590698">
        <w:rPr>
          <w:rFonts w:ascii="Times New Roman" w:hAnsi="Times New Roman" w:cs="Times New Roman"/>
          <w:sz w:val="26"/>
          <w:szCs w:val="26"/>
        </w:rPr>
        <w:t>марки ХЧ</w:t>
      </w:r>
    </w:p>
    <w:p w:rsidR="00E230C7" w:rsidRPr="00590698" w:rsidRDefault="00E230C7" w:rsidP="008438BB">
      <w:pPr>
        <w:pStyle w:val="a5"/>
        <w:numPr>
          <w:ilvl w:val="0"/>
          <w:numId w:val="8"/>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С</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4</w:t>
      </w:r>
      <w:r w:rsidRPr="00590698">
        <w:rPr>
          <w:rFonts w:ascii="Times New Roman" w:hAnsi="Times New Roman" w:cs="Times New Roman"/>
          <w:sz w:val="26"/>
          <w:szCs w:val="26"/>
          <w:lang w:val="en-US"/>
        </w:rPr>
        <w:t xml:space="preserve"> 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O</w:t>
      </w:r>
      <w:r w:rsidRPr="00590698">
        <w:rPr>
          <w:rFonts w:ascii="Times New Roman" w:hAnsi="Times New Roman" w:cs="Times New Roman"/>
          <w:sz w:val="26"/>
          <w:szCs w:val="26"/>
        </w:rPr>
        <w:t xml:space="preserve"> марки ЧДА</w:t>
      </w:r>
    </w:p>
    <w:p w:rsidR="00761909" w:rsidRPr="00590698" w:rsidRDefault="00E230C7" w:rsidP="008438BB">
      <w:pPr>
        <w:pStyle w:val="a5"/>
        <w:numPr>
          <w:ilvl w:val="0"/>
          <w:numId w:val="8"/>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и дистиллированная вода</w:t>
      </w:r>
    </w:p>
    <w:p w:rsidR="00E230C7" w:rsidRPr="00590698" w:rsidRDefault="00E230C7" w:rsidP="008438BB">
      <w:pPr>
        <w:spacing w:line="360" w:lineRule="auto"/>
        <w:ind w:left="706"/>
        <w:jc w:val="both"/>
        <w:rPr>
          <w:rFonts w:ascii="Times New Roman" w:hAnsi="Times New Roman" w:cs="Times New Roman"/>
          <w:sz w:val="26"/>
          <w:szCs w:val="26"/>
        </w:rPr>
      </w:pPr>
      <w:r w:rsidRPr="00590698">
        <w:rPr>
          <w:rFonts w:ascii="Times New Roman" w:hAnsi="Times New Roman" w:cs="Times New Roman"/>
          <w:b/>
          <w:i/>
          <w:sz w:val="26"/>
          <w:szCs w:val="26"/>
        </w:rPr>
        <w:t>Таблица 2.</w:t>
      </w:r>
      <w:r w:rsidRPr="00590698">
        <w:rPr>
          <w:rFonts w:ascii="Times New Roman" w:hAnsi="Times New Roman" w:cs="Times New Roman"/>
          <w:i/>
          <w:sz w:val="26"/>
          <w:szCs w:val="26"/>
        </w:rPr>
        <w:t>Составы растворов.</w:t>
      </w:r>
    </w:p>
    <w:tbl>
      <w:tblPr>
        <w:tblStyle w:val="af"/>
        <w:tblW w:w="8730" w:type="dxa"/>
        <w:tblInd w:w="648" w:type="dxa"/>
        <w:tblLook w:val="04A0"/>
      </w:tblPr>
      <w:tblGrid>
        <w:gridCol w:w="3004"/>
        <w:gridCol w:w="5726"/>
      </w:tblGrid>
      <w:tr w:rsidR="0061289F" w:rsidRPr="00590698" w:rsidTr="00761909">
        <w:tc>
          <w:tcPr>
            <w:tcW w:w="3004" w:type="dxa"/>
          </w:tcPr>
          <w:p w:rsidR="0061289F" w:rsidRPr="00590698" w:rsidRDefault="0076190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Сокращение</w:t>
            </w:r>
          </w:p>
        </w:tc>
        <w:tc>
          <w:tcPr>
            <w:tcW w:w="5726" w:type="dxa"/>
          </w:tcPr>
          <w:p w:rsidR="0061289F" w:rsidRPr="00590698" w:rsidRDefault="0061289F"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Состав раствора</w:t>
            </w:r>
          </w:p>
        </w:tc>
      </w:tr>
      <w:tr w:rsidR="0061289F" w:rsidRPr="00590698" w:rsidTr="00761909">
        <w:tc>
          <w:tcPr>
            <w:tcW w:w="3004" w:type="dxa"/>
          </w:tcPr>
          <w:p w:rsidR="00761909" w:rsidRPr="00590698" w:rsidRDefault="00761909"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rPr>
              <w:t>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:Tartrat = 1:3</w:t>
            </w:r>
          </w:p>
        </w:tc>
        <w:tc>
          <w:tcPr>
            <w:tcW w:w="5726" w:type="dxa"/>
          </w:tcPr>
          <w:p w:rsidR="0061289F" w:rsidRPr="00590698" w:rsidRDefault="0061289F"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 0.022 М; С(</w:t>
            </w:r>
            <w:r w:rsidR="00E230C7" w:rsidRPr="00590698">
              <w:rPr>
                <w:rFonts w:ascii="Times New Roman" w:hAnsi="Times New Roman" w:cs="Times New Roman"/>
                <w:sz w:val="26"/>
                <w:szCs w:val="26"/>
              </w:rPr>
              <w:t>С</w:t>
            </w:r>
            <w:r w:rsidR="00E230C7" w:rsidRPr="00590698">
              <w:rPr>
                <w:rFonts w:ascii="Times New Roman" w:hAnsi="Times New Roman" w:cs="Times New Roman"/>
                <w:sz w:val="26"/>
                <w:szCs w:val="26"/>
                <w:vertAlign w:val="subscript"/>
              </w:rPr>
              <w:t>4</w:t>
            </w:r>
            <w:r w:rsidR="00E230C7" w:rsidRPr="00590698">
              <w:rPr>
                <w:rFonts w:ascii="Times New Roman" w:hAnsi="Times New Roman" w:cs="Times New Roman"/>
                <w:sz w:val="26"/>
                <w:szCs w:val="26"/>
                <w:lang w:val="en-US"/>
              </w:rPr>
              <w:t>H</w:t>
            </w:r>
            <w:r w:rsidR="00E230C7" w:rsidRPr="00590698">
              <w:rPr>
                <w:rFonts w:ascii="Times New Roman" w:hAnsi="Times New Roman" w:cs="Times New Roman"/>
                <w:sz w:val="26"/>
                <w:szCs w:val="26"/>
                <w:vertAlign w:val="subscript"/>
              </w:rPr>
              <w:t>4</w:t>
            </w:r>
            <w:r w:rsidR="00E230C7" w:rsidRPr="00590698">
              <w:rPr>
                <w:rFonts w:ascii="Times New Roman" w:hAnsi="Times New Roman" w:cs="Times New Roman"/>
                <w:sz w:val="26"/>
                <w:szCs w:val="26"/>
                <w:lang w:val="en-US"/>
              </w:rPr>
              <w:t>O</w:t>
            </w:r>
            <w:r w:rsidR="00E230C7" w:rsidRPr="00590698">
              <w:rPr>
                <w:rFonts w:ascii="Times New Roman" w:hAnsi="Times New Roman" w:cs="Times New Roman"/>
                <w:sz w:val="26"/>
                <w:szCs w:val="26"/>
                <w:vertAlign w:val="subscript"/>
              </w:rPr>
              <w:t>6</w:t>
            </w:r>
            <w:r w:rsidR="00E230C7"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0.066 </w:t>
            </w:r>
            <w:r w:rsidRPr="00590698">
              <w:rPr>
                <w:rFonts w:ascii="Times New Roman" w:hAnsi="Times New Roman" w:cs="Times New Roman"/>
                <w:sz w:val="26"/>
                <w:szCs w:val="26"/>
                <w:lang w:val="en-US"/>
              </w:rPr>
              <w:t>M</w:t>
            </w:r>
            <w:r w:rsidRPr="00590698">
              <w:rPr>
                <w:rFonts w:ascii="Times New Roman" w:hAnsi="Times New Roman" w:cs="Times New Roman"/>
                <w:sz w:val="26"/>
                <w:szCs w:val="26"/>
              </w:rPr>
              <w:t>; С(</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 0.08</w:t>
            </w:r>
            <w:r w:rsidRPr="00590698">
              <w:rPr>
                <w:rFonts w:ascii="Times New Roman" w:hAnsi="Times New Roman" w:cs="Times New Roman"/>
                <w:sz w:val="26"/>
                <w:szCs w:val="26"/>
                <w:lang w:val="en-US"/>
              </w:rPr>
              <w:t>M</w:t>
            </w:r>
          </w:p>
        </w:tc>
      </w:tr>
      <w:tr w:rsidR="0061289F" w:rsidRPr="00590698" w:rsidTr="00761909">
        <w:tc>
          <w:tcPr>
            <w:tcW w:w="3004" w:type="dxa"/>
          </w:tcPr>
          <w:p w:rsidR="0061289F" w:rsidRPr="00590698" w:rsidRDefault="00761909"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Tartrat</w:t>
            </w:r>
          </w:p>
        </w:tc>
        <w:tc>
          <w:tcPr>
            <w:tcW w:w="5726" w:type="dxa"/>
          </w:tcPr>
          <w:p w:rsidR="0061289F" w:rsidRPr="00590698" w:rsidRDefault="0061289F"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w:t>
            </w:r>
            <w:r w:rsidR="00E230C7" w:rsidRPr="00590698">
              <w:rPr>
                <w:rFonts w:ascii="Times New Roman" w:hAnsi="Times New Roman" w:cs="Times New Roman"/>
                <w:sz w:val="26"/>
                <w:szCs w:val="26"/>
              </w:rPr>
              <w:t>С</w:t>
            </w:r>
            <w:r w:rsidR="00E230C7" w:rsidRPr="00590698">
              <w:rPr>
                <w:rFonts w:ascii="Times New Roman" w:hAnsi="Times New Roman" w:cs="Times New Roman"/>
                <w:sz w:val="26"/>
                <w:szCs w:val="26"/>
                <w:vertAlign w:val="subscript"/>
              </w:rPr>
              <w:t>4</w:t>
            </w:r>
            <w:r w:rsidR="00E230C7" w:rsidRPr="00590698">
              <w:rPr>
                <w:rFonts w:ascii="Times New Roman" w:hAnsi="Times New Roman" w:cs="Times New Roman"/>
                <w:sz w:val="26"/>
                <w:szCs w:val="26"/>
                <w:lang w:val="en-US"/>
              </w:rPr>
              <w:t>H</w:t>
            </w:r>
            <w:r w:rsidR="00E230C7" w:rsidRPr="00590698">
              <w:rPr>
                <w:rFonts w:ascii="Times New Roman" w:hAnsi="Times New Roman" w:cs="Times New Roman"/>
                <w:sz w:val="26"/>
                <w:szCs w:val="26"/>
                <w:vertAlign w:val="subscript"/>
              </w:rPr>
              <w:t>4</w:t>
            </w:r>
            <w:r w:rsidR="00E230C7" w:rsidRPr="00590698">
              <w:rPr>
                <w:rFonts w:ascii="Times New Roman" w:hAnsi="Times New Roman" w:cs="Times New Roman"/>
                <w:sz w:val="26"/>
                <w:szCs w:val="26"/>
                <w:lang w:val="en-US"/>
              </w:rPr>
              <w:t>O</w:t>
            </w:r>
            <w:r w:rsidR="00E230C7" w:rsidRPr="00590698">
              <w:rPr>
                <w:rFonts w:ascii="Times New Roman" w:hAnsi="Times New Roman" w:cs="Times New Roman"/>
                <w:sz w:val="26"/>
                <w:szCs w:val="26"/>
                <w:vertAlign w:val="subscript"/>
              </w:rPr>
              <w:t>6</w:t>
            </w:r>
            <w:r w:rsidR="00E230C7"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0.066 </w:t>
            </w:r>
            <w:r w:rsidRPr="00590698">
              <w:rPr>
                <w:rFonts w:ascii="Times New Roman" w:hAnsi="Times New Roman" w:cs="Times New Roman"/>
                <w:sz w:val="26"/>
                <w:szCs w:val="26"/>
                <w:lang w:val="en-US"/>
              </w:rPr>
              <w:t>M</w:t>
            </w:r>
            <w:r w:rsidRPr="00590698">
              <w:rPr>
                <w:rFonts w:ascii="Times New Roman" w:hAnsi="Times New Roman" w:cs="Times New Roman"/>
                <w:sz w:val="26"/>
                <w:szCs w:val="26"/>
              </w:rPr>
              <w:t>; С(</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 0.08</w:t>
            </w:r>
            <w:r w:rsidRPr="00590698">
              <w:rPr>
                <w:rFonts w:ascii="Times New Roman" w:hAnsi="Times New Roman" w:cs="Times New Roman"/>
                <w:sz w:val="26"/>
                <w:szCs w:val="26"/>
                <w:lang w:val="en-US"/>
              </w:rPr>
              <w:t>M</w:t>
            </w:r>
          </w:p>
        </w:tc>
      </w:tr>
      <w:tr w:rsidR="0061289F" w:rsidRPr="00590698" w:rsidTr="00761909">
        <w:tc>
          <w:tcPr>
            <w:tcW w:w="3004" w:type="dxa"/>
          </w:tcPr>
          <w:p w:rsidR="0061289F" w:rsidRPr="00590698" w:rsidRDefault="00761909"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rPr>
              <w:t>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:Tartrat = 1:2</w:t>
            </w:r>
          </w:p>
        </w:tc>
        <w:tc>
          <w:tcPr>
            <w:tcW w:w="5726" w:type="dxa"/>
          </w:tcPr>
          <w:p w:rsidR="0061289F" w:rsidRPr="00590698" w:rsidRDefault="0061289F"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 0.022 М; С(</w:t>
            </w:r>
            <w:r w:rsidR="00E230C7" w:rsidRPr="00590698">
              <w:rPr>
                <w:rFonts w:ascii="Times New Roman" w:hAnsi="Times New Roman" w:cs="Times New Roman"/>
                <w:sz w:val="26"/>
                <w:szCs w:val="26"/>
              </w:rPr>
              <w:t>С</w:t>
            </w:r>
            <w:r w:rsidR="00E230C7" w:rsidRPr="00590698">
              <w:rPr>
                <w:rFonts w:ascii="Times New Roman" w:hAnsi="Times New Roman" w:cs="Times New Roman"/>
                <w:sz w:val="26"/>
                <w:szCs w:val="26"/>
                <w:vertAlign w:val="subscript"/>
              </w:rPr>
              <w:t>4</w:t>
            </w:r>
            <w:r w:rsidR="00E230C7" w:rsidRPr="00590698">
              <w:rPr>
                <w:rFonts w:ascii="Times New Roman" w:hAnsi="Times New Roman" w:cs="Times New Roman"/>
                <w:sz w:val="26"/>
                <w:szCs w:val="26"/>
                <w:lang w:val="en-US"/>
              </w:rPr>
              <w:t>H</w:t>
            </w:r>
            <w:r w:rsidR="00E230C7" w:rsidRPr="00590698">
              <w:rPr>
                <w:rFonts w:ascii="Times New Roman" w:hAnsi="Times New Roman" w:cs="Times New Roman"/>
                <w:sz w:val="26"/>
                <w:szCs w:val="26"/>
                <w:vertAlign w:val="subscript"/>
              </w:rPr>
              <w:t>4</w:t>
            </w:r>
            <w:r w:rsidR="00E230C7" w:rsidRPr="00590698">
              <w:rPr>
                <w:rFonts w:ascii="Times New Roman" w:hAnsi="Times New Roman" w:cs="Times New Roman"/>
                <w:sz w:val="26"/>
                <w:szCs w:val="26"/>
                <w:lang w:val="en-US"/>
              </w:rPr>
              <w:t>O</w:t>
            </w:r>
            <w:r w:rsidR="00E230C7" w:rsidRPr="00590698">
              <w:rPr>
                <w:rFonts w:ascii="Times New Roman" w:hAnsi="Times New Roman" w:cs="Times New Roman"/>
                <w:sz w:val="26"/>
                <w:szCs w:val="26"/>
                <w:vertAlign w:val="subscript"/>
              </w:rPr>
              <w:t>6</w:t>
            </w:r>
            <w:r w:rsidR="00E230C7"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0.044 </w:t>
            </w:r>
            <w:r w:rsidRPr="00590698">
              <w:rPr>
                <w:rFonts w:ascii="Times New Roman" w:hAnsi="Times New Roman" w:cs="Times New Roman"/>
                <w:sz w:val="26"/>
                <w:szCs w:val="26"/>
                <w:lang w:val="en-US"/>
              </w:rPr>
              <w:t>M</w:t>
            </w:r>
            <w:r w:rsidRPr="00590698">
              <w:rPr>
                <w:rFonts w:ascii="Times New Roman" w:hAnsi="Times New Roman" w:cs="Times New Roman"/>
                <w:sz w:val="26"/>
                <w:szCs w:val="26"/>
              </w:rPr>
              <w:t xml:space="preserve">; </w:t>
            </w:r>
            <w:r w:rsidRPr="00590698">
              <w:rPr>
                <w:rFonts w:ascii="Times New Roman" w:hAnsi="Times New Roman" w:cs="Times New Roman"/>
                <w:sz w:val="26"/>
                <w:szCs w:val="26"/>
              </w:rPr>
              <w:lastRenderedPageBreak/>
              <w:t>С(</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 0.08</w:t>
            </w:r>
            <w:r w:rsidRPr="00590698">
              <w:rPr>
                <w:rFonts w:ascii="Times New Roman" w:hAnsi="Times New Roman" w:cs="Times New Roman"/>
                <w:sz w:val="26"/>
                <w:szCs w:val="26"/>
                <w:lang w:val="en-US"/>
              </w:rPr>
              <w:t>M</w:t>
            </w:r>
          </w:p>
        </w:tc>
      </w:tr>
    </w:tbl>
    <w:p w:rsidR="0061289F" w:rsidRPr="00590698" w:rsidRDefault="000B460D" w:rsidP="008438BB">
      <w:pPr>
        <w:pStyle w:val="2"/>
        <w:spacing w:line="360" w:lineRule="auto"/>
        <w:ind w:firstLine="708"/>
        <w:jc w:val="both"/>
        <w:rPr>
          <w:color w:val="auto"/>
        </w:rPr>
      </w:pPr>
      <w:bookmarkStart w:id="19" w:name="_Toc483312238"/>
      <w:r w:rsidRPr="00590698">
        <w:rPr>
          <w:color w:val="auto"/>
        </w:rPr>
        <w:lastRenderedPageBreak/>
        <w:t>4</w:t>
      </w:r>
      <w:r w:rsidR="00761909" w:rsidRPr="00590698">
        <w:rPr>
          <w:color w:val="auto"/>
        </w:rPr>
        <w:t>.1.2</w:t>
      </w:r>
      <w:r w:rsidR="00E230C7" w:rsidRPr="00590698">
        <w:rPr>
          <w:color w:val="auto"/>
        </w:rPr>
        <w:t>Порядок обработки спектральных данных</w:t>
      </w:r>
      <w:bookmarkEnd w:id="19"/>
    </w:p>
    <w:p w:rsidR="00E230C7" w:rsidRPr="00590698" w:rsidRDefault="00E230C7"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 xml:space="preserve">Проведение </w:t>
      </w:r>
      <w:r w:rsidR="00D54FDF" w:rsidRPr="00590698">
        <w:rPr>
          <w:rFonts w:ascii="Times New Roman" w:hAnsi="Times New Roman" w:cs="Times New Roman"/>
          <w:sz w:val="26"/>
          <w:szCs w:val="26"/>
        </w:rPr>
        <w:t>исследований имело следующий порядок регистрации и обработки спектральных данных ИК – Фурье спектроскопии с приставкой НПВО</w:t>
      </w:r>
    </w:p>
    <w:p w:rsidR="00D54FDF" w:rsidRPr="00590698" w:rsidRDefault="00D54FDF" w:rsidP="008438BB">
      <w:pPr>
        <w:pStyle w:val="a5"/>
        <w:numPr>
          <w:ilvl w:val="0"/>
          <w:numId w:val="9"/>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Приготовление исследуемых растворов</w:t>
      </w:r>
    </w:p>
    <w:p w:rsidR="00D54FDF" w:rsidRPr="00590698" w:rsidRDefault="006463C8" w:rsidP="008438BB">
      <w:pPr>
        <w:pStyle w:val="a5"/>
        <w:numPr>
          <w:ilvl w:val="0"/>
          <w:numId w:val="9"/>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Измерение</w:t>
      </w:r>
      <w:r w:rsidR="00D54FDF" w:rsidRPr="00590698">
        <w:rPr>
          <w:rFonts w:ascii="Times New Roman" w:hAnsi="Times New Roman" w:cs="Times New Roman"/>
          <w:sz w:val="26"/>
          <w:szCs w:val="26"/>
        </w:rPr>
        <w:t xml:space="preserve"> спектра</w:t>
      </w:r>
    </w:p>
    <w:p w:rsidR="00D54FDF" w:rsidRPr="00590698" w:rsidRDefault="00D54FDF" w:rsidP="008438BB">
      <w:pPr>
        <w:pStyle w:val="a5"/>
        <w:numPr>
          <w:ilvl w:val="0"/>
          <w:numId w:val="9"/>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Выбор интересующего диапазона для расшифровки</w:t>
      </w:r>
    </w:p>
    <w:p w:rsidR="00D54FDF" w:rsidRPr="00590698" w:rsidRDefault="00D54FDF" w:rsidP="008438BB">
      <w:pPr>
        <w:pStyle w:val="a5"/>
        <w:numPr>
          <w:ilvl w:val="0"/>
          <w:numId w:val="9"/>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Вычитание базовой линии</w:t>
      </w:r>
    </w:p>
    <w:p w:rsidR="00D54FDF" w:rsidRPr="00590698" w:rsidRDefault="00D54FDF" w:rsidP="008438BB">
      <w:pPr>
        <w:pStyle w:val="a5"/>
        <w:numPr>
          <w:ilvl w:val="0"/>
          <w:numId w:val="9"/>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 xml:space="preserve">Отнесение полос поглощения </w:t>
      </w:r>
    </w:p>
    <w:p w:rsidR="00D54FDF" w:rsidRPr="00590698" w:rsidRDefault="00295CF8"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На примере</w:t>
      </w:r>
      <w:r w:rsidR="00F0597C" w:rsidRPr="00590698">
        <w:rPr>
          <w:rFonts w:ascii="Times New Roman" w:hAnsi="Times New Roman" w:cs="Times New Roman"/>
          <w:sz w:val="26"/>
          <w:szCs w:val="26"/>
        </w:rPr>
        <w:t xml:space="preserve"> растворов С</w:t>
      </w:r>
      <w:r w:rsidR="00F0597C" w:rsidRPr="00590698">
        <w:rPr>
          <w:rFonts w:ascii="Times New Roman" w:hAnsi="Times New Roman" w:cs="Times New Roman"/>
          <w:sz w:val="26"/>
          <w:szCs w:val="26"/>
          <w:lang w:val="en-US"/>
        </w:rPr>
        <w:t>uCl</w:t>
      </w:r>
      <w:r w:rsidR="00F0597C" w:rsidRPr="00590698">
        <w:rPr>
          <w:rFonts w:ascii="Times New Roman" w:hAnsi="Times New Roman" w:cs="Times New Roman"/>
          <w:sz w:val="26"/>
          <w:szCs w:val="26"/>
          <w:vertAlign w:val="subscript"/>
        </w:rPr>
        <w:t>2</w:t>
      </w:r>
      <w:r w:rsidR="00F0597C" w:rsidRPr="00590698">
        <w:rPr>
          <w:rFonts w:ascii="Times New Roman" w:hAnsi="Times New Roman" w:cs="Times New Roman"/>
          <w:sz w:val="26"/>
          <w:szCs w:val="26"/>
        </w:rPr>
        <w:t>:</w:t>
      </w:r>
      <w:r w:rsidR="00F0597C" w:rsidRPr="00590698">
        <w:rPr>
          <w:rFonts w:ascii="Times New Roman" w:hAnsi="Times New Roman" w:cs="Times New Roman"/>
          <w:sz w:val="26"/>
          <w:szCs w:val="26"/>
          <w:lang w:val="en-US"/>
        </w:rPr>
        <w:t>Tartrat</w:t>
      </w:r>
      <w:r w:rsidR="00F0597C" w:rsidRPr="00590698">
        <w:rPr>
          <w:rFonts w:ascii="Times New Roman" w:hAnsi="Times New Roman" w:cs="Times New Roman"/>
          <w:sz w:val="26"/>
          <w:szCs w:val="26"/>
        </w:rPr>
        <w:t xml:space="preserve"> = 1:3 и </w:t>
      </w:r>
      <w:r w:rsidR="00F0597C" w:rsidRPr="00590698">
        <w:rPr>
          <w:rFonts w:ascii="Times New Roman" w:hAnsi="Times New Roman" w:cs="Times New Roman"/>
          <w:sz w:val="26"/>
          <w:szCs w:val="26"/>
          <w:lang w:val="en-US"/>
        </w:rPr>
        <w:t>Tartrat</w:t>
      </w:r>
      <w:r w:rsidR="00D54FDF" w:rsidRPr="00590698">
        <w:rPr>
          <w:rFonts w:ascii="Times New Roman" w:hAnsi="Times New Roman" w:cs="Times New Roman"/>
          <w:sz w:val="26"/>
          <w:szCs w:val="26"/>
        </w:rPr>
        <w:t xml:space="preserve"> представлен процесс обработки экспериментальных данных.</w:t>
      </w:r>
    </w:p>
    <w:p w:rsidR="00493ACC" w:rsidRPr="00590698" w:rsidRDefault="00D54FDF" w:rsidP="008438BB">
      <w:pPr>
        <w:pStyle w:val="a5"/>
        <w:numPr>
          <w:ilvl w:val="0"/>
          <w:numId w:val="10"/>
        </w:num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 xml:space="preserve">После приготовления растворов </w:t>
      </w:r>
      <w:r w:rsidR="00F0597C" w:rsidRPr="00590698">
        <w:rPr>
          <w:rFonts w:ascii="Times New Roman" w:hAnsi="Times New Roman" w:cs="Times New Roman"/>
          <w:sz w:val="26"/>
          <w:szCs w:val="26"/>
        </w:rPr>
        <w:t>С</w:t>
      </w:r>
      <w:r w:rsidR="00F0597C" w:rsidRPr="00590698">
        <w:rPr>
          <w:rFonts w:ascii="Times New Roman" w:hAnsi="Times New Roman" w:cs="Times New Roman"/>
          <w:sz w:val="26"/>
          <w:szCs w:val="26"/>
          <w:lang w:val="en-US"/>
        </w:rPr>
        <w:t>uCl</w:t>
      </w:r>
      <w:r w:rsidR="00F0597C" w:rsidRPr="00590698">
        <w:rPr>
          <w:rFonts w:ascii="Times New Roman" w:hAnsi="Times New Roman" w:cs="Times New Roman"/>
          <w:sz w:val="26"/>
          <w:szCs w:val="26"/>
          <w:vertAlign w:val="subscript"/>
        </w:rPr>
        <w:t>2</w:t>
      </w:r>
      <w:r w:rsidR="00F0597C" w:rsidRPr="00590698">
        <w:rPr>
          <w:rFonts w:ascii="Times New Roman" w:hAnsi="Times New Roman" w:cs="Times New Roman"/>
          <w:sz w:val="26"/>
          <w:szCs w:val="26"/>
        </w:rPr>
        <w:t>:</w:t>
      </w:r>
      <w:r w:rsidR="00F0597C" w:rsidRPr="00590698">
        <w:rPr>
          <w:rFonts w:ascii="Times New Roman" w:hAnsi="Times New Roman" w:cs="Times New Roman"/>
          <w:sz w:val="26"/>
          <w:szCs w:val="26"/>
          <w:lang w:val="en-US"/>
        </w:rPr>
        <w:t>Tartrat</w:t>
      </w:r>
      <w:r w:rsidR="00F0597C" w:rsidRPr="00590698">
        <w:rPr>
          <w:rFonts w:ascii="Times New Roman" w:hAnsi="Times New Roman" w:cs="Times New Roman"/>
          <w:sz w:val="26"/>
          <w:szCs w:val="26"/>
        </w:rPr>
        <w:t xml:space="preserve"> = 1:3 и </w:t>
      </w:r>
      <w:r w:rsidR="00F0597C" w:rsidRPr="00590698">
        <w:rPr>
          <w:rFonts w:ascii="Times New Roman" w:hAnsi="Times New Roman" w:cs="Times New Roman"/>
          <w:sz w:val="26"/>
          <w:szCs w:val="26"/>
          <w:lang w:val="en-US"/>
        </w:rPr>
        <w:t>Tartrat</w:t>
      </w:r>
      <w:r w:rsidRPr="00590698">
        <w:rPr>
          <w:rFonts w:ascii="Times New Roman" w:hAnsi="Times New Roman" w:cs="Times New Roman"/>
          <w:sz w:val="26"/>
          <w:szCs w:val="26"/>
        </w:rPr>
        <w:t>была произведена регистрация спектров поглощения ИК – Фурье спектроскопии с приставкой НПВО, где в качестве фонового значения выступал</w:t>
      </w:r>
      <w:r w:rsidR="000A160D" w:rsidRPr="00590698">
        <w:rPr>
          <w:rFonts w:ascii="Times New Roman" w:hAnsi="Times New Roman" w:cs="Times New Roman"/>
          <w:sz w:val="26"/>
          <w:szCs w:val="26"/>
        </w:rPr>
        <w:t>а дистиллированная вода</w:t>
      </w:r>
      <w:r w:rsidRPr="00590698">
        <w:rPr>
          <w:rFonts w:ascii="Times New Roman" w:hAnsi="Times New Roman" w:cs="Times New Roman"/>
          <w:sz w:val="26"/>
          <w:szCs w:val="26"/>
        </w:rPr>
        <w:t>.</w:t>
      </w:r>
      <w:r w:rsidR="00493ACC" w:rsidRPr="00590698">
        <w:rPr>
          <w:rFonts w:ascii="Times New Roman" w:hAnsi="Times New Roman" w:cs="Times New Roman"/>
          <w:sz w:val="26"/>
          <w:szCs w:val="26"/>
        </w:rPr>
        <w:t xml:space="preserve"> Данные спектры были наложены на один график и представлены без обработки на рис.7:</w:t>
      </w:r>
    </w:p>
    <w:p w:rsidR="00CE3574" w:rsidRPr="00590698" w:rsidRDefault="00CE3574" w:rsidP="008438BB">
      <w:pPr>
        <w:spacing w:line="360" w:lineRule="auto"/>
        <w:rPr>
          <w:rFonts w:ascii="Times New Roman" w:hAnsi="Times New Roman" w:cs="Times New Roman"/>
          <w:sz w:val="26"/>
          <w:szCs w:val="26"/>
          <w:lang w:val="en-US"/>
        </w:rPr>
      </w:pPr>
      <w:r w:rsidRPr="00590698">
        <w:rPr>
          <w:rFonts w:ascii="Times New Roman" w:hAnsi="Times New Roman" w:cs="Times New Roman"/>
          <w:sz w:val="26"/>
          <w:szCs w:val="26"/>
        </w:rPr>
        <w:object w:dxaOrig="6721" w:dyaOrig="4756">
          <v:shape id="_x0000_i1030" type="#_x0000_t75" style="width:373.95pt;height:265.45pt" o:ole="">
            <v:imagedata r:id="rId25" o:title=""/>
          </v:shape>
          <o:OLEObject Type="Embed" ProgID="Origin50.Graph" ShapeID="_x0000_i1030" DrawAspect="Content" ObjectID="_1557054248" r:id="rId26"/>
        </w:object>
      </w:r>
    </w:p>
    <w:p w:rsidR="00405744" w:rsidRPr="00590698" w:rsidRDefault="00405744" w:rsidP="008438BB">
      <w:pPr>
        <w:spacing w:line="360" w:lineRule="auto"/>
        <w:jc w:val="center"/>
        <w:rPr>
          <w:rFonts w:ascii="Times New Roman" w:hAnsi="Times New Roman" w:cs="Times New Roman"/>
          <w:sz w:val="26"/>
          <w:szCs w:val="26"/>
        </w:rPr>
      </w:pPr>
      <w:r w:rsidRPr="00590698">
        <w:rPr>
          <w:rFonts w:ascii="Times New Roman" w:hAnsi="Times New Roman" w:cs="Times New Roman"/>
          <w:b/>
          <w:i/>
          <w:sz w:val="26"/>
          <w:szCs w:val="26"/>
        </w:rPr>
        <w:lastRenderedPageBreak/>
        <w:t>Рис</w:t>
      </w:r>
      <w:r w:rsidR="000B460D" w:rsidRPr="00590698">
        <w:rPr>
          <w:rFonts w:ascii="Times New Roman" w:hAnsi="Times New Roman" w:cs="Times New Roman"/>
          <w:b/>
          <w:i/>
          <w:sz w:val="26"/>
          <w:szCs w:val="26"/>
        </w:rPr>
        <w:t>унок</w:t>
      </w:r>
      <w:r w:rsidRPr="00590698">
        <w:rPr>
          <w:rFonts w:ascii="Times New Roman" w:hAnsi="Times New Roman" w:cs="Times New Roman"/>
          <w:b/>
          <w:i/>
          <w:sz w:val="26"/>
          <w:szCs w:val="26"/>
        </w:rPr>
        <w:t xml:space="preserve"> 7.</w:t>
      </w:r>
      <w:r w:rsidRPr="00590698">
        <w:rPr>
          <w:rFonts w:ascii="Times New Roman" w:hAnsi="Times New Roman" w:cs="Times New Roman"/>
          <w:i/>
          <w:sz w:val="26"/>
          <w:szCs w:val="26"/>
        </w:rPr>
        <w:t>Спектры</w:t>
      </w:r>
      <w:r w:rsidR="00761909" w:rsidRPr="00590698">
        <w:rPr>
          <w:rFonts w:ascii="Times New Roman" w:hAnsi="Times New Roman" w:cs="Times New Roman"/>
          <w:i/>
          <w:sz w:val="26"/>
          <w:szCs w:val="26"/>
        </w:rPr>
        <w:t xml:space="preserve"> поглощения, полученные методом </w:t>
      </w:r>
      <w:r w:rsidRPr="00590698">
        <w:rPr>
          <w:rFonts w:ascii="Times New Roman" w:hAnsi="Times New Roman" w:cs="Times New Roman"/>
          <w:i/>
          <w:sz w:val="26"/>
          <w:szCs w:val="26"/>
        </w:rPr>
        <w:t xml:space="preserve"> НПВО</w:t>
      </w:r>
      <w:r w:rsidR="00761909" w:rsidRPr="00590698">
        <w:rPr>
          <w:rFonts w:ascii="Times New Roman" w:hAnsi="Times New Roman" w:cs="Times New Roman"/>
          <w:i/>
          <w:sz w:val="26"/>
          <w:szCs w:val="26"/>
        </w:rPr>
        <w:t xml:space="preserve"> без обработки растворов С</w:t>
      </w:r>
      <w:r w:rsidR="00761909" w:rsidRPr="00590698">
        <w:rPr>
          <w:rFonts w:ascii="Times New Roman" w:hAnsi="Times New Roman" w:cs="Times New Roman"/>
          <w:i/>
          <w:sz w:val="26"/>
          <w:szCs w:val="26"/>
          <w:lang w:val="en-US"/>
        </w:rPr>
        <w:t>uCl</w:t>
      </w:r>
      <w:r w:rsidR="00761909" w:rsidRPr="00590698">
        <w:rPr>
          <w:rFonts w:ascii="Times New Roman" w:hAnsi="Times New Roman" w:cs="Times New Roman"/>
          <w:i/>
          <w:sz w:val="26"/>
          <w:szCs w:val="26"/>
          <w:vertAlign w:val="subscript"/>
        </w:rPr>
        <w:t>2</w:t>
      </w:r>
      <w:r w:rsidR="00761909" w:rsidRPr="00590698">
        <w:rPr>
          <w:rFonts w:ascii="Times New Roman" w:hAnsi="Times New Roman" w:cs="Times New Roman"/>
          <w:i/>
          <w:sz w:val="26"/>
          <w:szCs w:val="26"/>
        </w:rPr>
        <w:t>:</w:t>
      </w:r>
      <w:r w:rsidR="00761909" w:rsidRPr="00590698">
        <w:rPr>
          <w:rFonts w:ascii="Times New Roman" w:hAnsi="Times New Roman" w:cs="Times New Roman"/>
          <w:i/>
          <w:sz w:val="26"/>
          <w:szCs w:val="26"/>
          <w:lang w:val="en-US"/>
        </w:rPr>
        <w:t>Tartrat</w:t>
      </w:r>
      <w:r w:rsidR="00761909" w:rsidRPr="00590698">
        <w:rPr>
          <w:rFonts w:ascii="Times New Roman" w:hAnsi="Times New Roman" w:cs="Times New Roman"/>
          <w:i/>
          <w:sz w:val="26"/>
          <w:szCs w:val="26"/>
        </w:rPr>
        <w:t xml:space="preserve"> = 1:3 и </w:t>
      </w:r>
      <w:r w:rsidR="00761909" w:rsidRPr="00590698">
        <w:rPr>
          <w:rFonts w:ascii="Times New Roman" w:hAnsi="Times New Roman" w:cs="Times New Roman"/>
          <w:i/>
          <w:sz w:val="26"/>
          <w:szCs w:val="26"/>
          <w:lang w:val="en-US"/>
        </w:rPr>
        <w:t>Tartrat</w:t>
      </w:r>
    </w:p>
    <w:p w:rsidR="00405744" w:rsidRPr="00590698" w:rsidRDefault="007B1FBF"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Из литературы известно</w:t>
      </w:r>
      <w:sdt>
        <w:sdtPr>
          <w:rPr>
            <w:rFonts w:ascii="Times New Roman" w:hAnsi="Times New Roman" w:cs="Times New Roman"/>
            <w:sz w:val="26"/>
            <w:szCs w:val="26"/>
          </w:rPr>
          <w:id w:val="1103613702"/>
          <w:citation/>
        </w:sdtPr>
        <w:sdtContent>
          <w:r w:rsidR="0016536B" w:rsidRPr="00590698">
            <w:rPr>
              <w:rFonts w:ascii="Times New Roman" w:hAnsi="Times New Roman" w:cs="Times New Roman"/>
              <w:sz w:val="26"/>
              <w:szCs w:val="26"/>
            </w:rPr>
            <w:fldChar w:fldCharType="begin"/>
          </w:r>
          <w:r w:rsidR="002729E0" w:rsidRPr="00590698">
            <w:rPr>
              <w:rFonts w:ascii="Times New Roman" w:hAnsi="Times New Roman" w:cs="Times New Roman"/>
              <w:sz w:val="26"/>
              <w:szCs w:val="26"/>
              <w:lang w:val="en-US"/>
            </w:rPr>
            <w:instrText>CITATIONSta</w:instrText>
          </w:r>
          <w:r w:rsidR="002729E0" w:rsidRPr="00590698">
            <w:rPr>
              <w:rFonts w:ascii="Times New Roman" w:hAnsi="Times New Roman" w:cs="Times New Roman"/>
              <w:sz w:val="26"/>
              <w:szCs w:val="26"/>
            </w:rPr>
            <w:instrText xml:space="preserve"> \</w:instrText>
          </w:r>
          <w:r w:rsidR="002729E0" w:rsidRPr="00590698">
            <w:rPr>
              <w:rFonts w:ascii="Times New Roman" w:hAnsi="Times New Roman" w:cs="Times New Roman"/>
              <w:sz w:val="26"/>
              <w:szCs w:val="26"/>
              <w:lang w:val="en-US"/>
            </w:rPr>
            <w:instrText>l</w:instrText>
          </w:r>
          <w:r w:rsidR="002729E0" w:rsidRPr="00590698">
            <w:rPr>
              <w:rFonts w:ascii="Times New Roman" w:hAnsi="Times New Roman" w:cs="Times New Roman"/>
              <w:sz w:val="26"/>
              <w:szCs w:val="26"/>
            </w:rPr>
            <w:instrText xml:space="preserve"> 1033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[6]</w:t>
          </w:r>
          <w:r w:rsidR="0016536B" w:rsidRPr="00590698">
            <w:rPr>
              <w:rFonts w:ascii="Times New Roman" w:hAnsi="Times New Roman" w:cs="Times New Roman"/>
              <w:sz w:val="26"/>
              <w:szCs w:val="26"/>
            </w:rPr>
            <w:fldChar w:fldCharType="end"/>
          </w:r>
        </w:sdtContent>
      </w:sdt>
      <w:r w:rsidR="00405744" w:rsidRPr="00590698">
        <w:rPr>
          <w:rFonts w:ascii="Times New Roman" w:hAnsi="Times New Roman" w:cs="Times New Roman"/>
          <w:sz w:val="26"/>
          <w:szCs w:val="26"/>
        </w:rPr>
        <w:t xml:space="preserve">, что в </w:t>
      </w:r>
      <w:r w:rsidR="00E43225" w:rsidRPr="00590698">
        <w:rPr>
          <w:rFonts w:ascii="Times New Roman" w:hAnsi="Times New Roman" w:cs="Times New Roman"/>
          <w:sz w:val="26"/>
          <w:szCs w:val="26"/>
        </w:rPr>
        <w:t>диапазоне</w:t>
      </w:r>
      <w:r w:rsidR="002729E0" w:rsidRPr="00590698">
        <w:rPr>
          <w:rFonts w:ascii="Times New Roman" w:hAnsi="Times New Roman" w:cs="Times New Roman"/>
          <w:sz w:val="26"/>
          <w:szCs w:val="26"/>
        </w:rPr>
        <w:t xml:space="preserve"> длин волн от 0 до 1000</w:t>
      </w:r>
      <w:r w:rsidR="00405744" w:rsidRPr="00590698">
        <w:rPr>
          <w:rFonts w:ascii="Times New Roman" w:hAnsi="Times New Roman" w:cs="Times New Roman"/>
          <w:sz w:val="26"/>
          <w:szCs w:val="26"/>
          <w:lang w:val="en-US"/>
        </w:rPr>
        <w:t>cm</w:t>
      </w:r>
      <w:r w:rsidR="002729E0" w:rsidRPr="00590698">
        <w:rPr>
          <w:rFonts w:ascii="Times New Roman" w:hAnsi="Times New Roman" w:cs="Times New Roman"/>
          <w:sz w:val="26"/>
          <w:szCs w:val="26"/>
          <w:vertAlign w:val="superscript"/>
        </w:rPr>
        <w:t>-1</w:t>
      </w:r>
      <w:r w:rsidR="00405744" w:rsidRPr="00590698">
        <w:rPr>
          <w:rFonts w:ascii="Times New Roman" w:hAnsi="Times New Roman" w:cs="Times New Roman"/>
          <w:sz w:val="26"/>
          <w:szCs w:val="26"/>
        </w:rPr>
        <w:t xml:space="preserve">сильный вклад в спектр несет, несмотря на вычитание фона, вносит либрационное колебание воды, которое делает нецелесообразным использование данного диапазона. В связи с этим </w:t>
      </w:r>
      <w:r w:rsidR="00E43225" w:rsidRPr="00590698">
        <w:rPr>
          <w:rFonts w:ascii="Times New Roman" w:hAnsi="Times New Roman" w:cs="Times New Roman"/>
          <w:sz w:val="26"/>
          <w:szCs w:val="26"/>
        </w:rPr>
        <w:t>для дальнейшего анализа спектров был выбран интересующий нас диапазон от 1000 см</w:t>
      </w:r>
      <w:r w:rsidR="00E43225" w:rsidRPr="00590698">
        <w:rPr>
          <w:rFonts w:ascii="Times New Roman" w:hAnsi="Times New Roman" w:cs="Times New Roman"/>
          <w:sz w:val="26"/>
          <w:szCs w:val="26"/>
          <w:vertAlign w:val="superscript"/>
        </w:rPr>
        <w:t>-1</w:t>
      </w:r>
      <w:r w:rsidR="00E43225" w:rsidRPr="00590698">
        <w:rPr>
          <w:rFonts w:ascii="Times New Roman" w:hAnsi="Times New Roman" w:cs="Times New Roman"/>
          <w:sz w:val="26"/>
          <w:szCs w:val="26"/>
        </w:rPr>
        <w:t xml:space="preserve"> до 3000 см</w:t>
      </w:r>
      <w:r w:rsidR="00E43225" w:rsidRPr="00590698">
        <w:rPr>
          <w:rFonts w:ascii="Times New Roman" w:hAnsi="Times New Roman" w:cs="Times New Roman"/>
          <w:sz w:val="26"/>
          <w:szCs w:val="26"/>
          <w:vertAlign w:val="superscript"/>
        </w:rPr>
        <w:t>-1</w:t>
      </w:r>
      <w:r w:rsidR="00E43225" w:rsidRPr="00590698">
        <w:rPr>
          <w:rFonts w:ascii="Times New Roman" w:hAnsi="Times New Roman" w:cs="Times New Roman"/>
          <w:sz w:val="26"/>
          <w:szCs w:val="26"/>
        </w:rPr>
        <w:t>, где верхняя граница в 3000 см</w:t>
      </w:r>
      <w:r w:rsidR="00E43225" w:rsidRPr="00590698">
        <w:rPr>
          <w:rFonts w:ascii="Times New Roman" w:hAnsi="Times New Roman" w:cs="Times New Roman"/>
          <w:sz w:val="26"/>
          <w:szCs w:val="26"/>
          <w:vertAlign w:val="superscript"/>
        </w:rPr>
        <w:t xml:space="preserve">-1 </w:t>
      </w:r>
      <w:r w:rsidR="00E43225" w:rsidRPr="00590698">
        <w:rPr>
          <w:rFonts w:ascii="Times New Roman" w:hAnsi="Times New Roman" w:cs="Times New Roman"/>
          <w:sz w:val="26"/>
          <w:szCs w:val="26"/>
        </w:rPr>
        <w:t xml:space="preserve">также определялась деформационным колебанием воды. После выбора диапазона для анализа производился вычет базовой линии с использованием программы </w:t>
      </w:r>
      <w:r w:rsidR="00E43225" w:rsidRPr="00590698">
        <w:rPr>
          <w:rFonts w:ascii="Times New Roman" w:hAnsi="Times New Roman" w:cs="Times New Roman"/>
          <w:sz w:val="26"/>
          <w:szCs w:val="26"/>
          <w:lang w:val="en-US"/>
        </w:rPr>
        <w:t>OriginLAB</w:t>
      </w:r>
      <w:r w:rsidR="00E43225" w:rsidRPr="00590698">
        <w:rPr>
          <w:rFonts w:ascii="Times New Roman" w:hAnsi="Times New Roman" w:cs="Times New Roman"/>
          <w:sz w:val="26"/>
          <w:szCs w:val="26"/>
        </w:rPr>
        <w:t xml:space="preserve"> 9.0.</w:t>
      </w:r>
    </w:p>
    <w:p w:rsidR="00E43225" w:rsidRPr="00590698" w:rsidRDefault="00E43225"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Спектр</w:t>
      </w:r>
      <w:r w:rsidR="00F0597C" w:rsidRPr="00590698">
        <w:rPr>
          <w:rFonts w:ascii="Times New Roman" w:hAnsi="Times New Roman" w:cs="Times New Roman"/>
          <w:sz w:val="26"/>
          <w:szCs w:val="26"/>
        </w:rPr>
        <w:t xml:space="preserve"> раствора С</w:t>
      </w:r>
      <w:r w:rsidR="00F0597C" w:rsidRPr="00590698">
        <w:rPr>
          <w:rFonts w:ascii="Times New Roman" w:hAnsi="Times New Roman" w:cs="Times New Roman"/>
          <w:sz w:val="26"/>
          <w:szCs w:val="26"/>
          <w:lang w:val="en-US"/>
        </w:rPr>
        <w:t>uCl</w:t>
      </w:r>
      <w:r w:rsidR="00F0597C" w:rsidRPr="00590698">
        <w:rPr>
          <w:rFonts w:ascii="Times New Roman" w:hAnsi="Times New Roman" w:cs="Times New Roman"/>
          <w:sz w:val="26"/>
          <w:szCs w:val="26"/>
          <w:vertAlign w:val="subscript"/>
        </w:rPr>
        <w:t>2</w:t>
      </w:r>
      <w:r w:rsidR="00F0597C" w:rsidRPr="00590698">
        <w:rPr>
          <w:rFonts w:ascii="Times New Roman" w:hAnsi="Times New Roman" w:cs="Times New Roman"/>
          <w:sz w:val="26"/>
          <w:szCs w:val="26"/>
        </w:rPr>
        <w:t>:</w:t>
      </w:r>
      <w:r w:rsidR="00F0597C" w:rsidRPr="00590698">
        <w:rPr>
          <w:rFonts w:ascii="Times New Roman" w:hAnsi="Times New Roman" w:cs="Times New Roman"/>
          <w:sz w:val="26"/>
          <w:szCs w:val="26"/>
          <w:lang w:val="en-US"/>
        </w:rPr>
        <w:t>Tartrat</w:t>
      </w:r>
      <w:r w:rsidR="00F0597C" w:rsidRPr="00590698">
        <w:rPr>
          <w:rFonts w:ascii="Times New Roman" w:hAnsi="Times New Roman" w:cs="Times New Roman"/>
          <w:sz w:val="26"/>
          <w:szCs w:val="26"/>
        </w:rPr>
        <w:t xml:space="preserve"> = 1:3 </w:t>
      </w:r>
      <w:r w:rsidRPr="00590698">
        <w:rPr>
          <w:rFonts w:ascii="Times New Roman" w:hAnsi="Times New Roman" w:cs="Times New Roman"/>
          <w:sz w:val="26"/>
          <w:szCs w:val="26"/>
        </w:rPr>
        <w:t xml:space="preserve">после проведённой обработки представлен на рис.8: </w:t>
      </w:r>
    </w:p>
    <w:p w:rsidR="002F1CB9" w:rsidRPr="00590698" w:rsidRDefault="002F1CB9" w:rsidP="008438BB">
      <w:pPr>
        <w:spacing w:line="360" w:lineRule="auto"/>
        <w:ind w:left="-720" w:firstLine="706"/>
        <w:jc w:val="both"/>
        <w:rPr>
          <w:rFonts w:ascii="Times New Roman" w:hAnsi="Times New Roman" w:cs="Times New Roman"/>
          <w:sz w:val="26"/>
          <w:szCs w:val="26"/>
        </w:rPr>
      </w:pPr>
      <w:r w:rsidRPr="00590698">
        <w:rPr>
          <w:rFonts w:ascii="Times New Roman" w:hAnsi="Times New Roman" w:cs="Times New Roman"/>
          <w:noProof/>
          <w:sz w:val="26"/>
          <w:szCs w:val="26"/>
        </w:rPr>
        <w:drawing>
          <wp:inline distT="0" distB="0" distL="0" distR="0">
            <wp:extent cx="5018227" cy="384185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6189" cy="3847950"/>
                    </a:xfrm>
                    <a:prstGeom prst="rect">
                      <a:avLst/>
                    </a:prstGeom>
                  </pic:spPr>
                </pic:pic>
              </a:graphicData>
            </a:graphic>
          </wp:inline>
        </w:drawing>
      </w:r>
    </w:p>
    <w:p w:rsidR="00CE3574" w:rsidRPr="00590698" w:rsidRDefault="002F1CB9" w:rsidP="008438BB">
      <w:pPr>
        <w:spacing w:line="360" w:lineRule="auto"/>
        <w:jc w:val="center"/>
        <w:rPr>
          <w:rFonts w:ascii="Times New Roman" w:hAnsi="Times New Roman" w:cs="Times New Roman"/>
          <w:i/>
          <w:sz w:val="26"/>
          <w:szCs w:val="26"/>
        </w:rPr>
      </w:pPr>
      <w:r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 xml:space="preserve">унок </w:t>
      </w:r>
      <w:r w:rsidRPr="00590698">
        <w:rPr>
          <w:rFonts w:ascii="Times New Roman" w:hAnsi="Times New Roman" w:cs="Times New Roman"/>
          <w:b/>
          <w:i/>
          <w:sz w:val="26"/>
          <w:szCs w:val="26"/>
        </w:rPr>
        <w:t>8.</w:t>
      </w:r>
      <w:r w:rsidRPr="00590698">
        <w:rPr>
          <w:rFonts w:ascii="Times New Roman" w:hAnsi="Times New Roman" w:cs="Times New Roman"/>
          <w:i/>
          <w:sz w:val="26"/>
          <w:szCs w:val="26"/>
        </w:rPr>
        <w:t xml:space="preserve"> Спектр</w:t>
      </w:r>
      <w:r w:rsidR="00761909" w:rsidRPr="00590698">
        <w:rPr>
          <w:rFonts w:ascii="Times New Roman" w:hAnsi="Times New Roman" w:cs="Times New Roman"/>
          <w:i/>
          <w:sz w:val="26"/>
          <w:szCs w:val="26"/>
        </w:rPr>
        <w:t xml:space="preserve"> поглощения, полученный методом НПВО раствора С</w:t>
      </w:r>
      <w:r w:rsidR="00761909" w:rsidRPr="00590698">
        <w:rPr>
          <w:rFonts w:ascii="Times New Roman" w:hAnsi="Times New Roman" w:cs="Times New Roman"/>
          <w:i/>
          <w:sz w:val="26"/>
          <w:szCs w:val="26"/>
          <w:lang w:val="en-US"/>
        </w:rPr>
        <w:t>uCl</w:t>
      </w:r>
      <w:r w:rsidR="00761909" w:rsidRPr="00590698">
        <w:rPr>
          <w:rFonts w:ascii="Times New Roman" w:hAnsi="Times New Roman" w:cs="Times New Roman"/>
          <w:i/>
          <w:sz w:val="26"/>
          <w:szCs w:val="26"/>
          <w:vertAlign w:val="subscript"/>
        </w:rPr>
        <w:t>2</w:t>
      </w:r>
      <w:r w:rsidR="00761909" w:rsidRPr="00590698">
        <w:rPr>
          <w:rFonts w:ascii="Times New Roman" w:hAnsi="Times New Roman" w:cs="Times New Roman"/>
          <w:i/>
          <w:sz w:val="26"/>
          <w:szCs w:val="26"/>
        </w:rPr>
        <w:t>:</w:t>
      </w:r>
      <w:r w:rsidR="00761909" w:rsidRPr="00590698">
        <w:rPr>
          <w:rFonts w:ascii="Times New Roman" w:hAnsi="Times New Roman" w:cs="Times New Roman"/>
          <w:i/>
          <w:sz w:val="26"/>
          <w:szCs w:val="26"/>
          <w:lang w:val="en-US"/>
        </w:rPr>
        <w:t>Tartrat</w:t>
      </w:r>
      <w:r w:rsidR="00761909" w:rsidRPr="00590698">
        <w:rPr>
          <w:rFonts w:ascii="Times New Roman" w:hAnsi="Times New Roman" w:cs="Times New Roman"/>
          <w:i/>
          <w:sz w:val="26"/>
          <w:szCs w:val="26"/>
        </w:rPr>
        <w:t xml:space="preserve"> = 1:3</w:t>
      </w:r>
      <w:r w:rsidRPr="00590698">
        <w:rPr>
          <w:rFonts w:ascii="Times New Roman" w:hAnsi="Times New Roman" w:cs="Times New Roman"/>
          <w:i/>
          <w:sz w:val="26"/>
          <w:szCs w:val="26"/>
        </w:rPr>
        <w:t>после вычета базовой линии в диапазон от 1000 см</w:t>
      </w:r>
      <w:r w:rsidRPr="00590698">
        <w:rPr>
          <w:rFonts w:ascii="Times New Roman" w:hAnsi="Times New Roman" w:cs="Times New Roman"/>
          <w:i/>
          <w:sz w:val="26"/>
          <w:szCs w:val="26"/>
          <w:vertAlign w:val="superscript"/>
        </w:rPr>
        <w:t>-1</w:t>
      </w:r>
      <w:r w:rsidRPr="00590698">
        <w:rPr>
          <w:rFonts w:ascii="Times New Roman" w:hAnsi="Times New Roman" w:cs="Times New Roman"/>
          <w:i/>
          <w:sz w:val="26"/>
          <w:szCs w:val="26"/>
        </w:rPr>
        <w:t xml:space="preserve"> до 3000 см</w:t>
      </w:r>
      <w:r w:rsidRPr="00590698">
        <w:rPr>
          <w:rFonts w:ascii="Times New Roman" w:hAnsi="Times New Roman" w:cs="Times New Roman"/>
          <w:i/>
          <w:sz w:val="26"/>
          <w:szCs w:val="26"/>
          <w:vertAlign w:val="superscript"/>
        </w:rPr>
        <w:t>-1</w:t>
      </w:r>
    </w:p>
    <w:p w:rsidR="002F1CB9" w:rsidRPr="00590698" w:rsidRDefault="002F1CB9" w:rsidP="008438BB">
      <w:pPr>
        <w:spacing w:line="360" w:lineRule="auto"/>
        <w:ind w:firstLine="706"/>
        <w:rPr>
          <w:rFonts w:ascii="Times New Roman" w:hAnsi="Times New Roman" w:cs="Times New Roman"/>
          <w:i/>
          <w:sz w:val="26"/>
          <w:szCs w:val="26"/>
        </w:rPr>
      </w:pPr>
      <w:r w:rsidRPr="00590698">
        <w:rPr>
          <w:rFonts w:ascii="Times New Roman" w:hAnsi="Times New Roman" w:cs="Times New Roman"/>
          <w:sz w:val="26"/>
          <w:szCs w:val="26"/>
        </w:rPr>
        <w:lastRenderedPageBreak/>
        <w:t xml:space="preserve">Следуя данной </w:t>
      </w:r>
      <w:r w:rsidR="00F0597C" w:rsidRPr="00590698">
        <w:rPr>
          <w:rFonts w:ascii="Times New Roman" w:hAnsi="Times New Roman" w:cs="Times New Roman"/>
          <w:sz w:val="26"/>
          <w:szCs w:val="26"/>
        </w:rPr>
        <w:t>методике,</w:t>
      </w:r>
      <w:r w:rsidRPr="00590698">
        <w:rPr>
          <w:rFonts w:ascii="Times New Roman" w:hAnsi="Times New Roman" w:cs="Times New Roman"/>
          <w:sz w:val="26"/>
          <w:szCs w:val="26"/>
        </w:rPr>
        <w:t xml:space="preserve"> обрабатывали спектры </w:t>
      </w:r>
      <w:r w:rsidR="00BC2B2D" w:rsidRPr="00590698">
        <w:rPr>
          <w:rFonts w:ascii="Times New Roman" w:hAnsi="Times New Roman" w:cs="Times New Roman"/>
          <w:sz w:val="26"/>
          <w:szCs w:val="26"/>
        </w:rPr>
        <w:t>С</w:t>
      </w:r>
      <w:r w:rsidR="00BC2B2D" w:rsidRPr="00590698">
        <w:rPr>
          <w:rFonts w:ascii="Times New Roman" w:hAnsi="Times New Roman" w:cs="Times New Roman"/>
          <w:sz w:val="26"/>
          <w:szCs w:val="26"/>
          <w:lang w:val="en-US"/>
        </w:rPr>
        <w:t>uCl</w:t>
      </w:r>
      <w:r w:rsidR="00BC2B2D" w:rsidRPr="00590698">
        <w:rPr>
          <w:rFonts w:ascii="Times New Roman" w:hAnsi="Times New Roman" w:cs="Times New Roman"/>
          <w:sz w:val="26"/>
          <w:szCs w:val="26"/>
          <w:vertAlign w:val="subscript"/>
        </w:rPr>
        <w:t>2</w:t>
      </w:r>
      <w:r w:rsidR="00BC2B2D" w:rsidRPr="00590698">
        <w:rPr>
          <w:rFonts w:ascii="Times New Roman" w:hAnsi="Times New Roman" w:cs="Times New Roman"/>
          <w:sz w:val="26"/>
          <w:szCs w:val="26"/>
        </w:rPr>
        <w:t>:</w:t>
      </w:r>
      <w:r w:rsidR="00BC2B2D" w:rsidRPr="00590698">
        <w:rPr>
          <w:rFonts w:ascii="Times New Roman" w:hAnsi="Times New Roman" w:cs="Times New Roman"/>
          <w:sz w:val="26"/>
          <w:szCs w:val="26"/>
          <w:lang w:val="en-US"/>
        </w:rPr>
        <w:t>Tartrat</w:t>
      </w:r>
      <w:r w:rsidR="00BC2B2D" w:rsidRPr="00590698">
        <w:rPr>
          <w:rFonts w:ascii="Times New Roman" w:hAnsi="Times New Roman" w:cs="Times New Roman"/>
          <w:sz w:val="26"/>
          <w:szCs w:val="26"/>
        </w:rPr>
        <w:t xml:space="preserve"> = 1:3, </w:t>
      </w:r>
      <w:r w:rsidR="00BC2B2D" w:rsidRPr="00590698">
        <w:rPr>
          <w:rFonts w:ascii="Times New Roman" w:hAnsi="Times New Roman" w:cs="Times New Roman"/>
          <w:sz w:val="26"/>
          <w:szCs w:val="26"/>
          <w:lang w:val="en-US"/>
        </w:rPr>
        <w:t>Tartrat</w:t>
      </w:r>
      <w:r w:rsidR="00BC2B2D" w:rsidRPr="00590698">
        <w:rPr>
          <w:rFonts w:ascii="Times New Roman" w:hAnsi="Times New Roman" w:cs="Times New Roman"/>
          <w:sz w:val="26"/>
          <w:szCs w:val="26"/>
        </w:rPr>
        <w:t>, С</w:t>
      </w:r>
      <w:r w:rsidR="00BC2B2D" w:rsidRPr="00590698">
        <w:rPr>
          <w:rFonts w:ascii="Times New Roman" w:hAnsi="Times New Roman" w:cs="Times New Roman"/>
          <w:sz w:val="26"/>
          <w:szCs w:val="26"/>
          <w:lang w:val="en-US"/>
        </w:rPr>
        <w:t>uCl</w:t>
      </w:r>
      <w:r w:rsidR="00BC2B2D" w:rsidRPr="00590698">
        <w:rPr>
          <w:rFonts w:ascii="Times New Roman" w:hAnsi="Times New Roman" w:cs="Times New Roman"/>
          <w:sz w:val="26"/>
          <w:szCs w:val="26"/>
          <w:vertAlign w:val="subscript"/>
        </w:rPr>
        <w:t>2</w:t>
      </w:r>
      <w:r w:rsidR="00BC2B2D" w:rsidRPr="00590698">
        <w:rPr>
          <w:rFonts w:ascii="Times New Roman" w:hAnsi="Times New Roman" w:cs="Times New Roman"/>
          <w:sz w:val="26"/>
          <w:szCs w:val="26"/>
        </w:rPr>
        <w:t>:</w:t>
      </w:r>
      <w:r w:rsidR="00BC2B2D" w:rsidRPr="00590698">
        <w:rPr>
          <w:rFonts w:ascii="Times New Roman" w:hAnsi="Times New Roman" w:cs="Times New Roman"/>
          <w:sz w:val="26"/>
          <w:szCs w:val="26"/>
          <w:lang w:val="en-US"/>
        </w:rPr>
        <w:t>Tartrat</w:t>
      </w:r>
      <w:r w:rsidR="00BC2B2D" w:rsidRPr="00590698">
        <w:rPr>
          <w:rFonts w:ascii="Times New Roman" w:hAnsi="Times New Roman" w:cs="Times New Roman"/>
          <w:sz w:val="26"/>
          <w:szCs w:val="26"/>
        </w:rPr>
        <w:t xml:space="preserve"> = 1:2.</w:t>
      </w:r>
    </w:p>
    <w:p w:rsidR="002F1CB9" w:rsidRPr="00590698" w:rsidRDefault="00F0597C" w:rsidP="008438BB">
      <w:pPr>
        <w:pStyle w:val="2"/>
        <w:spacing w:line="360" w:lineRule="auto"/>
        <w:jc w:val="both"/>
        <w:rPr>
          <w:color w:val="auto"/>
        </w:rPr>
      </w:pPr>
      <w:r w:rsidRPr="00590698">
        <w:rPr>
          <w:color w:val="auto"/>
        </w:rPr>
        <w:tab/>
      </w:r>
      <w:bookmarkStart w:id="20" w:name="_Toc483312239"/>
      <w:r w:rsidR="000B460D" w:rsidRPr="00590698">
        <w:rPr>
          <w:color w:val="auto"/>
        </w:rPr>
        <w:t>4</w:t>
      </w:r>
      <w:r w:rsidRPr="00590698">
        <w:rPr>
          <w:color w:val="auto"/>
        </w:rPr>
        <w:t xml:space="preserve">.1.3 </w:t>
      </w:r>
      <w:r w:rsidR="002F1CB9" w:rsidRPr="00590698">
        <w:rPr>
          <w:color w:val="auto"/>
        </w:rPr>
        <w:t xml:space="preserve">Сравнение </w:t>
      </w:r>
      <w:r w:rsidR="006463C8" w:rsidRPr="00590698">
        <w:rPr>
          <w:color w:val="auto"/>
        </w:rPr>
        <w:t>спектральных данных исследуемой системы</w:t>
      </w:r>
      <w:bookmarkEnd w:id="20"/>
    </w:p>
    <w:p w:rsidR="002F1CB9" w:rsidRPr="00590698" w:rsidRDefault="002F1CB9"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Использование ИК – Фурье спектроскопии для характеристики </w:t>
      </w:r>
      <w:r w:rsidR="009C3683" w:rsidRPr="00590698">
        <w:rPr>
          <w:rFonts w:ascii="Times New Roman" w:hAnsi="Times New Roman" w:cs="Times New Roman"/>
          <w:sz w:val="26"/>
          <w:szCs w:val="26"/>
        </w:rPr>
        <w:t>структурных</w:t>
      </w:r>
      <w:r w:rsidRPr="00590698">
        <w:rPr>
          <w:rFonts w:ascii="Times New Roman" w:hAnsi="Times New Roman" w:cs="Times New Roman"/>
          <w:sz w:val="26"/>
          <w:szCs w:val="26"/>
        </w:rPr>
        <w:t xml:space="preserve"> превращений комплекса в системе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xml:space="preserve"> - С</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O</w:t>
      </w:r>
      <w:r w:rsidR="009B19EA" w:rsidRPr="00590698">
        <w:rPr>
          <w:rFonts w:ascii="Times New Roman" w:hAnsi="Times New Roman" w:cs="Times New Roman"/>
          <w:sz w:val="26"/>
          <w:szCs w:val="26"/>
        </w:rPr>
        <w:t xml:space="preserve"> требует сравнения спектральных параметров «свободного» лиганда – тартрат аниона со спектральными параметрами исходного раствора №1. НПВО </w:t>
      </w:r>
      <w:r w:rsidR="00BC2B2D" w:rsidRPr="00590698">
        <w:rPr>
          <w:rFonts w:ascii="Times New Roman" w:hAnsi="Times New Roman" w:cs="Times New Roman"/>
          <w:sz w:val="26"/>
          <w:szCs w:val="26"/>
        </w:rPr>
        <w:t xml:space="preserve">– это метод, который имеет </w:t>
      </w:r>
      <w:r w:rsidR="009B19EA" w:rsidRPr="00590698">
        <w:rPr>
          <w:rFonts w:ascii="Times New Roman" w:hAnsi="Times New Roman" w:cs="Times New Roman"/>
          <w:sz w:val="26"/>
          <w:szCs w:val="26"/>
        </w:rPr>
        <w:t>некоторые преимущества для получения количественной информацию и об интенсивностях и частотах максимумов полос поглощения в водных растворах.</w:t>
      </w:r>
    </w:p>
    <w:p w:rsidR="00185CD6" w:rsidRPr="00590698" w:rsidRDefault="0016536B" w:rsidP="008438BB">
      <w:pPr>
        <w:spacing w:line="360" w:lineRule="auto"/>
        <w:jc w:val="center"/>
        <w:rPr>
          <w:rFonts w:ascii="Times New Roman" w:hAnsi="Times New Roman" w:cs="Times New Roman"/>
          <w:i/>
          <w:sz w:val="26"/>
          <w:szCs w:val="26"/>
          <w:vertAlign w:val="superscript"/>
        </w:rPr>
      </w:pPr>
      <w:r w:rsidRPr="0016536B">
        <w:rPr>
          <w:noProof/>
          <w:sz w:val="26"/>
          <w:szCs w:val="26"/>
        </w:rPr>
        <w:pict>
          <v:rect id="Rectangle 35" o:spid="_x0000_s1040" style="position:absolute;left:0;text-align:left;margin-left:95.7pt;margin-top:192.3pt;width:37.5pt;height:8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" filled="f" strokeweight="1.5pt"/>
        </w:pict>
      </w:r>
      <w:r w:rsidR="007C321D" w:rsidRPr="00590698">
        <w:rPr>
          <w:sz w:val="26"/>
          <w:szCs w:val="26"/>
        </w:rPr>
        <w:object w:dxaOrig="6721" w:dyaOrig="4756">
          <v:shape id="_x0000_i1031" type="#_x0000_t75" style="width:482.5pt;height:341.75pt" o:ole="">
            <v:imagedata r:id="rId28" o:title=""/>
          </v:shape>
          <o:OLEObject Type="Embed" ProgID="Origin50.Graph" ShapeID="_x0000_i1031" DrawAspect="Content" ObjectID="_1557054249" r:id="rId29"/>
        </w:object>
      </w:r>
      <w:r w:rsidR="00185CD6"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 xml:space="preserve">унок </w:t>
      </w:r>
      <w:r w:rsidR="00185CD6" w:rsidRPr="00590698">
        <w:rPr>
          <w:rFonts w:ascii="Times New Roman" w:hAnsi="Times New Roman" w:cs="Times New Roman"/>
          <w:b/>
          <w:i/>
          <w:sz w:val="26"/>
          <w:szCs w:val="26"/>
        </w:rPr>
        <w:t>9.</w:t>
      </w:r>
      <w:r w:rsidR="00185CD6" w:rsidRPr="00590698">
        <w:rPr>
          <w:rFonts w:ascii="Times New Roman" w:hAnsi="Times New Roman" w:cs="Times New Roman"/>
          <w:i/>
          <w:sz w:val="26"/>
          <w:szCs w:val="26"/>
        </w:rPr>
        <w:t xml:space="preserve"> Спектр</w:t>
      </w:r>
      <w:r w:rsidR="00F0597C" w:rsidRPr="00590698">
        <w:rPr>
          <w:rFonts w:ascii="Times New Roman" w:hAnsi="Times New Roman" w:cs="Times New Roman"/>
          <w:i/>
          <w:sz w:val="26"/>
          <w:szCs w:val="26"/>
        </w:rPr>
        <w:t xml:space="preserve"> поглощения, полученный методом</w:t>
      </w:r>
      <w:r w:rsidR="00185CD6" w:rsidRPr="00590698">
        <w:rPr>
          <w:rFonts w:ascii="Times New Roman" w:hAnsi="Times New Roman" w:cs="Times New Roman"/>
          <w:i/>
          <w:sz w:val="26"/>
          <w:szCs w:val="26"/>
        </w:rPr>
        <w:t xml:space="preserve"> НПВО для растворов </w:t>
      </w:r>
      <w:r w:rsidR="00F0597C" w:rsidRPr="00590698">
        <w:rPr>
          <w:rFonts w:ascii="Times New Roman" w:hAnsi="Times New Roman" w:cs="Times New Roman"/>
          <w:i/>
          <w:sz w:val="26"/>
          <w:szCs w:val="26"/>
        </w:rPr>
        <w:t>С</w:t>
      </w:r>
      <w:r w:rsidR="00F0597C" w:rsidRPr="00590698">
        <w:rPr>
          <w:rFonts w:ascii="Times New Roman" w:hAnsi="Times New Roman" w:cs="Times New Roman"/>
          <w:i/>
          <w:sz w:val="26"/>
          <w:szCs w:val="26"/>
          <w:lang w:val="en-US"/>
        </w:rPr>
        <w:t>uCl</w:t>
      </w:r>
      <w:r w:rsidR="00F0597C" w:rsidRPr="00590698">
        <w:rPr>
          <w:rFonts w:ascii="Times New Roman" w:hAnsi="Times New Roman" w:cs="Times New Roman"/>
          <w:i/>
          <w:sz w:val="26"/>
          <w:szCs w:val="26"/>
          <w:vertAlign w:val="subscript"/>
        </w:rPr>
        <w:t>2</w:t>
      </w:r>
      <w:r w:rsidR="00F0597C" w:rsidRPr="00590698">
        <w:rPr>
          <w:rFonts w:ascii="Times New Roman" w:hAnsi="Times New Roman" w:cs="Times New Roman"/>
          <w:i/>
          <w:sz w:val="26"/>
          <w:szCs w:val="26"/>
        </w:rPr>
        <w:t>:</w:t>
      </w:r>
      <w:r w:rsidR="00F0597C" w:rsidRPr="00590698">
        <w:rPr>
          <w:rFonts w:ascii="Times New Roman" w:hAnsi="Times New Roman" w:cs="Times New Roman"/>
          <w:i/>
          <w:sz w:val="26"/>
          <w:szCs w:val="26"/>
          <w:lang w:val="en-US"/>
        </w:rPr>
        <w:t>Tartrat</w:t>
      </w:r>
      <w:r w:rsidR="00F0597C" w:rsidRPr="00590698">
        <w:rPr>
          <w:rFonts w:ascii="Times New Roman" w:hAnsi="Times New Roman" w:cs="Times New Roman"/>
          <w:i/>
          <w:sz w:val="26"/>
          <w:szCs w:val="26"/>
        </w:rPr>
        <w:t xml:space="preserve"> = 1:3 и </w:t>
      </w:r>
      <w:r w:rsidR="00F0597C" w:rsidRPr="00590698">
        <w:rPr>
          <w:rFonts w:ascii="Times New Roman" w:hAnsi="Times New Roman" w:cs="Times New Roman"/>
          <w:i/>
          <w:sz w:val="26"/>
          <w:szCs w:val="26"/>
          <w:lang w:val="en-US"/>
        </w:rPr>
        <w:t>Tartrat</w:t>
      </w:r>
      <w:r w:rsidR="00185CD6" w:rsidRPr="00590698">
        <w:rPr>
          <w:rFonts w:ascii="Times New Roman" w:hAnsi="Times New Roman" w:cs="Times New Roman"/>
          <w:i/>
          <w:sz w:val="26"/>
          <w:szCs w:val="26"/>
        </w:rPr>
        <w:t xml:space="preserve"> в </w:t>
      </w:r>
      <w:r w:rsidR="00CA5DC7" w:rsidRPr="00590698">
        <w:rPr>
          <w:rFonts w:ascii="Times New Roman" w:hAnsi="Times New Roman" w:cs="Times New Roman"/>
          <w:i/>
          <w:sz w:val="26"/>
          <w:szCs w:val="26"/>
        </w:rPr>
        <w:t>диапазоне</w:t>
      </w:r>
      <w:r w:rsidR="00185CD6" w:rsidRPr="00590698">
        <w:rPr>
          <w:rFonts w:ascii="Times New Roman" w:hAnsi="Times New Roman" w:cs="Times New Roman"/>
          <w:i/>
          <w:sz w:val="26"/>
          <w:szCs w:val="26"/>
        </w:rPr>
        <w:t xml:space="preserve"> частот от 1000 см</w:t>
      </w:r>
      <w:r w:rsidR="00185CD6" w:rsidRPr="00590698">
        <w:rPr>
          <w:rFonts w:ascii="Times New Roman" w:hAnsi="Times New Roman" w:cs="Times New Roman"/>
          <w:i/>
          <w:sz w:val="26"/>
          <w:szCs w:val="26"/>
          <w:vertAlign w:val="superscript"/>
        </w:rPr>
        <w:t>-1</w:t>
      </w:r>
      <w:r w:rsidR="00185CD6" w:rsidRPr="00590698">
        <w:rPr>
          <w:rFonts w:ascii="Times New Roman" w:hAnsi="Times New Roman" w:cs="Times New Roman"/>
          <w:i/>
          <w:sz w:val="26"/>
          <w:szCs w:val="26"/>
        </w:rPr>
        <w:t xml:space="preserve"> до 3000 см</w:t>
      </w:r>
      <w:r w:rsidR="00185CD6" w:rsidRPr="00590698">
        <w:rPr>
          <w:rFonts w:ascii="Times New Roman" w:hAnsi="Times New Roman" w:cs="Times New Roman"/>
          <w:i/>
          <w:sz w:val="26"/>
          <w:szCs w:val="26"/>
          <w:vertAlign w:val="superscript"/>
        </w:rPr>
        <w:t>-1</w:t>
      </w:r>
    </w:p>
    <w:p w:rsidR="005337D5" w:rsidRPr="00590698" w:rsidRDefault="00F0597C" w:rsidP="008438BB">
      <w:pPr>
        <w:spacing w:line="360" w:lineRule="auto"/>
        <w:ind w:left="-1008" w:firstLine="706"/>
        <w:jc w:val="center"/>
        <w:rPr>
          <w:rFonts w:ascii="Times New Roman" w:hAnsi="Times New Roman" w:cs="Times New Roman"/>
          <w:sz w:val="26"/>
          <w:szCs w:val="26"/>
        </w:rPr>
      </w:pPr>
      <w:r w:rsidRPr="00590698">
        <w:rPr>
          <w:rFonts w:ascii="Times New Roman" w:hAnsi="Times New Roman" w:cs="Times New Roman"/>
          <w:sz w:val="26"/>
          <w:szCs w:val="26"/>
          <w:lang w:val="en-US"/>
        </w:rPr>
        <w:object w:dxaOrig="6721" w:dyaOrig="4756">
          <v:shape id="_x0000_i1032" type="#_x0000_t75" style="width:355.7pt;height:251.45pt" o:ole="">
            <v:imagedata r:id="rId30" o:title=""/>
          </v:shape>
          <o:OLEObject Type="Embed" ProgID="Origin50.Graph" ShapeID="_x0000_i1032" DrawAspect="Content" ObjectID="_1557054250" r:id="rId31"/>
        </w:object>
      </w:r>
    </w:p>
    <w:p w:rsidR="005337D5" w:rsidRPr="00590698" w:rsidRDefault="005337D5" w:rsidP="008438BB">
      <w:pPr>
        <w:spacing w:line="360" w:lineRule="auto"/>
        <w:ind w:firstLine="706"/>
        <w:jc w:val="center"/>
        <w:rPr>
          <w:rFonts w:ascii="Times New Roman" w:hAnsi="Times New Roman" w:cs="Times New Roman"/>
          <w:i/>
          <w:sz w:val="26"/>
          <w:szCs w:val="26"/>
        </w:rPr>
      </w:pPr>
      <w:r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унок</w:t>
      </w:r>
      <w:r w:rsidRPr="00590698">
        <w:rPr>
          <w:rFonts w:ascii="Times New Roman" w:hAnsi="Times New Roman" w:cs="Times New Roman"/>
          <w:b/>
          <w:i/>
          <w:sz w:val="26"/>
          <w:szCs w:val="26"/>
        </w:rPr>
        <w:t xml:space="preserve">10. </w:t>
      </w:r>
      <w:r w:rsidRPr="00590698">
        <w:rPr>
          <w:rFonts w:ascii="Times New Roman" w:hAnsi="Times New Roman" w:cs="Times New Roman"/>
          <w:i/>
          <w:sz w:val="26"/>
          <w:szCs w:val="26"/>
        </w:rPr>
        <w:t xml:space="preserve">Спектры поглощения, полученные методом НПВО для растворов </w:t>
      </w:r>
      <w:r w:rsidR="00F0597C" w:rsidRPr="00590698">
        <w:rPr>
          <w:rFonts w:ascii="Times New Roman" w:hAnsi="Times New Roman" w:cs="Times New Roman"/>
          <w:i/>
          <w:sz w:val="26"/>
          <w:szCs w:val="26"/>
        </w:rPr>
        <w:t>С</w:t>
      </w:r>
      <w:r w:rsidR="00F0597C" w:rsidRPr="00590698">
        <w:rPr>
          <w:rFonts w:ascii="Times New Roman" w:hAnsi="Times New Roman" w:cs="Times New Roman"/>
          <w:i/>
          <w:sz w:val="26"/>
          <w:szCs w:val="26"/>
          <w:lang w:val="en-US"/>
        </w:rPr>
        <w:t>uCl</w:t>
      </w:r>
      <w:r w:rsidR="00F0597C" w:rsidRPr="00590698">
        <w:rPr>
          <w:rFonts w:ascii="Times New Roman" w:hAnsi="Times New Roman" w:cs="Times New Roman"/>
          <w:i/>
          <w:sz w:val="26"/>
          <w:szCs w:val="26"/>
          <w:vertAlign w:val="subscript"/>
        </w:rPr>
        <w:t>2</w:t>
      </w:r>
      <w:r w:rsidR="00F0597C" w:rsidRPr="00590698">
        <w:rPr>
          <w:rFonts w:ascii="Times New Roman" w:hAnsi="Times New Roman" w:cs="Times New Roman"/>
          <w:i/>
          <w:sz w:val="26"/>
          <w:szCs w:val="26"/>
        </w:rPr>
        <w:t>:</w:t>
      </w:r>
      <w:r w:rsidR="00F0597C" w:rsidRPr="00590698">
        <w:rPr>
          <w:rFonts w:ascii="Times New Roman" w:hAnsi="Times New Roman" w:cs="Times New Roman"/>
          <w:i/>
          <w:sz w:val="26"/>
          <w:szCs w:val="26"/>
          <w:lang w:val="en-US"/>
        </w:rPr>
        <w:t>Tartrat</w:t>
      </w:r>
      <w:r w:rsidR="00F0597C" w:rsidRPr="00590698">
        <w:rPr>
          <w:rFonts w:ascii="Times New Roman" w:hAnsi="Times New Roman" w:cs="Times New Roman"/>
          <w:i/>
          <w:sz w:val="26"/>
          <w:szCs w:val="26"/>
        </w:rPr>
        <w:t xml:space="preserve"> = 1:3 и </w:t>
      </w:r>
      <w:r w:rsidR="00F0597C" w:rsidRPr="00590698">
        <w:rPr>
          <w:rFonts w:ascii="Times New Roman" w:hAnsi="Times New Roman" w:cs="Times New Roman"/>
          <w:i/>
          <w:sz w:val="26"/>
          <w:szCs w:val="26"/>
          <w:lang w:val="en-US"/>
        </w:rPr>
        <w:t>Tartrat</w:t>
      </w:r>
      <w:r w:rsidRPr="00590698">
        <w:rPr>
          <w:rFonts w:ascii="Times New Roman" w:hAnsi="Times New Roman" w:cs="Times New Roman"/>
          <w:i/>
          <w:sz w:val="26"/>
          <w:szCs w:val="26"/>
        </w:rPr>
        <w:t>в диапазоне от 1000 см</w:t>
      </w:r>
      <w:r w:rsidRPr="00590698">
        <w:rPr>
          <w:rFonts w:ascii="Times New Roman" w:hAnsi="Times New Roman" w:cs="Times New Roman"/>
          <w:i/>
          <w:sz w:val="26"/>
          <w:szCs w:val="26"/>
          <w:vertAlign w:val="superscript"/>
        </w:rPr>
        <w:t>-1</w:t>
      </w:r>
      <w:r w:rsidRPr="00590698">
        <w:rPr>
          <w:rFonts w:ascii="Times New Roman" w:hAnsi="Times New Roman" w:cs="Times New Roman"/>
          <w:i/>
          <w:sz w:val="26"/>
          <w:szCs w:val="26"/>
        </w:rPr>
        <w:t xml:space="preserve"> до 3000 см</w:t>
      </w:r>
      <w:r w:rsidRPr="00590698">
        <w:rPr>
          <w:rFonts w:ascii="Times New Roman" w:hAnsi="Times New Roman" w:cs="Times New Roman"/>
          <w:i/>
          <w:sz w:val="26"/>
          <w:szCs w:val="26"/>
          <w:vertAlign w:val="superscript"/>
        </w:rPr>
        <w:t>-1</w:t>
      </w:r>
    </w:p>
    <w:p w:rsidR="009C3683" w:rsidRPr="00590698" w:rsidRDefault="003F0FF3"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r>
      <w:r w:rsidR="005337D5" w:rsidRPr="00590698">
        <w:rPr>
          <w:rFonts w:ascii="Times New Roman" w:hAnsi="Times New Roman" w:cs="Times New Roman"/>
          <w:sz w:val="26"/>
          <w:szCs w:val="26"/>
        </w:rPr>
        <w:t xml:space="preserve">После </w:t>
      </w:r>
      <w:r w:rsidR="00F0597C" w:rsidRPr="00590698">
        <w:rPr>
          <w:rFonts w:ascii="Times New Roman" w:hAnsi="Times New Roman" w:cs="Times New Roman"/>
          <w:sz w:val="26"/>
          <w:szCs w:val="26"/>
        </w:rPr>
        <w:t>измерения</w:t>
      </w:r>
      <w:r w:rsidRPr="00590698">
        <w:rPr>
          <w:rFonts w:ascii="Times New Roman" w:hAnsi="Times New Roman" w:cs="Times New Roman"/>
          <w:sz w:val="26"/>
          <w:szCs w:val="26"/>
        </w:rPr>
        <w:t xml:space="preserve"> и обработки</w:t>
      </w:r>
      <w:r w:rsidR="006463C8" w:rsidRPr="00590698">
        <w:rPr>
          <w:rFonts w:ascii="Times New Roman" w:hAnsi="Times New Roman" w:cs="Times New Roman"/>
          <w:sz w:val="26"/>
          <w:szCs w:val="26"/>
        </w:rPr>
        <w:t xml:space="preserve"> спектров</w:t>
      </w:r>
      <w:r w:rsidRPr="00590698">
        <w:rPr>
          <w:rFonts w:ascii="Times New Roman" w:hAnsi="Times New Roman" w:cs="Times New Roman"/>
          <w:sz w:val="26"/>
          <w:szCs w:val="26"/>
        </w:rPr>
        <w:t xml:space="preserve"> по методике, описанной </w:t>
      </w:r>
      <w:r w:rsidR="00BC2B2D" w:rsidRPr="00590698">
        <w:rPr>
          <w:rFonts w:ascii="Times New Roman" w:hAnsi="Times New Roman" w:cs="Times New Roman"/>
          <w:sz w:val="26"/>
          <w:szCs w:val="26"/>
        </w:rPr>
        <w:t xml:space="preserve">в пункте </w:t>
      </w:r>
      <w:r w:rsidR="006463C8" w:rsidRPr="00590698">
        <w:rPr>
          <w:rFonts w:ascii="Times New Roman" w:hAnsi="Times New Roman" w:cs="Times New Roman"/>
          <w:sz w:val="26"/>
          <w:szCs w:val="26"/>
        </w:rPr>
        <w:t>№</w:t>
      </w:r>
      <w:r w:rsidR="00F0597C" w:rsidRPr="00590698">
        <w:rPr>
          <w:rFonts w:ascii="Times New Roman" w:hAnsi="Times New Roman" w:cs="Times New Roman"/>
          <w:sz w:val="26"/>
          <w:szCs w:val="26"/>
        </w:rPr>
        <w:t xml:space="preserve"> 3.1.2</w:t>
      </w:r>
      <w:r w:rsidR="006463C8" w:rsidRPr="00590698">
        <w:rPr>
          <w:rFonts w:ascii="Times New Roman" w:hAnsi="Times New Roman" w:cs="Times New Roman"/>
          <w:sz w:val="26"/>
          <w:szCs w:val="26"/>
        </w:rPr>
        <w:t>,</w:t>
      </w:r>
      <w:r w:rsidRPr="00590698">
        <w:rPr>
          <w:rFonts w:ascii="Times New Roman" w:hAnsi="Times New Roman" w:cs="Times New Roman"/>
          <w:sz w:val="26"/>
          <w:szCs w:val="26"/>
        </w:rPr>
        <w:t xml:space="preserve">растворов </w:t>
      </w:r>
      <w:r w:rsidR="00F0597C" w:rsidRPr="00590698">
        <w:rPr>
          <w:rFonts w:ascii="Times New Roman" w:hAnsi="Times New Roman" w:cs="Times New Roman"/>
          <w:sz w:val="26"/>
          <w:szCs w:val="26"/>
        </w:rPr>
        <w:t>С</w:t>
      </w:r>
      <w:r w:rsidR="00F0597C" w:rsidRPr="00590698">
        <w:rPr>
          <w:rFonts w:ascii="Times New Roman" w:hAnsi="Times New Roman" w:cs="Times New Roman"/>
          <w:sz w:val="26"/>
          <w:szCs w:val="26"/>
          <w:lang w:val="en-US"/>
        </w:rPr>
        <w:t>uCl</w:t>
      </w:r>
      <w:r w:rsidR="00F0597C" w:rsidRPr="00590698">
        <w:rPr>
          <w:rFonts w:ascii="Times New Roman" w:hAnsi="Times New Roman" w:cs="Times New Roman"/>
          <w:sz w:val="26"/>
          <w:szCs w:val="26"/>
          <w:vertAlign w:val="subscript"/>
        </w:rPr>
        <w:t>2</w:t>
      </w:r>
      <w:r w:rsidR="00F0597C" w:rsidRPr="00590698">
        <w:rPr>
          <w:rFonts w:ascii="Times New Roman" w:hAnsi="Times New Roman" w:cs="Times New Roman"/>
          <w:sz w:val="26"/>
          <w:szCs w:val="26"/>
        </w:rPr>
        <w:t>:</w:t>
      </w:r>
      <w:r w:rsidR="00F0597C" w:rsidRPr="00590698">
        <w:rPr>
          <w:rFonts w:ascii="Times New Roman" w:hAnsi="Times New Roman" w:cs="Times New Roman"/>
          <w:sz w:val="26"/>
          <w:szCs w:val="26"/>
          <w:lang w:val="en-US"/>
        </w:rPr>
        <w:t>Tartrat</w:t>
      </w:r>
      <w:r w:rsidR="00F0597C" w:rsidRPr="00590698">
        <w:rPr>
          <w:rFonts w:ascii="Times New Roman" w:hAnsi="Times New Roman" w:cs="Times New Roman"/>
          <w:sz w:val="26"/>
          <w:szCs w:val="26"/>
        </w:rPr>
        <w:t xml:space="preserve"> = 1:3 и </w:t>
      </w:r>
      <w:r w:rsidR="00F0597C" w:rsidRPr="00590698">
        <w:rPr>
          <w:rFonts w:ascii="Times New Roman" w:hAnsi="Times New Roman" w:cs="Times New Roman"/>
          <w:sz w:val="26"/>
          <w:szCs w:val="26"/>
          <w:lang w:val="en-US"/>
        </w:rPr>
        <w:t>Tartrat</w:t>
      </w:r>
      <w:r w:rsidRPr="00590698">
        <w:rPr>
          <w:rFonts w:ascii="Times New Roman" w:hAnsi="Times New Roman" w:cs="Times New Roman"/>
          <w:sz w:val="26"/>
          <w:szCs w:val="26"/>
        </w:rPr>
        <w:t xml:space="preserve">(рис.9), </w:t>
      </w:r>
      <w:r w:rsidR="00446E67" w:rsidRPr="00590698">
        <w:rPr>
          <w:rFonts w:ascii="Times New Roman" w:hAnsi="Times New Roman" w:cs="Times New Roman"/>
          <w:sz w:val="26"/>
          <w:szCs w:val="26"/>
        </w:rPr>
        <w:t>наблюдаетсяпоявление</w:t>
      </w:r>
      <w:r w:rsidRPr="00590698">
        <w:rPr>
          <w:rFonts w:ascii="Times New Roman" w:hAnsi="Times New Roman" w:cs="Times New Roman"/>
          <w:sz w:val="26"/>
          <w:szCs w:val="26"/>
        </w:rPr>
        <w:t xml:space="preserve"> пика на частоте 1100см</w:t>
      </w:r>
      <w:r w:rsidRPr="00590698">
        <w:rPr>
          <w:rFonts w:ascii="Times New Roman" w:hAnsi="Times New Roman" w:cs="Times New Roman"/>
          <w:sz w:val="26"/>
          <w:szCs w:val="26"/>
          <w:vertAlign w:val="superscript"/>
        </w:rPr>
        <w:t xml:space="preserve">-1 </w:t>
      </w:r>
      <w:r w:rsidRPr="00590698">
        <w:rPr>
          <w:rFonts w:ascii="Times New Roman" w:hAnsi="Times New Roman" w:cs="Times New Roman"/>
          <w:sz w:val="26"/>
          <w:szCs w:val="26"/>
        </w:rPr>
        <w:t>(рис.10)</w:t>
      </w:r>
      <w:r w:rsidR="00446E67" w:rsidRPr="00590698">
        <w:rPr>
          <w:rFonts w:ascii="Times New Roman" w:hAnsi="Times New Roman" w:cs="Times New Roman"/>
          <w:sz w:val="26"/>
          <w:szCs w:val="26"/>
        </w:rPr>
        <w:t>при добавлении соли меди</w:t>
      </w:r>
      <w:r w:rsidRPr="00590698">
        <w:rPr>
          <w:rFonts w:ascii="Times New Roman" w:hAnsi="Times New Roman" w:cs="Times New Roman"/>
          <w:sz w:val="26"/>
          <w:szCs w:val="26"/>
        </w:rPr>
        <w:t>, а также изменение интенсивности пика на частоте 10</w:t>
      </w:r>
      <w:r w:rsidR="00446E67" w:rsidRPr="00590698">
        <w:rPr>
          <w:rFonts w:ascii="Times New Roman" w:hAnsi="Times New Roman" w:cs="Times New Roman"/>
          <w:sz w:val="26"/>
          <w:szCs w:val="26"/>
        </w:rPr>
        <w:t xml:space="preserve">62 и 1120 </w:t>
      </w:r>
      <w:r w:rsidRPr="00590698">
        <w:rPr>
          <w:rFonts w:ascii="Times New Roman" w:hAnsi="Times New Roman" w:cs="Times New Roman"/>
          <w:sz w:val="26"/>
          <w:szCs w:val="26"/>
        </w:rPr>
        <w:t>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отвечающ</w:t>
      </w:r>
      <w:r w:rsidR="00446E67" w:rsidRPr="00590698">
        <w:rPr>
          <w:rFonts w:ascii="Times New Roman" w:hAnsi="Times New Roman" w:cs="Times New Roman"/>
          <w:sz w:val="26"/>
          <w:szCs w:val="26"/>
        </w:rPr>
        <w:t>их</w:t>
      </w:r>
      <w:r w:rsidRPr="00590698">
        <w:rPr>
          <w:rFonts w:ascii="Times New Roman" w:hAnsi="Times New Roman" w:cs="Times New Roman"/>
          <w:sz w:val="26"/>
          <w:szCs w:val="26"/>
        </w:rPr>
        <w:t xml:space="preserve"> за деформационные колебания гидроксильных групп.</w:t>
      </w:r>
      <w:r w:rsidR="00446E67" w:rsidRPr="00590698">
        <w:rPr>
          <w:rFonts w:ascii="Times New Roman" w:hAnsi="Times New Roman" w:cs="Times New Roman"/>
          <w:sz w:val="26"/>
          <w:szCs w:val="26"/>
        </w:rPr>
        <w:t xml:space="preserve"> Остальные пики</w:t>
      </w:r>
      <w:r w:rsidR="00BC2B2D" w:rsidRPr="00590698">
        <w:rPr>
          <w:rFonts w:ascii="Times New Roman" w:hAnsi="Times New Roman" w:cs="Times New Roman"/>
          <w:sz w:val="26"/>
          <w:szCs w:val="26"/>
        </w:rPr>
        <w:t xml:space="preserve">сохраняют положение максимумов </w:t>
      </w:r>
      <w:r w:rsidRPr="00590698">
        <w:rPr>
          <w:rFonts w:ascii="Times New Roman" w:hAnsi="Times New Roman" w:cs="Times New Roman"/>
          <w:sz w:val="26"/>
          <w:szCs w:val="26"/>
        </w:rPr>
        <w:t>частот при добавлении соли меди (</w:t>
      </w:r>
      <w:r w:rsidRPr="00590698">
        <w:rPr>
          <w:rFonts w:ascii="Times New Roman" w:hAnsi="Times New Roman" w:cs="Times New Roman"/>
          <w:sz w:val="26"/>
          <w:szCs w:val="26"/>
          <w:lang w:val="en-US"/>
        </w:rPr>
        <w:t>II</w:t>
      </w:r>
      <w:r w:rsidRPr="00590698">
        <w:rPr>
          <w:rFonts w:ascii="Times New Roman" w:hAnsi="Times New Roman" w:cs="Times New Roman"/>
          <w:sz w:val="26"/>
          <w:szCs w:val="26"/>
        </w:rPr>
        <w:t>)</w:t>
      </w:r>
      <w:r w:rsidR="00446E67" w:rsidRPr="00590698">
        <w:rPr>
          <w:rFonts w:ascii="Times New Roman" w:hAnsi="Times New Roman" w:cs="Times New Roman"/>
          <w:sz w:val="26"/>
          <w:szCs w:val="26"/>
        </w:rPr>
        <w:t xml:space="preserve"> и не меняют значений интенсивности</w:t>
      </w:r>
      <w:r w:rsidR="00255F4A" w:rsidRPr="00590698">
        <w:rPr>
          <w:rFonts w:ascii="Times New Roman" w:hAnsi="Times New Roman" w:cs="Times New Roman"/>
          <w:sz w:val="26"/>
          <w:szCs w:val="26"/>
        </w:rPr>
        <w:t>.</w:t>
      </w:r>
      <w:r w:rsidR="00446E67" w:rsidRPr="00590698">
        <w:rPr>
          <w:rFonts w:ascii="Times New Roman" w:hAnsi="Times New Roman" w:cs="Times New Roman"/>
          <w:sz w:val="26"/>
          <w:szCs w:val="26"/>
        </w:rPr>
        <w:t xml:space="preserve"> Исходя из ранее продела</w:t>
      </w:r>
      <w:r w:rsidR="002729E0" w:rsidRPr="00590698">
        <w:rPr>
          <w:rFonts w:ascii="Times New Roman" w:hAnsi="Times New Roman" w:cs="Times New Roman"/>
          <w:sz w:val="26"/>
          <w:szCs w:val="26"/>
        </w:rPr>
        <w:t>нных работ</w:t>
      </w:r>
      <w:sdt>
        <w:sdtPr>
          <w:rPr>
            <w:rFonts w:ascii="Times New Roman" w:hAnsi="Times New Roman" w:cs="Times New Roman"/>
            <w:sz w:val="26"/>
            <w:szCs w:val="26"/>
          </w:rPr>
          <w:id w:val="-1509357115"/>
          <w:citation/>
        </w:sdtPr>
        <w:sdtContent>
          <w:r w:rsidR="0016536B" w:rsidRPr="00590698">
            <w:rPr>
              <w:rFonts w:ascii="Times New Roman" w:hAnsi="Times New Roman" w:cs="Times New Roman"/>
              <w:sz w:val="26"/>
              <w:szCs w:val="26"/>
            </w:rPr>
            <w:fldChar w:fldCharType="begin"/>
          </w:r>
          <w:r w:rsidR="002729E0" w:rsidRPr="00590698">
            <w:rPr>
              <w:rFonts w:ascii="Times New Roman" w:hAnsi="Times New Roman" w:cs="Times New Roman"/>
              <w:sz w:val="26"/>
              <w:szCs w:val="26"/>
            </w:rPr>
            <w:instrText xml:space="preserve"> CITATION ЛСЛ17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[33]</w:t>
          </w:r>
          <w:r w:rsidR="0016536B" w:rsidRPr="00590698">
            <w:rPr>
              <w:rFonts w:ascii="Times New Roman" w:hAnsi="Times New Roman" w:cs="Times New Roman"/>
              <w:sz w:val="26"/>
              <w:szCs w:val="26"/>
            </w:rPr>
            <w:fldChar w:fldCharType="end"/>
          </w:r>
        </w:sdtContent>
      </w:sdt>
      <w:r w:rsidR="00446E67" w:rsidRPr="00590698">
        <w:rPr>
          <w:rFonts w:ascii="Times New Roman" w:hAnsi="Times New Roman" w:cs="Times New Roman"/>
          <w:sz w:val="26"/>
          <w:szCs w:val="26"/>
        </w:rPr>
        <w:t>было известно, что медь</w:t>
      </w:r>
      <w:r w:rsidR="00F0597C" w:rsidRPr="00590698">
        <w:rPr>
          <w:rFonts w:ascii="Times New Roman" w:hAnsi="Times New Roman" w:cs="Times New Roman"/>
          <w:sz w:val="26"/>
          <w:szCs w:val="26"/>
        </w:rPr>
        <w:t xml:space="preserve"> связывается  с молекулой тартрат</w:t>
      </w:r>
      <w:r w:rsidR="00446E67" w:rsidRPr="00590698">
        <w:rPr>
          <w:rFonts w:ascii="Times New Roman" w:hAnsi="Times New Roman" w:cs="Times New Roman"/>
          <w:sz w:val="26"/>
          <w:szCs w:val="26"/>
        </w:rPr>
        <w:t>а через ги</w:t>
      </w:r>
      <w:r w:rsidR="00F0597C" w:rsidRPr="00590698">
        <w:rPr>
          <w:rFonts w:ascii="Times New Roman" w:hAnsi="Times New Roman" w:cs="Times New Roman"/>
          <w:sz w:val="26"/>
          <w:szCs w:val="26"/>
        </w:rPr>
        <w:t>дроксильные группы в соотношении</w:t>
      </w:r>
      <w:r w:rsidR="00446E67" w:rsidRPr="00590698">
        <w:rPr>
          <w:rFonts w:ascii="Times New Roman" w:hAnsi="Times New Roman" w:cs="Times New Roman"/>
          <w:sz w:val="26"/>
          <w:szCs w:val="26"/>
        </w:rPr>
        <w:t xml:space="preserve"> 1:2, однако отнесение новой полосы 1100 см</w:t>
      </w:r>
      <w:r w:rsidR="00446E67" w:rsidRPr="00590698">
        <w:rPr>
          <w:rFonts w:ascii="Times New Roman" w:hAnsi="Times New Roman" w:cs="Times New Roman"/>
          <w:sz w:val="26"/>
          <w:szCs w:val="26"/>
          <w:vertAlign w:val="superscript"/>
        </w:rPr>
        <w:t xml:space="preserve">-1 </w:t>
      </w:r>
      <w:r w:rsidR="00446E67" w:rsidRPr="00590698">
        <w:rPr>
          <w:rFonts w:ascii="Times New Roman" w:hAnsi="Times New Roman" w:cs="Times New Roman"/>
          <w:sz w:val="26"/>
          <w:szCs w:val="26"/>
        </w:rPr>
        <w:t>оставалось не изученным.</w:t>
      </w:r>
    </w:p>
    <w:p w:rsidR="009C3683" w:rsidRPr="00590698" w:rsidRDefault="000B460D" w:rsidP="008438BB">
      <w:pPr>
        <w:pStyle w:val="2"/>
        <w:spacing w:line="360" w:lineRule="auto"/>
        <w:ind w:firstLine="706"/>
        <w:jc w:val="both"/>
        <w:rPr>
          <w:color w:val="auto"/>
        </w:rPr>
      </w:pPr>
      <w:bookmarkStart w:id="21" w:name="_Toc483312240"/>
      <w:r w:rsidRPr="00590698">
        <w:rPr>
          <w:color w:val="auto"/>
        </w:rPr>
        <w:t>4</w:t>
      </w:r>
      <w:r w:rsidR="00F0597C" w:rsidRPr="00590698">
        <w:rPr>
          <w:color w:val="auto"/>
        </w:rPr>
        <w:t>.1</w:t>
      </w:r>
      <w:r w:rsidR="009C3683" w:rsidRPr="00590698">
        <w:rPr>
          <w:color w:val="auto"/>
        </w:rPr>
        <w:t xml:space="preserve">.4 </w:t>
      </w:r>
      <w:r w:rsidR="003F0FF3" w:rsidRPr="00590698">
        <w:rPr>
          <w:color w:val="auto"/>
        </w:rPr>
        <w:t xml:space="preserve">Теоретический </w:t>
      </w:r>
      <w:r w:rsidR="003F0FF3" w:rsidRPr="00590698">
        <w:rPr>
          <w:color w:val="auto"/>
          <w:lang w:val="en-US"/>
        </w:rPr>
        <w:t>DFT</w:t>
      </w:r>
      <w:r w:rsidR="003F0FF3" w:rsidRPr="00590698">
        <w:rPr>
          <w:color w:val="auto"/>
        </w:rPr>
        <w:t xml:space="preserve"> расчет молекулы</w:t>
      </w:r>
      <w:bookmarkEnd w:id="21"/>
    </w:p>
    <w:p w:rsidR="009C3683" w:rsidRPr="00590698" w:rsidRDefault="009C3683"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r>
      <w:r w:rsidR="003F0FF3" w:rsidRPr="00590698">
        <w:rPr>
          <w:rFonts w:ascii="Times New Roman" w:hAnsi="Times New Roman" w:cs="Times New Roman"/>
          <w:sz w:val="26"/>
          <w:szCs w:val="26"/>
        </w:rPr>
        <w:t xml:space="preserve">Для точного отнесения максимумов частот была построена молекула </w:t>
      </w:r>
      <w:r w:rsidRPr="00590698">
        <w:rPr>
          <w:rFonts w:ascii="Times New Roman" w:hAnsi="Times New Roman" w:cs="Times New Roman"/>
          <w:sz w:val="26"/>
          <w:szCs w:val="26"/>
        </w:rPr>
        <w:t>комплекса в системе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xml:space="preserve"> - С</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O</w:t>
      </w:r>
      <w:r w:rsidRPr="00590698">
        <w:rPr>
          <w:rFonts w:ascii="Times New Roman" w:hAnsi="Times New Roman" w:cs="Times New Roman"/>
          <w:sz w:val="26"/>
          <w:szCs w:val="26"/>
        </w:rPr>
        <w:t xml:space="preserve"> с помощью теоретического </w:t>
      </w:r>
      <w:r w:rsidRPr="00590698">
        <w:rPr>
          <w:rFonts w:ascii="Times New Roman" w:hAnsi="Times New Roman" w:cs="Times New Roman"/>
          <w:sz w:val="26"/>
          <w:szCs w:val="26"/>
          <w:lang w:val="en-US"/>
        </w:rPr>
        <w:t>DFT</w:t>
      </w:r>
      <w:r w:rsidRPr="00590698">
        <w:rPr>
          <w:rFonts w:ascii="Times New Roman" w:hAnsi="Times New Roman" w:cs="Times New Roman"/>
          <w:sz w:val="26"/>
          <w:szCs w:val="26"/>
        </w:rPr>
        <w:t xml:space="preserve"> расчета. </w:t>
      </w:r>
      <w:r w:rsidRPr="00590698">
        <w:rPr>
          <w:rFonts w:ascii="Times New Roman" w:hAnsi="Times New Roman" w:cs="Times New Roman"/>
          <w:sz w:val="26"/>
          <w:szCs w:val="26"/>
          <w:lang w:val="en-US"/>
        </w:rPr>
        <w:t>DFT</w:t>
      </w:r>
      <w:r w:rsidRPr="00590698">
        <w:rPr>
          <w:rFonts w:ascii="Times New Roman" w:hAnsi="Times New Roman" w:cs="Times New Roman"/>
          <w:sz w:val="26"/>
          <w:szCs w:val="26"/>
        </w:rPr>
        <w:t xml:space="preserve"> расчет был выполнен с использованием программного обеспечения </w:t>
      </w:r>
      <w:r w:rsidRPr="00590698">
        <w:rPr>
          <w:rFonts w:ascii="Times New Roman" w:hAnsi="Times New Roman" w:cs="Times New Roman"/>
          <w:sz w:val="26"/>
          <w:szCs w:val="26"/>
          <w:lang w:val="en-US"/>
        </w:rPr>
        <w:t>Gaussian</w:t>
      </w:r>
      <w:r w:rsidRPr="00590698">
        <w:rPr>
          <w:rFonts w:ascii="Times New Roman" w:hAnsi="Times New Roman" w:cs="Times New Roman"/>
          <w:sz w:val="26"/>
          <w:szCs w:val="26"/>
        </w:rPr>
        <w:t xml:space="preserve"> 3. Оптимизированная структура указанной молекулы, </w:t>
      </w:r>
      <w:r w:rsidR="00F0597C" w:rsidRPr="00590698">
        <w:rPr>
          <w:rFonts w:ascii="Times New Roman" w:hAnsi="Times New Roman" w:cs="Times New Roman"/>
          <w:sz w:val="26"/>
          <w:szCs w:val="26"/>
        </w:rPr>
        <w:t>соответствующей</w:t>
      </w:r>
      <w:r w:rsidRPr="00590698">
        <w:rPr>
          <w:rFonts w:ascii="Times New Roman" w:hAnsi="Times New Roman" w:cs="Times New Roman"/>
          <w:sz w:val="26"/>
          <w:szCs w:val="26"/>
        </w:rPr>
        <w:t xml:space="preserve"> минимуму на поверхности потенциальной энергии показана на рис.11.</w:t>
      </w:r>
    </w:p>
    <w:p w:rsidR="00F0597C" w:rsidRPr="00590698" w:rsidRDefault="00F0597C" w:rsidP="008438BB">
      <w:pPr>
        <w:spacing w:line="360" w:lineRule="auto"/>
        <w:ind w:firstLine="706"/>
        <w:jc w:val="center"/>
        <w:rPr>
          <w:rFonts w:ascii="Times New Roman" w:hAnsi="Times New Roman" w:cs="Times New Roman"/>
          <w:sz w:val="26"/>
          <w:szCs w:val="26"/>
        </w:rPr>
      </w:pPr>
      <w:r w:rsidRPr="00590698">
        <w:rPr>
          <w:rFonts w:ascii="Times New Roman" w:hAnsi="Times New Roman" w:cs="Times New Roman"/>
          <w:noProof/>
          <w:sz w:val="26"/>
          <w:szCs w:val="26"/>
        </w:rPr>
        <w:lastRenderedPageBreak/>
        <w:drawing>
          <wp:inline distT="0" distB="0" distL="0" distR="0">
            <wp:extent cx="4905644" cy="2926080"/>
            <wp:effectExtent l="0" t="0" r="952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6367" cy="2938441"/>
                    </a:xfrm>
                    <a:prstGeom prst="rect">
                      <a:avLst/>
                    </a:prstGeom>
                  </pic:spPr>
                </pic:pic>
              </a:graphicData>
            </a:graphic>
          </wp:inline>
        </w:drawing>
      </w:r>
      <w:r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 xml:space="preserve">унок </w:t>
      </w:r>
      <w:r w:rsidRPr="00590698">
        <w:rPr>
          <w:rFonts w:ascii="Times New Roman" w:hAnsi="Times New Roman" w:cs="Times New Roman"/>
          <w:b/>
          <w:i/>
          <w:sz w:val="26"/>
          <w:szCs w:val="26"/>
        </w:rPr>
        <w:t>11</w:t>
      </w:r>
      <w:r w:rsidRPr="00590698">
        <w:rPr>
          <w:rFonts w:ascii="Times New Roman" w:hAnsi="Times New Roman" w:cs="Times New Roman"/>
          <w:i/>
          <w:sz w:val="26"/>
          <w:szCs w:val="26"/>
        </w:rPr>
        <w:t>. Оптимизированная структура молекулы комплекса в системе С</w:t>
      </w:r>
      <w:r w:rsidRPr="00590698">
        <w:rPr>
          <w:rFonts w:ascii="Times New Roman" w:hAnsi="Times New Roman" w:cs="Times New Roman"/>
          <w:i/>
          <w:sz w:val="26"/>
          <w:szCs w:val="26"/>
          <w:lang w:val="en-US"/>
        </w:rPr>
        <w:t>uCl</w:t>
      </w:r>
      <w:r w:rsidRPr="00590698">
        <w:rPr>
          <w:rFonts w:ascii="Times New Roman" w:hAnsi="Times New Roman" w:cs="Times New Roman"/>
          <w:i/>
          <w:sz w:val="26"/>
          <w:szCs w:val="26"/>
          <w:vertAlign w:val="subscript"/>
        </w:rPr>
        <w:t>2</w:t>
      </w:r>
      <w:r w:rsidRPr="00590698">
        <w:rPr>
          <w:rFonts w:ascii="Times New Roman" w:hAnsi="Times New Roman" w:cs="Times New Roman"/>
          <w:i/>
          <w:sz w:val="26"/>
          <w:szCs w:val="26"/>
        </w:rPr>
        <w:t xml:space="preserve"> - С</w:t>
      </w:r>
      <w:r w:rsidRPr="00590698">
        <w:rPr>
          <w:rFonts w:ascii="Times New Roman" w:hAnsi="Times New Roman" w:cs="Times New Roman"/>
          <w:i/>
          <w:sz w:val="26"/>
          <w:szCs w:val="26"/>
          <w:vertAlign w:val="subscript"/>
        </w:rPr>
        <w:t>4</w:t>
      </w:r>
      <w:r w:rsidRPr="00590698">
        <w:rPr>
          <w:rFonts w:ascii="Times New Roman" w:hAnsi="Times New Roman" w:cs="Times New Roman"/>
          <w:i/>
          <w:sz w:val="26"/>
          <w:szCs w:val="26"/>
          <w:lang w:val="en-US"/>
        </w:rPr>
        <w:t>H</w:t>
      </w:r>
      <w:r w:rsidRPr="00590698">
        <w:rPr>
          <w:rFonts w:ascii="Times New Roman" w:hAnsi="Times New Roman" w:cs="Times New Roman"/>
          <w:i/>
          <w:sz w:val="26"/>
          <w:szCs w:val="26"/>
          <w:vertAlign w:val="subscript"/>
        </w:rPr>
        <w:t>4</w:t>
      </w:r>
      <w:r w:rsidRPr="00590698">
        <w:rPr>
          <w:rFonts w:ascii="Times New Roman" w:hAnsi="Times New Roman" w:cs="Times New Roman"/>
          <w:i/>
          <w:sz w:val="26"/>
          <w:szCs w:val="26"/>
          <w:lang w:val="en-US"/>
        </w:rPr>
        <w:t>O</w:t>
      </w:r>
      <w:r w:rsidRPr="00590698">
        <w:rPr>
          <w:rFonts w:ascii="Times New Roman" w:hAnsi="Times New Roman" w:cs="Times New Roman"/>
          <w:i/>
          <w:sz w:val="26"/>
          <w:szCs w:val="26"/>
          <w:vertAlign w:val="subscript"/>
        </w:rPr>
        <w:t>6</w:t>
      </w:r>
      <w:r w:rsidRPr="00590698">
        <w:rPr>
          <w:rFonts w:ascii="Times New Roman" w:hAnsi="Times New Roman" w:cs="Times New Roman"/>
          <w:i/>
          <w:sz w:val="26"/>
          <w:szCs w:val="26"/>
          <w:lang w:val="en-US"/>
        </w:rPr>
        <w:t>KNa</w:t>
      </w:r>
      <w:r w:rsidRPr="00590698">
        <w:rPr>
          <w:rFonts w:ascii="Times New Roman" w:hAnsi="Times New Roman" w:cs="Times New Roman"/>
          <w:i/>
          <w:sz w:val="26"/>
          <w:szCs w:val="26"/>
        </w:rPr>
        <w:t xml:space="preserve"> – </w:t>
      </w:r>
      <w:r w:rsidRPr="00590698">
        <w:rPr>
          <w:rFonts w:ascii="Times New Roman" w:hAnsi="Times New Roman" w:cs="Times New Roman"/>
          <w:i/>
          <w:sz w:val="26"/>
          <w:szCs w:val="26"/>
          <w:lang w:val="en-US"/>
        </w:rPr>
        <w:t>NaOH</w:t>
      </w:r>
      <w:r w:rsidRPr="00590698">
        <w:rPr>
          <w:rFonts w:ascii="Times New Roman" w:hAnsi="Times New Roman" w:cs="Times New Roman"/>
          <w:i/>
          <w:sz w:val="26"/>
          <w:szCs w:val="26"/>
        </w:rPr>
        <w:t xml:space="preserve"> - </w:t>
      </w:r>
      <w:r w:rsidRPr="00590698">
        <w:rPr>
          <w:rFonts w:ascii="Times New Roman" w:hAnsi="Times New Roman" w:cs="Times New Roman"/>
          <w:i/>
          <w:sz w:val="26"/>
          <w:szCs w:val="26"/>
          <w:lang w:val="en-US"/>
        </w:rPr>
        <w:t>H</w:t>
      </w:r>
      <w:r w:rsidRPr="00590698">
        <w:rPr>
          <w:rFonts w:ascii="Times New Roman" w:hAnsi="Times New Roman" w:cs="Times New Roman"/>
          <w:i/>
          <w:sz w:val="26"/>
          <w:szCs w:val="26"/>
          <w:vertAlign w:val="subscript"/>
        </w:rPr>
        <w:t>2</w:t>
      </w:r>
      <w:r w:rsidRPr="00590698">
        <w:rPr>
          <w:rFonts w:ascii="Times New Roman" w:hAnsi="Times New Roman" w:cs="Times New Roman"/>
          <w:i/>
          <w:sz w:val="26"/>
          <w:szCs w:val="26"/>
          <w:lang w:val="en-US"/>
        </w:rPr>
        <w:t>O</w:t>
      </w:r>
    </w:p>
    <w:p w:rsidR="00CE3574" w:rsidRPr="00590698" w:rsidRDefault="00F0597C" w:rsidP="008438BB">
      <w:pPr>
        <w:spacing w:line="360" w:lineRule="auto"/>
        <w:ind w:firstLine="284"/>
        <w:jc w:val="both"/>
        <w:rPr>
          <w:rFonts w:ascii="Times New Roman" w:hAnsi="Times New Roman" w:cs="Times New Roman"/>
          <w:i/>
          <w:sz w:val="26"/>
          <w:szCs w:val="26"/>
        </w:rPr>
      </w:pPr>
      <w:r w:rsidRPr="00590698">
        <w:rPr>
          <w:rFonts w:ascii="Times New Roman" w:hAnsi="Times New Roman" w:cs="Times New Roman"/>
          <w:sz w:val="26"/>
          <w:szCs w:val="26"/>
        </w:rPr>
        <w:t>Определение гармонических колебательных волновых чисел производилось путем вычис</w:t>
      </w:r>
      <w:r w:rsidR="009C3683" w:rsidRPr="00590698">
        <w:rPr>
          <w:rFonts w:ascii="Times New Roman" w:hAnsi="Times New Roman" w:cs="Times New Roman"/>
          <w:sz w:val="26"/>
          <w:szCs w:val="26"/>
        </w:rPr>
        <w:t xml:space="preserve">ления второй производной энергии. </w:t>
      </w:r>
    </w:p>
    <w:p w:rsidR="00255F4A" w:rsidRPr="00590698" w:rsidRDefault="00255F4A" w:rsidP="008438BB">
      <w:pPr>
        <w:spacing w:line="360" w:lineRule="auto"/>
        <w:ind w:firstLine="284"/>
        <w:jc w:val="both"/>
        <w:rPr>
          <w:rFonts w:ascii="Times New Roman" w:hAnsi="Times New Roman" w:cs="Times New Roman"/>
          <w:i/>
          <w:sz w:val="26"/>
          <w:szCs w:val="26"/>
        </w:rPr>
      </w:pPr>
      <w:r w:rsidRPr="00590698">
        <w:rPr>
          <w:rFonts w:ascii="Times New Roman" w:hAnsi="Times New Roman" w:cs="Times New Roman"/>
          <w:sz w:val="26"/>
          <w:szCs w:val="26"/>
        </w:rPr>
        <w:t>Далее были проведены отнесения полос для теоретического расчета и полос поглощения для спектра НПВО</w:t>
      </w:r>
      <w:r w:rsidR="00807C4E" w:rsidRPr="00590698">
        <w:rPr>
          <w:rFonts w:ascii="Times New Roman" w:hAnsi="Times New Roman" w:cs="Times New Roman"/>
          <w:sz w:val="26"/>
          <w:szCs w:val="26"/>
        </w:rPr>
        <w:t xml:space="preserve"> раствора №1 (рис.12).</w:t>
      </w:r>
    </w:p>
    <w:p w:rsidR="003F0341" w:rsidRPr="00590698" w:rsidRDefault="003F0341" w:rsidP="008438BB">
      <w:pPr>
        <w:spacing w:line="360" w:lineRule="auto"/>
        <w:ind w:left="-720" w:firstLine="706"/>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object w:dxaOrig="6541" w:dyaOrig="4604">
          <v:shape id="_x0000_i1033" type="#_x0000_t75" style="width:378.25pt;height:265.45pt" o:ole="">
            <v:imagedata r:id="rId33" o:title=""/>
          </v:shape>
          <o:OLEObject Type="Embed" ProgID="Origin50.Graph" ShapeID="_x0000_i1033" DrawAspect="Content" ObjectID="_1557054251" r:id="rId34"/>
        </w:object>
      </w:r>
      <w:r w:rsidR="00C91BF0" w:rsidRPr="00590698">
        <w:rPr>
          <w:rFonts w:ascii="Times New Roman" w:hAnsi="Times New Roman" w:cs="Times New Roman"/>
          <w:sz w:val="26"/>
          <w:szCs w:val="26"/>
        </w:rPr>
        <w:tab/>
      </w:r>
      <w:r w:rsidR="00C91BF0" w:rsidRPr="00590698">
        <w:rPr>
          <w:rFonts w:ascii="Times New Roman" w:hAnsi="Times New Roman" w:cs="Times New Roman"/>
          <w:sz w:val="26"/>
          <w:szCs w:val="26"/>
        </w:rPr>
        <w:tab/>
      </w:r>
    </w:p>
    <w:p w:rsidR="00807C4E" w:rsidRPr="00590698" w:rsidRDefault="00807C4E" w:rsidP="008438BB">
      <w:pPr>
        <w:spacing w:line="360" w:lineRule="auto"/>
        <w:ind w:left="-720" w:firstLine="706"/>
        <w:jc w:val="center"/>
        <w:rPr>
          <w:rFonts w:ascii="Times New Roman" w:hAnsi="Times New Roman" w:cs="Times New Roman"/>
          <w:sz w:val="26"/>
          <w:szCs w:val="26"/>
        </w:rPr>
      </w:pPr>
      <w:r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унок</w:t>
      </w:r>
      <w:r w:rsidRPr="00590698">
        <w:rPr>
          <w:rFonts w:ascii="Times New Roman" w:hAnsi="Times New Roman" w:cs="Times New Roman"/>
          <w:b/>
          <w:i/>
          <w:sz w:val="26"/>
          <w:szCs w:val="26"/>
        </w:rPr>
        <w:t xml:space="preserve"> 12</w:t>
      </w:r>
      <w:r w:rsidRPr="00590698">
        <w:rPr>
          <w:rFonts w:ascii="Times New Roman" w:hAnsi="Times New Roman" w:cs="Times New Roman"/>
          <w:i/>
          <w:sz w:val="26"/>
          <w:szCs w:val="26"/>
        </w:rPr>
        <w:t xml:space="preserve">. Спектр поглощения, полученный методом НПВО раствора </w:t>
      </w:r>
      <w:r w:rsidR="00F0597C" w:rsidRPr="00590698">
        <w:rPr>
          <w:rFonts w:ascii="Times New Roman" w:hAnsi="Times New Roman" w:cs="Times New Roman"/>
          <w:i/>
          <w:sz w:val="26"/>
          <w:szCs w:val="26"/>
        </w:rPr>
        <w:t>С</w:t>
      </w:r>
      <w:r w:rsidR="00F0597C" w:rsidRPr="00590698">
        <w:rPr>
          <w:rFonts w:ascii="Times New Roman" w:hAnsi="Times New Roman" w:cs="Times New Roman"/>
          <w:i/>
          <w:sz w:val="26"/>
          <w:szCs w:val="26"/>
          <w:lang w:val="en-US"/>
        </w:rPr>
        <w:t>uCl</w:t>
      </w:r>
      <w:r w:rsidR="00F0597C" w:rsidRPr="00590698">
        <w:rPr>
          <w:rFonts w:ascii="Times New Roman" w:hAnsi="Times New Roman" w:cs="Times New Roman"/>
          <w:i/>
          <w:sz w:val="26"/>
          <w:szCs w:val="26"/>
          <w:vertAlign w:val="subscript"/>
        </w:rPr>
        <w:t>2</w:t>
      </w:r>
      <w:r w:rsidR="00F0597C" w:rsidRPr="00590698">
        <w:rPr>
          <w:rFonts w:ascii="Times New Roman" w:hAnsi="Times New Roman" w:cs="Times New Roman"/>
          <w:i/>
          <w:sz w:val="26"/>
          <w:szCs w:val="26"/>
        </w:rPr>
        <w:t>:</w:t>
      </w:r>
      <w:r w:rsidR="00F0597C" w:rsidRPr="00590698">
        <w:rPr>
          <w:rFonts w:ascii="Times New Roman" w:hAnsi="Times New Roman" w:cs="Times New Roman"/>
          <w:i/>
          <w:sz w:val="26"/>
          <w:szCs w:val="26"/>
          <w:lang w:val="en-US"/>
        </w:rPr>
        <w:t>Tartrat</w:t>
      </w:r>
      <w:r w:rsidR="00F0597C" w:rsidRPr="00590698">
        <w:rPr>
          <w:rFonts w:ascii="Times New Roman" w:hAnsi="Times New Roman" w:cs="Times New Roman"/>
          <w:i/>
          <w:sz w:val="26"/>
          <w:szCs w:val="26"/>
        </w:rPr>
        <w:t xml:space="preserve"> = 1:3</w:t>
      </w:r>
    </w:p>
    <w:p w:rsidR="000B460D" w:rsidRPr="00590698" w:rsidRDefault="00472990"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lastRenderedPageBreak/>
        <w:t>Формы нормальных колебаний в области волновых чисел 1000 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 3000 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для теоретического расчета и отнесение полос поглощения в диапазоне частот от 1000 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до 3000 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для спектра НПВО раство</w:t>
      </w:r>
      <w:r w:rsidR="00C91BF0" w:rsidRPr="00590698">
        <w:rPr>
          <w:rFonts w:ascii="Times New Roman" w:hAnsi="Times New Roman" w:cs="Times New Roman"/>
          <w:sz w:val="26"/>
          <w:szCs w:val="26"/>
        </w:rPr>
        <w:t>ра №1 представлены в</w:t>
      </w:r>
      <w:r w:rsidR="000B460D" w:rsidRPr="00590698">
        <w:rPr>
          <w:rFonts w:ascii="Times New Roman" w:hAnsi="Times New Roman" w:cs="Times New Roman"/>
          <w:sz w:val="26"/>
          <w:szCs w:val="26"/>
        </w:rPr>
        <w:t xml:space="preserve"> таблице 3.</w:t>
      </w:r>
    </w:p>
    <w:p w:rsidR="008C3039" w:rsidRPr="00590698" w:rsidRDefault="008C3039"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b/>
          <w:i/>
          <w:sz w:val="26"/>
          <w:szCs w:val="26"/>
        </w:rPr>
        <w:t>Таблица 3.</w:t>
      </w:r>
      <w:r w:rsidRPr="00590698">
        <w:rPr>
          <w:rFonts w:ascii="Times New Roman" w:hAnsi="Times New Roman" w:cs="Times New Roman"/>
          <w:i/>
          <w:sz w:val="26"/>
          <w:szCs w:val="26"/>
        </w:rPr>
        <w:t xml:space="preserve"> Формы колебаний ИК спектров в системе С</w:t>
      </w:r>
      <w:r w:rsidRPr="00590698">
        <w:rPr>
          <w:rFonts w:ascii="Times New Roman" w:hAnsi="Times New Roman" w:cs="Times New Roman"/>
          <w:i/>
          <w:sz w:val="26"/>
          <w:szCs w:val="26"/>
          <w:lang w:val="en-US"/>
        </w:rPr>
        <w:t>uCl</w:t>
      </w:r>
      <w:r w:rsidRPr="00590698">
        <w:rPr>
          <w:rFonts w:ascii="Times New Roman" w:hAnsi="Times New Roman" w:cs="Times New Roman"/>
          <w:i/>
          <w:sz w:val="26"/>
          <w:szCs w:val="26"/>
          <w:vertAlign w:val="subscript"/>
        </w:rPr>
        <w:t>2</w:t>
      </w:r>
      <w:r w:rsidR="00730DAD" w:rsidRPr="00590698">
        <w:rPr>
          <w:rFonts w:ascii="Times New Roman" w:hAnsi="Times New Roman" w:cs="Times New Roman"/>
          <w:i/>
          <w:sz w:val="26"/>
          <w:szCs w:val="26"/>
        </w:rPr>
        <w:t xml:space="preserve"> -</w:t>
      </w:r>
      <w:r w:rsidRPr="00590698">
        <w:rPr>
          <w:rFonts w:ascii="Times New Roman" w:hAnsi="Times New Roman" w:cs="Times New Roman"/>
          <w:i/>
          <w:sz w:val="26"/>
          <w:szCs w:val="26"/>
        </w:rPr>
        <w:t>С</w:t>
      </w:r>
      <w:r w:rsidRPr="00590698">
        <w:rPr>
          <w:rFonts w:ascii="Times New Roman" w:hAnsi="Times New Roman" w:cs="Times New Roman"/>
          <w:i/>
          <w:sz w:val="26"/>
          <w:szCs w:val="26"/>
          <w:vertAlign w:val="subscript"/>
        </w:rPr>
        <w:t>4</w:t>
      </w:r>
      <w:r w:rsidRPr="00590698">
        <w:rPr>
          <w:rFonts w:ascii="Times New Roman" w:hAnsi="Times New Roman" w:cs="Times New Roman"/>
          <w:i/>
          <w:sz w:val="26"/>
          <w:szCs w:val="26"/>
          <w:lang w:val="en-US"/>
        </w:rPr>
        <w:t>H</w:t>
      </w:r>
      <w:r w:rsidRPr="00590698">
        <w:rPr>
          <w:rFonts w:ascii="Times New Roman" w:hAnsi="Times New Roman" w:cs="Times New Roman"/>
          <w:i/>
          <w:sz w:val="26"/>
          <w:szCs w:val="26"/>
          <w:vertAlign w:val="subscript"/>
        </w:rPr>
        <w:t>4</w:t>
      </w:r>
      <w:r w:rsidRPr="00590698">
        <w:rPr>
          <w:rFonts w:ascii="Times New Roman" w:hAnsi="Times New Roman" w:cs="Times New Roman"/>
          <w:i/>
          <w:sz w:val="26"/>
          <w:szCs w:val="26"/>
          <w:lang w:val="en-US"/>
        </w:rPr>
        <w:t>O</w:t>
      </w:r>
      <w:r w:rsidRPr="00590698">
        <w:rPr>
          <w:rFonts w:ascii="Times New Roman" w:hAnsi="Times New Roman" w:cs="Times New Roman"/>
          <w:i/>
          <w:sz w:val="26"/>
          <w:szCs w:val="26"/>
          <w:vertAlign w:val="subscript"/>
        </w:rPr>
        <w:t>6</w:t>
      </w:r>
      <w:r w:rsidRPr="00590698">
        <w:rPr>
          <w:rFonts w:ascii="Times New Roman" w:hAnsi="Times New Roman" w:cs="Times New Roman"/>
          <w:i/>
          <w:sz w:val="26"/>
          <w:szCs w:val="26"/>
          <w:lang w:val="en-US"/>
        </w:rPr>
        <w:t>KNa</w:t>
      </w:r>
      <w:r w:rsidRPr="00590698">
        <w:rPr>
          <w:rFonts w:ascii="Times New Roman" w:hAnsi="Times New Roman" w:cs="Times New Roman"/>
          <w:i/>
          <w:sz w:val="26"/>
          <w:szCs w:val="26"/>
        </w:rPr>
        <w:t xml:space="preserve"> – </w:t>
      </w:r>
      <w:r w:rsidRPr="00590698">
        <w:rPr>
          <w:rFonts w:ascii="Times New Roman" w:hAnsi="Times New Roman" w:cs="Times New Roman"/>
          <w:i/>
          <w:sz w:val="26"/>
          <w:szCs w:val="26"/>
          <w:lang w:val="en-US"/>
        </w:rPr>
        <w:t>NaOH</w:t>
      </w:r>
      <w:r w:rsidRPr="00590698">
        <w:rPr>
          <w:rFonts w:ascii="Times New Roman" w:hAnsi="Times New Roman" w:cs="Times New Roman"/>
          <w:i/>
          <w:sz w:val="26"/>
          <w:szCs w:val="26"/>
        </w:rPr>
        <w:t xml:space="preserve"> - </w:t>
      </w:r>
      <w:r w:rsidRPr="00590698">
        <w:rPr>
          <w:rFonts w:ascii="Times New Roman" w:hAnsi="Times New Roman" w:cs="Times New Roman"/>
          <w:i/>
          <w:sz w:val="26"/>
          <w:szCs w:val="26"/>
          <w:lang w:val="en-US"/>
        </w:rPr>
        <w:t>H</w:t>
      </w:r>
      <w:r w:rsidRPr="00590698">
        <w:rPr>
          <w:rFonts w:ascii="Times New Roman" w:hAnsi="Times New Roman" w:cs="Times New Roman"/>
          <w:i/>
          <w:sz w:val="26"/>
          <w:szCs w:val="26"/>
          <w:vertAlign w:val="subscript"/>
        </w:rPr>
        <w:t>2</w:t>
      </w:r>
      <w:r w:rsidRPr="00590698">
        <w:rPr>
          <w:rFonts w:ascii="Times New Roman" w:hAnsi="Times New Roman" w:cs="Times New Roman"/>
          <w:i/>
          <w:sz w:val="26"/>
          <w:szCs w:val="26"/>
          <w:lang w:val="en-US"/>
        </w:rPr>
        <w:t>O</w:t>
      </w:r>
      <w:r w:rsidR="00730DAD" w:rsidRPr="00590698">
        <w:rPr>
          <w:rFonts w:ascii="Times New Roman" w:hAnsi="Times New Roman" w:cs="Times New Roman"/>
          <w:i/>
          <w:sz w:val="26"/>
          <w:szCs w:val="26"/>
        </w:rPr>
        <w:t xml:space="preserve">определенные по теоретическим и </w:t>
      </w:r>
      <w:r w:rsidR="00472990" w:rsidRPr="00590698">
        <w:rPr>
          <w:rFonts w:ascii="Times New Roman" w:hAnsi="Times New Roman" w:cs="Times New Roman"/>
          <w:i/>
          <w:sz w:val="26"/>
          <w:szCs w:val="26"/>
        </w:rPr>
        <w:t>экспериментальным данным.</w:t>
      </w:r>
    </w:p>
    <w:tbl>
      <w:tblPr>
        <w:tblStyle w:val="af"/>
        <w:tblW w:w="0" w:type="auto"/>
        <w:tblInd w:w="108" w:type="dxa"/>
        <w:tblLayout w:type="fixed"/>
        <w:tblLook w:val="04A0"/>
      </w:tblPr>
      <w:tblGrid>
        <w:gridCol w:w="2430"/>
        <w:gridCol w:w="1980"/>
        <w:gridCol w:w="2070"/>
        <w:gridCol w:w="2983"/>
      </w:tblGrid>
      <w:tr w:rsidR="00590698" w:rsidRPr="00590698" w:rsidTr="00730DAD">
        <w:tc>
          <w:tcPr>
            <w:tcW w:w="2430" w:type="dxa"/>
          </w:tcPr>
          <w:p w:rsidR="008C3039" w:rsidRPr="00590698" w:rsidRDefault="008C3039"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Gaussian</w:t>
            </w:r>
          </w:p>
        </w:tc>
        <w:tc>
          <w:tcPr>
            <w:tcW w:w="1980" w:type="dxa"/>
          </w:tcPr>
          <w:p w:rsidR="008C303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Эксперимент</w:t>
            </w:r>
          </w:p>
        </w:tc>
        <w:tc>
          <w:tcPr>
            <w:tcW w:w="2070" w:type="dxa"/>
          </w:tcPr>
          <w:p w:rsidR="008C303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Интерпретация</w:t>
            </w:r>
          </w:p>
        </w:tc>
        <w:tc>
          <w:tcPr>
            <w:tcW w:w="2983" w:type="dxa"/>
          </w:tcPr>
          <w:p w:rsidR="008C3039" w:rsidRPr="00590698" w:rsidRDefault="008C303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Интерпретация</w:t>
            </w:r>
          </w:p>
        </w:tc>
      </w:tr>
      <w:tr w:rsidR="00590698" w:rsidRPr="00590698" w:rsidTr="00730DAD">
        <w:tc>
          <w:tcPr>
            <w:tcW w:w="2430" w:type="dxa"/>
          </w:tcPr>
          <w:p w:rsidR="008259E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1064</w:t>
            </w:r>
          </w:p>
        </w:tc>
        <w:tc>
          <w:tcPr>
            <w:tcW w:w="1980" w:type="dxa"/>
          </w:tcPr>
          <w:p w:rsidR="008259E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1068</w:t>
            </w:r>
          </w:p>
        </w:tc>
        <w:tc>
          <w:tcPr>
            <w:tcW w:w="2070" w:type="dxa"/>
          </w:tcPr>
          <w:p w:rsidR="008259E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ν</w:t>
            </w:r>
            <w:r w:rsidRPr="00590698">
              <w:rPr>
                <w:rFonts w:ascii="Times New Roman" w:hAnsi="Times New Roman" w:cs="Times New Roman"/>
                <w:sz w:val="26"/>
                <w:szCs w:val="26"/>
                <w:vertAlign w:val="subscript"/>
                <w:lang w:val="en-US"/>
              </w:rPr>
              <w:t>co</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C</w:t>
            </w:r>
            <w:r w:rsidRPr="00590698">
              <w:rPr>
                <w:rFonts w:ascii="Times New Roman" w:hAnsi="Times New Roman" w:cs="Times New Roman"/>
                <w:sz w:val="26"/>
                <w:szCs w:val="26"/>
              </w:rPr>
              <w:t>ОН</w:t>
            </w:r>
            <w:r w:rsidRPr="00590698">
              <w:rPr>
                <w:rFonts w:ascii="Times New Roman" w:hAnsi="Times New Roman" w:cs="Times New Roman"/>
                <w:sz w:val="26"/>
                <w:szCs w:val="26"/>
                <w:lang w:val="en-US"/>
              </w:rPr>
              <w:t>)</w:t>
            </w:r>
          </w:p>
        </w:tc>
        <w:tc>
          <w:tcPr>
            <w:tcW w:w="2983" w:type="dxa"/>
          </w:tcPr>
          <w:p w:rsidR="008259E9" w:rsidRPr="00590698" w:rsidRDefault="007F7AAA"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q(C6-O9), q(C2-O2)</w:t>
            </w:r>
          </w:p>
        </w:tc>
      </w:tr>
      <w:tr w:rsidR="00590698" w:rsidRPr="00590698" w:rsidTr="00730DAD">
        <w:tc>
          <w:tcPr>
            <w:tcW w:w="2430" w:type="dxa"/>
          </w:tcPr>
          <w:p w:rsidR="008259E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1088</w:t>
            </w:r>
          </w:p>
        </w:tc>
        <w:tc>
          <w:tcPr>
            <w:tcW w:w="1980" w:type="dxa"/>
          </w:tcPr>
          <w:p w:rsidR="008259E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1100</w:t>
            </w:r>
          </w:p>
        </w:tc>
        <w:tc>
          <w:tcPr>
            <w:tcW w:w="2070" w:type="dxa"/>
          </w:tcPr>
          <w:p w:rsidR="008259E9" w:rsidRPr="00590698" w:rsidRDefault="008259E9"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δ</w:t>
            </w:r>
            <w:r w:rsidRPr="00590698">
              <w:rPr>
                <w:rFonts w:ascii="Times New Roman" w:hAnsi="Times New Roman" w:cs="Times New Roman"/>
                <w:sz w:val="26"/>
                <w:szCs w:val="26"/>
                <w:lang w:val="en-US"/>
              </w:rPr>
              <w:t xml:space="preserve"> (</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CuOH)</w:t>
            </w:r>
          </w:p>
        </w:tc>
        <w:tc>
          <w:tcPr>
            <w:tcW w:w="2983" w:type="dxa"/>
          </w:tcPr>
          <w:p w:rsidR="008259E9" w:rsidRPr="00590698" w:rsidRDefault="007F7AAA"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q(Cu1-O14), q(Cu1-O7)</w:t>
            </w:r>
          </w:p>
        </w:tc>
      </w:tr>
      <w:tr w:rsidR="00590698" w:rsidRPr="00156C3C"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1096</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1120</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ν</w:t>
            </w:r>
            <w:r w:rsidRPr="00590698">
              <w:rPr>
                <w:rFonts w:ascii="Times New Roman" w:hAnsi="Times New Roman" w:cs="Times New Roman"/>
                <w:sz w:val="26"/>
                <w:szCs w:val="26"/>
                <w:vertAlign w:val="subscript"/>
                <w:lang w:val="en-US"/>
              </w:rPr>
              <w:t>co</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C</w:t>
            </w:r>
            <w:r w:rsidRPr="00590698">
              <w:rPr>
                <w:rFonts w:ascii="Times New Roman" w:hAnsi="Times New Roman" w:cs="Times New Roman"/>
                <w:sz w:val="26"/>
                <w:szCs w:val="26"/>
              </w:rPr>
              <w:t>ОН</w:t>
            </w:r>
            <w:r w:rsidRPr="00590698">
              <w:rPr>
                <w:rFonts w:ascii="Times New Roman" w:hAnsi="Times New Roman" w:cs="Times New Roman"/>
                <w:sz w:val="26"/>
                <w:szCs w:val="26"/>
                <w:lang w:val="en-US"/>
              </w:rPr>
              <w:t>)</w:t>
            </w:r>
          </w:p>
        </w:tc>
        <w:tc>
          <w:tcPr>
            <w:tcW w:w="2983" w:type="dxa"/>
          </w:tcPr>
          <w:p w:rsidR="00590698" w:rsidRPr="00590698" w:rsidRDefault="00590698" w:rsidP="008438BB">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q(C</w:t>
            </w:r>
            <w:r w:rsidRPr="00590698">
              <w:rPr>
                <w:rFonts w:ascii="Times New Roman" w:hAnsi="Times New Roman" w:cs="Times New Roman"/>
                <w:sz w:val="26"/>
                <w:szCs w:val="26"/>
                <w:lang w:val="en-US"/>
              </w:rPr>
              <w:t>4</w:t>
            </w:r>
            <w:r>
              <w:rPr>
                <w:rFonts w:ascii="Times New Roman" w:hAnsi="Times New Roman" w:cs="Times New Roman"/>
                <w:sz w:val="26"/>
                <w:szCs w:val="26"/>
                <w:lang w:val="en-US"/>
              </w:rPr>
              <w:t>-O4), q(C</w:t>
            </w:r>
            <w:r w:rsidRPr="00590698">
              <w:rPr>
                <w:rFonts w:ascii="Times New Roman" w:hAnsi="Times New Roman" w:cs="Times New Roman"/>
                <w:sz w:val="26"/>
                <w:szCs w:val="26"/>
                <w:lang w:val="en-US"/>
              </w:rPr>
              <w:t>3</w:t>
            </w:r>
            <w:r>
              <w:rPr>
                <w:rFonts w:ascii="Times New Roman" w:hAnsi="Times New Roman" w:cs="Times New Roman"/>
                <w:sz w:val="26"/>
                <w:szCs w:val="26"/>
                <w:lang w:val="en-US"/>
              </w:rPr>
              <w:t>-O</w:t>
            </w:r>
            <w:r w:rsidRPr="00590698">
              <w:rPr>
                <w:rFonts w:ascii="Times New Roman" w:hAnsi="Times New Roman" w:cs="Times New Roman"/>
                <w:sz w:val="26"/>
                <w:szCs w:val="26"/>
                <w:lang w:val="en-US"/>
              </w:rPr>
              <w:t xml:space="preserve">5), </w:t>
            </w:r>
            <w:r>
              <w:rPr>
                <w:rFonts w:ascii="Times New Roman" w:hAnsi="Times New Roman" w:cs="Times New Roman"/>
                <w:sz w:val="26"/>
                <w:szCs w:val="26"/>
                <w:lang w:val="en-US"/>
              </w:rPr>
              <w:t>q(C</w:t>
            </w:r>
            <w:r w:rsidRPr="00590698">
              <w:rPr>
                <w:rFonts w:ascii="Times New Roman" w:hAnsi="Times New Roman" w:cs="Times New Roman"/>
                <w:sz w:val="26"/>
                <w:szCs w:val="26"/>
                <w:lang w:val="en-US"/>
              </w:rPr>
              <w:t>8</w:t>
            </w:r>
            <w:r>
              <w:rPr>
                <w:rFonts w:ascii="Times New Roman" w:hAnsi="Times New Roman" w:cs="Times New Roman"/>
                <w:sz w:val="26"/>
                <w:szCs w:val="26"/>
                <w:lang w:val="en-US"/>
              </w:rPr>
              <w:t>-O</w:t>
            </w:r>
            <w:r w:rsidRPr="00590698">
              <w:rPr>
                <w:rFonts w:ascii="Times New Roman" w:hAnsi="Times New Roman" w:cs="Times New Roman"/>
                <w:sz w:val="26"/>
                <w:szCs w:val="26"/>
                <w:lang w:val="en-US"/>
              </w:rPr>
              <w:t>11</w:t>
            </w:r>
            <w:r>
              <w:rPr>
                <w:rFonts w:ascii="Times New Roman" w:hAnsi="Times New Roman" w:cs="Times New Roman"/>
                <w:sz w:val="26"/>
                <w:szCs w:val="26"/>
                <w:lang w:val="en-US"/>
              </w:rPr>
              <w:t>), q(C</w:t>
            </w:r>
            <w:r w:rsidRPr="00590698">
              <w:rPr>
                <w:rFonts w:ascii="Times New Roman" w:hAnsi="Times New Roman" w:cs="Times New Roman"/>
                <w:sz w:val="26"/>
                <w:szCs w:val="26"/>
                <w:lang w:val="en-US"/>
              </w:rPr>
              <w:t>7-O12)</w:t>
            </w:r>
          </w:p>
        </w:tc>
      </w:tr>
      <w:tr w:rsidR="00590698" w:rsidRPr="00590698"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1342</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1362</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σ</w:t>
            </w:r>
            <w:r w:rsidRPr="00590698">
              <w:rPr>
                <w:rFonts w:ascii="Times New Roman" w:hAnsi="Times New Roman" w:cs="Times New Roman"/>
                <w:sz w:val="26"/>
                <w:szCs w:val="26"/>
                <w:vertAlign w:val="subscript"/>
                <w:lang w:val="en-US"/>
              </w:rPr>
              <w:t>OH</w:t>
            </w:r>
            <w:r w:rsidRPr="00590698">
              <w:rPr>
                <w:rFonts w:ascii="Times New Roman" w:hAnsi="Times New Roman" w:cs="Times New Roman"/>
                <w:sz w:val="26"/>
                <w:szCs w:val="26"/>
                <w:vertAlign w:val="subscript"/>
              </w:rPr>
              <w:t>,СН</w:t>
            </w:r>
          </w:p>
        </w:tc>
        <w:tc>
          <w:tcPr>
            <w:tcW w:w="2983" w:type="dxa"/>
          </w:tcPr>
          <w:p w:rsidR="00590698" w:rsidRDefault="00590698" w:rsidP="008438BB">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q</w:t>
            </w:r>
            <w:r w:rsidRPr="008438BB">
              <w:rPr>
                <w:rFonts w:ascii="Times New Roman" w:hAnsi="Times New Roman" w:cs="Times New Roman"/>
                <w:sz w:val="26"/>
                <w:szCs w:val="26"/>
              </w:rPr>
              <w:t>(</w:t>
            </w:r>
            <w:r>
              <w:rPr>
                <w:rFonts w:ascii="Times New Roman" w:hAnsi="Times New Roman" w:cs="Times New Roman"/>
                <w:sz w:val="26"/>
                <w:szCs w:val="26"/>
                <w:lang w:val="en-US"/>
              </w:rPr>
              <w:t>C</w:t>
            </w:r>
            <w:r>
              <w:rPr>
                <w:rFonts w:ascii="Times New Roman" w:hAnsi="Times New Roman" w:cs="Times New Roman"/>
                <w:sz w:val="26"/>
                <w:szCs w:val="26"/>
              </w:rPr>
              <w:t>5</w:t>
            </w:r>
            <w:r w:rsidRPr="008438BB">
              <w:rPr>
                <w:rFonts w:ascii="Times New Roman" w:hAnsi="Times New Roman" w:cs="Times New Roman"/>
                <w:sz w:val="26"/>
                <w:szCs w:val="26"/>
              </w:rPr>
              <w:t>-</w:t>
            </w:r>
            <w:r>
              <w:rPr>
                <w:rFonts w:ascii="Times New Roman" w:hAnsi="Times New Roman" w:cs="Times New Roman"/>
                <w:sz w:val="26"/>
                <w:szCs w:val="26"/>
              </w:rPr>
              <w:t>Н5</w:t>
            </w:r>
            <w:r w:rsidRPr="008438BB">
              <w:rPr>
                <w:rFonts w:ascii="Times New Roman" w:hAnsi="Times New Roman" w:cs="Times New Roman"/>
                <w:sz w:val="26"/>
                <w:szCs w:val="26"/>
              </w:rPr>
              <w:t xml:space="preserve">), </w:t>
            </w:r>
            <w:r>
              <w:rPr>
                <w:rFonts w:ascii="Times New Roman" w:hAnsi="Times New Roman" w:cs="Times New Roman"/>
                <w:sz w:val="26"/>
                <w:szCs w:val="26"/>
                <w:lang w:val="en-US"/>
              </w:rPr>
              <w:t>q</w:t>
            </w:r>
            <w:r w:rsidRPr="008438BB">
              <w:rPr>
                <w:rFonts w:ascii="Times New Roman" w:hAnsi="Times New Roman" w:cs="Times New Roman"/>
                <w:sz w:val="26"/>
                <w:szCs w:val="26"/>
              </w:rPr>
              <w:t>(</w:t>
            </w:r>
            <w:r>
              <w:rPr>
                <w:rFonts w:ascii="Times New Roman" w:hAnsi="Times New Roman" w:cs="Times New Roman"/>
                <w:sz w:val="26"/>
                <w:szCs w:val="26"/>
                <w:lang w:val="en-US"/>
              </w:rPr>
              <w:t>C</w:t>
            </w:r>
            <w:r>
              <w:rPr>
                <w:rFonts w:ascii="Times New Roman" w:hAnsi="Times New Roman" w:cs="Times New Roman"/>
                <w:sz w:val="26"/>
                <w:szCs w:val="26"/>
              </w:rPr>
              <w:t>6</w:t>
            </w:r>
            <w:r w:rsidRPr="008438BB">
              <w:rPr>
                <w:rFonts w:ascii="Times New Roman" w:hAnsi="Times New Roman" w:cs="Times New Roman"/>
                <w:sz w:val="26"/>
                <w:szCs w:val="26"/>
              </w:rPr>
              <w:t>-</w:t>
            </w:r>
            <w:r>
              <w:rPr>
                <w:rFonts w:ascii="Times New Roman" w:hAnsi="Times New Roman" w:cs="Times New Roman"/>
                <w:sz w:val="26"/>
                <w:szCs w:val="26"/>
              </w:rPr>
              <w:t>Н6</w:t>
            </w:r>
            <w:r w:rsidRPr="008438BB">
              <w:rPr>
                <w:rFonts w:ascii="Times New Roman" w:hAnsi="Times New Roman" w:cs="Times New Roman"/>
                <w:sz w:val="26"/>
                <w:szCs w:val="26"/>
              </w:rPr>
              <w:t>),</w:t>
            </w:r>
          </w:p>
          <w:p w:rsidR="00590698" w:rsidRPr="008438BB" w:rsidRDefault="00590698" w:rsidP="008438BB">
            <w:pPr>
              <w:spacing w:line="360" w:lineRule="auto"/>
              <w:jc w:val="center"/>
              <w:rPr>
                <w:rFonts w:ascii="Times New Roman" w:hAnsi="Times New Roman" w:cs="Times New Roman"/>
                <w:sz w:val="26"/>
                <w:szCs w:val="26"/>
              </w:rPr>
            </w:pPr>
            <w:r>
              <w:rPr>
                <w:rFonts w:ascii="Times New Roman" w:hAnsi="Times New Roman" w:cs="Times New Roman"/>
                <w:sz w:val="26"/>
                <w:szCs w:val="26"/>
                <w:lang w:val="en-US"/>
              </w:rPr>
              <w:t>q</w:t>
            </w:r>
            <w:r w:rsidRPr="008438BB">
              <w:rPr>
                <w:rFonts w:ascii="Times New Roman" w:hAnsi="Times New Roman" w:cs="Times New Roman"/>
                <w:sz w:val="26"/>
                <w:szCs w:val="26"/>
              </w:rPr>
              <w:t>(</w:t>
            </w:r>
            <w:r>
              <w:rPr>
                <w:rFonts w:ascii="Times New Roman" w:hAnsi="Times New Roman" w:cs="Times New Roman"/>
                <w:sz w:val="26"/>
                <w:szCs w:val="26"/>
                <w:lang w:val="en-US"/>
              </w:rPr>
              <w:t>C</w:t>
            </w:r>
            <w:r w:rsidRPr="008438BB">
              <w:rPr>
                <w:rFonts w:ascii="Times New Roman" w:hAnsi="Times New Roman" w:cs="Times New Roman"/>
                <w:sz w:val="26"/>
                <w:szCs w:val="26"/>
              </w:rPr>
              <w:t>1-</w:t>
            </w:r>
            <w:r>
              <w:rPr>
                <w:rFonts w:ascii="Times New Roman" w:hAnsi="Times New Roman" w:cs="Times New Roman"/>
                <w:sz w:val="26"/>
                <w:szCs w:val="26"/>
              </w:rPr>
              <w:t>Н</w:t>
            </w:r>
            <w:r w:rsidRPr="008438BB">
              <w:rPr>
                <w:rFonts w:ascii="Times New Roman" w:hAnsi="Times New Roman" w:cs="Times New Roman"/>
                <w:sz w:val="26"/>
                <w:szCs w:val="26"/>
              </w:rPr>
              <w:t xml:space="preserve">1), </w:t>
            </w:r>
            <w:r>
              <w:rPr>
                <w:rFonts w:ascii="Times New Roman" w:hAnsi="Times New Roman" w:cs="Times New Roman"/>
                <w:sz w:val="26"/>
                <w:szCs w:val="26"/>
                <w:lang w:val="en-US"/>
              </w:rPr>
              <w:t>q</w:t>
            </w:r>
            <w:r w:rsidRPr="008438BB">
              <w:rPr>
                <w:rFonts w:ascii="Times New Roman" w:hAnsi="Times New Roman" w:cs="Times New Roman"/>
                <w:sz w:val="26"/>
                <w:szCs w:val="26"/>
              </w:rPr>
              <w:t>(</w:t>
            </w:r>
            <w:r>
              <w:rPr>
                <w:rFonts w:ascii="Times New Roman" w:hAnsi="Times New Roman" w:cs="Times New Roman"/>
                <w:sz w:val="26"/>
                <w:szCs w:val="26"/>
                <w:lang w:val="en-US"/>
              </w:rPr>
              <w:t>C</w:t>
            </w:r>
            <w:r w:rsidRPr="008438BB">
              <w:rPr>
                <w:rFonts w:ascii="Times New Roman" w:hAnsi="Times New Roman" w:cs="Times New Roman"/>
                <w:sz w:val="26"/>
                <w:szCs w:val="26"/>
              </w:rPr>
              <w:t>2-</w:t>
            </w:r>
            <w:r>
              <w:rPr>
                <w:rFonts w:ascii="Times New Roman" w:hAnsi="Times New Roman" w:cs="Times New Roman"/>
                <w:sz w:val="26"/>
                <w:szCs w:val="26"/>
              </w:rPr>
              <w:t>Н</w:t>
            </w:r>
            <w:r w:rsidRPr="008438BB">
              <w:rPr>
                <w:rFonts w:ascii="Times New Roman" w:hAnsi="Times New Roman" w:cs="Times New Roman"/>
                <w:sz w:val="26"/>
                <w:szCs w:val="26"/>
              </w:rPr>
              <w:t>2),</w:t>
            </w:r>
          </w:p>
          <w:p w:rsidR="00590698" w:rsidRPr="00590698" w:rsidRDefault="00590698" w:rsidP="008438BB">
            <w:pPr>
              <w:spacing w:line="360" w:lineRule="auto"/>
              <w:jc w:val="center"/>
              <w:rPr>
                <w:rFonts w:ascii="Times New Roman" w:hAnsi="Times New Roman" w:cs="Times New Roman"/>
                <w:sz w:val="26"/>
                <w:szCs w:val="26"/>
                <w:highlight w:val="cyan"/>
              </w:rPr>
            </w:pPr>
            <w:r>
              <w:rPr>
                <w:rFonts w:ascii="Times New Roman" w:hAnsi="Times New Roman" w:cs="Times New Roman"/>
                <w:sz w:val="26"/>
                <w:szCs w:val="26"/>
                <w:lang w:val="en-US"/>
              </w:rPr>
              <w:t>q(O11-H4), q(O4-</w:t>
            </w:r>
            <w:r>
              <w:rPr>
                <w:rFonts w:ascii="Times New Roman" w:hAnsi="Times New Roman" w:cs="Times New Roman"/>
                <w:sz w:val="26"/>
                <w:szCs w:val="26"/>
              </w:rPr>
              <w:t>Н</w:t>
            </w:r>
            <w:r>
              <w:rPr>
                <w:rFonts w:ascii="Times New Roman" w:hAnsi="Times New Roman" w:cs="Times New Roman"/>
                <w:sz w:val="26"/>
                <w:szCs w:val="26"/>
                <w:lang w:val="en-US"/>
              </w:rPr>
              <w:t>13</w:t>
            </w:r>
            <w:r w:rsidRPr="00590698">
              <w:rPr>
                <w:rFonts w:ascii="Times New Roman" w:hAnsi="Times New Roman" w:cs="Times New Roman"/>
                <w:sz w:val="26"/>
                <w:szCs w:val="26"/>
                <w:lang w:val="en-US"/>
              </w:rPr>
              <w:t>)</w:t>
            </w:r>
          </w:p>
        </w:tc>
      </w:tr>
      <w:tr w:rsidR="00590698" w:rsidRPr="00590698"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1404</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1398</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lang w:val="en-US"/>
              </w:rPr>
              <w:t>V</w:t>
            </w:r>
            <w:r w:rsidRPr="00590698">
              <w:rPr>
                <w:rFonts w:ascii="Times New Roman" w:hAnsi="Times New Roman" w:cs="Times New Roman"/>
                <w:sz w:val="26"/>
                <w:szCs w:val="26"/>
                <w:vertAlign w:val="superscript"/>
                <w:lang w:val="en-US"/>
              </w:rPr>
              <w:t>s</w:t>
            </w:r>
            <w:r w:rsidRPr="00590698">
              <w:rPr>
                <w:rFonts w:ascii="Times New Roman" w:hAnsi="Times New Roman" w:cs="Times New Roman"/>
                <w:sz w:val="26"/>
                <w:szCs w:val="26"/>
                <w:vertAlign w:val="subscript"/>
                <w:lang w:val="en-US"/>
              </w:rPr>
              <w:t>CO</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CO</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vertAlign w:val="superscript"/>
              </w:rPr>
              <w:t>-</w:t>
            </w:r>
            <w:r w:rsidRPr="00590698">
              <w:rPr>
                <w:rFonts w:ascii="Times New Roman" w:hAnsi="Times New Roman" w:cs="Times New Roman"/>
                <w:sz w:val="26"/>
                <w:szCs w:val="26"/>
              </w:rPr>
              <w:t>)</w:t>
            </w:r>
          </w:p>
        </w:tc>
        <w:tc>
          <w:tcPr>
            <w:tcW w:w="2983" w:type="dxa"/>
          </w:tcPr>
          <w:p w:rsidR="00590698" w:rsidRPr="00D2749F" w:rsidRDefault="00D2749F" w:rsidP="008438BB">
            <w:pPr>
              <w:spacing w:line="360" w:lineRule="auto"/>
              <w:jc w:val="center"/>
              <w:rPr>
                <w:rFonts w:ascii="Times New Roman" w:hAnsi="Times New Roman" w:cs="Times New Roman"/>
                <w:sz w:val="28"/>
                <w:szCs w:val="28"/>
                <w:highlight w:val="cyan"/>
              </w:rPr>
            </w:pPr>
            <w:r w:rsidRPr="00D2749F">
              <w:rPr>
                <w:rFonts w:ascii="Times New Roman" w:hAnsi="Times New Roman" w:cs="Times New Roman"/>
                <w:sz w:val="28"/>
                <w:szCs w:val="28"/>
              </w:rPr>
              <w:t>q(C3-O11),q(C3- C4),αH, αH10,αH7,αH9,αH6</w:t>
            </w:r>
          </w:p>
        </w:tc>
      </w:tr>
      <w:tr w:rsidR="00590698" w:rsidRPr="00590698"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1476</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1470</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δ</w:t>
            </w:r>
            <w:r w:rsidRPr="00590698">
              <w:rPr>
                <w:rFonts w:ascii="Times New Roman" w:hAnsi="Times New Roman" w:cs="Times New Roman"/>
                <w:sz w:val="26"/>
                <w:szCs w:val="26"/>
                <w:vertAlign w:val="subscript"/>
                <w:lang w:val="en-US"/>
              </w:rPr>
              <w:t>OH</w:t>
            </w:r>
          </w:p>
        </w:tc>
        <w:tc>
          <w:tcPr>
            <w:tcW w:w="2983" w:type="dxa"/>
          </w:tcPr>
          <w:p w:rsidR="00590698" w:rsidRPr="00D2749F" w:rsidRDefault="00D2749F" w:rsidP="008438BB">
            <w:pPr>
              <w:spacing w:line="360" w:lineRule="auto"/>
              <w:jc w:val="center"/>
              <w:rPr>
                <w:rFonts w:ascii="Times New Roman" w:hAnsi="Times New Roman" w:cs="Times New Roman"/>
                <w:sz w:val="28"/>
                <w:szCs w:val="28"/>
                <w:highlight w:val="cyan"/>
              </w:rPr>
            </w:pPr>
            <w:r w:rsidRPr="00D2749F">
              <w:rPr>
                <w:rFonts w:ascii="Times New Roman" w:hAnsi="Times New Roman" w:cs="Times New Roman"/>
                <w:sz w:val="28"/>
                <w:szCs w:val="28"/>
              </w:rPr>
              <w:t>αH7,αH6 αH9</w:t>
            </w:r>
          </w:p>
        </w:tc>
      </w:tr>
      <w:tr w:rsidR="00590698" w:rsidRPr="00590698"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1651</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1584</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ν</w:t>
            </w:r>
            <w:r w:rsidRPr="00590698">
              <w:rPr>
                <w:rFonts w:ascii="Times New Roman" w:hAnsi="Times New Roman" w:cs="Times New Roman"/>
                <w:sz w:val="26"/>
                <w:szCs w:val="26"/>
                <w:vertAlign w:val="superscript"/>
                <w:lang w:val="en-US"/>
              </w:rPr>
              <w:t>as</w:t>
            </w:r>
            <w:r w:rsidRPr="00590698">
              <w:rPr>
                <w:rFonts w:ascii="Times New Roman" w:hAnsi="Times New Roman" w:cs="Times New Roman"/>
                <w:sz w:val="26"/>
                <w:szCs w:val="26"/>
                <w:vertAlign w:val="subscript"/>
                <w:lang w:val="en-US"/>
              </w:rPr>
              <w:t>CO</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CO</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vertAlign w:val="superscript"/>
              </w:rPr>
              <w:t>-</w:t>
            </w:r>
            <w:r w:rsidRPr="00590698">
              <w:rPr>
                <w:rFonts w:ascii="Times New Roman" w:hAnsi="Times New Roman" w:cs="Times New Roman"/>
                <w:sz w:val="26"/>
                <w:szCs w:val="26"/>
              </w:rPr>
              <w:t>)</w:t>
            </w:r>
          </w:p>
        </w:tc>
        <w:tc>
          <w:tcPr>
            <w:tcW w:w="2983" w:type="dxa"/>
          </w:tcPr>
          <w:p w:rsidR="00590698" w:rsidRPr="00D2749F" w:rsidRDefault="00D2749F" w:rsidP="008438BB">
            <w:pPr>
              <w:spacing w:line="360" w:lineRule="auto"/>
              <w:jc w:val="center"/>
              <w:rPr>
                <w:rFonts w:ascii="Times New Roman" w:hAnsi="Times New Roman" w:cs="Times New Roman"/>
                <w:sz w:val="28"/>
                <w:szCs w:val="28"/>
                <w:highlight w:val="cyan"/>
              </w:rPr>
            </w:pPr>
            <w:r w:rsidRPr="00D2749F">
              <w:rPr>
                <w:rFonts w:ascii="Times New Roman" w:hAnsi="Times New Roman" w:cs="Times New Roman"/>
                <w:sz w:val="28"/>
                <w:szCs w:val="28"/>
              </w:rPr>
              <w:t>q(C1-O23),q(C1-O18), α H6,H11</w:t>
            </w:r>
          </w:p>
        </w:tc>
      </w:tr>
      <w:tr w:rsidR="00590698" w:rsidRPr="00590698"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2858</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2848</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σ</w:t>
            </w:r>
            <w:r w:rsidRPr="00590698">
              <w:rPr>
                <w:rFonts w:ascii="Times New Roman" w:hAnsi="Times New Roman" w:cs="Times New Roman"/>
                <w:sz w:val="26"/>
                <w:szCs w:val="26"/>
                <w:vertAlign w:val="subscript"/>
              </w:rPr>
              <w:t>СН</w:t>
            </w:r>
          </w:p>
        </w:tc>
        <w:tc>
          <w:tcPr>
            <w:tcW w:w="2983" w:type="dxa"/>
          </w:tcPr>
          <w:p w:rsidR="00590698" w:rsidRPr="00590698" w:rsidRDefault="00590698" w:rsidP="008438BB">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q</w:t>
            </w:r>
            <w:r w:rsidRPr="00590698">
              <w:rPr>
                <w:rFonts w:ascii="Times New Roman" w:hAnsi="Times New Roman" w:cs="Times New Roman"/>
                <w:sz w:val="26"/>
                <w:szCs w:val="26"/>
              </w:rPr>
              <w:t>(</w:t>
            </w:r>
            <w:r>
              <w:rPr>
                <w:rFonts w:ascii="Times New Roman" w:hAnsi="Times New Roman" w:cs="Times New Roman"/>
                <w:sz w:val="26"/>
                <w:szCs w:val="26"/>
                <w:lang w:val="en-US"/>
              </w:rPr>
              <w:t>C</w:t>
            </w:r>
            <w:r w:rsidRPr="00590698">
              <w:rPr>
                <w:rFonts w:ascii="Times New Roman" w:hAnsi="Times New Roman" w:cs="Times New Roman"/>
                <w:sz w:val="26"/>
                <w:szCs w:val="26"/>
              </w:rPr>
              <w:t>1-</w:t>
            </w:r>
            <w:r>
              <w:rPr>
                <w:rFonts w:ascii="Times New Roman" w:hAnsi="Times New Roman" w:cs="Times New Roman"/>
                <w:sz w:val="26"/>
                <w:szCs w:val="26"/>
              </w:rPr>
              <w:t>Н</w:t>
            </w:r>
            <w:r w:rsidRPr="00590698">
              <w:rPr>
                <w:rFonts w:ascii="Times New Roman" w:hAnsi="Times New Roman" w:cs="Times New Roman"/>
                <w:sz w:val="26"/>
                <w:szCs w:val="26"/>
              </w:rPr>
              <w:t xml:space="preserve">1), </w:t>
            </w:r>
            <w:r>
              <w:rPr>
                <w:rFonts w:ascii="Times New Roman" w:hAnsi="Times New Roman" w:cs="Times New Roman"/>
                <w:sz w:val="26"/>
                <w:szCs w:val="26"/>
                <w:lang w:val="en-US"/>
              </w:rPr>
              <w:t>q</w:t>
            </w:r>
            <w:r w:rsidRPr="00590698">
              <w:rPr>
                <w:rFonts w:ascii="Times New Roman" w:hAnsi="Times New Roman" w:cs="Times New Roman"/>
                <w:sz w:val="26"/>
                <w:szCs w:val="26"/>
              </w:rPr>
              <w:t>(</w:t>
            </w:r>
            <w:r>
              <w:rPr>
                <w:rFonts w:ascii="Times New Roman" w:hAnsi="Times New Roman" w:cs="Times New Roman"/>
                <w:sz w:val="26"/>
                <w:szCs w:val="26"/>
                <w:lang w:val="en-US"/>
              </w:rPr>
              <w:t>C6</w:t>
            </w:r>
            <w:r w:rsidRPr="00590698">
              <w:rPr>
                <w:rFonts w:ascii="Times New Roman" w:hAnsi="Times New Roman" w:cs="Times New Roman"/>
                <w:sz w:val="26"/>
                <w:szCs w:val="26"/>
              </w:rPr>
              <w:t>-</w:t>
            </w:r>
            <w:r>
              <w:rPr>
                <w:rFonts w:ascii="Times New Roman" w:hAnsi="Times New Roman" w:cs="Times New Roman"/>
                <w:sz w:val="26"/>
                <w:szCs w:val="26"/>
              </w:rPr>
              <w:t>Н</w:t>
            </w:r>
            <w:r>
              <w:rPr>
                <w:rFonts w:ascii="Times New Roman" w:hAnsi="Times New Roman" w:cs="Times New Roman"/>
                <w:sz w:val="26"/>
                <w:szCs w:val="26"/>
                <w:lang w:val="en-US"/>
              </w:rPr>
              <w:t>6</w:t>
            </w:r>
            <w:r w:rsidRPr="00590698">
              <w:rPr>
                <w:rFonts w:ascii="Times New Roman" w:hAnsi="Times New Roman" w:cs="Times New Roman"/>
                <w:sz w:val="26"/>
                <w:szCs w:val="26"/>
              </w:rPr>
              <w:t>)</w:t>
            </w:r>
          </w:p>
        </w:tc>
      </w:tr>
      <w:tr w:rsidR="00590698" w:rsidRPr="00590698" w:rsidTr="00730DAD">
        <w:tc>
          <w:tcPr>
            <w:tcW w:w="243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3020</w:t>
            </w:r>
          </w:p>
        </w:tc>
        <w:tc>
          <w:tcPr>
            <w:tcW w:w="198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2916</w:t>
            </w:r>
          </w:p>
        </w:tc>
        <w:tc>
          <w:tcPr>
            <w:tcW w:w="2070" w:type="dxa"/>
          </w:tcPr>
          <w:p w:rsidR="00590698" w:rsidRPr="00590698" w:rsidRDefault="00590698"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σ</w:t>
            </w:r>
            <w:r w:rsidRPr="00590698">
              <w:rPr>
                <w:rFonts w:ascii="Times New Roman" w:hAnsi="Times New Roman" w:cs="Times New Roman"/>
                <w:sz w:val="26"/>
                <w:szCs w:val="26"/>
                <w:vertAlign w:val="subscript"/>
              </w:rPr>
              <w:t>СН</w:t>
            </w:r>
          </w:p>
        </w:tc>
        <w:tc>
          <w:tcPr>
            <w:tcW w:w="2983" w:type="dxa"/>
          </w:tcPr>
          <w:p w:rsidR="00590698" w:rsidRPr="00D2749F" w:rsidRDefault="00590698" w:rsidP="008438BB">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q</w:t>
            </w:r>
            <w:r w:rsidRPr="00590698">
              <w:rPr>
                <w:rFonts w:ascii="Times New Roman" w:hAnsi="Times New Roman" w:cs="Times New Roman"/>
                <w:sz w:val="26"/>
                <w:szCs w:val="26"/>
              </w:rPr>
              <w:t>(</w:t>
            </w:r>
            <w:r>
              <w:rPr>
                <w:rFonts w:ascii="Times New Roman" w:hAnsi="Times New Roman" w:cs="Times New Roman"/>
                <w:sz w:val="26"/>
                <w:szCs w:val="26"/>
                <w:lang w:val="en-US"/>
              </w:rPr>
              <w:t>C</w:t>
            </w:r>
            <w:r>
              <w:rPr>
                <w:rFonts w:ascii="Times New Roman" w:hAnsi="Times New Roman" w:cs="Times New Roman"/>
                <w:sz w:val="26"/>
                <w:szCs w:val="26"/>
              </w:rPr>
              <w:t>5</w:t>
            </w:r>
            <w:r w:rsidRPr="00590698">
              <w:rPr>
                <w:rFonts w:ascii="Times New Roman" w:hAnsi="Times New Roman" w:cs="Times New Roman"/>
                <w:sz w:val="26"/>
                <w:szCs w:val="26"/>
              </w:rPr>
              <w:t>-</w:t>
            </w:r>
            <w:r>
              <w:rPr>
                <w:rFonts w:ascii="Times New Roman" w:hAnsi="Times New Roman" w:cs="Times New Roman"/>
                <w:sz w:val="26"/>
                <w:szCs w:val="26"/>
              </w:rPr>
              <w:t>Н5</w:t>
            </w:r>
            <w:r w:rsidRPr="00590698">
              <w:rPr>
                <w:rFonts w:ascii="Times New Roman" w:hAnsi="Times New Roman" w:cs="Times New Roman"/>
                <w:sz w:val="26"/>
                <w:szCs w:val="26"/>
              </w:rPr>
              <w:t xml:space="preserve">), </w:t>
            </w:r>
            <w:r>
              <w:rPr>
                <w:rFonts w:ascii="Times New Roman" w:hAnsi="Times New Roman" w:cs="Times New Roman"/>
                <w:sz w:val="26"/>
                <w:szCs w:val="26"/>
                <w:lang w:val="en-US"/>
              </w:rPr>
              <w:t>q</w:t>
            </w:r>
            <w:r w:rsidRPr="00590698">
              <w:rPr>
                <w:rFonts w:ascii="Times New Roman" w:hAnsi="Times New Roman" w:cs="Times New Roman"/>
                <w:sz w:val="26"/>
                <w:szCs w:val="26"/>
              </w:rPr>
              <w:t>(</w:t>
            </w:r>
            <w:r>
              <w:rPr>
                <w:rFonts w:ascii="Times New Roman" w:hAnsi="Times New Roman" w:cs="Times New Roman"/>
                <w:sz w:val="26"/>
                <w:szCs w:val="26"/>
                <w:lang w:val="en-US"/>
              </w:rPr>
              <w:t>C</w:t>
            </w:r>
            <w:r w:rsidRPr="00590698">
              <w:rPr>
                <w:rFonts w:ascii="Times New Roman" w:hAnsi="Times New Roman" w:cs="Times New Roman"/>
                <w:sz w:val="26"/>
                <w:szCs w:val="26"/>
              </w:rPr>
              <w:t>2-</w:t>
            </w:r>
            <w:r>
              <w:rPr>
                <w:rFonts w:ascii="Times New Roman" w:hAnsi="Times New Roman" w:cs="Times New Roman"/>
                <w:sz w:val="26"/>
                <w:szCs w:val="26"/>
              </w:rPr>
              <w:t>Н</w:t>
            </w:r>
            <w:r w:rsidRPr="00590698">
              <w:rPr>
                <w:rFonts w:ascii="Times New Roman" w:hAnsi="Times New Roman" w:cs="Times New Roman"/>
                <w:sz w:val="26"/>
                <w:szCs w:val="26"/>
              </w:rPr>
              <w:t>2)</w:t>
            </w:r>
          </w:p>
          <w:p w:rsidR="00590698" w:rsidRPr="00590698" w:rsidRDefault="00590698" w:rsidP="008438BB">
            <w:pPr>
              <w:spacing w:line="360" w:lineRule="auto"/>
              <w:jc w:val="center"/>
              <w:rPr>
                <w:rFonts w:ascii="Times New Roman" w:hAnsi="Times New Roman" w:cs="Times New Roman"/>
                <w:sz w:val="26"/>
                <w:szCs w:val="26"/>
                <w:highlight w:val="cyan"/>
              </w:rPr>
            </w:pPr>
          </w:p>
        </w:tc>
      </w:tr>
    </w:tbl>
    <w:p w:rsidR="00472990" w:rsidRPr="00590698" w:rsidRDefault="00472990"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ab/>
      </w:r>
      <w:r w:rsidRPr="00590698">
        <w:rPr>
          <w:rFonts w:ascii="Times New Roman" w:hAnsi="Times New Roman" w:cs="Times New Roman"/>
          <w:sz w:val="26"/>
          <w:szCs w:val="26"/>
        </w:rPr>
        <w:tab/>
        <w:t>Основываясь на теоретических и экспериментальных данных представленных в таблице 3 было установлено, что пик относящийся к частоте 1100 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отвечает деформационному колебанию – </w:t>
      </w:r>
      <w:r w:rsidRPr="00590698">
        <w:rPr>
          <w:rFonts w:ascii="Times New Roman" w:hAnsi="Times New Roman" w:cs="Times New Roman"/>
          <w:sz w:val="26"/>
          <w:szCs w:val="26"/>
          <w:lang w:val="en-US"/>
        </w:rPr>
        <w:t>Cu</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OH</w:t>
      </w:r>
      <w:r w:rsidRPr="00590698">
        <w:rPr>
          <w:rFonts w:ascii="Times New Roman" w:hAnsi="Times New Roman" w:cs="Times New Roman"/>
          <w:sz w:val="26"/>
          <w:szCs w:val="26"/>
        </w:rPr>
        <w:t>. Однако, стоит отметить, что кислород относится к свободному радикалу в щелочной среде.</w:t>
      </w:r>
    </w:p>
    <w:p w:rsidR="003C33BE" w:rsidRPr="00590698" w:rsidRDefault="003C33BE" w:rsidP="008438BB">
      <w:pPr>
        <w:spacing w:line="360" w:lineRule="auto"/>
        <w:ind w:firstLine="706"/>
        <w:jc w:val="both"/>
        <w:rPr>
          <w:rFonts w:ascii="Times New Roman" w:hAnsi="Times New Roman" w:cs="Times New Roman"/>
          <w:sz w:val="26"/>
          <w:szCs w:val="26"/>
        </w:rPr>
      </w:pPr>
      <w:r w:rsidRPr="00590698">
        <w:rPr>
          <w:rFonts w:ascii="Times New Roman" w:hAnsi="Times New Roman" w:cs="Times New Roman"/>
          <w:sz w:val="26"/>
          <w:szCs w:val="26"/>
        </w:rPr>
        <w:t xml:space="preserve">Таким </w:t>
      </w:r>
      <w:r w:rsidR="00730DAD" w:rsidRPr="00590698">
        <w:rPr>
          <w:rFonts w:ascii="Times New Roman" w:hAnsi="Times New Roman" w:cs="Times New Roman"/>
          <w:sz w:val="26"/>
          <w:szCs w:val="26"/>
        </w:rPr>
        <w:t>образом,</w:t>
      </w:r>
      <w:r w:rsidRPr="00590698">
        <w:rPr>
          <w:rFonts w:ascii="Times New Roman" w:hAnsi="Times New Roman" w:cs="Times New Roman"/>
          <w:sz w:val="26"/>
          <w:szCs w:val="26"/>
        </w:rPr>
        <w:t xml:space="preserve"> впервые удалось определить способ координации меди с тар</w:t>
      </w:r>
      <w:r w:rsidR="00730DAD" w:rsidRPr="00590698">
        <w:rPr>
          <w:rFonts w:ascii="Times New Roman" w:hAnsi="Times New Roman" w:cs="Times New Roman"/>
          <w:sz w:val="26"/>
          <w:szCs w:val="26"/>
        </w:rPr>
        <w:t>т</w:t>
      </w:r>
      <w:r w:rsidRPr="00590698">
        <w:rPr>
          <w:rFonts w:ascii="Times New Roman" w:hAnsi="Times New Roman" w:cs="Times New Roman"/>
          <w:sz w:val="26"/>
          <w:szCs w:val="26"/>
        </w:rPr>
        <w:t>ратом натрия, калия в щелочной среде, структура комплекса показана на рисунке №11.</w:t>
      </w:r>
    </w:p>
    <w:p w:rsidR="00255F4A" w:rsidRPr="00590698" w:rsidRDefault="000B460D" w:rsidP="008438BB">
      <w:pPr>
        <w:pStyle w:val="2"/>
        <w:spacing w:line="360" w:lineRule="auto"/>
        <w:ind w:firstLine="706"/>
        <w:jc w:val="both"/>
        <w:rPr>
          <w:color w:val="auto"/>
        </w:rPr>
      </w:pPr>
      <w:bookmarkStart w:id="22" w:name="_Toc483312241"/>
      <w:r w:rsidRPr="00590698">
        <w:rPr>
          <w:color w:val="auto"/>
        </w:rPr>
        <w:lastRenderedPageBreak/>
        <w:t>4</w:t>
      </w:r>
      <w:r w:rsidR="00730DAD" w:rsidRPr="00590698">
        <w:rPr>
          <w:color w:val="auto"/>
        </w:rPr>
        <w:t>.1.5</w:t>
      </w:r>
      <w:r w:rsidR="00255F4A" w:rsidRPr="00590698">
        <w:rPr>
          <w:color w:val="auto"/>
        </w:rPr>
        <w:t>Спектральные исследования</w:t>
      </w:r>
      <w:r w:rsidR="003C33BE" w:rsidRPr="00590698">
        <w:rPr>
          <w:color w:val="auto"/>
        </w:rPr>
        <w:t xml:space="preserve"> системы после проведения реакции ЛОМР.</w:t>
      </w:r>
      <w:bookmarkEnd w:id="22"/>
    </w:p>
    <w:p w:rsidR="002F5C2D" w:rsidRPr="00590698" w:rsidRDefault="002F5C2D" w:rsidP="008438BB">
      <w:p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ab/>
      </w:r>
      <w:r w:rsidR="00255F4A" w:rsidRPr="00590698">
        <w:rPr>
          <w:rFonts w:ascii="Times New Roman" w:hAnsi="Times New Roman" w:cs="Times New Roman"/>
          <w:sz w:val="26"/>
          <w:szCs w:val="26"/>
        </w:rPr>
        <w:t xml:space="preserve">После того, как </w:t>
      </w:r>
      <w:r w:rsidR="00F4153C" w:rsidRPr="00590698">
        <w:rPr>
          <w:rFonts w:ascii="Times New Roman" w:hAnsi="Times New Roman" w:cs="Times New Roman"/>
          <w:sz w:val="26"/>
          <w:szCs w:val="26"/>
        </w:rPr>
        <w:t>было завершено</w:t>
      </w:r>
      <w:r w:rsidR="00255F4A" w:rsidRPr="00590698">
        <w:rPr>
          <w:rFonts w:ascii="Times New Roman" w:hAnsi="Times New Roman" w:cs="Times New Roman"/>
          <w:sz w:val="26"/>
          <w:szCs w:val="26"/>
        </w:rPr>
        <w:t xml:space="preserve"> соотнесение максимумов частот, отвечающих различным колебаниям, была произведена регистрация спектров после облучения. Спектры НПВО с различным временем облучения ра</w:t>
      </w:r>
      <w:r w:rsidRPr="00590698">
        <w:rPr>
          <w:rFonts w:ascii="Times New Roman" w:hAnsi="Times New Roman" w:cs="Times New Roman"/>
          <w:sz w:val="26"/>
          <w:szCs w:val="26"/>
        </w:rPr>
        <w:t xml:space="preserve">створа </w:t>
      </w:r>
      <w:r w:rsidR="00730DAD" w:rsidRPr="00590698">
        <w:rPr>
          <w:rFonts w:ascii="Times New Roman" w:hAnsi="Times New Roman" w:cs="Times New Roman"/>
          <w:i/>
          <w:sz w:val="26"/>
          <w:szCs w:val="26"/>
        </w:rPr>
        <w:t>С</w:t>
      </w:r>
      <w:r w:rsidR="00730DAD" w:rsidRPr="00590698">
        <w:rPr>
          <w:rFonts w:ascii="Times New Roman" w:hAnsi="Times New Roman" w:cs="Times New Roman"/>
          <w:i/>
          <w:sz w:val="26"/>
          <w:szCs w:val="26"/>
          <w:lang w:val="en-US"/>
        </w:rPr>
        <w:t>uCl</w:t>
      </w:r>
      <w:r w:rsidR="00730DAD" w:rsidRPr="00590698">
        <w:rPr>
          <w:rFonts w:ascii="Times New Roman" w:hAnsi="Times New Roman" w:cs="Times New Roman"/>
          <w:i/>
          <w:sz w:val="26"/>
          <w:szCs w:val="26"/>
          <w:vertAlign w:val="subscript"/>
        </w:rPr>
        <w:t>2</w:t>
      </w:r>
      <w:r w:rsidR="00730DAD" w:rsidRPr="00590698">
        <w:rPr>
          <w:rFonts w:ascii="Times New Roman" w:hAnsi="Times New Roman" w:cs="Times New Roman"/>
          <w:i/>
          <w:sz w:val="26"/>
          <w:szCs w:val="26"/>
        </w:rPr>
        <w:t>:</w:t>
      </w:r>
      <w:r w:rsidR="00730DAD" w:rsidRPr="00590698">
        <w:rPr>
          <w:rFonts w:ascii="Times New Roman" w:hAnsi="Times New Roman" w:cs="Times New Roman"/>
          <w:i/>
          <w:sz w:val="26"/>
          <w:szCs w:val="26"/>
          <w:lang w:val="en-US"/>
        </w:rPr>
        <w:t>Tartrat</w:t>
      </w:r>
      <w:r w:rsidR="00730DAD" w:rsidRPr="00590698">
        <w:rPr>
          <w:rFonts w:ascii="Times New Roman" w:hAnsi="Times New Roman" w:cs="Times New Roman"/>
          <w:i/>
          <w:sz w:val="26"/>
          <w:szCs w:val="26"/>
        </w:rPr>
        <w:t xml:space="preserve"> = 1:3 </w:t>
      </w:r>
      <w:r w:rsidRPr="00590698">
        <w:rPr>
          <w:rFonts w:ascii="Times New Roman" w:hAnsi="Times New Roman" w:cs="Times New Roman"/>
          <w:sz w:val="26"/>
          <w:szCs w:val="26"/>
        </w:rPr>
        <w:t>представлены на рис 13</w:t>
      </w:r>
      <w:r w:rsidR="00255F4A" w:rsidRPr="00590698">
        <w:rPr>
          <w:rFonts w:ascii="Times New Roman" w:hAnsi="Times New Roman" w:cs="Times New Roman"/>
          <w:sz w:val="26"/>
          <w:szCs w:val="26"/>
        </w:rPr>
        <w:t>.</w:t>
      </w:r>
    </w:p>
    <w:p w:rsidR="00807C4E" w:rsidRPr="00590698" w:rsidRDefault="002F5C2D" w:rsidP="008438BB">
      <w:pPr>
        <w:spacing w:line="360" w:lineRule="auto"/>
        <w:jc w:val="both"/>
        <w:rPr>
          <w:sz w:val="26"/>
          <w:szCs w:val="26"/>
        </w:rPr>
      </w:pPr>
      <w:r w:rsidRPr="00590698">
        <w:rPr>
          <w:noProof/>
          <w:sz w:val="26"/>
          <w:szCs w:val="26"/>
        </w:rPr>
        <w:drawing>
          <wp:inline distT="0" distB="0" distL="0" distR="0">
            <wp:extent cx="5343092" cy="3714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2289" cy="3742002"/>
                    </a:xfrm>
                    <a:prstGeom prst="rect">
                      <a:avLst/>
                    </a:prstGeom>
                  </pic:spPr>
                </pic:pic>
              </a:graphicData>
            </a:graphic>
          </wp:inline>
        </w:drawing>
      </w:r>
    </w:p>
    <w:p w:rsidR="002F5C2D" w:rsidRPr="00590698" w:rsidRDefault="002F5C2D" w:rsidP="008438BB">
      <w:pPr>
        <w:spacing w:line="360" w:lineRule="auto"/>
        <w:jc w:val="center"/>
        <w:rPr>
          <w:rFonts w:ascii="Times New Roman" w:hAnsi="Times New Roman" w:cs="Times New Roman"/>
          <w:i/>
          <w:sz w:val="26"/>
          <w:szCs w:val="26"/>
        </w:rPr>
      </w:pPr>
      <w:r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 xml:space="preserve">унок </w:t>
      </w:r>
      <w:r w:rsidRPr="00590698">
        <w:rPr>
          <w:rFonts w:ascii="Times New Roman" w:hAnsi="Times New Roman" w:cs="Times New Roman"/>
          <w:b/>
          <w:i/>
          <w:sz w:val="26"/>
          <w:szCs w:val="26"/>
        </w:rPr>
        <w:t>13.</w:t>
      </w:r>
      <w:r w:rsidRPr="00590698">
        <w:rPr>
          <w:rFonts w:ascii="Times New Roman" w:hAnsi="Times New Roman" w:cs="Times New Roman"/>
          <w:i/>
          <w:sz w:val="26"/>
          <w:szCs w:val="26"/>
        </w:rPr>
        <w:t xml:space="preserve"> Спектры поглощения, полученные методом НПВО раствора </w:t>
      </w:r>
      <w:r w:rsidR="00730DAD" w:rsidRPr="00590698">
        <w:rPr>
          <w:rFonts w:ascii="Times New Roman" w:hAnsi="Times New Roman" w:cs="Times New Roman"/>
          <w:i/>
          <w:sz w:val="26"/>
          <w:szCs w:val="26"/>
        </w:rPr>
        <w:t>С</w:t>
      </w:r>
      <w:r w:rsidR="00730DAD" w:rsidRPr="00590698">
        <w:rPr>
          <w:rFonts w:ascii="Times New Roman" w:hAnsi="Times New Roman" w:cs="Times New Roman"/>
          <w:i/>
          <w:sz w:val="26"/>
          <w:szCs w:val="26"/>
          <w:lang w:val="en-US"/>
        </w:rPr>
        <w:t>uCl</w:t>
      </w:r>
      <w:r w:rsidR="00730DAD" w:rsidRPr="00590698">
        <w:rPr>
          <w:rFonts w:ascii="Times New Roman" w:hAnsi="Times New Roman" w:cs="Times New Roman"/>
          <w:i/>
          <w:sz w:val="26"/>
          <w:szCs w:val="26"/>
          <w:vertAlign w:val="subscript"/>
        </w:rPr>
        <w:t>2</w:t>
      </w:r>
      <w:r w:rsidR="00730DAD" w:rsidRPr="00590698">
        <w:rPr>
          <w:rFonts w:ascii="Times New Roman" w:hAnsi="Times New Roman" w:cs="Times New Roman"/>
          <w:i/>
          <w:sz w:val="26"/>
          <w:szCs w:val="26"/>
        </w:rPr>
        <w:t>:</w:t>
      </w:r>
      <w:r w:rsidR="00730DAD" w:rsidRPr="00590698">
        <w:rPr>
          <w:rFonts w:ascii="Times New Roman" w:hAnsi="Times New Roman" w:cs="Times New Roman"/>
          <w:i/>
          <w:sz w:val="26"/>
          <w:szCs w:val="26"/>
          <w:lang w:val="en-US"/>
        </w:rPr>
        <w:t>Tartrat</w:t>
      </w:r>
      <w:r w:rsidR="00730DAD" w:rsidRPr="00590698">
        <w:rPr>
          <w:rFonts w:ascii="Times New Roman" w:hAnsi="Times New Roman" w:cs="Times New Roman"/>
          <w:i/>
          <w:sz w:val="26"/>
          <w:szCs w:val="26"/>
        </w:rPr>
        <w:t xml:space="preserve"> = 1:3 </w:t>
      </w:r>
      <w:r w:rsidRPr="00590698">
        <w:rPr>
          <w:rFonts w:ascii="Times New Roman" w:hAnsi="Times New Roman" w:cs="Times New Roman"/>
          <w:i/>
          <w:sz w:val="26"/>
          <w:szCs w:val="26"/>
        </w:rPr>
        <w:t>с различным временем облучения</w:t>
      </w:r>
    </w:p>
    <w:p w:rsidR="00834F93" w:rsidRPr="00590698" w:rsidRDefault="00730DAD"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На спектре НПВО ( р</w:t>
      </w:r>
      <w:r w:rsidR="001C760D" w:rsidRPr="00590698">
        <w:rPr>
          <w:rFonts w:ascii="Times New Roman" w:hAnsi="Times New Roman" w:cs="Times New Roman"/>
          <w:sz w:val="26"/>
          <w:szCs w:val="26"/>
        </w:rPr>
        <w:t>ис.13) можно наблюдать уменьшение</w:t>
      </w:r>
      <w:r w:rsidR="00BC2B2D" w:rsidRPr="00590698">
        <w:rPr>
          <w:rFonts w:ascii="Times New Roman" w:hAnsi="Times New Roman" w:cs="Times New Roman"/>
          <w:sz w:val="26"/>
          <w:szCs w:val="26"/>
        </w:rPr>
        <w:t xml:space="preserve"> максимума интенсивности</w:t>
      </w:r>
      <w:r w:rsidRPr="00590698">
        <w:rPr>
          <w:rFonts w:ascii="Times New Roman" w:hAnsi="Times New Roman" w:cs="Times New Roman"/>
          <w:sz w:val="26"/>
          <w:szCs w:val="26"/>
        </w:rPr>
        <w:t xml:space="preserve"> на частоте 1100 см </w:t>
      </w:r>
      <w:r w:rsidRPr="00590698">
        <w:rPr>
          <w:rFonts w:ascii="Times New Roman" w:hAnsi="Times New Roman" w:cs="Times New Roman"/>
          <w:sz w:val="26"/>
          <w:szCs w:val="26"/>
          <w:vertAlign w:val="superscript"/>
        </w:rPr>
        <w:t>-1</w:t>
      </w:r>
      <w:r w:rsidR="00BC2B2D" w:rsidRPr="00590698">
        <w:rPr>
          <w:rFonts w:ascii="Times New Roman" w:hAnsi="Times New Roman" w:cs="Times New Roman"/>
          <w:sz w:val="26"/>
          <w:szCs w:val="26"/>
        </w:rPr>
        <w:t>, отвечающей</w:t>
      </w:r>
      <w:r w:rsidR="00F4153C" w:rsidRPr="00590698">
        <w:rPr>
          <w:rFonts w:ascii="Times New Roman" w:hAnsi="Times New Roman" w:cs="Times New Roman"/>
          <w:sz w:val="26"/>
          <w:szCs w:val="26"/>
        </w:rPr>
        <w:t>, как было ранее установлено,</w:t>
      </w:r>
      <w:r w:rsidRPr="00590698">
        <w:rPr>
          <w:rFonts w:ascii="Times New Roman" w:hAnsi="Times New Roman" w:cs="Times New Roman"/>
          <w:sz w:val="26"/>
          <w:szCs w:val="26"/>
        </w:rPr>
        <w:t xml:space="preserve"> за деформационные колебания связи – </w:t>
      </w:r>
      <w:r w:rsidRPr="00590698">
        <w:rPr>
          <w:rFonts w:ascii="Times New Roman" w:hAnsi="Times New Roman" w:cs="Times New Roman"/>
          <w:sz w:val="26"/>
          <w:szCs w:val="26"/>
          <w:lang w:val="en-US"/>
        </w:rPr>
        <w:t>Cu</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OH</w:t>
      </w:r>
      <w:r w:rsidRPr="00590698">
        <w:rPr>
          <w:rFonts w:ascii="Times New Roman" w:hAnsi="Times New Roman" w:cs="Times New Roman"/>
          <w:sz w:val="26"/>
          <w:szCs w:val="26"/>
        </w:rPr>
        <w:t xml:space="preserve">,  </w:t>
      </w:r>
      <w:r w:rsidR="001C760D" w:rsidRPr="00590698">
        <w:rPr>
          <w:rFonts w:ascii="Times New Roman" w:hAnsi="Times New Roman" w:cs="Times New Roman"/>
          <w:sz w:val="26"/>
          <w:szCs w:val="26"/>
        </w:rPr>
        <w:t xml:space="preserve">увеличение максимумов интенсивностей </w:t>
      </w:r>
      <w:r w:rsidRPr="00590698">
        <w:rPr>
          <w:rFonts w:ascii="Times New Roman" w:hAnsi="Times New Roman" w:cs="Times New Roman"/>
          <w:sz w:val="26"/>
          <w:szCs w:val="26"/>
        </w:rPr>
        <w:t xml:space="preserve">на частотах </w:t>
      </w:r>
      <w:r w:rsidR="001C760D" w:rsidRPr="00590698">
        <w:rPr>
          <w:rFonts w:ascii="Times New Roman" w:hAnsi="Times New Roman" w:cs="Times New Roman"/>
          <w:sz w:val="26"/>
          <w:szCs w:val="26"/>
        </w:rPr>
        <w:t xml:space="preserve">1062 см </w:t>
      </w:r>
      <w:r w:rsidR="001C760D" w:rsidRPr="00590698">
        <w:rPr>
          <w:rFonts w:ascii="Times New Roman" w:hAnsi="Times New Roman" w:cs="Times New Roman"/>
          <w:sz w:val="26"/>
          <w:szCs w:val="26"/>
          <w:vertAlign w:val="superscript"/>
        </w:rPr>
        <w:t>-1</w:t>
      </w:r>
      <w:r w:rsidR="001C760D" w:rsidRPr="00590698">
        <w:rPr>
          <w:rFonts w:ascii="Times New Roman" w:hAnsi="Times New Roman" w:cs="Times New Roman"/>
          <w:sz w:val="26"/>
          <w:szCs w:val="26"/>
        </w:rPr>
        <w:t xml:space="preserve">,1120 см </w:t>
      </w:r>
      <w:r w:rsidR="001C760D" w:rsidRPr="00590698">
        <w:rPr>
          <w:rFonts w:ascii="Times New Roman" w:hAnsi="Times New Roman" w:cs="Times New Roman"/>
          <w:sz w:val="26"/>
          <w:szCs w:val="26"/>
          <w:vertAlign w:val="superscript"/>
        </w:rPr>
        <w:t>-1</w:t>
      </w:r>
      <w:r w:rsidR="001C760D" w:rsidRPr="00590698">
        <w:rPr>
          <w:rFonts w:ascii="Times New Roman" w:hAnsi="Times New Roman" w:cs="Times New Roman"/>
          <w:sz w:val="26"/>
          <w:szCs w:val="26"/>
        </w:rPr>
        <w:t xml:space="preserve">, отвечающих за валентное колебание связи С – </w:t>
      </w:r>
      <w:r w:rsidR="001C760D" w:rsidRPr="00590698">
        <w:rPr>
          <w:rFonts w:ascii="Times New Roman" w:hAnsi="Times New Roman" w:cs="Times New Roman"/>
          <w:sz w:val="26"/>
          <w:szCs w:val="26"/>
          <w:lang w:val="en-US"/>
        </w:rPr>
        <w:t>O</w:t>
      </w:r>
      <w:r w:rsidR="001C760D" w:rsidRPr="00590698">
        <w:rPr>
          <w:rFonts w:ascii="Times New Roman" w:hAnsi="Times New Roman" w:cs="Times New Roman"/>
          <w:sz w:val="26"/>
          <w:szCs w:val="26"/>
        </w:rPr>
        <w:t xml:space="preserve">, </w:t>
      </w:r>
      <w:r w:rsidR="00D52AB0" w:rsidRPr="00590698">
        <w:rPr>
          <w:rFonts w:ascii="Times New Roman" w:hAnsi="Times New Roman" w:cs="Times New Roman"/>
          <w:sz w:val="26"/>
          <w:szCs w:val="26"/>
        </w:rPr>
        <w:t xml:space="preserve">увеличение максимумов интенсивностей на частотах </w:t>
      </w:r>
      <w:r w:rsidR="001C760D" w:rsidRPr="00590698">
        <w:rPr>
          <w:rFonts w:ascii="Times New Roman" w:hAnsi="Times New Roman" w:cs="Times New Roman"/>
          <w:sz w:val="26"/>
          <w:szCs w:val="26"/>
        </w:rPr>
        <w:t xml:space="preserve">1362 см </w:t>
      </w:r>
      <w:r w:rsidR="001C760D" w:rsidRPr="00590698">
        <w:rPr>
          <w:rFonts w:ascii="Times New Roman" w:hAnsi="Times New Roman" w:cs="Times New Roman"/>
          <w:sz w:val="26"/>
          <w:szCs w:val="26"/>
          <w:vertAlign w:val="superscript"/>
        </w:rPr>
        <w:t>-1</w:t>
      </w:r>
      <w:r w:rsidR="001C760D" w:rsidRPr="00590698">
        <w:rPr>
          <w:rFonts w:ascii="Times New Roman" w:hAnsi="Times New Roman" w:cs="Times New Roman"/>
          <w:sz w:val="26"/>
          <w:szCs w:val="26"/>
        </w:rPr>
        <w:t xml:space="preserve">,1398 см </w:t>
      </w:r>
      <w:r w:rsidR="001C760D" w:rsidRPr="00590698">
        <w:rPr>
          <w:rFonts w:ascii="Times New Roman" w:hAnsi="Times New Roman" w:cs="Times New Roman"/>
          <w:sz w:val="26"/>
          <w:szCs w:val="26"/>
          <w:vertAlign w:val="superscript"/>
        </w:rPr>
        <w:t>-1</w:t>
      </w:r>
      <w:r w:rsidR="001C760D" w:rsidRPr="00590698">
        <w:rPr>
          <w:rFonts w:ascii="Times New Roman" w:hAnsi="Times New Roman" w:cs="Times New Roman"/>
          <w:sz w:val="26"/>
          <w:szCs w:val="26"/>
        </w:rPr>
        <w:t xml:space="preserve">, </w:t>
      </w:r>
      <w:r w:rsidR="00D52AB0" w:rsidRPr="00590698">
        <w:rPr>
          <w:rFonts w:ascii="Times New Roman" w:hAnsi="Times New Roman" w:cs="Times New Roman"/>
          <w:sz w:val="26"/>
          <w:szCs w:val="26"/>
        </w:rPr>
        <w:t xml:space="preserve"> отвечающих за симметричное валентное колебание связи С - О  карбоксильной группы  и </w:t>
      </w:r>
      <w:r w:rsidR="001C760D" w:rsidRPr="00590698">
        <w:rPr>
          <w:rFonts w:ascii="Times New Roman" w:hAnsi="Times New Roman" w:cs="Times New Roman"/>
          <w:sz w:val="26"/>
          <w:szCs w:val="26"/>
        </w:rPr>
        <w:t xml:space="preserve">уменьшение максимумов интенсивностей на частотах 2848 см </w:t>
      </w:r>
      <w:r w:rsidR="001C760D" w:rsidRPr="00590698">
        <w:rPr>
          <w:rFonts w:ascii="Times New Roman" w:hAnsi="Times New Roman" w:cs="Times New Roman"/>
          <w:sz w:val="26"/>
          <w:szCs w:val="26"/>
          <w:vertAlign w:val="superscript"/>
        </w:rPr>
        <w:t>-1</w:t>
      </w:r>
      <w:r w:rsidR="001C760D" w:rsidRPr="00590698">
        <w:rPr>
          <w:rFonts w:ascii="Times New Roman" w:hAnsi="Times New Roman" w:cs="Times New Roman"/>
          <w:sz w:val="26"/>
          <w:szCs w:val="26"/>
        </w:rPr>
        <w:t xml:space="preserve">, 2916 см </w:t>
      </w:r>
      <w:r w:rsidR="001C760D" w:rsidRPr="00590698">
        <w:rPr>
          <w:rFonts w:ascii="Times New Roman" w:hAnsi="Times New Roman" w:cs="Times New Roman"/>
          <w:sz w:val="26"/>
          <w:szCs w:val="26"/>
          <w:vertAlign w:val="superscript"/>
        </w:rPr>
        <w:t>-1</w:t>
      </w:r>
      <w:r w:rsidR="00D52AB0" w:rsidRPr="00590698">
        <w:rPr>
          <w:rFonts w:ascii="Times New Roman" w:hAnsi="Times New Roman" w:cs="Times New Roman"/>
          <w:sz w:val="26"/>
          <w:szCs w:val="26"/>
        </w:rPr>
        <w:t xml:space="preserve">, отвечающих за деформационные колебания связи С – Н. </w:t>
      </w:r>
    </w:p>
    <w:p w:rsidR="00834F93" w:rsidRPr="00590698" w:rsidRDefault="008438BB" w:rsidP="008438BB">
      <w:pPr>
        <w:pStyle w:val="2"/>
        <w:spacing w:line="360" w:lineRule="auto"/>
        <w:ind w:firstLine="708"/>
        <w:jc w:val="both"/>
        <w:rPr>
          <w:color w:val="auto"/>
        </w:rPr>
      </w:pPr>
      <w:bookmarkStart w:id="23" w:name="_Toc483312242"/>
      <w:r>
        <w:rPr>
          <w:color w:val="auto"/>
        </w:rPr>
        <w:lastRenderedPageBreak/>
        <w:t>4</w:t>
      </w:r>
      <w:r w:rsidR="00D52AB0" w:rsidRPr="00590698">
        <w:rPr>
          <w:color w:val="auto"/>
        </w:rPr>
        <w:t xml:space="preserve">.1.6 </w:t>
      </w:r>
      <w:r w:rsidR="00834F93" w:rsidRPr="00590698">
        <w:rPr>
          <w:color w:val="auto"/>
        </w:rPr>
        <w:t>Обсуждение результатов спектральных исследований.</w:t>
      </w:r>
      <w:bookmarkEnd w:id="23"/>
    </w:p>
    <w:p w:rsidR="00834F93" w:rsidRPr="00590698" w:rsidRDefault="00834F93"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В процессе проведения реакции можно наблюдать следующие явления:</w:t>
      </w:r>
    </w:p>
    <w:p w:rsidR="00834F93" w:rsidRPr="00590698" w:rsidRDefault="00834F93"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После определения структуры комплекса и четкого отнесения полос колебаний в ИК</w:t>
      </w:r>
      <w:r w:rsidR="00B32AEA" w:rsidRPr="00590698">
        <w:rPr>
          <w:rFonts w:ascii="Times New Roman" w:hAnsi="Times New Roman" w:cs="Times New Roman"/>
          <w:sz w:val="26"/>
          <w:szCs w:val="26"/>
        </w:rPr>
        <w:t xml:space="preserve"> – Фурье </w:t>
      </w:r>
      <w:r w:rsidRPr="00590698">
        <w:rPr>
          <w:rFonts w:ascii="Times New Roman" w:hAnsi="Times New Roman" w:cs="Times New Roman"/>
          <w:sz w:val="26"/>
          <w:szCs w:val="26"/>
        </w:rPr>
        <w:t>сп</w:t>
      </w:r>
      <w:r w:rsidR="00D52AB0" w:rsidRPr="00590698">
        <w:rPr>
          <w:rFonts w:ascii="Times New Roman" w:hAnsi="Times New Roman" w:cs="Times New Roman"/>
          <w:sz w:val="26"/>
          <w:szCs w:val="26"/>
        </w:rPr>
        <w:t>е</w:t>
      </w:r>
      <w:r w:rsidRPr="00590698">
        <w:rPr>
          <w:rFonts w:ascii="Times New Roman" w:hAnsi="Times New Roman" w:cs="Times New Roman"/>
          <w:sz w:val="26"/>
          <w:szCs w:val="26"/>
        </w:rPr>
        <w:t>ктроскопии</w:t>
      </w:r>
      <w:r w:rsidR="00B32AEA" w:rsidRPr="00590698">
        <w:rPr>
          <w:rFonts w:ascii="Times New Roman" w:hAnsi="Times New Roman" w:cs="Times New Roman"/>
          <w:sz w:val="26"/>
          <w:szCs w:val="26"/>
        </w:rPr>
        <w:t xml:space="preserve"> с приставкой НПВО</w:t>
      </w:r>
      <w:r w:rsidRPr="00590698">
        <w:rPr>
          <w:rFonts w:ascii="Times New Roman" w:hAnsi="Times New Roman" w:cs="Times New Roman"/>
          <w:sz w:val="26"/>
          <w:szCs w:val="26"/>
        </w:rPr>
        <w:t xml:space="preserve"> становится видно, что при облучении происходит уменьшение концентрации меди в процессе реакции ЛОМР</w:t>
      </w:r>
      <w:r w:rsidR="00F4153C" w:rsidRPr="00590698">
        <w:rPr>
          <w:rFonts w:ascii="Times New Roman" w:hAnsi="Times New Roman" w:cs="Times New Roman"/>
          <w:sz w:val="26"/>
          <w:szCs w:val="26"/>
        </w:rPr>
        <w:t>, что</w:t>
      </w:r>
      <w:r w:rsidRPr="00590698">
        <w:rPr>
          <w:rFonts w:ascii="Times New Roman" w:hAnsi="Times New Roman" w:cs="Times New Roman"/>
          <w:sz w:val="26"/>
          <w:szCs w:val="26"/>
        </w:rPr>
        <w:t xml:space="preserve"> приводит к уменьшению интенсивности пика 1100</w:t>
      </w:r>
      <w:r w:rsidR="00730DAD" w:rsidRPr="00590698">
        <w:rPr>
          <w:rFonts w:ascii="Times New Roman" w:hAnsi="Times New Roman" w:cs="Times New Roman"/>
          <w:sz w:val="26"/>
          <w:szCs w:val="26"/>
        </w:rPr>
        <w:t xml:space="preserve"> см</w:t>
      </w:r>
      <w:r w:rsidR="00730DAD" w:rsidRPr="00590698">
        <w:rPr>
          <w:rFonts w:ascii="Times New Roman" w:hAnsi="Times New Roman" w:cs="Times New Roman"/>
          <w:sz w:val="26"/>
          <w:szCs w:val="26"/>
          <w:vertAlign w:val="superscript"/>
        </w:rPr>
        <w:t>-1</w:t>
      </w:r>
      <w:r w:rsidR="00B32AEA" w:rsidRPr="00590698">
        <w:rPr>
          <w:rFonts w:ascii="Times New Roman" w:hAnsi="Times New Roman" w:cs="Times New Roman"/>
          <w:sz w:val="26"/>
          <w:szCs w:val="26"/>
        </w:rPr>
        <w:t>, отвечающего</w:t>
      </w:r>
      <w:r w:rsidR="00730DAD" w:rsidRPr="00590698">
        <w:rPr>
          <w:rFonts w:ascii="Times New Roman" w:hAnsi="Times New Roman" w:cs="Times New Roman"/>
          <w:sz w:val="26"/>
          <w:szCs w:val="26"/>
        </w:rPr>
        <w:t xml:space="preserve"> за деформационные колебания связи – С</w:t>
      </w:r>
      <w:r w:rsidR="00730DAD" w:rsidRPr="00590698">
        <w:rPr>
          <w:rFonts w:ascii="Times New Roman" w:hAnsi="Times New Roman" w:cs="Times New Roman"/>
          <w:sz w:val="26"/>
          <w:szCs w:val="26"/>
          <w:lang w:val="en-US"/>
        </w:rPr>
        <w:t>u</w:t>
      </w:r>
      <w:r w:rsidR="00730DAD" w:rsidRPr="00590698">
        <w:rPr>
          <w:rFonts w:ascii="Times New Roman" w:hAnsi="Times New Roman" w:cs="Times New Roman"/>
          <w:sz w:val="26"/>
          <w:szCs w:val="26"/>
        </w:rPr>
        <w:t xml:space="preserve"> - </w:t>
      </w:r>
      <w:r w:rsidR="00730DAD" w:rsidRPr="00590698">
        <w:rPr>
          <w:rFonts w:ascii="Times New Roman" w:hAnsi="Times New Roman" w:cs="Times New Roman"/>
          <w:sz w:val="26"/>
          <w:szCs w:val="26"/>
          <w:lang w:val="en-US"/>
        </w:rPr>
        <w:t>OH</w:t>
      </w:r>
      <w:r w:rsidR="00730DAD" w:rsidRPr="00590698">
        <w:rPr>
          <w:rFonts w:ascii="Times New Roman" w:hAnsi="Times New Roman" w:cs="Times New Roman"/>
          <w:sz w:val="26"/>
          <w:szCs w:val="26"/>
        </w:rPr>
        <w:t>.</w:t>
      </w:r>
    </w:p>
    <w:p w:rsidR="00834F93" w:rsidRPr="00590698" w:rsidRDefault="00B32AEA"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 xml:space="preserve">Поведение полос, отвечающих за смешанные колебания, </w:t>
      </w:r>
      <w:r w:rsidR="00834F93" w:rsidRPr="00590698">
        <w:rPr>
          <w:rFonts w:ascii="Times New Roman" w:hAnsi="Times New Roman" w:cs="Times New Roman"/>
          <w:sz w:val="26"/>
          <w:szCs w:val="26"/>
        </w:rPr>
        <w:t>свидетельствует об образовании новых продуктов со схожими функциональными группа</w:t>
      </w:r>
      <w:r w:rsidRPr="00590698">
        <w:rPr>
          <w:rFonts w:ascii="Times New Roman" w:hAnsi="Times New Roman" w:cs="Times New Roman"/>
          <w:sz w:val="26"/>
          <w:szCs w:val="26"/>
        </w:rPr>
        <w:t>ми</w:t>
      </w:r>
      <w:r w:rsidR="00834F93" w:rsidRPr="00590698">
        <w:rPr>
          <w:rFonts w:ascii="Times New Roman" w:hAnsi="Times New Roman" w:cs="Times New Roman"/>
          <w:sz w:val="26"/>
          <w:szCs w:val="26"/>
        </w:rPr>
        <w:t xml:space="preserve"> в объеме раствора</w:t>
      </w:r>
      <w:r w:rsidRPr="00590698">
        <w:rPr>
          <w:rFonts w:ascii="Times New Roman" w:hAnsi="Times New Roman" w:cs="Times New Roman"/>
          <w:i/>
          <w:sz w:val="26"/>
          <w:szCs w:val="26"/>
        </w:rPr>
        <w:t>С</w:t>
      </w:r>
      <w:r w:rsidRPr="00590698">
        <w:rPr>
          <w:rFonts w:ascii="Times New Roman" w:hAnsi="Times New Roman" w:cs="Times New Roman"/>
          <w:i/>
          <w:sz w:val="26"/>
          <w:szCs w:val="26"/>
          <w:lang w:val="en-US"/>
        </w:rPr>
        <w:t>uCl</w:t>
      </w:r>
      <w:r w:rsidRPr="00590698">
        <w:rPr>
          <w:rFonts w:ascii="Times New Roman" w:hAnsi="Times New Roman" w:cs="Times New Roman"/>
          <w:i/>
          <w:sz w:val="26"/>
          <w:szCs w:val="26"/>
          <w:vertAlign w:val="subscript"/>
        </w:rPr>
        <w:t>2</w:t>
      </w:r>
      <w:r w:rsidRPr="00590698">
        <w:rPr>
          <w:rFonts w:ascii="Times New Roman" w:hAnsi="Times New Roman" w:cs="Times New Roman"/>
          <w:i/>
          <w:sz w:val="26"/>
          <w:szCs w:val="26"/>
        </w:rPr>
        <w:t>:</w:t>
      </w:r>
      <w:r w:rsidRPr="00590698">
        <w:rPr>
          <w:rFonts w:ascii="Times New Roman" w:hAnsi="Times New Roman" w:cs="Times New Roman"/>
          <w:i/>
          <w:sz w:val="26"/>
          <w:szCs w:val="26"/>
          <w:lang w:val="en-US"/>
        </w:rPr>
        <w:t>Tartrat</w:t>
      </w:r>
      <w:r w:rsidRPr="00590698">
        <w:rPr>
          <w:rFonts w:ascii="Times New Roman" w:hAnsi="Times New Roman" w:cs="Times New Roman"/>
          <w:i/>
          <w:sz w:val="26"/>
          <w:szCs w:val="26"/>
        </w:rPr>
        <w:t xml:space="preserve"> = 1:3 </w:t>
      </w:r>
      <w:r w:rsidRPr="00590698">
        <w:rPr>
          <w:rFonts w:ascii="Times New Roman" w:hAnsi="Times New Roman" w:cs="Times New Roman"/>
          <w:sz w:val="26"/>
          <w:szCs w:val="26"/>
        </w:rPr>
        <w:t xml:space="preserve"> при реакции ЛОМР.</w:t>
      </w:r>
    </w:p>
    <w:p w:rsidR="00834F93" w:rsidRPr="00590698" w:rsidRDefault="00B32AEA"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Интенсивности</w:t>
      </w:r>
      <w:r w:rsidR="00834F93" w:rsidRPr="00590698">
        <w:rPr>
          <w:rFonts w:ascii="Times New Roman" w:hAnsi="Times New Roman" w:cs="Times New Roman"/>
          <w:sz w:val="26"/>
          <w:szCs w:val="26"/>
        </w:rPr>
        <w:t xml:space="preserve">, отвечающие за </w:t>
      </w:r>
      <w:r w:rsidRPr="00590698">
        <w:rPr>
          <w:rFonts w:ascii="Times New Roman" w:hAnsi="Times New Roman" w:cs="Times New Roman"/>
          <w:sz w:val="26"/>
          <w:szCs w:val="26"/>
        </w:rPr>
        <w:t>деформационное колебание С-Н связи , уменьшаю</w:t>
      </w:r>
      <w:r w:rsidR="00834F93" w:rsidRPr="00590698">
        <w:rPr>
          <w:rFonts w:ascii="Times New Roman" w:hAnsi="Times New Roman" w:cs="Times New Roman"/>
          <w:sz w:val="26"/>
          <w:szCs w:val="26"/>
        </w:rPr>
        <w:t>тся в процессе проведения реакции</w:t>
      </w:r>
      <w:r w:rsidR="00C91BF0" w:rsidRPr="00590698">
        <w:rPr>
          <w:rFonts w:ascii="Times New Roman" w:hAnsi="Times New Roman" w:cs="Times New Roman"/>
          <w:sz w:val="26"/>
          <w:szCs w:val="26"/>
        </w:rPr>
        <w:t xml:space="preserve"> ЛОМР и через 6</w:t>
      </w:r>
      <w:r w:rsidR="00834F93" w:rsidRPr="00590698">
        <w:rPr>
          <w:rFonts w:ascii="Times New Roman" w:hAnsi="Times New Roman" w:cs="Times New Roman"/>
          <w:sz w:val="26"/>
          <w:szCs w:val="26"/>
        </w:rPr>
        <w:t>0 мин пики полностью исчезают. Для интерпретации данного экспериментального факта был про</w:t>
      </w:r>
      <w:r w:rsidRPr="00590698">
        <w:rPr>
          <w:rFonts w:ascii="Times New Roman" w:hAnsi="Times New Roman" w:cs="Times New Roman"/>
          <w:sz w:val="26"/>
          <w:szCs w:val="26"/>
        </w:rPr>
        <w:t>изведен анализ положения</w:t>
      </w:r>
      <w:r w:rsidR="00834F93" w:rsidRPr="00590698">
        <w:rPr>
          <w:rFonts w:ascii="Times New Roman" w:hAnsi="Times New Roman" w:cs="Times New Roman"/>
          <w:sz w:val="26"/>
          <w:szCs w:val="26"/>
        </w:rPr>
        <w:t xml:space="preserve"> максимума полосы поглощения для</w:t>
      </w:r>
      <w:r w:rsidRPr="00590698">
        <w:rPr>
          <w:rFonts w:ascii="Times New Roman" w:hAnsi="Times New Roman" w:cs="Times New Roman"/>
          <w:sz w:val="26"/>
          <w:szCs w:val="26"/>
        </w:rPr>
        <w:t xml:space="preserve"> деформационного колебания С-Н связи.</w:t>
      </w:r>
      <w:r w:rsidR="00834F93" w:rsidRPr="00590698">
        <w:rPr>
          <w:rFonts w:ascii="Times New Roman" w:hAnsi="Times New Roman" w:cs="Times New Roman"/>
          <w:sz w:val="26"/>
          <w:szCs w:val="26"/>
        </w:rPr>
        <w:t xml:space="preserve"> Рез</w:t>
      </w:r>
      <w:r w:rsidRPr="00590698">
        <w:rPr>
          <w:rFonts w:ascii="Times New Roman" w:hAnsi="Times New Roman" w:cs="Times New Roman"/>
          <w:sz w:val="26"/>
          <w:szCs w:val="26"/>
        </w:rPr>
        <w:t>ультаты представлены в таблице 4 и</w:t>
      </w:r>
      <w:r w:rsidR="00834F93" w:rsidRPr="00590698">
        <w:rPr>
          <w:rFonts w:ascii="Times New Roman" w:hAnsi="Times New Roman" w:cs="Times New Roman"/>
          <w:sz w:val="26"/>
          <w:szCs w:val="26"/>
        </w:rPr>
        <w:t xml:space="preserve"> свидетельствуют о</w:t>
      </w:r>
      <w:r w:rsidR="00FD5A0D" w:rsidRPr="00590698">
        <w:rPr>
          <w:rFonts w:ascii="Times New Roman" w:hAnsi="Times New Roman" w:cs="Times New Roman"/>
          <w:sz w:val="26"/>
          <w:szCs w:val="26"/>
        </w:rPr>
        <w:t>б ослаблении</w:t>
      </w:r>
      <w:r w:rsidRPr="00590698">
        <w:rPr>
          <w:rFonts w:ascii="Times New Roman" w:hAnsi="Times New Roman" w:cs="Times New Roman"/>
          <w:sz w:val="26"/>
          <w:szCs w:val="26"/>
        </w:rPr>
        <w:t xml:space="preserve"> связывания углерода с водородо</w:t>
      </w:r>
      <w:r w:rsidR="00FD5A0D" w:rsidRPr="00590698">
        <w:rPr>
          <w:rFonts w:ascii="Times New Roman" w:hAnsi="Times New Roman" w:cs="Times New Roman"/>
          <w:sz w:val="26"/>
          <w:szCs w:val="26"/>
        </w:rPr>
        <w:t>м при добавлении меди. Что в последствие может быть объясн</w:t>
      </w:r>
      <w:r w:rsidRPr="00590698">
        <w:rPr>
          <w:rFonts w:ascii="Times New Roman" w:hAnsi="Times New Roman" w:cs="Times New Roman"/>
          <w:sz w:val="26"/>
          <w:szCs w:val="26"/>
        </w:rPr>
        <w:t>ен</w:t>
      </w:r>
      <w:r w:rsidR="00FD5A0D" w:rsidRPr="00590698">
        <w:rPr>
          <w:rFonts w:ascii="Times New Roman" w:hAnsi="Times New Roman" w:cs="Times New Roman"/>
          <w:sz w:val="26"/>
          <w:szCs w:val="26"/>
        </w:rPr>
        <w:t>ием причины выделения водорода в процессе реакции.</w:t>
      </w:r>
      <w:r w:rsidR="001E2D25" w:rsidRPr="00590698">
        <w:rPr>
          <w:rFonts w:ascii="Times New Roman" w:hAnsi="Times New Roman" w:cs="Times New Roman"/>
          <w:sz w:val="26"/>
          <w:szCs w:val="26"/>
        </w:rPr>
        <w:t xml:space="preserve"> Тот факт, что при длительном облучении (90 мин.) на спектрах НПВО вновь появляются пики, отвечающие за колебания </w:t>
      </w:r>
      <w:r w:rsidR="001E2D25" w:rsidRPr="00590698">
        <w:rPr>
          <w:rFonts w:ascii="Times New Roman" w:hAnsi="Times New Roman" w:cs="Times New Roman"/>
          <w:sz w:val="26"/>
          <w:szCs w:val="26"/>
          <w:lang w:val="en-US"/>
        </w:rPr>
        <w:t>C</w:t>
      </w:r>
      <w:r w:rsidR="001E2D25" w:rsidRPr="00590698">
        <w:rPr>
          <w:rFonts w:ascii="Times New Roman" w:hAnsi="Times New Roman" w:cs="Times New Roman"/>
          <w:sz w:val="26"/>
          <w:szCs w:val="26"/>
        </w:rPr>
        <w:t>-</w:t>
      </w:r>
      <w:r w:rsidR="001E2D25" w:rsidRPr="00590698">
        <w:rPr>
          <w:rFonts w:ascii="Times New Roman" w:hAnsi="Times New Roman" w:cs="Times New Roman"/>
          <w:sz w:val="26"/>
          <w:szCs w:val="26"/>
          <w:lang w:val="en-US"/>
        </w:rPr>
        <w:t>H</w:t>
      </w:r>
      <w:r w:rsidR="001E2D25" w:rsidRPr="00590698">
        <w:rPr>
          <w:rFonts w:ascii="Times New Roman" w:hAnsi="Times New Roman" w:cs="Times New Roman"/>
          <w:sz w:val="26"/>
          <w:szCs w:val="26"/>
        </w:rPr>
        <w:t xml:space="preserve"> связей, остается на данный момент не изученным.</w:t>
      </w:r>
    </w:p>
    <w:p w:rsidR="00E51236" w:rsidRPr="00590698" w:rsidRDefault="00E51236" w:rsidP="008438BB">
      <w:pPr>
        <w:spacing w:line="360" w:lineRule="auto"/>
        <w:jc w:val="center"/>
        <w:rPr>
          <w:rFonts w:ascii="Times New Roman" w:hAnsi="Times New Roman" w:cs="Times New Roman"/>
          <w:i/>
          <w:sz w:val="26"/>
          <w:szCs w:val="26"/>
        </w:rPr>
      </w:pPr>
      <w:r w:rsidRPr="00590698">
        <w:rPr>
          <w:rFonts w:ascii="Times New Roman" w:hAnsi="Times New Roman" w:cs="Times New Roman"/>
          <w:b/>
          <w:i/>
          <w:sz w:val="26"/>
          <w:szCs w:val="26"/>
        </w:rPr>
        <w:t xml:space="preserve">Таблица </w:t>
      </w:r>
      <w:r w:rsidR="00B32AEA" w:rsidRPr="00590698">
        <w:rPr>
          <w:rFonts w:ascii="Times New Roman" w:hAnsi="Times New Roman" w:cs="Times New Roman"/>
          <w:b/>
          <w:i/>
          <w:sz w:val="26"/>
          <w:szCs w:val="26"/>
        </w:rPr>
        <w:t>4</w:t>
      </w:r>
      <w:r w:rsidRPr="00590698">
        <w:rPr>
          <w:rFonts w:ascii="Times New Roman" w:hAnsi="Times New Roman" w:cs="Times New Roman"/>
          <w:b/>
          <w:i/>
          <w:sz w:val="26"/>
          <w:szCs w:val="26"/>
        </w:rPr>
        <w:t>.</w:t>
      </w:r>
      <w:r w:rsidRPr="00590698">
        <w:rPr>
          <w:rFonts w:ascii="Times New Roman" w:hAnsi="Times New Roman" w:cs="Times New Roman"/>
          <w:i/>
          <w:sz w:val="26"/>
          <w:szCs w:val="26"/>
        </w:rPr>
        <w:t xml:space="preserve"> Данные по частотам колебаний </w:t>
      </w:r>
      <w:r w:rsidRPr="00590698">
        <w:rPr>
          <w:rFonts w:ascii="Times New Roman" w:hAnsi="Times New Roman" w:cs="Times New Roman"/>
          <w:i/>
          <w:sz w:val="26"/>
          <w:szCs w:val="26"/>
          <w:lang w:val="en-US"/>
        </w:rPr>
        <w:t>C</w:t>
      </w:r>
      <w:r w:rsidRPr="00590698">
        <w:rPr>
          <w:rFonts w:ascii="Times New Roman" w:hAnsi="Times New Roman" w:cs="Times New Roman"/>
          <w:i/>
          <w:sz w:val="26"/>
          <w:szCs w:val="26"/>
        </w:rPr>
        <w:t>-</w:t>
      </w:r>
      <w:r w:rsidRPr="00590698">
        <w:rPr>
          <w:rFonts w:ascii="Times New Roman" w:hAnsi="Times New Roman" w:cs="Times New Roman"/>
          <w:i/>
          <w:sz w:val="26"/>
          <w:szCs w:val="26"/>
          <w:lang w:val="en-US"/>
        </w:rPr>
        <w:t>H</w:t>
      </w:r>
      <w:r w:rsidRPr="00590698">
        <w:rPr>
          <w:rFonts w:ascii="Times New Roman" w:hAnsi="Times New Roman" w:cs="Times New Roman"/>
          <w:i/>
          <w:sz w:val="26"/>
          <w:szCs w:val="26"/>
        </w:rPr>
        <w:t xml:space="preserve"> связей</w:t>
      </w:r>
    </w:p>
    <w:tbl>
      <w:tblPr>
        <w:tblStyle w:val="af"/>
        <w:tblW w:w="0" w:type="auto"/>
        <w:tblLayout w:type="fixed"/>
        <w:tblLook w:val="04A0"/>
      </w:tblPr>
      <w:tblGrid>
        <w:gridCol w:w="2471"/>
        <w:gridCol w:w="157"/>
        <w:gridCol w:w="90"/>
        <w:gridCol w:w="1980"/>
        <w:gridCol w:w="360"/>
        <w:gridCol w:w="1297"/>
        <w:gridCol w:w="1530"/>
        <w:gridCol w:w="1686"/>
      </w:tblGrid>
      <w:tr w:rsidR="00E51236" w:rsidRPr="00590698" w:rsidTr="00C91BF0">
        <w:tc>
          <w:tcPr>
            <w:tcW w:w="2628" w:type="dxa"/>
            <w:gridSpan w:val="2"/>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Молекула</w:t>
            </w:r>
          </w:p>
        </w:tc>
        <w:tc>
          <w:tcPr>
            <w:tcW w:w="2430" w:type="dxa"/>
            <w:gridSpan w:val="3"/>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Состояние,среда</w:t>
            </w:r>
          </w:p>
        </w:tc>
        <w:tc>
          <w:tcPr>
            <w:tcW w:w="1297"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Метод исследования</w:t>
            </w:r>
          </w:p>
        </w:tc>
        <w:tc>
          <w:tcPr>
            <w:tcW w:w="1530" w:type="dxa"/>
          </w:tcPr>
          <w:p w:rsidR="00E51236" w:rsidRPr="00590698" w:rsidRDefault="00E51236" w:rsidP="008438BB">
            <w:pPr>
              <w:spacing w:line="360" w:lineRule="auto"/>
              <w:jc w:val="center"/>
              <w:rPr>
                <w:rFonts w:ascii="Times New Roman" w:hAnsi="Times New Roman" w:cs="Times New Roman"/>
                <w:sz w:val="26"/>
                <w:szCs w:val="26"/>
                <w:vertAlign w:val="superscript"/>
              </w:rPr>
            </w:pPr>
            <w:r w:rsidRPr="00590698">
              <w:rPr>
                <w:rFonts w:ascii="Times New Roman" w:hAnsi="Times New Roman" w:cs="Times New Roman"/>
                <w:sz w:val="26"/>
                <w:szCs w:val="26"/>
              </w:rPr>
              <w:t>ν</w:t>
            </w:r>
            <w:r w:rsidRPr="00590698">
              <w:rPr>
                <w:rFonts w:ascii="Times New Roman" w:hAnsi="Times New Roman" w:cs="Times New Roman"/>
                <w:sz w:val="26"/>
                <w:szCs w:val="26"/>
                <w:vertAlign w:val="subscript"/>
              </w:rPr>
              <w:t>с-н</w:t>
            </w:r>
            <w:r w:rsidRPr="00590698">
              <w:rPr>
                <w:rFonts w:ascii="Times New Roman" w:hAnsi="Times New Roman" w:cs="Times New Roman"/>
                <w:sz w:val="26"/>
                <w:szCs w:val="26"/>
              </w:rPr>
              <w:t>, см</w:t>
            </w:r>
            <w:r w:rsidRPr="00590698">
              <w:rPr>
                <w:rFonts w:ascii="Times New Roman" w:hAnsi="Times New Roman" w:cs="Times New Roman"/>
                <w:sz w:val="26"/>
                <w:szCs w:val="26"/>
                <w:vertAlign w:val="superscript"/>
              </w:rPr>
              <w:t>-1</w:t>
            </w:r>
          </w:p>
        </w:tc>
        <w:tc>
          <w:tcPr>
            <w:tcW w:w="1686"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Литература</w:t>
            </w:r>
          </w:p>
        </w:tc>
      </w:tr>
      <w:tr w:rsidR="00E51236" w:rsidRPr="00590698" w:rsidTr="00C91BF0">
        <w:tc>
          <w:tcPr>
            <w:tcW w:w="9571" w:type="dxa"/>
            <w:gridSpan w:val="8"/>
          </w:tcPr>
          <w:p w:rsidR="00E51236" w:rsidRPr="00590698" w:rsidRDefault="00E51236" w:rsidP="008438BB">
            <w:pPr>
              <w:spacing w:line="360" w:lineRule="auto"/>
              <w:jc w:val="center"/>
              <w:rPr>
                <w:rFonts w:ascii="Times New Roman" w:hAnsi="Times New Roman" w:cs="Times New Roman"/>
                <w:b/>
                <w:sz w:val="26"/>
                <w:szCs w:val="26"/>
              </w:rPr>
            </w:pPr>
            <w:r w:rsidRPr="00590698">
              <w:rPr>
                <w:rFonts w:ascii="Times New Roman" w:hAnsi="Times New Roman" w:cs="Times New Roman"/>
                <w:b/>
                <w:sz w:val="26"/>
                <w:szCs w:val="26"/>
              </w:rPr>
              <w:t>До облучения</w:t>
            </w:r>
          </w:p>
        </w:tc>
      </w:tr>
      <w:tr w:rsidR="00E51236" w:rsidRPr="00590698" w:rsidTr="00C91BF0">
        <w:tc>
          <w:tcPr>
            <w:tcW w:w="2718" w:type="dxa"/>
            <w:gridSpan w:val="3"/>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T</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L(+) Tartratic acid</w:t>
            </w:r>
          </w:p>
        </w:tc>
        <w:tc>
          <w:tcPr>
            <w:tcW w:w="2340" w:type="dxa"/>
            <w:gridSpan w:val="2"/>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Кристаллическое</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Кристаллическое</w:t>
            </w:r>
          </w:p>
        </w:tc>
        <w:tc>
          <w:tcPr>
            <w:tcW w:w="1297"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ИКС</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w:t>
            </w:r>
          </w:p>
        </w:tc>
        <w:tc>
          <w:tcPr>
            <w:tcW w:w="1530"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2936,2971 – слабые</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2936,2971 – сильные</w:t>
            </w:r>
          </w:p>
        </w:tc>
        <w:tc>
          <w:tcPr>
            <w:tcW w:w="1686"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Справочник</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Справочник</w:t>
            </w:r>
          </w:p>
        </w:tc>
      </w:tr>
      <w:tr w:rsidR="00E51236" w:rsidRPr="00590698" w:rsidTr="00C91BF0">
        <w:tc>
          <w:tcPr>
            <w:tcW w:w="2718" w:type="dxa"/>
            <w:gridSpan w:val="3"/>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lastRenderedPageBreak/>
              <w:t>H</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T</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lang w:val="en-US"/>
              </w:rPr>
              <w:t>L(+) Tartratic acid</w:t>
            </w:r>
          </w:p>
        </w:tc>
        <w:tc>
          <w:tcPr>
            <w:tcW w:w="2340" w:type="dxa"/>
            <w:gridSpan w:val="2"/>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р-р, С:</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0,2 – 2 М</w:t>
            </w:r>
          </w:p>
          <w:p w:rsidR="00E51236" w:rsidRPr="00590698" w:rsidRDefault="00E51236" w:rsidP="008438BB">
            <w:pPr>
              <w:spacing w:line="360" w:lineRule="auto"/>
              <w:jc w:val="center"/>
              <w:rPr>
                <w:rFonts w:ascii="Times New Roman" w:hAnsi="Times New Roman" w:cs="Times New Roman"/>
                <w:sz w:val="26"/>
                <w:szCs w:val="26"/>
              </w:rPr>
            </w:pPr>
          </w:p>
        </w:tc>
        <w:tc>
          <w:tcPr>
            <w:tcW w:w="1297" w:type="dxa"/>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ATR -  FTIR</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w:t>
            </w:r>
          </w:p>
        </w:tc>
        <w:tc>
          <w:tcPr>
            <w:tcW w:w="1530"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2936,2971 – слабые</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2936,2971 – сильные</w:t>
            </w:r>
          </w:p>
        </w:tc>
        <w:tc>
          <w:tcPr>
            <w:tcW w:w="1686"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Наши данные</w:t>
            </w:r>
          </w:p>
        </w:tc>
      </w:tr>
      <w:tr w:rsidR="00E51236" w:rsidRPr="00590698" w:rsidTr="00C91BF0">
        <w:tc>
          <w:tcPr>
            <w:tcW w:w="2718" w:type="dxa"/>
            <w:gridSpan w:val="3"/>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NaKT</w:t>
            </w:r>
          </w:p>
        </w:tc>
        <w:tc>
          <w:tcPr>
            <w:tcW w:w="2340" w:type="dxa"/>
            <w:gridSpan w:val="2"/>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Кристаллическое</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Кристаллическое</w:t>
            </w:r>
          </w:p>
        </w:tc>
        <w:tc>
          <w:tcPr>
            <w:tcW w:w="1297"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ИКС</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w:t>
            </w:r>
          </w:p>
        </w:tc>
        <w:tc>
          <w:tcPr>
            <w:tcW w:w="1530"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2938, 2983 -</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слабые</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lang w:val="en-US"/>
              </w:rPr>
              <w:t xml:space="preserve">2937, 2983 – </w:t>
            </w:r>
            <w:r w:rsidRPr="00590698">
              <w:rPr>
                <w:rFonts w:ascii="Times New Roman" w:hAnsi="Times New Roman" w:cs="Times New Roman"/>
                <w:sz w:val="26"/>
                <w:szCs w:val="26"/>
              </w:rPr>
              <w:t>сильные</w:t>
            </w:r>
          </w:p>
        </w:tc>
        <w:tc>
          <w:tcPr>
            <w:tcW w:w="1686"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Наши данные</w:t>
            </w:r>
          </w:p>
        </w:tc>
      </w:tr>
      <w:tr w:rsidR="00E51236" w:rsidRPr="00590698" w:rsidTr="00C91BF0">
        <w:tc>
          <w:tcPr>
            <w:tcW w:w="2718" w:type="dxa"/>
            <w:gridSpan w:val="3"/>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NaKT</w:t>
            </w:r>
          </w:p>
        </w:tc>
        <w:tc>
          <w:tcPr>
            <w:tcW w:w="2340" w:type="dxa"/>
            <w:gridSpan w:val="2"/>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р-р, С:</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0,01 – 2 М</w:t>
            </w:r>
          </w:p>
          <w:p w:rsidR="00E51236" w:rsidRPr="00590698" w:rsidRDefault="00E51236" w:rsidP="008438BB">
            <w:pPr>
              <w:spacing w:line="360" w:lineRule="auto"/>
              <w:jc w:val="center"/>
              <w:rPr>
                <w:rFonts w:ascii="Times New Roman" w:hAnsi="Times New Roman" w:cs="Times New Roman"/>
                <w:sz w:val="26"/>
                <w:szCs w:val="26"/>
              </w:rPr>
            </w:pPr>
          </w:p>
        </w:tc>
        <w:tc>
          <w:tcPr>
            <w:tcW w:w="1297" w:type="dxa"/>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ATR -  FTIR</w:t>
            </w:r>
          </w:p>
          <w:p w:rsidR="00E51236" w:rsidRPr="00590698" w:rsidRDefault="00E51236" w:rsidP="008438BB">
            <w:pPr>
              <w:spacing w:line="360" w:lineRule="auto"/>
              <w:jc w:val="center"/>
              <w:rPr>
                <w:rFonts w:ascii="Times New Roman" w:hAnsi="Times New Roman" w:cs="Times New Roman"/>
                <w:sz w:val="26"/>
                <w:szCs w:val="26"/>
              </w:rPr>
            </w:pP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КР</w:t>
            </w:r>
          </w:p>
        </w:tc>
        <w:tc>
          <w:tcPr>
            <w:tcW w:w="1530"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2941, 2987 – слабые</w:t>
            </w:r>
          </w:p>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2941, 2981 – сильные</w:t>
            </w:r>
          </w:p>
        </w:tc>
        <w:tc>
          <w:tcPr>
            <w:tcW w:w="1686"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Наши данные</w:t>
            </w:r>
          </w:p>
        </w:tc>
      </w:tr>
      <w:tr w:rsidR="00E51236" w:rsidRPr="00590698" w:rsidTr="00C91BF0">
        <w:tc>
          <w:tcPr>
            <w:tcW w:w="2718" w:type="dxa"/>
            <w:gridSpan w:val="3"/>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CuCl</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+KNaT+NaOH</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1:3:4</w:t>
            </w:r>
          </w:p>
        </w:tc>
        <w:tc>
          <w:tcPr>
            <w:tcW w:w="2340" w:type="dxa"/>
            <w:gridSpan w:val="2"/>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rPr>
              <w:t>р</w:t>
            </w:r>
            <w:r w:rsidRPr="00590698">
              <w:rPr>
                <w:rFonts w:ascii="Times New Roman" w:hAnsi="Times New Roman" w:cs="Times New Roman"/>
                <w:sz w:val="26"/>
                <w:szCs w:val="26"/>
                <w:lang w:val="en-US"/>
              </w:rPr>
              <w:t>-</w:t>
            </w:r>
            <w:r w:rsidRPr="00590698">
              <w:rPr>
                <w:rFonts w:ascii="Times New Roman" w:hAnsi="Times New Roman" w:cs="Times New Roman"/>
                <w:sz w:val="26"/>
                <w:szCs w:val="26"/>
              </w:rPr>
              <w:t>р</w:t>
            </w:r>
            <w:r w:rsidRPr="00590698">
              <w:rPr>
                <w:rFonts w:ascii="Times New Roman" w:hAnsi="Times New Roman" w:cs="Times New Roman"/>
                <w:sz w:val="26"/>
                <w:szCs w:val="26"/>
                <w:lang w:val="en-US"/>
              </w:rPr>
              <w:t xml:space="preserve">, </w:t>
            </w:r>
            <w:r w:rsidRPr="00590698">
              <w:rPr>
                <w:rFonts w:ascii="Times New Roman" w:hAnsi="Times New Roman" w:cs="Times New Roman"/>
                <w:sz w:val="26"/>
                <w:szCs w:val="26"/>
              </w:rPr>
              <w:t>С</w:t>
            </w:r>
            <w:r w:rsidRPr="00590698">
              <w:rPr>
                <w:rFonts w:ascii="Times New Roman" w:hAnsi="Times New Roman" w:cs="Times New Roman"/>
                <w:sz w:val="26"/>
                <w:szCs w:val="26"/>
                <w:vertAlign w:val="subscript"/>
                <w:lang w:val="en-US"/>
              </w:rPr>
              <w:t>Cu</w:t>
            </w:r>
            <w:r w:rsidRPr="00590698">
              <w:rPr>
                <w:rFonts w:ascii="Times New Roman" w:hAnsi="Times New Roman" w:cs="Times New Roman"/>
                <w:sz w:val="26"/>
                <w:szCs w:val="26"/>
                <w:lang w:val="en-US"/>
              </w:rPr>
              <w:t>:</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 xml:space="preserve">0,01 – 0,06 </w:t>
            </w:r>
            <w:r w:rsidRPr="00590698">
              <w:rPr>
                <w:rFonts w:ascii="Times New Roman" w:hAnsi="Times New Roman" w:cs="Times New Roman"/>
                <w:sz w:val="26"/>
                <w:szCs w:val="26"/>
              </w:rPr>
              <w:t>М</w:t>
            </w:r>
          </w:p>
          <w:p w:rsidR="00E51236" w:rsidRPr="00590698" w:rsidRDefault="00E51236" w:rsidP="008438BB">
            <w:pPr>
              <w:spacing w:line="360" w:lineRule="auto"/>
              <w:jc w:val="center"/>
              <w:rPr>
                <w:rFonts w:ascii="Times New Roman" w:hAnsi="Times New Roman" w:cs="Times New Roman"/>
                <w:sz w:val="26"/>
                <w:szCs w:val="26"/>
                <w:lang w:val="en-US"/>
              </w:rPr>
            </w:pPr>
          </w:p>
        </w:tc>
        <w:tc>
          <w:tcPr>
            <w:tcW w:w="1297" w:type="dxa"/>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ATR -  FTIR</w:t>
            </w:r>
          </w:p>
          <w:p w:rsidR="00E51236" w:rsidRPr="00590698" w:rsidRDefault="00E51236" w:rsidP="008438BB">
            <w:pPr>
              <w:spacing w:line="360" w:lineRule="auto"/>
              <w:jc w:val="center"/>
              <w:rPr>
                <w:rFonts w:ascii="Times New Roman" w:hAnsi="Times New Roman" w:cs="Times New Roman"/>
                <w:sz w:val="26"/>
                <w:szCs w:val="26"/>
                <w:lang w:val="en-US"/>
              </w:rPr>
            </w:pPr>
          </w:p>
        </w:tc>
        <w:tc>
          <w:tcPr>
            <w:tcW w:w="1530"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2848, 2916 - слабые</w:t>
            </w:r>
          </w:p>
        </w:tc>
        <w:tc>
          <w:tcPr>
            <w:tcW w:w="1686" w:type="dxa"/>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Наши данные</w:t>
            </w:r>
          </w:p>
        </w:tc>
      </w:tr>
      <w:tr w:rsidR="00E51236" w:rsidRPr="00590698" w:rsidTr="00C91BF0">
        <w:tc>
          <w:tcPr>
            <w:tcW w:w="9571" w:type="dxa"/>
            <w:gridSpan w:val="8"/>
          </w:tcPr>
          <w:p w:rsidR="00E51236" w:rsidRPr="00590698" w:rsidRDefault="00E51236" w:rsidP="008438BB">
            <w:pPr>
              <w:spacing w:line="360" w:lineRule="auto"/>
              <w:jc w:val="center"/>
              <w:rPr>
                <w:rFonts w:ascii="Times New Roman" w:hAnsi="Times New Roman" w:cs="Times New Roman"/>
                <w:b/>
                <w:sz w:val="26"/>
                <w:szCs w:val="26"/>
                <w:lang w:val="en-US"/>
              </w:rPr>
            </w:pPr>
            <w:r w:rsidRPr="00590698">
              <w:rPr>
                <w:rFonts w:ascii="Times New Roman" w:hAnsi="Times New Roman" w:cs="Times New Roman"/>
                <w:b/>
                <w:sz w:val="26"/>
                <w:szCs w:val="26"/>
              </w:rPr>
              <w:t>Послеоблучения</w:t>
            </w:r>
          </w:p>
        </w:tc>
      </w:tr>
      <w:tr w:rsidR="00E51236" w:rsidRPr="00590698" w:rsidTr="00C91BF0">
        <w:tc>
          <w:tcPr>
            <w:tcW w:w="2471" w:type="dxa"/>
            <w:tcBorders>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CuCl</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+KNaT+NaOH</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1:3:4</w:t>
            </w:r>
          </w:p>
        </w:tc>
        <w:tc>
          <w:tcPr>
            <w:tcW w:w="2227" w:type="dxa"/>
            <w:gridSpan w:val="3"/>
            <w:tcBorders>
              <w:top w:val="single" w:sz="4" w:space="0" w:color="auto"/>
              <w:left w:val="single" w:sz="4" w:space="0" w:color="auto"/>
              <w:bottom w:val="single" w:sz="4" w:space="0" w:color="auto"/>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rPr>
              <w:t>р</w:t>
            </w:r>
            <w:r w:rsidRPr="00590698">
              <w:rPr>
                <w:rFonts w:ascii="Times New Roman" w:hAnsi="Times New Roman" w:cs="Times New Roman"/>
                <w:sz w:val="26"/>
                <w:szCs w:val="26"/>
                <w:lang w:val="en-US"/>
              </w:rPr>
              <w:t>-</w:t>
            </w:r>
            <w:r w:rsidRPr="00590698">
              <w:rPr>
                <w:rFonts w:ascii="Times New Roman" w:hAnsi="Times New Roman" w:cs="Times New Roman"/>
                <w:sz w:val="26"/>
                <w:szCs w:val="26"/>
              </w:rPr>
              <w:t>р</w:t>
            </w:r>
            <w:r w:rsidRPr="00590698">
              <w:rPr>
                <w:rFonts w:ascii="Times New Roman" w:hAnsi="Times New Roman" w:cs="Times New Roman"/>
                <w:sz w:val="26"/>
                <w:szCs w:val="26"/>
                <w:lang w:val="en-US"/>
              </w:rPr>
              <w:t xml:space="preserve">, </w:t>
            </w:r>
            <w:r w:rsidRPr="00590698">
              <w:rPr>
                <w:rFonts w:ascii="Times New Roman" w:hAnsi="Times New Roman" w:cs="Times New Roman"/>
                <w:sz w:val="26"/>
                <w:szCs w:val="26"/>
              </w:rPr>
              <w:t>С</w:t>
            </w:r>
            <w:r w:rsidRPr="00590698">
              <w:rPr>
                <w:rFonts w:ascii="Times New Roman" w:hAnsi="Times New Roman" w:cs="Times New Roman"/>
                <w:sz w:val="26"/>
                <w:szCs w:val="26"/>
                <w:vertAlign w:val="subscript"/>
                <w:lang w:val="en-US"/>
              </w:rPr>
              <w:t>Cu</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 xml:space="preserve">0,02 </w:t>
            </w:r>
            <w:r w:rsidRPr="00590698">
              <w:rPr>
                <w:rFonts w:ascii="Times New Roman" w:hAnsi="Times New Roman" w:cs="Times New Roman"/>
                <w:sz w:val="26"/>
                <w:szCs w:val="26"/>
              </w:rPr>
              <w:t>М</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t</w:t>
            </w:r>
            <w:r w:rsidRPr="00590698">
              <w:rPr>
                <w:rFonts w:ascii="Times New Roman" w:hAnsi="Times New Roman" w:cs="Times New Roman"/>
                <w:sz w:val="26"/>
                <w:szCs w:val="26"/>
                <w:vertAlign w:val="subscript"/>
              </w:rPr>
              <w:t>обл</w:t>
            </w:r>
            <w:r w:rsidRPr="00590698">
              <w:rPr>
                <w:rFonts w:ascii="Times New Roman" w:hAnsi="Times New Roman" w:cs="Times New Roman"/>
                <w:sz w:val="26"/>
                <w:szCs w:val="26"/>
                <w:lang w:val="en-US"/>
              </w:rPr>
              <w:t xml:space="preserve">=60 </w:t>
            </w:r>
            <w:r w:rsidRPr="00590698">
              <w:rPr>
                <w:rFonts w:ascii="Times New Roman" w:hAnsi="Times New Roman" w:cs="Times New Roman"/>
                <w:sz w:val="26"/>
                <w:szCs w:val="26"/>
              </w:rPr>
              <w:t>мин</w:t>
            </w:r>
          </w:p>
        </w:tc>
        <w:tc>
          <w:tcPr>
            <w:tcW w:w="1657" w:type="dxa"/>
            <w:gridSpan w:val="2"/>
            <w:tcBorders>
              <w:top w:val="single" w:sz="4" w:space="0" w:color="auto"/>
              <w:left w:val="single" w:sz="4" w:space="0" w:color="auto"/>
              <w:bottom w:val="single" w:sz="4" w:space="0" w:color="auto"/>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НПВО</w:t>
            </w:r>
          </w:p>
        </w:tc>
        <w:tc>
          <w:tcPr>
            <w:tcW w:w="1530" w:type="dxa"/>
            <w:tcBorders>
              <w:top w:val="single" w:sz="4" w:space="0" w:color="auto"/>
              <w:left w:val="single" w:sz="4" w:space="0" w:color="auto"/>
              <w:bottom w:val="single" w:sz="4" w:space="0" w:color="auto"/>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2848, 2918 - слабые</w:t>
            </w:r>
          </w:p>
        </w:tc>
        <w:tc>
          <w:tcPr>
            <w:tcW w:w="1686" w:type="dxa"/>
            <w:tcBorders>
              <w:top w:val="single" w:sz="4" w:space="0" w:color="auto"/>
              <w:left w:val="single" w:sz="4" w:space="0" w:color="auto"/>
              <w:bottom w:val="single" w:sz="4" w:space="0" w:color="auto"/>
            </w:tcBorders>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Эксперимент</w:t>
            </w:r>
          </w:p>
        </w:tc>
      </w:tr>
      <w:tr w:rsidR="00E51236" w:rsidRPr="00590698" w:rsidTr="00C91BF0">
        <w:tc>
          <w:tcPr>
            <w:tcW w:w="2471" w:type="dxa"/>
            <w:tcBorders>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CuCl</w:t>
            </w:r>
            <w:r w:rsidRPr="00590698">
              <w:rPr>
                <w:rFonts w:ascii="Times New Roman" w:hAnsi="Times New Roman" w:cs="Times New Roman"/>
                <w:sz w:val="26"/>
                <w:szCs w:val="26"/>
                <w:vertAlign w:val="subscript"/>
                <w:lang w:val="en-US"/>
              </w:rPr>
              <w:t>2</w:t>
            </w:r>
            <w:r w:rsidRPr="00590698">
              <w:rPr>
                <w:rFonts w:ascii="Times New Roman" w:hAnsi="Times New Roman" w:cs="Times New Roman"/>
                <w:sz w:val="26"/>
                <w:szCs w:val="26"/>
                <w:lang w:val="en-US"/>
              </w:rPr>
              <w:t>+KNaT+NaOH</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1:3:4</w:t>
            </w:r>
          </w:p>
        </w:tc>
        <w:tc>
          <w:tcPr>
            <w:tcW w:w="2227" w:type="dxa"/>
            <w:gridSpan w:val="3"/>
            <w:tcBorders>
              <w:top w:val="single" w:sz="4" w:space="0" w:color="auto"/>
              <w:left w:val="single" w:sz="4" w:space="0" w:color="auto"/>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rPr>
              <w:t>р</w:t>
            </w:r>
            <w:r w:rsidRPr="00590698">
              <w:rPr>
                <w:rFonts w:ascii="Times New Roman" w:hAnsi="Times New Roman" w:cs="Times New Roman"/>
                <w:sz w:val="26"/>
                <w:szCs w:val="26"/>
                <w:lang w:val="en-US"/>
              </w:rPr>
              <w:t>-</w:t>
            </w:r>
            <w:r w:rsidRPr="00590698">
              <w:rPr>
                <w:rFonts w:ascii="Times New Roman" w:hAnsi="Times New Roman" w:cs="Times New Roman"/>
                <w:sz w:val="26"/>
                <w:szCs w:val="26"/>
              </w:rPr>
              <w:t>р</w:t>
            </w:r>
            <w:r w:rsidRPr="00590698">
              <w:rPr>
                <w:rFonts w:ascii="Times New Roman" w:hAnsi="Times New Roman" w:cs="Times New Roman"/>
                <w:sz w:val="26"/>
                <w:szCs w:val="26"/>
                <w:lang w:val="en-US"/>
              </w:rPr>
              <w:t xml:space="preserve">, </w:t>
            </w:r>
            <w:r w:rsidRPr="00590698">
              <w:rPr>
                <w:rFonts w:ascii="Times New Roman" w:hAnsi="Times New Roman" w:cs="Times New Roman"/>
                <w:sz w:val="26"/>
                <w:szCs w:val="26"/>
              </w:rPr>
              <w:t>С</w:t>
            </w:r>
            <w:r w:rsidRPr="00590698">
              <w:rPr>
                <w:rFonts w:ascii="Times New Roman" w:hAnsi="Times New Roman" w:cs="Times New Roman"/>
                <w:sz w:val="26"/>
                <w:szCs w:val="26"/>
                <w:vertAlign w:val="subscript"/>
                <w:lang w:val="en-US"/>
              </w:rPr>
              <w:t>Cu</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 xml:space="preserve">0,02 </w:t>
            </w:r>
            <w:r w:rsidRPr="00590698">
              <w:rPr>
                <w:rFonts w:ascii="Times New Roman" w:hAnsi="Times New Roman" w:cs="Times New Roman"/>
                <w:sz w:val="26"/>
                <w:szCs w:val="26"/>
              </w:rPr>
              <w:t>М</w:t>
            </w:r>
          </w:p>
          <w:p w:rsidR="00E51236" w:rsidRPr="00590698" w:rsidRDefault="00E51236" w:rsidP="008438BB">
            <w:pPr>
              <w:spacing w:line="360" w:lineRule="auto"/>
              <w:jc w:val="center"/>
              <w:rPr>
                <w:rFonts w:ascii="Times New Roman" w:hAnsi="Times New Roman" w:cs="Times New Roman"/>
                <w:sz w:val="26"/>
                <w:szCs w:val="26"/>
                <w:lang w:val="en-US"/>
              </w:rPr>
            </w:pPr>
            <w:r w:rsidRPr="00590698">
              <w:rPr>
                <w:rFonts w:ascii="Times New Roman" w:hAnsi="Times New Roman" w:cs="Times New Roman"/>
                <w:sz w:val="26"/>
                <w:szCs w:val="26"/>
                <w:lang w:val="en-US"/>
              </w:rPr>
              <w:t>t</w:t>
            </w:r>
            <w:r w:rsidRPr="00590698">
              <w:rPr>
                <w:rFonts w:ascii="Times New Roman" w:hAnsi="Times New Roman" w:cs="Times New Roman"/>
                <w:sz w:val="26"/>
                <w:szCs w:val="26"/>
                <w:vertAlign w:val="subscript"/>
              </w:rPr>
              <w:t>обл</w:t>
            </w:r>
            <w:r w:rsidRPr="00590698">
              <w:rPr>
                <w:rFonts w:ascii="Times New Roman" w:hAnsi="Times New Roman" w:cs="Times New Roman"/>
                <w:sz w:val="26"/>
                <w:szCs w:val="26"/>
                <w:lang w:val="en-US"/>
              </w:rPr>
              <w:t xml:space="preserve">=90 </w:t>
            </w:r>
            <w:r w:rsidRPr="00590698">
              <w:rPr>
                <w:rFonts w:ascii="Times New Roman" w:hAnsi="Times New Roman" w:cs="Times New Roman"/>
                <w:sz w:val="26"/>
                <w:szCs w:val="26"/>
              </w:rPr>
              <w:t>мин</w:t>
            </w:r>
          </w:p>
        </w:tc>
        <w:tc>
          <w:tcPr>
            <w:tcW w:w="1657" w:type="dxa"/>
            <w:gridSpan w:val="2"/>
            <w:tcBorders>
              <w:top w:val="single" w:sz="4" w:space="0" w:color="auto"/>
              <w:left w:val="single" w:sz="4" w:space="0" w:color="auto"/>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НПВО</w:t>
            </w:r>
          </w:p>
        </w:tc>
        <w:tc>
          <w:tcPr>
            <w:tcW w:w="1530" w:type="dxa"/>
            <w:tcBorders>
              <w:top w:val="single" w:sz="4" w:space="0" w:color="auto"/>
              <w:left w:val="single" w:sz="4" w:space="0" w:color="auto"/>
              <w:right w:val="single" w:sz="4" w:space="0" w:color="auto"/>
            </w:tcBorders>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отсутствует</w:t>
            </w:r>
          </w:p>
        </w:tc>
        <w:tc>
          <w:tcPr>
            <w:tcW w:w="1686" w:type="dxa"/>
            <w:tcBorders>
              <w:top w:val="single" w:sz="4" w:space="0" w:color="auto"/>
              <w:left w:val="single" w:sz="4" w:space="0" w:color="auto"/>
            </w:tcBorders>
          </w:tcPr>
          <w:p w:rsidR="00E51236" w:rsidRPr="00590698" w:rsidRDefault="00E51236" w:rsidP="008438BB">
            <w:pPr>
              <w:spacing w:line="360" w:lineRule="auto"/>
              <w:jc w:val="center"/>
              <w:rPr>
                <w:rFonts w:ascii="Times New Roman" w:hAnsi="Times New Roman" w:cs="Times New Roman"/>
                <w:sz w:val="26"/>
                <w:szCs w:val="26"/>
              </w:rPr>
            </w:pPr>
            <w:r w:rsidRPr="00590698">
              <w:rPr>
                <w:rFonts w:ascii="Times New Roman" w:hAnsi="Times New Roman" w:cs="Times New Roman"/>
                <w:sz w:val="26"/>
                <w:szCs w:val="26"/>
              </w:rPr>
              <w:t>Эксперимент</w:t>
            </w:r>
          </w:p>
        </w:tc>
      </w:tr>
    </w:tbl>
    <w:p w:rsidR="000B460D" w:rsidRPr="00590698" w:rsidRDefault="000B460D" w:rsidP="008438BB">
      <w:pPr>
        <w:pStyle w:val="af0"/>
        <w:spacing w:line="360" w:lineRule="auto"/>
        <w:ind w:firstLine="708"/>
        <w:jc w:val="both"/>
        <w:rPr>
          <w:rFonts w:asciiTheme="minorHAnsi" w:eastAsiaTheme="minorEastAsia" w:hAnsiTheme="minorHAnsi" w:cstheme="minorBidi"/>
          <w:color w:val="auto"/>
          <w:sz w:val="26"/>
          <w:szCs w:val="26"/>
          <w:bdr w:val="none" w:sz="0" w:space="0" w:color="auto"/>
          <w:lang w:eastAsia="ru-RU"/>
        </w:rPr>
      </w:pPr>
    </w:p>
    <w:p w:rsidR="00C91BF0" w:rsidRPr="00590698" w:rsidRDefault="00B32AEA" w:rsidP="008438BB">
      <w:pPr>
        <w:pStyle w:val="af0"/>
        <w:spacing w:line="360" w:lineRule="auto"/>
        <w:ind w:firstLine="708"/>
        <w:jc w:val="both"/>
        <w:rPr>
          <w:rFonts w:ascii="Times New Roman" w:hAnsi="Times New Roman" w:cs="Times New Roman"/>
          <w:color w:val="auto"/>
          <w:sz w:val="26"/>
          <w:szCs w:val="26"/>
        </w:rPr>
      </w:pPr>
      <w:r w:rsidRPr="00590698">
        <w:rPr>
          <w:rFonts w:ascii="Times New Roman" w:hAnsi="Times New Roman" w:cs="Times New Roman"/>
          <w:color w:val="auto"/>
          <w:sz w:val="26"/>
          <w:szCs w:val="26"/>
        </w:rPr>
        <w:t>При рассмо</w:t>
      </w:r>
      <w:r w:rsidR="00FD5A0D" w:rsidRPr="00590698">
        <w:rPr>
          <w:rFonts w:ascii="Times New Roman" w:hAnsi="Times New Roman" w:cs="Times New Roman"/>
          <w:color w:val="auto"/>
          <w:sz w:val="26"/>
          <w:szCs w:val="26"/>
        </w:rPr>
        <w:t xml:space="preserve">трении энергии диссоциации (таблица </w:t>
      </w:r>
      <w:r w:rsidRPr="00590698">
        <w:rPr>
          <w:rFonts w:ascii="Times New Roman" w:hAnsi="Times New Roman" w:cs="Times New Roman"/>
          <w:color w:val="auto"/>
          <w:sz w:val="26"/>
          <w:szCs w:val="26"/>
        </w:rPr>
        <w:t>5</w:t>
      </w:r>
      <w:r w:rsidR="00FD5A0D" w:rsidRPr="00590698">
        <w:rPr>
          <w:rFonts w:ascii="Times New Roman" w:hAnsi="Times New Roman" w:cs="Times New Roman"/>
          <w:color w:val="auto"/>
          <w:sz w:val="26"/>
          <w:szCs w:val="26"/>
        </w:rPr>
        <w:t xml:space="preserve">) возможных связей </w:t>
      </w:r>
      <w:r w:rsidR="00B23A80" w:rsidRPr="00590698">
        <w:rPr>
          <w:rFonts w:ascii="Times New Roman" w:hAnsi="Times New Roman" w:cs="Times New Roman"/>
          <w:color w:val="auto"/>
          <w:sz w:val="26"/>
          <w:szCs w:val="26"/>
        </w:rPr>
        <w:t>можно видеть следующие результаты</w:t>
      </w:r>
      <w:sdt>
        <w:sdtPr>
          <w:rPr>
            <w:rFonts w:ascii="Times New Roman" w:hAnsi="Times New Roman" w:cs="Times New Roman"/>
            <w:color w:val="auto"/>
            <w:sz w:val="26"/>
            <w:szCs w:val="26"/>
          </w:rPr>
          <w:id w:val="-2060466679"/>
          <w:citation/>
        </w:sdtPr>
        <w:sdtContent>
          <w:r w:rsidR="0016536B" w:rsidRPr="00590698">
            <w:rPr>
              <w:rFonts w:ascii="Times New Roman" w:hAnsi="Times New Roman" w:cs="Times New Roman"/>
              <w:color w:val="auto"/>
              <w:sz w:val="26"/>
              <w:szCs w:val="26"/>
            </w:rPr>
            <w:fldChar w:fldCharType="begin"/>
          </w:r>
          <w:r w:rsidR="002729E0" w:rsidRPr="00590698">
            <w:rPr>
              <w:rFonts w:ascii="Times New Roman" w:hAnsi="Times New Roman" w:cs="Times New Roman"/>
              <w:color w:val="auto"/>
              <w:sz w:val="26"/>
              <w:szCs w:val="26"/>
            </w:rPr>
            <w:instrText xml:space="preserve"> CITATION Тум12 \l 1049 </w:instrText>
          </w:r>
          <w:r w:rsidR="0016536B" w:rsidRPr="00590698">
            <w:rPr>
              <w:rFonts w:ascii="Times New Roman" w:hAnsi="Times New Roman" w:cs="Times New Roman"/>
              <w:color w:val="auto"/>
              <w:sz w:val="26"/>
              <w:szCs w:val="26"/>
            </w:rPr>
            <w:fldChar w:fldCharType="separate"/>
          </w:r>
          <w:r w:rsidR="00BB1A1E" w:rsidRPr="00590698">
            <w:rPr>
              <w:rFonts w:ascii="Times New Roman" w:hAnsi="Times New Roman" w:cs="Times New Roman"/>
              <w:noProof/>
              <w:color w:val="auto"/>
              <w:sz w:val="26"/>
              <w:szCs w:val="26"/>
            </w:rPr>
            <w:t xml:space="preserve"> [34]</w:t>
          </w:r>
          <w:r w:rsidR="0016536B" w:rsidRPr="00590698">
            <w:rPr>
              <w:rFonts w:ascii="Times New Roman" w:hAnsi="Times New Roman" w:cs="Times New Roman"/>
              <w:color w:val="auto"/>
              <w:sz w:val="26"/>
              <w:szCs w:val="26"/>
            </w:rPr>
            <w:fldChar w:fldCharType="end"/>
          </w:r>
        </w:sdtContent>
      </w:sdt>
      <w:r w:rsidR="00B23A80" w:rsidRPr="00590698">
        <w:rPr>
          <w:rFonts w:ascii="Times New Roman" w:hAnsi="Times New Roman" w:cs="Times New Roman"/>
          <w:color w:val="auto"/>
          <w:sz w:val="26"/>
          <w:szCs w:val="26"/>
        </w:rPr>
        <w:t xml:space="preserve">. </w:t>
      </w:r>
      <w:r w:rsidR="00FD5A0D" w:rsidRPr="00590698">
        <w:rPr>
          <w:rFonts w:ascii="Times New Roman" w:hAnsi="Times New Roman" w:cs="Times New Roman"/>
          <w:color w:val="auto"/>
          <w:sz w:val="26"/>
          <w:szCs w:val="26"/>
        </w:rPr>
        <w:t>Связь С – С</w:t>
      </w:r>
      <w:r w:rsidR="00B23A80" w:rsidRPr="00590698">
        <w:rPr>
          <w:rFonts w:ascii="Times New Roman" w:hAnsi="Times New Roman" w:cs="Times New Roman"/>
          <w:color w:val="auto"/>
          <w:sz w:val="26"/>
          <w:szCs w:val="26"/>
        </w:rPr>
        <w:t xml:space="preserve"> имеет меньшую энергию связи, чем связь</w:t>
      </w:r>
      <w:r w:rsidR="00FD5A0D" w:rsidRPr="00590698">
        <w:rPr>
          <w:rFonts w:ascii="Times New Roman" w:hAnsi="Times New Roman" w:cs="Times New Roman"/>
          <w:color w:val="auto"/>
          <w:sz w:val="26"/>
          <w:szCs w:val="26"/>
        </w:rPr>
        <w:t xml:space="preserve"> С - Н, </w:t>
      </w:r>
      <w:r w:rsidR="00B23A80" w:rsidRPr="00590698">
        <w:rPr>
          <w:rFonts w:ascii="Times New Roman" w:hAnsi="Times New Roman" w:cs="Times New Roman"/>
          <w:color w:val="auto"/>
          <w:sz w:val="26"/>
          <w:szCs w:val="26"/>
        </w:rPr>
        <w:t xml:space="preserve">но доступность </w:t>
      </w:r>
      <w:r w:rsidR="00FD5A0D" w:rsidRPr="00590698">
        <w:rPr>
          <w:rFonts w:ascii="Times New Roman" w:hAnsi="Times New Roman" w:cs="Times New Roman"/>
          <w:color w:val="auto"/>
          <w:sz w:val="26"/>
          <w:szCs w:val="26"/>
        </w:rPr>
        <w:t xml:space="preserve"> разрыва у связи С - </w:t>
      </w:r>
      <w:r w:rsidR="00B23A80" w:rsidRPr="00590698">
        <w:rPr>
          <w:rFonts w:ascii="Times New Roman" w:hAnsi="Times New Roman" w:cs="Times New Roman"/>
          <w:color w:val="auto"/>
          <w:sz w:val="26"/>
          <w:szCs w:val="26"/>
        </w:rPr>
        <w:t>Н</w:t>
      </w:r>
      <w:r w:rsidR="00FD5A0D" w:rsidRPr="00590698">
        <w:rPr>
          <w:rFonts w:ascii="Times New Roman" w:hAnsi="Times New Roman" w:cs="Times New Roman"/>
          <w:color w:val="auto"/>
          <w:sz w:val="26"/>
          <w:szCs w:val="26"/>
        </w:rPr>
        <w:t xml:space="preserve"> выше.Энергия образования Н</w:t>
      </w:r>
      <w:r w:rsidR="00FD5A0D" w:rsidRPr="00590698">
        <w:rPr>
          <w:rFonts w:ascii="Times New Roman" w:hAnsi="Times New Roman" w:cs="Times New Roman"/>
          <w:color w:val="auto"/>
          <w:sz w:val="26"/>
          <w:szCs w:val="26"/>
          <w:vertAlign w:val="subscript"/>
        </w:rPr>
        <w:t>2</w:t>
      </w:r>
      <w:r w:rsidR="00FD5A0D" w:rsidRPr="00590698">
        <w:rPr>
          <w:rFonts w:ascii="Times New Roman" w:hAnsi="Times New Roman" w:cs="Times New Roman"/>
          <w:color w:val="auto"/>
          <w:sz w:val="26"/>
          <w:szCs w:val="26"/>
        </w:rPr>
        <w:t xml:space="preserve"> = 430 кДж/моль</w:t>
      </w:r>
      <w:r w:rsidR="00B23A80" w:rsidRPr="00590698">
        <w:rPr>
          <w:rFonts w:ascii="Times New Roman" w:hAnsi="Times New Roman" w:cs="Times New Roman"/>
          <w:color w:val="auto"/>
          <w:sz w:val="26"/>
          <w:szCs w:val="26"/>
        </w:rPr>
        <w:t>.</w:t>
      </w:r>
      <w:r w:rsidR="00FD5A0D" w:rsidRPr="00590698">
        <w:rPr>
          <w:rFonts w:ascii="Times New Roman" w:hAnsi="Times New Roman" w:cs="Times New Roman"/>
          <w:color w:val="auto"/>
          <w:sz w:val="26"/>
          <w:szCs w:val="26"/>
        </w:rPr>
        <w:t xml:space="preserve"> Из этих данных следует, что для того чтобы разорвать С - Н связь надо затратить 360 кДж/моль, а при образовании водорода выделится 430 кДж/моль. Таким образом с энергетической точки зрения выгодно в</w:t>
      </w:r>
      <w:r w:rsidR="00B23A80" w:rsidRPr="00590698">
        <w:rPr>
          <w:rFonts w:ascii="Times New Roman" w:hAnsi="Times New Roman" w:cs="Times New Roman"/>
          <w:color w:val="auto"/>
          <w:sz w:val="26"/>
          <w:szCs w:val="26"/>
        </w:rPr>
        <w:t>ыделение водорода из С</w:t>
      </w:r>
      <w:r w:rsidR="00FD5A0D" w:rsidRPr="00590698">
        <w:rPr>
          <w:rFonts w:ascii="Times New Roman" w:hAnsi="Times New Roman" w:cs="Times New Roman"/>
          <w:color w:val="auto"/>
          <w:sz w:val="26"/>
          <w:szCs w:val="26"/>
        </w:rPr>
        <w:t xml:space="preserve"> - Н связей, а не из воды (затрата 450 кДж/моль не окупается выделен</w:t>
      </w:r>
      <w:r w:rsidR="000B460D" w:rsidRPr="00590698">
        <w:rPr>
          <w:rFonts w:ascii="Times New Roman" w:hAnsi="Times New Roman" w:cs="Times New Roman"/>
          <w:color w:val="auto"/>
          <w:sz w:val="26"/>
          <w:szCs w:val="26"/>
        </w:rPr>
        <w:t>ием 430 кДж/моль).</w:t>
      </w:r>
    </w:p>
    <w:p w:rsidR="00FD5A0D" w:rsidRPr="00590698" w:rsidRDefault="00FD5A0D" w:rsidP="008438BB">
      <w:pPr>
        <w:pStyle w:val="af0"/>
        <w:spacing w:line="360" w:lineRule="auto"/>
        <w:jc w:val="center"/>
        <w:rPr>
          <w:rFonts w:ascii="Times New Roman" w:eastAsia="Times New Roman" w:hAnsi="Times New Roman" w:cs="Times New Roman"/>
          <w:color w:val="auto"/>
          <w:sz w:val="26"/>
          <w:szCs w:val="26"/>
        </w:rPr>
      </w:pPr>
      <w:r w:rsidRPr="00590698">
        <w:rPr>
          <w:rFonts w:ascii="Times New Roman" w:hAnsi="Times New Roman" w:cs="Times New Roman"/>
          <w:b/>
          <w:color w:val="auto"/>
          <w:sz w:val="26"/>
          <w:szCs w:val="26"/>
        </w:rPr>
        <w:lastRenderedPageBreak/>
        <w:t>Т</w:t>
      </w:r>
      <w:r w:rsidRPr="00590698">
        <w:rPr>
          <w:rFonts w:ascii="Times New Roman" w:hAnsi="Times New Roman" w:cs="Times New Roman"/>
          <w:b/>
          <w:i/>
          <w:color w:val="auto"/>
          <w:sz w:val="26"/>
          <w:szCs w:val="26"/>
        </w:rPr>
        <w:t xml:space="preserve">аблица </w:t>
      </w:r>
      <w:r w:rsidR="00B32AEA" w:rsidRPr="00590698">
        <w:rPr>
          <w:rFonts w:ascii="Times New Roman" w:hAnsi="Times New Roman" w:cs="Times New Roman"/>
          <w:b/>
          <w:i/>
          <w:color w:val="auto"/>
          <w:sz w:val="26"/>
          <w:szCs w:val="26"/>
        </w:rPr>
        <w:t>5</w:t>
      </w:r>
      <w:r w:rsidRPr="00590698">
        <w:rPr>
          <w:rFonts w:ascii="Times New Roman" w:hAnsi="Times New Roman" w:cs="Times New Roman"/>
          <w:b/>
          <w:i/>
          <w:color w:val="auto"/>
          <w:sz w:val="26"/>
          <w:szCs w:val="26"/>
        </w:rPr>
        <w:t>.</w:t>
      </w:r>
      <w:r w:rsidRPr="00590698">
        <w:rPr>
          <w:rFonts w:ascii="Times New Roman" w:hAnsi="Times New Roman" w:cs="Times New Roman"/>
          <w:i/>
          <w:color w:val="auto"/>
          <w:sz w:val="26"/>
          <w:szCs w:val="26"/>
        </w:rPr>
        <w:t xml:space="preserve">Энергия диссоциации и волновые числа связей С - Н, </w:t>
      </w:r>
      <w:r w:rsidRPr="00590698">
        <w:rPr>
          <w:rFonts w:ascii="Times New Roman" w:hAnsi="Times New Roman" w:cs="Times New Roman"/>
          <w:i/>
          <w:color w:val="auto"/>
          <w:sz w:val="26"/>
          <w:szCs w:val="26"/>
          <w:lang w:val="en-US"/>
        </w:rPr>
        <w:t>N</w:t>
      </w:r>
      <w:r w:rsidRPr="00590698">
        <w:rPr>
          <w:rFonts w:ascii="Times New Roman" w:hAnsi="Times New Roman" w:cs="Times New Roman"/>
          <w:i/>
          <w:color w:val="auto"/>
          <w:sz w:val="26"/>
          <w:szCs w:val="26"/>
        </w:rPr>
        <w:t xml:space="preserve"> - </w:t>
      </w:r>
      <w:r w:rsidRPr="00590698">
        <w:rPr>
          <w:rFonts w:ascii="Times New Roman" w:hAnsi="Times New Roman" w:cs="Times New Roman"/>
          <w:i/>
          <w:color w:val="auto"/>
          <w:sz w:val="26"/>
          <w:szCs w:val="26"/>
          <w:lang w:val="en-US"/>
        </w:rPr>
        <w:t>H</w:t>
      </w:r>
      <w:r w:rsidRPr="00590698">
        <w:rPr>
          <w:rFonts w:ascii="Times New Roman" w:hAnsi="Times New Roman" w:cs="Times New Roman"/>
          <w:i/>
          <w:color w:val="auto"/>
          <w:sz w:val="26"/>
          <w:szCs w:val="26"/>
        </w:rPr>
        <w:t xml:space="preserve">, </w:t>
      </w:r>
      <w:r w:rsidRPr="00590698">
        <w:rPr>
          <w:rFonts w:ascii="Times New Roman" w:hAnsi="Times New Roman" w:cs="Times New Roman"/>
          <w:i/>
          <w:color w:val="auto"/>
          <w:sz w:val="26"/>
          <w:szCs w:val="26"/>
          <w:lang w:val="en-US"/>
        </w:rPr>
        <w:t>O</w:t>
      </w:r>
      <w:r w:rsidRPr="00590698">
        <w:rPr>
          <w:rFonts w:ascii="Times New Roman" w:hAnsi="Times New Roman" w:cs="Times New Roman"/>
          <w:i/>
          <w:color w:val="auto"/>
          <w:sz w:val="26"/>
          <w:szCs w:val="26"/>
        </w:rPr>
        <w:t>-</w:t>
      </w:r>
      <w:r w:rsidRPr="00590698">
        <w:rPr>
          <w:rFonts w:ascii="Times New Roman" w:hAnsi="Times New Roman" w:cs="Times New Roman"/>
          <w:i/>
          <w:color w:val="auto"/>
          <w:sz w:val="26"/>
          <w:szCs w:val="26"/>
          <w:lang w:val="en-US"/>
        </w:rPr>
        <w:t>H</w:t>
      </w:r>
    </w:p>
    <w:tbl>
      <w:tblPr>
        <w:tblStyle w:val="TableNormal"/>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tblPr>
      <w:tblGrid>
        <w:gridCol w:w="3211"/>
        <w:gridCol w:w="3210"/>
        <w:gridCol w:w="3210"/>
      </w:tblGrid>
      <w:tr w:rsidR="00FD5A0D" w:rsidRPr="00590698" w:rsidTr="00B32AEA">
        <w:trPr>
          <w:trHeight w:val="485"/>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b/>
                <w:color w:val="auto"/>
                <w:sz w:val="26"/>
                <w:szCs w:val="26"/>
              </w:rPr>
            </w:pPr>
            <w:r w:rsidRPr="00590698">
              <w:rPr>
                <w:rFonts w:ascii="Times New Roman" w:eastAsia="Arial Unicode MS" w:hAnsi="Times New Roman" w:cs="Times New Roman"/>
                <w:b/>
                <w:color w:val="auto"/>
                <w:sz w:val="26"/>
                <w:szCs w:val="26"/>
              </w:rPr>
              <w:t>Связь</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b/>
                <w:color w:val="auto"/>
                <w:sz w:val="26"/>
                <w:szCs w:val="26"/>
              </w:rPr>
            </w:pPr>
            <w:r w:rsidRPr="00590698">
              <w:rPr>
                <w:rFonts w:ascii="Times New Roman" w:eastAsia="Arial Unicode MS" w:hAnsi="Times New Roman" w:cs="Times New Roman"/>
                <w:b/>
                <w:color w:val="auto"/>
                <w:sz w:val="26"/>
                <w:szCs w:val="26"/>
              </w:rPr>
              <w:t>v, cm-1</w:t>
            </w:r>
          </w:p>
          <w:p w:rsidR="00FD5A0D" w:rsidRPr="00590698" w:rsidRDefault="00FD5A0D" w:rsidP="008438BB">
            <w:pPr>
              <w:pStyle w:val="22"/>
              <w:spacing w:line="360" w:lineRule="auto"/>
              <w:jc w:val="center"/>
              <w:rPr>
                <w:rFonts w:ascii="Times New Roman" w:hAnsi="Times New Roman" w:cs="Times New Roman"/>
                <w:b/>
                <w:color w:val="auto"/>
                <w:sz w:val="26"/>
                <w:szCs w:val="26"/>
              </w:rPr>
            </w:pPr>
            <w:r w:rsidRPr="00590698">
              <w:rPr>
                <w:rFonts w:ascii="Times New Roman" w:eastAsia="Arial Unicode MS" w:hAnsi="Times New Roman" w:cs="Times New Roman"/>
                <w:b/>
                <w:color w:val="auto"/>
                <w:sz w:val="26"/>
                <w:szCs w:val="26"/>
              </w:rPr>
              <w:t>волновоечисло</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b/>
                <w:color w:val="auto"/>
                <w:sz w:val="26"/>
                <w:szCs w:val="26"/>
                <w:lang w:val="ru-RU"/>
              </w:rPr>
            </w:pPr>
            <w:r w:rsidRPr="00590698">
              <w:rPr>
                <w:rFonts w:ascii="Times New Roman" w:eastAsia="Arial Unicode MS" w:hAnsi="Times New Roman" w:cs="Times New Roman"/>
                <w:b/>
                <w:color w:val="auto"/>
                <w:sz w:val="26"/>
                <w:szCs w:val="26"/>
                <w:lang w:val="ru-RU"/>
              </w:rPr>
              <w:t>Д, кДж/моль</w:t>
            </w:r>
          </w:p>
          <w:p w:rsidR="00FD5A0D" w:rsidRPr="00590698" w:rsidRDefault="00FD5A0D" w:rsidP="008438BB">
            <w:pPr>
              <w:pStyle w:val="22"/>
              <w:spacing w:line="360" w:lineRule="auto"/>
              <w:jc w:val="center"/>
              <w:rPr>
                <w:rFonts w:ascii="Times New Roman" w:hAnsi="Times New Roman" w:cs="Times New Roman"/>
                <w:b/>
                <w:color w:val="auto"/>
                <w:sz w:val="26"/>
                <w:szCs w:val="26"/>
                <w:lang w:val="ru-RU"/>
              </w:rPr>
            </w:pPr>
            <w:r w:rsidRPr="00590698">
              <w:rPr>
                <w:rFonts w:ascii="Times New Roman" w:eastAsia="Arial Unicode MS" w:hAnsi="Times New Roman" w:cs="Times New Roman"/>
                <w:b/>
                <w:color w:val="auto"/>
                <w:sz w:val="26"/>
                <w:szCs w:val="26"/>
                <w:lang w:val="ru-RU"/>
              </w:rPr>
              <w:t>Энергия диссоциации</w:t>
            </w:r>
          </w:p>
        </w:tc>
      </w:tr>
      <w:tr w:rsidR="00FD5A0D" w:rsidRPr="00590698" w:rsidTr="00A17A2D">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С - Н</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2800 - 2900</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360-390</w:t>
            </w:r>
          </w:p>
        </w:tc>
      </w:tr>
      <w:tr w:rsidR="00FD5A0D" w:rsidRPr="00590698" w:rsidTr="00A17A2D">
        <w:trPr>
          <w:trHeight w:val="279"/>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O - H</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3600-3700</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 450</w:t>
            </w:r>
          </w:p>
        </w:tc>
      </w:tr>
      <w:tr w:rsidR="00FD5A0D" w:rsidRPr="00590698" w:rsidTr="00B32AEA">
        <w:trPr>
          <w:trHeight w:val="279"/>
        </w:trPr>
        <w:tc>
          <w:tcPr>
            <w:tcW w:w="321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H - H</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pStyle w:val="22"/>
              <w:spacing w:line="360" w:lineRule="auto"/>
              <w:jc w:val="center"/>
              <w:rPr>
                <w:rFonts w:ascii="Times New Roman" w:hAnsi="Times New Roman" w:cs="Times New Roman"/>
                <w:color w:val="auto"/>
                <w:sz w:val="26"/>
                <w:szCs w:val="26"/>
              </w:rPr>
            </w:pPr>
            <w:r w:rsidRPr="00590698">
              <w:rPr>
                <w:rFonts w:ascii="Times New Roman" w:eastAsia="Arial Unicode MS" w:hAnsi="Times New Roman" w:cs="Times New Roman"/>
                <w:color w:val="auto"/>
                <w:sz w:val="26"/>
                <w:szCs w:val="26"/>
              </w:rPr>
              <w:t>-</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FD5A0D" w:rsidRPr="00590698" w:rsidRDefault="00FD5A0D" w:rsidP="008438BB">
            <w:pPr>
              <w:spacing w:line="360" w:lineRule="auto"/>
              <w:jc w:val="center"/>
              <w:rPr>
                <w:sz w:val="26"/>
                <w:szCs w:val="26"/>
              </w:rPr>
            </w:pPr>
            <w:r w:rsidRPr="00590698">
              <w:rPr>
                <w:sz w:val="26"/>
                <w:szCs w:val="26"/>
              </w:rPr>
              <w:t>435</w:t>
            </w:r>
          </w:p>
        </w:tc>
      </w:tr>
    </w:tbl>
    <w:p w:rsidR="002F5C2D" w:rsidRPr="00590698" w:rsidRDefault="000B460D" w:rsidP="008438BB">
      <w:pPr>
        <w:pStyle w:val="2"/>
        <w:spacing w:line="360" w:lineRule="auto"/>
        <w:ind w:firstLine="708"/>
        <w:jc w:val="both"/>
        <w:rPr>
          <w:color w:val="auto"/>
        </w:rPr>
      </w:pPr>
      <w:bookmarkStart w:id="24" w:name="_Toc483312243"/>
      <w:r w:rsidRPr="00590698">
        <w:rPr>
          <w:color w:val="auto"/>
        </w:rPr>
        <w:t>4</w:t>
      </w:r>
      <w:r w:rsidR="00B23A80" w:rsidRPr="00590698">
        <w:rPr>
          <w:color w:val="auto"/>
        </w:rPr>
        <w:t>.1.7</w:t>
      </w:r>
      <w:r w:rsidR="002F5C2D" w:rsidRPr="00590698">
        <w:rPr>
          <w:color w:val="auto"/>
        </w:rPr>
        <w:t xml:space="preserve">Определение продуктов реакции </w:t>
      </w:r>
      <w:r w:rsidR="00FD5A0D" w:rsidRPr="00590698">
        <w:rPr>
          <w:color w:val="auto"/>
        </w:rPr>
        <w:t>исследуемой системы в жидкой фазе.</w:t>
      </w:r>
      <w:bookmarkEnd w:id="24"/>
    </w:p>
    <w:p w:rsidR="00AA66AA" w:rsidRPr="00590698" w:rsidRDefault="00AA66AA" w:rsidP="008438BB">
      <w:pPr>
        <w:pStyle w:val="a5"/>
        <w:spacing w:line="360" w:lineRule="auto"/>
        <w:ind w:left="0"/>
        <w:jc w:val="both"/>
        <w:rPr>
          <w:rFonts w:ascii="Times New Roman" w:hAnsi="Times New Roman" w:cs="Times New Roman"/>
          <w:sz w:val="26"/>
          <w:szCs w:val="26"/>
        </w:rPr>
      </w:pPr>
      <w:r w:rsidRPr="00590698">
        <w:rPr>
          <w:rFonts w:ascii="Times New Roman" w:hAnsi="Times New Roman" w:cs="Times New Roman"/>
          <w:sz w:val="26"/>
          <w:szCs w:val="26"/>
        </w:rPr>
        <w:tab/>
      </w:r>
      <w:r w:rsidR="002F5C2D" w:rsidRPr="00590698">
        <w:rPr>
          <w:rFonts w:ascii="Times New Roman" w:hAnsi="Times New Roman" w:cs="Times New Roman"/>
          <w:sz w:val="26"/>
          <w:szCs w:val="26"/>
        </w:rPr>
        <w:t xml:space="preserve">Для поиска </w:t>
      </w:r>
      <w:r w:rsidRPr="00590698">
        <w:rPr>
          <w:rFonts w:ascii="Times New Roman" w:hAnsi="Times New Roman" w:cs="Times New Roman"/>
          <w:sz w:val="26"/>
          <w:szCs w:val="26"/>
        </w:rPr>
        <w:t xml:space="preserve">и максимального накопления </w:t>
      </w:r>
      <w:r w:rsidR="002F5C2D" w:rsidRPr="00590698">
        <w:rPr>
          <w:rFonts w:ascii="Times New Roman" w:hAnsi="Times New Roman" w:cs="Times New Roman"/>
          <w:sz w:val="26"/>
          <w:szCs w:val="26"/>
        </w:rPr>
        <w:t>продук</w:t>
      </w:r>
      <w:r w:rsidRPr="00590698">
        <w:rPr>
          <w:rFonts w:ascii="Times New Roman" w:hAnsi="Times New Roman" w:cs="Times New Roman"/>
          <w:sz w:val="26"/>
          <w:szCs w:val="26"/>
        </w:rPr>
        <w:t>тов реакции</w:t>
      </w:r>
      <w:r w:rsidR="002F5C2D" w:rsidRPr="00590698">
        <w:rPr>
          <w:rFonts w:ascii="Times New Roman" w:hAnsi="Times New Roman" w:cs="Times New Roman"/>
          <w:sz w:val="26"/>
          <w:szCs w:val="26"/>
        </w:rPr>
        <w:t xml:space="preserve"> из раствора был исключен избыток тартрата, путем приготовления нового раствора</w:t>
      </w:r>
      <w:r w:rsidR="00B23A80" w:rsidRPr="00590698">
        <w:rPr>
          <w:rFonts w:ascii="Times New Roman" w:hAnsi="Times New Roman" w:cs="Times New Roman"/>
          <w:sz w:val="26"/>
          <w:szCs w:val="26"/>
        </w:rPr>
        <w:t xml:space="preserve"> С</w:t>
      </w:r>
      <w:r w:rsidR="00B23A80" w:rsidRPr="00590698">
        <w:rPr>
          <w:rFonts w:ascii="Times New Roman" w:hAnsi="Times New Roman" w:cs="Times New Roman"/>
          <w:sz w:val="26"/>
          <w:szCs w:val="26"/>
          <w:lang w:val="en-US"/>
        </w:rPr>
        <w:t>uCl</w:t>
      </w:r>
      <w:r w:rsidR="00B23A80" w:rsidRPr="00590698">
        <w:rPr>
          <w:rFonts w:ascii="Times New Roman" w:hAnsi="Times New Roman" w:cs="Times New Roman"/>
          <w:sz w:val="26"/>
          <w:szCs w:val="26"/>
          <w:vertAlign w:val="subscript"/>
        </w:rPr>
        <w:t>2</w:t>
      </w:r>
      <w:r w:rsidR="00B23A80" w:rsidRPr="00590698">
        <w:rPr>
          <w:rFonts w:ascii="Times New Roman" w:hAnsi="Times New Roman" w:cs="Times New Roman"/>
          <w:sz w:val="26"/>
          <w:szCs w:val="26"/>
        </w:rPr>
        <w:t>:</w:t>
      </w:r>
      <w:r w:rsidR="00B23A80" w:rsidRPr="00590698">
        <w:rPr>
          <w:rFonts w:ascii="Times New Roman" w:hAnsi="Times New Roman" w:cs="Times New Roman"/>
          <w:sz w:val="26"/>
          <w:szCs w:val="26"/>
          <w:lang w:val="en-US"/>
        </w:rPr>
        <w:t>Tartrat</w:t>
      </w:r>
      <w:r w:rsidR="00B23A80" w:rsidRPr="00590698">
        <w:rPr>
          <w:rFonts w:ascii="Times New Roman" w:hAnsi="Times New Roman" w:cs="Times New Roman"/>
          <w:sz w:val="26"/>
          <w:szCs w:val="26"/>
        </w:rPr>
        <w:t xml:space="preserve"> = 1:2. </w:t>
      </w:r>
      <w:r w:rsidR="00FD5A0D" w:rsidRPr="00590698">
        <w:rPr>
          <w:rFonts w:ascii="Times New Roman" w:hAnsi="Times New Roman" w:cs="Times New Roman"/>
          <w:sz w:val="26"/>
          <w:szCs w:val="26"/>
        </w:rPr>
        <w:t>В</w:t>
      </w:r>
      <w:r w:rsidRPr="00590698">
        <w:rPr>
          <w:rFonts w:ascii="Times New Roman" w:hAnsi="Times New Roman" w:cs="Times New Roman"/>
          <w:sz w:val="26"/>
          <w:szCs w:val="26"/>
        </w:rPr>
        <w:t>раннее проделанных работ</w:t>
      </w:r>
      <w:r w:rsidR="00FD5A0D" w:rsidRPr="00590698">
        <w:rPr>
          <w:rFonts w:ascii="Times New Roman" w:hAnsi="Times New Roman" w:cs="Times New Roman"/>
          <w:sz w:val="26"/>
          <w:szCs w:val="26"/>
        </w:rPr>
        <w:t>ах</w:t>
      </w:r>
      <w:sdt>
        <w:sdtPr>
          <w:rPr>
            <w:rFonts w:ascii="Times New Roman" w:hAnsi="Times New Roman" w:cs="Times New Roman"/>
            <w:sz w:val="26"/>
            <w:szCs w:val="26"/>
          </w:rPr>
          <w:id w:val="290174461"/>
          <w:citation/>
        </w:sdtPr>
        <w:sdtContent>
          <w:r w:rsidR="0016536B" w:rsidRPr="00590698">
            <w:rPr>
              <w:rFonts w:ascii="Times New Roman" w:hAnsi="Times New Roman" w:cs="Times New Roman"/>
              <w:sz w:val="26"/>
              <w:szCs w:val="26"/>
            </w:rPr>
            <w:fldChar w:fldCharType="begin"/>
          </w:r>
          <w:r w:rsidR="002729E0" w:rsidRPr="00590698">
            <w:rPr>
              <w:rFonts w:ascii="Times New Roman" w:hAnsi="Times New Roman" w:cs="Times New Roman"/>
              <w:sz w:val="26"/>
              <w:szCs w:val="26"/>
            </w:rPr>
            <w:instrText xml:space="preserve"> CITATION Бор14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[35]</w:t>
          </w:r>
          <w:r w:rsidR="0016536B" w:rsidRPr="00590698">
            <w:rPr>
              <w:rFonts w:ascii="Times New Roman" w:hAnsi="Times New Roman" w:cs="Times New Roman"/>
              <w:sz w:val="26"/>
              <w:szCs w:val="26"/>
            </w:rPr>
            <w:fldChar w:fldCharType="end"/>
          </w:r>
        </w:sdtContent>
      </w:sdt>
      <w:r w:rsidR="00B23A80" w:rsidRPr="00590698">
        <w:rPr>
          <w:rFonts w:ascii="Times New Roman" w:hAnsi="Times New Roman" w:cs="Times New Roman"/>
          <w:sz w:val="26"/>
          <w:szCs w:val="26"/>
        </w:rPr>
        <w:t xml:space="preserve"> нашей лабораторией</w:t>
      </w:r>
      <w:r w:rsidRPr="00590698">
        <w:rPr>
          <w:rFonts w:ascii="Times New Roman" w:hAnsi="Times New Roman" w:cs="Times New Roman"/>
          <w:sz w:val="26"/>
          <w:szCs w:val="26"/>
        </w:rPr>
        <w:t xml:space="preserve"> была измерена скорость осаждения меди на диэлектрической подложке и равна </w:t>
      </w:r>
      <w:r w:rsidR="00B23A80" w:rsidRPr="00590698">
        <w:rPr>
          <w:rFonts w:ascii="Times New Roman" w:hAnsi="Times New Roman" w:cs="Times New Roman"/>
          <w:sz w:val="26"/>
          <w:szCs w:val="26"/>
          <w:lang w:val="en-US"/>
        </w:rPr>
        <w:t>V</w:t>
      </w:r>
      <w:r w:rsidRPr="00590698">
        <w:rPr>
          <w:rFonts w:ascii="Times New Roman" w:hAnsi="Times New Roman" w:cs="Times New Roman"/>
          <w:sz w:val="26"/>
          <w:szCs w:val="26"/>
        </w:rPr>
        <w:t xml:space="preserve"> = 9 нг/сек. </w:t>
      </w:r>
    </w:p>
    <w:p w:rsidR="00AA66AA" w:rsidRPr="00590698" w:rsidRDefault="00FD5A0D" w:rsidP="008438BB">
      <w:pPr>
        <w:pStyle w:val="a5"/>
        <w:spacing w:line="360" w:lineRule="auto"/>
        <w:ind w:left="0"/>
        <w:jc w:val="both"/>
        <w:rPr>
          <w:rFonts w:ascii="Times New Roman" w:hAnsi="Times New Roman" w:cs="Times New Roman"/>
          <w:sz w:val="26"/>
          <w:szCs w:val="26"/>
        </w:rPr>
      </w:pPr>
      <w:r w:rsidRPr="00590698">
        <w:rPr>
          <w:rFonts w:ascii="Times New Roman" w:hAnsi="Times New Roman" w:cs="Times New Roman"/>
          <w:sz w:val="26"/>
          <w:szCs w:val="26"/>
        </w:rPr>
        <w:tab/>
        <w:t>Основываясь на этих данных</w:t>
      </w:r>
      <w:r w:rsidR="00B23A80" w:rsidRPr="00590698">
        <w:rPr>
          <w:rFonts w:ascii="Times New Roman" w:hAnsi="Times New Roman" w:cs="Times New Roman"/>
          <w:sz w:val="26"/>
          <w:szCs w:val="26"/>
        </w:rPr>
        <w:t>,</w:t>
      </w:r>
      <w:r w:rsidRPr="00590698">
        <w:rPr>
          <w:rFonts w:ascii="Times New Roman" w:hAnsi="Times New Roman" w:cs="Times New Roman"/>
          <w:sz w:val="26"/>
          <w:szCs w:val="26"/>
        </w:rPr>
        <w:t xml:space="preserve"> была проведена реакция </w:t>
      </w:r>
      <w:r w:rsidR="00AA66AA" w:rsidRPr="00590698">
        <w:rPr>
          <w:rFonts w:ascii="Times New Roman" w:hAnsi="Times New Roman" w:cs="Times New Roman"/>
          <w:sz w:val="26"/>
          <w:szCs w:val="26"/>
        </w:rPr>
        <w:t>с продолжительностью</w:t>
      </w:r>
      <w:r w:rsidRPr="00590698">
        <w:rPr>
          <w:rFonts w:ascii="Times New Roman" w:hAnsi="Times New Roman" w:cs="Times New Roman"/>
          <w:sz w:val="26"/>
          <w:szCs w:val="26"/>
        </w:rPr>
        <w:t xml:space="preserve"> сканирования в течение</w:t>
      </w:r>
      <w:r w:rsidR="00AA66AA" w:rsidRPr="00590698">
        <w:rPr>
          <w:rFonts w:ascii="Times New Roman" w:hAnsi="Times New Roman" w:cs="Times New Roman"/>
          <w:sz w:val="26"/>
          <w:szCs w:val="26"/>
        </w:rPr>
        <w:t xml:space="preserve"> 5 часов до полного </w:t>
      </w:r>
      <w:r w:rsidR="00F4153C" w:rsidRPr="00590698">
        <w:rPr>
          <w:rFonts w:ascii="Times New Roman" w:hAnsi="Times New Roman" w:cs="Times New Roman"/>
          <w:sz w:val="26"/>
          <w:szCs w:val="26"/>
        </w:rPr>
        <w:t>осаждения</w:t>
      </w:r>
      <w:r w:rsidR="00AA66AA" w:rsidRPr="00590698">
        <w:rPr>
          <w:rFonts w:ascii="Times New Roman" w:hAnsi="Times New Roman" w:cs="Times New Roman"/>
          <w:sz w:val="26"/>
          <w:szCs w:val="26"/>
        </w:rPr>
        <w:t xml:space="preserve"> меди из раствора</w:t>
      </w:r>
      <w:r w:rsidRPr="00590698">
        <w:rPr>
          <w:rFonts w:ascii="Times New Roman" w:hAnsi="Times New Roman" w:cs="Times New Roman"/>
          <w:sz w:val="26"/>
          <w:szCs w:val="26"/>
        </w:rPr>
        <w:t xml:space="preserve"> на поверхность стеклокерамики ситалл СТ-50-1</w:t>
      </w:r>
      <w:r w:rsidR="00AA66AA" w:rsidRPr="00590698">
        <w:rPr>
          <w:rFonts w:ascii="Times New Roman" w:hAnsi="Times New Roman" w:cs="Times New Roman"/>
          <w:sz w:val="26"/>
          <w:szCs w:val="26"/>
        </w:rPr>
        <w:t>. В середине пятого часа реакция шла прерывисто, что свидетельствовало о нехватке атомов меди в растворе.</w:t>
      </w:r>
    </w:p>
    <w:p w:rsidR="00AA66AA" w:rsidRPr="00590698" w:rsidRDefault="00AA66AA" w:rsidP="008438BB">
      <w:pPr>
        <w:pStyle w:val="a5"/>
        <w:spacing w:line="360" w:lineRule="auto"/>
        <w:ind w:left="0"/>
        <w:jc w:val="both"/>
        <w:rPr>
          <w:rFonts w:ascii="Times New Roman" w:hAnsi="Times New Roman" w:cs="Times New Roman"/>
          <w:sz w:val="26"/>
          <w:szCs w:val="26"/>
        </w:rPr>
      </w:pPr>
      <w:r w:rsidRPr="00590698">
        <w:rPr>
          <w:rFonts w:ascii="Times New Roman" w:hAnsi="Times New Roman" w:cs="Times New Roman"/>
          <w:sz w:val="26"/>
          <w:szCs w:val="26"/>
        </w:rPr>
        <w:tab/>
        <w:t xml:space="preserve"> Были получены хроматограммы раствора </w:t>
      </w:r>
      <w:r w:rsidR="00B23A80" w:rsidRPr="00590698">
        <w:rPr>
          <w:rFonts w:ascii="Times New Roman" w:hAnsi="Times New Roman" w:cs="Times New Roman"/>
          <w:sz w:val="26"/>
          <w:szCs w:val="26"/>
        </w:rPr>
        <w:t>С</w:t>
      </w:r>
      <w:r w:rsidR="00B23A80" w:rsidRPr="00590698">
        <w:rPr>
          <w:rFonts w:ascii="Times New Roman" w:hAnsi="Times New Roman" w:cs="Times New Roman"/>
          <w:sz w:val="26"/>
          <w:szCs w:val="26"/>
          <w:lang w:val="en-US"/>
        </w:rPr>
        <w:t>uCl</w:t>
      </w:r>
      <w:r w:rsidR="00B23A80" w:rsidRPr="00590698">
        <w:rPr>
          <w:rFonts w:ascii="Times New Roman" w:hAnsi="Times New Roman" w:cs="Times New Roman"/>
          <w:sz w:val="26"/>
          <w:szCs w:val="26"/>
          <w:vertAlign w:val="subscript"/>
        </w:rPr>
        <w:t>2</w:t>
      </w:r>
      <w:r w:rsidR="00B23A80" w:rsidRPr="00590698">
        <w:rPr>
          <w:rFonts w:ascii="Times New Roman" w:hAnsi="Times New Roman" w:cs="Times New Roman"/>
          <w:sz w:val="26"/>
          <w:szCs w:val="26"/>
        </w:rPr>
        <w:t>:</w:t>
      </w:r>
      <w:r w:rsidR="00B23A80" w:rsidRPr="00590698">
        <w:rPr>
          <w:rFonts w:ascii="Times New Roman" w:hAnsi="Times New Roman" w:cs="Times New Roman"/>
          <w:sz w:val="26"/>
          <w:szCs w:val="26"/>
          <w:lang w:val="en-US"/>
        </w:rPr>
        <w:t>Tartrat</w:t>
      </w:r>
      <w:r w:rsidR="00B23A80" w:rsidRPr="00590698">
        <w:rPr>
          <w:rFonts w:ascii="Times New Roman" w:hAnsi="Times New Roman" w:cs="Times New Roman"/>
          <w:sz w:val="26"/>
          <w:szCs w:val="26"/>
        </w:rPr>
        <w:t xml:space="preserve"> = 1:2</w:t>
      </w:r>
      <w:r w:rsidRPr="00590698">
        <w:rPr>
          <w:rFonts w:ascii="Times New Roman" w:hAnsi="Times New Roman" w:cs="Times New Roman"/>
          <w:sz w:val="26"/>
          <w:szCs w:val="26"/>
        </w:rPr>
        <w:t xml:space="preserve">после облучения, а также раствора </w:t>
      </w:r>
      <w:r w:rsidR="00B23A80" w:rsidRPr="00590698">
        <w:rPr>
          <w:rFonts w:ascii="Times New Roman" w:hAnsi="Times New Roman" w:cs="Times New Roman"/>
          <w:sz w:val="26"/>
          <w:szCs w:val="26"/>
        </w:rPr>
        <w:t>С</w:t>
      </w:r>
      <w:r w:rsidR="00B23A80" w:rsidRPr="00590698">
        <w:rPr>
          <w:rFonts w:ascii="Times New Roman" w:hAnsi="Times New Roman" w:cs="Times New Roman"/>
          <w:sz w:val="26"/>
          <w:szCs w:val="26"/>
          <w:lang w:val="en-US"/>
        </w:rPr>
        <w:t>uCl</w:t>
      </w:r>
      <w:r w:rsidR="00B23A80" w:rsidRPr="00590698">
        <w:rPr>
          <w:rFonts w:ascii="Times New Roman" w:hAnsi="Times New Roman" w:cs="Times New Roman"/>
          <w:sz w:val="26"/>
          <w:szCs w:val="26"/>
          <w:vertAlign w:val="subscript"/>
        </w:rPr>
        <w:t>2</w:t>
      </w:r>
      <w:r w:rsidR="00B23A80" w:rsidRPr="00590698">
        <w:rPr>
          <w:rFonts w:ascii="Times New Roman" w:hAnsi="Times New Roman" w:cs="Times New Roman"/>
          <w:sz w:val="26"/>
          <w:szCs w:val="26"/>
        </w:rPr>
        <w:t>:</w:t>
      </w:r>
      <w:r w:rsidR="00B23A80" w:rsidRPr="00590698">
        <w:rPr>
          <w:rFonts w:ascii="Times New Roman" w:hAnsi="Times New Roman" w:cs="Times New Roman"/>
          <w:sz w:val="26"/>
          <w:szCs w:val="26"/>
          <w:lang w:val="en-US"/>
        </w:rPr>
        <w:t>Tartrat</w:t>
      </w:r>
      <w:r w:rsidR="00B23A80" w:rsidRPr="00590698">
        <w:rPr>
          <w:rFonts w:ascii="Times New Roman" w:hAnsi="Times New Roman" w:cs="Times New Roman"/>
          <w:sz w:val="26"/>
          <w:szCs w:val="26"/>
        </w:rPr>
        <w:t xml:space="preserve"> = 1:2 </w:t>
      </w:r>
      <w:r w:rsidRPr="00590698">
        <w:rPr>
          <w:rFonts w:ascii="Times New Roman" w:hAnsi="Times New Roman" w:cs="Times New Roman"/>
          <w:sz w:val="26"/>
          <w:szCs w:val="26"/>
        </w:rPr>
        <w:t>до облучения (рис.</w:t>
      </w:r>
      <w:r w:rsidR="005D79CA" w:rsidRPr="00590698">
        <w:rPr>
          <w:rFonts w:ascii="Times New Roman" w:hAnsi="Times New Roman" w:cs="Times New Roman"/>
          <w:sz w:val="26"/>
          <w:szCs w:val="26"/>
        </w:rPr>
        <w:t xml:space="preserve"> 14</w:t>
      </w:r>
      <w:r w:rsidRPr="00590698">
        <w:rPr>
          <w:rFonts w:ascii="Times New Roman" w:hAnsi="Times New Roman" w:cs="Times New Roman"/>
          <w:sz w:val="26"/>
          <w:szCs w:val="26"/>
        </w:rPr>
        <w:t xml:space="preserve"> и рис.15 соответственно).</w:t>
      </w:r>
    </w:p>
    <w:p w:rsidR="00AA66AA" w:rsidRPr="00590698" w:rsidRDefault="0016536B" w:rsidP="008438BB">
      <w:pPr>
        <w:pStyle w:val="a5"/>
        <w:spacing w:line="360" w:lineRule="auto"/>
        <w:ind w:left="0"/>
        <w:jc w:val="both"/>
        <w:rPr>
          <w:rFonts w:ascii="Times New Roman" w:hAnsi="Times New Roman" w:cs="Times New Roman"/>
          <w:sz w:val="26"/>
          <w:szCs w:val="26"/>
        </w:rPr>
      </w:pPr>
      <w:r>
        <w:rPr>
          <w:rFonts w:ascii="Times New Roman" w:hAnsi="Times New Roman" w:cs="Times New Roman"/>
          <w:noProof/>
          <w:sz w:val="26"/>
          <w:szCs w:val="26"/>
        </w:rPr>
        <w:lastRenderedPageBreak/>
        <w:pict>
          <v:shape id="Text Box 16" o:spid="_x0000_s1027" type="#_x0000_t202" style="position:absolute;left:0;text-align:left;margin-left:118.05pt;margin-top:244.5pt;width:19.25pt;height:25.95pt;z-index:251656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pmtw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" filled="f" stroked="f">
            <v:textbox>
              <w:txbxContent>
                <w:p w:rsidR="00BB1A1E" w:rsidRPr="0021158C" w:rsidRDefault="00BB1A1E" w:rsidP="00B23A80">
                  <w:pPr>
                    <w:rPr>
                      <w:b/>
                      <w:color w:val="FF0000"/>
                      <w:sz w:val="28"/>
                      <w:szCs w:val="28"/>
                      <w:lang w:val="en-US"/>
                    </w:rPr>
                  </w:pPr>
                  <w:r w:rsidRPr="0021158C">
                    <w:rPr>
                      <w:b/>
                      <w:color w:val="FF0000"/>
                      <w:sz w:val="28"/>
                      <w:szCs w:val="28"/>
                      <w:lang w:val="en-US"/>
                    </w:rPr>
                    <w:t>2</w:t>
                  </w:r>
                </w:p>
              </w:txbxContent>
            </v:textbox>
          </v:shape>
        </w:pict>
      </w:r>
      <w:r>
        <w:rPr>
          <w:rFonts w:ascii="Times New Roman" w:hAnsi="Times New Roman" w:cs="Times New Roman"/>
          <w:noProof/>
          <w:sz w:val="26"/>
          <w:szCs w:val="26"/>
        </w:rPr>
        <w:pict>
          <v:shape id="Text Box 15" o:spid="_x0000_s1028" type="#_x0000_t202" style="position:absolute;left:0;text-align:left;margin-left:110.85pt;margin-top:196.65pt;width:19.25pt;height:25.95pt;z-index:251657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" filled="f" stroked="f">
            <v:textbox>
              <w:txbxContent>
                <w:p w:rsidR="00BB1A1E" w:rsidRPr="0021158C" w:rsidRDefault="00BB1A1E">
                  <w:pPr>
                    <w:rPr>
                      <w:b/>
                      <w:color w:val="FF0000"/>
                      <w:sz w:val="32"/>
                      <w:szCs w:val="32"/>
                      <w:lang w:val="en-US"/>
                    </w:rPr>
                  </w:pPr>
                  <w:r w:rsidRPr="0021158C">
                    <w:rPr>
                      <w:b/>
                      <w:color w:val="FF0000"/>
                      <w:sz w:val="32"/>
                      <w:szCs w:val="32"/>
                      <w:lang w:val="en-US"/>
                    </w:rPr>
                    <w:t>1</w:t>
                  </w:r>
                </w:p>
              </w:txbxContent>
            </v:textbox>
          </v:shape>
        </w:pict>
      </w:r>
      <w:r>
        <w:rPr>
          <w:rFonts w:ascii="Times New Roman" w:hAnsi="Times New Roman" w:cs="Times New Roman"/>
          <w:noProof/>
          <w:sz w:val="26"/>
          <w:szCs w:val="26"/>
        </w:rPr>
        <w:pict>
          <v:shape id="Text Box 17" o:spid="_x0000_s1029" type="#_x0000_t202" style="position:absolute;left:0;text-align:left;margin-left:141.95pt;margin-top:6.95pt;width:19.25pt;height:25.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5M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" filled="f" stroked="f">
            <v:textbox>
              <w:txbxContent>
                <w:p w:rsidR="00BB1A1E" w:rsidRPr="0021158C" w:rsidRDefault="00BB1A1E" w:rsidP="00B23A80">
                  <w:pPr>
                    <w:rPr>
                      <w:b/>
                      <w:color w:val="FF0000"/>
                      <w:sz w:val="32"/>
                      <w:szCs w:val="32"/>
                      <w:lang w:val="en-US"/>
                    </w:rPr>
                  </w:pPr>
                  <w:r w:rsidRPr="000B460D">
                    <w:rPr>
                      <w:b/>
                      <w:color w:val="FF0000"/>
                      <w:sz w:val="32"/>
                      <w:szCs w:val="32"/>
                      <w:lang w:val="en-US"/>
                    </w:rPr>
                    <w:t>3</w:t>
                  </w:r>
                </w:p>
              </w:txbxContent>
            </v:textbox>
          </v:shape>
        </w:pict>
      </w:r>
      <w:r>
        <w:rPr>
          <w:rFonts w:ascii="Times New Roman" w:hAnsi="Times New Roman" w:cs="Times New Roman"/>
          <w:noProof/>
          <w:sz w:val="26"/>
          <w:szCs w:val="26"/>
        </w:rPr>
        <w:pict>
          <v:shape id="Text Box 18" o:spid="_x0000_s1030" type="#_x0000_t202" style="position:absolute;left:0;text-align:left;margin-left:348.05pt;margin-top:56.5pt;width:19.25pt;height:25.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fK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" filled="f" stroked="f">
            <v:textbox>
              <w:txbxContent>
                <w:p w:rsidR="00BB1A1E" w:rsidRPr="0021158C" w:rsidRDefault="00BB1A1E" w:rsidP="00B23A80">
                  <w:pPr>
                    <w:rPr>
                      <w:b/>
                      <w:color w:val="FF0000"/>
                      <w:sz w:val="32"/>
                      <w:szCs w:val="32"/>
                      <w:lang w:val="en-US"/>
                    </w:rPr>
                  </w:pPr>
                  <w:r w:rsidRPr="0021158C">
                    <w:rPr>
                      <w:b/>
                      <w:color w:val="FF0000"/>
                      <w:sz w:val="32"/>
                      <w:szCs w:val="32"/>
                      <w:lang w:val="en-US"/>
                    </w:rPr>
                    <w:t>4</w:t>
                  </w:r>
                </w:p>
              </w:txbxContent>
            </v:textbox>
          </v:shape>
        </w:pict>
      </w:r>
      <w:r w:rsidR="00AA66AA" w:rsidRPr="00590698">
        <w:rPr>
          <w:rFonts w:ascii="Times New Roman" w:hAnsi="Times New Roman" w:cs="Times New Roman"/>
          <w:noProof/>
          <w:sz w:val="26"/>
          <w:szCs w:val="26"/>
        </w:rPr>
        <w:drawing>
          <wp:inline distT="0" distB="0" distL="0" distR="0">
            <wp:extent cx="5248275" cy="39614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6740" cy="3967851"/>
                    </a:xfrm>
                    <a:prstGeom prst="rect">
                      <a:avLst/>
                    </a:prstGeom>
                    <a:noFill/>
                  </pic:spPr>
                </pic:pic>
              </a:graphicData>
            </a:graphic>
          </wp:inline>
        </w:drawing>
      </w:r>
    </w:p>
    <w:p w:rsidR="00AA66AA" w:rsidRPr="00590698" w:rsidRDefault="00AA66AA" w:rsidP="008438BB">
      <w:pPr>
        <w:pStyle w:val="a5"/>
        <w:spacing w:line="360" w:lineRule="auto"/>
        <w:ind w:left="0"/>
        <w:jc w:val="center"/>
        <w:rPr>
          <w:rFonts w:ascii="Times New Roman" w:hAnsi="Times New Roman" w:cs="Times New Roman"/>
          <w:i/>
          <w:sz w:val="26"/>
          <w:szCs w:val="26"/>
        </w:rPr>
      </w:pPr>
      <w:r w:rsidRPr="00590698">
        <w:rPr>
          <w:rFonts w:ascii="Times New Roman" w:hAnsi="Times New Roman" w:cs="Times New Roman"/>
          <w:b/>
          <w:i/>
          <w:sz w:val="26"/>
          <w:szCs w:val="26"/>
        </w:rPr>
        <w:t>Рис</w:t>
      </w:r>
      <w:r w:rsidR="000B460D" w:rsidRPr="00590698">
        <w:rPr>
          <w:rFonts w:ascii="Times New Roman" w:hAnsi="Times New Roman" w:cs="Times New Roman"/>
          <w:b/>
          <w:i/>
          <w:sz w:val="26"/>
          <w:szCs w:val="26"/>
        </w:rPr>
        <w:t>унок</w:t>
      </w:r>
      <w:r w:rsidRPr="00590698">
        <w:rPr>
          <w:rFonts w:ascii="Times New Roman" w:hAnsi="Times New Roman" w:cs="Times New Roman"/>
          <w:b/>
          <w:i/>
          <w:sz w:val="26"/>
          <w:szCs w:val="26"/>
        </w:rPr>
        <w:t xml:space="preserve"> 14.</w:t>
      </w:r>
      <w:r w:rsidRPr="00590698">
        <w:rPr>
          <w:rFonts w:ascii="Times New Roman" w:hAnsi="Times New Roman" w:cs="Times New Roman"/>
          <w:i/>
          <w:sz w:val="26"/>
          <w:szCs w:val="26"/>
        </w:rPr>
        <w:t xml:space="preserve">Хроматограмма раствора </w:t>
      </w:r>
      <w:r w:rsidR="00B23A80" w:rsidRPr="00590698">
        <w:rPr>
          <w:rFonts w:ascii="Times New Roman" w:hAnsi="Times New Roman" w:cs="Times New Roman"/>
          <w:i/>
          <w:sz w:val="26"/>
          <w:szCs w:val="26"/>
        </w:rPr>
        <w:t>С</w:t>
      </w:r>
      <w:r w:rsidR="00B23A80" w:rsidRPr="00590698">
        <w:rPr>
          <w:rFonts w:ascii="Times New Roman" w:hAnsi="Times New Roman" w:cs="Times New Roman"/>
          <w:i/>
          <w:sz w:val="26"/>
          <w:szCs w:val="26"/>
          <w:lang w:val="en-US"/>
        </w:rPr>
        <w:t>uCl</w:t>
      </w:r>
      <w:r w:rsidR="00B23A80" w:rsidRPr="00590698">
        <w:rPr>
          <w:rFonts w:ascii="Times New Roman" w:hAnsi="Times New Roman" w:cs="Times New Roman"/>
          <w:i/>
          <w:sz w:val="26"/>
          <w:szCs w:val="26"/>
          <w:vertAlign w:val="subscript"/>
        </w:rPr>
        <w:t>2</w:t>
      </w:r>
      <w:r w:rsidR="00B23A80" w:rsidRPr="00590698">
        <w:rPr>
          <w:rFonts w:ascii="Times New Roman" w:hAnsi="Times New Roman" w:cs="Times New Roman"/>
          <w:i/>
          <w:sz w:val="26"/>
          <w:szCs w:val="26"/>
        </w:rPr>
        <w:t>:</w:t>
      </w:r>
      <w:r w:rsidR="00B23A80" w:rsidRPr="00590698">
        <w:rPr>
          <w:rFonts w:ascii="Times New Roman" w:hAnsi="Times New Roman" w:cs="Times New Roman"/>
          <w:i/>
          <w:sz w:val="26"/>
          <w:szCs w:val="26"/>
          <w:lang w:val="en-US"/>
        </w:rPr>
        <w:t>Tartrat</w:t>
      </w:r>
      <w:r w:rsidR="00B23A80" w:rsidRPr="00590698">
        <w:rPr>
          <w:rFonts w:ascii="Times New Roman" w:hAnsi="Times New Roman" w:cs="Times New Roman"/>
          <w:i/>
          <w:sz w:val="26"/>
          <w:szCs w:val="26"/>
        </w:rPr>
        <w:t xml:space="preserve"> = 1:2</w:t>
      </w:r>
      <w:r w:rsidRPr="00590698">
        <w:rPr>
          <w:rFonts w:ascii="Times New Roman" w:hAnsi="Times New Roman" w:cs="Times New Roman"/>
          <w:i/>
          <w:sz w:val="26"/>
          <w:szCs w:val="26"/>
        </w:rPr>
        <w:t>после облучения в течение 5 часов</w:t>
      </w:r>
    </w:p>
    <w:p w:rsidR="00AA66AA" w:rsidRPr="00590698" w:rsidRDefault="00AA66AA" w:rsidP="008438BB">
      <w:pPr>
        <w:pStyle w:val="a5"/>
        <w:spacing w:line="360" w:lineRule="auto"/>
        <w:ind w:left="0"/>
        <w:jc w:val="both"/>
        <w:rPr>
          <w:rFonts w:ascii="Times New Roman" w:hAnsi="Times New Roman" w:cs="Times New Roman"/>
          <w:sz w:val="26"/>
          <w:szCs w:val="26"/>
        </w:rPr>
      </w:pPr>
    </w:p>
    <w:p w:rsidR="00AA66AA" w:rsidRPr="00590698" w:rsidRDefault="0016536B" w:rsidP="008438BB">
      <w:pPr>
        <w:pStyle w:val="a5"/>
        <w:spacing w:line="360" w:lineRule="auto"/>
        <w:ind w:left="0"/>
        <w:jc w:val="both"/>
        <w:rPr>
          <w:rFonts w:ascii="Times New Roman" w:hAnsi="Times New Roman" w:cs="Times New Roman"/>
          <w:sz w:val="26"/>
          <w:szCs w:val="26"/>
        </w:rPr>
      </w:pPr>
      <w:r>
        <w:rPr>
          <w:rFonts w:ascii="Times New Roman" w:hAnsi="Times New Roman" w:cs="Times New Roman"/>
          <w:noProof/>
          <w:sz w:val="26"/>
          <w:szCs w:val="26"/>
        </w:rPr>
        <w:pict>
          <v:shape id="Text Box 20" o:spid="_x0000_s1031" type="#_x0000_t202" style="position:absolute;left:0;text-align:left;margin-left:379.35pt;margin-top:13.65pt;width:19.25pt;height:25.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xJuQIAAME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" filled="f" stroked="f">
            <v:textbox>
              <w:txbxContent>
                <w:p w:rsidR="00BB1A1E" w:rsidRPr="00B23A80" w:rsidRDefault="00BB1A1E" w:rsidP="00B23A80">
                  <w:pPr>
                    <w:rPr>
                      <w:b/>
                      <w:color w:val="FF0000"/>
                      <w:sz w:val="32"/>
                      <w:szCs w:val="32"/>
                      <w:lang w:val="en-US"/>
                    </w:rPr>
                  </w:pPr>
                  <w:r w:rsidRPr="00B23A80">
                    <w:rPr>
                      <w:b/>
                      <w:color w:val="FF0000"/>
                      <w:sz w:val="32"/>
                      <w:szCs w:val="32"/>
                      <w:lang w:val="en-US"/>
                    </w:rPr>
                    <w:t>4</w:t>
                  </w:r>
                </w:p>
              </w:txbxContent>
            </v:textbox>
          </v:shape>
        </w:pict>
      </w:r>
      <w:r>
        <w:rPr>
          <w:rFonts w:ascii="Times New Roman" w:hAnsi="Times New Roman" w:cs="Times New Roman"/>
          <w:noProof/>
          <w:sz w:val="26"/>
          <w:szCs w:val="26"/>
        </w:rPr>
        <w:pict>
          <v:shape id="Text Box 19" o:spid="_x0000_s1032" type="#_x0000_t202" style="position:absolute;left:0;text-align:left;margin-left:155.85pt;margin-top:7.75pt;width:19.25pt;height:25.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O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" filled="f" stroked="f">
            <v:textbox>
              <w:txbxContent>
                <w:p w:rsidR="00BB1A1E" w:rsidRPr="00B23A80" w:rsidRDefault="00BB1A1E" w:rsidP="00B23A80">
                  <w:pPr>
                    <w:rPr>
                      <w:b/>
                      <w:color w:val="FF0000"/>
                      <w:sz w:val="32"/>
                      <w:szCs w:val="32"/>
                      <w:lang w:val="en-US"/>
                    </w:rPr>
                  </w:pPr>
                  <w:r w:rsidRPr="00B23A80">
                    <w:rPr>
                      <w:b/>
                      <w:color w:val="FF0000"/>
                      <w:sz w:val="32"/>
                      <w:szCs w:val="32"/>
                      <w:lang w:val="en-US"/>
                    </w:rPr>
                    <w:t>3</w:t>
                  </w:r>
                </w:p>
              </w:txbxContent>
            </v:textbox>
          </v:shape>
        </w:pict>
      </w:r>
      <w:r w:rsidR="00AA66AA" w:rsidRPr="00590698">
        <w:rPr>
          <w:rFonts w:ascii="Times New Roman" w:hAnsi="Times New Roman" w:cs="Times New Roman"/>
          <w:noProof/>
          <w:sz w:val="26"/>
          <w:szCs w:val="26"/>
        </w:rPr>
        <w:drawing>
          <wp:inline distT="0" distB="0" distL="0" distR="0">
            <wp:extent cx="5327650" cy="3400425"/>
            <wp:effectExtent l="0" t="0" r="0" b="0"/>
            <wp:docPr id="10"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419" cy="3408575"/>
                    </a:xfrm>
                    <a:prstGeom prst="rect">
                      <a:avLst/>
                    </a:prstGeom>
                    <a:noFill/>
                    <a:ln>
                      <a:noFill/>
                    </a:ln>
                  </pic:spPr>
                </pic:pic>
              </a:graphicData>
            </a:graphic>
          </wp:inline>
        </w:drawing>
      </w:r>
    </w:p>
    <w:p w:rsidR="00AA66AA" w:rsidRPr="00590698" w:rsidRDefault="000B460D" w:rsidP="008438BB">
      <w:pPr>
        <w:pStyle w:val="a5"/>
        <w:spacing w:line="360" w:lineRule="auto"/>
        <w:ind w:left="0"/>
        <w:jc w:val="center"/>
        <w:rPr>
          <w:rFonts w:ascii="Times New Roman" w:hAnsi="Times New Roman" w:cs="Times New Roman"/>
          <w:i/>
          <w:sz w:val="26"/>
          <w:szCs w:val="26"/>
        </w:rPr>
      </w:pPr>
      <w:r w:rsidRPr="00590698">
        <w:rPr>
          <w:rFonts w:ascii="Times New Roman" w:hAnsi="Times New Roman" w:cs="Times New Roman"/>
          <w:b/>
          <w:i/>
          <w:sz w:val="26"/>
          <w:szCs w:val="26"/>
        </w:rPr>
        <w:t>Рисунок</w:t>
      </w:r>
      <w:r w:rsidR="005D79CA" w:rsidRPr="00590698">
        <w:rPr>
          <w:rFonts w:ascii="Times New Roman" w:hAnsi="Times New Roman" w:cs="Times New Roman"/>
          <w:b/>
          <w:i/>
          <w:sz w:val="26"/>
          <w:szCs w:val="26"/>
        </w:rPr>
        <w:t>15</w:t>
      </w:r>
      <w:r w:rsidR="00AA66AA" w:rsidRPr="00590698">
        <w:rPr>
          <w:rFonts w:ascii="Times New Roman" w:hAnsi="Times New Roman" w:cs="Times New Roman"/>
          <w:i/>
          <w:sz w:val="26"/>
          <w:szCs w:val="26"/>
        </w:rPr>
        <w:t xml:space="preserve">. Хроматограмма раствора </w:t>
      </w:r>
      <w:r w:rsidR="00B23A80" w:rsidRPr="00590698">
        <w:rPr>
          <w:rFonts w:ascii="Times New Roman" w:hAnsi="Times New Roman" w:cs="Times New Roman"/>
          <w:i/>
          <w:sz w:val="26"/>
          <w:szCs w:val="26"/>
        </w:rPr>
        <w:t>С</w:t>
      </w:r>
      <w:r w:rsidR="00B23A80" w:rsidRPr="00590698">
        <w:rPr>
          <w:rFonts w:ascii="Times New Roman" w:hAnsi="Times New Roman" w:cs="Times New Roman"/>
          <w:i/>
          <w:sz w:val="26"/>
          <w:szCs w:val="26"/>
          <w:lang w:val="en-US"/>
        </w:rPr>
        <w:t>uCl</w:t>
      </w:r>
      <w:r w:rsidR="00B23A80" w:rsidRPr="00590698">
        <w:rPr>
          <w:rFonts w:ascii="Times New Roman" w:hAnsi="Times New Roman" w:cs="Times New Roman"/>
          <w:i/>
          <w:sz w:val="26"/>
          <w:szCs w:val="26"/>
          <w:vertAlign w:val="subscript"/>
        </w:rPr>
        <w:t>2</w:t>
      </w:r>
      <w:r w:rsidR="00B23A80" w:rsidRPr="00590698">
        <w:rPr>
          <w:rFonts w:ascii="Times New Roman" w:hAnsi="Times New Roman" w:cs="Times New Roman"/>
          <w:i/>
          <w:sz w:val="26"/>
          <w:szCs w:val="26"/>
        </w:rPr>
        <w:t>:</w:t>
      </w:r>
      <w:r w:rsidR="00B23A80" w:rsidRPr="00590698">
        <w:rPr>
          <w:rFonts w:ascii="Times New Roman" w:hAnsi="Times New Roman" w:cs="Times New Roman"/>
          <w:i/>
          <w:sz w:val="26"/>
          <w:szCs w:val="26"/>
          <w:lang w:val="en-US"/>
        </w:rPr>
        <w:t>Tartrat</w:t>
      </w:r>
      <w:r w:rsidR="00B23A80" w:rsidRPr="00590698">
        <w:rPr>
          <w:rFonts w:ascii="Times New Roman" w:hAnsi="Times New Roman" w:cs="Times New Roman"/>
          <w:i/>
          <w:sz w:val="26"/>
          <w:szCs w:val="26"/>
        </w:rPr>
        <w:t xml:space="preserve"> = 1:2</w:t>
      </w:r>
      <w:r w:rsidR="00E706FA" w:rsidRPr="00590698">
        <w:rPr>
          <w:rFonts w:ascii="Times New Roman" w:hAnsi="Times New Roman" w:cs="Times New Roman"/>
          <w:i/>
          <w:sz w:val="26"/>
          <w:szCs w:val="26"/>
        </w:rPr>
        <w:t xml:space="preserve"> до</w:t>
      </w:r>
      <w:r w:rsidR="00AA66AA" w:rsidRPr="00590698">
        <w:rPr>
          <w:rFonts w:ascii="Times New Roman" w:hAnsi="Times New Roman" w:cs="Times New Roman"/>
          <w:i/>
          <w:sz w:val="26"/>
          <w:szCs w:val="26"/>
        </w:rPr>
        <w:t xml:space="preserve"> облучения</w:t>
      </w:r>
    </w:p>
    <w:p w:rsidR="005D79CA" w:rsidRPr="00590698" w:rsidRDefault="005D79CA"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lastRenderedPageBreak/>
        <w:t>На хроматограммах можно наблюдать появление пиков, отвечающих за время выхода ацетата и формиата (1 и 2 рис. 14) и уменьшение пика, отвечающего времени выхода тартрат иона</w:t>
      </w:r>
      <w:r w:rsidR="0021158C" w:rsidRPr="00590698">
        <w:rPr>
          <w:rFonts w:ascii="Times New Roman" w:hAnsi="Times New Roman" w:cs="Times New Roman"/>
          <w:sz w:val="26"/>
          <w:szCs w:val="26"/>
        </w:rPr>
        <w:t xml:space="preserve"> (4 рис.14)</w:t>
      </w:r>
      <w:r w:rsidRPr="00590698">
        <w:rPr>
          <w:rFonts w:ascii="Times New Roman" w:hAnsi="Times New Roman" w:cs="Times New Roman"/>
          <w:sz w:val="26"/>
          <w:szCs w:val="26"/>
        </w:rPr>
        <w:t>.</w:t>
      </w:r>
      <w:r w:rsidR="005E29DE" w:rsidRPr="00590698">
        <w:rPr>
          <w:rFonts w:ascii="Times New Roman" w:hAnsi="Times New Roman" w:cs="Times New Roman"/>
          <w:sz w:val="26"/>
          <w:szCs w:val="26"/>
        </w:rPr>
        <w:t xml:space="preserve"> Данный факт согласуется с ранее проведенным спе</w:t>
      </w:r>
      <w:r w:rsidR="0021158C" w:rsidRPr="00590698">
        <w:rPr>
          <w:rFonts w:ascii="Times New Roman" w:hAnsi="Times New Roman" w:cs="Times New Roman"/>
          <w:sz w:val="26"/>
          <w:szCs w:val="26"/>
        </w:rPr>
        <w:t>ктральным исследованием (пункт 3.1.6)</w:t>
      </w:r>
      <w:r w:rsidR="005E29DE" w:rsidRPr="00590698">
        <w:rPr>
          <w:rFonts w:ascii="Times New Roman" w:hAnsi="Times New Roman" w:cs="Times New Roman"/>
          <w:sz w:val="26"/>
          <w:szCs w:val="26"/>
        </w:rPr>
        <w:t xml:space="preserve"> объясняет увеличение интенси</w:t>
      </w:r>
      <w:r w:rsidR="0021158C" w:rsidRPr="00590698">
        <w:rPr>
          <w:rFonts w:ascii="Times New Roman" w:hAnsi="Times New Roman" w:cs="Times New Roman"/>
          <w:sz w:val="26"/>
          <w:szCs w:val="26"/>
        </w:rPr>
        <w:t>вности пиков отвечающих за смешанные колебания на частотах 1342 см</w:t>
      </w:r>
      <w:r w:rsidR="0021158C" w:rsidRPr="00590698">
        <w:rPr>
          <w:rFonts w:ascii="Times New Roman" w:hAnsi="Times New Roman" w:cs="Times New Roman"/>
          <w:sz w:val="26"/>
          <w:szCs w:val="26"/>
          <w:vertAlign w:val="superscript"/>
        </w:rPr>
        <w:t>-1</w:t>
      </w:r>
      <w:r w:rsidR="0021158C" w:rsidRPr="00590698">
        <w:rPr>
          <w:rFonts w:ascii="Times New Roman" w:hAnsi="Times New Roman" w:cs="Times New Roman"/>
          <w:sz w:val="26"/>
          <w:szCs w:val="26"/>
        </w:rPr>
        <w:t>, 1398 см</w:t>
      </w:r>
      <w:r w:rsidR="0021158C" w:rsidRPr="00590698">
        <w:rPr>
          <w:rFonts w:ascii="Times New Roman" w:hAnsi="Times New Roman" w:cs="Times New Roman"/>
          <w:sz w:val="26"/>
          <w:szCs w:val="26"/>
          <w:vertAlign w:val="superscript"/>
        </w:rPr>
        <w:t>-1</w:t>
      </w:r>
      <w:r w:rsidR="0021158C" w:rsidRPr="00590698">
        <w:rPr>
          <w:rFonts w:ascii="Times New Roman" w:hAnsi="Times New Roman" w:cs="Times New Roman"/>
          <w:sz w:val="26"/>
          <w:szCs w:val="26"/>
        </w:rPr>
        <w:t>.</w:t>
      </w:r>
    </w:p>
    <w:p w:rsidR="005E29DE" w:rsidRPr="00590698" w:rsidRDefault="005E29DE" w:rsidP="008438BB">
      <w:pPr>
        <w:spacing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Получение новых данных о продуктах реакции ЛОМР позволяет написать предполагаемую схему протекания реакции осаждения меди</w:t>
      </w:r>
      <w:r w:rsidR="0021158C" w:rsidRPr="00590698">
        <w:rPr>
          <w:rFonts w:ascii="Times New Roman" w:hAnsi="Times New Roman" w:cs="Times New Roman"/>
          <w:sz w:val="26"/>
          <w:szCs w:val="26"/>
        </w:rPr>
        <w:t>, которая рассмотрена в пункте 3.1.8</w:t>
      </w:r>
      <w:r w:rsidRPr="00590698">
        <w:rPr>
          <w:rFonts w:ascii="Times New Roman" w:hAnsi="Times New Roman" w:cs="Times New Roman"/>
          <w:sz w:val="26"/>
          <w:szCs w:val="26"/>
        </w:rPr>
        <w:t xml:space="preserve">. </w:t>
      </w:r>
    </w:p>
    <w:p w:rsidR="00E00B83" w:rsidRPr="00590698" w:rsidRDefault="000B460D" w:rsidP="008438BB">
      <w:pPr>
        <w:pStyle w:val="2"/>
        <w:spacing w:line="360" w:lineRule="auto"/>
        <w:ind w:firstLine="708"/>
        <w:jc w:val="both"/>
        <w:rPr>
          <w:color w:val="auto"/>
        </w:rPr>
      </w:pPr>
      <w:bookmarkStart w:id="25" w:name="_Toc483312244"/>
      <w:r w:rsidRPr="00590698">
        <w:rPr>
          <w:color w:val="auto"/>
        </w:rPr>
        <w:t>4</w:t>
      </w:r>
      <w:r w:rsidR="00E706FA" w:rsidRPr="00590698">
        <w:rPr>
          <w:color w:val="auto"/>
        </w:rPr>
        <w:t>.1.8</w:t>
      </w:r>
      <w:r w:rsidR="00E00B83" w:rsidRPr="00590698">
        <w:rPr>
          <w:color w:val="auto"/>
        </w:rPr>
        <w:t xml:space="preserve"> Исследование поверхности </w:t>
      </w:r>
      <w:r w:rsidR="005E29DE" w:rsidRPr="00590698">
        <w:rPr>
          <w:color w:val="auto"/>
        </w:rPr>
        <w:t xml:space="preserve">синтезируемых осадков </w:t>
      </w:r>
      <w:r w:rsidR="00E00B83" w:rsidRPr="00590698">
        <w:rPr>
          <w:color w:val="auto"/>
        </w:rPr>
        <w:t>методом КРС</w:t>
      </w:r>
      <w:bookmarkEnd w:id="25"/>
    </w:p>
    <w:p w:rsidR="001E2D25" w:rsidRPr="00590698" w:rsidRDefault="002B336E" w:rsidP="008438BB">
      <w:pPr>
        <w:spacing w:line="360" w:lineRule="auto"/>
        <w:ind w:firstLine="481"/>
        <w:jc w:val="both"/>
        <w:rPr>
          <w:rFonts w:ascii="Times New Roman" w:hAnsi="Times New Roman" w:cs="Times New Roman"/>
          <w:sz w:val="26"/>
          <w:szCs w:val="26"/>
        </w:rPr>
      </w:pPr>
      <w:r w:rsidRPr="00590698">
        <w:rPr>
          <w:rFonts w:ascii="Times New Roman" w:hAnsi="Times New Roman" w:cs="Times New Roman"/>
          <w:sz w:val="26"/>
          <w:szCs w:val="26"/>
        </w:rPr>
        <w:t>Используя метод комбинационного рассеяния света было проведено изучение химического состава осажденных структур меди на диэлектрическую подложку.</w:t>
      </w:r>
      <w:r w:rsidR="0021158C" w:rsidRPr="00590698">
        <w:rPr>
          <w:rStyle w:val="apple-converted-space"/>
          <w:rFonts w:ascii="Times New Roman" w:hAnsi="Times New Roman" w:cs="Times New Roman"/>
          <w:sz w:val="26"/>
          <w:szCs w:val="26"/>
          <w:shd w:val="clear" w:color="auto" w:fill="FFFFFF"/>
        </w:rPr>
        <w:t> </w:t>
      </w:r>
      <w:r w:rsidR="00172089" w:rsidRPr="00590698">
        <w:rPr>
          <w:rFonts w:ascii="Times New Roman" w:hAnsi="Times New Roman" w:cs="Times New Roman"/>
          <w:sz w:val="26"/>
          <w:szCs w:val="26"/>
          <w:shd w:val="clear" w:color="auto" w:fill="FFFFFF"/>
        </w:rPr>
        <w:t>Спектр регистрировали</w:t>
      </w:r>
      <w:r w:rsidR="0021158C" w:rsidRPr="00590698">
        <w:rPr>
          <w:rFonts w:ascii="Times New Roman" w:hAnsi="Times New Roman" w:cs="Times New Roman"/>
          <w:sz w:val="26"/>
          <w:szCs w:val="26"/>
          <w:shd w:val="clear" w:color="auto" w:fill="FFFFFF"/>
        </w:rPr>
        <w:t xml:space="preserve"> на приборе </w:t>
      </w:r>
      <w:r w:rsidR="00172089" w:rsidRPr="00590698">
        <w:rPr>
          <w:rStyle w:val="ae"/>
          <w:rFonts w:ascii="Times New Roman" w:hAnsi="Times New Roman" w:cs="Times New Roman"/>
          <w:sz w:val="26"/>
          <w:szCs w:val="26"/>
          <w:shd w:val="clear" w:color="auto" w:fill="FFFFFF"/>
        </w:rPr>
        <w:t>SENTERRA (Bruker)</w:t>
      </w:r>
      <w:r w:rsidR="0021158C" w:rsidRPr="00590698">
        <w:rPr>
          <w:rFonts w:ascii="Times New Roman" w:hAnsi="Times New Roman" w:cs="Times New Roman"/>
          <w:sz w:val="26"/>
          <w:szCs w:val="26"/>
          <w:shd w:val="clear" w:color="auto" w:fill="FFFFFF"/>
        </w:rPr>
        <w:t>преимущественно на лазере 532 нм</w:t>
      </w:r>
      <w:r w:rsidR="00172089" w:rsidRPr="00590698">
        <w:rPr>
          <w:rFonts w:ascii="Times New Roman" w:hAnsi="Times New Roman" w:cs="Times New Roman"/>
          <w:sz w:val="26"/>
          <w:szCs w:val="26"/>
          <w:shd w:val="clear" w:color="auto" w:fill="FFFFFF"/>
        </w:rPr>
        <w:t>при мощности в 2 мВт в диапазоне частот 45 - 4400см</w:t>
      </w:r>
      <w:r w:rsidR="00172089" w:rsidRPr="00590698">
        <w:rPr>
          <w:rFonts w:ascii="Times New Roman" w:hAnsi="Times New Roman" w:cs="Times New Roman"/>
          <w:sz w:val="26"/>
          <w:szCs w:val="26"/>
          <w:shd w:val="clear" w:color="auto" w:fill="FFFFFF"/>
          <w:vertAlign w:val="superscript"/>
        </w:rPr>
        <w:t>-1</w:t>
      </w:r>
      <w:r w:rsidR="00172089" w:rsidRPr="00590698">
        <w:rPr>
          <w:rFonts w:ascii="Times New Roman" w:hAnsi="Times New Roman" w:cs="Times New Roman"/>
          <w:sz w:val="26"/>
          <w:szCs w:val="26"/>
        </w:rPr>
        <w:t>.</w:t>
      </w:r>
      <w:r w:rsidR="001E2D25" w:rsidRPr="00590698">
        <w:rPr>
          <w:rFonts w:ascii="Times New Roman" w:hAnsi="Times New Roman" w:cs="Times New Roman"/>
          <w:sz w:val="26"/>
          <w:szCs w:val="26"/>
        </w:rPr>
        <w:t xml:space="preserve">При накоплении сигнала происходила частичная деструкция синтезированного осадка, что позволило регистрировать данные не только с поверхности, но и в объеме </w:t>
      </w:r>
      <w:r w:rsidR="00356B63" w:rsidRPr="00590698">
        <w:rPr>
          <w:rFonts w:ascii="Times New Roman" w:hAnsi="Times New Roman" w:cs="Times New Roman"/>
          <w:sz w:val="26"/>
          <w:szCs w:val="26"/>
        </w:rPr>
        <w:t>осажденных структур</w:t>
      </w:r>
      <w:r w:rsidR="001E2D25" w:rsidRPr="00590698">
        <w:rPr>
          <w:rFonts w:ascii="Times New Roman" w:hAnsi="Times New Roman" w:cs="Times New Roman"/>
          <w:sz w:val="26"/>
          <w:szCs w:val="26"/>
        </w:rPr>
        <w:t>. Исследование проводилось до полной деструкции осадка</w:t>
      </w:r>
      <w:r w:rsidR="00356B63" w:rsidRPr="00590698">
        <w:rPr>
          <w:rFonts w:ascii="Times New Roman" w:hAnsi="Times New Roman" w:cs="Times New Roman"/>
          <w:sz w:val="26"/>
          <w:szCs w:val="26"/>
        </w:rPr>
        <w:t>.</w:t>
      </w:r>
    </w:p>
    <w:p w:rsidR="002B336E" w:rsidRPr="00590698" w:rsidRDefault="00172089" w:rsidP="008438BB">
      <w:pPr>
        <w:spacing w:line="360" w:lineRule="auto"/>
        <w:ind w:firstLine="481"/>
        <w:jc w:val="both"/>
        <w:rPr>
          <w:rFonts w:ascii="Times New Roman" w:hAnsi="Times New Roman" w:cs="Times New Roman"/>
          <w:sz w:val="26"/>
          <w:szCs w:val="26"/>
        </w:rPr>
      </w:pPr>
      <w:r w:rsidRPr="00590698">
        <w:rPr>
          <w:rFonts w:ascii="Times New Roman" w:hAnsi="Times New Roman" w:cs="Times New Roman"/>
          <w:sz w:val="26"/>
          <w:szCs w:val="26"/>
        </w:rPr>
        <w:tab/>
      </w:r>
      <w:r w:rsidR="002B336E" w:rsidRPr="00590698">
        <w:rPr>
          <w:rFonts w:ascii="Times New Roman" w:hAnsi="Times New Roman" w:cs="Times New Roman"/>
          <w:sz w:val="26"/>
          <w:szCs w:val="26"/>
        </w:rPr>
        <w:t>На рис.</w:t>
      </w:r>
      <w:r w:rsidR="0001601F" w:rsidRPr="00590698">
        <w:rPr>
          <w:rFonts w:ascii="Times New Roman" w:hAnsi="Times New Roman" w:cs="Times New Roman"/>
          <w:sz w:val="26"/>
          <w:szCs w:val="26"/>
        </w:rPr>
        <w:t>16</w:t>
      </w:r>
      <w:r w:rsidR="005E7197" w:rsidRPr="00590698">
        <w:rPr>
          <w:rFonts w:ascii="Times New Roman" w:hAnsi="Times New Roman" w:cs="Times New Roman"/>
          <w:sz w:val="26"/>
          <w:szCs w:val="26"/>
        </w:rPr>
        <w:t xml:space="preserve"> представлены нормированнные на максимум интенсивности спектры комбинационного ра</w:t>
      </w:r>
      <w:r w:rsidRPr="00590698">
        <w:rPr>
          <w:rFonts w:ascii="Times New Roman" w:hAnsi="Times New Roman" w:cs="Times New Roman"/>
          <w:sz w:val="26"/>
          <w:szCs w:val="26"/>
        </w:rPr>
        <w:t>с</w:t>
      </w:r>
      <w:r w:rsidR="005E7197" w:rsidRPr="00590698">
        <w:rPr>
          <w:rFonts w:ascii="Times New Roman" w:hAnsi="Times New Roman" w:cs="Times New Roman"/>
          <w:sz w:val="26"/>
          <w:szCs w:val="26"/>
        </w:rPr>
        <w:t xml:space="preserve">сеяния света </w:t>
      </w:r>
      <w:r w:rsidRPr="00590698">
        <w:rPr>
          <w:rFonts w:ascii="Times New Roman" w:hAnsi="Times New Roman" w:cs="Times New Roman"/>
          <w:sz w:val="26"/>
          <w:szCs w:val="26"/>
        </w:rPr>
        <w:t>синтезированных структур</w:t>
      </w:r>
      <w:r w:rsidR="005E7197" w:rsidRPr="00590698">
        <w:rPr>
          <w:rFonts w:ascii="Times New Roman" w:hAnsi="Times New Roman" w:cs="Times New Roman"/>
          <w:sz w:val="26"/>
          <w:szCs w:val="26"/>
        </w:rPr>
        <w:t>. Спектры образца содержат несколько полос с максимумами 304 и 343 см</w:t>
      </w:r>
      <w:r w:rsidR="005E7197" w:rsidRPr="00590698">
        <w:rPr>
          <w:rFonts w:ascii="Times New Roman" w:hAnsi="Times New Roman" w:cs="Times New Roman"/>
          <w:sz w:val="26"/>
          <w:szCs w:val="26"/>
          <w:vertAlign w:val="superscript"/>
        </w:rPr>
        <w:t>-1</w:t>
      </w:r>
      <w:r w:rsidR="005E7197" w:rsidRPr="00590698">
        <w:rPr>
          <w:rFonts w:ascii="Times New Roman" w:hAnsi="Times New Roman" w:cs="Times New Roman"/>
          <w:sz w:val="26"/>
          <w:szCs w:val="26"/>
        </w:rPr>
        <w:t>. Данные положения максимумов полос соответствуют  значениям для оксида меди (</w:t>
      </w:r>
      <w:r w:rsidR="005E7197" w:rsidRPr="00590698">
        <w:rPr>
          <w:rFonts w:ascii="Times New Roman" w:hAnsi="Times New Roman" w:cs="Times New Roman"/>
          <w:sz w:val="26"/>
          <w:szCs w:val="26"/>
          <w:lang w:val="en-US"/>
        </w:rPr>
        <w:t>I</w:t>
      </w:r>
      <w:r w:rsidR="00C9515D" w:rsidRPr="00590698">
        <w:rPr>
          <w:rFonts w:ascii="Times New Roman" w:hAnsi="Times New Roman" w:cs="Times New Roman"/>
          <w:sz w:val="26"/>
          <w:szCs w:val="26"/>
          <w:lang w:val="en-US"/>
        </w:rPr>
        <w:t>I</w:t>
      </w:r>
      <w:r w:rsidR="005E7197" w:rsidRPr="00590698">
        <w:rPr>
          <w:rFonts w:ascii="Times New Roman" w:hAnsi="Times New Roman" w:cs="Times New Roman"/>
          <w:sz w:val="26"/>
          <w:szCs w:val="26"/>
        </w:rPr>
        <w:t xml:space="preserve">), что </w:t>
      </w:r>
      <w:r w:rsidR="005E29DE" w:rsidRPr="00590698">
        <w:rPr>
          <w:rFonts w:ascii="Times New Roman" w:hAnsi="Times New Roman" w:cs="Times New Roman"/>
          <w:sz w:val="26"/>
          <w:szCs w:val="26"/>
        </w:rPr>
        <w:t>показывает</w:t>
      </w:r>
      <w:r w:rsidR="005E7197" w:rsidRPr="00590698">
        <w:rPr>
          <w:rFonts w:ascii="Times New Roman" w:hAnsi="Times New Roman" w:cs="Times New Roman"/>
          <w:sz w:val="26"/>
          <w:szCs w:val="26"/>
        </w:rPr>
        <w:t xml:space="preserve"> наличие оксида меди</w:t>
      </w:r>
      <w:r w:rsidR="00C9515D" w:rsidRPr="00590698">
        <w:rPr>
          <w:rFonts w:ascii="Times New Roman" w:hAnsi="Times New Roman" w:cs="Times New Roman"/>
          <w:sz w:val="26"/>
          <w:szCs w:val="26"/>
        </w:rPr>
        <w:t xml:space="preserve"> (</w:t>
      </w:r>
      <w:r w:rsidR="00C9515D" w:rsidRPr="00590698">
        <w:rPr>
          <w:rFonts w:ascii="Times New Roman" w:hAnsi="Times New Roman" w:cs="Times New Roman"/>
          <w:sz w:val="26"/>
          <w:szCs w:val="26"/>
          <w:lang w:val="en-US"/>
        </w:rPr>
        <w:t>II</w:t>
      </w:r>
      <w:r w:rsidR="00C9515D" w:rsidRPr="00590698">
        <w:rPr>
          <w:rFonts w:ascii="Times New Roman" w:hAnsi="Times New Roman" w:cs="Times New Roman"/>
          <w:sz w:val="26"/>
          <w:szCs w:val="26"/>
        </w:rPr>
        <w:t>)</w:t>
      </w:r>
      <w:r w:rsidR="005E7197" w:rsidRPr="00590698">
        <w:rPr>
          <w:rFonts w:ascii="Times New Roman" w:hAnsi="Times New Roman" w:cs="Times New Roman"/>
          <w:sz w:val="26"/>
          <w:szCs w:val="26"/>
        </w:rPr>
        <w:t xml:space="preserve"> на осажденной поверхности. Также спектры нашего образца содержат несколько полос  с максимумами 97, 187, 225 и 635 см</w:t>
      </w:r>
      <w:r w:rsidR="005E7197" w:rsidRPr="00590698">
        <w:rPr>
          <w:rFonts w:ascii="Times New Roman" w:hAnsi="Times New Roman" w:cs="Times New Roman"/>
          <w:sz w:val="26"/>
          <w:szCs w:val="26"/>
          <w:vertAlign w:val="superscript"/>
        </w:rPr>
        <w:t>-1</w:t>
      </w:r>
      <w:r w:rsidR="005E7197" w:rsidRPr="00590698">
        <w:rPr>
          <w:rFonts w:ascii="Times New Roman" w:hAnsi="Times New Roman" w:cs="Times New Roman"/>
          <w:sz w:val="26"/>
          <w:szCs w:val="26"/>
        </w:rPr>
        <w:t>. Данные положения максимумов полос</w:t>
      </w:r>
      <w:r w:rsidR="005E29DE" w:rsidRPr="00590698">
        <w:rPr>
          <w:rFonts w:ascii="Times New Roman" w:hAnsi="Times New Roman" w:cs="Times New Roman"/>
          <w:sz w:val="26"/>
          <w:szCs w:val="26"/>
        </w:rPr>
        <w:t>,согласно литературным данным</w:t>
      </w:r>
      <w:sdt>
        <w:sdtPr>
          <w:rPr>
            <w:rFonts w:ascii="Times New Roman" w:hAnsi="Times New Roman" w:cs="Times New Roman"/>
            <w:sz w:val="26"/>
            <w:szCs w:val="26"/>
          </w:rPr>
          <w:id w:val="1856918078"/>
          <w:citation/>
        </w:sdtPr>
        <w:sdtContent>
          <w:r w:rsidR="0016536B" w:rsidRPr="00590698">
            <w:rPr>
              <w:rFonts w:ascii="Times New Roman" w:hAnsi="Times New Roman" w:cs="Times New Roman"/>
              <w:sz w:val="26"/>
              <w:szCs w:val="26"/>
            </w:rPr>
            <w:fldChar w:fldCharType="begin"/>
          </w:r>
          <w:r w:rsidR="003A60E7" w:rsidRPr="00590698">
            <w:rPr>
              <w:rFonts w:ascii="Times New Roman" w:hAnsi="Times New Roman" w:cs="Times New Roman"/>
              <w:sz w:val="26"/>
              <w:szCs w:val="26"/>
            </w:rPr>
            <w:instrText xml:space="preserve"> CITATION ВСЛ15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[36]</w:t>
          </w:r>
          <w:r w:rsidR="0016536B" w:rsidRPr="00590698">
            <w:rPr>
              <w:rFonts w:ascii="Times New Roman" w:hAnsi="Times New Roman" w:cs="Times New Roman"/>
              <w:sz w:val="26"/>
              <w:szCs w:val="26"/>
            </w:rPr>
            <w:fldChar w:fldCharType="end"/>
          </w:r>
        </w:sdtContent>
      </w:sdt>
      <w:r w:rsidR="005E29DE" w:rsidRPr="00590698">
        <w:rPr>
          <w:rFonts w:ascii="Times New Roman" w:hAnsi="Times New Roman" w:cs="Times New Roman"/>
          <w:sz w:val="26"/>
          <w:szCs w:val="26"/>
        </w:rPr>
        <w:t xml:space="preserve">, </w:t>
      </w:r>
      <w:r w:rsidR="005E7197" w:rsidRPr="00590698">
        <w:rPr>
          <w:rFonts w:ascii="Times New Roman" w:hAnsi="Times New Roman" w:cs="Times New Roman"/>
          <w:sz w:val="26"/>
          <w:szCs w:val="26"/>
        </w:rPr>
        <w:t>соответствуют значениям для оксида меди (</w:t>
      </w:r>
      <w:r w:rsidR="005E7197" w:rsidRPr="00590698">
        <w:rPr>
          <w:rFonts w:ascii="Times New Roman" w:hAnsi="Times New Roman" w:cs="Times New Roman"/>
          <w:sz w:val="26"/>
          <w:szCs w:val="26"/>
          <w:lang w:val="en-US"/>
        </w:rPr>
        <w:t>I</w:t>
      </w:r>
      <w:r w:rsidR="005E7197" w:rsidRPr="00590698">
        <w:rPr>
          <w:rFonts w:ascii="Times New Roman" w:hAnsi="Times New Roman" w:cs="Times New Roman"/>
          <w:sz w:val="26"/>
          <w:szCs w:val="26"/>
        </w:rPr>
        <w:t>)</w:t>
      </w:r>
      <w:r w:rsidR="005E29DE" w:rsidRPr="00590698">
        <w:rPr>
          <w:rFonts w:ascii="Times New Roman" w:hAnsi="Times New Roman" w:cs="Times New Roman"/>
          <w:sz w:val="26"/>
          <w:szCs w:val="26"/>
        </w:rPr>
        <w:t>.</w:t>
      </w:r>
    </w:p>
    <w:p w:rsidR="00262317" w:rsidRPr="00590698" w:rsidRDefault="00262317" w:rsidP="008438BB">
      <w:pPr>
        <w:pStyle w:val="a5"/>
        <w:spacing w:line="360" w:lineRule="auto"/>
        <w:ind w:left="810"/>
        <w:jc w:val="both"/>
        <w:rPr>
          <w:sz w:val="26"/>
          <w:szCs w:val="26"/>
        </w:rPr>
      </w:pPr>
    </w:p>
    <w:p w:rsidR="00E00B83" w:rsidRPr="00590698" w:rsidRDefault="0021158C" w:rsidP="008438BB">
      <w:pPr>
        <w:pStyle w:val="a5"/>
        <w:spacing w:line="360" w:lineRule="auto"/>
        <w:ind w:left="227"/>
        <w:jc w:val="both"/>
        <w:rPr>
          <w:sz w:val="26"/>
          <w:szCs w:val="26"/>
        </w:rPr>
      </w:pPr>
      <w:r w:rsidRPr="00590698">
        <w:rPr>
          <w:sz w:val="26"/>
          <w:szCs w:val="26"/>
        </w:rPr>
        <w:object w:dxaOrig="6722" w:dyaOrig="4757">
          <v:shape id="_x0000_i1034" type="#_x0000_t75" style="width:434.15pt;height:306.25pt" o:ole="">
            <v:imagedata r:id="rId38" o:title=""/>
          </v:shape>
          <o:OLEObject Type="Embed" ProgID="Origin50.Graph" ShapeID="_x0000_i1034" DrawAspect="Content" ObjectID="_1557054252" r:id="rId39"/>
        </w:object>
      </w:r>
    </w:p>
    <w:p w:rsidR="0021158C" w:rsidRPr="00590698" w:rsidRDefault="0021158C" w:rsidP="008438BB">
      <w:pPr>
        <w:pStyle w:val="a5"/>
        <w:spacing w:line="360" w:lineRule="auto"/>
        <w:ind w:left="227"/>
        <w:jc w:val="center"/>
        <w:rPr>
          <w:rFonts w:ascii="Times New Roman" w:hAnsi="Times New Roman" w:cs="Times New Roman"/>
          <w:i/>
          <w:sz w:val="26"/>
          <w:szCs w:val="26"/>
        </w:rPr>
      </w:pPr>
      <w:r w:rsidRPr="00590698">
        <w:rPr>
          <w:rFonts w:ascii="Times New Roman" w:hAnsi="Times New Roman" w:cs="Times New Roman"/>
          <w:b/>
          <w:i/>
          <w:sz w:val="26"/>
          <w:szCs w:val="26"/>
        </w:rPr>
        <w:t>Рисунок 16.</w:t>
      </w:r>
      <w:r w:rsidRPr="00590698">
        <w:rPr>
          <w:rFonts w:ascii="Times New Roman" w:hAnsi="Times New Roman" w:cs="Times New Roman"/>
          <w:i/>
          <w:sz w:val="26"/>
          <w:szCs w:val="26"/>
        </w:rPr>
        <w:t xml:space="preserve"> С</w:t>
      </w:r>
      <w:r w:rsidR="00E706FA" w:rsidRPr="00590698">
        <w:rPr>
          <w:rFonts w:ascii="Times New Roman" w:hAnsi="Times New Roman" w:cs="Times New Roman"/>
          <w:i/>
          <w:sz w:val="26"/>
          <w:szCs w:val="26"/>
        </w:rPr>
        <w:t>пектр</w:t>
      </w:r>
      <w:r w:rsidRPr="00590698">
        <w:rPr>
          <w:rFonts w:ascii="Times New Roman" w:hAnsi="Times New Roman" w:cs="Times New Roman"/>
          <w:i/>
          <w:sz w:val="26"/>
          <w:szCs w:val="26"/>
        </w:rPr>
        <w:t xml:space="preserve"> комбинационного рассеяния света синтезированных структур</w:t>
      </w:r>
    </w:p>
    <w:p w:rsidR="00E00B83" w:rsidRPr="00590698" w:rsidRDefault="005E29DE"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sz w:val="26"/>
          <w:szCs w:val="26"/>
        </w:rPr>
        <w:t>Из ли</w:t>
      </w:r>
      <w:r w:rsidR="00172089" w:rsidRPr="00590698">
        <w:rPr>
          <w:rFonts w:ascii="Times New Roman" w:hAnsi="Times New Roman" w:cs="Times New Roman"/>
          <w:sz w:val="26"/>
          <w:szCs w:val="26"/>
        </w:rPr>
        <w:t xml:space="preserve">тературных данных известно, что </w:t>
      </w:r>
      <w:r w:rsidRPr="00590698">
        <w:rPr>
          <w:rFonts w:ascii="Times New Roman" w:hAnsi="Times New Roman" w:cs="Times New Roman"/>
          <w:sz w:val="26"/>
          <w:szCs w:val="26"/>
        </w:rPr>
        <w:t>используя данную систему раствора, синтезированные осадки в основном состоят из металлической меди, имеют металлический характер электрической проводимости, а так же величину удельного электрического сопротивления близкой к чистой меди. Данные иссле</w:t>
      </w:r>
      <w:r w:rsidR="003A60E7" w:rsidRPr="00590698">
        <w:rPr>
          <w:rFonts w:ascii="Times New Roman" w:hAnsi="Times New Roman" w:cs="Times New Roman"/>
          <w:sz w:val="26"/>
          <w:szCs w:val="26"/>
        </w:rPr>
        <w:t>дования были описаны в работах</w:t>
      </w:r>
      <w:sdt>
        <w:sdtPr>
          <w:rPr>
            <w:rFonts w:ascii="Times New Roman" w:hAnsi="Times New Roman" w:cs="Times New Roman"/>
            <w:sz w:val="26"/>
            <w:szCs w:val="26"/>
          </w:rPr>
          <w:id w:val="1171141504"/>
          <w:citation/>
        </w:sdtPr>
        <w:sdtContent>
          <w:r w:rsidR="0016536B" w:rsidRPr="00590698">
            <w:rPr>
              <w:rFonts w:ascii="Times New Roman" w:hAnsi="Times New Roman" w:cs="Times New Roman"/>
              <w:sz w:val="26"/>
              <w:szCs w:val="26"/>
            </w:rPr>
            <w:fldChar w:fldCharType="begin"/>
          </w:r>
          <w:r w:rsidR="003A60E7" w:rsidRPr="00590698">
            <w:rPr>
              <w:rFonts w:ascii="Times New Roman" w:hAnsi="Times New Roman" w:cs="Times New Roman"/>
              <w:sz w:val="26"/>
              <w:szCs w:val="26"/>
            </w:rPr>
            <w:instrText xml:space="preserve"> CITATION ЛСЛ17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[33]</w:t>
          </w:r>
          <w:r w:rsidR="0016536B" w:rsidRPr="00590698">
            <w:rPr>
              <w:rFonts w:ascii="Times New Roman" w:hAnsi="Times New Roman" w:cs="Times New Roman"/>
              <w:sz w:val="26"/>
              <w:szCs w:val="26"/>
            </w:rPr>
            <w:fldChar w:fldCharType="end"/>
          </w:r>
        </w:sdtContent>
      </w:sdt>
      <w:r w:rsidR="00172089" w:rsidRPr="00590698">
        <w:rPr>
          <w:rFonts w:ascii="Times New Roman" w:hAnsi="Times New Roman" w:cs="Times New Roman"/>
          <w:sz w:val="26"/>
          <w:szCs w:val="26"/>
        </w:rPr>
        <w:t xml:space="preserve">. </w:t>
      </w:r>
      <w:r w:rsidRPr="00590698">
        <w:rPr>
          <w:rFonts w:ascii="Times New Roman" w:hAnsi="Times New Roman" w:cs="Times New Roman"/>
          <w:sz w:val="26"/>
          <w:szCs w:val="26"/>
        </w:rPr>
        <w:t>Полученные</w:t>
      </w:r>
      <w:r w:rsidR="00AC6BE2" w:rsidRPr="00590698">
        <w:rPr>
          <w:rFonts w:ascii="Times New Roman" w:hAnsi="Times New Roman" w:cs="Times New Roman"/>
          <w:sz w:val="26"/>
          <w:szCs w:val="26"/>
        </w:rPr>
        <w:t xml:space="preserve"> новые</w:t>
      </w:r>
      <w:r w:rsidRPr="00590698">
        <w:rPr>
          <w:rFonts w:ascii="Times New Roman" w:hAnsi="Times New Roman" w:cs="Times New Roman"/>
          <w:sz w:val="26"/>
          <w:szCs w:val="26"/>
        </w:rPr>
        <w:t xml:space="preserve"> данные о составе</w:t>
      </w:r>
      <w:r w:rsidR="00AC6BE2" w:rsidRPr="00590698">
        <w:rPr>
          <w:rFonts w:ascii="Times New Roman" w:hAnsi="Times New Roman" w:cs="Times New Roman"/>
          <w:sz w:val="26"/>
          <w:szCs w:val="26"/>
        </w:rPr>
        <w:t xml:space="preserve"> синтезированныхосадков свидетельствуют не о поверхностном окислении уже синтезиров</w:t>
      </w:r>
      <w:r w:rsidR="00172089" w:rsidRPr="00590698">
        <w:rPr>
          <w:rFonts w:ascii="Times New Roman" w:hAnsi="Times New Roman" w:cs="Times New Roman"/>
          <w:sz w:val="26"/>
          <w:szCs w:val="26"/>
        </w:rPr>
        <w:t>а</w:t>
      </w:r>
      <w:r w:rsidR="00AC6BE2" w:rsidRPr="00590698">
        <w:rPr>
          <w:rFonts w:ascii="Times New Roman" w:hAnsi="Times New Roman" w:cs="Times New Roman"/>
          <w:sz w:val="26"/>
          <w:szCs w:val="26"/>
        </w:rPr>
        <w:t>нной металлической меди, а о наличии оксидов меди в ход</w:t>
      </w:r>
      <w:r w:rsidR="00F4153C" w:rsidRPr="00590698">
        <w:rPr>
          <w:rFonts w:ascii="Times New Roman" w:hAnsi="Times New Roman" w:cs="Times New Roman"/>
          <w:sz w:val="26"/>
          <w:szCs w:val="26"/>
        </w:rPr>
        <w:t>е протекания процесса осаждения, что является новым эксперементальным фактов в расшифровке механизма реакции</w:t>
      </w:r>
    </w:p>
    <w:p w:rsidR="00172089" w:rsidRPr="00590698" w:rsidRDefault="000B460D" w:rsidP="008438BB">
      <w:pPr>
        <w:pStyle w:val="2"/>
        <w:spacing w:line="360" w:lineRule="auto"/>
        <w:ind w:firstLine="708"/>
        <w:jc w:val="both"/>
        <w:rPr>
          <w:color w:val="auto"/>
        </w:rPr>
      </w:pPr>
      <w:bookmarkStart w:id="26" w:name="_Toc483312245"/>
      <w:r w:rsidRPr="00590698">
        <w:rPr>
          <w:color w:val="auto"/>
        </w:rPr>
        <w:t>4</w:t>
      </w:r>
      <w:r w:rsidR="00AC2E47" w:rsidRPr="00590698">
        <w:rPr>
          <w:color w:val="auto"/>
        </w:rPr>
        <w:t xml:space="preserve">.2 </w:t>
      </w:r>
      <w:r w:rsidR="00AC6BE2" w:rsidRPr="00590698">
        <w:rPr>
          <w:color w:val="auto"/>
        </w:rPr>
        <w:t>Обсуждение результатов</w:t>
      </w:r>
      <w:bookmarkEnd w:id="26"/>
    </w:p>
    <w:p w:rsidR="00E00B83" w:rsidRPr="00590698" w:rsidRDefault="007902AC" w:rsidP="008438BB">
      <w:pPr>
        <w:spacing w:line="360" w:lineRule="auto"/>
        <w:ind w:left="90" w:firstLine="618"/>
        <w:jc w:val="both"/>
        <w:rPr>
          <w:rFonts w:ascii="Times New Roman" w:hAnsi="Times New Roman" w:cs="Times New Roman"/>
          <w:sz w:val="26"/>
          <w:szCs w:val="26"/>
        </w:rPr>
      </w:pPr>
      <w:r w:rsidRPr="00590698">
        <w:rPr>
          <w:rFonts w:ascii="Times New Roman" w:hAnsi="Times New Roman" w:cs="Times New Roman"/>
          <w:sz w:val="26"/>
          <w:szCs w:val="26"/>
        </w:rPr>
        <w:t xml:space="preserve">Исходя из </w:t>
      </w:r>
      <w:r w:rsidR="00172089" w:rsidRPr="00590698">
        <w:rPr>
          <w:rFonts w:ascii="Times New Roman" w:hAnsi="Times New Roman" w:cs="Times New Roman"/>
          <w:sz w:val="26"/>
          <w:szCs w:val="26"/>
        </w:rPr>
        <w:t>литературных</w:t>
      </w:r>
      <w:r w:rsidR="003A60E7" w:rsidRPr="00590698">
        <w:rPr>
          <w:rFonts w:ascii="Times New Roman" w:hAnsi="Times New Roman" w:cs="Times New Roman"/>
          <w:sz w:val="26"/>
          <w:szCs w:val="26"/>
        </w:rPr>
        <w:t xml:space="preserve"> данных</w:t>
      </w:r>
      <w:sdt>
        <w:sdtPr>
          <w:rPr>
            <w:rFonts w:ascii="Times New Roman" w:hAnsi="Times New Roman" w:cs="Times New Roman"/>
            <w:sz w:val="26"/>
            <w:szCs w:val="26"/>
          </w:rPr>
          <w:id w:val="-1423484658"/>
          <w:citation/>
        </w:sdtPr>
        <w:sdtContent>
          <w:r w:rsidR="0016536B" w:rsidRPr="00590698">
            <w:rPr>
              <w:rFonts w:ascii="Times New Roman" w:hAnsi="Times New Roman" w:cs="Times New Roman"/>
              <w:sz w:val="26"/>
              <w:szCs w:val="26"/>
            </w:rPr>
            <w:fldChar w:fldCharType="begin"/>
          </w:r>
          <w:r w:rsidR="003A60E7" w:rsidRPr="00590698">
            <w:rPr>
              <w:rFonts w:ascii="Times New Roman" w:hAnsi="Times New Roman" w:cs="Times New Roman"/>
              <w:sz w:val="26"/>
              <w:szCs w:val="26"/>
            </w:rPr>
            <w:instrText xml:space="preserve"> CITATION Жиг15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[37]</w:t>
          </w:r>
          <w:r w:rsidR="0016536B" w:rsidRPr="00590698">
            <w:rPr>
              <w:rFonts w:ascii="Times New Roman" w:hAnsi="Times New Roman" w:cs="Times New Roman"/>
              <w:sz w:val="26"/>
              <w:szCs w:val="26"/>
            </w:rPr>
            <w:fldChar w:fldCharType="end"/>
          </w:r>
        </w:sdtContent>
      </w:sdt>
      <w:r w:rsidR="00172089" w:rsidRPr="00590698">
        <w:rPr>
          <w:rFonts w:ascii="Times New Roman" w:hAnsi="Times New Roman" w:cs="Times New Roman"/>
          <w:sz w:val="26"/>
          <w:szCs w:val="26"/>
        </w:rPr>
        <w:t xml:space="preserve">, </w:t>
      </w:r>
      <w:r w:rsidRPr="00590698">
        <w:rPr>
          <w:rFonts w:ascii="Times New Roman" w:hAnsi="Times New Roman" w:cs="Times New Roman"/>
          <w:sz w:val="26"/>
          <w:szCs w:val="26"/>
        </w:rPr>
        <w:t xml:space="preserve"> температура в фокусе луча лазера может достигать </w:t>
      </w:r>
      <w:r w:rsidR="00172089" w:rsidRPr="00590698">
        <w:rPr>
          <w:rFonts w:ascii="Times New Roman" w:hAnsi="Times New Roman" w:cs="Times New Roman"/>
          <w:sz w:val="26"/>
          <w:szCs w:val="26"/>
        </w:rPr>
        <w:t>12</w:t>
      </w:r>
      <w:r w:rsidR="00356B63" w:rsidRPr="00590698">
        <w:rPr>
          <w:rFonts w:ascii="Times New Roman" w:hAnsi="Times New Roman" w:cs="Times New Roman"/>
          <w:sz w:val="26"/>
          <w:szCs w:val="26"/>
        </w:rPr>
        <w:t>00</w:t>
      </w:r>
      <w:r w:rsidRPr="00590698">
        <w:rPr>
          <w:rFonts w:ascii="Times New Roman" w:hAnsi="Times New Roman" w:cs="Times New Roman"/>
          <w:sz w:val="26"/>
          <w:szCs w:val="26"/>
        </w:rPr>
        <w:t>К, таким образом</w:t>
      </w:r>
      <w:r w:rsidR="00172089" w:rsidRPr="00590698">
        <w:rPr>
          <w:rFonts w:ascii="Times New Roman" w:hAnsi="Times New Roman" w:cs="Times New Roman"/>
          <w:sz w:val="26"/>
          <w:szCs w:val="26"/>
        </w:rPr>
        <w:t>,</w:t>
      </w:r>
      <w:r w:rsidRPr="00590698">
        <w:rPr>
          <w:rFonts w:ascii="Times New Roman" w:hAnsi="Times New Roman" w:cs="Times New Roman"/>
          <w:sz w:val="26"/>
          <w:szCs w:val="26"/>
        </w:rPr>
        <w:t xml:space="preserve"> о</w:t>
      </w:r>
      <w:r w:rsidR="00E00B83" w:rsidRPr="00590698">
        <w:rPr>
          <w:rFonts w:ascii="Times New Roman" w:hAnsi="Times New Roman" w:cs="Times New Roman"/>
          <w:sz w:val="26"/>
          <w:szCs w:val="26"/>
        </w:rPr>
        <w:t>сновываясь на полученных данных был предложен возмож</w:t>
      </w:r>
      <w:r w:rsidR="0001601F" w:rsidRPr="00590698">
        <w:rPr>
          <w:rFonts w:ascii="Times New Roman" w:hAnsi="Times New Roman" w:cs="Times New Roman"/>
          <w:sz w:val="26"/>
          <w:szCs w:val="26"/>
        </w:rPr>
        <w:t>ный механизм протекания реакции (рис</w:t>
      </w:r>
      <w:r w:rsidR="003A60E7" w:rsidRPr="00590698">
        <w:rPr>
          <w:rFonts w:ascii="Times New Roman" w:hAnsi="Times New Roman" w:cs="Times New Roman"/>
          <w:sz w:val="26"/>
          <w:szCs w:val="26"/>
        </w:rPr>
        <w:t>.</w:t>
      </w:r>
      <w:r w:rsidR="0001601F" w:rsidRPr="00590698">
        <w:rPr>
          <w:rFonts w:ascii="Times New Roman" w:hAnsi="Times New Roman" w:cs="Times New Roman"/>
          <w:sz w:val="26"/>
          <w:szCs w:val="26"/>
        </w:rPr>
        <w:t>17).</w:t>
      </w:r>
    </w:p>
    <w:p w:rsidR="00AC2E47" w:rsidRPr="00590698" w:rsidRDefault="0001601F" w:rsidP="008438BB">
      <w:pPr>
        <w:pStyle w:val="a5"/>
        <w:spacing w:line="360" w:lineRule="auto"/>
        <w:ind w:left="0" w:firstLine="708"/>
        <w:jc w:val="both"/>
        <w:rPr>
          <w:rFonts w:ascii="Times New Roman" w:hAnsi="Times New Roman" w:cs="Times New Roman"/>
          <w:sz w:val="26"/>
          <w:szCs w:val="26"/>
        </w:rPr>
      </w:pPr>
      <w:r w:rsidRPr="00590698">
        <w:rPr>
          <w:rFonts w:ascii="Times New Roman" w:hAnsi="Times New Roman" w:cs="Times New Roman"/>
          <w:sz w:val="26"/>
          <w:szCs w:val="26"/>
        </w:rPr>
        <w:lastRenderedPageBreak/>
        <w:t xml:space="preserve">На рисунке 17 видно, что в системе медь – тартрат – гидроксид натрия </w:t>
      </w:r>
      <w:r w:rsidR="005F4A5C" w:rsidRPr="00590698">
        <w:rPr>
          <w:rFonts w:ascii="Times New Roman" w:hAnsi="Times New Roman" w:cs="Times New Roman"/>
          <w:sz w:val="26"/>
          <w:szCs w:val="26"/>
        </w:rPr>
        <w:t xml:space="preserve">возможно протекание </w:t>
      </w:r>
      <w:r w:rsidRPr="00590698">
        <w:rPr>
          <w:rFonts w:ascii="Times New Roman" w:hAnsi="Times New Roman" w:cs="Times New Roman"/>
          <w:sz w:val="26"/>
          <w:szCs w:val="26"/>
        </w:rPr>
        <w:t>нескольк</w:t>
      </w:r>
      <w:r w:rsidR="005F4A5C" w:rsidRPr="00590698">
        <w:rPr>
          <w:rFonts w:ascii="Times New Roman" w:hAnsi="Times New Roman" w:cs="Times New Roman"/>
          <w:sz w:val="26"/>
          <w:szCs w:val="26"/>
        </w:rPr>
        <w:t>их</w:t>
      </w:r>
      <w:r w:rsidRPr="00590698">
        <w:rPr>
          <w:rFonts w:ascii="Times New Roman" w:hAnsi="Times New Roman" w:cs="Times New Roman"/>
          <w:sz w:val="26"/>
          <w:szCs w:val="26"/>
        </w:rPr>
        <w:t xml:space="preserve"> параллел</w:t>
      </w:r>
      <w:r w:rsidR="005F4A5C" w:rsidRPr="00590698">
        <w:rPr>
          <w:rFonts w:ascii="Times New Roman" w:hAnsi="Times New Roman" w:cs="Times New Roman"/>
          <w:sz w:val="26"/>
          <w:szCs w:val="26"/>
        </w:rPr>
        <w:t>ьных процессов. Рассмотрим каждый вариант</w:t>
      </w:r>
      <w:r w:rsidRPr="00590698">
        <w:rPr>
          <w:rFonts w:ascii="Times New Roman" w:hAnsi="Times New Roman" w:cs="Times New Roman"/>
          <w:sz w:val="26"/>
          <w:szCs w:val="26"/>
        </w:rPr>
        <w:t xml:space="preserve"> по отдельности. </w:t>
      </w:r>
    </w:p>
    <w:p w:rsidR="0001601F" w:rsidRPr="00590698" w:rsidRDefault="005F4A5C" w:rsidP="008438BB">
      <w:pPr>
        <w:pStyle w:val="a5"/>
        <w:spacing w:line="360" w:lineRule="auto"/>
        <w:ind w:left="0" w:firstLine="708"/>
        <w:jc w:val="both"/>
        <w:rPr>
          <w:rFonts w:ascii="Times New Roman" w:hAnsi="Times New Roman" w:cs="Times New Roman"/>
          <w:sz w:val="26"/>
          <w:szCs w:val="26"/>
        </w:rPr>
      </w:pPr>
      <w:r w:rsidRPr="00590698">
        <w:rPr>
          <w:rFonts w:ascii="Times New Roman" w:hAnsi="Times New Roman" w:cs="Times New Roman"/>
          <w:i/>
          <w:sz w:val="26"/>
          <w:szCs w:val="26"/>
        </w:rPr>
        <w:t xml:space="preserve">Процесс </w:t>
      </w:r>
      <w:r w:rsidR="0001601F" w:rsidRPr="00590698">
        <w:rPr>
          <w:rFonts w:ascii="Times New Roman" w:hAnsi="Times New Roman" w:cs="Times New Roman"/>
          <w:i/>
          <w:sz w:val="26"/>
          <w:szCs w:val="26"/>
        </w:rPr>
        <w:t>1.</w:t>
      </w:r>
      <w:r w:rsidR="0001601F" w:rsidRPr="00590698">
        <w:rPr>
          <w:rFonts w:ascii="Times New Roman" w:hAnsi="Times New Roman" w:cs="Times New Roman"/>
          <w:sz w:val="26"/>
          <w:szCs w:val="26"/>
        </w:rPr>
        <w:t xml:space="preserve"> Начальный этап данной реакции идентифицируется разрывом связи медь </w:t>
      </w:r>
      <w:r w:rsidRPr="00590698">
        <w:rPr>
          <w:rFonts w:ascii="Times New Roman" w:hAnsi="Times New Roman" w:cs="Times New Roman"/>
          <w:sz w:val="26"/>
          <w:szCs w:val="26"/>
        </w:rPr>
        <w:t>–</w:t>
      </w:r>
      <w:r w:rsidR="0001601F" w:rsidRPr="00590698">
        <w:rPr>
          <w:rFonts w:ascii="Times New Roman" w:hAnsi="Times New Roman" w:cs="Times New Roman"/>
          <w:sz w:val="26"/>
          <w:szCs w:val="26"/>
        </w:rPr>
        <w:t xml:space="preserve"> кислород</w:t>
      </w:r>
      <w:sdt>
        <w:sdtPr>
          <w:rPr>
            <w:rFonts w:ascii="Times New Roman" w:hAnsi="Times New Roman" w:cs="Times New Roman"/>
            <w:sz w:val="26"/>
            <w:szCs w:val="26"/>
          </w:rPr>
          <w:id w:val="-690221055"/>
          <w:citation/>
        </w:sdtPr>
        <w:sdtContent>
          <w:r w:rsidR="0016536B" w:rsidRPr="00590698">
            <w:rPr>
              <w:rFonts w:ascii="Times New Roman" w:hAnsi="Times New Roman" w:cs="Times New Roman"/>
              <w:sz w:val="26"/>
              <w:szCs w:val="26"/>
            </w:rPr>
            <w:fldChar w:fldCharType="begin"/>
          </w:r>
          <w:r w:rsidR="000B460D" w:rsidRPr="00590698">
            <w:rPr>
              <w:rFonts w:ascii="Times New Roman" w:hAnsi="Times New Roman" w:cs="Times New Roman"/>
              <w:sz w:val="26"/>
              <w:szCs w:val="26"/>
              <w:lang w:val="en-US"/>
            </w:rPr>
            <w:instrText>CITATIONJCu</w:instrText>
          </w:r>
          <w:r w:rsidR="000B460D" w:rsidRPr="00590698">
            <w:rPr>
              <w:rFonts w:ascii="Times New Roman" w:hAnsi="Times New Roman" w:cs="Times New Roman"/>
              <w:sz w:val="26"/>
              <w:szCs w:val="26"/>
            </w:rPr>
            <w:instrText>93 \</w:instrText>
          </w:r>
          <w:r w:rsidR="000B460D" w:rsidRPr="00590698">
            <w:rPr>
              <w:rFonts w:ascii="Times New Roman" w:hAnsi="Times New Roman" w:cs="Times New Roman"/>
              <w:sz w:val="26"/>
              <w:szCs w:val="26"/>
              <w:lang w:val="en-US"/>
            </w:rPr>
            <w:instrText>l</w:instrText>
          </w:r>
          <w:r w:rsidR="000B460D" w:rsidRPr="00590698">
            <w:rPr>
              <w:rFonts w:ascii="Times New Roman" w:hAnsi="Times New Roman" w:cs="Times New Roman"/>
              <w:sz w:val="26"/>
              <w:szCs w:val="26"/>
            </w:rPr>
            <w:instrText xml:space="preserve"> 1033 </w:instrText>
          </w:r>
          <w:r w:rsidR="0016536B" w:rsidRPr="00590698">
            <w:rPr>
              <w:rFonts w:ascii="Times New Roman" w:hAnsi="Times New Roman" w:cs="Times New Roman"/>
              <w:sz w:val="26"/>
              <w:szCs w:val="26"/>
            </w:rPr>
            <w:fldChar w:fldCharType="separate"/>
          </w:r>
          <w:r w:rsidR="000B460D" w:rsidRPr="00590698">
            <w:rPr>
              <w:rFonts w:ascii="Times New Roman" w:hAnsi="Times New Roman" w:cs="Times New Roman"/>
              <w:noProof/>
              <w:sz w:val="26"/>
              <w:szCs w:val="26"/>
            </w:rPr>
            <w:t xml:space="preserve"> [38]</w:t>
          </w:r>
          <w:r w:rsidR="0016536B" w:rsidRPr="00590698">
            <w:rPr>
              <w:rFonts w:ascii="Times New Roman" w:hAnsi="Times New Roman" w:cs="Times New Roman"/>
              <w:sz w:val="26"/>
              <w:szCs w:val="26"/>
            </w:rPr>
            <w:fldChar w:fldCharType="end"/>
          </w:r>
        </w:sdtContent>
      </w:sdt>
      <w:r w:rsidR="000B460D" w:rsidRPr="00590698">
        <w:rPr>
          <w:rFonts w:ascii="Times New Roman" w:hAnsi="Times New Roman" w:cs="Times New Roman"/>
          <w:sz w:val="26"/>
          <w:szCs w:val="26"/>
        </w:rPr>
        <w:t>.</w:t>
      </w:r>
      <w:r w:rsidR="0001601F" w:rsidRPr="00590698">
        <w:rPr>
          <w:rFonts w:ascii="Times New Roman" w:hAnsi="Times New Roman" w:cs="Times New Roman"/>
          <w:sz w:val="26"/>
          <w:szCs w:val="26"/>
        </w:rPr>
        <w:t xml:space="preserve"> Следующий этап реакции характеризуется выделением воды. Стадии декарбоксилирования протекают через образование промежуточных кислотных продуктов. Далее сначала теряется карбоксильная группа к кетону и, </w:t>
      </w:r>
      <w:r w:rsidR="00AC2E47" w:rsidRPr="00590698">
        <w:rPr>
          <w:rFonts w:ascii="Times New Roman" w:hAnsi="Times New Roman" w:cs="Times New Roman"/>
          <w:sz w:val="26"/>
          <w:szCs w:val="26"/>
        </w:rPr>
        <w:t xml:space="preserve">в </w:t>
      </w:r>
      <w:r w:rsidR="0001601F" w:rsidRPr="00590698">
        <w:rPr>
          <w:rFonts w:ascii="Times New Roman" w:hAnsi="Times New Roman" w:cs="Times New Roman"/>
          <w:sz w:val="26"/>
          <w:szCs w:val="26"/>
        </w:rPr>
        <w:t>дальнейшем, как и в случае с кислотой, вторая группа -OOH реагирует с образованием промежуточного ацетальдегида. В условиях сильной щелочной среды ожидается, что повторные альдольные конденсации приведут к получению ненасыщенного продукта</w:t>
      </w:r>
      <w:sdt>
        <w:sdtPr>
          <w:rPr>
            <w:rFonts w:ascii="Times New Roman" w:hAnsi="Times New Roman" w:cs="Times New Roman"/>
            <w:sz w:val="26"/>
            <w:szCs w:val="26"/>
          </w:rPr>
          <w:id w:val="-620686027"/>
          <w:citation/>
        </w:sdtPr>
        <w:sdtContent>
          <w:r w:rsidR="0016536B" w:rsidRPr="00590698">
            <w:rPr>
              <w:rFonts w:ascii="Times New Roman" w:hAnsi="Times New Roman" w:cs="Times New Roman"/>
              <w:sz w:val="26"/>
              <w:szCs w:val="26"/>
            </w:rPr>
            <w:fldChar w:fldCharType="begin"/>
          </w:r>
          <w:r w:rsidR="003A60E7" w:rsidRPr="00590698">
            <w:rPr>
              <w:rFonts w:ascii="Times New Roman" w:hAnsi="Times New Roman" w:cs="Times New Roman"/>
              <w:sz w:val="26"/>
              <w:szCs w:val="26"/>
            </w:rPr>
            <w:instrText xml:space="preserve"> CITATION And93 \l 1049 </w:instrText>
          </w:r>
          <w:r w:rsidR="0016536B" w:rsidRPr="00590698">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 xml:space="preserve"> [38]</w:t>
          </w:r>
          <w:r w:rsidR="0016536B" w:rsidRPr="00590698">
            <w:rPr>
              <w:rFonts w:ascii="Times New Roman" w:hAnsi="Times New Roman" w:cs="Times New Roman"/>
              <w:sz w:val="26"/>
              <w:szCs w:val="26"/>
            </w:rPr>
            <w:fldChar w:fldCharType="end"/>
          </w:r>
        </w:sdtContent>
      </w:sdt>
      <w:r w:rsidR="0001601F" w:rsidRPr="00590698">
        <w:rPr>
          <w:rFonts w:ascii="Times New Roman" w:hAnsi="Times New Roman" w:cs="Times New Roman"/>
          <w:sz w:val="26"/>
          <w:szCs w:val="26"/>
        </w:rPr>
        <w:t xml:space="preserve">. В связи с наличием гидроксида меди (II) и ацетальдегида в системе возможна реакция с образованием уксусной кислоты и оксида меди (I), образование которого подтверждается наличием полос поглощения на спектре КРС, </w:t>
      </w:r>
      <w:r w:rsidR="00AC2E47" w:rsidRPr="00590698">
        <w:rPr>
          <w:rFonts w:ascii="Times New Roman" w:hAnsi="Times New Roman" w:cs="Times New Roman"/>
          <w:sz w:val="26"/>
          <w:szCs w:val="26"/>
        </w:rPr>
        <w:t>по причине</w:t>
      </w:r>
      <w:r w:rsidR="0001601F" w:rsidRPr="00590698">
        <w:rPr>
          <w:rFonts w:ascii="Times New Roman" w:hAnsi="Times New Roman" w:cs="Times New Roman"/>
          <w:sz w:val="26"/>
          <w:szCs w:val="26"/>
        </w:rPr>
        <w:t xml:space="preserve"> высокой температуры в фокусе</w:t>
      </w:r>
      <w:r w:rsidR="00AC2E47" w:rsidRPr="00590698">
        <w:rPr>
          <w:rFonts w:ascii="Times New Roman" w:hAnsi="Times New Roman" w:cs="Times New Roman"/>
          <w:sz w:val="26"/>
          <w:szCs w:val="26"/>
        </w:rPr>
        <w:t xml:space="preserve"> луча</w:t>
      </w:r>
      <w:r w:rsidR="0001601F" w:rsidRPr="00590698">
        <w:rPr>
          <w:rFonts w:ascii="Times New Roman" w:hAnsi="Times New Roman" w:cs="Times New Roman"/>
          <w:sz w:val="26"/>
          <w:szCs w:val="26"/>
        </w:rPr>
        <w:t xml:space="preserve"> лазера, возможны реакции окисления и восстановления оксида меди (I) до оксида м</w:t>
      </w:r>
      <w:r w:rsidR="00AC2E47" w:rsidRPr="00590698">
        <w:rPr>
          <w:rFonts w:ascii="Times New Roman" w:hAnsi="Times New Roman" w:cs="Times New Roman"/>
          <w:sz w:val="26"/>
          <w:szCs w:val="26"/>
        </w:rPr>
        <w:t xml:space="preserve">еди (II), </w:t>
      </w:r>
      <w:r w:rsidR="0001601F" w:rsidRPr="00590698">
        <w:rPr>
          <w:rFonts w:ascii="Times New Roman" w:hAnsi="Times New Roman" w:cs="Times New Roman"/>
          <w:sz w:val="26"/>
          <w:szCs w:val="26"/>
        </w:rPr>
        <w:t>наличие которого в системе также подтверждается характерными полосами поглощения на спектре КРС.</w:t>
      </w:r>
    </w:p>
    <w:p w:rsidR="0001601F" w:rsidRPr="00590698" w:rsidRDefault="005F4A5C"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i/>
          <w:sz w:val="26"/>
          <w:szCs w:val="26"/>
        </w:rPr>
        <w:t xml:space="preserve">Процесс </w:t>
      </w:r>
      <w:r w:rsidR="00AC2E47" w:rsidRPr="00590698">
        <w:rPr>
          <w:rFonts w:ascii="Times New Roman" w:hAnsi="Times New Roman" w:cs="Times New Roman"/>
          <w:i/>
          <w:sz w:val="26"/>
          <w:szCs w:val="26"/>
        </w:rPr>
        <w:t>2</w:t>
      </w:r>
      <w:r w:rsidR="0001601F" w:rsidRPr="00590698">
        <w:rPr>
          <w:rFonts w:ascii="Times New Roman" w:hAnsi="Times New Roman" w:cs="Times New Roman"/>
          <w:sz w:val="26"/>
          <w:szCs w:val="26"/>
        </w:rPr>
        <w:t>. Данный процесс протекает в щелочной среде с образованием промежуточных кислотных продуктов. Начальный этап, как и в первой реакции, характеризуется разрывом связи медь – кислород. Далее происходит реакция дегидрирования с образованием щавелевоуксусной</w:t>
      </w:r>
      <w:r w:rsidR="00AC2E47" w:rsidRPr="00590698">
        <w:rPr>
          <w:rFonts w:ascii="Times New Roman" w:hAnsi="Times New Roman" w:cs="Times New Roman"/>
          <w:sz w:val="26"/>
          <w:szCs w:val="26"/>
        </w:rPr>
        <w:t>кислоты. После чего</w:t>
      </w:r>
      <w:r w:rsidR="0001601F" w:rsidRPr="00590698">
        <w:rPr>
          <w:rFonts w:ascii="Times New Roman" w:hAnsi="Times New Roman" w:cs="Times New Roman"/>
          <w:sz w:val="26"/>
          <w:szCs w:val="26"/>
        </w:rPr>
        <w:t xml:space="preserve"> происходит реакция декарбоксилирования с образованием пировиноградной кислоты, которая, в свою очередь, вступает в реакцию дегидратации с образованием углекислого газа и уксусной кислоты </w:t>
      </w:r>
      <w:r w:rsidR="00AC2E47" w:rsidRPr="00590698">
        <w:rPr>
          <w:rFonts w:ascii="Times New Roman" w:hAnsi="Times New Roman" w:cs="Times New Roman"/>
          <w:sz w:val="26"/>
          <w:szCs w:val="26"/>
        </w:rPr>
        <w:t>и</w:t>
      </w:r>
      <w:r w:rsidR="0001601F" w:rsidRPr="00590698">
        <w:rPr>
          <w:rFonts w:ascii="Times New Roman" w:hAnsi="Times New Roman" w:cs="Times New Roman"/>
          <w:sz w:val="26"/>
          <w:szCs w:val="26"/>
        </w:rPr>
        <w:t xml:space="preserve"> в реакцию с сильным основанием с образованием молочной кислоты. </w:t>
      </w:r>
      <w:r w:rsidR="00156A58" w:rsidRPr="00590698">
        <w:rPr>
          <w:rFonts w:ascii="Times New Roman" w:hAnsi="Times New Roman" w:cs="Times New Roman"/>
          <w:sz w:val="26"/>
          <w:szCs w:val="26"/>
        </w:rPr>
        <w:t>При</w:t>
      </w:r>
      <w:r w:rsidR="0001601F" w:rsidRPr="00590698">
        <w:rPr>
          <w:rFonts w:ascii="Times New Roman" w:hAnsi="Times New Roman" w:cs="Times New Roman"/>
          <w:sz w:val="26"/>
          <w:szCs w:val="26"/>
        </w:rPr>
        <w:t xml:space="preserve"> высоких температур</w:t>
      </w:r>
      <w:r w:rsidR="00AC2E47" w:rsidRPr="00590698">
        <w:rPr>
          <w:rFonts w:ascii="Times New Roman" w:hAnsi="Times New Roman" w:cs="Times New Roman"/>
          <w:sz w:val="26"/>
          <w:szCs w:val="26"/>
        </w:rPr>
        <w:t>ах</w:t>
      </w:r>
      <w:r w:rsidR="0001601F" w:rsidRPr="00590698">
        <w:rPr>
          <w:rFonts w:ascii="Times New Roman" w:hAnsi="Times New Roman" w:cs="Times New Roman"/>
          <w:sz w:val="26"/>
          <w:szCs w:val="26"/>
        </w:rPr>
        <w:t xml:space="preserve"> молочная кислота подвергается термическому разложению до муравьиной кислоты и ацетальдегида. Как описывалось раннее, возможна реакция ацетальдегида с гидроксидом меди (II) с образованием оксида меди (I), который вступает в реакции с кислородом с образо</w:t>
      </w:r>
      <w:r w:rsidR="00AC2E47" w:rsidRPr="00590698">
        <w:rPr>
          <w:rFonts w:ascii="Times New Roman" w:hAnsi="Times New Roman" w:cs="Times New Roman"/>
          <w:sz w:val="26"/>
          <w:szCs w:val="26"/>
        </w:rPr>
        <w:t>ванием оксида меди (II) и металлической мед</w:t>
      </w:r>
      <w:r w:rsidR="0001601F" w:rsidRPr="00590698">
        <w:rPr>
          <w:rFonts w:ascii="Times New Roman" w:hAnsi="Times New Roman" w:cs="Times New Roman"/>
          <w:sz w:val="26"/>
          <w:szCs w:val="26"/>
        </w:rPr>
        <w:t>и.</w:t>
      </w:r>
    </w:p>
    <w:p w:rsidR="0001601F" w:rsidRPr="00590698" w:rsidRDefault="005F4A5C" w:rsidP="008438BB">
      <w:pPr>
        <w:spacing w:line="360" w:lineRule="auto"/>
        <w:ind w:firstLine="708"/>
        <w:jc w:val="both"/>
        <w:rPr>
          <w:rFonts w:ascii="Times New Roman" w:hAnsi="Times New Roman" w:cs="Times New Roman"/>
          <w:sz w:val="26"/>
          <w:szCs w:val="26"/>
        </w:rPr>
      </w:pPr>
      <w:r w:rsidRPr="00590698">
        <w:rPr>
          <w:rFonts w:ascii="Times New Roman" w:hAnsi="Times New Roman" w:cs="Times New Roman"/>
          <w:i/>
          <w:sz w:val="26"/>
          <w:szCs w:val="26"/>
        </w:rPr>
        <w:t>Процесс</w:t>
      </w:r>
      <w:r w:rsidR="0001601F" w:rsidRPr="00590698">
        <w:rPr>
          <w:rFonts w:ascii="Times New Roman" w:hAnsi="Times New Roman" w:cs="Times New Roman"/>
          <w:i/>
          <w:sz w:val="26"/>
          <w:szCs w:val="26"/>
        </w:rPr>
        <w:t>3</w:t>
      </w:r>
      <w:r w:rsidR="0001601F" w:rsidRPr="00590698">
        <w:rPr>
          <w:rFonts w:ascii="Times New Roman" w:hAnsi="Times New Roman" w:cs="Times New Roman"/>
          <w:sz w:val="26"/>
          <w:szCs w:val="26"/>
        </w:rPr>
        <w:t xml:space="preserve">. Начальный </w:t>
      </w:r>
      <w:r w:rsidR="00AC2E47" w:rsidRPr="00590698">
        <w:rPr>
          <w:rFonts w:ascii="Times New Roman" w:hAnsi="Times New Roman" w:cs="Times New Roman"/>
          <w:sz w:val="26"/>
          <w:szCs w:val="26"/>
        </w:rPr>
        <w:t xml:space="preserve">этап данной реакции </w:t>
      </w:r>
      <w:r w:rsidR="0001601F" w:rsidRPr="00590698">
        <w:rPr>
          <w:rFonts w:ascii="Times New Roman" w:hAnsi="Times New Roman" w:cs="Times New Roman"/>
          <w:sz w:val="26"/>
          <w:szCs w:val="26"/>
        </w:rPr>
        <w:t>также характеризуется разрывом связи медь</w:t>
      </w:r>
      <w:r w:rsidR="00AC2E47" w:rsidRPr="00590698">
        <w:rPr>
          <w:rFonts w:ascii="Times New Roman" w:hAnsi="Times New Roman" w:cs="Times New Roman"/>
          <w:sz w:val="26"/>
          <w:szCs w:val="26"/>
        </w:rPr>
        <w:t xml:space="preserve"> –</w:t>
      </w:r>
      <w:r w:rsidR="0001601F" w:rsidRPr="00590698">
        <w:rPr>
          <w:rFonts w:ascii="Times New Roman" w:hAnsi="Times New Roman" w:cs="Times New Roman"/>
          <w:sz w:val="26"/>
          <w:szCs w:val="26"/>
        </w:rPr>
        <w:t xml:space="preserve"> кислород.</w:t>
      </w:r>
      <w:r w:rsidR="00AC2E47" w:rsidRPr="00590698">
        <w:rPr>
          <w:rFonts w:ascii="Times New Roman" w:hAnsi="Times New Roman" w:cs="Times New Roman"/>
          <w:sz w:val="26"/>
          <w:szCs w:val="26"/>
        </w:rPr>
        <w:t xml:space="preserve"> Из–за </w:t>
      </w:r>
      <w:r w:rsidR="0001601F" w:rsidRPr="00590698">
        <w:rPr>
          <w:rFonts w:ascii="Times New Roman" w:hAnsi="Times New Roman" w:cs="Times New Roman"/>
          <w:sz w:val="26"/>
          <w:szCs w:val="26"/>
        </w:rPr>
        <w:t xml:space="preserve"> наличия металлической меди и высокой </w:t>
      </w:r>
      <w:r w:rsidR="0001601F" w:rsidRPr="00590698">
        <w:rPr>
          <w:rFonts w:ascii="Times New Roman" w:hAnsi="Times New Roman" w:cs="Times New Roman"/>
          <w:sz w:val="26"/>
          <w:szCs w:val="26"/>
        </w:rPr>
        <w:lastRenderedPageBreak/>
        <w:t xml:space="preserve">температуры в фокусе луча лазера происходит реакция дегидрирования, где медь выступает катализатором, с образованием водорода и 2,3 – диоксобутандиовой кислоты, которая в процессе нагревания разлагается </w:t>
      </w:r>
      <w:r w:rsidR="00977508" w:rsidRPr="00590698">
        <w:rPr>
          <w:rFonts w:ascii="Times New Roman" w:hAnsi="Times New Roman" w:cs="Times New Roman"/>
          <w:sz w:val="26"/>
          <w:szCs w:val="26"/>
        </w:rPr>
        <w:t>на уксусную</w:t>
      </w:r>
      <w:r w:rsidR="00AC2E47" w:rsidRPr="00590698">
        <w:rPr>
          <w:rFonts w:ascii="Times New Roman" w:hAnsi="Times New Roman" w:cs="Times New Roman"/>
          <w:sz w:val="26"/>
          <w:szCs w:val="26"/>
        </w:rPr>
        <w:t xml:space="preserve"> кислоту и углекислый газ.</w:t>
      </w:r>
    </w:p>
    <w:p w:rsidR="00E00B83" w:rsidRPr="00590698" w:rsidRDefault="00E00B83" w:rsidP="008438BB">
      <w:pPr>
        <w:pStyle w:val="a5"/>
        <w:spacing w:line="360" w:lineRule="auto"/>
        <w:ind w:left="810"/>
        <w:jc w:val="both"/>
        <w:rPr>
          <w:rFonts w:ascii="Times New Roman" w:hAnsi="Times New Roman" w:cs="Times New Roman"/>
          <w:sz w:val="26"/>
          <w:szCs w:val="26"/>
        </w:rPr>
      </w:pPr>
    </w:p>
    <w:p w:rsidR="00E00B83" w:rsidRPr="00590698" w:rsidRDefault="00E43071" w:rsidP="008438BB">
      <w:pPr>
        <w:pStyle w:val="a5"/>
        <w:tabs>
          <w:tab w:val="left" w:pos="0"/>
        </w:tabs>
        <w:spacing w:line="360" w:lineRule="auto"/>
        <w:ind w:left="0" w:right="-1"/>
        <w:jc w:val="center"/>
        <w:rPr>
          <w:sz w:val="26"/>
          <w:szCs w:val="26"/>
          <w:lang w:val="en-US"/>
        </w:rPr>
      </w:pPr>
      <w:r w:rsidRPr="00590698">
        <w:rPr>
          <w:sz w:val="26"/>
          <w:szCs w:val="26"/>
        </w:rPr>
        <w:object w:dxaOrig="10453" w:dyaOrig="14116">
          <v:shape id="_x0000_i1035" type="#_x0000_t75" style="width:424.5pt;height:537.3pt" o:ole="">
            <v:imagedata r:id="rId40" o:title=""/>
          </v:shape>
          <o:OLEObject Type="Embed" ProgID="ChemDraw.Document.6.0" ShapeID="_x0000_i1035" DrawAspect="Content" ObjectID="_1557054253" r:id="rId41"/>
        </w:object>
      </w:r>
      <w:r w:rsidR="00D91C09" w:rsidRPr="00590698">
        <w:rPr>
          <w:sz w:val="26"/>
          <w:szCs w:val="26"/>
        </w:rPr>
        <w:t>п</w:t>
      </w:r>
      <w:r w:rsidR="00C91BF0" w:rsidRPr="00590698">
        <w:rPr>
          <w:sz w:val="26"/>
          <w:szCs w:val="26"/>
        </w:rPr>
        <w:object w:dxaOrig="4104" w:dyaOrig="1910">
          <v:shape id="_x0000_i1036" type="#_x0000_t75" style="width:154.75pt;height:1in" o:ole="">
            <v:imagedata r:id="rId42" o:title=""/>
          </v:shape>
          <o:OLEObject Type="Embed" ProgID="ChemDraw.Document.6.0" ShapeID="_x0000_i1036" DrawAspect="Content" ObjectID="_1557054254" r:id="rId43"/>
        </w:object>
      </w:r>
    </w:p>
    <w:p w:rsidR="00C91BF0" w:rsidRPr="00590698" w:rsidRDefault="00C91BF0" w:rsidP="008438BB">
      <w:pPr>
        <w:pStyle w:val="a5"/>
        <w:tabs>
          <w:tab w:val="left" w:pos="0"/>
        </w:tabs>
        <w:spacing w:line="360" w:lineRule="auto"/>
        <w:ind w:left="0" w:right="-1"/>
        <w:jc w:val="center"/>
        <w:rPr>
          <w:sz w:val="26"/>
          <w:szCs w:val="26"/>
        </w:rPr>
      </w:pPr>
      <w:r w:rsidRPr="00590698">
        <w:rPr>
          <w:sz w:val="26"/>
          <w:szCs w:val="26"/>
        </w:rPr>
        <w:object w:dxaOrig="10586" w:dyaOrig="1670">
          <v:shape id="_x0000_i1037" type="#_x0000_t75" style="width:380.4pt;height:61.25pt" o:ole="">
            <v:imagedata r:id="rId44" o:title=""/>
          </v:shape>
          <o:OLEObject Type="Embed" ProgID="ChemDraw.Document.6.0" ShapeID="_x0000_i1037" DrawAspect="Content" ObjectID="_1557054255" r:id="rId45"/>
        </w:object>
      </w:r>
    </w:p>
    <w:p w:rsidR="00172089" w:rsidRPr="00590698" w:rsidRDefault="00172089" w:rsidP="008438BB">
      <w:pPr>
        <w:pStyle w:val="a5"/>
        <w:tabs>
          <w:tab w:val="left" w:pos="0"/>
        </w:tabs>
        <w:spacing w:line="360" w:lineRule="auto"/>
        <w:ind w:left="0" w:right="-1"/>
        <w:jc w:val="center"/>
        <w:rPr>
          <w:rFonts w:ascii="Times New Roman" w:hAnsi="Times New Roman" w:cs="Times New Roman"/>
          <w:i/>
          <w:sz w:val="26"/>
          <w:szCs w:val="26"/>
        </w:rPr>
      </w:pPr>
      <w:r w:rsidRPr="00590698">
        <w:rPr>
          <w:rFonts w:ascii="Times New Roman" w:hAnsi="Times New Roman" w:cs="Times New Roman"/>
          <w:b/>
          <w:i/>
          <w:sz w:val="26"/>
          <w:szCs w:val="26"/>
        </w:rPr>
        <w:t>Рисунок 17.</w:t>
      </w:r>
      <w:r w:rsidR="00AC2E47" w:rsidRPr="00590698">
        <w:rPr>
          <w:rFonts w:ascii="Times New Roman" w:hAnsi="Times New Roman" w:cs="Times New Roman"/>
          <w:i/>
          <w:sz w:val="26"/>
          <w:szCs w:val="26"/>
        </w:rPr>
        <w:t xml:space="preserve"> Схема возможного механизма протекания реакции ЛОМР</w:t>
      </w:r>
    </w:p>
    <w:p w:rsidR="005F4A5C" w:rsidRPr="00590698" w:rsidRDefault="00E43071" w:rsidP="008438BB">
      <w:pPr>
        <w:pStyle w:val="a5"/>
        <w:tabs>
          <w:tab w:val="left" w:pos="0"/>
        </w:tabs>
        <w:spacing w:line="360" w:lineRule="auto"/>
        <w:ind w:left="0" w:right="-1"/>
        <w:rPr>
          <w:rFonts w:ascii="Times New Roman" w:hAnsi="Times New Roman" w:cs="Times New Roman"/>
          <w:sz w:val="26"/>
          <w:szCs w:val="26"/>
        </w:rPr>
      </w:pPr>
      <w:r w:rsidRPr="00590698">
        <w:rPr>
          <w:rFonts w:ascii="Times New Roman" w:hAnsi="Times New Roman" w:cs="Times New Roman"/>
          <w:sz w:val="26"/>
          <w:szCs w:val="26"/>
        </w:rPr>
        <w:lastRenderedPageBreak/>
        <w:tab/>
      </w:r>
      <w:r w:rsidR="005F4A5C" w:rsidRPr="00590698">
        <w:rPr>
          <w:rFonts w:ascii="Times New Roman" w:hAnsi="Times New Roman" w:cs="Times New Roman"/>
          <w:sz w:val="26"/>
          <w:szCs w:val="26"/>
        </w:rPr>
        <w:t>Как видно из рисунк</w:t>
      </w:r>
      <w:r w:rsidRPr="00590698">
        <w:rPr>
          <w:rFonts w:ascii="Times New Roman" w:hAnsi="Times New Roman" w:cs="Times New Roman"/>
          <w:sz w:val="26"/>
          <w:szCs w:val="26"/>
        </w:rPr>
        <w:t xml:space="preserve">а 17, </w:t>
      </w:r>
      <w:r w:rsidR="005F4A5C" w:rsidRPr="00590698">
        <w:rPr>
          <w:rFonts w:ascii="Times New Roman" w:hAnsi="Times New Roman" w:cs="Times New Roman"/>
          <w:sz w:val="26"/>
          <w:szCs w:val="26"/>
        </w:rPr>
        <w:t xml:space="preserve"> промежуточные продукты реакции участвуют </w:t>
      </w:r>
      <w:r w:rsidRPr="00590698">
        <w:rPr>
          <w:rFonts w:ascii="Times New Roman" w:hAnsi="Times New Roman" w:cs="Times New Roman"/>
          <w:sz w:val="26"/>
          <w:szCs w:val="26"/>
        </w:rPr>
        <w:t>в образовании конечного продукта – металлической меди, в свою очередь, сама медь  катализируетреакцию дегидрирования</w:t>
      </w:r>
      <w:r w:rsidR="005F4A5C" w:rsidRPr="00590698">
        <w:rPr>
          <w:rFonts w:ascii="Times New Roman" w:hAnsi="Times New Roman" w:cs="Times New Roman"/>
          <w:sz w:val="26"/>
          <w:szCs w:val="26"/>
        </w:rPr>
        <w:t>тартрата. Таким образом</w:t>
      </w:r>
      <w:r w:rsidRPr="00590698">
        <w:rPr>
          <w:rFonts w:ascii="Times New Roman" w:hAnsi="Times New Roman" w:cs="Times New Roman"/>
          <w:sz w:val="26"/>
          <w:szCs w:val="26"/>
        </w:rPr>
        <w:t>,</w:t>
      </w:r>
      <w:r w:rsidR="005F4A5C" w:rsidRPr="00590698">
        <w:rPr>
          <w:rFonts w:ascii="Times New Roman" w:hAnsi="Times New Roman" w:cs="Times New Roman"/>
          <w:sz w:val="26"/>
          <w:szCs w:val="26"/>
        </w:rPr>
        <w:t xml:space="preserve"> при дальнейшем изучении процесса и расшифров</w:t>
      </w:r>
      <w:r w:rsidRPr="00590698">
        <w:rPr>
          <w:rFonts w:ascii="Times New Roman" w:hAnsi="Times New Roman" w:cs="Times New Roman"/>
          <w:sz w:val="26"/>
          <w:szCs w:val="26"/>
        </w:rPr>
        <w:t>ки</w:t>
      </w:r>
      <w:r w:rsidR="005F4A5C" w:rsidRPr="00590698">
        <w:rPr>
          <w:rFonts w:ascii="Times New Roman" w:hAnsi="Times New Roman" w:cs="Times New Roman"/>
          <w:sz w:val="26"/>
          <w:szCs w:val="26"/>
        </w:rPr>
        <w:t xml:space="preserve"> механизма реакции будет возможно управлять процессом лазерно-индуцированного осаждения путем </w:t>
      </w:r>
      <w:r w:rsidR="001E561B" w:rsidRPr="00590698">
        <w:rPr>
          <w:rFonts w:ascii="Times New Roman" w:hAnsi="Times New Roman" w:cs="Times New Roman"/>
          <w:sz w:val="26"/>
          <w:szCs w:val="26"/>
        </w:rPr>
        <w:t>«блокировки» нежелательных проц</w:t>
      </w:r>
      <w:r w:rsidRPr="00590698">
        <w:rPr>
          <w:rFonts w:ascii="Times New Roman" w:hAnsi="Times New Roman" w:cs="Times New Roman"/>
          <w:sz w:val="26"/>
          <w:szCs w:val="26"/>
        </w:rPr>
        <w:t xml:space="preserve">ессов, тем самым станет возможным получение </w:t>
      </w:r>
      <w:r w:rsidR="001E561B" w:rsidRPr="00590698">
        <w:rPr>
          <w:rFonts w:ascii="Times New Roman" w:hAnsi="Times New Roman" w:cs="Times New Roman"/>
          <w:sz w:val="26"/>
          <w:szCs w:val="26"/>
        </w:rPr>
        <w:t>токопроводящие осадки с меньшим удельным сопротивлением.</w:t>
      </w:r>
    </w:p>
    <w:p w:rsidR="001E561B" w:rsidRPr="008438BB" w:rsidRDefault="00E43071" w:rsidP="008438BB">
      <w:pPr>
        <w:spacing w:line="360" w:lineRule="auto"/>
        <w:rPr>
          <w:rFonts w:asciiTheme="majorHAnsi" w:eastAsiaTheme="majorEastAsia" w:hAnsiTheme="majorHAnsi" w:cstheme="majorBidi"/>
          <w:b/>
          <w:bCs/>
          <w:sz w:val="26"/>
          <w:szCs w:val="26"/>
        </w:rPr>
      </w:pPr>
      <w:r w:rsidRPr="00590698">
        <w:rPr>
          <w:rStyle w:val="20"/>
          <w:color w:val="auto"/>
        </w:rPr>
        <w:br w:type="page"/>
      </w:r>
      <w:r w:rsidR="008438BB">
        <w:rPr>
          <w:rStyle w:val="20"/>
          <w:color w:val="auto"/>
        </w:rPr>
        <w:lastRenderedPageBreak/>
        <w:tab/>
      </w:r>
      <w:bookmarkStart w:id="27" w:name="_Toc483312246"/>
      <w:r w:rsidR="00F77B68" w:rsidRPr="00590698">
        <w:rPr>
          <w:rStyle w:val="20"/>
          <w:color w:val="auto"/>
        </w:rPr>
        <w:t>Выводы</w:t>
      </w:r>
      <w:bookmarkEnd w:id="27"/>
      <w:r w:rsidR="00AC2E47" w:rsidRPr="00590698">
        <w:rPr>
          <w:rStyle w:val="20"/>
          <w:color w:val="auto"/>
        </w:rPr>
        <w:br/>
      </w:r>
      <w:r w:rsidR="001E561B" w:rsidRPr="00590698">
        <w:rPr>
          <w:rFonts w:ascii="Times New Roman" w:hAnsi="Times New Roman" w:cs="Times New Roman"/>
          <w:sz w:val="26"/>
          <w:szCs w:val="26"/>
        </w:rPr>
        <w:t>1</w:t>
      </w:r>
      <w:r w:rsidR="00F77B68" w:rsidRPr="00590698">
        <w:rPr>
          <w:rFonts w:ascii="Times New Roman" w:hAnsi="Times New Roman" w:cs="Times New Roman"/>
          <w:sz w:val="26"/>
          <w:szCs w:val="26"/>
        </w:rPr>
        <w:t xml:space="preserve">. </w:t>
      </w:r>
      <w:r w:rsidR="00F21102" w:rsidRPr="00590698">
        <w:rPr>
          <w:rFonts w:ascii="Times New Roman" w:hAnsi="Times New Roman" w:cs="Times New Roman"/>
          <w:sz w:val="26"/>
          <w:szCs w:val="26"/>
        </w:rPr>
        <w:t>Определен</w:t>
      </w:r>
      <w:r w:rsidR="00F77B68" w:rsidRPr="00590698">
        <w:rPr>
          <w:rFonts w:ascii="Times New Roman" w:hAnsi="Times New Roman" w:cs="Times New Roman"/>
          <w:sz w:val="26"/>
          <w:szCs w:val="26"/>
        </w:rPr>
        <w:t xml:space="preserve"> способ координации меди с тартратом натрия, калия в щелочной среде и с помощью </w:t>
      </w:r>
      <w:r w:rsidR="00F77B68" w:rsidRPr="00590698">
        <w:rPr>
          <w:rFonts w:ascii="Times New Roman" w:hAnsi="Times New Roman" w:cs="Times New Roman"/>
          <w:sz w:val="26"/>
          <w:szCs w:val="26"/>
          <w:lang w:val="en-US"/>
        </w:rPr>
        <w:t>DFT</w:t>
      </w:r>
      <w:r w:rsidR="00F21102" w:rsidRPr="00590698">
        <w:rPr>
          <w:rFonts w:ascii="Times New Roman" w:hAnsi="Times New Roman" w:cs="Times New Roman"/>
          <w:sz w:val="26"/>
          <w:szCs w:val="26"/>
        </w:rPr>
        <w:t xml:space="preserve"> – расчета построена</w:t>
      </w:r>
      <w:r w:rsidR="00F77B68" w:rsidRPr="00590698">
        <w:rPr>
          <w:rFonts w:ascii="Times New Roman" w:hAnsi="Times New Roman" w:cs="Times New Roman"/>
          <w:sz w:val="26"/>
          <w:szCs w:val="26"/>
        </w:rPr>
        <w:t xml:space="preserve"> молекул</w:t>
      </w:r>
      <w:r w:rsidR="00F21102" w:rsidRPr="00590698">
        <w:rPr>
          <w:rFonts w:ascii="Times New Roman" w:hAnsi="Times New Roman" w:cs="Times New Roman"/>
          <w:sz w:val="26"/>
          <w:szCs w:val="26"/>
        </w:rPr>
        <w:t>а</w:t>
      </w:r>
      <w:r w:rsidR="00F77B68" w:rsidRPr="00590698">
        <w:rPr>
          <w:rFonts w:ascii="Times New Roman" w:hAnsi="Times New Roman" w:cs="Times New Roman"/>
          <w:sz w:val="26"/>
          <w:szCs w:val="26"/>
        </w:rPr>
        <w:t xml:space="preserve"> комплекса в системе С</w:t>
      </w:r>
      <w:r w:rsidR="00F77B68" w:rsidRPr="00590698">
        <w:rPr>
          <w:rFonts w:ascii="Times New Roman" w:hAnsi="Times New Roman" w:cs="Times New Roman"/>
          <w:sz w:val="26"/>
          <w:szCs w:val="26"/>
          <w:lang w:val="en-US"/>
        </w:rPr>
        <w:t>uCl</w:t>
      </w:r>
      <w:r w:rsidR="00F77B68" w:rsidRPr="00590698">
        <w:rPr>
          <w:rFonts w:ascii="Times New Roman" w:hAnsi="Times New Roman" w:cs="Times New Roman"/>
          <w:sz w:val="26"/>
          <w:szCs w:val="26"/>
          <w:vertAlign w:val="subscript"/>
        </w:rPr>
        <w:t>2</w:t>
      </w:r>
      <w:r w:rsidR="00F77B68" w:rsidRPr="00590698">
        <w:rPr>
          <w:rFonts w:ascii="Times New Roman" w:hAnsi="Times New Roman" w:cs="Times New Roman"/>
          <w:sz w:val="26"/>
          <w:szCs w:val="26"/>
        </w:rPr>
        <w:t xml:space="preserve"> - С</w:t>
      </w:r>
      <w:r w:rsidR="00F77B68" w:rsidRPr="00590698">
        <w:rPr>
          <w:rFonts w:ascii="Times New Roman" w:hAnsi="Times New Roman" w:cs="Times New Roman"/>
          <w:sz w:val="26"/>
          <w:szCs w:val="26"/>
          <w:vertAlign w:val="subscript"/>
        </w:rPr>
        <w:t>4</w:t>
      </w:r>
      <w:r w:rsidR="00F77B68" w:rsidRPr="00590698">
        <w:rPr>
          <w:rFonts w:ascii="Times New Roman" w:hAnsi="Times New Roman" w:cs="Times New Roman"/>
          <w:sz w:val="26"/>
          <w:szCs w:val="26"/>
          <w:lang w:val="en-US"/>
        </w:rPr>
        <w:t>H</w:t>
      </w:r>
      <w:r w:rsidR="00F77B68" w:rsidRPr="00590698">
        <w:rPr>
          <w:rFonts w:ascii="Times New Roman" w:hAnsi="Times New Roman" w:cs="Times New Roman"/>
          <w:sz w:val="26"/>
          <w:szCs w:val="26"/>
          <w:vertAlign w:val="subscript"/>
        </w:rPr>
        <w:t>4</w:t>
      </w:r>
      <w:r w:rsidR="00F77B68" w:rsidRPr="00590698">
        <w:rPr>
          <w:rFonts w:ascii="Times New Roman" w:hAnsi="Times New Roman" w:cs="Times New Roman"/>
          <w:sz w:val="26"/>
          <w:szCs w:val="26"/>
          <w:lang w:val="en-US"/>
        </w:rPr>
        <w:t>O</w:t>
      </w:r>
      <w:r w:rsidR="00F77B68" w:rsidRPr="00590698">
        <w:rPr>
          <w:rFonts w:ascii="Times New Roman" w:hAnsi="Times New Roman" w:cs="Times New Roman"/>
          <w:sz w:val="26"/>
          <w:szCs w:val="26"/>
          <w:vertAlign w:val="subscript"/>
        </w:rPr>
        <w:t>6</w:t>
      </w:r>
      <w:r w:rsidR="00F77B68" w:rsidRPr="00590698">
        <w:rPr>
          <w:rFonts w:ascii="Times New Roman" w:hAnsi="Times New Roman" w:cs="Times New Roman"/>
          <w:sz w:val="26"/>
          <w:szCs w:val="26"/>
          <w:lang w:val="en-US"/>
        </w:rPr>
        <w:t>KNa</w:t>
      </w:r>
      <w:r w:rsidR="00F77B68" w:rsidRPr="00590698">
        <w:rPr>
          <w:rFonts w:ascii="Times New Roman" w:hAnsi="Times New Roman" w:cs="Times New Roman"/>
          <w:sz w:val="26"/>
          <w:szCs w:val="26"/>
        </w:rPr>
        <w:t xml:space="preserve"> – </w:t>
      </w:r>
      <w:r w:rsidR="00F77B68" w:rsidRPr="00590698">
        <w:rPr>
          <w:rFonts w:ascii="Times New Roman" w:hAnsi="Times New Roman" w:cs="Times New Roman"/>
          <w:sz w:val="26"/>
          <w:szCs w:val="26"/>
          <w:lang w:val="en-US"/>
        </w:rPr>
        <w:t>NaOH</w:t>
      </w:r>
      <w:r w:rsidR="00F77B68" w:rsidRPr="00590698">
        <w:rPr>
          <w:rFonts w:ascii="Times New Roman" w:hAnsi="Times New Roman" w:cs="Times New Roman"/>
          <w:sz w:val="26"/>
          <w:szCs w:val="26"/>
        </w:rPr>
        <w:t xml:space="preserve"> - </w:t>
      </w:r>
      <w:r w:rsidR="00F77B68" w:rsidRPr="00590698">
        <w:rPr>
          <w:rFonts w:ascii="Times New Roman" w:hAnsi="Times New Roman" w:cs="Times New Roman"/>
          <w:sz w:val="26"/>
          <w:szCs w:val="26"/>
          <w:lang w:val="en-US"/>
        </w:rPr>
        <w:t>H</w:t>
      </w:r>
      <w:r w:rsidR="00F77B68" w:rsidRPr="00590698">
        <w:rPr>
          <w:rFonts w:ascii="Times New Roman" w:hAnsi="Times New Roman" w:cs="Times New Roman"/>
          <w:sz w:val="26"/>
          <w:szCs w:val="26"/>
          <w:vertAlign w:val="subscript"/>
        </w:rPr>
        <w:t>2</w:t>
      </w:r>
      <w:r w:rsidR="00F77B68" w:rsidRPr="00590698">
        <w:rPr>
          <w:rFonts w:ascii="Times New Roman" w:hAnsi="Times New Roman" w:cs="Times New Roman"/>
          <w:sz w:val="26"/>
          <w:szCs w:val="26"/>
          <w:lang w:val="en-US"/>
        </w:rPr>
        <w:t>O</w:t>
      </w:r>
    </w:p>
    <w:p w:rsidR="001E561B" w:rsidRPr="00590698" w:rsidRDefault="001E561B" w:rsidP="008438BB">
      <w:p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2. Произведено отнесение пика с частотой 1100 см</w:t>
      </w:r>
      <w:r w:rsidRPr="00590698">
        <w:rPr>
          <w:rFonts w:ascii="Times New Roman" w:hAnsi="Times New Roman" w:cs="Times New Roman"/>
          <w:sz w:val="26"/>
          <w:szCs w:val="26"/>
          <w:vertAlign w:val="superscript"/>
        </w:rPr>
        <w:t>-1</w:t>
      </w:r>
      <w:r w:rsidRPr="00590698">
        <w:rPr>
          <w:rFonts w:ascii="Times New Roman" w:hAnsi="Times New Roman" w:cs="Times New Roman"/>
          <w:sz w:val="26"/>
          <w:szCs w:val="26"/>
        </w:rPr>
        <w:t xml:space="preserve"> в методе НПВО </w:t>
      </w:r>
      <w:r w:rsidR="00E43071" w:rsidRPr="00590698">
        <w:rPr>
          <w:rFonts w:ascii="Times New Roman" w:hAnsi="Times New Roman" w:cs="Times New Roman"/>
          <w:sz w:val="26"/>
          <w:szCs w:val="26"/>
        </w:rPr>
        <w:t xml:space="preserve">к </w:t>
      </w:r>
      <w:r w:rsidRPr="00590698">
        <w:rPr>
          <w:rFonts w:ascii="Times New Roman" w:hAnsi="Times New Roman" w:cs="Times New Roman"/>
          <w:sz w:val="26"/>
          <w:szCs w:val="26"/>
        </w:rPr>
        <w:t>деформационно</w:t>
      </w:r>
      <w:r w:rsidR="00E43071" w:rsidRPr="00590698">
        <w:rPr>
          <w:rFonts w:ascii="Times New Roman" w:hAnsi="Times New Roman" w:cs="Times New Roman"/>
          <w:sz w:val="26"/>
          <w:szCs w:val="26"/>
        </w:rPr>
        <w:t>му</w:t>
      </w:r>
      <w:r w:rsidRPr="00590698">
        <w:rPr>
          <w:rFonts w:ascii="Times New Roman" w:hAnsi="Times New Roman" w:cs="Times New Roman"/>
          <w:sz w:val="26"/>
          <w:szCs w:val="26"/>
        </w:rPr>
        <w:t xml:space="preserve"> колебани</w:t>
      </w:r>
      <w:r w:rsidR="00E43071" w:rsidRPr="00590698">
        <w:rPr>
          <w:rFonts w:ascii="Times New Roman" w:hAnsi="Times New Roman" w:cs="Times New Roman"/>
          <w:sz w:val="26"/>
          <w:szCs w:val="26"/>
        </w:rPr>
        <w:t xml:space="preserve">ю связи </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Cu</w:t>
      </w:r>
      <w:r w:rsidRPr="00590698">
        <w:rPr>
          <w:rFonts w:ascii="Times New Roman" w:hAnsi="Times New Roman" w:cs="Times New Roman"/>
          <w:sz w:val="26"/>
          <w:szCs w:val="26"/>
        </w:rPr>
        <w:t>-</w:t>
      </w:r>
      <w:r w:rsidRPr="00590698">
        <w:rPr>
          <w:rFonts w:ascii="Times New Roman" w:hAnsi="Times New Roman" w:cs="Times New Roman"/>
          <w:sz w:val="26"/>
          <w:szCs w:val="26"/>
          <w:lang w:val="en-US"/>
        </w:rPr>
        <w:t>OH</w:t>
      </w:r>
      <w:r w:rsidR="00E43071" w:rsidRPr="00590698">
        <w:rPr>
          <w:rFonts w:ascii="Times New Roman" w:hAnsi="Times New Roman" w:cs="Times New Roman"/>
          <w:sz w:val="26"/>
          <w:szCs w:val="26"/>
        </w:rPr>
        <w:t>в системе</w:t>
      </w:r>
      <w:r w:rsidRPr="00590698">
        <w:rPr>
          <w:rFonts w:ascii="Times New Roman" w:hAnsi="Times New Roman" w:cs="Times New Roman"/>
          <w:sz w:val="26"/>
          <w:szCs w:val="26"/>
        </w:rPr>
        <w:t xml:space="preserve"> С</w:t>
      </w:r>
      <w:r w:rsidRPr="00590698">
        <w:rPr>
          <w:rFonts w:ascii="Times New Roman" w:hAnsi="Times New Roman" w:cs="Times New Roman"/>
          <w:sz w:val="26"/>
          <w:szCs w:val="26"/>
          <w:lang w:val="en-US"/>
        </w:rPr>
        <w:t>uCl</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rPr>
        <w:t xml:space="preserve"> - С</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4</w:t>
      </w:r>
      <w:r w:rsidRPr="00590698">
        <w:rPr>
          <w:rFonts w:ascii="Times New Roman" w:hAnsi="Times New Roman" w:cs="Times New Roman"/>
          <w:sz w:val="26"/>
          <w:szCs w:val="26"/>
          <w:lang w:val="en-US"/>
        </w:rPr>
        <w:t>O</w:t>
      </w:r>
      <w:r w:rsidRPr="00590698">
        <w:rPr>
          <w:rFonts w:ascii="Times New Roman" w:hAnsi="Times New Roman" w:cs="Times New Roman"/>
          <w:sz w:val="26"/>
          <w:szCs w:val="26"/>
          <w:vertAlign w:val="subscript"/>
        </w:rPr>
        <w:t>6</w:t>
      </w:r>
      <w:r w:rsidRPr="00590698">
        <w:rPr>
          <w:rFonts w:ascii="Times New Roman" w:hAnsi="Times New Roman" w:cs="Times New Roman"/>
          <w:sz w:val="26"/>
          <w:szCs w:val="26"/>
          <w:lang w:val="en-US"/>
        </w:rPr>
        <w:t>KNa</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NaOH</w:t>
      </w:r>
      <w:r w:rsidRPr="00590698">
        <w:rPr>
          <w:rFonts w:ascii="Times New Roman" w:hAnsi="Times New Roman" w:cs="Times New Roman"/>
          <w:sz w:val="26"/>
          <w:szCs w:val="26"/>
        </w:rPr>
        <w:t xml:space="preserve"> - </w:t>
      </w:r>
      <w:r w:rsidRPr="00590698">
        <w:rPr>
          <w:rFonts w:ascii="Times New Roman" w:hAnsi="Times New Roman" w:cs="Times New Roman"/>
          <w:sz w:val="26"/>
          <w:szCs w:val="26"/>
          <w:lang w:val="en-US"/>
        </w:rPr>
        <w:t>H</w:t>
      </w:r>
      <w:r w:rsidRPr="00590698">
        <w:rPr>
          <w:rFonts w:ascii="Times New Roman" w:hAnsi="Times New Roman" w:cs="Times New Roman"/>
          <w:sz w:val="26"/>
          <w:szCs w:val="26"/>
          <w:vertAlign w:val="subscript"/>
        </w:rPr>
        <w:t>2</w:t>
      </w:r>
      <w:r w:rsidRPr="00590698">
        <w:rPr>
          <w:rFonts w:ascii="Times New Roman" w:hAnsi="Times New Roman" w:cs="Times New Roman"/>
          <w:sz w:val="26"/>
          <w:szCs w:val="26"/>
          <w:lang w:val="en-US"/>
        </w:rPr>
        <w:t>O</w:t>
      </w:r>
    </w:p>
    <w:p w:rsidR="001E561B" w:rsidRPr="00590698" w:rsidRDefault="00F77B68" w:rsidP="008438BB">
      <w:p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 xml:space="preserve">3. </w:t>
      </w:r>
      <w:r w:rsidR="00E43071" w:rsidRPr="00590698">
        <w:rPr>
          <w:rFonts w:ascii="Times New Roman" w:hAnsi="Times New Roman" w:cs="Times New Roman"/>
          <w:sz w:val="26"/>
          <w:szCs w:val="26"/>
        </w:rPr>
        <w:t xml:space="preserve">По результатам хроматографического анализа </w:t>
      </w:r>
      <w:r w:rsidR="00590698" w:rsidRPr="00590698">
        <w:rPr>
          <w:rFonts w:ascii="Times New Roman" w:hAnsi="Times New Roman" w:cs="Times New Roman"/>
          <w:sz w:val="26"/>
          <w:szCs w:val="26"/>
        </w:rPr>
        <w:t xml:space="preserve">определены продукты (ацетат и формиат натрия) в </w:t>
      </w:r>
      <w:r w:rsidR="00E43071" w:rsidRPr="00590698">
        <w:rPr>
          <w:rFonts w:ascii="Times New Roman" w:hAnsi="Times New Roman" w:cs="Times New Roman"/>
          <w:sz w:val="26"/>
          <w:szCs w:val="26"/>
        </w:rPr>
        <w:t xml:space="preserve"> водной фазе в процессе реакции ЛОМР</w:t>
      </w:r>
      <w:r w:rsidR="00590698" w:rsidRPr="00590698">
        <w:rPr>
          <w:rFonts w:ascii="Times New Roman" w:hAnsi="Times New Roman" w:cs="Times New Roman"/>
          <w:sz w:val="26"/>
          <w:szCs w:val="26"/>
        </w:rPr>
        <w:t xml:space="preserve">. </w:t>
      </w:r>
    </w:p>
    <w:p w:rsidR="00E706FA" w:rsidRPr="00590698" w:rsidRDefault="00F77B68" w:rsidP="008438BB">
      <w:p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t>4</w:t>
      </w:r>
      <w:r w:rsidR="00F21102" w:rsidRPr="00590698">
        <w:rPr>
          <w:rFonts w:ascii="Times New Roman" w:hAnsi="Times New Roman" w:cs="Times New Roman"/>
          <w:sz w:val="26"/>
          <w:szCs w:val="26"/>
        </w:rPr>
        <w:t>. Предложен</w:t>
      </w:r>
      <w:r w:rsidRPr="00590698">
        <w:rPr>
          <w:rFonts w:ascii="Times New Roman" w:hAnsi="Times New Roman" w:cs="Times New Roman"/>
          <w:sz w:val="26"/>
          <w:szCs w:val="26"/>
        </w:rPr>
        <w:t xml:space="preserve"> возможный механизм протекания реакции ЛОМР.</w:t>
      </w:r>
    </w:p>
    <w:p w:rsidR="00E706FA" w:rsidRPr="00590698" w:rsidRDefault="00E706FA" w:rsidP="008438BB">
      <w:pPr>
        <w:spacing w:line="360" w:lineRule="auto"/>
        <w:jc w:val="both"/>
        <w:rPr>
          <w:rFonts w:ascii="Times New Roman" w:hAnsi="Times New Roman" w:cs="Times New Roman"/>
          <w:sz w:val="26"/>
          <w:szCs w:val="26"/>
        </w:rPr>
      </w:pPr>
      <w:r w:rsidRPr="00590698">
        <w:rPr>
          <w:rFonts w:ascii="Times New Roman" w:hAnsi="Times New Roman" w:cs="Times New Roman"/>
          <w:sz w:val="26"/>
          <w:szCs w:val="26"/>
        </w:rPr>
        <w:br w:type="page"/>
      </w:r>
    </w:p>
    <w:sdt>
      <w:sdtPr>
        <w:rPr>
          <w:rFonts w:asciiTheme="minorHAnsi" w:eastAsiaTheme="minorEastAsia" w:hAnsiTheme="minorHAnsi" w:cstheme="minorBidi"/>
          <w:b w:val="0"/>
          <w:bCs w:val="0"/>
          <w:color w:val="auto"/>
          <w:sz w:val="26"/>
          <w:szCs w:val="26"/>
        </w:rPr>
        <w:id w:val="-1284648702"/>
        <w:docPartObj>
          <w:docPartGallery w:val="Bibliographies"/>
          <w:docPartUnique/>
        </w:docPartObj>
      </w:sdtPr>
      <w:sdtContent>
        <w:bookmarkStart w:id="28" w:name="_Toc483312247" w:displacedByCustomXml="prev"/>
        <w:p w:rsidR="00C91BF0" w:rsidRPr="00590698" w:rsidRDefault="00C91BF0" w:rsidP="008438BB">
          <w:pPr>
            <w:pStyle w:val="1"/>
            <w:spacing w:line="360" w:lineRule="auto"/>
            <w:rPr>
              <w:rFonts w:ascii="Times New Roman" w:hAnsi="Times New Roman" w:cs="Times New Roman"/>
              <w:color w:val="auto"/>
              <w:sz w:val="26"/>
              <w:szCs w:val="26"/>
            </w:rPr>
          </w:pPr>
          <w:r w:rsidRPr="00590698">
            <w:rPr>
              <w:rFonts w:ascii="Times New Roman" w:hAnsi="Times New Roman" w:cs="Times New Roman"/>
              <w:color w:val="auto"/>
              <w:sz w:val="26"/>
              <w:szCs w:val="26"/>
            </w:rPr>
            <w:t>Список литературы</w:t>
          </w:r>
          <w:bookmarkEnd w:id="28"/>
        </w:p>
        <w:sdt>
          <w:sdtPr>
            <w:rPr>
              <w:rFonts w:ascii="Times New Roman" w:hAnsi="Times New Roman" w:cs="Times New Roman"/>
              <w:sz w:val="26"/>
              <w:szCs w:val="26"/>
            </w:rPr>
            <w:id w:val="111145805"/>
            <w:bibliography/>
          </w:sdtPr>
          <w:sdtEndPr>
            <w:rPr>
              <w:rFonts w:asciiTheme="minorHAnsi" w:hAnsiTheme="minorHAnsi" w:cstheme="minorBidi"/>
            </w:rPr>
          </w:sdtEndPr>
          <w:sdtContent>
            <w:p w:rsidR="00BB1A1E" w:rsidRPr="00590698" w:rsidRDefault="0016536B" w:rsidP="008438BB">
              <w:pPr>
                <w:pStyle w:val="af5"/>
                <w:spacing w:line="360" w:lineRule="auto"/>
                <w:rPr>
                  <w:rFonts w:ascii="Times New Roman" w:hAnsi="Times New Roman" w:cs="Times New Roman"/>
                  <w:noProof/>
                  <w:sz w:val="26"/>
                  <w:szCs w:val="26"/>
                </w:rPr>
              </w:pPr>
              <w:r w:rsidRPr="0016536B">
                <w:rPr>
                  <w:rFonts w:ascii="Times New Roman" w:hAnsi="Times New Roman" w:cs="Times New Roman"/>
                  <w:sz w:val="26"/>
                  <w:szCs w:val="26"/>
                </w:rPr>
                <w:fldChar w:fldCharType="begin"/>
              </w:r>
              <w:r w:rsidR="00C91BF0" w:rsidRPr="00590698">
                <w:rPr>
                  <w:rFonts w:ascii="Times New Roman" w:hAnsi="Times New Roman" w:cs="Times New Roman"/>
                  <w:sz w:val="26"/>
                  <w:szCs w:val="26"/>
                  <w:lang w:val="en-US"/>
                </w:rPr>
                <w:instrText>BIBLIOGRAPHY</w:instrText>
              </w:r>
              <w:r w:rsidRPr="0016536B">
                <w:rPr>
                  <w:rFonts w:ascii="Times New Roman" w:hAnsi="Times New Roman" w:cs="Times New Roman"/>
                  <w:sz w:val="26"/>
                  <w:szCs w:val="26"/>
                </w:rPr>
                <w:fldChar w:fldCharType="separate"/>
              </w:r>
              <w:r w:rsidR="00BB1A1E" w:rsidRPr="00590698">
                <w:rPr>
                  <w:rFonts w:ascii="Times New Roman" w:hAnsi="Times New Roman" w:cs="Times New Roman"/>
                  <w:noProof/>
                  <w:sz w:val="26"/>
                  <w:szCs w:val="26"/>
                </w:rPr>
                <w:t>1. V.A. Kochemirovsky L.G.Menchikov, S.V. Safonov, M.D. Bal'makov, I.I. Tumkin, Yu.S. Tver'yanovich . — Russian Chemical Reviews, 2011. — C. 869 - 882.</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2. Kordas K. K. Kordas // Laser-assisted chemical liquid-phase deposition of metals for micro- and optoelectronics. — Acta Universitatis Ouluensis Technica, 2002. — C. 168.</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 Кочемировский В.А. Бальмаков М.Д., Соколов И.А., Тумкин И.И., Сафонов С.В., Логунов Л.С. Термоиндуцированное лазерное осаждение металлов из раствора. — CПб : СПбГУ, 2013. — 48 c.</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4. Шафеев Г.А. Лазерное инициирование гетерогенных процессов в жидкой фазе. — Москва : МГУ, 1999. — 36 c.</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5. 90. S.V.Mikheev V.A.Sharnin, V.A.Shormanov, M.A.Talanova. J. Thermal Analysis, 45, 715 (1995) Thermal Analysis. — SPb : Chemistry, 1995. — 715 c.</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6. Stanley Kirschner Robert Kiesling // Journal of the Chemical Society. — 82. — C. 4174 - 4176.</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7. Szorenyi T. Kantor Z., Toth Z., Heszler P. Pulsed laser deposition from solid and molten metals // Appl. Surf. Sci. . — 1999. — C. 275.</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8. H.Yang C-T Pan. Excimer laser-induced formation of metallic microstructures by electroless copper plating // Journal of Micromech. and Microeng.. — 2002. — 12. — C. 157-161.</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9. М. Капица Химическая металлизация диэлектрика. — Москва : Технологии в электронной промышленности № 6, 2005. — 35 - 39 c.</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10. Т.П. Петрова Химические покрытия // Сороссовский образовательный журнал. — 2000. — Т. 6. — C. 57 - 62.</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11. А.В. Аверина Дипломная работа на соискание степени бакалавра физики // Лазерно-индуцированное осаждение медных структур на поверхности диэлектрика. — Санкт-Петербург : СПбГУ, 2008. — C. 64.</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lastRenderedPageBreak/>
                <w:t>12. Шалаускас М.И. //Металлизация пластмасс// М. «Знание», 64с. (1983) Металлизация пластмасс // Знание. — Москва, 1983. — C. 64.</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13. A. Manshina A. Povolotskiy, T. Ivanova, Yu.Tver’yanovich, S.P.Tunik, D.Kim, M.Kim, S.C.Kwon Effect of salt precursor on laser-assisted copper deposition // Appl. Phys. A 89. — 2007. — C. 755 - 759.</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14. A. Manshina 1, A. Povolotskiy, 1 T. Ivanova, 1 A. Kurochkin, 1 Yu. Tver’yanovich, 1 D. Kim, 2 M. Kim, 2 and S.C. Kwon «CuCl2-based liquid electrolyte precursor for laser-induced metal deposition» // Laser Phys. Lett. 4, No. 3. — 2007. — C. 242-246.</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15. . Bäuerle D //Laser Processing and Chemistry// Springer-Verlag Heidelberg (1996) Laser Processing and Chemistry // Springer-Verlag. — Heidelberg , 1996.</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16. Kochemirovsky V.A. Logunov L.S., Safonov S.V., Tumkin I.I., Tver’yanovich Yu. S, Menchikov L.G. Sorbitol as an efficient reducing agent for laser-induced copper deposition // Applied Surface Science 259. — 2012. — C. 55-58.</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17. Кочемировский В. А. Сафонов С. В., Тумкин И. И., Тверьянович Ю. С., Балова И. А., Менчиков Л. Г. Оптимизация состава раствора для лазерно-индуцированного осаждения меди на диэлектрике // Изв. АН. Сер.хим.. — 2011. — C. 1540.</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18. Тумкин И.И. Сафонов С.В., Кочемировский В.А. В Труды международной научно-технической конференции «Нанотехнологии функциональных материалов» // Влияние прочности комплекса меди на локализацию реакции лазерно-индуцированного осаждения металла из раствора . — СПб, 2010. — C. 280.</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19. Карлов Н.В. Кириченко Н.А., Лукьянчук Б.С. // Успехи химии,. — 1993. — Т. 3, 62. — C. 223.</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20. Н.К. Иванов-Есипович Физико-химические основы производства радиоэлектронной аппаратуры . — Москва : Высшая школа, 1979. — 205 c.</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21. В.И. Данилов Строение и кристаллизация жидкости. — Киев, 1956.</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22. З.Гауптман Ю.Грефе, Х.Ремане /Органическая химия. — Москва : Химия, 1979. — 832 c.</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lastRenderedPageBreak/>
                <w:t>23. В.В.Свиридов Т.Н.Воробьева, Т.В.Гаевская, Л.И.Степанов. Химическое осаждение металлов из водных растворов. Изд-во Университетское, Минск, 1987 Химическое осаждение металлов из водных растворов. — Минск : Изд-во Университетское, 1987.</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24. V.A.Kochemirovsky S.V.Safonov, M.K.Strukov, I.I.Tumkin, L.S.Logunov, L.G.Menchikov. // Glass Phys. Chem.. — 2011. — 39. — C. 403.</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25. J.H.G.Ng M.P.Y.Desmulliez, A.McCarthy, H.Suyal, K.A.Prior, D.P.Hand. // DTIP MEMS/MOEMS. — 2008. — C. 360.</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26. V.A.Kochemirovsky E.M.Khairullina, S.V.Safonov, L.S.Logunov, I.I. Tumkin, L.G.Menchikov. // Appl. Surf. Sci. — 2013. — 280. — C. 494.</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rPr>
                <w:t xml:space="preserve">27. V.A.Kochemirovsky E.M.Khairullina, S.V.Safonov, L.S.Logunov, I.I.Tumkin, L.G.Menchikov // Russ. </w:t>
              </w:r>
              <w:r w:rsidRPr="00590698">
                <w:rPr>
                  <w:rFonts w:ascii="Times New Roman" w:hAnsi="Times New Roman" w:cs="Times New Roman"/>
                  <w:noProof/>
                  <w:sz w:val="26"/>
                  <w:szCs w:val="26"/>
                  <w:lang w:val="en-US"/>
                </w:rPr>
                <w:t>Chem. Bull.. — 2013. — 62. — C. 1570.</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 xml:space="preserve">28. W.C.Griffin Cosmetic Chem.. — 1949. — </w:t>
              </w:r>
              <w:r w:rsidRPr="00590698">
                <w:rPr>
                  <w:rFonts w:ascii="Times New Roman" w:hAnsi="Times New Roman" w:cs="Times New Roman"/>
                  <w:noProof/>
                  <w:sz w:val="26"/>
                  <w:szCs w:val="26"/>
                </w:rPr>
                <w:t>Т</w:t>
              </w:r>
              <w:r w:rsidRPr="00590698">
                <w:rPr>
                  <w:rFonts w:ascii="Times New Roman" w:hAnsi="Times New Roman" w:cs="Times New Roman"/>
                  <w:noProof/>
                  <w:sz w:val="26"/>
                  <w:szCs w:val="26"/>
                  <w:lang w:val="en-US"/>
                </w:rPr>
                <w:t>. 1 : 311 c.</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29. Д. Гордейчук Диссертационная работа на соискание степени кандидата химических наук // Исследование каталитических свойств металлических структур, образующихся в процессе метода лазерно-индуцированного осаждения металлов из растворов. — СПб : СПбГу, 2015.</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30. Тарасевич Б.Н. Основы ИК спектроскопии с преобразованием Фурье. — Москва : Московский Государственный Университет имени М.В.Ломоносова, 2012.</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31. Ежевская Т. ИК фурье-спектрометры со специализированными приставками. — Москва : Институт физики полупроводников СО РАН,, 2008.</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32. D. Geoffrey Modern Raman Spectroscopy - A practical approach.. — John Wiley &amp; Sons., 2005.</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33. Л.С. Логунов Диссертация на соискание ученой степени кандидата химических наук // СВОЙСТВА МЕДНЫХ ПРОВОДНИКОВ, СИНТЕЗИРОВАННЫХ МЕТОДОМ ЛАЗЕРНО-ИНДУЦИРОВАННОГО ОСАЖДЕНИЯ МЕТАЛЛОВ ИЗ РАСТВОРА. — СПб : СПбГУ, 2017.</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lastRenderedPageBreak/>
                <w:t>34. В.В. Туманов Расчет энергии диссоциации связей органических молекул по кинетическим данным . — Черноголовка, 2012.</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35. О.В. Бородулина ВКР // Разработка методики определения скорости лазерно-индуцированного осаждения меди и никеля с помощью атомно-абсорбционной спектрометрии и спектроскопии поглощения. — СПб : СПбГУ, 2014.</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36. В.С. Левицкий В.И. Шаповалов, А.Е. Комлев, А.В. Завьялов // Комбинационное рассеяние света в пленках оксида меди. — СПб : ЛЭТИ, 2015.</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37. Э.С. Жиглей ВКР // Лазерно-индуцированное осаждение молибдена из водных растворов. — СПб : СПбГУ, 2015.</w:t>
              </w:r>
            </w:p>
            <w:p w:rsidR="00BB1A1E" w:rsidRPr="00590698" w:rsidRDefault="00BB1A1E" w:rsidP="008438BB">
              <w:pPr>
                <w:pStyle w:val="af5"/>
                <w:spacing w:line="360" w:lineRule="auto"/>
                <w:rPr>
                  <w:rFonts w:ascii="Times New Roman" w:hAnsi="Times New Roman" w:cs="Times New Roman"/>
                  <w:noProof/>
                  <w:sz w:val="26"/>
                  <w:szCs w:val="26"/>
                  <w:lang w:val="en-US"/>
                </w:rPr>
              </w:pPr>
              <w:r w:rsidRPr="00590698">
                <w:rPr>
                  <w:rFonts w:ascii="Times New Roman" w:hAnsi="Times New Roman" w:cs="Times New Roman"/>
                  <w:noProof/>
                  <w:sz w:val="26"/>
                  <w:szCs w:val="26"/>
                  <w:lang w:val="en-US"/>
                </w:rPr>
                <w:t>38. Laverty Andrew K. Galwey and Genevieve M. The Thermal Decomposition of Dehydrated d-Lithium Potassium Tartrate Monohydrate // Mathematical and Physical Sciences. — 1993. — C. 77-93.</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39. Рабинович В.А. Хавин З.Я. Краткий химический справочник. — Москва, 1991. — Химия : 36 - 38 c.</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40. V.A.Kochemirovsky E.M.Khairullina, S.V.Safonov, L.S.Logunov, I.I. Tumkin, L.G.Menchikov. Appl. Surf. Sci., 280, 494 (2013) . — 280. — C. 49.</w:t>
              </w:r>
            </w:p>
            <w:p w:rsidR="00BB1A1E" w:rsidRPr="00590698" w:rsidRDefault="00BB1A1E" w:rsidP="008438BB">
              <w:pPr>
                <w:pStyle w:val="af5"/>
                <w:spacing w:line="360" w:lineRule="auto"/>
                <w:rPr>
                  <w:rFonts w:ascii="Times New Roman" w:hAnsi="Times New Roman" w:cs="Times New Roman"/>
                  <w:noProof/>
                  <w:sz w:val="26"/>
                  <w:szCs w:val="26"/>
                </w:rPr>
              </w:pPr>
              <w:r w:rsidRPr="00590698">
                <w:rPr>
                  <w:rFonts w:ascii="Times New Roman" w:hAnsi="Times New Roman" w:cs="Times New Roman"/>
                  <w:noProof/>
                  <w:sz w:val="26"/>
                  <w:szCs w:val="26"/>
                </w:rPr>
                <w:t>41. Г.А.Шафеев. Квант. электроника 24, 1137 (1997) Квантовая электроника. — 1997. — 24,1107 c.</w:t>
              </w:r>
            </w:p>
            <w:p w:rsidR="00C91BF0" w:rsidRPr="00590698" w:rsidRDefault="0016536B" w:rsidP="008438BB">
              <w:pPr>
                <w:spacing w:line="360" w:lineRule="auto"/>
                <w:rPr>
                  <w:sz w:val="26"/>
                  <w:szCs w:val="26"/>
                </w:rPr>
              </w:pPr>
              <w:r w:rsidRPr="00590698">
                <w:rPr>
                  <w:rFonts w:ascii="Times New Roman" w:hAnsi="Times New Roman" w:cs="Times New Roman"/>
                  <w:b/>
                  <w:bCs/>
                  <w:sz w:val="26"/>
                  <w:szCs w:val="26"/>
                </w:rPr>
                <w:fldChar w:fldCharType="end"/>
              </w:r>
            </w:p>
          </w:sdtContent>
        </w:sdt>
      </w:sdtContent>
    </w:sdt>
    <w:p w:rsidR="00F77B68" w:rsidRPr="00590698" w:rsidRDefault="00F77B68" w:rsidP="008438BB">
      <w:pPr>
        <w:spacing w:line="360" w:lineRule="auto"/>
        <w:jc w:val="both"/>
        <w:rPr>
          <w:rFonts w:ascii="Times New Roman" w:hAnsi="Times New Roman" w:cs="Times New Roman"/>
          <w:sz w:val="26"/>
          <w:szCs w:val="26"/>
        </w:rPr>
      </w:pPr>
    </w:p>
    <w:p w:rsidR="00F77B68" w:rsidRPr="00590698" w:rsidRDefault="003A60E7" w:rsidP="008438BB">
      <w:pPr>
        <w:pStyle w:val="2"/>
        <w:spacing w:line="360" w:lineRule="auto"/>
        <w:rPr>
          <w:rFonts w:ascii="Times New Roman" w:hAnsi="Times New Roman" w:cs="Times New Roman"/>
          <w:color w:val="auto"/>
        </w:rPr>
      </w:pPr>
      <w:r w:rsidRPr="00590698">
        <w:rPr>
          <w:rFonts w:ascii="Times New Roman" w:hAnsi="Times New Roman" w:cs="Times New Roman"/>
          <w:color w:val="auto"/>
        </w:rPr>
        <w:br w:type="page"/>
      </w:r>
      <w:bookmarkStart w:id="29" w:name="_Toc483312248"/>
      <w:r w:rsidRPr="00590698">
        <w:rPr>
          <w:color w:val="auto"/>
        </w:rPr>
        <w:lastRenderedPageBreak/>
        <w:t>Благодарности</w:t>
      </w:r>
      <w:bookmarkEnd w:id="29"/>
    </w:p>
    <w:p w:rsidR="00DC4FC3" w:rsidRPr="00590698" w:rsidRDefault="00DC4FC3" w:rsidP="008438BB">
      <w:pPr>
        <w:spacing w:after="0"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Автор глубоко признателен Логунову Льву Сергеевичу и Кочемировскому Владимиру Алексеевичу за неоценимую поддержку при выполнении дипломной работы, чуткое руководство, помощь в подготовке экспериментов и плодотворное обсуждение полученных результатов.</w:t>
      </w:r>
    </w:p>
    <w:p w:rsidR="00DC4FC3" w:rsidRPr="00590698" w:rsidRDefault="00E43071" w:rsidP="008438BB">
      <w:pPr>
        <w:spacing w:after="0"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Автор выражает</w:t>
      </w:r>
      <w:r w:rsidR="00DC4FC3" w:rsidRPr="00590698">
        <w:rPr>
          <w:rFonts w:ascii="Times New Roman" w:hAnsi="Times New Roman" w:cs="Times New Roman"/>
          <w:sz w:val="26"/>
          <w:szCs w:val="26"/>
        </w:rPr>
        <w:t xml:space="preserve"> огромную благодарность Мюнд Любови Александровне за полезные консультации, помощь в проведении интерпретации полученных данных.</w:t>
      </w:r>
      <w:r w:rsidRPr="00590698">
        <w:rPr>
          <w:rFonts w:ascii="Times New Roman" w:hAnsi="Times New Roman" w:cs="Times New Roman"/>
          <w:sz w:val="26"/>
          <w:szCs w:val="26"/>
        </w:rPr>
        <w:t>Автор так же благодарит Поволоцкую Анастасию Валерьевну за помощь в измерении спектров поглощения.</w:t>
      </w:r>
    </w:p>
    <w:p w:rsidR="00DC4FC3" w:rsidRPr="00590698" w:rsidRDefault="00DC4FC3" w:rsidP="008438BB">
      <w:pPr>
        <w:spacing w:after="0"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 xml:space="preserve">Кроме того, автор очень признателен Рязанцеву Михаилу Николаевичу и Панову Максиму Сергеевичу за помощь в обсуждении и получении </w:t>
      </w:r>
      <w:r w:rsidRPr="00590698">
        <w:rPr>
          <w:rFonts w:ascii="Times New Roman" w:hAnsi="Times New Roman" w:cs="Times New Roman"/>
          <w:sz w:val="26"/>
          <w:szCs w:val="26"/>
          <w:lang w:val="en-US"/>
        </w:rPr>
        <w:t>DFT</w:t>
      </w:r>
      <w:r w:rsidRPr="00590698">
        <w:rPr>
          <w:rFonts w:ascii="Times New Roman" w:hAnsi="Times New Roman" w:cs="Times New Roman"/>
          <w:sz w:val="26"/>
          <w:szCs w:val="26"/>
        </w:rPr>
        <w:t xml:space="preserve"> – расчетов.</w:t>
      </w:r>
    </w:p>
    <w:p w:rsidR="00DC4FC3" w:rsidRPr="00590698" w:rsidRDefault="00DC4FC3" w:rsidP="008438BB">
      <w:pPr>
        <w:spacing w:after="0"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 xml:space="preserve">Спектры  поглощения,  полученные методом НПВО регистрировались на спектрофотометре </w:t>
      </w:r>
      <w:r w:rsidRPr="00590698">
        <w:rPr>
          <w:rFonts w:ascii="Times New Roman" w:hAnsi="Times New Roman" w:cs="Times New Roman"/>
          <w:sz w:val="26"/>
          <w:szCs w:val="26"/>
          <w:lang w:val="en-US"/>
        </w:rPr>
        <w:t>NICOLET</w:t>
      </w:r>
      <w:r w:rsidRPr="00590698">
        <w:rPr>
          <w:rFonts w:ascii="Times New Roman" w:hAnsi="Times New Roman" w:cs="Times New Roman"/>
          <w:sz w:val="26"/>
          <w:szCs w:val="26"/>
        </w:rPr>
        <w:t xml:space="preserve"> 8700 фирмы </w:t>
      </w:r>
      <w:r w:rsidRPr="00590698">
        <w:rPr>
          <w:rFonts w:ascii="Times New Roman" w:hAnsi="Times New Roman" w:cs="Times New Roman"/>
          <w:sz w:val="26"/>
          <w:szCs w:val="26"/>
          <w:lang w:val="en-US"/>
        </w:rPr>
        <w:t>ThermoScientific</w:t>
      </w:r>
      <w:r w:rsidRPr="00590698">
        <w:rPr>
          <w:rFonts w:ascii="Times New Roman" w:hAnsi="Times New Roman" w:cs="Times New Roman"/>
          <w:sz w:val="26"/>
          <w:szCs w:val="26"/>
        </w:rPr>
        <w:t xml:space="preserve"> на базе ресурсного центра «Оптические и лазерные методы исследования вещества».</w:t>
      </w:r>
    </w:p>
    <w:p w:rsidR="00DC4FC3" w:rsidRPr="00590698" w:rsidRDefault="00DC4FC3" w:rsidP="008438BB">
      <w:pPr>
        <w:spacing w:after="0" w:line="360" w:lineRule="auto"/>
        <w:ind w:firstLine="709"/>
        <w:jc w:val="both"/>
        <w:rPr>
          <w:rFonts w:ascii="Times New Roman" w:hAnsi="Times New Roman" w:cs="Times New Roman"/>
          <w:sz w:val="26"/>
          <w:szCs w:val="26"/>
        </w:rPr>
      </w:pPr>
      <w:r w:rsidRPr="00590698">
        <w:rPr>
          <w:rFonts w:ascii="Times New Roman" w:hAnsi="Times New Roman" w:cs="Times New Roman"/>
          <w:sz w:val="26"/>
          <w:szCs w:val="26"/>
        </w:rPr>
        <w:t xml:space="preserve">Спектры комбинационного рассеяния света были получены на </w:t>
      </w:r>
      <w:r w:rsidRPr="00590698">
        <w:rPr>
          <w:rStyle w:val="a4"/>
          <w:rFonts w:ascii="Times New Roman" w:eastAsiaTheme="minorEastAsia" w:hAnsi="Times New Roman" w:cs="Times New Roman"/>
          <w:sz w:val="26"/>
          <w:szCs w:val="26"/>
          <w:lang w:val="ru-RU"/>
        </w:rPr>
        <w:t xml:space="preserve">экспресс рамановском спектрометре </w:t>
      </w:r>
      <w:r w:rsidRPr="00590698">
        <w:rPr>
          <w:rStyle w:val="a4"/>
          <w:rFonts w:ascii="Times New Roman" w:eastAsiaTheme="minorEastAsia" w:hAnsi="Times New Roman" w:cs="Times New Roman"/>
          <w:sz w:val="26"/>
          <w:szCs w:val="26"/>
        </w:rPr>
        <w:t>SENTERRA</w:t>
      </w:r>
      <w:r w:rsidRPr="00590698">
        <w:rPr>
          <w:rStyle w:val="a4"/>
          <w:rFonts w:ascii="Times New Roman" w:eastAsiaTheme="minorEastAsia" w:hAnsi="Times New Roman" w:cs="Times New Roman"/>
          <w:sz w:val="26"/>
          <w:szCs w:val="26"/>
          <w:lang w:val="ru-RU"/>
        </w:rPr>
        <w:t xml:space="preserve"> (</w:t>
      </w:r>
      <w:r w:rsidRPr="00590698">
        <w:rPr>
          <w:rStyle w:val="a4"/>
          <w:rFonts w:ascii="Times New Roman" w:eastAsiaTheme="minorEastAsia" w:hAnsi="Times New Roman" w:cs="Times New Roman"/>
          <w:sz w:val="26"/>
          <w:szCs w:val="26"/>
        </w:rPr>
        <w:t>Bruker</w:t>
      </w:r>
      <w:r w:rsidRPr="00590698">
        <w:rPr>
          <w:rStyle w:val="a4"/>
          <w:rFonts w:ascii="Times New Roman" w:eastAsiaTheme="minorEastAsia" w:hAnsi="Times New Roman" w:cs="Times New Roman"/>
          <w:sz w:val="26"/>
          <w:szCs w:val="26"/>
          <w:lang w:val="ru-RU"/>
        </w:rPr>
        <w:t xml:space="preserve">) </w:t>
      </w:r>
      <w:r w:rsidRPr="00590698">
        <w:rPr>
          <w:rFonts w:ascii="Times New Roman" w:hAnsi="Times New Roman" w:cs="Times New Roman"/>
          <w:sz w:val="26"/>
          <w:szCs w:val="26"/>
        </w:rPr>
        <w:t xml:space="preserve"> на базе ресурсного центра «Оптические и лазерные методы исследования вещества».</w:t>
      </w:r>
    </w:p>
    <w:p w:rsidR="00F77B68" w:rsidRPr="00590698" w:rsidRDefault="00DC4FC3" w:rsidP="008438BB">
      <w:pPr>
        <w:spacing w:line="360" w:lineRule="auto"/>
        <w:ind w:firstLine="708"/>
        <w:jc w:val="both"/>
        <w:rPr>
          <w:rFonts w:ascii="Times New Roman" w:hAnsi="Times New Roman" w:cs="Times New Roman"/>
          <w:sz w:val="26"/>
          <w:szCs w:val="26"/>
        </w:rPr>
      </w:pPr>
      <w:r w:rsidRPr="00590698">
        <w:rPr>
          <w:rFonts w:ascii="Times New Roman" w:eastAsia="Times New Roman" w:hAnsi="Times New Roman" w:cs="Times New Roman"/>
          <w:sz w:val="26"/>
          <w:szCs w:val="26"/>
        </w:rPr>
        <w:t xml:space="preserve">Хроматографичекий анализ был проведен </w:t>
      </w:r>
      <w:r w:rsidRPr="00590698">
        <w:rPr>
          <w:rFonts w:ascii="Times New Roman" w:hAnsi="Times New Roman" w:cs="Times New Roman"/>
          <w:sz w:val="26"/>
          <w:szCs w:val="26"/>
        </w:rPr>
        <w:t>на приборе Alexys с электрохимическим детектором фирмы “Antec” на базе</w:t>
      </w:r>
      <w:r w:rsidRPr="00590698">
        <w:rPr>
          <w:rFonts w:ascii="Times New Roman" w:eastAsia="Times New Roman" w:hAnsi="Times New Roman" w:cs="Times New Roman"/>
          <w:sz w:val="26"/>
          <w:szCs w:val="26"/>
        </w:rPr>
        <w:t xml:space="preserve"> ресурсного центра «Методы анализа состава вещества».</w:t>
      </w:r>
    </w:p>
    <w:p w:rsidR="00F77B68" w:rsidRPr="00590698" w:rsidRDefault="00F77B68" w:rsidP="00C91BF0">
      <w:pPr>
        <w:spacing w:line="360" w:lineRule="auto"/>
        <w:jc w:val="both"/>
        <w:rPr>
          <w:rFonts w:ascii="Times New Roman" w:hAnsi="Times New Roman" w:cs="Times New Roman"/>
          <w:sz w:val="26"/>
          <w:szCs w:val="26"/>
        </w:rPr>
      </w:pPr>
    </w:p>
    <w:p w:rsidR="00F77B68" w:rsidRPr="00590698" w:rsidRDefault="00F77B68" w:rsidP="00C91BF0">
      <w:pPr>
        <w:spacing w:line="360" w:lineRule="auto"/>
        <w:jc w:val="both"/>
        <w:rPr>
          <w:sz w:val="26"/>
          <w:szCs w:val="26"/>
        </w:rPr>
      </w:pPr>
    </w:p>
    <w:p w:rsidR="00F77B68" w:rsidRPr="00590698" w:rsidRDefault="00F77B68" w:rsidP="00C91BF0">
      <w:pPr>
        <w:spacing w:line="360" w:lineRule="auto"/>
        <w:jc w:val="both"/>
        <w:rPr>
          <w:rFonts w:ascii="Times New Roman" w:hAnsi="Times New Roman" w:cs="Times New Roman"/>
          <w:sz w:val="26"/>
          <w:szCs w:val="26"/>
          <w:highlight w:val="yellow"/>
        </w:rPr>
      </w:pPr>
    </w:p>
    <w:p w:rsidR="00E51236" w:rsidRPr="00590698" w:rsidRDefault="00E51236" w:rsidP="00C91BF0">
      <w:pPr>
        <w:pStyle w:val="a5"/>
        <w:tabs>
          <w:tab w:val="left" w:pos="0"/>
        </w:tabs>
        <w:spacing w:line="360" w:lineRule="auto"/>
        <w:ind w:left="0" w:right="-1"/>
        <w:jc w:val="both"/>
        <w:rPr>
          <w:sz w:val="26"/>
          <w:szCs w:val="26"/>
        </w:rPr>
      </w:pPr>
    </w:p>
    <w:sectPr w:rsidR="00E51236" w:rsidRPr="00590698" w:rsidSect="00156C3C">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A63" w:rsidRDefault="00E55A63" w:rsidP="006463C8">
      <w:pPr>
        <w:spacing w:after="0" w:line="240" w:lineRule="auto"/>
      </w:pPr>
      <w:r>
        <w:separator/>
      </w:r>
    </w:p>
  </w:endnote>
  <w:endnote w:type="continuationSeparator" w:id="1">
    <w:p w:rsidR="00E55A63" w:rsidRDefault="00E55A63" w:rsidP="00646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72523"/>
      <w:docPartObj>
        <w:docPartGallery w:val="Page Numbers (Bottom of Page)"/>
        <w:docPartUnique/>
      </w:docPartObj>
    </w:sdtPr>
    <w:sdtContent>
      <w:p w:rsidR="00156C3C" w:rsidRPr="00D741A6" w:rsidRDefault="00156C3C">
        <w:pPr>
          <w:pStyle w:val="af3"/>
          <w:jc w:val="center"/>
        </w:pPr>
        <w:fldSimple w:instr=" PAGE   \* MERGEFORMAT ">
          <w:r>
            <w:rPr>
              <w:noProof/>
            </w:rPr>
            <w:t>46</w:t>
          </w:r>
        </w:fldSimple>
      </w:p>
    </w:sdtContent>
  </w:sdt>
  <w:p w:rsidR="00BB1A1E" w:rsidRDefault="00BB1A1E">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A63" w:rsidRDefault="00E55A63" w:rsidP="006463C8">
      <w:pPr>
        <w:spacing w:after="0" w:line="240" w:lineRule="auto"/>
      </w:pPr>
      <w:r>
        <w:separator/>
      </w:r>
    </w:p>
  </w:footnote>
  <w:footnote w:type="continuationSeparator" w:id="1">
    <w:p w:rsidR="00E55A63" w:rsidRDefault="00E55A63" w:rsidP="00646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707B5"/>
    <w:multiLevelType w:val="multilevel"/>
    <w:tmpl w:val="8572F8F2"/>
    <w:lvl w:ilvl="0">
      <w:start w:val="1"/>
      <w:numFmt w:val="decimal"/>
      <w:lvlText w:val="%1."/>
      <w:lvlJc w:val="left"/>
      <w:pPr>
        <w:ind w:left="1066" w:hanging="360"/>
      </w:pPr>
      <w:rPr>
        <w:rFonts w:hint="default"/>
      </w:rPr>
    </w:lvl>
    <w:lvl w:ilvl="1">
      <w:start w:val="3"/>
      <w:numFmt w:val="decimal"/>
      <w:isLgl/>
      <w:lvlText w:val="%1.%2"/>
      <w:lvlJc w:val="left"/>
      <w:pPr>
        <w:ind w:left="1351" w:hanging="645"/>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78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146" w:hanging="144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506" w:hanging="1800"/>
      </w:pPr>
      <w:rPr>
        <w:rFonts w:hint="default"/>
      </w:rPr>
    </w:lvl>
    <w:lvl w:ilvl="8">
      <w:start w:val="1"/>
      <w:numFmt w:val="decimal"/>
      <w:isLgl/>
      <w:lvlText w:val="%1.%2.%3.%4.%5.%6.%7.%8.%9"/>
      <w:lvlJc w:val="left"/>
      <w:pPr>
        <w:ind w:left="2866" w:hanging="2160"/>
      </w:pPr>
      <w:rPr>
        <w:rFonts w:hint="default"/>
      </w:rPr>
    </w:lvl>
  </w:abstractNum>
  <w:abstractNum w:abstractNumId="1">
    <w:nsid w:val="0C537040"/>
    <w:multiLevelType w:val="hybridMultilevel"/>
    <w:tmpl w:val="30F48E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F6C5168"/>
    <w:multiLevelType w:val="multilevel"/>
    <w:tmpl w:val="7FDECB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2B41C0B"/>
    <w:multiLevelType w:val="hybridMultilevel"/>
    <w:tmpl w:val="19F65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9E59A0"/>
    <w:multiLevelType w:val="multilevel"/>
    <w:tmpl w:val="3FA4F0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7ED5D44"/>
    <w:multiLevelType w:val="hybridMultilevel"/>
    <w:tmpl w:val="72408640"/>
    <w:lvl w:ilvl="0" w:tplc="04190005">
      <w:start w:val="1"/>
      <w:numFmt w:val="bullet"/>
      <w:lvlText w:val=""/>
      <w:lvlJc w:val="left"/>
      <w:pPr>
        <w:ind w:left="1296" w:hanging="360"/>
      </w:pPr>
      <w:rPr>
        <w:rFonts w:ascii="Wingdings" w:hAnsi="Wingdings"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6">
    <w:nsid w:val="5ED679C5"/>
    <w:multiLevelType w:val="hybridMultilevel"/>
    <w:tmpl w:val="C0C017FE"/>
    <w:lvl w:ilvl="0" w:tplc="D9DA0A5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70E548AE"/>
    <w:multiLevelType w:val="hybridMultilevel"/>
    <w:tmpl w:val="F65A8FC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76143B62"/>
    <w:multiLevelType w:val="hybridMultilevel"/>
    <w:tmpl w:val="9C9CAF06"/>
    <w:lvl w:ilvl="0" w:tplc="4F4EFAEA">
      <w:start w:val="1"/>
      <w:numFmt w:val="decimal"/>
      <w:lvlText w:val="%1."/>
      <w:lvlJc w:val="left"/>
      <w:pPr>
        <w:ind w:left="1431" w:hanging="855"/>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9">
    <w:nsid w:val="783F5411"/>
    <w:multiLevelType w:val="multilevel"/>
    <w:tmpl w:val="8B5A6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7F7F7FA3"/>
    <w:multiLevelType w:val="hybridMultilevel"/>
    <w:tmpl w:val="E8BE8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1"/>
  </w:num>
  <w:num w:numId="5">
    <w:abstractNumId w:val="2"/>
  </w:num>
  <w:num w:numId="6">
    <w:abstractNumId w:val="4"/>
  </w:num>
  <w:num w:numId="7">
    <w:abstractNumId w:val="3"/>
  </w:num>
  <w:num w:numId="8">
    <w:abstractNumId w:val="0"/>
  </w:num>
  <w:num w:numId="9">
    <w:abstractNumId w:val="7"/>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403ED"/>
    <w:rsid w:val="0001601F"/>
    <w:rsid w:val="00057499"/>
    <w:rsid w:val="00067EA3"/>
    <w:rsid w:val="00091253"/>
    <w:rsid w:val="000A160D"/>
    <w:rsid w:val="000B460D"/>
    <w:rsid w:val="000C1DEE"/>
    <w:rsid w:val="000C354E"/>
    <w:rsid w:val="001316AA"/>
    <w:rsid w:val="00156A58"/>
    <w:rsid w:val="00156C3C"/>
    <w:rsid w:val="0016536B"/>
    <w:rsid w:val="00172089"/>
    <w:rsid w:val="00185CD6"/>
    <w:rsid w:val="001C760D"/>
    <w:rsid w:val="001E2D25"/>
    <w:rsid w:val="001E561B"/>
    <w:rsid w:val="00205295"/>
    <w:rsid w:val="0021158C"/>
    <w:rsid w:val="00255F4A"/>
    <w:rsid w:val="002569E0"/>
    <w:rsid w:val="00262317"/>
    <w:rsid w:val="002729E0"/>
    <w:rsid w:val="00284DA7"/>
    <w:rsid w:val="00295CF8"/>
    <w:rsid w:val="002B336E"/>
    <w:rsid w:val="002B7C54"/>
    <w:rsid w:val="002F1CB9"/>
    <w:rsid w:val="002F5C2D"/>
    <w:rsid w:val="003224B0"/>
    <w:rsid w:val="00341954"/>
    <w:rsid w:val="003506D6"/>
    <w:rsid w:val="00356B63"/>
    <w:rsid w:val="003846F0"/>
    <w:rsid w:val="00384E7E"/>
    <w:rsid w:val="003A60E7"/>
    <w:rsid w:val="003B72F4"/>
    <w:rsid w:val="003C33BE"/>
    <w:rsid w:val="003F0341"/>
    <w:rsid w:val="003F0FF3"/>
    <w:rsid w:val="003F4121"/>
    <w:rsid w:val="00405744"/>
    <w:rsid w:val="00433AE1"/>
    <w:rsid w:val="0044117E"/>
    <w:rsid w:val="00446E67"/>
    <w:rsid w:val="00472990"/>
    <w:rsid w:val="00493ACC"/>
    <w:rsid w:val="004F0993"/>
    <w:rsid w:val="00516748"/>
    <w:rsid w:val="005266C2"/>
    <w:rsid w:val="005337D5"/>
    <w:rsid w:val="00555F49"/>
    <w:rsid w:val="00587083"/>
    <w:rsid w:val="00590698"/>
    <w:rsid w:val="005A1E71"/>
    <w:rsid w:val="005C188B"/>
    <w:rsid w:val="005C5074"/>
    <w:rsid w:val="005D2B3F"/>
    <w:rsid w:val="005D79CA"/>
    <w:rsid w:val="005E29DE"/>
    <w:rsid w:val="005E7197"/>
    <w:rsid w:val="005F4A5C"/>
    <w:rsid w:val="00602694"/>
    <w:rsid w:val="0061289F"/>
    <w:rsid w:val="006463C8"/>
    <w:rsid w:val="00693066"/>
    <w:rsid w:val="006A5655"/>
    <w:rsid w:val="006B01F5"/>
    <w:rsid w:val="006E1466"/>
    <w:rsid w:val="006F7212"/>
    <w:rsid w:val="00701B80"/>
    <w:rsid w:val="0071042D"/>
    <w:rsid w:val="00725751"/>
    <w:rsid w:val="00730DAD"/>
    <w:rsid w:val="00731357"/>
    <w:rsid w:val="00745EAA"/>
    <w:rsid w:val="00751C65"/>
    <w:rsid w:val="00761909"/>
    <w:rsid w:val="007902AC"/>
    <w:rsid w:val="007B1FBF"/>
    <w:rsid w:val="007B543F"/>
    <w:rsid w:val="007B6377"/>
    <w:rsid w:val="007C321D"/>
    <w:rsid w:val="007E176F"/>
    <w:rsid w:val="007F7AAA"/>
    <w:rsid w:val="00807C4E"/>
    <w:rsid w:val="008259E9"/>
    <w:rsid w:val="00834F93"/>
    <w:rsid w:val="00836F99"/>
    <w:rsid w:val="008438BB"/>
    <w:rsid w:val="0086028E"/>
    <w:rsid w:val="00864C37"/>
    <w:rsid w:val="00873954"/>
    <w:rsid w:val="008824F6"/>
    <w:rsid w:val="008C3039"/>
    <w:rsid w:val="008E067A"/>
    <w:rsid w:val="008E375F"/>
    <w:rsid w:val="009112D0"/>
    <w:rsid w:val="00950FE9"/>
    <w:rsid w:val="00977508"/>
    <w:rsid w:val="00980F32"/>
    <w:rsid w:val="009B19EA"/>
    <w:rsid w:val="009C3683"/>
    <w:rsid w:val="00A17A2D"/>
    <w:rsid w:val="00A53DAC"/>
    <w:rsid w:val="00A6059F"/>
    <w:rsid w:val="00A60B88"/>
    <w:rsid w:val="00AA66AA"/>
    <w:rsid w:val="00AC2E47"/>
    <w:rsid w:val="00AC6BE2"/>
    <w:rsid w:val="00B05C2A"/>
    <w:rsid w:val="00B1174F"/>
    <w:rsid w:val="00B23A80"/>
    <w:rsid w:val="00B32AEA"/>
    <w:rsid w:val="00B34417"/>
    <w:rsid w:val="00B56F49"/>
    <w:rsid w:val="00BA4D38"/>
    <w:rsid w:val="00BB1A1E"/>
    <w:rsid w:val="00BC2B2D"/>
    <w:rsid w:val="00BE44BA"/>
    <w:rsid w:val="00C03B47"/>
    <w:rsid w:val="00C65E93"/>
    <w:rsid w:val="00C72BFF"/>
    <w:rsid w:val="00C75EF4"/>
    <w:rsid w:val="00C869DA"/>
    <w:rsid w:val="00C91BF0"/>
    <w:rsid w:val="00C9515D"/>
    <w:rsid w:val="00CA5DC7"/>
    <w:rsid w:val="00CB0689"/>
    <w:rsid w:val="00CB5052"/>
    <w:rsid w:val="00CB6350"/>
    <w:rsid w:val="00CD5E0B"/>
    <w:rsid w:val="00CE0EFF"/>
    <w:rsid w:val="00CE3574"/>
    <w:rsid w:val="00CF201F"/>
    <w:rsid w:val="00D064E3"/>
    <w:rsid w:val="00D10888"/>
    <w:rsid w:val="00D12E56"/>
    <w:rsid w:val="00D14566"/>
    <w:rsid w:val="00D2749F"/>
    <w:rsid w:val="00D50E54"/>
    <w:rsid w:val="00D52AB0"/>
    <w:rsid w:val="00D54FDF"/>
    <w:rsid w:val="00D91C09"/>
    <w:rsid w:val="00D9306B"/>
    <w:rsid w:val="00D941F1"/>
    <w:rsid w:val="00DB2CDB"/>
    <w:rsid w:val="00DC4FC3"/>
    <w:rsid w:val="00DD34F5"/>
    <w:rsid w:val="00DD5EA3"/>
    <w:rsid w:val="00E0034A"/>
    <w:rsid w:val="00E00B83"/>
    <w:rsid w:val="00E00FD8"/>
    <w:rsid w:val="00E20FAB"/>
    <w:rsid w:val="00E230C7"/>
    <w:rsid w:val="00E2594C"/>
    <w:rsid w:val="00E370DA"/>
    <w:rsid w:val="00E42A8F"/>
    <w:rsid w:val="00E43071"/>
    <w:rsid w:val="00E43225"/>
    <w:rsid w:val="00E51236"/>
    <w:rsid w:val="00E55A63"/>
    <w:rsid w:val="00E56212"/>
    <w:rsid w:val="00E57842"/>
    <w:rsid w:val="00E706FA"/>
    <w:rsid w:val="00E86655"/>
    <w:rsid w:val="00EB79C9"/>
    <w:rsid w:val="00ED7FC1"/>
    <w:rsid w:val="00EF36E5"/>
    <w:rsid w:val="00F0597C"/>
    <w:rsid w:val="00F21102"/>
    <w:rsid w:val="00F22C70"/>
    <w:rsid w:val="00F24A8F"/>
    <w:rsid w:val="00F403ED"/>
    <w:rsid w:val="00F40444"/>
    <w:rsid w:val="00F4153C"/>
    <w:rsid w:val="00F4222F"/>
    <w:rsid w:val="00F42A5F"/>
    <w:rsid w:val="00F43DE7"/>
    <w:rsid w:val="00F77B68"/>
    <w:rsid w:val="00F87BC7"/>
    <w:rsid w:val="00F96406"/>
    <w:rsid w:val="00FB2E8C"/>
    <w:rsid w:val="00FB379A"/>
    <w:rsid w:val="00FD5A0D"/>
    <w:rsid w:val="00FF59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EAA"/>
  </w:style>
  <w:style w:type="paragraph" w:styleId="1">
    <w:name w:val="heading 1"/>
    <w:basedOn w:val="a"/>
    <w:next w:val="a"/>
    <w:link w:val="10"/>
    <w:uiPriority w:val="9"/>
    <w:qFormat/>
    <w:rsid w:val="00F403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404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20F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F403ED"/>
    <w:pPr>
      <w:suppressAutoHyphens/>
      <w:spacing w:after="0" w:line="240" w:lineRule="auto"/>
    </w:pPr>
    <w:rPr>
      <w:rFonts w:ascii="Calibri" w:eastAsia="Times New Roman" w:hAnsi="Calibri" w:cs="Calibri"/>
      <w:lang w:val="en-US" w:eastAsia="en-US"/>
    </w:rPr>
  </w:style>
  <w:style w:type="character" w:customStyle="1" w:styleId="a4">
    <w:name w:val="Без интервала Знак"/>
    <w:basedOn w:val="a0"/>
    <w:link w:val="a3"/>
    <w:locked/>
    <w:rsid w:val="00F403ED"/>
    <w:rPr>
      <w:rFonts w:ascii="Calibri" w:eastAsia="Times New Roman" w:hAnsi="Calibri" w:cs="Calibri"/>
      <w:lang w:val="en-US" w:eastAsia="en-US"/>
    </w:rPr>
  </w:style>
  <w:style w:type="character" w:customStyle="1" w:styleId="10">
    <w:name w:val="Заголовок 1 Знак"/>
    <w:basedOn w:val="a0"/>
    <w:link w:val="1"/>
    <w:uiPriority w:val="9"/>
    <w:rsid w:val="00F403ED"/>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F40444"/>
    <w:pPr>
      <w:ind w:left="720"/>
      <w:contextualSpacing/>
    </w:pPr>
  </w:style>
  <w:style w:type="character" w:customStyle="1" w:styleId="20">
    <w:name w:val="Заголовок 2 Знак"/>
    <w:basedOn w:val="a0"/>
    <w:link w:val="2"/>
    <w:uiPriority w:val="9"/>
    <w:rsid w:val="00F40444"/>
    <w:rPr>
      <w:rFonts w:asciiTheme="majorHAnsi" w:eastAsiaTheme="majorEastAsia" w:hAnsiTheme="majorHAnsi" w:cstheme="majorBidi"/>
      <w:b/>
      <w:bCs/>
      <w:color w:val="4F81BD" w:themeColor="accent1"/>
      <w:sz w:val="26"/>
      <w:szCs w:val="26"/>
    </w:rPr>
  </w:style>
  <w:style w:type="paragraph" w:styleId="a6">
    <w:name w:val="Subtitle"/>
    <w:basedOn w:val="a"/>
    <w:next w:val="a"/>
    <w:link w:val="a7"/>
    <w:uiPriority w:val="11"/>
    <w:qFormat/>
    <w:rsid w:val="00F404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40444"/>
    <w:rPr>
      <w:rFonts w:asciiTheme="majorHAnsi" w:eastAsiaTheme="majorEastAsia" w:hAnsiTheme="majorHAnsi" w:cstheme="majorBidi"/>
      <w:i/>
      <w:iCs/>
      <w:color w:val="4F81BD" w:themeColor="accent1"/>
      <w:spacing w:val="15"/>
      <w:sz w:val="24"/>
      <w:szCs w:val="24"/>
    </w:rPr>
  </w:style>
  <w:style w:type="paragraph" w:styleId="a8">
    <w:name w:val="Body Text Indent"/>
    <w:basedOn w:val="a"/>
    <w:link w:val="a9"/>
    <w:rsid w:val="00F40444"/>
    <w:pPr>
      <w:spacing w:after="0" w:line="360" w:lineRule="auto"/>
      <w:ind w:firstLine="720"/>
      <w:jc w:val="both"/>
    </w:pPr>
    <w:rPr>
      <w:rFonts w:ascii="Times New Roman" w:eastAsia="MS Mincho" w:hAnsi="Times New Roman" w:cs="Times New Roman"/>
      <w:sz w:val="24"/>
      <w:szCs w:val="24"/>
      <w:lang w:val="en-US"/>
    </w:rPr>
  </w:style>
  <w:style w:type="character" w:customStyle="1" w:styleId="a9">
    <w:name w:val="Основной текст с отступом Знак"/>
    <w:basedOn w:val="a0"/>
    <w:link w:val="a8"/>
    <w:rsid w:val="00F40444"/>
    <w:rPr>
      <w:rFonts w:ascii="Times New Roman" w:eastAsia="MS Mincho" w:hAnsi="Times New Roman" w:cs="Times New Roman"/>
      <w:sz w:val="24"/>
      <w:szCs w:val="24"/>
      <w:lang w:val="en-US"/>
    </w:rPr>
  </w:style>
  <w:style w:type="paragraph" w:styleId="aa">
    <w:name w:val="Balloon Text"/>
    <w:basedOn w:val="a"/>
    <w:link w:val="ab"/>
    <w:uiPriority w:val="99"/>
    <w:semiHidden/>
    <w:unhideWhenUsed/>
    <w:rsid w:val="005870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87083"/>
    <w:rPr>
      <w:rFonts w:ascii="Tahoma" w:hAnsi="Tahoma" w:cs="Tahoma"/>
      <w:sz w:val="16"/>
      <w:szCs w:val="16"/>
    </w:rPr>
  </w:style>
  <w:style w:type="character" w:customStyle="1" w:styleId="30">
    <w:name w:val="Заголовок 3 Знак"/>
    <w:basedOn w:val="a0"/>
    <w:link w:val="3"/>
    <w:uiPriority w:val="9"/>
    <w:rsid w:val="00E20FAB"/>
    <w:rPr>
      <w:rFonts w:asciiTheme="majorHAnsi" w:eastAsiaTheme="majorEastAsia" w:hAnsiTheme="majorHAnsi" w:cstheme="majorBidi"/>
      <w:b/>
      <w:bCs/>
      <w:color w:val="4F81BD" w:themeColor="accent1"/>
    </w:rPr>
  </w:style>
  <w:style w:type="paragraph" w:styleId="ac">
    <w:name w:val="TOC Heading"/>
    <w:basedOn w:val="1"/>
    <w:next w:val="a"/>
    <w:uiPriority w:val="39"/>
    <w:unhideWhenUsed/>
    <w:qFormat/>
    <w:rsid w:val="00CB5052"/>
    <w:pPr>
      <w:spacing w:before="240" w:line="259" w:lineRule="auto"/>
      <w:outlineLvl w:val="9"/>
    </w:pPr>
    <w:rPr>
      <w:b w:val="0"/>
      <w:bCs w:val="0"/>
      <w:sz w:val="32"/>
      <w:szCs w:val="32"/>
      <w:lang w:val="en-US" w:eastAsia="en-US"/>
    </w:rPr>
  </w:style>
  <w:style w:type="paragraph" w:styleId="11">
    <w:name w:val="toc 1"/>
    <w:basedOn w:val="a"/>
    <w:next w:val="a"/>
    <w:autoRedefine/>
    <w:uiPriority w:val="39"/>
    <w:unhideWhenUsed/>
    <w:rsid w:val="00CB5052"/>
    <w:pPr>
      <w:spacing w:after="100"/>
    </w:pPr>
  </w:style>
  <w:style w:type="paragraph" w:styleId="21">
    <w:name w:val="toc 2"/>
    <w:basedOn w:val="a"/>
    <w:next w:val="a"/>
    <w:autoRedefine/>
    <w:uiPriority w:val="39"/>
    <w:unhideWhenUsed/>
    <w:rsid w:val="00CB5052"/>
    <w:pPr>
      <w:spacing w:after="100"/>
      <w:ind w:left="220"/>
    </w:pPr>
  </w:style>
  <w:style w:type="paragraph" w:styleId="31">
    <w:name w:val="toc 3"/>
    <w:basedOn w:val="a"/>
    <w:next w:val="a"/>
    <w:autoRedefine/>
    <w:uiPriority w:val="39"/>
    <w:unhideWhenUsed/>
    <w:rsid w:val="00CB5052"/>
    <w:pPr>
      <w:spacing w:after="100"/>
      <w:ind w:left="440"/>
    </w:pPr>
  </w:style>
  <w:style w:type="character" w:styleId="ad">
    <w:name w:val="Hyperlink"/>
    <w:basedOn w:val="a0"/>
    <w:uiPriority w:val="99"/>
    <w:unhideWhenUsed/>
    <w:rsid w:val="00CB5052"/>
    <w:rPr>
      <w:color w:val="0000FF" w:themeColor="hyperlink"/>
      <w:u w:val="single"/>
    </w:rPr>
  </w:style>
  <w:style w:type="character" w:styleId="ae">
    <w:name w:val="Strong"/>
    <w:uiPriority w:val="22"/>
    <w:qFormat/>
    <w:rsid w:val="00D12E56"/>
    <w:rPr>
      <w:b/>
      <w:bCs/>
    </w:rPr>
  </w:style>
  <w:style w:type="character" w:customStyle="1" w:styleId="apple-converted-space">
    <w:name w:val="apple-converted-space"/>
    <w:basedOn w:val="a0"/>
    <w:rsid w:val="00D12E56"/>
  </w:style>
  <w:style w:type="table" w:styleId="af">
    <w:name w:val="Table Grid"/>
    <w:basedOn w:val="a1"/>
    <w:uiPriority w:val="59"/>
    <w:rsid w:val="00612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160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eastAsia="en-US"/>
    </w:rPr>
    <w:tblPr>
      <w:tblInd w:w="0" w:type="dxa"/>
      <w:tblCellMar>
        <w:top w:w="0" w:type="dxa"/>
        <w:left w:w="0" w:type="dxa"/>
        <w:bottom w:w="0" w:type="dxa"/>
        <w:right w:w="0" w:type="dxa"/>
      </w:tblCellMar>
    </w:tblPr>
  </w:style>
  <w:style w:type="paragraph" w:customStyle="1" w:styleId="af0">
    <w:name w:val="Текстовый блок"/>
    <w:rsid w:val="0001601F"/>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en-US"/>
    </w:rPr>
  </w:style>
  <w:style w:type="paragraph" w:customStyle="1" w:styleId="22">
    <w:name w:val="Стиль таблицы 2"/>
    <w:rsid w:val="0001601F"/>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US"/>
    </w:rPr>
  </w:style>
  <w:style w:type="paragraph" w:styleId="af1">
    <w:name w:val="header"/>
    <w:basedOn w:val="a"/>
    <w:link w:val="af2"/>
    <w:uiPriority w:val="99"/>
    <w:unhideWhenUsed/>
    <w:rsid w:val="006463C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463C8"/>
  </w:style>
  <w:style w:type="paragraph" w:styleId="af3">
    <w:name w:val="footer"/>
    <w:basedOn w:val="a"/>
    <w:link w:val="af4"/>
    <w:uiPriority w:val="99"/>
    <w:unhideWhenUsed/>
    <w:rsid w:val="006463C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463C8"/>
  </w:style>
  <w:style w:type="paragraph" w:styleId="af5">
    <w:name w:val="Bibliography"/>
    <w:basedOn w:val="a"/>
    <w:next w:val="a"/>
    <w:uiPriority w:val="37"/>
    <w:unhideWhenUsed/>
    <w:rsid w:val="008824F6"/>
  </w:style>
  <w:style w:type="character" w:styleId="af6">
    <w:name w:val="annotation reference"/>
    <w:basedOn w:val="a0"/>
    <w:uiPriority w:val="99"/>
    <w:semiHidden/>
    <w:unhideWhenUsed/>
    <w:rsid w:val="005F4A5C"/>
    <w:rPr>
      <w:sz w:val="16"/>
      <w:szCs w:val="16"/>
    </w:rPr>
  </w:style>
  <w:style w:type="paragraph" w:styleId="af7">
    <w:name w:val="annotation text"/>
    <w:basedOn w:val="a"/>
    <w:link w:val="af8"/>
    <w:uiPriority w:val="99"/>
    <w:semiHidden/>
    <w:unhideWhenUsed/>
    <w:rsid w:val="005F4A5C"/>
    <w:pPr>
      <w:spacing w:line="240" w:lineRule="auto"/>
    </w:pPr>
    <w:rPr>
      <w:sz w:val="20"/>
      <w:szCs w:val="20"/>
    </w:rPr>
  </w:style>
  <w:style w:type="character" w:customStyle="1" w:styleId="af8">
    <w:name w:val="Текст примечания Знак"/>
    <w:basedOn w:val="a0"/>
    <w:link w:val="af7"/>
    <w:uiPriority w:val="99"/>
    <w:semiHidden/>
    <w:rsid w:val="005F4A5C"/>
    <w:rPr>
      <w:sz w:val="20"/>
      <w:szCs w:val="20"/>
    </w:rPr>
  </w:style>
  <w:style w:type="paragraph" w:styleId="af9">
    <w:name w:val="annotation subject"/>
    <w:basedOn w:val="af7"/>
    <w:next w:val="af7"/>
    <w:link w:val="afa"/>
    <w:uiPriority w:val="99"/>
    <w:semiHidden/>
    <w:unhideWhenUsed/>
    <w:rsid w:val="005F4A5C"/>
    <w:rPr>
      <w:b/>
      <w:bCs/>
    </w:rPr>
  </w:style>
  <w:style w:type="character" w:customStyle="1" w:styleId="afa">
    <w:name w:val="Тема примечания Знак"/>
    <w:basedOn w:val="af8"/>
    <w:link w:val="af9"/>
    <w:uiPriority w:val="99"/>
    <w:semiHidden/>
    <w:rsid w:val="005F4A5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403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404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20F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F403ED"/>
    <w:pPr>
      <w:suppressAutoHyphens/>
      <w:spacing w:after="0" w:line="240" w:lineRule="auto"/>
    </w:pPr>
    <w:rPr>
      <w:rFonts w:ascii="Calibri" w:eastAsia="Times New Roman" w:hAnsi="Calibri" w:cs="Calibri"/>
      <w:lang w:val="en-US" w:eastAsia="en-US"/>
    </w:rPr>
  </w:style>
  <w:style w:type="character" w:customStyle="1" w:styleId="a4">
    <w:name w:val="Без интервала Знак"/>
    <w:basedOn w:val="a0"/>
    <w:link w:val="a3"/>
    <w:locked/>
    <w:rsid w:val="00F403ED"/>
    <w:rPr>
      <w:rFonts w:ascii="Calibri" w:eastAsia="Times New Roman" w:hAnsi="Calibri" w:cs="Calibri"/>
      <w:lang w:val="en-US" w:eastAsia="en-US"/>
    </w:rPr>
  </w:style>
  <w:style w:type="character" w:customStyle="1" w:styleId="10">
    <w:name w:val="Заголовок 1 Знак"/>
    <w:basedOn w:val="a0"/>
    <w:link w:val="1"/>
    <w:uiPriority w:val="9"/>
    <w:rsid w:val="00F403ED"/>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F40444"/>
    <w:pPr>
      <w:ind w:left="720"/>
      <w:contextualSpacing/>
    </w:pPr>
  </w:style>
  <w:style w:type="character" w:customStyle="1" w:styleId="20">
    <w:name w:val="Заголовок 2 Знак"/>
    <w:basedOn w:val="a0"/>
    <w:link w:val="2"/>
    <w:uiPriority w:val="9"/>
    <w:rsid w:val="00F40444"/>
    <w:rPr>
      <w:rFonts w:asciiTheme="majorHAnsi" w:eastAsiaTheme="majorEastAsia" w:hAnsiTheme="majorHAnsi" w:cstheme="majorBidi"/>
      <w:b/>
      <w:bCs/>
      <w:color w:val="4F81BD" w:themeColor="accent1"/>
      <w:sz w:val="26"/>
      <w:szCs w:val="26"/>
    </w:rPr>
  </w:style>
  <w:style w:type="paragraph" w:styleId="a6">
    <w:name w:val="Subtitle"/>
    <w:basedOn w:val="a"/>
    <w:next w:val="a"/>
    <w:link w:val="a7"/>
    <w:uiPriority w:val="11"/>
    <w:qFormat/>
    <w:rsid w:val="00F404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40444"/>
    <w:rPr>
      <w:rFonts w:asciiTheme="majorHAnsi" w:eastAsiaTheme="majorEastAsia" w:hAnsiTheme="majorHAnsi" w:cstheme="majorBidi"/>
      <w:i/>
      <w:iCs/>
      <w:color w:val="4F81BD" w:themeColor="accent1"/>
      <w:spacing w:val="15"/>
      <w:sz w:val="24"/>
      <w:szCs w:val="24"/>
    </w:rPr>
  </w:style>
  <w:style w:type="paragraph" w:styleId="a8">
    <w:name w:val="Body Text Indent"/>
    <w:basedOn w:val="a"/>
    <w:link w:val="a9"/>
    <w:rsid w:val="00F40444"/>
    <w:pPr>
      <w:spacing w:after="0" w:line="360" w:lineRule="auto"/>
      <w:ind w:firstLine="720"/>
      <w:jc w:val="both"/>
    </w:pPr>
    <w:rPr>
      <w:rFonts w:ascii="Times New Roman" w:eastAsia="MS Mincho" w:hAnsi="Times New Roman" w:cs="Times New Roman"/>
      <w:sz w:val="24"/>
      <w:szCs w:val="24"/>
      <w:lang w:val="en-US"/>
    </w:rPr>
  </w:style>
  <w:style w:type="character" w:customStyle="1" w:styleId="a9">
    <w:name w:val="Основной текст с отступом Знак"/>
    <w:basedOn w:val="a0"/>
    <w:link w:val="a8"/>
    <w:rsid w:val="00F40444"/>
    <w:rPr>
      <w:rFonts w:ascii="Times New Roman" w:eastAsia="MS Mincho" w:hAnsi="Times New Roman" w:cs="Times New Roman"/>
      <w:sz w:val="24"/>
      <w:szCs w:val="24"/>
      <w:lang w:val="en-US"/>
    </w:rPr>
  </w:style>
  <w:style w:type="paragraph" w:styleId="aa">
    <w:name w:val="Balloon Text"/>
    <w:basedOn w:val="a"/>
    <w:link w:val="ab"/>
    <w:uiPriority w:val="99"/>
    <w:semiHidden/>
    <w:unhideWhenUsed/>
    <w:rsid w:val="0058708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87083"/>
    <w:rPr>
      <w:rFonts w:ascii="Tahoma" w:hAnsi="Tahoma" w:cs="Tahoma"/>
      <w:sz w:val="16"/>
      <w:szCs w:val="16"/>
    </w:rPr>
  </w:style>
  <w:style w:type="character" w:customStyle="1" w:styleId="30">
    <w:name w:val="Заголовок 3 Знак"/>
    <w:basedOn w:val="a0"/>
    <w:link w:val="3"/>
    <w:uiPriority w:val="9"/>
    <w:rsid w:val="00E20FAB"/>
    <w:rPr>
      <w:rFonts w:asciiTheme="majorHAnsi" w:eastAsiaTheme="majorEastAsia" w:hAnsiTheme="majorHAnsi" w:cstheme="majorBidi"/>
      <w:b/>
      <w:bCs/>
      <w:color w:val="4F81BD" w:themeColor="accent1"/>
    </w:rPr>
  </w:style>
  <w:style w:type="paragraph" w:styleId="ac">
    <w:name w:val="TOC Heading"/>
    <w:basedOn w:val="1"/>
    <w:next w:val="a"/>
    <w:uiPriority w:val="39"/>
    <w:unhideWhenUsed/>
    <w:qFormat/>
    <w:rsid w:val="00CB5052"/>
    <w:pPr>
      <w:spacing w:before="240" w:line="259" w:lineRule="auto"/>
      <w:outlineLvl w:val="9"/>
    </w:pPr>
    <w:rPr>
      <w:b w:val="0"/>
      <w:bCs w:val="0"/>
      <w:sz w:val="32"/>
      <w:szCs w:val="32"/>
      <w:lang w:val="en-US" w:eastAsia="en-US"/>
    </w:rPr>
  </w:style>
  <w:style w:type="paragraph" w:styleId="11">
    <w:name w:val="toc 1"/>
    <w:basedOn w:val="a"/>
    <w:next w:val="a"/>
    <w:autoRedefine/>
    <w:uiPriority w:val="39"/>
    <w:unhideWhenUsed/>
    <w:rsid w:val="00CB5052"/>
    <w:pPr>
      <w:spacing w:after="100"/>
    </w:pPr>
  </w:style>
  <w:style w:type="paragraph" w:styleId="21">
    <w:name w:val="toc 2"/>
    <w:basedOn w:val="a"/>
    <w:next w:val="a"/>
    <w:autoRedefine/>
    <w:uiPriority w:val="39"/>
    <w:unhideWhenUsed/>
    <w:rsid w:val="00CB5052"/>
    <w:pPr>
      <w:spacing w:after="100"/>
      <w:ind w:left="220"/>
    </w:pPr>
  </w:style>
  <w:style w:type="paragraph" w:styleId="31">
    <w:name w:val="toc 3"/>
    <w:basedOn w:val="a"/>
    <w:next w:val="a"/>
    <w:autoRedefine/>
    <w:uiPriority w:val="39"/>
    <w:unhideWhenUsed/>
    <w:rsid w:val="00CB5052"/>
    <w:pPr>
      <w:spacing w:after="100"/>
      <w:ind w:left="440"/>
    </w:pPr>
  </w:style>
  <w:style w:type="character" w:styleId="ad">
    <w:name w:val="Hyperlink"/>
    <w:basedOn w:val="a0"/>
    <w:uiPriority w:val="99"/>
    <w:unhideWhenUsed/>
    <w:rsid w:val="00CB5052"/>
    <w:rPr>
      <w:color w:val="0000FF" w:themeColor="hyperlink"/>
      <w:u w:val="single"/>
    </w:rPr>
  </w:style>
  <w:style w:type="character" w:styleId="ae">
    <w:name w:val="Strong"/>
    <w:uiPriority w:val="22"/>
    <w:qFormat/>
    <w:rsid w:val="00D12E56"/>
    <w:rPr>
      <w:b/>
      <w:bCs/>
    </w:rPr>
  </w:style>
  <w:style w:type="character" w:customStyle="1" w:styleId="apple-converted-space">
    <w:name w:val="apple-converted-space"/>
    <w:basedOn w:val="a0"/>
    <w:rsid w:val="00D12E56"/>
  </w:style>
  <w:style w:type="table" w:styleId="af">
    <w:name w:val="Table Grid"/>
    <w:basedOn w:val="a1"/>
    <w:uiPriority w:val="59"/>
    <w:rsid w:val="00612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160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eastAsia="en-US"/>
    </w:rPr>
    <w:tblPr>
      <w:tblInd w:w="0" w:type="dxa"/>
      <w:tblCellMar>
        <w:top w:w="0" w:type="dxa"/>
        <w:left w:w="0" w:type="dxa"/>
        <w:bottom w:w="0" w:type="dxa"/>
        <w:right w:w="0" w:type="dxa"/>
      </w:tblCellMar>
    </w:tblPr>
  </w:style>
  <w:style w:type="paragraph" w:customStyle="1" w:styleId="af0">
    <w:name w:val="Текстовый блок"/>
    <w:rsid w:val="0001601F"/>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en-US"/>
    </w:rPr>
  </w:style>
  <w:style w:type="paragraph" w:customStyle="1" w:styleId="22">
    <w:name w:val="Стиль таблицы 2"/>
    <w:rsid w:val="0001601F"/>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US"/>
    </w:rPr>
  </w:style>
  <w:style w:type="paragraph" w:styleId="af1">
    <w:name w:val="header"/>
    <w:basedOn w:val="a"/>
    <w:link w:val="af2"/>
    <w:uiPriority w:val="99"/>
    <w:unhideWhenUsed/>
    <w:rsid w:val="006463C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463C8"/>
  </w:style>
  <w:style w:type="paragraph" w:styleId="af3">
    <w:name w:val="footer"/>
    <w:basedOn w:val="a"/>
    <w:link w:val="af4"/>
    <w:uiPriority w:val="99"/>
    <w:unhideWhenUsed/>
    <w:rsid w:val="006463C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463C8"/>
  </w:style>
  <w:style w:type="paragraph" w:styleId="af5">
    <w:name w:val="Bibliography"/>
    <w:basedOn w:val="a"/>
    <w:next w:val="a"/>
    <w:uiPriority w:val="37"/>
    <w:unhideWhenUsed/>
    <w:rsid w:val="008824F6"/>
  </w:style>
  <w:style w:type="character" w:styleId="af6">
    <w:name w:val="annotation reference"/>
    <w:basedOn w:val="a0"/>
    <w:uiPriority w:val="99"/>
    <w:semiHidden/>
    <w:unhideWhenUsed/>
    <w:rsid w:val="005F4A5C"/>
    <w:rPr>
      <w:sz w:val="16"/>
      <w:szCs w:val="16"/>
    </w:rPr>
  </w:style>
  <w:style w:type="paragraph" w:styleId="af7">
    <w:name w:val="annotation text"/>
    <w:basedOn w:val="a"/>
    <w:link w:val="af8"/>
    <w:uiPriority w:val="99"/>
    <w:semiHidden/>
    <w:unhideWhenUsed/>
    <w:rsid w:val="005F4A5C"/>
    <w:pPr>
      <w:spacing w:line="240" w:lineRule="auto"/>
    </w:pPr>
    <w:rPr>
      <w:sz w:val="20"/>
      <w:szCs w:val="20"/>
    </w:rPr>
  </w:style>
  <w:style w:type="character" w:customStyle="1" w:styleId="af8">
    <w:name w:val="Текст примечания Знак"/>
    <w:basedOn w:val="a0"/>
    <w:link w:val="af7"/>
    <w:uiPriority w:val="99"/>
    <w:semiHidden/>
    <w:rsid w:val="005F4A5C"/>
    <w:rPr>
      <w:sz w:val="20"/>
      <w:szCs w:val="20"/>
    </w:rPr>
  </w:style>
  <w:style w:type="paragraph" w:styleId="af9">
    <w:name w:val="annotation subject"/>
    <w:basedOn w:val="af7"/>
    <w:next w:val="af7"/>
    <w:link w:val="afa"/>
    <w:uiPriority w:val="99"/>
    <w:semiHidden/>
    <w:unhideWhenUsed/>
    <w:rsid w:val="005F4A5C"/>
    <w:rPr>
      <w:b/>
      <w:bCs/>
    </w:rPr>
  </w:style>
  <w:style w:type="character" w:customStyle="1" w:styleId="afa">
    <w:name w:val="Тема примечания Знак"/>
    <w:basedOn w:val="af8"/>
    <w:link w:val="af9"/>
    <w:uiPriority w:val="99"/>
    <w:semiHidden/>
    <w:rsid w:val="005F4A5C"/>
    <w:rPr>
      <w:b/>
      <w:bCs/>
      <w:sz w:val="20"/>
      <w:szCs w:val="20"/>
    </w:rPr>
  </w:style>
</w:styles>
</file>

<file path=word/webSettings.xml><?xml version="1.0" encoding="utf-8"?>
<w:webSettings xmlns:r="http://schemas.openxmlformats.org/officeDocument/2006/relationships" xmlns:w="http://schemas.openxmlformats.org/wordprocessingml/2006/main">
  <w:divs>
    <w:div w:id="628627249">
      <w:bodyDiv w:val="1"/>
      <w:marLeft w:val="0"/>
      <w:marRight w:val="0"/>
      <w:marTop w:val="0"/>
      <w:marBottom w:val="0"/>
      <w:divBdr>
        <w:top w:val="none" w:sz="0" w:space="0" w:color="auto"/>
        <w:left w:val="none" w:sz="0" w:space="0" w:color="auto"/>
        <w:bottom w:val="none" w:sz="0" w:space="0" w:color="auto"/>
        <w:right w:val="none" w:sz="0" w:space="0" w:color="auto"/>
      </w:divBdr>
      <w:divsChild>
        <w:div w:id="447897632">
          <w:marLeft w:val="0"/>
          <w:marRight w:val="0"/>
          <w:marTop w:val="0"/>
          <w:marBottom w:val="0"/>
          <w:divBdr>
            <w:top w:val="none" w:sz="0" w:space="0" w:color="auto"/>
            <w:left w:val="none" w:sz="0" w:space="0" w:color="auto"/>
            <w:bottom w:val="none" w:sz="0" w:space="0" w:color="auto"/>
            <w:right w:val="none" w:sz="0" w:space="0" w:color="auto"/>
          </w:divBdr>
        </w:div>
        <w:div w:id="1083841545">
          <w:marLeft w:val="0"/>
          <w:marRight w:val="0"/>
          <w:marTop w:val="0"/>
          <w:marBottom w:val="0"/>
          <w:divBdr>
            <w:top w:val="none" w:sz="0" w:space="0" w:color="auto"/>
            <w:left w:val="none" w:sz="0" w:space="0" w:color="auto"/>
            <w:bottom w:val="none" w:sz="0" w:space="0" w:color="auto"/>
            <w:right w:val="none" w:sz="0" w:space="0" w:color="auto"/>
          </w:divBdr>
        </w:div>
      </w:divsChild>
    </w:div>
    <w:div w:id="659889248">
      <w:bodyDiv w:val="1"/>
      <w:marLeft w:val="0"/>
      <w:marRight w:val="0"/>
      <w:marTop w:val="0"/>
      <w:marBottom w:val="0"/>
      <w:divBdr>
        <w:top w:val="none" w:sz="0" w:space="0" w:color="auto"/>
        <w:left w:val="none" w:sz="0" w:space="0" w:color="auto"/>
        <w:bottom w:val="none" w:sz="0" w:space="0" w:color="auto"/>
        <w:right w:val="none" w:sz="0" w:space="0" w:color="auto"/>
      </w:divBdr>
    </w:div>
    <w:div w:id="772476615">
      <w:bodyDiv w:val="1"/>
      <w:marLeft w:val="0"/>
      <w:marRight w:val="0"/>
      <w:marTop w:val="0"/>
      <w:marBottom w:val="0"/>
      <w:divBdr>
        <w:top w:val="none" w:sz="0" w:space="0" w:color="auto"/>
        <w:left w:val="none" w:sz="0" w:space="0" w:color="auto"/>
        <w:bottom w:val="none" w:sz="0" w:space="0" w:color="auto"/>
        <w:right w:val="none" w:sz="0" w:space="0" w:color="auto"/>
      </w:divBdr>
    </w:div>
    <w:div w:id="996811722">
      <w:bodyDiv w:val="1"/>
      <w:marLeft w:val="0"/>
      <w:marRight w:val="0"/>
      <w:marTop w:val="0"/>
      <w:marBottom w:val="0"/>
      <w:divBdr>
        <w:top w:val="none" w:sz="0" w:space="0" w:color="auto"/>
        <w:left w:val="none" w:sz="0" w:space="0" w:color="auto"/>
        <w:bottom w:val="none" w:sz="0" w:space="0" w:color="auto"/>
        <w:right w:val="none" w:sz="0" w:space="0" w:color="auto"/>
      </w:divBdr>
      <w:divsChild>
        <w:div w:id="320936879">
          <w:marLeft w:val="0"/>
          <w:marRight w:val="0"/>
          <w:marTop w:val="0"/>
          <w:marBottom w:val="0"/>
          <w:divBdr>
            <w:top w:val="none" w:sz="0" w:space="0" w:color="auto"/>
            <w:left w:val="none" w:sz="0" w:space="0" w:color="auto"/>
            <w:bottom w:val="none" w:sz="0" w:space="0" w:color="auto"/>
            <w:right w:val="none" w:sz="0" w:space="0" w:color="auto"/>
          </w:divBdr>
        </w:div>
        <w:div w:id="500394230">
          <w:marLeft w:val="0"/>
          <w:marRight w:val="0"/>
          <w:marTop w:val="0"/>
          <w:marBottom w:val="0"/>
          <w:divBdr>
            <w:top w:val="none" w:sz="0" w:space="0" w:color="auto"/>
            <w:left w:val="none" w:sz="0" w:space="0" w:color="auto"/>
            <w:bottom w:val="none" w:sz="0" w:space="0" w:color="auto"/>
            <w:right w:val="none" w:sz="0" w:space="0" w:color="auto"/>
          </w:divBdr>
        </w:div>
      </w:divsChild>
    </w:div>
    <w:div w:id="1042945446">
      <w:bodyDiv w:val="1"/>
      <w:marLeft w:val="0"/>
      <w:marRight w:val="0"/>
      <w:marTop w:val="0"/>
      <w:marBottom w:val="0"/>
      <w:divBdr>
        <w:top w:val="none" w:sz="0" w:space="0" w:color="auto"/>
        <w:left w:val="none" w:sz="0" w:space="0" w:color="auto"/>
        <w:bottom w:val="none" w:sz="0" w:space="0" w:color="auto"/>
        <w:right w:val="none" w:sz="0" w:space="0" w:color="auto"/>
      </w:divBdr>
    </w:div>
    <w:div w:id="1100376289">
      <w:bodyDiv w:val="1"/>
      <w:marLeft w:val="0"/>
      <w:marRight w:val="0"/>
      <w:marTop w:val="0"/>
      <w:marBottom w:val="0"/>
      <w:divBdr>
        <w:top w:val="none" w:sz="0" w:space="0" w:color="auto"/>
        <w:left w:val="none" w:sz="0" w:space="0" w:color="auto"/>
        <w:bottom w:val="none" w:sz="0" w:space="0" w:color="auto"/>
        <w:right w:val="none" w:sz="0" w:space="0" w:color="auto"/>
      </w:divBdr>
      <w:divsChild>
        <w:div w:id="1830829466">
          <w:marLeft w:val="0"/>
          <w:marRight w:val="0"/>
          <w:marTop w:val="0"/>
          <w:marBottom w:val="0"/>
          <w:divBdr>
            <w:top w:val="none" w:sz="0" w:space="0" w:color="auto"/>
            <w:left w:val="none" w:sz="0" w:space="0" w:color="auto"/>
            <w:bottom w:val="none" w:sz="0" w:space="0" w:color="auto"/>
            <w:right w:val="none" w:sz="0" w:space="0" w:color="auto"/>
          </w:divBdr>
        </w:div>
        <w:div w:id="1371223776">
          <w:marLeft w:val="0"/>
          <w:marRight w:val="0"/>
          <w:marTop w:val="0"/>
          <w:marBottom w:val="0"/>
          <w:divBdr>
            <w:top w:val="none" w:sz="0" w:space="0" w:color="auto"/>
            <w:left w:val="none" w:sz="0" w:space="0" w:color="auto"/>
            <w:bottom w:val="none" w:sz="0" w:space="0" w:color="auto"/>
            <w:right w:val="none" w:sz="0" w:space="0" w:color="auto"/>
          </w:divBdr>
        </w:div>
      </w:divsChild>
    </w:div>
    <w:div w:id="1393970350">
      <w:bodyDiv w:val="1"/>
      <w:marLeft w:val="0"/>
      <w:marRight w:val="0"/>
      <w:marTop w:val="0"/>
      <w:marBottom w:val="0"/>
      <w:divBdr>
        <w:top w:val="none" w:sz="0" w:space="0" w:color="auto"/>
        <w:left w:val="none" w:sz="0" w:space="0" w:color="auto"/>
        <w:bottom w:val="none" w:sz="0" w:space="0" w:color="auto"/>
        <w:right w:val="none" w:sz="0" w:space="0" w:color="auto"/>
      </w:divBdr>
    </w:div>
    <w:div w:id="1585145649">
      <w:bodyDiv w:val="1"/>
      <w:marLeft w:val="0"/>
      <w:marRight w:val="0"/>
      <w:marTop w:val="0"/>
      <w:marBottom w:val="0"/>
      <w:divBdr>
        <w:top w:val="none" w:sz="0" w:space="0" w:color="auto"/>
        <w:left w:val="none" w:sz="0" w:space="0" w:color="auto"/>
        <w:bottom w:val="none" w:sz="0" w:space="0" w:color="auto"/>
        <w:right w:val="none" w:sz="0" w:space="0" w:color="auto"/>
      </w:divBdr>
      <w:divsChild>
        <w:div w:id="939988575">
          <w:marLeft w:val="0"/>
          <w:marRight w:val="0"/>
          <w:marTop w:val="0"/>
          <w:marBottom w:val="0"/>
          <w:divBdr>
            <w:top w:val="none" w:sz="0" w:space="0" w:color="auto"/>
            <w:left w:val="none" w:sz="0" w:space="0" w:color="auto"/>
            <w:bottom w:val="none" w:sz="0" w:space="0" w:color="auto"/>
            <w:right w:val="none" w:sz="0" w:space="0" w:color="auto"/>
          </w:divBdr>
        </w:div>
        <w:div w:id="1430127589">
          <w:marLeft w:val="0"/>
          <w:marRight w:val="0"/>
          <w:marTop w:val="0"/>
          <w:marBottom w:val="0"/>
          <w:divBdr>
            <w:top w:val="none" w:sz="0" w:space="0" w:color="auto"/>
            <w:left w:val="none" w:sz="0" w:space="0" w:color="auto"/>
            <w:bottom w:val="none" w:sz="0" w:space="0" w:color="auto"/>
            <w:right w:val="none" w:sz="0" w:space="0" w:color="auto"/>
          </w:divBdr>
        </w:div>
        <w:div w:id="1726025568">
          <w:marLeft w:val="0"/>
          <w:marRight w:val="0"/>
          <w:marTop w:val="0"/>
          <w:marBottom w:val="0"/>
          <w:divBdr>
            <w:top w:val="none" w:sz="0" w:space="0" w:color="auto"/>
            <w:left w:val="none" w:sz="0" w:space="0" w:color="auto"/>
            <w:bottom w:val="none" w:sz="0" w:space="0" w:color="auto"/>
            <w:right w:val="none" w:sz="0" w:space="0" w:color="auto"/>
          </w:divBdr>
        </w:div>
        <w:div w:id="1633242814">
          <w:marLeft w:val="0"/>
          <w:marRight w:val="0"/>
          <w:marTop w:val="0"/>
          <w:marBottom w:val="0"/>
          <w:divBdr>
            <w:top w:val="none" w:sz="0" w:space="0" w:color="auto"/>
            <w:left w:val="none" w:sz="0" w:space="0" w:color="auto"/>
            <w:bottom w:val="none" w:sz="0" w:space="0" w:color="auto"/>
            <w:right w:val="none" w:sz="0" w:space="0" w:color="auto"/>
          </w:divBdr>
        </w:div>
        <w:div w:id="1651712795">
          <w:marLeft w:val="0"/>
          <w:marRight w:val="0"/>
          <w:marTop w:val="0"/>
          <w:marBottom w:val="0"/>
          <w:divBdr>
            <w:top w:val="none" w:sz="0" w:space="0" w:color="auto"/>
            <w:left w:val="none" w:sz="0" w:space="0" w:color="auto"/>
            <w:bottom w:val="none" w:sz="0" w:space="0" w:color="auto"/>
            <w:right w:val="none" w:sz="0" w:space="0" w:color="auto"/>
          </w:divBdr>
        </w:div>
        <w:div w:id="1329288414">
          <w:marLeft w:val="0"/>
          <w:marRight w:val="0"/>
          <w:marTop w:val="0"/>
          <w:marBottom w:val="0"/>
          <w:divBdr>
            <w:top w:val="none" w:sz="0" w:space="0" w:color="auto"/>
            <w:left w:val="none" w:sz="0" w:space="0" w:color="auto"/>
            <w:bottom w:val="none" w:sz="0" w:space="0" w:color="auto"/>
            <w:right w:val="none" w:sz="0" w:space="0" w:color="auto"/>
          </w:divBdr>
        </w:div>
        <w:div w:id="1806846562">
          <w:marLeft w:val="0"/>
          <w:marRight w:val="0"/>
          <w:marTop w:val="0"/>
          <w:marBottom w:val="0"/>
          <w:divBdr>
            <w:top w:val="none" w:sz="0" w:space="0" w:color="auto"/>
            <w:left w:val="none" w:sz="0" w:space="0" w:color="auto"/>
            <w:bottom w:val="none" w:sz="0" w:space="0" w:color="auto"/>
            <w:right w:val="none" w:sz="0" w:space="0" w:color="auto"/>
          </w:divBdr>
        </w:div>
        <w:div w:id="1084187794">
          <w:marLeft w:val="0"/>
          <w:marRight w:val="0"/>
          <w:marTop w:val="0"/>
          <w:marBottom w:val="0"/>
          <w:divBdr>
            <w:top w:val="none" w:sz="0" w:space="0" w:color="auto"/>
            <w:left w:val="none" w:sz="0" w:space="0" w:color="auto"/>
            <w:bottom w:val="none" w:sz="0" w:space="0" w:color="auto"/>
            <w:right w:val="none" w:sz="0" w:space="0" w:color="auto"/>
          </w:divBdr>
        </w:div>
        <w:div w:id="1444151653">
          <w:marLeft w:val="0"/>
          <w:marRight w:val="0"/>
          <w:marTop w:val="0"/>
          <w:marBottom w:val="0"/>
          <w:divBdr>
            <w:top w:val="none" w:sz="0" w:space="0" w:color="auto"/>
            <w:left w:val="none" w:sz="0" w:space="0" w:color="auto"/>
            <w:bottom w:val="none" w:sz="0" w:space="0" w:color="auto"/>
            <w:right w:val="none" w:sz="0" w:space="0" w:color="auto"/>
          </w:divBdr>
        </w:div>
        <w:div w:id="328875024">
          <w:marLeft w:val="0"/>
          <w:marRight w:val="0"/>
          <w:marTop w:val="0"/>
          <w:marBottom w:val="0"/>
          <w:divBdr>
            <w:top w:val="none" w:sz="0" w:space="0" w:color="auto"/>
            <w:left w:val="none" w:sz="0" w:space="0" w:color="auto"/>
            <w:bottom w:val="none" w:sz="0" w:space="0" w:color="auto"/>
            <w:right w:val="none" w:sz="0" w:space="0" w:color="auto"/>
          </w:divBdr>
        </w:div>
        <w:div w:id="1141338838">
          <w:marLeft w:val="0"/>
          <w:marRight w:val="0"/>
          <w:marTop w:val="0"/>
          <w:marBottom w:val="0"/>
          <w:divBdr>
            <w:top w:val="none" w:sz="0" w:space="0" w:color="auto"/>
            <w:left w:val="none" w:sz="0" w:space="0" w:color="auto"/>
            <w:bottom w:val="none" w:sz="0" w:space="0" w:color="auto"/>
            <w:right w:val="none" w:sz="0" w:space="0" w:color="auto"/>
          </w:divBdr>
        </w:div>
        <w:div w:id="756438433">
          <w:marLeft w:val="0"/>
          <w:marRight w:val="0"/>
          <w:marTop w:val="0"/>
          <w:marBottom w:val="0"/>
          <w:divBdr>
            <w:top w:val="none" w:sz="0" w:space="0" w:color="auto"/>
            <w:left w:val="none" w:sz="0" w:space="0" w:color="auto"/>
            <w:bottom w:val="none" w:sz="0" w:space="0" w:color="auto"/>
            <w:right w:val="none" w:sz="0" w:space="0" w:color="auto"/>
          </w:divBdr>
        </w:div>
        <w:div w:id="566767234">
          <w:marLeft w:val="0"/>
          <w:marRight w:val="0"/>
          <w:marTop w:val="0"/>
          <w:marBottom w:val="0"/>
          <w:divBdr>
            <w:top w:val="none" w:sz="0" w:space="0" w:color="auto"/>
            <w:left w:val="none" w:sz="0" w:space="0" w:color="auto"/>
            <w:bottom w:val="none" w:sz="0" w:space="0" w:color="auto"/>
            <w:right w:val="none" w:sz="0" w:space="0" w:color="auto"/>
          </w:divBdr>
        </w:div>
        <w:div w:id="1190489955">
          <w:marLeft w:val="0"/>
          <w:marRight w:val="0"/>
          <w:marTop w:val="0"/>
          <w:marBottom w:val="0"/>
          <w:divBdr>
            <w:top w:val="none" w:sz="0" w:space="0" w:color="auto"/>
            <w:left w:val="none" w:sz="0" w:space="0" w:color="auto"/>
            <w:bottom w:val="none" w:sz="0" w:space="0" w:color="auto"/>
            <w:right w:val="none" w:sz="0" w:space="0" w:color="auto"/>
          </w:divBdr>
        </w:div>
        <w:div w:id="1085759372">
          <w:marLeft w:val="0"/>
          <w:marRight w:val="0"/>
          <w:marTop w:val="0"/>
          <w:marBottom w:val="0"/>
          <w:divBdr>
            <w:top w:val="none" w:sz="0" w:space="0" w:color="auto"/>
            <w:left w:val="none" w:sz="0" w:space="0" w:color="auto"/>
            <w:bottom w:val="none" w:sz="0" w:space="0" w:color="auto"/>
            <w:right w:val="none" w:sz="0" w:space="0" w:color="auto"/>
          </w:divBdr>
        </w:div>
        <w:div w:id="658195900">
          <w:marLeft w:val="0"/>
          <w:marRight w:val="0"/>
          <w:marTop w:val="0"/>
          <w:marBottom w:val="0"/>
          <w:divBdr>
            <w:top w:val="none" w:sz="0" w:space="0" w:color="auto"/>
            <w:left w:val="none" w:sz="0" w:space="0" w:color="auto"/>
            <w:bottom w:val="none" w:sz="0" w:space="0" w:color="auto"/>
            <w:right w:val="none" w:sz="0" w:space="0" w:color="auto"/>
          </w:divBdr>
        </w:div>
        <w:div w:id="1757706900">
          <w:marLeft w:val="0"/>
          <w:marRight w:val="0"/>
          <w:marTop w:val="0"/>
          <w:marBottom w:val="0"/>
          <w:divBdr>
            <w:top w:val="none" w:sz="0" w:space="0" w:color="auto"/>
            <w:left w:val="none" w:sz="0" w:space="0" w:color="auto"/>
            <w:bottom w:val="none" w:sz="0" w:space="0" w:color="auto"/>
            <w:right w:val="none" w:sz="0" w:space="0" w:color="auto"/>
          </w:divBdr>
        </w:div>
        <w:div w:id="833103535">
          <w:marLeft w:val="0"/>
          <w:marRight w:val="0"/>
          <w:marTop w:val="0"/>
          <w:marBottom w:val="0"/>
          <w:divBdr>
            <w:top w:val="none" w:sz="0" w:space="0" w:color="auto"/>
            <w:left w:val="none" w:sz="0" w:space="0" w:color="auto"/>
            <w:bottom w:val="none" w:sz="0" w:space="0" w:color="auto"/>
            <w:right w:val="none" w:sz="0" w:space="0" w:color="auto"/>
          </w:divBdr>
        </w:div>
        <w:div w:id="292562402">
          <w:marLeft w:val="0"/>
          <w:marRight w:val="0"/>
          <w:marTop w:val="0"/>
          <w:marBottom w:val="0"/>
          <w:divBdr>
            <w:top w:val="none" w:sz="0" w:space="0" w:color="auto"/>
            <w:left w:val="none" w:sz="0" w:space="0" w:color="auto"/>
            <w:bottom w:val="none" w:sz="0" w:space="0" w:color="auto"/>
            <w:right w:val="none" w:sz="0" w:space="0" w:color="auto"/>
          </w:divBdr>
        </w:div>
        <w:div w:id="1887645775">
          <w:marLeft w:val="0"/>
          <w:marRight w:val="0"/>
          <w:marTop w:val="0"/>
          <w:marBottom w:val="0"/>
          <w:divBdr>
            <w:top w:val="none" w:sz="0" w:space="0" w:color="auto"/>
            <w:left w:val="none" w:sz="0" w:space="0" w:color="auto"/>
            <w:bottom w:val="none" w:sz="0" w:space="0" w:color="auto"/>
            <w:right w:val="none" w:sz="0" w:space="0" w:color="auto"/>
          </w:divBdr>
        </w:div>
        <w:div w:id="1333024588">
          <w:marLeft w:val="0"/>
          <w:marRight w:val="0"/>
          <w:marTop w:val="0"/>
          <w:marBottom w:val="0"/>
          <w:divBdr>
            <w:top w:val="none" w:sz="0" w:space="0" w:color="auto"/>
            <w:left w:val="none" w:sz="0" w:space="0" w:color="auto"/>
            <w:bottom w:val="none" w:sz="0" w:space="0" w:color="auto"/>
            <w:right w:val="none" w:sz="0" w:space="0" w:color="auto"/>
          </w:divBdr>
        </w:div>
        <w:div w:id="376129064">
          <w:marLeft w:val="0"/>
          <w:marRight w:val="0"/>
          <w:marTop w:val="0"/>
          <w:marBottom w:val="0"/>
          <w:divBdr>
            <w:top w:val="none" w:sz="0" w:space="0" w:color="auto"/>
            <w:left w:val="none" w:sz="0" w:space="0" w:color="auto"/>
            <w:bottom w:val="none" w:sz="0" w:space="0" w:color="auto"/>
            <w:right w:val="none" w:sz="0" w:space="0" w:color="auto"/>
          </w:divBdr>
        </w:div>
        <w:div w:id="4136590">
          <w:marLeft w:val="0"/>
          <w:marRight w:val="0"/>
          <w:marTop w:val="0"/>
          <w:marBottom w:val="0"/>
          <w:divBdr>
            <w:top w:val="none" w:sz="0" w:space="0" w:color="auto"/>
            <w:left w:val="none" w:sz="0" w:space="0" w:color="auto"/>
            <w:bottom w:val="none" w:sz="0" w:space="0" w:color="auto"/>
            <w:right w:val="none" w:sz="0" w:space="0" w:color="auto"/>
          </w:divBdr>
        </w:div>
        <w:div w:id="1343775434">
          <w:marLeft w:val="0"/>
          <w:marRight w:val="0"/>
          <w:marTop w:val="0"/>
          <w:marBottom w:val="0"/>
          <w:divBdr>
            <w:top w:val="none" w:sz="0" w:space="0" w:color="auto"/>
            <w:left w:val="none" w:sz="0" w:space="0" w:color="auto"/>
            <w:bottom w:val="none" w:sz="0" w:space="0" w:color="auto"/>
            <w:right w:val="none" w:sz="0" w:space="0" w:color="auto"/>
          </w:divBdr>
        </w:div>
        <w:div w:id="2117364926">
          <w:marLeft w:val="0"/>
          <w:marRight w:val="0"/>
          <w:marTop w:val="0"/>
          <w:marBottom w:val="0"/>
          <w:divBdr>
            <w:top w:val="none" w:sz="0" w:space="0" w:color="auto"/>
            <w:left w:val="none" w:sz="0" w:space="0" w:color="auto"/>
            <w:bottom w:val="none" w:sz="0" w:space="0" w:color="auto"/>
            <w:right w:val="none" w:sz="0" w:space="0" w:color="auto"/>
          </w:divBdr>
        </w:div>
        <w:div w:id="1737164420">
          <w:marLeft w:val="0"/>
          <w:marRight w:val="0"/>
          <w:marTop w:val="0"/>
          <w:marBottom w:val="0"/>
          <w:divBdr>
            <w:top w:val="none" w:sz="0" w:space="0" w:color="auto"/>
            <w:left w:val="none" w:sz="0" w:space="0" w:color="auto"/>
            <w:bottom w:val="none" w:sz="0" w:space="0" w:color="auto"/>
            <w:right w:val="none" w:sz="0" w:space="0" w:color="auto"/>
          </w:divBdr>
        </w:div>
        <w:div w:id="192038127">
          <w:marLeft w:val="0"/>
          <w:marRight w:val="0"/>
          <w:marTop w:val="0"/>
          <w:marBottom w:val="0"/>
          <w:divBdr>
            <w:top w:val="none" w:sz="0" w:space="0" w:color="auto"/>
            <w:left w:val="none" w:sz="0" w:space="0" w:color="auto"/>
            <w:bottom w:val="none" w:sz="0" w:space="0" w:color="auto"/>
            <w:right w:val="none" w:sz="0" w:space="0" w:color="auto"/>
          </w:divBdr>
        </w:div>
        <w:div w:id="446780671">
          <w:marLeft w:val="0"/>
          <w:marRight w:val="0"/>
          <w:marTop w:val="0"/>
          <w:marBottom w:val="0"/>
          <w:divBdr>
            <w:top w:val="none" w:sz="0" w:space="0" w:color="auto"/>
            <w:left w:val="none" w:sz="0" w:space="0" w:color="auto"/>
            <w:bottom w:val="none" w:sz="0" w:space="0" w:color="auto"/>
            <w:right w:val="none" w:sz="0" w:space="0" w:color="auto"/>
          </w:divBdr>
        </w:div>
        <w:div w:id="1260212647">
          <w:marLeft w:val="0"/>
          <w:marRight w:val="0"/>
          <w:marTop w:val="0"/>
          <w:marBottom w:val="0"/>
          <w:divBdr>
            <w:top w:val="none" w:sz="0" w:space="0" w:color="auto"/>
            <w:left w:val="none" w:sz="0" w:space="0" w:color="auto"/>
            <w:bottom w:val="none" w:sz="0" w:space="0" w:color="auto"/>
            <w:right w:val="none" w:sz="0" w:space="0" w:color="auto"/>
          </w:divBdr>
        </w:div>
        <w:div w:id="317417780">
          <w:marLeft w:val="0"/>
          <w:marRight w:val="0"/>
          <w:marTop w:val="0"/>
          <w:marBottom w:val="0"/>
          <w:divBdr>
            <w:top w:val="none" w:sz="0" w:space="0" w:color="auto"/>
            <w:left w:val="none" w:sz="0" w:space="0" w:color="auto"/>
            <w:bottom w:val="none" w:sz="0" w:space="0" w:color="auto"/>
            <w:right w:val="none" w:sz="0" w:space="0" w:color="auto"/>
          </w:divBdr>
        </w:div>
        <w:div w:id="162863899">
          <w:marLeft w:val="0"/>
          <w:marRight w:val="0"/>
          <w:marTop w:val="0"/>
          <w:marBottom w:val="0"/>
          <w:divBdr>
            <w:top w:val="none" w:sz="0" w:space="0" w:color="auto"/>
            <w:left w:val="none" w:sz="0" w:space="0" w:color="auto"/>
            <w:bottom w:val="none" w:sz="0" w:space="0" w:color="auto"/>
            <w:right w:val="none" w:sz="0" w:space="0" w:color="auto"/>
          </w:divBdr>
        </w:div>
        <w:div w:id="1928490959">
          <w:marLeft w:val="0"/>
          <w:marRight w:val="0"/>
          <w:marTop w:val="0"/>
          <w:marBottom w:val="0"/>
          <w:divBdr>
            <w:top w:val="none" w:sz="0" w:space="0" w:color="auto"/>
            <w:left w:val="none" w:sz="0" w:space="0" w:color="auto"/>
            <w:bottom w:val="none" w:sz="0" w:space="0" w:color="auto"/>
            <w:right w:val="none" w:sz="0" w:space="0" w:color="auto"/>
          </w:divBdr>
        </w:div>
        <w:div w:id="207510">
          <w:marLeft w:val="0"/>
          <w:marRight w:val="0"/>
          <w:marTop w:val="0"/>
          <w:marBottom w:val="0"/>
          <w:divBdr>
            <w:top w:val="none" w:sz="0" w:space="0" w:color="auto"/>
            <w:left w:val="none" w:sz="0" w:space="0" w:color="auto"/>
            <w:bottom w:val="none" w:sz="0" w:space="0" w:color="auto"/>
            <w:right w:val="none" w:sz="0" w:space="0" w:color="auto"/>
          </w:divBdr>
        </w:div>
        <w:div w:id="1473014481">
          <w:marLeft w:val="0"/>
          <w:marRight w:val="0"/>
          <w:marTop w:val="0"/>
          <w:marBottom w:val="0"/>
          <w:divBdr>
            <w:top w:val="none" w:sz="0" w:space="0" w:color="auto"/>
            <w:left w:val="none" w:sz="0" w:space="0" w:color="auto"/>
            <w:bottom w:val="none" w:sz="0" w:space="0" w:color="auto"/>
            <w:right w:val="none" w:sz="0" w:space="0" w:color="auto"/>
          </w:divBdr>
        </w:div>
        <w:div w:id="63769209">
          <w:marLeft w:val="0"/>
          <w:marRight w:val="0"/>
          <w:marTop w:val="0"/>
          <w:marBottom w:val="0"/>
          <w:divBdr>
            <w:top w:val="none" w:sz="0" w:space="0" w:color="auto"/>
            <w:left w:val="none" w:sz="0" w:space="0" w:color="auto"/>
            <w:bottom w:val="none" w:sz="0" w:space="0" w:color="auto"/>
            <w:right w:val="none" w:sz="0" w:space="0" w:color="auto"/>
          </w:divBdr>
        </w:div>
        <w:div w:id="1285039517">
          <w:marLeft w:val="0"/>
          <w:marRight w:val="0"/>
          <w:marTop w:val="0"/>
          <w:marBottom w:val="0"/>
          <w:divBdr>
            <w:top w:val="none" w:sz="0" w:space="0" w:color="auto"/>
            <w:left w:val="none" w:sz="0" w:space="0" w:color="auto"/>
            <w:bottom w:val="none" w:sz="0" w:space="0" w:color="auto"/>
            <w:right w:val="none" w:sz="0" w:space="0" w:color="auto"/>
          </w:divBdr>
        </w:div>
        <w:div w:id="2023361837">
          <w:marLeft w:val="0"/>
          <w:marRight w:val="0"/>
          <w:marTop w:val="0"/>
          <w:marBottom w:val="0"/>
          <w:divBdr>
            <w:top w:val="none" w:sz="0" w:space="0" w:color="auto"/>
            <w:left w:val="none" w:sz="0" w:space="0" w:color="auto"/>
            <w:bottom w:val="none" w:sz="0" w:space="0" w:color="auto"/>
            <w:right w:val="none" w:sz="0" w:space="0" w:color="auto"/>
          </w:divBdr>
        </w:div>
        <w:div w:id="37584222">
          <w:marLeft w:val="0"/>
          <w:marRight w:val="0"/>
          <w:marTop w:val="0"/>
          <w:marBottom w:val="0"/>
          <w:divBdr>
            <w:top w:val="none" w:sz="0" w:space="0" w:color="auto"/>
            <w:left w:val="none" w:sz="0" w:space="0" w:color="auto"/>
            <w:bottom w:val="none" w:sz="0" w:space="0" w:color="auto"/>
            <w:right w:val="none" w:sz="0" w:space="0" w:color="auto"/>
          </w:divBdr>
        </w:div>
        <w:div w:id="676690072">
          <w:marLeft w:val="0"/>
          <w:marRight w:val="0"/>
          <w:marTop w:val="0"/>
          <w:marBottom w:val="0"/>
          <w:divBdr>
            <w:top w:val="none" w:sz="0" w:space="0" w:color="auto"/>
            <w:left w:val="none" w:sz="0" w:space="0" w:color="auto"/>
            <w:bottom w:val="none" w:sz="0" w:space="0" w:color="auto"/>
            <w:right w:val="none" w:sz="0" w:space="0" w:color="auto"/>
          </w:divBdr>
        </w:div>
        <w:div w:id="27418470">
          <w:marLeft w:val="0"/>
          <w:marRight w:val="0"/>
          <w:marTop w:val="0"/>
          <w:marBottom w:val="0"/>
          <w:divBdr>
            <w:top w:val="none" w:sz="0" w:space="0" w:color="auto"/>
            <w:left w:val="none" w:sz="0" w:space="0" w:color="auto"/>
            <w:bottom w:val="none" w:sz="0" w:space="0" w:color="auto"/>
            <w:right w:val="none" w:sz="0" w:space="0" w:color="auto"/>
          </w:divBdr>
        </w:div>
      </w:divsChild>
    </w:div>
    <w:div w:id="176665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6.bin"/><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oleObject" Target="embeddings/oleObject9.bin"/><Relationship Id="rId42" Type="http://schemas.openxmlformats.org/officeDocument/2006/relationships/image" Target="media/image2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oleObject" Target="embeddings/oleObject7.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image" Target="media/image15.emf"/><Relationship Id="rId36" Type="http://schemas.openxmlformats.org/officeDocument/2006/relationships/image" Target="media/image20.png"/><Relationship Id="rId49"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8.bin"/><Relationship Id="rId4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oleObject" Target="embeddings/oleObject12.bin"/><Relationship Id="rId48"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 (2).xsl" StyleName="GOST - Name Sort" Version="2003">
  <b:Source>
    <b:Tag>VAK11</b:Tag>
    <b:SourceType>JournalArticle</b:SourceType>
    <b:Guid>{ABA36F42-5CC4-48A0-9685-591CEBBA164D}</b:Guid>
    <b:Author>
      <b:Author>
        <b:NameList>
          <b:Person>
            <b:Last>V.A. Kochemirovsky</b:Last>
            <b:First>L.G.Menchikov,</b:First>
            <b:Middle>S.V. Safonov, M.D. Bal'makov, I.I. Tumkin, Yu.S. Tver'yanovich</b:Middle>
          </b:Person>
        </b:NameList>
      </b:Author>
    </b:Author>
    <b:Year>2011</b:Year>
    <b:Publisher>Russian Chemical Reviews</b:Publisher>
    <b:Pages>869 - 882</b:Pages>
    <b:RefOrder>1</b:RefOrder>
  </b:Source>
  <b:Source>
    <b:Tag>Коч13</b:Tag>
    <b:SourceType>Book</b:SourceType>
    <b:Guid>{D852C680-CC93-4E3A-8213-33FD37DCD39D}</b:Guid>
    <b:Title>Термоиндуцированное лазерное осаждение металлов из раствора</b:Title>
    <b:Year>2013</b:Year>
    <b:Pages>48</b:Pages>
    <b:Author>
      <b:Author>
        <b:NameList>
          <b:Person>
            <b:Last>Кочемировский В.А.</b:Last>
            <b:First>Бальмаков</b:First>
            <b:Middle>М.Д., Соколов И.А., Тумкин И.И., Сафонов С.В., Логунов Л.С.</b:Middle>
          </b:Person>
        </b:NameList>
      </b:Author>
    </b:Author>
    <b:City>CПб</b:City>
    <b:Publisher>СПбГУ</b:Publisher>
    <b:RefOrder>3</b:RefOrder>
  </b:Source>
  <b:Source>
    <b:Tag>Kor02</b:Tag>
    <b:SourceType>JournalArticle</b:SourceType>
    <b:Guid>{58889943-3487-4620-860D-13CF9898C767}</b:Guid>
    <b:Title>K. Kordas</b:Title>
    <b:Year>2002</b:Year>
    <b:Publisher>Acta Universitatis Ouluensis Technica</b:Publisher>
    <b:Pages>168</b:Pages>
    <b:Author>
      <b:Author>
        <b:NameList>
          <b:Person>
            <b:Last>Kordas</b:Last>
            <b:First>K.</b:First>
          </b:Person>
        </b:NameList>
      </b:Author>
    </b:Author>
    <b:JournalName>Laser-assisted chemical liquid-phase deposition of metals for micro- and optoelectronics</b:JournalName>
    <b:RefOrder>2</b:RefOrder>
  </b:Source>
  <b:Source>
    <b:Tag>Шаф99</b:Tag>
    <b:SourceType>Book</b:SourceType>
    <b:Guid>{211BD1CB-DBC8-4A98-851B-DF46CD37F1EF}</b:Guid>
    <b:Title>Лазерное инициирование гетерогенных процессов в жидкой фазе</b:Title>
    <b:Year>1999</b:Year>
    <b:Pages>36</b:Pages>
    <b:City>Москва</b:City>
    <b:Publisher>МГУ</b:Publisher>
    <b:Author>
      <b:Author>
        <b:NameList>
          <b:Person>
            <b:Last>Шафеев</b:Last>
            <b:First>Г.А.</b:First>
          </b:Person>
        </b:NameList>
      </b:Author>
    </b:Author>
    <b:RefOrder>4</b:RefOrder>
  </b:Source>
  <b:Source>
    <b:Tag>Szo99</b:Tag>
    <b:SourceType>JournalArticle</b:SourceType>
    <b:Guid>{EC89D76B-0D89-4CC3-8B76-29DBE48E72D7}</b:Guid>
    <b:Title> Pulsed laser deposition from solid and molten metals </b:Title>
    <b:Year>1999</b:Year>
    <b:Pages>275</b:Pages>
    <b:Author>
      <b:Author>
        <b:NameList>
          <b:Person>
            <b:Last>Szorenyi T.</b:Last>
            <b:First>Kantor</b:First>
            <b:Middle>Z., Toth Z., Heszler P.</b:Middle>
          </b:Person>
        </b:NameList>
      </b:Author>
    </b:Author>
    <b:JournalName>Appl. Surf. Sci. </b:JournalName>
    <b:RefOrder>6</b:RefOrder>
  </b:Source>
  <b:Source>
    <b:Tag>МКа05</b:Tag>
    <b:SourceType>Book</b:SourceType>
    <b:Guid>{84B3C0A6-0FA5-4956-BAE3-765B957E9F8C}</b:Guid>
    <b:Author>
      <b:Author>
        <b:NameList>
          <b:Person>
            <b:Last>М.</b:Last>
            <b:First>Капица</b:First>
          </b:Person>
        </b:NameList>
      </b:Author>
    </b:Author>
    <b:Title>Химическая металлизация диэлектрика</b:Title>
    <b:Year>2005</b:Year>
    <b:Pages>35 - 39</b:Pages>
    <b:City>Москва</b:City>
    <b:Publisher>Технологии в электронной промышленности № 6</b:Publisher>
    <b:RefOrder>8</b:RefOrder>
  </b:Source>
  <b:Source>
    <b:Tag>Пет00</b:Tag>
    <b:SourceType>JournalArticle</b:SourceType>
    <b:Guid>{968BE0E4-195D-4AF7-93DC-C42B2D992D07}</b:Guid>
    <b:Author>
      <b:Author>
        <b:NameList>
          <b:Person>
            <b:Last>Т.П.</b:Last>
            <b:First>Петрова</b:First>
          </b:Person>
        </b:NameList>
      </b:Author>
    </b:Author>
    <b:Title>Химические покрытия</b:Title>
    <b:Year>2000</b:Year>
    <b:Volume>6</b:Volume>
    <b:Pages>57 - 62</b:Pages>
    <b:JournalName>Сороссовский образовательный журнал</b:JournalName>
    <b:RefOrder>9</b:RefOrder>
  </b:Source>
  <b:Source>
    <b:Tag>АВА08</b:Tag>
    <b:SourceType>Misc</b:SourceType>
    <b:Guid>{5F296281-991E-457D-BE4B-002FB320C249}</b:Guid>
    <b:Title>Дипломная работа на соискание степени бакалавра физики</b:Title>
    <b:Year>2008</b:Year>
    <b:Pages>64</b:Pages>
    <b:Author>
      <b:Author>
        <b:NameList>
          <b:Person>
            <b:Last>А.В.</b:Last>
            <b:First>Аверина</b:First>
          </b:Person>
        </b:NameList>
      </b:Author>
    </b:Author>
    <b:PublicationTitle>Лазерно-индуцированное осаждение медных структур на поверхности диэлектрика</b:PublicationTitle>
    <b:City>Санкт-Петербург</b:City>
    <b:Publisher>СПбГУ</b:Publisher>
    <b:RefOrder>10</b:RefOrder>
  </b:Source>
  <b:Source>
    <b:Tag>Шал83</b:Tag>
    <b:SourceType>JournalArticle</b:SourceType>
    <b:Guid>{63D47F35-03E6-4094-B0E6-E73DD07EAD9C}</b:Guid>
    <b:Title>Металлизация пластмасс</b:Title>
    <b:Year>1983</b:Year>
    <b:Publisher>Москва</b:Publisher>
    <b:Author>
      <b:Author>
        <b:NameList>
          <b:Person>
            <b:Last>Шалаускас М.И. //Металлизация пластмасс// М.</b:Last>
            <b:First>«Знание»,</b:First>
            <b:Middle>64с. (1983)</b:Middle>
          </b:Person>
        </b:NameList>
      </b:Author>
    </b:Author>
    <b:JournalName>Знание</b:JournalName>
    <b:Pages>64</b:Pages>
    <b:RefOrder>11</b:RefOrder>
  </b:Source>
  <b:Source>
    <b:Tag>AMa07</b:Tag>
    <b:SourceType>JournalArticle</b:SourceType>
    <b:Guid>{DB811629-E852-4AF6-A9D7-27DF9B1A6907}</b:Guid>
    <b:Author>
      <b:Author>
        <b:NameList>
          <b:Person>
            <b:Last>A. Manshina</b:Last>
            <b:First>A.</b:First>
            <b:Middle>Povolotskiy, T. Ivanova, Yu.Tver’yanovich, S.P.Tunik, D.Kim, M.Kim, S.C.Kwon</b:Middle>
          </b:Person>
        </b:NameList>
      </b:Author>
    </b:Author>
    <b:Title>Effect of salt precursor on laser-assisted copper deposition</b:Title>
    <b:JournalName>Appl. Phys. A 89</b:JournalName>
    <b:Year>2007</b:Year>
    <b:Pages>755 - 759</b:Pages>
    <b:RefOrder>12</b:RefOrder>
  </b:Source>
  <b:Source>
    <b:Tag>Bäu96</b:Tag>
    <b:SourceType>JournalArticle</b:SourceType>
    <b:Guid>{85E2B1E8-BE38-4518-AB58-7AF1B7101A0D}</b:Guid>
    <b:Author>
      <b:Author>
        <b:NameList>
          <b:Person>
            <b:Last>. Bäuerle D //Laser Processing and Chemistry// Springer-Verlag</b:Last>
            <b:First>Heidelberg</b:First>
            <b:Middle>(1996)</b:Middle>
          </b:Person>
        </b:NameList>
      </b:Author>
    </b:Author>
    <b:Title>Laser Processing and Chemistry</b:Title>
    <b:JournalName>Springer-Verlag</b:JournalName>
    <b:Year>1996</b:Year>
    <b:City> Heidelberg </b:City>
    <b:RefOrder>14</b:RefOrder>
  </b:Source>
  <b:Source>
    <b:Tag>Раб91</b:Tag>
    <b:SourceType>Book</b:SourceType>
    <b:Guid>{0DCAF33F-0F64-4F4F-9131-A485368C7F9C}</b:Guid>
    <b:Title>Краткий химический справочник</b:Title>
    <b:Year>1991</b:Year>
    <b:Pages>36 - 38</b:Pages>
    <b:Author>
      <b:Author>
        <b:NameList>
          <b:Person>
            <b:Last>Рабинович В.А.</b:Last>
            <b:First>Хавин</b:First>
            <b:Middle>З.Я.</b:Middle>
          </b:Person>
        </b:NameList>
      </b:Author>
    </b:Author>
    <b:City>Москва</b:City>
    <b:Edition>Химия</b:Edition>
    <b:RefOrder>37</b:RefOrder>
  </b:Source>
  <b:Source>
    <b:Tag>Koc12</b:Tag>
    <b:SourceType>JournalArticle</b:SourceType>
    <b:Guid>{D3AD719C-D84D-4F56-940D-E1DEFEB4F9DB}</b:Guid>
    <b:Author>
      <b:Author>
        <b:NameList>
          <b:Person>
            <b:Last>Kochemirovsky V.A.</b:Last>
            <b:First>Logunov</b:First>
            <b:Middle>L.S., Safonov S.V., Tumkin I.I., Tver’yanovich Yu. S, Menchikov L.G.</b:Middle>
          </b:Person>
        </b:NameList>
      </b:Author>
    </b:Author>
    <b:Title> Sorbitol as an efficient reducing agent for laser-induced copper deposition</b:Title>
    <b:Year>2012</b:Year>
    <b:Pages>55-58</b:Pages>
    <b:JournalName>Applied Surface Science 259</b:JournalName>
    <b:RefOrder>15</b:RefOrder>
  </b:Source>
  <b:Source>
    <b:Tag>Коч11</b:Tag>
    <b:SourceType>JournalArticle</b:SourceType>
    <b:Guid>{7B3E4E60-2BCB-4C0D-A259-67A8DDD963BF}</b:Guid>
    <b:Author>
      <b:Author>
        <b:NameList>
          <b:Person>
            <b:Last>Кочемировский В. А.</b:Last>
            <b:First>Сафонов</b:First>
            <b:Middle>С. В., Тумкин И. И., Тверьянович Ю. С., Балова И. А., Менчиков Л. Г.</b:Middle>
          </b:Person>
        </b:NameList>
      </b:Author>
    </b:Author>
    <b:Title>Оптимизация состава раствора для лазерно-индуцированного осаждения меди на диэлектрике</b:Title>
    <b:JournalName> Изв. АН. Сер.хим.</b:JournalName>
    <b:Year>2011</b:Year>
    <b:Pages>1540</b:Pages>
    <b:RefOrder>16</b:RefOrder>
  </b:Source>
  <b:Source>
    <b:Tag>Тум10</b:Tag>
    <b:SourceType>ConferenceProceedings</b:SourceType>
    <b:Guid>{FD55E43C-E3D4-4169-AD77-EDDCFC6A09DC}</b:Guid>
    <b:Author>
      <b:Author>
        <b:NameList>
          <b:Person>
            <b:Last>Тумкин И.И.</b:Last>
            <b:First>Сафонов</b:First>
            <b:Middle>С.В., Кочемировский В.А.</b:Middle>
          </b:Person>
        </b:NameList>
      </b:Author>
    </b:Author>
    <b:Title>В Труды международной научно-технической конференции «Нанотехнологии функциональных материалов»</b:Title>
    <b:Year>2010</b:Year>
    <b:Pages>280</b:Pages>
    <b:ConferenceName>Влияние прочности комплекса меди на локализацию реакции лазерно-индуцированного осаждения металла из раствора </b:ConferenceName>
    <b:City>СПб</b:City>
    <b:RefOrder>17</b:RefOrder>
  </b:Source>
  <b:Source>
    <b:Tag>Кар93</b:Tag>
    <b:SourceType>JournalArticle</b:SourceType>
    <b:Guid>{DD11964A-4588-456C-AE20-BD16789C79A5}</b:Guid>
    <b:Author>
      <b:Author>
        <b:NameList>
          <b:Person>
            <b:Last>Карлов Н.В.</b:Last>
            <b:First>Кириченко</b:First>
            <b:Middle>Н.А., Лукьянчук Б.С.</b:Middle>
          </b:Person>
        </b:NameList>
      </b:Author>
    </b:Author>
    <b:Pages>223</b:Pages>
    <b:Year>1993</b:Year>
    <b:Volume>3</b:Volume>
    <b:JournalName>Успехи химии,</b:JournalName>
    <b:Issue>62</b:Issue>
    <b:RefOrder>18</b:RefOrder>
  </b:Source>
  <b:Source>
    <b:Tag>Ива79</b:Tag>
    <b:SourceType>Book</b:SourceType>
    <b:Guid>{FBBDBF2D-6B4A-4EBC-82E7-6C4B4F64867F}</b:Guid>
    <b:Author>
      <b:Author>
        <b:NameList>
          <b:Person>
            <b:Last>Н.К.</b:Last>
            <b:First>Иванов-Есипович</b:First>
          </b:Person>
        </b:NameList>
      </b:Author>
    </b:Author>
    <b:Title>Физико-химические основы производства радиоэлектронной аппаратуры </b:Title>
    <b:Year>1979</b:Year>
    <b:Pages>205</b:Pages>
    <b:City> Москва</b:City>
    <b:Publisher> Высшая школа</b:Publisher>
    <b:RefOrder>19</b:RefOrder>
  </b:Source>
  <b:Source>
    <b:Tag>Дан56</b:Tag>
    <b:SourceType>Book</b:SourceType>
    <b:Guid>{E69F294F-D685-4946-9347-5AB461CFA2CD}</b:Guid>
    <b:Author>
      <b:Author>
        <b:NameList>
          <b:Person>
            <b:Last>В.И.</b:Last>
            <b:First>Данилов</b:First>
          </b:Person>
        </b:NameList>
      </b:Author>
    </b:Author>
    <b:Title>Строение и кристаллизация жидкости</b:Title>
    <b:Year>1956</b:Year>
    <b:City>Киев</b:City>
    <b:RefOrder>20</b:RefOrder>
  </b:Source>
  <b:Source>
    <b:Tag>AMa071</b:Tag>
    <b:SourceType>JournalArticle</b:SourceType>
    <b:Guid>{2AF8469C-DC6E-4720-A0BC-03DAAE946077}</b:Guid>
    <b:Author>
      <b:Author>
        <b:NameList>
          <b:Person>
            <b:Last>A. Manshina</b:Last>
            <b:First>1,</b:First>
            <b:Middle>A. Povolotskiy, 1 T. Ivanova, 1 A. Kurochkin, 1 Yu. Tver’yanovich, 1 D. Kim, 2 M. Kim, 2 and S.C. Kwon</b:Middle>
          </b:Person>
        </b:NameList>
      </b:Author>
    </b:Author>
    <b:Title>«CuCl2-based liquid electrolyte precursor for laser-induced metal deposition»</b:Title>
    <b:Year>2007</b:Year>
    <b:Pages>242-246</b:Pages>
    <b:JournalName>Laser Phys. Lett. 4, No. 3</b:JournalName>
    <b:RefOrder>13</b:RefOrder>
  </b:Source>
  <b:Source>
    <b:Tag>ЗГа79</b:Tag>
    <b:SourceType>Book</b:SourceType>
    <b:Guid>{E2CB5697-8A79-46F1-9100-C006CB786F0C}</b:Guid>
    <b:Title>/Органическая химия</b:Title>
    <b:Year>1979</b:Year>
    <b:Pages>832</b:Pages>
    <b:Author>
      <b:Author>
        <b:NameList>
          <b:Person>
            <b:Last>З.Гауптман</b:Last>
            <b:First>Ю.Грефе,</b:First>
            <b:Middle>Х.Ремане</b:Middle>
          </b:Person>
        </b:NameList>
      </b:Author>
    </b:Author>
    <b:City>Москва</b:City>
    <b:Publisher>Химия</b:Publisher>
    <b:RefOrder>21</b:RefOrder>
  </b:Source>
  <b:Source>
    <b:Tag>HYa02</b:Tag>
    <b:SourceType>JournalArticle</b:SourceType>
    <b:Guid>{CA4915FB-5231-40D7-9B47-1AFBDE264B09}</b:Guid>
    <b:Title>Excimer laser-induced formation of metallic microstructures by electroless copper plating</b:Title>
    <b:Year>2002</b:Year>
    <b:Pages>157-161</b:Pages>
    <b:Author>
      <b:Author>
        <b:NameList>
          <b:Person>
            <b:Last>H.Yang</b:Last>
            <b:First>C-T</b:First>
            <b:Middle>Pan.</b:Middle>
          </b:Person>
        </b:NameList>
      </b:Author>
    </b:Author>
    <b:JournalName>Journal of Micromech. and Microeng.</b:JournalName>
    <b:Issue>12</b:Issue>
    <b:RefOrder>7</b:RefOrder>
  </b:Source>
  <b:Source>
    <b:Tag>ВВС87</b:Tag>
    <b:SourceType>JournalArticle</b:SourceType>
    <b:Guid>{6CC99A10-EDA8-40AA-9383-003AA58D8E7F}</b:Guid>
    <b:Author>
      <b:Author>
        <b:NameList>
          <b:Person>
            <b:Last>В.В.Свиридов</b:Last>
            <b:First>Т.Н.Воробьева,</b:First>
            <b:Middle>Т.В.Гаевская, Л.И.Степанов. Химическое осаждение металлов из водных растворов. Изд-во Университетское, Минск, 1987</b:Middle>
          </b:Person>
        </b:NameList>
      </b:Author>
    </b:Author>
    <b:Title> Химическое осаждение металлов из водных растворов</b:Title>
    <b:Year>1987</b:Year>
    <b:City>Минск</b:City>
    <b:Publisher>Изд-во Университетское</b:Publisher>
    <b:RefOrder>22</b:RefOrder>
  </b:Source>
  <b:Source>
    <b:Tag>VAK111</b:Tag>
    <b:SourceType>JournalArticle</b:SourceType>
    <b:Guid>{9AD2D316-70A6-4676-93AC-56CFDEDC41A4}</b:Guid>
    <b:Author>
      <b:Author>
        <b:NameList>
          <b:Person>
            <b:Last>V.A.Kochemirovsky</b:Last>
            <b:First>S.V.Safonov,</b:First>
            <b:Middle>M.K.Strukov, I.I.Tumkin, L.S.Logunov, L.G.Menchikov.</b:Middle>
          </b:Person>
        </b:NameList>
      </b:Author>
    </b:Author>
    <b:JournalName> Glass Phys. Chem.</b:JournalName>
    <b:Year>2011</b:Year>
    <b:Pages>403</b:Pages>
    <b:Issue>39</b:Issue>
    <b:RefOrder>23</b:RefOrder>
  </b:Source>
  <b:Source>
    <b:Tag>JHG08</b:Tag>
    <b:SourceType>JournalArticle</b:SourceType>
    <b:Guid>{8DF90705-2C88-4750-AA0E-B6B3B44B1448}</b:Guid>
    <b:Author>
      <b:Author>
        <b:NameList>
          <b:Person>
            <b:Last>J.H.G.Ng</b:Last>
            <b:First>M.P.Y.Desmulliez,</b:First>
            <b:Middle>A.McCarthy, H.Suyal, K.A.Prior, D.P.Hand.</b:Middle>
          </b:Person>
        </b:NameList>
      </b:Author>
    </b:Author>
    <b:JournalName> DTIP MEMS/MOEMS</b:JournalName>
    <b:Year>2008</b:Year>
    <b:Pages>360</b:Pages>
    <b:RefOrder>24</b:RefOrder>
  </b:Source>
  <b:Source>
    <b:Tag>VAK13</b:Tag>
    <b:SourceType>JournalArticle</b:SourceType>
    <b:Guid>{A6130584-6E7F-43E0-A17E-85EA01547E82}</b:Guid>
    <b:Author>
      <b:Author>
        <b:NameList>
          <b:Person>
            <b:Last>V.A.Kochemirovsky</b:Last>
            <b:First>E.M.Khairullina,</b:First>
            <b:Middle>S.V.Safonov, L.S.Logunov, I.I. Tumkin, L.G.Menchikov.</b:Middle>
          </b:Person>
        </b:NameList>
      </b:Author>
    </b:Author>
    <b:JournalName>Appl. Surf. Sci</b:JournalName>
    <b:Year>2013</b:Year>
    <b:Pages>494</b:Pages>
    <b:Issue>280</b:Issue>
    <b:RefOrder>25</b:RefOrder>
  </b:Source>
  <b:Source>
    <b:Tag>VAK131</b:Tag>
    <b:SourceType>JournalArticle</b:SourceType>
    <b:Guid>{76B7A49E-8B73-4562-A9B1-16BAF5EAE3CB}</b:Guid>
    <b:Author>
      <b:Author>
        <b:NameList>
          <b:Person>
            <b:Last>V.A.Kochemirovsky</b:Last>
            <b:First>E.M.Khairullina,</b:First>
            <b:Middle>S.V.Safonov, L.S.Logunov, I.I.Tumkin, L.G.Menchikov</b:Middle>
          </b:Person>
        </b:NameList>
      </b:Author>
    </b:Author>
    <b:JournalName>Russ. Chem. Bull.</b:JournalName>
    <b:Year>2013</b:Year>
    <b:Pages>1570</b:Pages>
    <b:Issue>62</b:Issue>
    <b:RefOrder>26</b:RefOrder>
  </b:Source>
  <b:Source>
    <b:Tag>WCG49</b:Tag>
    <b:SourceType>Book</b:SourceType>
    <b:Guid>{1C78F102-BEC7-4ACA-B17B-D6F445EF9283}</b:Guid>
    <b:Title>Cosmetic Chem.</b:Title>
    <b:Year>1949</b:Year>
    <b:Pages>311</b:Pages>
    <b:Volume>1</b:Volume>
    <b:Author>
      <b:Author>
        <b:NameList>
          <b:Person>
            <b:Last>W.C.Griffin</b:Last>
          </b:Person>
        </b:NameList>
      </b:Author>
    </b:Author>
    <b:RefOrder>27</b:RefOrder>
  </b:Source>
  <b:Source>
    <b:Tag>27V</b:Tag>
    <b:SourceType>JournalArticle</b:SourceType>
    <b:Guid>{CC8BA5FA-A8AE-40FF-BD22-D4BEBC5F61F2}</b:Guid>
    <b:Author>
      <b:Author>
        <b:NameList>
          <b:Person>
            <b:Last>V.A.Kochemirovsky</b:Last>
            <b:First>E.M.Khairullina,</b:First>
            <b:Middle>S.V.Safonov, L.S.Logunov, I.I. Tumkin, L.G.Menchikov. Appl. Surf. Sci., 280, 494 (2013)</b:Middle>
          </b:Person>
        </b:NameList>
      </b:Author>
    </b:Author>
    <b:Pages>49</b:Pages>
    <b:Issue>280</b:Issue>
    <b:RefOrder>38</b:RefOrder>
  </b:Source>
  <b:Source>
    <b:Tag>ГАШ97</b:Tag>
    <b:SourceType>Book</b:SourceType>
    <b:Guid>{2EC037C6-15B8-4A72-A68E-41E975BA6A29}</b:Guid>
    <b:Author>
      <b:Author>
        <b:NameList>
          <b:Person>
            <b:Last>Г.А.Шафеев. Квант. электроника</b:Last>
            <b:First>24,</b:First>
            <b:Middle>1137 (1997)</b:Middle>
          </b:Person>
        </b:NameList>
      </b:Author>
    </b:Author>
    <b:Title>Квантовая  электроника</b:Title>
    <b:Year>1997</b:Year>
    <b:Pages>24,1107</b:Pages>
    <b:RefOrder>39</b:RefOrder>
  </b:Source>
  <b:Source>
    <b:Tag>Гор15</b:Tag>
    <b:SourceType>Misc</b:SourceType>
    <b:Guid>{49C7ABDA-7F03-404E-B00B-ACF1BC42C9A2}</b:Guid>
    <b:Author>
      <b:Author>
        <b:NameList>
          <b:Person>
            <b:Last>Д.</b:Last>
            <b:First>Гордейчук</b:First>
          </b:Person>
        </b:NameList>
      </b:Author>
    </b:Author>
    <b:Title>Диссертационная работа на соискание степени кандидата химических наук</b:Title>
    <b:PublicationTitle>Исследование каталитических свойств металлических структур, образующихся в процессе метода лазерно-индуцированного осаждения металлов из растворов</b:PublicationTitle>
    <b:Year>2015</b:Year>
    <b:City>СПб</b:City>
    <b:Publisher>СПбГу</b:Publisher>
    <b:RefOrder>28</b:RefOrder>
  </b:Source>
  <b:Source>
    <b:Tag>90S95</b:Tag>
    <b:SourceType>Book</b:SourceType>
    <b:Guid>{A0E6D573-22B5-4374-AE8E-84467A79197C}</b:Guid>
    <b:Title>Thermal Analysis</b:Title>
    <b:Year>1995</b:Year>
    <b:City>SPb</b:City>
    <b:Publisher>Chemistry</b:Publisher>
    <b:Author>
      <b:Author>
        <b:NameList>
          <b:Person>
            <b:Last>90. S.V.Mikheev</b:Last>
            <b:First>V.A.Sharnin,</b:First>
            <b:Middle>V.A.Shormanov, M.A.Talanova. J. Thermal Analysis, 45, 715 (1995)</b:Middle>
          </b:Person>
        </b:NameList>
      </b:Author>
    </b:Author>
    <b:Pages>715</b:Pages>
    <b:RefOrder>5</b:RefOrder>
  </b:Source>
  <b:Source>
    <b:Tag>Sta</b:Tag>
    <b:SourceType>JournalArticle</b:SourceType>
    <b:Guid>{6ADD256C-B584-4C79-968E-5CC68E093B8E}</b:Guid>
    <b:Author>
      <b:Author>
        <b:NameList>
          <b:Person>
            <b:Last>Stanley Kirschner</b:Last>
            <b:First>Robert</b:First>
            <b:Middle>Kiesling</b:Middle>
          </b:Person>
        </b:NameList>
      </b:Author>
    </b:Author>
    <b:Pages>4174 - 4176</b:Pages>
    <b:JournalName>Journal of the Chemical Society</b:JournalName>
    <b:Issue>82</b:Issue>
    <b:RefOrder>40</b:RefOrder>
  </b:Source>
  <b:Source>
    <b:Tag>Тар12</b:Tag>
    <b:SourceType>Book</b:SourceType>
    <b:Guid>{A4E05B91-5CB6-4DAE-9171-53833A32CF0C}</b:Guid>
    <b:Title>Основы ИК спектроскопии с преобразованием Фурье</b:Title>
    <b:Year>2012</b:Year>
    <b:Author>
      <b:Author>
        <b:NameList>
          <b:Person>
            <b:Last>Тарасевич</b:Last>
            <b:First>Б.Н.</b:First>
          </b:Person>
        </b:NameList>
      </b:Author>
    </b:Author>
    <b:City>Москва</b:City>
    <b:Publisher> Московский Государственный Университет имени М.В.Ломоносова</b:Publisher>
    <b:RefOrder>29</b:RefOrder>
  </b:Source>
  <b:Source>
    <b:Tag>Еже08</b:Tag>
    <b:SourceType>Book</b:SourceType>
    <b:Guid>{2EA23C57-3540-451E-A886-058604004D6A}</b:Guid>
    <b:Author>
      <b:Author>
        <b:NameList>
          <b:Person>
            <b:Last>Ежевская</b:Last>
            <b:First>Т.</b:First>
          </b:Person>
        </b:NameList>
      </b:Author>
    </b:Author>
    <b:Title>ИК фурье-спектрометры со специализированными приставками</b:Title>
    <b:Year>2008</b:Year>
    <b:City>Москва</b:City>
    <b:Publisher> Институт физики полупроводников СО РАН,</b:Publisher>
    <b:RefOrder>30</b:RefOrder>
  </b:Source>
  <b:Source>
    <b:Tag>Geo05</b:Tag>
    <b:SourceType>Book</b:SourceType>
    <b:Guid>{DF71A2AC-6B5D-4B0F-9B8F-676D42BEF450}</b:Guid>
    <b:Author>
      <b:Author>
        <b:NameList>
          <b:Person>
            <b:Last>D.</b:Last>
            <b:First>Geoffrey</b:First>
          </b:Person>
        </b:NameList>
      </b:Author>
    </b:Author>
    <b:Title>Modern Raman Spectroscopy - A practical approach.</b:Title>
    <b:Year>2005</b:Year>
    <b:Publisher>John Wiley &amp; Sons.</b:Publisher>
    <b:RefOrder>41</b:RefOrder>
  </b:Source>
  <b:Source>
    <b:Tag>ЛСЛ17</b:Tag>
    <b:SourceType>Misc</b:SourceType>
    <b:Guid>{B276BA9E-7F25-478C-89F1-9940E874C4ED}</b:Guid>
    <b:Author>
      <b:Author>
        <b:NameList>
          <b:Person>
            <b:Last>Л.С.</b:Last>
            <b:First>Логунов</b:First>
          </b:Person>
        </b:NameList>
      </b:Author>
    </b:Author>
    <b:Title>Диссертация на соискание ученой степени кандидата химических наук</b:Title>
    <b:Year>2017</b:Year>
    <b:City>СПб</b:City>
    <b:Publisher>СПбГУ</b:Publisher>
    <b:PublicationTitle>СВОЙСТВА МЕДНЫХ ПРОВОДНИКОВ, СИНТЕЗИРОВАННЫХ МЕТОДОМ ЛАЗЕРНО-ИНДУЦИРОВАННОГО ОСАЖДЕНИЯ МЕТАЛЛОВ ИЗ РАСТВОРА</b:PublicationTitle>
    <b:RefOrder>31</b:RefOrder>
  </b:Source>
  <b:Source>
    <b:Tag>Тум12</b:Tag>
    <b:SourceType>Book</b:SourceType>
    <b:Guid>{EAED7304-F3F1-4A0D-9486-89CF69224482}</b:Guid>
    <b:Title>Расчет энергии диссоциации связей органических молекул по кинетическим данным </b:Title>
    <b:Year>2012</b:Year>
    <b:City>Черноголовка</b:City>
    <b:Author>
      <b:Author>
        <b:NameList>
          <b:Person>
            <b:Last>В.В.</b:Last>
            <b:First>Туманов</b:First>
          </b:Person>
        </b:NameList>
      </b:Author>
    </b:Author>
    <b:RefOrder>32</b:RefOrder>
  </b:Source>
  <b:Source>
    <b:Tag>Бор14</b:Tag>
    <b:SourceType>Misc</b:SourceType>
    <b:Guid>{8AD73FBA-5C4E-476E-B81E-5EABFF66B070}</b:Guid>
    <b:Title>ВКР</b:Title>
    <b:Year>2014</b:Year>
    <b:City>СПб</b:City>
    <b:Publisher>СПбГУ</b:Publisher>
    <b:Author>
      <b:Author>
        <b:NameList>
          <b:Person>
            <b:Last>О.В.</b:Last>
            <b:First>Бородулина</b:First>
          </b:Person>
        </b:NameList>
      </b:Author>
    </b:Author>
    <b:PublicationTitle>Разработка методики определения скорости лазерно-индуцированного осаждения меди и никеля с помощью атомно-абсорбционной спектрометрии и спектроскопии поглощения</b:PublicationTitle>
    <b:RefOrder>33</b:RefOrder>
  </b:Source>
  <b:Source>
    <b:Tag>ВСЛ15</b:Tag>
    <b:SourceType>Misc</b:SourceType>
    <b:Guid>{34F85BA7-01A9-41F5-AE7F-C9EC38F91D12}</b:Guid>
    <b:Author>
      <b:Author>
        <b:NameList>
          <b:Person>
            <b:Last>В.С. Левицкий</b:Last>
            <b:First>В.И.</b:First>
            <b:Middle>Шаповалов, А.Е. Комлев, А.В. Завьялов</b:Middle>
          </b:Person>
        </b:NameList>
      </b:Author>
    </b:Author>
    <b:PublicationTitle>Комбинационное рассеяние света в пленках оксида меди</b:PublicationTitle>
    <b:Year>2015</b:Year>
    <b:City>СПб</b:City>
    <b:Publisher>ЛЭТИ</b:Publisher>
    <b:RefOrder>34</b:RefOrder>
  </b:Source>
  <b:Source>
    <b:Tag>Жиг15</b:Tag>
    <b:SourceType>Misc</b:SourceType>
    <b:Guid>{44A2692F-980B-48DF-A6BC-A723D1AA05D3}</b:Guid>
    <b:Author>
      <b:Author>
        <b:NameList>
          <b:Person>
            <b:Last>Э.С.</b:Last>
            <b:First>Жиглей</b:First>
          </b:Person>
        </b:NameList>
      </b:Author>
    </b:Author>
    <b:Title>ВКР</b:Title>
    <b:PublicationTitle>Лазерно-индуцированное осаждение молибдена из водных растворов</b:PublicationTitle>
    <b:Year>2015</b:Year>
    <b:City>СПб</b:City>
    <b:Publisher>СПбГУ</b:Publisher>
    <b:RefOrder>35</b:RefOrder>
  </b:Source>
  <b:Source>
    <b:Tag>And93</b:Tag>
    <b:SourceType>JournalArticle</b:SourceType>
    <b:Guid>{19213A50-5B99-4215-8FB4-C6FE5320ED2B}</b:Guid>
    <b:Author>
      <b:Author>
        <b:NameList>
          <b:Person>
            <b:Last>Laverty</b:Last>
            <b:First>Andrew</b:First>
            <b:Middle>K. Galwey and Genevieve M.</b:Middle>
          </b:Person>
        </b:NameList>
      </b:Author>
    </b:Author>
    <b:Title>The Thermal Decomposition of Dehydrated d-Lithium Potassium Tartrate Monohydrate</b:Title>
    <b:Year>1993</b:Year>
    <b:JournalName> Mathematical and Physical Sciences</b:JournalName>
    <b:Pages>77-93</b:Pages>
    <b:RefOrder>36</b:RefOrder>
  </b:Source>
  <b:Source>
    <b:Tag>JCu93</b:Tag>
    <b:SourceType>JournalArticle</b:SourceType>
    <b:Guid>{D2B2F2C6-0D5C-4698-87D2-218744E3C249}</b:Guid>
    <b:Author>
      <b:Author>
        <b:NameList>
          <b:Person>
            <b:Last>J. Cunningham</b:Last>
            <b:First>M.</b:First>
            <b:Middle>O'Neill, G. Patrick, N. Hickey, Z. Wang</b:Middle>
          </b:Person>
        </b:NameList>
      </b:Author>
    </b:Author>
    <b:Title>Physicochemical and catylytic characterizations of materials prepared from copper malonate by the thermal decomposition or chemical reduction</b:Title>
    <b:JournalName>Journal of Thermal Analysis</b:JournalName>
    <b:Year>1993</b:Year>
    <b:Pages>10</b:Pages>
    <b:Issue>12</b:Issue>
    <b:RefOrder>42</b:RefOrder>
  </b:Source>
</b:Sources>
</file>

<file path=customXml/itemProps1.xml><?xml version="1.0" encoding="utf-8"?>
<ds:datastoreItem xmlns:ds="http://schemas.openxmlformats.org/officeDocument/2006/customXml" ds:itemID="{B468098B-CD9B-4351-AFD0-A59F6BFA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8936</Words>
  <Characters>50941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9</cp:revision>
  <dcterms:created xsi:type="dcterms:W3CDTF">2017-05-22T15:00:00Z</dcterms:created>
  <dcterms:modified xsi:type="dcterms:W3CDTF">2017-05-23T11:17:00Z</dcterms:modified>
</cp:coreProperties>
</file>