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1A" w:rsidRPr="00DE44C7" w:rsidRDefault="005F451A" w:rsidP="005F451A">
      <w:pPr>
        <w:jc w:val="center"/>
        <w:rPr>
          <w:rFonts w:ascii="Times New Roman" w:eastAsia="Malgun Gothic" w:hAnsi="Times New Roman" w:cs="Times New Roman"/>
          <w:sz w:val="28"/>
        </w:rPr>
      </w:pPr>
      <w:r w:rsidRPr="00DE44C7">
        <w:rPr>
          <w:rFonts w:ascii="Times New Roman" w:eastAsia="Malgun Gothic" w:hAnsi="Times New Roman" w:cs="Times New Roman"/>
          <w:sz w:val="28"/>
        </w:rPr>
        <w:t>ПРАВИТЕЛЬСТВО РОССИЙСКОЙ ФЕДЕРАЦИИ</w:t>
      </w:r>
    </w:p>
    <w:p w:rsidR="005F451A" w:rsidRPr="00DE44C7" w:rsidRDefault="005F451A" w:rsidP="005F451A">
      <w:pPr>
        <w:jc w:val="center"/>
        <w:rPr>
          <w:rFonts w:ascii="Times New Roman" w:eastAsia="Malgun Gothic" w:hAnsi="Times New Roman" w:cs="Times New Roman"/>
          <w:sz w:val="28"/>
        </w:rPr>
      </w:pPr>
      <w:r w:rsidRPr="00DE44C7">
        <w:rPr>
          <w:rFonts w:ascii="Times New Roman" w:eastAsia="Malgun Gothic" w:hAnsi="Times New Roman" w:cs="Times New Roman"/>
          <w:sz w:val="28"/>
        </w:rPr>
        <w:t>ФЕДЕРАЛЬНОЕ ГОСУДАРСТВЕННОЕ БЮДЖЕТНОЕ</w:t>
      </w:r>
    </w:p>
    <w:p w:rsidR="005F451A" w:rsidRPr="00DE44C7" w:rsidRDefault="005F451A" w:rsidP="005F451A">
      <w:pPr>
        <w:jc w:val="center"/>
        <w:rPr>
          <w:rFonts w:ascii="Times New Roman" w:eastAsia="Malgun Gothic" w:hAnsi="Times New Roman" w:cs="Times New Roman"/>
          <w:sz w:val="28"/>
        </w:rPr>
      </w:pPr>
      <w:r w:rsidRPr="00DE44C7">
        <w:rPr>
          <w:rFonts w:ascii="Times New Roman" w:eastAsia="Malgun Gothic" w:hAnsi="Times New Roman" w:cs="Times New Roman"/>
          <w:sz w:val="28"/>
        </w:rPr>
        <w:t>ОБРАЗОВАТЕЛЬНОЕ УЧРЕЖДЕНИЕ</w:t>
      </w:r>
    </w:p>
    <w:p w:rsidR="005F451A" w:rsidRPr="00DE44C7" w:rsidRDefault="005F451A" w:rsidP="005F451A">
      <w:pPr>
        <w:jc w:val="center"/>
        <w:rPr>
          <w:rFonts w:ascii="Times New Roman" w:eastAsia="Malgun Gothic" w:hAnsi="Times New Roman" w:cs="Times New Roman"/>
          <w:sz w:val="28"/>
        </w:rPr>
      </w:pPr>
      <w:r w:rsidRPr="00DE44C7">
        <w:rPr>
          <w:rFonts w:ascii="Times New Roman" w:eastAsia="Malgun Gothic" w:hAnsi="Times New Roman" w:cs="Times New Roman"/>
          <w:sz w:val="28"/>
        </w:rPr>
        <w:t>ВЫСШЕГО ОБРАЗОВАНИЯ</w:t>
      </w:r>
    </w:p>
    <w:p w:rsidR="005F451A" w:rsidRPr="00DE44C7" w:rsidRDefault="005F451A" w:rsidP="005F451A">
      <w:pPr>
        <w:jc w:val="center"/>
        <w:rPr>
          <w:rFonts w:ascii="Times New Roman" w:eastAsia="Malgun Gothic" w:hAnsi="Times New Roman" w:cs="Times New Roman"/>
          <w:sz w:val="28"/>
        </w:rPr>
      </w:pPr>
      <w:r w:rsidRPr="00DE44C7">
        <w:rPr>
          <w:rFonts w:ascii="Times New Roman" w:eastAsia="Malgun Gothic" w:hAnsi="Times New Roman" w:cs="Times New Roman"/>
          <w:sz w:val="28"/>
        </w:rPr>
        <w:t>«САНКТ-ПЕТЕРБУРГСКИЙ ГОСУДАРСТВЕННЫЙ УНИВЕРСИТЕТ»</w:t>
      </w:r>
    </w:p>
    <w:p w:rsidR="005F451A" w:rsidRPr="00DE44C7" w:rsidRDefault="005F451A" w:rsidP="005F451A">
      <w:pPr>
        <w:jc w:val="center"/>
        <w:rPr>
          <w:rFonts w:ascii="Times New Roman" w:eastAsia="Malgun Gothic" w:hAnsi="Times New Roman" w:cs="Times New Roman"/>
          <w:sz w:val="28"/>
        </w:rPr>
      </w:pPr>
      <w:r w:rsidRPr="00DE44C7">
        <w:rPr>
          <w:rFonts w:ascii="Times New Roman" w:eastAsia="Malgun Gothic" w:hAnsi="Times New Roman" w:cs="Times New Roman"/>
          <w:sz w:val="28"/>
        </w:rPr>
        <w:t>(СПбГУ)</w:t>
      </w:r>
    </w:p>
    <w:p w:rsidR="005F451A" w:rsidRPr="00DE44C7" w:rsidRDefault="005F451A" w:rsidP="005F451A">
      <w:pPr>
        <w:jc w:val="center"/>
        <w:rPr>
          <w:rFonts w:ascii="Times New Roman" w:eastAsia="Malgun Gothic" w:hAnsi="Times New Roman" w:cs="Times New Roman"/>
          <w:sz w:val="28"/>
        </w:rPr>
      </w:pPr>
    </w:p>
    <w:p w:rsidR="005F451A" w:rsidRPr="00AD63EA" w:rsidRDefault="00AD63EA" w:rsidP="005F451A">
      <w:pPr>
        <w:jc w:val="center"/>
        <w:rPr>
          <w:rFonts w:ascii="Times New Roman" w:eastAsia="Malgun Gothic" w:hAnsi="Times New Roman" w:cs="Times New Roman"/>
          <w:sz w:val="28"/>
        </w:rPr>
      </w:pPr>
      <w:r w:rsidRPr="00AD63EA">
        <w:rPr>
          <w:rFonts w:ascii="Times New Roman" w:eastAsia="Malgun Gothic" w:hAnsi="Times New Roman" w:cs="Times New Roman"/>
          <w:sz w:val="28"/>
        </w:rPr>
        <w:t>КОВАЛЕВА СВЕТЛАНА ЮРЬЕВНА</w:t>
      </w:r>
    </w:p>
    <w:p w:rsidR="005F451A" w:rsidRPr="00DE44C7" w:rsidRDefault="005F451A" w:rsidP="005F451A">
      <w:pPr>
        <w:jc w:val="center"/>
        <w:rPr>
          <w:rFonts w:ascii="Times New Roman" w:eastAsia="Malgun Gothic" w:hAnsi="Times New Roman" w:cs="Times New Roman"/>
          <w:i/>
          <w:sz w:val="28"/>
        </w:rPr>
      </w:pPr>
    </w:p>
    <w:p w:rsidR="005F451A" w:rsidRDefault="00AD63EA" w:rsidP="005F451A">
      <w:pPr>
        <w:jc w:val="center"/>
        <w:rPr>
          <w:rFonts w:ascii="Times New Roman" w:eastAsia="Malgun Gothic" w:hAnsi="Times New Roman" w:cs="Times New Roman"/>
          <w:b/>
          <w:sz w:val="28"/>
        </w:rPr>
      </w:pPr>
      <w:r w:rsidRPr="005F451A">
        <w:rPr>
          <w:rFonts w:ascii="Times New Roman" w:eastAsia="Malgun Gothic" w:hAnsi="Times New Roman" w:cs="Times New Roman"/>
          <w:b/>
          <w:sz w:val="28"/>
        </w:rPr>
        <w:t xml:space="preserve">СЮЖЕТЫ ИНДИЙСКИХ ЭПОСОВ В ИНДОНЕЗИЙСКОМ КИНЕМАТОГРАФЕ </w:t>
      </w:r>
      <w:r w:rsidRPr="005F451A">
        <w:rPr>
          <w:rFonts w:ascii="Times New Roman" w:eastAsia="Malgun Gothic" w:hAnsi="Times New Roman" w:cs="Times New Roman"/>
          <w:b/>
          <w:sz w:val="28"/>
          <w:lang w:val="en-US"/>
        </w:rPr>
        <w:t>XX</w:t>
      </w:r>
      <w:r w:rsidRPr="005F451A">
        <w:rPr>
          <w:rFonts w:ascii="Times New Roman" w:eastAsia="Malgun Gothic" w:hAnsi="Times New Roman" w:cs="Times New Roman"/>
          <w:b/>
          <w:sz w:val="28"/>
        </w:rPr>
        <w:t xml:space="preserve"> </w:t>
      </w:r>
      <w:r w:rsidRPr="005F451A">
        <w:rPr>
          <w:rFonts w:ascii="Times New Roman" w:eastAsia="Malgun Gothic" w:hAnsi="Times New Roman" w:cs="Times New Roman"/>
          <w:b/>
          <w:sz w:val="28"/>
        </w:rPr>
        <w:noBreakHyphen/>
        <w:t xml:space="preserve"> </w:t>
      </w:r>
      <w:r w:rsidRPr="005F451A">
        <w:rPr>
          <w:rFonts w:ascii="Times New Roman" w:eastAsia="Malgun Gothic" w:hAnsi="Times New Roman" w:cs="Times New Roman"/>
          <w:b/>
          <w:sz w:val="28"/>
          <w:lang w:val="en-US"/>
        </w:rPr>
        <w:t>XXI</w:t>
      </w:r>
      <w:r w:rsidRPr="005F451A">
        <w:rPr>
          <w:rFonts w:ascii="Times New Roman" w:eastAsia="Malgun Gothic" w:hAnsi="Times New Roman" w:cs="Times New Roman"/>
          <w:b/>
          <w:sz w:val="28"/>
        </w:rPr>
        <w:t xml:space="preserve"> ВВ.</w:t>
      </w:r>
    </w:p>
    <w:p w:rsidR="00AD63EA" w:rsidRPr="005F451A" w:rsidRDefault="00AD63EA" w:rsidP="005F451A">
      <w:pPr>
        <w:jc w:val="center"/>
        <w:rPr>
          <w:rFonts w:ascii="Times New Roman" w:eastAsia="Malgun Gothic" w:hAnsi="Times New Roman" w:cs="Times New Roman"/>
          <w:b/>
          <w:sz w:val="28"/>
        </w:rPr>
      </w:pPr>
    </w:p>
    <w:p w:rsidR="00AD63EA" w:rsidRDefault="005F451A" w:rsidP="005F451A">
      <w:pPr>
        <w:jc w:val="center"/>
        <w:rPr>
          <w:rFonts w:ascii="Times New Roman" w:eastAsia="Malgun Gothic" w:hAnsi="Times New Roman" w:cs="Times New Roman"/>
          <w:sz w:val="28"/>
        </w:rPr>
      </w:pPr>
      <w:r>
        <w:rPr>
          <w:rFonts w:ascii="Times New Roman" w:eastAsia="Malgun Gothic" w:hAnsi="Times New Roman" w:cs="Times New Roman"/>
          <w:sz w:val="28"/>
        </w:rPr>
        <w:t>Направление: 41.03</w:t>
      </w:r>
      <w:r w:rsidRPr="00DE44C7">
        <w:rPr>
          <w:rFonts w:ascii="Times New Roman" w:eastAsia="Malgun Gothic" w:hAnsi="Times New Roman" w:cs="Times New Roman"/>
          <w:sz w:val="28"/>
        </w:rPr>
        <w:t>.03 «Востоковедение и африканистика»</w:t>
      </w:r>
    </w:p>
    <w:p w:rsidR="00AD63EA" w:rsidRPr="00DE44C7" w:rsidRDefault="00AD63EA" w:rsidP="005F451A">
      <w:pPr>
        <w:jc w:val="center"/>
        <w:rPr>
          <w:rFonts w:ascii="Times New Roman" w:eastAsia="Malgun Gothic" w:hAnsi="Times New Roman" w:cs="Times New Roman"/>
          <w:sz w:val="28"/>
        </w:rPr>
      </w:pPr>
    </w:p>
    <w:p w:rsidR="005F451A" w:rsidRPr="00DE44C7" w:rsidRDefault="005F451A" w:rsidP="005F451A">
      <w:pPr>
        <w:jc w:val="center"/>
        <w:rPr>
          <w:rFonts w:ascii="Times New Roman" w:eastAsia="Malgun Gothic" w:hAnsi="Times New Roman" w:cs="Times New Roman"/>
          <w:sz w:val="28"/>
        </w:rPr>
      </w:pPr>
      <w:r w:rsidRPr="00DE44C7">
        <w:rPr>
          <w:rFonts w:ascii="Times New Roman" w:eastAsia="Malgun Gothic" w:hAnsi="Times New Roman" w:cs="Times New Roman"/>
          <w:sz w:val="28"/>
        </w:rPr>
        <w:t>Выпускная квалификационная работа бакалавра</w:t>
      </w:r>
    </w:p>
    <w:p w:rsidR="005F451A" w:rsidRPr="00DE44C7" w:rsidRDefault="005F451A" w:rsidP="005F451A">
      <w:pPr>
        <w:jc w:val="center"/>
        <w:rPr>
          <w:rFonts w:ascii="Times New Roman" w:eastAsia="Malgun Gothic" w:hAnsi="Times New Roman" w:cs="Times New Roman"/>
          <w:sz w:val="28"/>
        </w:rPr>
      </w:pPr>
      <w:proofErr w:type="gramStart"/>
      <w:r w:rsidRPr="00DE44C7">
        <w:rPr>
          <w:rFonts w:ascii="Times New Roman" w:eastAsia="Malgun Gothic" w:hAnsi="Times New Roman" w:cs="Times New Roman"/>
          <w:sz w:val="28"/>
        </w:rPr>
        <w:t>(Профиль:</w:t>
      </w:r>
      <w:proofErr w:type="gramEnd"/>
      <w:r w:rsidRPr="00DE44C7">
        <w:rPr>
          <w:rFonts w:ascii="Times New Roman" w:eastAsia="Malgun Gothic" w:hAnsi="Times New Roman" w:cs="Times New Roman"/>
          <w:sz w:val="28"/>
        </w:rPr>
        <w:t xml:space="preserve"> </w:t>
      </w:r>
      <w:proofErr w:type="gramStart"/>
      <w:r>
        <w:rPr>
          <w:rFonts w:ascii="Times New Roman" w:eastAsia="Malgun Gothic" w:hAnsi="Times New Roman" w:cs="Times New Roman"/>
          <w:i/>
          <w:sz w:val="28"/>
        </w:rPr>
        <w:t>Индонезийско-малайзийская филология</w:t>
      </w:r>
      <w:r w:rsidRPr="00DE44C7">
        <w:rPr>
          <w:rFonts w:ascii="Times New Roman" w:eastAsia="Malgun Gothic" w:hAnsi="Times New Roman" w:cs="Times New Roman"/>
          <w:sz w:val="28"/>
        </w:rPr>
        <w:t>)</w:t>
      </w:r>
      <w:proofErr w:type="gramEnd"/>
    </w:p>
    <w:p w:rsidR="005F451A" w:rsidRPr="00DE44C7" w:rsidRDefault="005F451A" w:rsidP="005F451A">
      <w:pPr>
        <w:jc w:val="center"/>
        <w:rPr>
          <w:rFonts w:ascii="Times New Roman" w:eastAsia="Malgun Gothic" w:hAnsi="Times New Roman" w:cs="Times New Roman"/>
          <w:sz w:val="28"/>
        </w:rPr>
      </w:pPr>
    </w:p>
    <w:p w:rsidR="005F451A" w:rsidRPr="00DE44C7" w:rsidRDefault="005F451A" w:rsidP="005F451A">
      <w:pPr>
        <w:jc w:val="right"/>
        <w:rPr>
          <w:rFonts w:ascii="Times New Roman" w:eastAsia="Malgun Gothic" w:hAnsi="Times New Roman" w:cs="Times New Roman"/>
          <w:i/>
          <w:sz w:val="28"/>
        </w:rPr>
      </w:pPr>
      <w:r w:rsidRPr="00DE44C7">
        <w:rPr>
          <w:rFonts w:ascii="Times New Roman" w:eastAsia="Malgun Gothic" w:hAnsi="Times New Roman" w:cs="Times New Roman"/>
          <w:sz w:val="28"/>
        </w:rPr>
        <w:t xml:space="preserve">Научный руководитель: </w:t>
      </w:r>
      <w:r>
        <w:rPr>
          <w:rFonts w:ascii="Times New Roman" w:eastAsia="Malgun Gothic" w:hAnsi="Times New Roman" w:cs="Times New Roman"/>
          <w:i/>
          <w:sz w:val="28"/>
        </w:rPr>
        <w:t>стр</w:t>
      </w:r>
      <w:r w:rsidRPr="00DE44C7">
        <w:rPr>
          <w:rFonts w:ascii="Times New Roman" w:eastAsia="Malgun Gothic" w:hAnsi="Times New Roman" w:cs="Times New Roman"/>
          <w:i/>
          <w:sz w:val="28"/>
        </w:rPr>
        <w:t>.</w:t>
      </w:r>
      <w:r>
        <w:rPr>
          <w:rFonts w:ascii="Times New Roman" w:eastAsia="Malgun Gothic" w:hAnsi="Times New Roman" w:cs="Times New Roman"/>
          <w:i/>
          <w:sz w:val="28"/>
        </w:rPr>
        <w:t xml:space="preserve"> преподаватель, Банит С.В.</w:t>
      </w:r>
    </w:p>
    <w:p w:rsidR="005F451A" w:rsidRPr="005E0335" w:rsidRDefault="005F451A" w:rsidP="005F451A">
      <w:pPr>
        <w:jc w:val="right"/>
        <w:rPr>
          <w:rFonts w:ascii="Times New Roman" w:eastAsia="Malgun Gothic" w:hAnsi="Times New Roman" w:cs="Times New Roman"/>
          <w:i/>
          <w:sz w:val="28"/>
        </w:rPr>
      </w:pPr>
      <w:r w:rsidRPr="00DE44C7">
        <w:rPr>
          <w:rFonts w:ascii="Times New Roman" w:eastAsia="Malgun Gothic" w:hAnsi="Times New Roman" w:cs="Times New Roman"/>
          <w:sz w:val="28"/>
        </w:rPr>
        <w:t>Рецензент:</w:t>
      </w:r>
      <w:r>
        <w:rPr>
          <w:rFonts w:ascii="Times New Roman" w:eastAsia="Malgun Gothic" w:hAnsi="Times New Roman" w:cs="Times New Roman"/>
          <w:sz w:val="28"/>
        </w:rPr>
        <w:t xml:space="preserve"> </w:t>
      </w:r>
      <w:r w:rsidRPr="003C6721">
        <w:rPr>
          <w:rFonts w:ascii="Times New Roman" w:eastAsia="Malgun Gothic" w:hAnsi="Times New Roman" w:cs="Times New Roman"/>
          <w:i/>
          <w:sz w:val="28"/>
        </w:rPr>
        <w:t>к.ф.н., доцент, Цой И.В.</w:t>
      </w:r>
    </w:p>
    <w:p w:rsidR="005F451A" w:rsidRPr="00DE44C7" w:rsidRDefault="005F451A" w:rsidP="005F451A">
      <w:pPr>
        <w:jc w:val="right"/>
        <w:rPr>
          <w:rFonts w:ascii="Times New Roman" w:eastAsia="Malgun Gothic" w:hAnsi="Times New Roman" w:cs="Times New Roman"/>
          <w:sz w:val="28"/>
        </w:rPr>
      </w:pPr>
    </w:p>
    <w:p w:rsidR="005F451A" w:rsidRPr="00DE44C7" w:rsidRDefault="005F451A" w:rsidP="005F451A">
      <w:pPr>
        <w:jc w:val="right"/>
        <w:rPr>
          <w:rFonts w:ascii="Times New Roman" w:eastAsia="Malgun Gothic" w:hAnsi="Times New Roman" w:cs="Times New Roman"/>
          <w:sz w:val="28"/>
        </w:rPr>
      </w:pPr>
    </w:p>
    <w:p w:rsidR="005F451A" w:rsidRPr="00DE44C7" w:rsidRDefault="005F451A" w:rsidP="005F451A">
      <w:pPr>
        <w:jc w:val="right"/>
        <w:rPr>
          <w:rFonts w:ascii="Times New Roman" w:eastAsia="Malgun Gothic" w:hAnsi="Times New Roman" w:cs="Times New Roman"/>
          <w:sz w:val="28"/>
        </w:rPr>
      </w:pPr>
    </w:p>
    <w:p w:rsidR="005F451A" w:rsidRPr="00DE44C7" w:rsidRDefault="005F451A" w:rsidP="005F451A">
      <w:pPr>
        <w:rPr>
          <w:rFonts w:ascii="Times New Roman" w:eastAsia="Malgun Gothic" w:hAnsi="Times New Roman" w:cs="Times New Roman"/>
          <w:sz w:val="28"/>
        </w:rPr>
      </w:pPr>
    </w:p>
    <w:p w:rsidR="005F451A" w:rsidRPr="00DE44C7" w:rsidRDefault="005F451A" w:rsidP="005F451A">
      <w:pPr>
        <w:jc w:val="center"/>
        <w:rPr>
          <w:rFonts w:ascii="Times New Roman" w:eastAsia="Malgun Gothic" w:hAnsi="Times New Roman" w:cs="Times New Roman"/>
          <w:sz w:val="28"/>
        </w:rPr>
      </w:pPr>
      <w:r w:rsidRPr="00DE44C7">
        <w:rPr>
          <w:rFonts w:ascii="Times New Roman" w:eastAsia="Malgun Gothic" w:hAnsi="Times New Roman" w:cs="Times New Roman"/>
          <w:sz w:val="28"/>
        </w:rPr>
        <w:t>Санкт-Петербург</w:t>
      </w:r>
    </w:p>
    <w:p w:rsidR="005F451A" w:rsidRPr="00DE44C7" w:rsidRDefault="005F451A" w:rsidP="005F451A">
      <w:pPr>
        <w:jc w:val="center"/>
        <w:rPr>
          <w:rFonts w:ascii="Times New Roman" w:eastAsia="Malgun Gothic" w:hAnsi="Times New Roman" w:cs="Times New Roman"/>
          <w:sz w:val="28"/>
        </w:rPr>
      </w:pPr>
      <w:r w:rsidRPr="00DE44C7">
        <w:rPr>
          <w:rFonts w:ascii="Times New Roman" w:eastAsia="Malgun Gothic" w:hAnsi="Times New Roman" w:cs="Times New Roman"/>
          <w:sz w:val="28"/>
        </w:rPr>
        <w:t>2017</w:t>
      </w:r>
    </w:p>
    <w:p w:rsidR="0077241E" w:rsidRDefault="0077241E">
      <w:pPr>
        <w:rPr>
          <w:rFonts w:ascii="Times New Roman" w:hAnsi="Times New Roman" w:cs="Times New Roman"/>
          <w:b/>
          <w:sz w:val="28"/>
        </w:rPr>
      </w:pPr>
    </w:p>
    <w:sdt>
      <w:sdtPr>
        <w:rPr>
          <w:rFonts w:asciiTheme="minorHAnsi" w:eastAsiaTheme="minorHAnsi" w:hAnsiTheme="minorHAnsi" w:cstheme="minorBidi"/>
          <w:b w:val="0"/>
          <w:bCs w:val="0"/>
          <w:color w:val="auto"/>
          <w:sz w:val="22"/>
          <w:szCs w:val="22"/>
          <w:lang w:eastAsia="en-US"/>
        </w:rPr>
        <w:id w:val="-1325969518"/>
        <w:docPartObj>
          <w:docPartGallery w:val="Table of Contents"/>
          <w:docPartUnique/>
        </w:docPartObj>
      </w:sdtPr>
      <w:sdtEndPr/>
      <w:sdtContent>
        <w:p w:rsidR="009E3C3E" w:rsidRPr="009E3C3E" w:rsidRDefault="009E3C3E" w:rsidP="009E3C3E">
          <w:pPr>
            <w:pStyle w:val="ae"/>
            <w:jc w:val="center"/>
            <w:rPr>
              <w:rFonts w:ascii="Times New Roman" w:hAnsi="Times New Roman" w:cs="Times New Roman"/>
              <w:color w:val="auto"/>
            </w:rPr>
          </w:pPr>
          <w:r w:rsidRPr="009E3C3E">
            <w:rPr>
              <w:rFonts w:ascii="Times New Roman" w:hAnsi="Times New Roman" w:cs="Times New Roman"/>
              <w:color w:val="auto"/>
            </w:rPr>
            <w:t>Оглавление</w:t>
          </w:r>
          <w:r w:rsidR="000E4300">
            <w:rPr>
              <w:rFonts w:ascii="Times New Roman" w:hAnsi="Times New Roman" w:cs="Times New Roman"/>
              <w:color w:val="auto"/>
            </w:rPr>
            <w:t>.</w:t>
          </w:r>
        </w:p>
        <w:p w:rsidR="00CF0B2E" w:rsidRPr="00CF0B2E" w:rsidRDefault="009E3C3E">
          <w:pPr>
            <w:pStyle w:val="11"/>
            <w:rPr>
              <w:rFonts w:ascii="Times New Roman" w:eastAsiaTheme="minorEastAsia" w:hAnsi="Times New Roman" w:cs="Times New Roman"/>
              <w:noProof/>
              <w:sz w:val="28"/>
              <w:lang w:eastAsia="ru-RU"/>
            </w:rPr>
          </w:pPr>
          <w:r w:rsidRPr="000E4300">
            <w:rPr>
              <w:rFonts w:ascii="Times New Roman" w:hAnsi="Times New Roman" w:cs="Times New Roman"/>
              <w:sz w:val="28"/>
              <w:szCs w:val="28"/>
            </w:rPr>
            <w:fldChar w:fldCharType="begin"/>
          </w:r>
          <w:r w:rsidRPr="000E4300">
            <w:rPr>
              <w:rFonts w:ascii="Times New Roman" w:hAnsi="Times New Roman" w:cs="Times New Roman"/>
              <w:sz w:val="28"/>
              <w:szCs w:val="28"/>
            </w:rPr>
            <w:instrText xml:space="preserve"> TOC \o "1-3" \h \z \u </w:instrText>
          </w:r>
          <w:r w:rsidRPr="000E4300">
            <w:rPr>
              <w:rFonts w:ascii="Times New Roman" w:hAnsi="Times New Roman" w:cs="Times New Roman"/>
              <w:sz w:val="28"/>
              <w:szCs w:val="28"/>
            </w:rPr>
            <w:fldChar w:fldCharType="separate"/>
          </w:r>
          <w:hyperlink w:anchor="_Toc484390438" w:history="1">
            <w:r w:rsidR="00CF0B2E" w:rsidRPr="00CF0B2E">
              <w:rPr>
                <w:rStyle w:val="af"/>
                <w:rFonts w:ascii="Times New Roman" w:hAnsi="Times New Roman" w:cs="Times New Roman"/>
                <w:noProof/>
                <w:color w:val="auto"/>
                <w:sz w:val="28"/>
              </w:rPr>
              <w:t>Введение.</w:t>
            </w:r>
            <w:r w:rsidR="00CF0B2E" w:rsidRPr="00CF0B2E">
              <w:rPr>
                <w:rFonts w:ascii="Times New Roman" w:hAnsi="Times New Roman" w:cs="Times New Roman"/>
                <w:noProof/>
                <w:webHidden/>
                <w:sz w:val="28"/>
              </w:rPr>
              <w:tab/>
            </w:r>
            <w:r w:rsidR="00CF0B2E" w:rsidRPr="00CF0B2E">
              <w:rPr>
                <w:rFonts w:ascii="Times New Roman" w:hAnsi="Times New Roman" w:cs="Times New Roman"/>
                <w:noProof/>
                <w:webHidden/>
                <w:sz w:val="28"/>
              </w:rPr>
              <w:fldChar w:fldCharType="begin"/>
            </w:r>
            <w:r w:rsidR="00CF0B2E" w:rsidRPr="00CF0B2E">
              <w:rPr>
                <w:rFonts w:ascii="Times New Roman" w:hAnsi="Times New Roman" w:cs="Times New Roman"/>
                <w:noProof/>
                <w:webHidden/>
                <w:sz w:val="28"/>
              </w:rPr>
              <w:instrText xml:space="preserve"> PAGEREF _Toc484390438 \h </w:instrText>
            </w:r>
            <w:r w:rsidR="00CF0B2E" w:rsidRPr="00CF0B2E">
              <w:rPr>
                <w:rFonts w:ascii="Times New Roman" w:hAnsi="Times New Roman" w:cs="Times New Roman"/>
                <w:noProof/>
                <w:webHidden/>
                <w:sz w:val="28"/>
              </w:rPr>
            </w:r>
            <w:r w:rsidR="00CF0B2E" w:rsidRPr="00CF0B2E">
              <w:rPr>
                <w:rFonts w:ascii="Times New Roman" w:hAnsi="Times New Roman" w:cs="Times New Roman"/>
                <w:noProof/>
                <w:webHidden/>
                <w:sz w:val="28"/>
              </w:rPr>
              <w:fldChar w:fldCharType="separate"/>
            </w:r>
            <w:r w:rsidR="00CF0B2E" w:rsidRPr="00CF0B2E">
              <w:rPr>
                <w:rFonts w:ascii="Times New Roman" w:hAnsi="Times New Roman" w:cs="Times New Roman"/>
                <w:noProof/>
                <w:webHidden/>
                <w:sz w:val="28"/>
              </w:rPr>
              <w:t>3</w:t>
            </w:r>
            <w:r w:rsidR="00CF0B2E" w:rsidRPr="00CF0B2E">
              <w:rPr>
                <w:rFonts w:ascii="Times New Roman" w:hAnsi="Times New Roman" w:cs="Times New Roman"/>
                <w:noProof/>
                <w:webHidden/>
                <w:sz w:val="28"/>
              </w:rPr>
              <w:fldChar w:fldCharType="end"/>
            </w:r>
          </w:hyperlink>
        </w:p>
        <w:p w:rsidR="00CF0B2E" w:rsidRPr="00CF0B2E" w:rsidRDefault="00856897">
          <w:pPr>
            <w:pStyle w:val="11"/>
            <w:rPr>
              <w:rFonts w:ascii="Times New Roman" w:eastAsiaTheme="minorEastAsia" w:hAnsi="Times New Roman" w:cs="Times New Roman"/>
              <w:noProof/>
              <w:sz w:val="28"/>
              <w:lang w:eastAsia="ru-RU"/>
            </w:rPr>
          </w:pPr>
          <w:hyperlink w:anchor="_Toc484390439" w:history="1">
            <w:r w:rsidR="00CF0B2E" w:rsidRPr="00CF0B2E">
              <w:rPr>
                <w:rStyle w:val="af"/>
                <w:rFonts w:ascii="Times New Roman" w:hAnsi="Times New Roman" w:cs="Times New Roman"/>
                <w:noProof/>
                <w:color w:val="auto"/>
                <w:sz w:val="28"/>
              </w:rPr>
              <w:t>Глава 1. История индонезийского кинематографа XX – начала XXI века.</w:t>
            </w:r>
            <w:r w:rsidR="00CF0B2E" w:rsidRPr="00CF0B2E">
              <w:rPr>
                <w:rFonts w:ascii="Times New Roman" w:hAnsi="Times New Roman" w:cs="Times New Roman"/>
                <w:noProof/>
                <w:webHidden/>
                <w:sz w:val="28"/>
              </w:rPr>
              <w:tab/>
            </w:r>
            <w:r w:rsidR="00CF0B2E" w:rsidRPr="00CF0B2E">
              <w:rPr>
                <w:rFonts w:ascii="Times New Roman" w:hAnsi="Times New Roman" w:cs="Times New Roman"/>
                <w:noProof/>
                <w:webHidden/>
                <w:sz w:val="28"/>
              </w:rPr>
              <w:fldChar w:fldCharType="begin"/>
            </w:r>
            <w:r w:rsidR="00CF0B2E" w:rsidRPr="00CF0B2E">
              <w:rPr>
                <w:rFonts w:ascii="Times New Roman" w:hAnsi="Times New Roman" w:cs="Times New Roman"/>
                <w:noProof/>
                <w:webHidden/>
                <w:sz w:val="28"/>
              </w:rPr>
              <w:instrText xml:space="preserve"> PAGEREF _Toc484390439 \h </w:instrText>
            </w:r>
            <w:r w:rsidR="00CF0B2E" w:rsidRPr="00CF0B2E">
              <w:rPr>
                <w:rFonts w:ascii="Times New Roman" w:hAnsi="Times New Roman" w:cs="Times New Roman"/>
                <w:noProof/>
                <w:webHidden/>
                <w:sz w:val="28"/>
              </w:rPr>
            </w:r>
            <w:r w:rsidR="00CF0B2E" w:rsidRPr="00CF0B2E">
              <w:rPr>
                <w:rFonts w:ascii="Times New Roman" w:hAnsi="Times New Roman" w:cs="Times New Roman"/>
                <w:noProof/>
                <w:webHidden/>
                <w:sz w:val="28"/>
              </w:rPr>
              <w:fldChar w:fldCharType="separate"/>
            </w:r>
            <w:r w:rsidR="00CF0B2E" w:rsidRPr="00CF0B2E">
              <w:rPr>
                <w:rFonts w:ascii="Times New Roman" w:hAnsi="Times New Roman" w:cs="Times New Roman"/>
                <w:noProof/>
                <w:webHidden/>
                <w:sz w:val="28"/>
              </w:rPr>
              <w:t>6</w:t>
            </w:r>
            <w:r w:rsidR="00CF0B2E" w:rsidRPr="00CF0B2E">
              <w:rPr>
                <w:rFonts w:ascii="Times New Roman" w:hAnsi="Times New Roman" w:cs="Times New Roman"/>
                <w:noProof/>
                <w:webHidden/>
                <w:sz w:val="28"/>
              </w:rPr>
              <w:fldChar w:fldCharType="end"/>
            </w:r>
          </w:hyperlink>
        </w:p>
        <w:p w:rsidR="00CF0B2E" w:rsidRPr="00CF0B2E" w:rsidRDefault="00856897">
          <w:pPr>
            <w:pStyle w:val="21"/>
            <w:tabs>
              <w:tab w:val="right" w:leader="dot" w:pos="9345"/>
            </w:tabs>
            <w:rPr>
              <w:rFonts w:ascii="Times New Roman" w:eastAsiaTheme="minorEastAsia" w:hAnsi="Times New Roman" w:cs="Times New Roman"/>
              <w:noProof/>
              <w:sz w:val="28"/>
              <w:lang w:eastAsia="ru-RU"/>
            </w:rPr>
          </w:pPr>
          <w:hyperlink w:anchor="_Toc484390440" w:history="1">
            <w:r w:rsidR="00CF0B2E" w:rsidRPr="00CF0B2E">
              <w:rPr>
                <w:rStyle w:val="af"/>
                <w:rFonts w:ascii="Times New Roman" w:hAnsi="Times New Roman" w:cs="Times New Roman"/>
                <w:noProof/>
                <w:color w:val="auto"/>
                <w:sz w:val="28"/>
              </w:rPr>
              <w:t>1.1 Зарождение кинематографа в Индонезии (1900 – 1926). Ранний кинематограф времен колониальной зависимости от Нидерландов (1927 – 1941). Кинематограф в Индонезии в период японской оккупации (1942 – 1945).</w:t>
            </w:r>
            <w:r w:rsidR="00CF0B2E" w:rsidRPr="00CF0B2E">
              <w:rPr>
                <w:rFonts w:ascii="Times New Roman" w:hAnsi="Times New Roman" w:cs="Times New Roman"/>
                <w:noProof/>
                <w:webHidden/>
                <w:sz w:val="28"/>
              </w:rPr>
              <w:tab/>
            </w:r>
            <w:r w:rsidR="00CF0B2E" w:rsidRPr="00CF0B2E">
              <w:rPr>
                <w:rFonts w:ascii="Times New Roman" w:hAnsi="Times New Roman" w:cs="Times New Roman"/>
                <w:noProof/>
                <w:webHidden/>
                <w:sz w:val="28"/>
              </w:rPr>
              <w:fldChar w:fldCharType="begin"/>
            </w:r>
            <w:r w:rsidR="00CF0B2E" w:rsidRPr="00CF0B2E">
              <w:rPr>
                <w:rFonts w:ascii="Times New Roman" w:hAnsi="Times New Roman" w:cs="Times New Roman"/>
                <w:noProof/>
                <w:webHidden/>
                <w:sz w:val="28"/>
              </w:rPr>
              <w:instrText xml:space="preserve"> PAGEREF _Toc484390440 \h </w:instrText>
            </w:r>
            <w:r w:rsidR="00CF0B2E" w:rsidRPr="00CF0B2E">
              <w:rPr>
                <w:rFonts w:ascii="Times New Roman" w:hAnsi="Times New Roman" w:cs="Times New Roman"/>
                <w:noProof/>
                <w:webHidden/>
                <w:sz w:val="28"/>
              </w:rPr>
            </w:r>
            <w:r w:rsidR="00CF0B2E" w:rsidRPr="00CF0B2E">
              <w:rPr>
                <w:rFonts w:ascii="Times New Roman" w:hAnsi="Times New Roman" w:cs="Times New Roman"/>
                <w:noProof/>
                <w:webHidden/>
                <w:sz w:val="28"/>
              </w:rPr>
              <w:fldChar w:fldCharType="separate"/>
            </w:r>
            <w:r w:rsidR="00CF0B2E" w:rsidRPr="00CF0B2E">
              <w:rPr>
                <w:rFonts w:ascii="Times New Roman" w:hAnsi="Times New Roman" w:cs="Times New Roman"/>
                <w:noProof/>
                <w:webHidden/>
                <w:sz w:val="28"/>
              </w:rPr>
              <w:t>6</w:t>
            </w:r>
            <w:r w:rsidR="00CF0B2E" w:rsidRPr="00CF0B2E">
              <w:rPr>
                <w:rFonts w:ascii="Times New Roman" w:hAnsi="Times New Roman" w:cs="Times New Roman"/>
                <w:noProof/>
                <w:webHidden/>
                <w:sz w:val="28"/>
              </w:rPr>
              <w:fldChar w:fldCharType="end"/>
            </w:r>
          </w:hyperlink>
        </w:p>
        <w:p w:rsidR="00CF0B2E" w:rsidRPr="00CF0B2E" w:rsidRDefault="00856897">
          <w:pPr>
            <w:pStyle w:val="21"/>
            <w:tabs>
              <w:tab w:val="right" w:leader="dot" w:pos="9345"/>
            </w:tabs>
            <w:rPr>
              <w:rFonts w:ascii="Times New Roman" w:eastAsiaTheme="minorEastAsia" w:hAnsi="Times New Roman" w:cs="Times New Roman"/>
              <w:noProof/>
              <w:sz w:val="28"/>
              <w:lang w:eastAsia="ru-RU"/>
            </w:rPr>
          </w:pPr>
          <w:hyperlink w:anchor="_Toc484390441" w:history="1">
            <w:r w:rsidR="00CF0B2E" w:rsidRPr="00CF0B2E">
              <w:rPr>
                <w:rStyle w:val="af"/>
                <w:rFonts w:ascii="Times New Roman" w:hAnsi="Times New Roman" w:cs="Times New Roman"/>
                <w:noProof/>
                <w:color w:val="auto"/>
                <w:sz w:val="28"/>
              </w:rPr>
              <w:t>1.2 Развитие индонезийского кинематографа в период борьбы против англо-голландской интервенции (1946 – 1949).</w:t>
            </w:r>
            <w:r w:rsidR="00CF0B2E" w:rsidRPr="00CF0B2E">
              <w:rPr>
                <w:rFonts w:ascii="Times New Roman" w:hAnsi="Times New Roman" w:cs="Times New Roman"/>
                <w:noProof/>
                <w:webHidden/>
                <w:sz w:val="28"/>
              </w:rPr>
              <w:tab/>
            </w:r>
            <w:r w:rsidR="00CF0B2E" w:rsidRPr="00CF0B2E">
              <w:rPr>
                <w:rFonts w:ascii="Times New Roman" w:hAnsi="Times New Roman" w:cs="Times New Roman"/>
                <w:noProof/>
                <w:webHidden/>
                <w:sz w:val="28"/>
              </w:rPr>
              <w:fldChar w:fldCharType="begin"/>
            </w:r>
            <w:r w:rsidR="00CF0B2E" w:rsidRPr="00CF0B2E">
              <w:rPr>
                <w:rFonts w:ascii="Times New Roman" w:hAnsi="Times New Roman" w:cs="Times New Roman"/>
                <w:noProof/>
                <w:webHidden/>
                <w:sz w:val="28"/>
              </w:rPr>
              <w:instrText xml:space="preserve"> PAGEREF _Toc484390441 \h </w:instrText>
            </w:r>
            <w:r w:rsidR="00CF0B2E" w:rsidRPr="00CF0B2E">
              <w:rPr>
                <w:rFonts w:ascii="Times New Roman" w:hAnsi="Times New Roman" w:cs="Times New Roman"/>
                <w:noProof/>
                <w:webHidden/>
                <w:sz w:val="28"/>
              </w:rPr>
            </w:r>
            <w:r w:rsidR="00CF0B2E" w:rsidRPr="00CF0B2E">
              <w:rPr>
                <w:rFonts w:ascii="Times New Roman" w:hAnsi="Times New Roman" w:cs="Times New Roman"/>
                <w:noProof/>
                <w:webHidden/>
                <w:sz w:val="28"/>
              </w:rPr>
              <w:fldChar w:fldCharType="separate"/>
            </w:r>
            <w:r w:rsidR="00CF0B2E" w:rsidRPr="00CF0B2E">
              <w:rPr>
                <w:rFonts w:ascii="Times New Roman" w:hAnsi="Times New Roman" w:cs="Times New Roman"/>
                <w:noProof/>
                <w:webHidden/>
                <w:sz w:val="28"/>
              </w:rPr>
              <w:t>9</w:t>
            </w:r>
            <w:r w:rsidR="00CF0B2E" w:rsidRPr="00CF0B2E">
              <w:rPr>
                <w:rFonts w:ascii="Times New Roman" w:hAnsi="Times New Roman" w:cs="Times New Roman"/>
                <w:noProof/>
                <w:webHidden/>
                <w:sz w:val="28"/>
              </w:rPr>
              <w:fldChar w:fldCharType="end"/>
            </w:r>
          </w:hyperlink>
        </w:p>
        <w:p w:rsidR="00CF0B2E" w:rsidRPr="00CF0B2E" w:rsidRDefault="00856897">
          <w:pPr>
            <w:pStyle w:val="21"/>
            <w:tabs>
              <w:tab w:val="right" w:leader="dot" w:pos="9345"/>
            </w:tabs>
            <w:rPr>
              <w:rFonts w:ascii="Times New Roman" w:eastAsiaTheme="minorEastAsia" w:hAnsi="Times New Roman" w:cs="Times New Roman"/>
              <w:noProof/>
              <w:sz w:val="28"/>
              <w:lang w:eastAsia="ru-RU"/>
            </w:rPr>
          </w:pPr>
          <w:hyperlink w:anchor="_Toc484390442" w:history="1">
            <w:r w:rsidR="00CF0B2E" w:rsidRPr="00CF0B2E">
              <w:rPr>
                <w:rStyle w:val="af"/>
                <w:rFonts w:ascii="Times New Roman" w:hAnsi="Times New Roman" w:cs="Times New Roman"/>
                <w:noProof/>
                <w:color w:val="auto"/>
                <w:sz w:val="28"/>
              </w:rPr>
              <w:t>1.3 Кинематограф в Индонезии в период после обретения независимости в годы правления Сукарно (1950 – 1965). Кинематограф в Индонезии в период правления Сухарто (1966 – 1998).</w:t>
            </w:r>
            <w:r w:rsidR="00CF0B2E" w:rsidRPr="00CF0B2E">
              <w:rPr>
                <w:rFonts w:ascii="Times New Roman" w:hAnsi="Times New Roman" w:cs="Times New Roman"/>
                <w:noProof/>
                <w:webHidden/>
                <w:sz w:val="28"/>
              </w:rPr>
              <w:tab/>
            </w:r>
            <w:r w:rsidR="00CF0B2E" w:rsidRPr="00CF0B2E">
              <w:rPr>
                <w:rFonts w:ascii="Times New Roman" w:hAnsi="Times New Roman" w:cs="Times New Roman"/>
                <w:noProof/>
                <w:webHidden/>
                <w:sz w:val="28"/>
              </w:rPr>
              <w:fldChar w:fldCharType="begin"/>
            </w:r>
            <w:r w:rsidR="00CF0B2E" w:rsidRPr="00CF0B2E">
              <w:rPr>
                <w:rFonts w:ascii="Times New Roman" w:hAnsi="Times New Roman" w:cs="Times New Roman"/>
                <w:noProof/>
                <w:webHidden/>
                <w:sz w:val="28"/>
              </w:rPr>
              <w:instrText xml:space="preserve"> PAGEREF _Toc484390442 \h </w:instrText>
            </w:r>
            <w:r w:rsidR="00CF0B2E" w:rsidRPr="00CF0B2E">
              <w:rPr>
                <w:rFonts w:ascii="Times New Roman" w:hAnsi="Times New Roman" w:cs="Times New Roman"/>
                <w:noProof/>
                <w:webHidden/>
                <w:sz w:val="28"/>
              </w:rPr>
            </w:r>
            <w:r w:rsidR="00CF0B2E" w:rsidRPr="00CF0B2E">
              <w:rPr>
                <w:rFonts w:ascii="Times New Roman" w:hAnsi="Times New Roman" w:cs="Times New Roman"/>
                <w:noProof/>
                <w:webHidden/>
                <w:sz w:val="28"/>
              </w:rPr>
              <w:fldChar w:fldCharType="separate"/>
            </w:r>
            <w:r w:rsidR="00CF0B2E" w:rsidRPr="00CF0B2E">
              <w:rPr>
                <w:rFonts w:ascii="Times New Roman" w:hAnsi="Times New Roman" w:cs="Times New Roman"/>
                <w:noProof/>
                <w:webHidden/>
                <w:sz w:val="28"/>
              </w:rPr>
              <w:t>11</w:t>
            </w:r>
            <w:r w:rsidR="00CF0B2E" w:rsidRPr="00CF0B2E">
              <w:rPr>
                <w:rFonts w:ascii="Times New Roman" w:hAnsi="Times New Roman" w:cs="Times New Roman"/>
                <w:noProof/>
                <w:webHidden/>
                <w:sz w:val="28"/>
              </w:rPr>
              <w:fldChar w:fldCharType="end"/>
            </w:r>
          </w:hyperlink>
        </w:p>
        <w:p w:rsidR="00CF0B2E" w:rsidRPr="00CF0B2E" w:rsidRDefault="00856897">
          <w:pPr>
            <w:pStyle w:val="21"/>
            <w:tabs>
              <w:tab w:val="right" w:leader="dot" w:pos="9345"/>
            </w:tabs>
            <w:rPr>
              <w:rFonts w:ascii="Times New Roman" w:eastAsiaTheme="minorEastAsia" w:hAnsi="Times New Roman" w:cs="Times New Roman"/>
              <w:noProof/>
              <w:sz w:val="28"/>
              <w:lang w:eastAsia="ru-RU"/>
            </w:rPr>
          </w:pPr>
          <w:hyperlink w:anchor="_Toc484390443" w:history="1">
            <w:r w:rsidR="00CF0B2E" w:rsidRPr="00CF0B2E">
              <w:rPr>
                <w:rStyle w:val="af"/>
                <w:rFonts w:ascii="Times New Roman" w:hAnsi="Times New Roman" w:cs="Times New Roman"/>
                <w:noProof/>
                <w:color w:val="auto"/>
                <w:sz w:val="28"/>
              </w:rPr>
              <w:t>1.4 Развитие кинематографа в Индонезии в постреформационный период (1999 – 2003). Индонезийский кинематограф на современном этапе (2004 – по настоящее время).</w:t>
            </w:r>
            <w:r w:rsidR="00CF0B2E" w:rsidRPr="00CF0B2E">
              <w:rPr>
                <w:rFonts w:ascii="Times New Roman" w:hAnsi="Times New Roman" w:cs="Times New Roman"/>
                <w:noProof/>
                <w:webHidden/>
                <w:sz w:val="28"/>
              </w:rPr>
              <w:tab/>
            </w:r>
            <w:r w:rsidR="00CF0B2E" w:rsidRPr="00CF0B2E">
              <w:rPr>
                <w:rFonts w:ascii="Times New Roman" w:hAnsi="Times New Roman" w:cs="Times New Roman"/>
                <w:noProof/>
                <w:webHidden/>
                <w:sz w:val="28"/>
              </w:rPr>
              <w:fldChar w:fldCharType="begin"/>
            </w:r>
            <w:r w:rsidR="00CF0B2E" w:rsidRPr="00CF0B2E">
              <w:rPr>
                <w:rFonts w:ascii="Times New Roman" w:hAnsi="Times New Roman" w:cs="Times New Roman"/>
                <w:noProof/>
                <w:webHidden/>
                <w:sz w:val="28"/>
              </w:rPr>
              <w:instrText xml:space="preserve"> PAGEREF _Toc484390443 \h </w:instrText>
            </w:r>
            <w:r w:rsidR="00CF0B2E" w:rsidRPr="00CF0B2E">
              <w:rPr>
                <w:rFonts w:ascii="Times New Roman" w:hAnsi="Times New Roman" w:cs="Times New Roman"/>
                <w:noProof/>
                <w:webHidden/>
                <w:sz w:val="28"/>
              </w:rPr>
            </w:r>
            <w:r w:rsidR="00CF0B2E" w:rsidRPr="00CF0B2E">
              <w:rPr>
                <w:rFonts w:ascii="Times New Roman" w:hAnsi="Times New Roman" w:cs="Times New Roman"/>
                <w:noProof/>
                <w:webHidden/>
                <w:sz w:val="28"/>
              </w:rPr>
              <w:fldChar w:fldCharType="separate"/>
            </w:r>
            <w:r w:rsidR="00CF0B2E" w:rsidRPr="00CF0B2E">
              <w:rPr>
                <w:rFonts w:ascii="Times New Roman" w:hAnsi="Times New Roman" w:cs="Times New Roman"/>
                <w:noProof/>
                <w:webHidden/>
                <w:sz w:val="28"/>
              </w:rPr>
              <w:t>17</w:t>
            </w:r>
            <w:r w:rsidR="00CF0B2E" w:rsidRPr="00CF0B2E">
              <w:rPr>
                <w:rFonts w:ascii="Times New Roman" w:hAnsi="Times New Roman" w:cs="Times New Roman"/>
                <w:noProof/>
                <w:webHidden/>
                <w:sz w:val="28"/>
              </w:rPr>
              <w:fldChar w:fldCharType="end"/>
            </w:r>
          </w:hyperlink>
        </w:p>
        <w:p w:rsidR="00CF0B2E" w:rsidRPr="00CF0B2E" w:rsidRDefault="00856897">
          <w:pPr>
            <w:pStyle w:val="11"/>
            <w:rPr>
              <w:rFonts w:ascii="Times New Roman" w:eastAsiaTheme="minorEastAsia" w:hAnsi="Times New Roman" w:cs="Times New Roman"/>
              <w:noProof/>
              <w:sz w:val="28"/>
              <w:lang w:eastAsia="ru-RU"/>
            </w:rPr>
          </w:pPr>
          <w:hyperlink w:anchor="_Toc484390444" w:history="1">
            <w:r w:rsidR="00CF0B2E" w:rsidRPr="00CF0B2E">
              <w:rPr>
                <w:rStyle w:val="af"/>
                <w:rFonts w:ascii="Times New Roman" w:hAnsi="Times New Roman" w:cs="Times New Roman"/>
                <w:noProof/>
                <w:color w:val="auto"/>
                <w:sz w:val="28"/>
              </w:rPr>
              <w:t>Глава 2. Сюжеты индийских эпосов в индонезийском кинематографе XX – начала XXI века.</w:t>
            </w:r>
            <w:r w:rsidR="00CF0B2E" w:rsidRPr="00CF0B2E">
              <w:rPr>
                <w:rFonts w:ascii="Times New Roman" w:hAnsi="Times New Roman" w:cs="Times New Roman"/>
                <w:noProof/>
                <w:webHidden/>
                <w:sz w:val="28"/>
              </w:rPr>
              <w:tab/>
            </w:r>
            <w:r w:rsidR="00CF0B2E" w:rsidRPr="00CF0B2E">
              <w:rPr>
                <w:rFonts w:ascii="Times New Roman" w:hAnsi="Times New Roman" w:cs="Times New Roman"/>
                <w:noProof/>
                <w:webHidden/>
                <w:sz w:val="28"/>
              </w:rPr>
              <w:fldChar w:fldCharType="begin"/>
            </w:r>
            <w:r w:rsidR="00CF0B2E" w:rsidRPr="00CF0B2E">
              <w:rPr>
                <w:rFonts w:ascii="Times New Roman" w:hAnsi="Times New Roman" w:cs="Times New Roman"/>
                <w:noProof/>
                <w:webHidden/>
                <w:sz w:val="28"/>
              </w:rPr>
              <w:instrText xml:space="preserve"> PAGEREF _Toc484390444 \h </w:instrText>
            </w:r>
            <w:r w:rsidR="00CF0B2E" w:rsidRPr="00CF0B2E">
              <w:rPr>
                <w:rFonts w:ascii="Times New Roman" w:hAnsi="Times New Roman" w:cs="Times New Roman"/>
                <w:noProof/>
                <w:webHidden/>
                <w:sz w:val="28"/>
              </w:rPr>
            </w:r>
            <w:r w:rsidR="00CF0B2E" w:rsidRPr="00CF0B2E">
              <w:rPr>
                <w:rFonts w:ascii="Times New Roman" w:hAnsi="Times New Roman" w:cs="Times New Roman"/>
                <w:noProof/>
                <w:webHidden/>
                <w:sz w:val="28"/>
              </w:rPr>
              <w:fldChar w:fldCharType="separate"/>
            </w:r>
            <w:r w:rsidR="00CF0B2E" w:rsidRPr="00CF0B2E">
              <w:rPr>
                <w:rFonts w:ascii="Times New Roman" w:hAnsi="Times New Roman" w:cs="Times New Roman"/>
                <w:noProof/>
                <w:webHidden/>
                <w:sz w:val="28"/>
              </w:rPr>
              <w:t>20</w:t>
            </w:r>
            <w:r w:rsidR="00CF0B2E" w:rsidRPr="00CF0B2E">
              <w:rPr>
                <w:rFonts w:ascii="Times New Roman" w:hAnsi="Times New Roman" w:cs="Times New Roman"/>
                <w:noProof/>
                <w:webHidden/>
                <w:sz w:val="28"/>
              </w:rPr>
              <w:fldChar w:fldCharType="end"/>
            </w:r>
          </w:hyperlink>
        </w:p>
        <w:p w:rsidR="00CF0B2E" w:rsidRPr="00CF0B2E" w:rsidRDefault="00856897">
          <w:pPr>
            <w:pStyle w:val="21"/>
            <w:tabs>
              <w:tab w:val="right" w:leader="dot" w:pos="9345"/>
            </w:tabs>
            <w:rPr>
              <w:rFonts w:ascii="Times New Roman" w:eastAsiaTheme="minorEastAsia" w:hAnsi="Times New Roman" w:cs="Times New Roman"/>
              <w:noProof/>
              <w:sz w:val="28"/>
              <w:lang w:eastAsia="ru-RU"/>
            </w:rPr>
          </w:pPr>
          <w:hyperlink w:anchor="_Toc484390445" w:history="1">
            <w:r w:rsidR="00CF0B2E" w:rsidRPr="00CF0B2E">
              <w:rPr>
                <w:rStyle w:val="af"/>
                <w:rFonts w:ascii="Times New Roman" w:hAnsi="Times New Roman" w:cs="Times New Roman"/>
                <w:noProof/>
                <w:color w:val="auto"/>
                <w:sz w:val="28"/>
              </w:rPr>
              <w:t>2.1 Кинофильм «Драупади» режиссера Рири Риза. (2008 г.) “</w:t>
            </w:r>
            <w:r w:rsidR="00CF0B2E" w:rsidRPr="00CF0B2E">
              <w:rPr>
                <w:rStyle w:val="af"/>
                <w:rFonts w:ascii="Times New Roman" w:hAnsi="Times New Roman" w:cs="Times New Roman"/>
                <w:noProof/>
                <w:color w:val="auto"/>
                <w:sz w:val="28"/>
                <w:lang w:val="en-US"/>
              </w:rPr>
              <w:t>Drupadi</w:t>
            </w:r>
            <w:r w:rsidR="00CF0B2E" w:rsidRPr="00CF0B2E">
              <w:rPr>
                <w:rStyle w:val="af"/>
                <w:rFonts w:ascii="Times New Roman" w:hAnsi="Times New Roman" w:cs="Times New Roman"/>
                <w:noProof/>
                <w:color w:val="auto"/>
                <w:sz w:val="28"/>
              </w:rPr>
              <w:t xml:space="preserve">”, </w:t>
            </w:r>
            <w:r w:rsidR="00CF0B2E" w:rsidRPr="00CF0B2E">
              <w:rPr>
                <w:rStyle w:val="af"/>
                <w:rFonts w:ascii="Times New Roman" w:hAnsi="Times New Roman" w:cs="Times New Roman"/>
                <w:noProof/>
                <w:color w:val="auto"/>
                <w:sz w:val="28"/>
                <w:lang w:val="en-US"/>
              </w:rPr>
              <w:t>Mohammad</w:t>
            </w:r>
            <w:r w:rsidR="00CF0B2E" w:rsidRPr="00CF0B2E">
              <w:rPr>
                <w:rStyle w:val="af"/>
                <w:rFonts w:ascii="Times New Roman" w:hAnsi="Times New Roman" w:cs="Times New Roman"/>
                <w:noProof/>
                <w:color w:val="auto"/>
                <w:sz w:val="28"/>
              </w:rPr>
              <w:t xml:space="preserve"> </w:t>
            </w:r>
            <w:r w:rsidR="00CF0B2E" w:rsidRPr="00CF0B2E">
              <w:rPr>
                <w:rStyle w:val="af"/>
                <w:rFonts w:ascii="Times New Roman" w:hAnsi="Times New Roman" w:cs="Times New Roman"/>
                <w:noProof/>
                <w:color w:val="auto"/>
                <w:sz w:val="28"/>
                <w:lang w:val="en-US"/>
              </w:rPr>
              <w:t>Rivai</w:t>
            </w:r>
            <w:r w:rsidR="00CF0B2E" w:rsidRPr="00CF0B2E">
              <w:rPr>
                <w:rStyle w:val="af"/>
                <w:rFonts w:ascii="Times New Roman" w:hAnsi="Times New Roman" w:cs="Times New Roman"/>
                <w:noProof/>
                <w:color w:val="auto"/>
                <w:sz w:val="28"/>
              </w:rPr>
              <w:t xml:space="preserve"> </w:t>
            </w:r>
            <w:r w:rsidR="00CF0B2E" w:rsidRPr="00CF0B2E">
              <w:rPr>
                <w:rStyle w:val="af"/>
                <w:rFonts w:ascii="Times New Roman" w:hAnsi="Times New Roman" w:cs="Times New Roman"/>
                <w:noProof/>
                <w:color w:val="auto"/>
                <w:sz w:val="28"/>
                <w:lang w:val="en-US"/>
              </w:rPr>
              <w:t>Riza</w:t>
            </w:r>
            <w:r w:rsidR="00CF0B2E" w:rsidRPr="00CF0B2E">
              <w:rPr>
                <w:rStyle w:val="af"/>
                <w:rFonts w:ascii="Times New Roman" w:hAnsi="Times New Roman" w:cs="Times New Roman"/>
                <w:noProof/>
                <w:color w:val="auto"/>
                <w:sz w:val="28"/>
              </w:rPr>
              <w:t>.</w:t>
            </w:r>
            <w:r w:rsidR="00CF0B2E" w:rsidRPr="00CF0B2E">
              <w:rPr>
                <w:rFonts w:ascii="Times New Roman" w:hAnsi="Times New Roman" w:cs="Times New Roman"/>
                <w:noProof/>
                <w:webHidden/>
                <w:sz w:val="28"/>
              </w:rPr>
              <w:tab/>
            </w:r>
            <w:r w:rsidR="00CF0B2E" w:rsidRPr="00CF0B2E">
              <w:rPr>
                <w:rFonts w:ascii="Times New Roman" w:hAnsi="Times New Roman" w:cs="Times New Roman"/>
                <w:noProof/>
                <w:webHidden/>
                <w:sz w:val="28"/>
              </w:rPr>
              <w:fldChar w:fldCharType="begin"/>
            </w:r>
            <w:r w:rsidR="00CF0B2E" w:rsidRPr="00CF0B2E">
              <w:rPr>
                <w:rFonts w:ascii="Times New Roman" w:hAnsi="Times New Roman" w:cs="Times New Roman"/>
                <w:noProof/>
                <w:webHidden/>
                <w:sz w:val="28"/>
              </w:rPr>
              <w:instrText xml:space="preserve"> PAGEREF _Toc484390445 \h </w:instrText>
            </w:r>
            <w:r w:rsidR="00CF0B2E" w:rsidRPr="00CF0B2E">
              <w:rPr>
                <w:rFonts w:ascii="Times New Roman" w:hAnsi="Times New Roman" w:cs="Times New Roman"/>
                <w:noProof/>
                <w:webHidden/>
                <w:sz w:val="28"/>
              </w:rPr>
            </w:r>
            <w:r w:rsidR="00CF0B2E" w:rsidRPr="00CF0B2E">
              <w:rPr>
                <w:rFonts w:ascii="Times New Roman" w:hAnsi="Times New Roman" w:cs="Times New Roman"/>
                <w:noProof/>
                <w:webHidden/>
                <w:sz w:val="28"/>
              </w:rPr>
              <w:fldChar w:fldCharType="separate"/>
            </w:r>
            <w:r w:rsidR="00CF0B2E" w:rsidRPr="00CF0B2E">
              <w:rPr>
                <w:rFonts w:ascii="Times New Roman" w:hAnsi="Times New Roman" w:cs="Times New Roman"/>
                <w:noProof/>
                <w:webHidden/>
                <w:sz w:val="28"/>
              </w:rPr>
              <w:t>20</w:t>
            </w:r>
            <w:r w:rsidR="00CF0B2E" w:rsidRPr="00CF0B2E">
              <w:rPr>
                <w:rFonts w:ascii="Times New Roman" w:hAnsi="Times New Roman" w:cs="Times New Roman"/>
                <w:noProof/>
                <w:webHidden/>
                <w:sz w:val="28"/>
              </w:rPr>
              <w:fldChar w:fldCharType="end"/>
            </w:r>
          </w:hyperlink>
        </w:p>
        <w:p w:rsidR="00CF0B2E" w:rsidRPr="00CF0B2E" w:rsidRDefault="00856897">
          <w:pPr>
            <w:pStyle w:val="21"/>
            <w:tabs>
              <w:tab w:val="right" w:leader="dot" w:pos="9345"/>
            </w:tabs>
            <w:rPr>
              <w:rFonts w:ascii="Times New Roman" w:eastAsiaTheme="minorEastAsia" w:hAnsi="Times New Roman" w:cs="Times New Roman"/>
              <w:noProof/>
              <w:sz w:val="28"/>
              <w:lang w:eastAsia="ru-RU"/>
            </w:rPr>
          </w:pPr>
          <w:hyperlink w:anchor="_Toc484390446" w:history="1">
            <w:r w:rsidR="00CF0B2E" w:rsidRPr="00CF0B2E">
              <w:rPr>
                <w:rStyle w:val="af"/>
                <w:rFonts w:ascii="Times New Roman" w:hAnsi="Times New Roman" w:cs="Times New Roman"/>
                <w:noProof/>
                <w:color w:val="auto"/>
                <w:sz w:val="28"/>
              </w:rPr>
              <w:t>2.2 Кинофильм «Яванская опера» режиссера Гарин Нугрохо (2006 г.) “</w:t>
            </w:r>
            <w:r w:rsidR="00CF0B2E" w:rsidRPr="00CF0B2E">
              <w:rPr>
                <w:rStyle w:val="af"/>
                <w:rFonts w:ascii="Times New Roman" w:hAnsi="Times New Roman" w:cs="Times New Roman"/>
                <w:noProof/>
                <w:color w:val="auto"/>
                <w:sz w:val="28"/>
                <w:lang w:val="en-US"/>
              </w:rPr>
              <w:t>Opera</w:t>
            </w:r>
            <w:r w:rsidR="00CF0B2E" w:rsidRPr="00CF0B2E">
              <w:rPr>
                <w:rStyle w:val="af"/>
                <w:rFonts w:ascii="Times New Roman" w:hAnsi="Times New Roman" w:cs="Times New Roman"/>
                <w:noProof/>
                <w:color w:val="auto"/>
                <w:sz w:val="28"/>
              </w:rPr>
              <w:t xml:space="preserve"> </w:t>
            </w:r>
            <w:r w:rsidR="00CF0B2E" w:rsidRPr="00CF0B2E">
              <w:rPr>
                <w:rStyle w:val="af"/>
                <w:rFonts w:ascii="Times New Roman" w:hAnsi="Times New Roman" w:cs="Times New Roman"/>
                <w:noProof/>
                <w:color w:val="auto"/>
                <w:sz w:val="28"/>
                <w:lang w:val="en-US"/>
              </w:rPr>
              <w:t>Jawa</w:t>
            </w:r>
            <w:r w:rsidR="00CF0B2E" w:rsidRPr="00CF0B2E">
              <w:rPr>
                <w:rStyle w:val="af"/>
                <w:rFonts w:ascii="Times New Roman" w:hAnsi="Times New Roman" w:cs="Times New Roman"/>
                <w:noProof/>
                <w:color w:val="auto"/>
                <w:sz w:val="28"/>
              </w:rPr>
              <w:t xml:space="preserve"> ”, Garin Nugroho.</w:t>
            </w:r>
            <w:r w:rsidR="00CF0B2E" w:rsidRPr="00CF0B2E">
              <w:rPr>
                <w:rFonts w:ascii="Times New Roman" w:hAnsi="Times New Roman" w:cs="Times New Roman"/>
                <w:noProof/>
                <w:webHidden/>
                <w:sz w:val="28"/>
              </w:rPr>
              <w:tab/>
            </w:r>
            <w:r w:rsidR="00CF0B2E" w:rsidRPr="00CF0B2E">
              <w:rPr>
                <w:rFonts w:ascii="Times New Roman" w:hAnsi="Times New Roman" w:cs="Times New Roman"/>
                <w:noProof/>
                <w:webHidden/>
                <w:sz w:val="28"/>
              </w:rPr>
              <w:fldChar w:fldCharType="begin"/>
            </w:r>
            <w:r w:rsidR="00CF0B2E" w:rsidRPr="00CF0B2E">
              <w:rPr>
                <w:rFonts w:ascii="Times New Roman" w:hAnsi="Times New Roman" w:cs="Times New Roman"/>
                <w:noProof/>
                <w:webHidden/>
                <w:sz w:val="28"/>
              </w:rPr>
              <w:instrText xml:space="preserve"> PAGEREF _Toc484390446 \h </w:instrText>
            </w:r>
            <w:r w:rsidR="00CF0B2E" w:rsidRPr="00CF0B2E">
              <w:rPr>
                <w:rFonts w:ascii="Times New Roman" w:hAnsi="Times New Roman" w:cs="Times New Roman"/>
                <w:noProof/>
                <w:webHidden/>
                <w:sz w:val="28"/>
              </w:rPr>
            </w:r>
            <w:r w:rsidR="00CF0B2E" w:rsidRPr="00CF0B2E">
              <w:rPr>
                <w:rFonts w:ascii="Times New Roman" w:hAnsi="Times New Roman" w:cs="Times New Roman"/>
                <w:noProof/>
                <w:webHidden/>
                <w:sz w:val="28"/>
              </w:rPr>
              <w:fldChar w:fldCharType="separate"/>
            </w:r>
            <w:r w:rsidR="00CF0B2E" w:rsidRPr="00CF0B2E">
              <w:rPr>
                <w:rFonts w:ascii="Times New Roman" w:hAnsi="Times New Roman" w:cs="Times New Roman"/>
                <w:noProof/>
                <w:webHidden/>
                <w:sz w:val="28"/>
              </w:rPr>
              <w:t>24</w:t>
            </w:r>
            <w:r w:rsidR="00CF0B2E" w:rsidRPr="00CF0B2E">
              <w:rPr>
                <w:rFonts w:ascii="Times New Roman" w:hAnsi="Times New Roman" w:cs="Times New Roman"/>
                <w:noProof/>
                <w:webHidden/>
                <w:sz w:val="28"/>
              </w:rPr>
              <w:fldChar w:fldCharType="end"/>
            </w:r>
          </w:hyperlink>
        </w:p>
        <w:p w:rsidR="00CF0B2E" w:rsidRPr="00CF0B2E" w:rsidRDefault="00856897">
          <w:pPr>
            <w:pStyle w:val="21"/>
            <w:tabs>
              <w:tab w:val="right" w:leader="dot" w:pos="9345"/>
            </w:tabs>
            <w:rPr>
              <w:rFonts w:ascii="Times New Roman" w:eastAsiaTheme="minorEastAsia" w:hAnsi="Times New Roman" w:cs="Times New Roman"/>
              <w:noProof/>
              <w:sz w:val="28"/>
              <w:lang w:eastAsia="ru-RU"/>
            </w:rPr>
          </w:pPr>
          <w:hyperlink w:anchor="_Toc484390447" w:history="1">
            <w:r w:rsidR="00CF0B2E" w:rsidRPr="00CF0B2E">
              <w:rPr>
                <w:rStyle w:val="af"/>
                <w:rFonts w:ascii="Times New Roman" w:hAnsi="Times New Roman" w:cs="Times New Roman"/>
                <w:noProof/>
                <w:color w:val="auto"/>
                <w:sz w:val="28"/>
              </w:rPr>
              <w:t>2.3 Кинофильм «Рама — индонезийский Супермен» режиссера Франса Тоток Арса (1974 г.) “</w:t>
            </w:r>
            <w:r w:rsidR="00CF0B2E" w:rsidRPr="00CF0B2E">
              <w:rPr>
                <w:rStyle w:val="af"/>
                <w:rFonts w:ascii="Times New Roman" w:hAnsi="Times New Roman" w:cs="Times New Roman"/>
                <w:noProof/>
                <w:color w:val="auto"/>
                <w:sz w:val="28"/>
                <w:lang w:val="en-US"/>
              </w:rPr>
              <w:t>Rama</w:t>
            </w:r>
            <w:r w:rsidR="00CF0B2E" w:rsidRPr="00CF0B2E">
              <w:rPr>
                <w:rStyle w:val="af"/>
                <w:rFonts w:ascii="Times New Roman" w:hAnsi="Times New Roman" w:cs="Times New Roman"/>
                <w:noProof/>
                <w:color w:val="auto"/>
                <w:sz w:val="28"/>
              </w:rPr>
              <w:t xml:space="preserve"> </w:t>
            </w:r>
            <w:r w:rsidR="00CF0B2E" w:rsidRPr="00CF0B2E">
              <w:rPr>
                <w:rStyle w:val="af"/>
                <w:rFonts w:ascii="Times New Roman" w:hAnsi="Times New Roman" w:cs="Times New Roman"/>
                <w:noProof/>
                <w:color w:val="auto"/>
                <w:sz w:val="28"/>
                <w:lang w:val="en-US"/>
              </w:rPr>
              <w:t>Superman</w:t>
            </w:r>
            <w:r w:rsidR="00CF0B2E" w:rsidRPr="00CF0B2E">
              <w:rPr>
                <w:rStyle w:val="af"/>
                <w:rFonts w:ascii="Times New Roman" w:hAnsi="Times New Roman" w:cs="Times New Roman"/>
                <w:noProof/>
                <w:color w:val="auto"/>
                <w:sz w:val="28"/>
              </w:rPr>
              <w:t xml:space="preserve"> </w:t>
            </w:r>
            <w:r w:rsidR="00CF0B2E" w:rsidRPr="00CF0B2E">
              <w:rPr>
                <w:rStyle w:val="af"/>
                <w:rFonts w:ascii="Times New Roman" w:hAnsi="Times New Roman" w:cs="Times New Roman"/>
                <w:noProof/>
                <w:color w:val="auto"/>
                <w:sz w:val="28"/>
                <w:lang w:val="en-US"/>
              </w:rPr>
              <w:t>Indonesia</w:t>
            </w:r>
            <w:r w:rsidR="00CF0B2E" w:rsidRPr="00CF0B2E">
              <w:rPr>
                <w:rStyle w:val="af"/>
                <w:rFonts w:ascii="Times New Roman" w:hAnsi="Times New Roman" w:cs="Times New Roman"/>
                <w:noProof/>
                <w:color w:val="auto"/>
                <w:sz w:val="28"/>
              </w:rPr>
              <w:t>”, Frans Totok Ars.</w:t>
            </w:r>
            <w:r w:rsidR="00CF0B2E" w:rsidRPr="00CF0B2E">
              <w:rPr>
                <w:rFonts w:ascii="Times New Roman" w:hAnsi="Times New Roman" w:cs="Times New Roman"/>
                <w:noProof/>
                <w:webHidden/>
                <w:sz w:val="28"/>
              </w:rPr>
              <w:tab/>
            </w:r>
            <w:r w:rsidR="00CF0B2E" w:rsidRPr="00CF0B2E">
              <w:rPr>
                <w:rFonts w:ascii="Times New Roman" w:hAnsi="Times New Roman" w:cs="Times New Roman"/>
                <w:noProof/>
                <w:webHidden/>
                <w:sz w:val="28"/>
              </w:rPr>
              <w:fldChar w:fldCharType="begin"/>
            </w:r>
            <w:r w:rsidR="00CF0B2E" w:rsidRPr="00CF0B2E">
              <w:rPr>
                <w:rFonts w:ascii="Times New Roman" w:hAnsi="Times New Roman" w:cs="Times New Roman"/>
                <w:noProof/>
                <w:webHidden/>
                <w:sz w:val="28"/>
              </w:rPr>
              <w:instrText xml:space="preserve"> PAGEREF _Toc484390447 \h </w:instrText>
            </w:r>
            <w:r w:rsidR="00CF0B2E" w:rsidRPr="00CF0B2E">
              <w:rPr>
                <w:rFonts w:ascii="Times New Roman" w:hAnsi="Times New Roman" w:cs="Times New Roman"/>
                <w:noProof/>
                <w:webHidden/>
                <w:sz w:val="28"/>
              </w:rPr>
            </w:r>
            <w:r w:rsidR="00CF0B2E" w:rsidRPr="00CF0B2E">
              <w:rPr>
                <w:rFonts w:ascii="Times New Roman" w:hAnsi="Times New Roman" w:cs="Times New Roman"/>
                <w:noProof/>
                <w:webHidden/>
                <w:sz w:val="28"/>
              </w:rPr>
              <w:fldChar w:fldCharType="separate"/>
            </w:r>
            <w:r w:rsidR="00CF0B2E" w:rsidRPr="00CF0B2E">
              <w:rPr>
                <w:rFonts w:ascii="Times New Roman" w:hAnsi="Times New Roman" w:cs="Times New Roman"/>
                <w:noProof/>
                <w:webHidden/>
                <w:sz w:val="28"/>
              </w:rPr>
              <w:t>29</w:t>
            </w:r>
            <w:r w:rsidR="00CF0B2E" w:rsidRPr="00CF0B2E">
              <w:rPr>
                <w:rFonts w:ascii="Times New Roman" w:hAnsi="Times New Roman" w:cs="Times New Roman"/>
                <w:noProof/>
                <w:webHidden/>
                <w:sz w:val="28"/>
              </w:rPr>
              <w:fldChar w:fldCharType="end"/>
            </w:r>
          </w:hyperlink>
        </w:p>
        <w:p w:rsidR="00CF0B2E" w:rsidRPr="00CF0B2E" w:rsidRDefault="00856897">
          <w:pPr>
            <w:pStyle w:val="21"/>
            <w:tabs>
              <w:tab w:val="right" w:leader="dot" w:pos="9345"/>
            </w:tabs>
            <w:rPr>
              <w:rFonts w:ascii="Times New Roman" w:eastAsiaTheme="minorEastAsia" w:hAnsi="Times New Roman" w:cs="Times New Roman"/>
              <w:noProof/>
              <w:sz w:val="28"/>
              <w:lang w:eastAsia="ru-RU"/>
            </w:rPr>
          </w:pPr>
          <w:hyperlink w:anchor="_Toc484390448" w:history="1">
            <w:r w:rsidR="00CF0B2E" w:rsidRPr="00CF0B2E">
              <w:rPr>
                <w:rStyle w:val="af"/>
                <w:rFonts w:ascii="Times New Roman" w:hAnsi="Times New Roman" w:cs="Times New Roman"/>
                <w:noProof/>
                <w:color w:val="auto"/>
                <w:sz w:val="28"/>
              </w:rPr>
              <w:t>2.4 Кинофильм «Сказание о Раме» режиссера Джимми Атмая (1973 г.) “Sri Rama”, Jimmy Atmaja.</w:t>
            </w:r>
            <w:r w:rsidR="00CF0B2E" w:rsidRPr="00CF0B2E">
              <w:rPr>
                <w:rFonts w:ascii="Times New Roman" w:hAnsi="Times New Roman" w:cs="Times New Roman"/>
                <w:noProof/>
                <w:webHidden/>
                <w:sz w:val="28"/>
              </w:rPr>
              <w:tab/>
            </w:r>
            <w:r w:rsidR="00CF0B2E" w:rsidRPr="00CF0B2E">
              <w:rPr>
                <w:rFonts w:ascii="Times New Roman" w:hAnsi="Times New Roman" w:cs="Times New Roman"/>
                <w:noProof/>
                <w:webHidden/>
                <w:sz w:val="28"/>
              </w:rPr>
              <w:fldChar w:fldCharType="begin"/>
            </w:r>
            <w:r w:rsidR="00CF0B2E" w:rsidRPr="00CF0B2E">
              <w:rPr>
                <w:rFonts w:ascii="Times New Roman" w:hAnsi="Times New Roman" w:cs="Times New Roman"/>
                <w:noProof/>
                <w:webHidden/>
                <w:sz w:val="28"/>
              </w:rPr>
              <w:instrText xml:space="preserve"> PAGEREF _Toc484390448 \h </w:instrText>
            </w:r>
            <w:r w:rsidR="00CF0B2E" w:rsidRPr="00CF0B2E">
              <w:rPr>
                <w:rFonts w:ascii="Times New Roman" w:hAnsi="Times New Roman" w:cs="Times New Roman"/>
                <w:noProof/>
                <w:webHidden/>
                <w:sz w:val="28"/>
              </w:rPr>
            </w:r>
            <w:r w:rsidR="00CF0B2E" w:rsidRPr="00CF0B2E">
              <w:rPr>
                <w:rFonts w:ascii="Times New Roman" w:hAnsi="Times New Roman" w:cs="Times New Roman"/>
                <w:noProof/>
                <w:webHidden/>
                <w:sz w:val="28"/>
              </w:rPr>
              <w:fldChar w:fldCharType="separate"/>
            </w:r>
            <w:r w:rsidR="00CF0B2E" w:rsidRPr="00CF0B2E">
              <w:rPr>
                <w:rFonts w:ascii="Times New Roman" w:hAnsi="Times New Roman" w:cs="Times New Roman"/>
                <w:noProof/>
                <w:webHidden/>
                <w:sz w:val="28"/>
              </w:rPr>
              <w:t>32</w:t>
            </w:r>
            <w:r w:rsidR="00CF0B2E" w:rsidRPr="00CF0B2E">
              <w:rPr>
                <w:rFonts w:ascii="Times New Roman" w:hAnsi="Times New Roman" w:cs="Times New Roman"/>
                <w:noProof/>
                <w:webHidden/>
                <w:sz w:val="28"/>
              </w:rPr>
              <w:fldChar w:fldCharType="end"/>
            </w:r>
          </w:hyperlink>
        </w:p>
        <w:p w:rsidR="00CF0B2E" w:rsidRPr="00CF0B2E" w:rsidRDefault="00856897">
          <w:pPr>
            <w:pStyle w:val="11"/>
            <w:rPr>
              <w:rFonts w:ascii="Times New Roman" w:eastAsiaTheme="minorEastAsia" w:hAnsi="Times New Roman" w:cs="Times New Roman"/>
              <w:noProof/>
              <w:sz w:val="28"/>
              <w:lang w:eastAsia="ru-RU"/>
            </w:rPr>
          </w:pPr>
          <w:hyperlink w:anchor="_Toc484390449" w:history="1">
            <w:r w:rsidR="00CF0B2E" w:rsidRPr="00CF0B2E">
              <w:rPr>
                <w:rStyle w:val="af"/>
                <w:rFonts w:ascii="Times New Roman" w:hAnsi="Times New Roman" w:cs="Times New Roman"/>
                <w:noProof/>
                <w:color w:val="auto"/>
                <w:sz w:val="28"/>
              </w:rPr>
              <w:t>Заключение.</w:t>
            </w:r>
            <w:r w:rsidR="00CF0B2E" w:rsidRPr="00CF0B2E">
              <w:rPr>
                <w:rFonts w:ascii="Times New Roman" w:hAnsi="Times New Roman" w:cs="Times New Roman"/>
                <w:noProof/>
                <w:webHidden/>
                <w:sz w:val="28"/>
              </w:rPr>
              <w:tab/>
            </w:r>
            <w:r w:rsidR="00CF0B2E" w:rsidRPr="00CF0B2E">
              <w:rPr>
                <w:rFonts w:ascii="Times New Roman" w:hAnsi="Times New Roman" w:cs="Times New Roman"/>
                <w:noProof/>
                <w:webHidden/>
                <w:sz w:val="28"/>
              </w:rPr>
              <w:fldChar w:fldCharType="begin"/>
            </w:r>
            <w:r w:rsidR="00CF0B2E" w:rsidRPr="00CF0B2E">
              <w:rPr>
                <w:rFonts w:ascii="Times New Roman" w:hAnsi="Times New Roman" w:cs="Times New Roman"/>
                <w:noProof/>
                <w:webHidden/>
                <w:sz w:val="28"/>
              </w:rPr>
              <w:instrText xml:space="preserve"> PAGEREF _Toc484390449 \h </w:instrText>
            </w:r>
            <w:r w:rsidR="00CF0B2E" w:rsidRPr="00CF0B2E">
              <w:rPr>
                <w:rFonts w:ascii="Times New Roman" w:hAnsi="Times New Roman" w:cs="Times New Roman"/>
                <w:noProof/>
                <w:webHidden/>
                <w:sz w:val="28"/>
              </w:rPr>
            </w:r>
            <w:r w:rsidR="00CF0B2E" w:rsidRPr="00CF0B2E">
              <w:rPr>
                <w:rFonts w:ascii="Times New Roman" w:hAnsi="Times New Roman" w:cs="Times New Roman"/>
                <w:noProof/>
                <w:webHidden/>
                <w:sz w:val="28"/>
              </w:rPr>
              <w:fldChar w:fldCharType="separate"/>
            </w:r>
            <w:r w:rsidR="00CF0B2E" w:rsidRPr="00CF0B2E">
              <w:rPr>
                <w:rFonts w:ascii="Times New Roman" w:hAnsi="Times New Roman" w:cs="Times New Roman"/>
                <w:noProof/>
                <w:webHidden/>
                <w:sz w:val="28"/>
              </w:rPr>
              <w:t>37</w:t>
            </w:r>
            <w:r w:rsidR="00CF0B2E" w:rsidRPr="00CF0B2E">
              <w:rPr>
                <w:rFonts w:ascii="Times New Roman" w:hAnsi="Times New Roman" w:cs="Times New Roman"/>
                <w:noProof/>
                <w:webHidden/>
                <w:sz w:val="28"/>
              </w:rPr>
              <w:fldChar w:fldCharType="end"/>
            </w:r>
          </w:hyperlink>
        </w:p>
        <w:p w:rsidR="00CF0B2E" w:rsidRPr="00CF0B2E" w:rsidRDefault="00856897">
          <w:pPr>
            <w:pStyle w:val="11"/>
            <w:rPr>
              <w:rFonts w:ascii="Times New Roman" w:eastAsiaTheme="minorEastAsia" w:hAnsi="Times New Roman" w:cs="Times New Roman"/>
              <w:noProof/>
              <w:sz w:val="28"/>
              <w:lang w:eastAsia="ru-RU"/>
            </w:rPr>
          </w:pPr>
          <w:hyperlink w:anchor="_Toc484390450" w:history="1">
            <w:r w:rsidR="00CF0B2E" w:rsidRPr="00CF0B2E">
              <w:rPr>
                <w:rStyle w:val="af"/>
                <w:rFonts w:ascii="Times New Roman" w:hAnsi="Times New Roman" w:cs="Times New Roman"/>
                <w:noProof/>
                <w:color w:val="auto"/>
                <w:sz w:val="28"/>
              </w:rPr>
              <w:t>Список просмотренных кинокартин.</w:t>
            </w:r>
            <w:r w:rsidR="00CF0B2E" w:rsidRPr="00CF0B2E">
              <w:rPr>
                <w:rFonts w:ascii="Times New Roman" w:hAnsi="Times New Roman" w:cs="Times New Roman"/>
                <w:noProof/>
                <w:webHidden/>
                <w:sz w:val="28"/>
              </w:rPr>
              <w:tab/>
            </w:r>
            <w:r w:rsidR="00CF0B2E" w:rsidRPr="00CF0B2E">
              <w:rPr>
                <w:rFonts w:ascii="Times New Roman" w:hAnsi="Times New Roman" w:cs="Times New Roman"/>
                <w:noProof/>
                <w:webHidden/>
                <w:sz w:val="28"/>
              </w:rPr>
              <w:fldChar w:fldCharType="begin"/>
            </w:r>
            <w:r w:rsidR="00CF0B2E" w:rsidRPr="00CF0B2E">
              <w:rPr>
                <w:rFonts w:ascii="Times New Roman" w:hAnsi="Times New Roman" w:cs="Times New Roman"/>
                <w:noProof/>
                <w:webHidden/>
                <w:sz w:val="28"/>
              </w:rPr>
              <w:instrText xml:space="preserve"> PAGEREF _Toc484390450 \h </w:instrText>
            </w:r>
            <w:r w:rsidR="00CF0B2E" w:rsidRPr="00CF0B2E">
              <w:rPr>
                <w:rFonts w:ascii="Times New Roman" w:hAnsi="Times New Roman" w:cs="Times New Roman"/>
                <w:noProof/>
                <w:webHidden/>
                <w:sz w:val="28"/>
              </w:rPr>
            </w:r>
            <w:r w:rsidR="00CF0B2E" w:rsidRPr="00CF0B2E">
              <w:rPr>
                <w:rFonts w:ascii="Times New Roman" w:hAnsi="Times New Roman" w:cs="Times New Roman"/>
                <w:noProof/>
                <w:webHidden/>
                <w:sz w:val="28"/>
              </w:rPr>
              <w:fldChar w:fldCharType="separate"/>
            </w:r>
            <w:r w:rsidR="00CF0B2E" w:rsidRPr="00CF0B2E">
              <w:rPr>
                <w:rFonts w:ascii="Times New Roman" w:hAnsi="Times New Roman" w:cs="Times New Roman"/>
                <w:noProof/>
                <w:webHidden/>
                <w:sz w:val="28"/>
              </w:rPr>
              <w:t>39</w:t>
            </w:r>
            <w:r w:rsidR="00CF0B2E" w:rsidRPr="00CF0B2E">
              <w:rPr>
                <w:rFonts w:ascii="Times New Roman" w:hAnsi="Times New Roman" w:cs="Times New Roman"/>
                <w:noProof/>
                <w:webHidden/>
                <w:sz w:val="28"/>
              </w:rPr>
              <w:fldChar w:fldCharType="end"/>
            </w:r>
          </w:hyperlink>
        </w:p>
        <w:p w:rsidR="00CF0B2E" w:rsidRPr="00CF0B2E" w:rsidRDefault="00856897">
          <w:pPr>
            <w:pStyle w:val="11"/>
            <w:rPr>
              <w:rFonts w:ascii="Times New Roman" w:eastAsiaTheme="minorEastAsia" w:hAnsi="Times New Roman" w:cs="Times New Roman"/>
              <w:noProof/>
              <w:sz w:val="28"/>
              <w:lang w:eastAsia="ru-RU"/>
            </w:rPr>
          </w:pPr>
          <w:hyperlink w:anchor="_Toc484390451" w:history="1">
            <w:r w:rsidR="00CF0B2E" w:rsidRPr="00CF0B2E">
              <w:rPr>
                <w:rStyle w:val="af"/>
                <w:rFonts w:ascii="Times New Roman" w:hAnsi="Times New Roman" w:cs="Times New Roman"/>
                <w:noProof/>
                <w:color w:val="auto"/>
                <w:sz w:val="28"/>
              </w:rPr>
              <w:t>Иллюстрации к главе 2: постеры к фильмам «Драупади», «Яванская опера», «Сказание о Раме», «Рама — индонезийский Супермен».</w:t>
            </w:r>
            <w:r w:rsidR="00CF0B2E" w:rsidRPr="00CF0B2E">
              <w:rPr>
                <w:rFonts w:ascii="Times New Roman" w:hAnsi="Times New Roman" w:cs="Times New Roman"/>
                <w:noProof/>
                <w:webHidden/>
                <w:sz w:val="28"/>
              </w:rPr>
              <w:tab/>
            </w:r>
            <w:r w:rsidR="00CF0B2E" w:rsidRPr="00CF0B2E">
              <w:rPr>
                <w:rFonts w:ascii="Times New Roman" w:hAnsi="Times New Roman" w:cs="Times New Roman"/>
                <w:noProof/>
                <w:webHidden/>
                <w:sz w:val="28"/>
              </w:rPr>
              <w:fldChar w:fldCharType="begin"/>
            </w:r>
            <w:r w:rsidR="00CF0B2E" w:rsidRPr="00CF0B2E">
              <w:rPr>
                <w:rFonts w:ascii="Times New Roman" w:hAnsi="Times New Roman" w:cs="Times New Roman"/>
                <w:noProof/>
                <w:webHidden/>
                <w:sz w:val="28"/>
              </w:rPr>
              <w:instrText xml:space="preserve"> PAGEREF _Toc484390451 \h </w:instrText>
            </w:r>
            <w:r w:rsidR="00CF0B2E" w:rsidRPr="00CF0B2E">
              <w:rPr>
                <w:rFonts w:ascii="Times New Roman" w:hAnsi="Times New Roman" w:cs="Times New Roman"/>
                <w:noProof/>
                <w:webHidden/>
                <w:sz w:val="28"/>
              </w:rPr>
            </w:r>
            <w:r w:rsidR="00CF0B2E" w:rsidRPr="00CF0B2E">
              <w:rPr>
                <w:rFonts w:ascii="Times New Roman" w:hAnsi="Times New Roman" w:cs="Times New Roman"/>
                <w:noProof/>
                <w:webHidden/>
                <w:sz w:val="28"/>
              </w:rPr>
              <w:fldChar w:fldCharType="separate"/>
            </w:r>
            <w:r w:rsidR="00CF0B2E" w:rsidRPr="00CF0B2E">
              <w:rPr>
                <w:rFonts w:ascii="Times New Roman" w:hAnsi="Times New Roman" w:cs="Times New Roman"/>
                <w:noProof/>
                <w:webHidden/>
                <w:sz w:val="28"/>
              </w:rPr>
              <w:t>41</w:t>
            </w:r>
            <w:r w:rsidR="00CF0B2E" w:rsidRPr="00CF0B2E">
              <w:rPr>
                <w:rFonts w:ascii="Times New Roman" w:hAnsi="Times New Roman" w:cs="Times New Roman"/>
                <w:noProof/>
                <w:webHidden/>
                <w:sz w:val="28"/>
              </w:rPr>
              <w:fldChar w:fldCharType="end"/>
            </w:r>
          </w:hyperlink>
        </w:p>
        <w:p w:rsidR="00CF0B2E" w:rsidRDefault="00856897">
          <w:pPr>
            <w:pStyle w:val="11"/>
            <w:rPr>
              <w:rFonts w:eastAsiaTheme="minorEastAsia"/>
              <w:noProof/>
              <w:lang w:eastAsia="ru-RU"/>
            </w:rPr>
          </w:pPr>
          <w:hyperlink w:anchor="_Toc484390452" w:history="1">
            <w:r w:rsidR="00CF0B2E" w:rsidRPr="00CF0B2E">
              <w:rPr>
                <w:rStyle w:val="af"/>
                <w:rFonts w:ascii="Times New Roman" w:hAnsi="Times New Roman" w:cs="Times New Roman"/>
                <w:noProof/>
                <w:color w:val="auto"/>
                <w:sz w:val="28"/>
              </w:rPr>
              <w:t>Список использованной литературы.</w:t>
            </w:r>
            <w:r w:rsidR="00CF0B2E" w:rsidRPr="00CF0B2E">
              <w:rPr>
                <w:rFonts w:ascii="Times New Roman" w:hAnsi="Times New Roman" w:cs="Times New Roman"/>
                <w:noProof/>
                <w:webHidden/>
                <w:sz w:val="28"/>
              </w:rPr>
              <w:tab/>
            </w:r>
            <w:r w:rsidR="00CF0B2E" w:rsidRPr="00CF0B2E">
              <w:rPr>
                <w:rFonts w:ascii="Times New Roman" w:hAnsi="Times New Roman" w:cs="Times New Roman"/>
                <w:noProof/>
                <w:webHidden/>
                <w:sz w:val="28"/>
              </w:rPr>
              <w:fldChar w:fldCharType="begin"/>
            </w:r>
            <w:r w:rsidR="00CF0B2E" w:rsidRPr="00CF0B2E">
              <w:rPr>
                <w:rFonts w:ascii="Times New Roman" w:hAnsi="Times New Roman" w:cs="Times New Roman"/>
                <w:noProof/>
                <w:webHidden/>
                <w:sz w:val="28"/>
              </w:rPr>
              <w:instrText xml:space="preserve"> PAGEREF _Toc484390452 \h </w:instrText>
            </w:r>
            <w:r w:rsidR="00CF0B2E" w:rsidRPr="00CF0B2E">
              <w:rPr>
                <w:rFonts w:ascii="Times New Roman" w:hAnsi="Times New Roman" w:cs="Times New Roman"/>
                <w:noProof/>
                <w:webHidden/>
                <w:sz w:val="28"/>
              </w:rPr>
            </w:r>
            <w:r w:rsidR="00CF0B2E" w:rsidRPr="00CF0B2E">
              <w:rPr>
                <w:rFonts w:ascii="Times New Roman" w:hAnsi="Times New Roman" w:cs="Times New Roman"/>
                <w:noProof/>
                <w:webHidden/>
                <w:sz w:val="28"/>
              </w:rPr>
              <w:fldChar w:fldCharType="separate"/>
            </w:r>
            <w:r w:rsidR="00CF0B2E" w:rsidRPr="00CF0B2E">
              <w:rPr>
                <w:rFonts w:ascii="Times New Roman" w:hAnsi="Times New Roman" w:cs="Times New Roman"/>
                <w:noProof/>
                <w:webHidden/>
                <w:sz w:val="28"/>
              </w:rPr>
              <w:t>42</w:t>
            </w:r>
            <w:r w:rsidR="00CF0B2E" w:rsidRPr="00CF0B2E">
              <w:rPr>
                <w:rFonts w:ascii="Times New Roman" w:hAnsi="Times New Roman" w:cs="Times New Roman"/>
                <w:noProof/>
                <w:webHidden/>
                <w:sz w:val="28"/>
              </w:rPr>
              <w:fldChar w:fldCharType="end"/>
            </w:r>
          </w:hyperlink>
        </w:p>
        <w:p w:rsidR="009E3C3E" w:rsidRDefault="009E3C3E">
          <w:r w:rsidRPr="000E4300">
            <w:rPr>
              <w:rFonts w:ascii="Times New Roman" w:hAnsi="Times New Roman" w:cs="Times New Roman"/>
              <w:b/>
              <w:bCs/>
              <w:sz w:val="28"/>
              <w:szCs w:val="28"/>
            </w:rPr>
            <w:fldChar w:fldCharType="end"/>
          </w:r>
        </w:p>
      </w:sdtContent>
    </w:sdt>
    <w:p w:rsidR="009E3C3E" w:rsidRDefault="009E3C3E">
      <w:pPr>
        <w:rPr>
          <w:rFonts w:ascii="Times New Roman" w:hAnsi="Times New Roman" w:cs="Times New Roman"/>
          <w:b/>
          <w:sz w:val="28"/>
        </w:rPr>
      </w:pPr>
    </w:p>
    <w:p w:rsidR="009E3C3E" w:rsidRDefault="00AD63EA" w:rsidP="000E4300">
      <w:pPr>
        <w:tabs>
          <w:tab w:val="left" w:pos="7044"/>
        </w:tabs>
        <w:rPr>
          <w:rFonts w:ascii="Times New Roman" w:hAnsi="Times New Roman" w:cs="Times New Roman"/>
          <w:b/>
          <w:sz w:val="28"/>
        </w:rPr>
      </w:pPr>
      <w:r>
        <w:rPr>
          <w:rFonts w:ascii="Times New Roman" w:hAnsi="Times New Roman" w:cs="Times New Roman"/>
          <w:b/>
          <w:sz w:val="28"/>
        </w:rPr>
        <w:br w:type="page"/>
      </w:r>
    </w:p>
    <w:p w:rsidR="002A1A1E" w:rsidRPr="009E3C3E" w:rsidRDefault="002A1A1E" w:rsidP="009E3C3E">
      <w:pPr>
        <w:pStyle w:val="1"/>
        <w:jc w:val="center"/>
        <w:rPr>
          <w:rFonts w:ascii="Times New Roman" w:hAnsi="Times New Roman" w:cs="Times New Roman"/>
          <w:color w:val="auto"/>
        </w:rPr>
      </w:pPr>
      <w:bookmarkStart w:id="0" w:name="_Toc484390438"/>
      <w:r w:rsidRPr="009E3C3E">
        <w:rPr>
          <w:rFonts w:ascii="Times New Roman" w:hAnsi="Times New Roman" w:cs="Times New Roman"/>
          <w:color w:val="auto"/>
        </w:rPr>
        <w:lastRenderedPageBreak/>
        <w:t>Введение.</w:t>
      </w:r>
      <w:bookmarkEnd w:id="0"/>
    </w:p>
    <w:p w:rsidR="002A1A1E" w:rsidRDefault="002A1A1E" w:rsidP="002A1A1E">
      <w:pPr>
        <w:spacing w:after="0" w:line="360" w:lineRule="auto"/>
        <w:jc w:val="both"/>
        <w:rPr>
          <w:rFonts w:ascii="Times New Roman" w:hAnsi="Times New Roman" w:cs="Times New Roman"/>
          <w:sz w:val="28"/>
        </w:rPr>
      </w:pPr>
      <w:r>
        <w:rPr>
          <w:rFonts w:ascii="Times New Roman" w:hAnsi="Times New Roman" w:cs="Times New Roman"/>
          <w:b/>
          <w:sz w:val="28"/>
        </w:rPr>
        <w:tab/>
      </w:r>
      <w:r w:rsidRPr="002A1A1E">
        <w:rPr>
          <w:rFonts w:ascii="Times New Roman" w:hAnsi="Times New Roman" w:cs="Times New Roman"/>
          <w:sz w:val="28"/>
        </w:rPr>
        <w:t xml:space="preserve">Известно, что роль индийской культуры в формировании культуры Индонезии, равно как и других стран Юго-Восточной Азии, в древности и в средние века была очень велика, а результаты этого влияния </w:t>
      </w:r>
      <w:r w:rsidR="003D4959">
        <w:rPr>
          <w:rFonts w:ascii="Times New Roman" w:hAnsi="Times New Roman" w:cs="Times New Roman"/>
          <w:sz w:val="28"/>
        </w:rPr>
        <w:t>ощутимы</w:t>
      </w:r>
      <w:r w:rsidRPr="002A1A1E">
        <w:rPr>
          <w:rFonts w:ascii="Times New Roman" w:hAnsi="Times New Roman" w:cs="Times New Roman"/>
          <w:sz w:val="28"/>
        </w:rPr>
        <w:t xml:space="preserve"> и в наши дни. В разные периоды своей истории с неодинаковой интенсивностью, но удивительно органично, </w:t>
      </w:r>
      <w:r w:rsidR="003D4959">
        <w:rPr>
          <w:rFonts w:ascii="Times New Roman" w:hAnsi="Times New Roman" w:cs="Times New Roman"/>
          <w:sz w:val="28"/>
        </w:rPr>
        <w:t>народы Малайского</w:t>
      </w:r>
      <w:r w:rsidRPr="002A1A1E">
        <w:rPr>
          <w:rFonts w:ascii="Times New Roman" w:hAnsi="Times New Roman" w:cs="Times New Roman"/>
          <w:sz w:val="28"/>
        </w:rPr>
        <w:t xml:space="preserve"> архипелаг</w:t>
      </w:r>
      <w:r w:rsidR="003D4959">
        <w:rPr>
          <w:rFonts w:ascii="Times New Roman" w:hAnsi="Times New Roman" w:cs="Times New Roman"/>
          <w:sz w:val="28"/>
        </w:rPr>
        <w:t>а</w:t>
      </w:r>
      <w:r w:rsidRPr="002A1A1E">
        <w:rPr>
          <w:rFonts w:ascii="Times New Roman" w:hAnsi="Times New Roman" w:cs="Times New Roman"/>
          <w:sz w:val="28"/>
        </w:rPr>
        <w:t xml:space="preserve"> воспринимал</w:t>
      </w:r>
      <w:r w:rsidR="003D4959">
        <w:rPr>
          <w:rFonts w:ascii="Times New Roman" w:hAnsi="Times New Roman" w:cs="Times New Roman"/>
          <w:sz w:val="28"/>
        </w:rPr>
        <w:t>и</w:t>
      </w:r>
      <w:r w:rsidRPr="002A1A1E">
        <w:rPr>
          <w:rFonts w:ascii="Times New Roman" w:hAnsi="Times New Roman" w:cs="Times New Roman"/>
          <w:sz w:val="28"/>
        </w:rPr>
        <w:t xml:space="preserve"> элементы индийской культуры.</w:t>
      </w:r>
    </w:p>
    <w:p w:rsidR="002A1A1E" w:rsidRPr="004F5C1B" w:rsidRDefault="002A1A1E" w:rsidP="002A1A1E">
      <w:pPr>
        <w:spacing w:after="0" w:line="360" w:lineRule="auto"/>
        <w:jc w:val="both"/>
        <w:rPr>
          <w:rFonts w:ascii="Times New Roman" w:hAnsi="Times New Roman" w:cs="Times New Roman"/>
          <w:sz w:val="28"/>
          <w:szCs w:val="28"/>
        </w:rPr>
      </w:pPr>
      <w:r>
        <w:rPr>
          <w:rFonts w:ascii="Times New Roman" w:hAnsi="Times New Roman" w:cs="Times New Roman"/>
          <w:sz w:val="28"/>
        </w:rPr>
        <w:tab/>
      </w:r>
      <w:r w:rsidRPr="002A1A1E">
        <w:rPr>
          <w:rFonts w:ascii="Times New Roman" w:hAnsi="Times New Roman" w:cs="Times New Roman"/>
          <w:sz w:val="28"/>
        </w:rPr>
        <w:t>В конце VII</w:t>
      </w:r>
      <w:r w:rsidR="003D4959">
        <w:rPr>
          <w:rFonts w:ascii="Times New Roman" w:hAnsi="Times New Roman" w:cs="Times New Roman"/>
          <w:sz w:val="28"/>
        </w:rPr>
        <w:t xml:space="preserve"> века индонезийцы заимствовали через</w:t>
      </w:r>
      <w:r w:rsidRPr="002A1A1E">
        <w:rPr>
          <w:rFonts w:ascii="Times New Roman" w:hAnsi="Times New Roman" w:cs="Times New Roman"/>
          <w:sz w:val="28"/>
        </w:rPr>
        <w:t xml:space="preserve"> индийских священнослужителей, торговцев и мореплавателей, появлявшихся на архипелаге, идеологию, основанную на брахманизме, индуизме и буддизме, которая быст</w:t>
      </w:r>
      <w:r w:rsidR="003D4959">
        <w:rPr>
          <w:rFonts w:ascii="Times New Roman" w:hAnsi="Times New Roman" w:cs="Times New Roman"/>
          <w:sz w:val="28"/>
        </w:rPr>
        <w:t>ро распространилась на Яве, Бали и</w:t>
      </w:r>
      <w:r w:rsidRPr="002A1A1E">
        <w:rPr>
          <w:rFonts w:ascii="Times New Roman" w:hAnsi="Times New Roman" w:cs="Times New Roman"/>
          <w:sz w:val="28"/>
        </w:rPr>
        <w:t xml:space="preserve"> на Суматре. Новые религии органично вошли в культуру страны, переплетаясь с местными анимистическими верованиями. </w:t>
      </w:r>
      <w:r w:rsidR="004F5C1B">
        <w:rPr>
          <w:rFonts w:ascii="Times New Roman" w:hAnsi="Times New Roman" w:cs="Times New Roman"/>
          <w:sz w:val="28"/>
        </w:rPr>
        <w:t>Р</w:t>
      </w:r>
      <w:r w:rsidRPr="002A1A1E">
        <w:rPr>
          <w:rFonts w:ascii="Times New Roman" w:hAnsi="Times New Roman" w:cs="Times New Roman"/>
          <w:sz w:val="28"/>
        </w:rPr>
        <w:t>аспространилась индийская письменность, местные литературы и фольклор обогатились индийскими сюжетами. Темы и образы великих индийских эпосов «Рамаяны» и «Махабхараты» были переосмыслены в приложении к индонезийской культуре и зазвучали совершенно по-новому. Заимствованные мифологические сюжеты и элементы сказаний переплелись с местными культами и верованиями, образовав совершенно новую религию, которая просуществовала в Индонезии вплоть до середины XVII века, когда ислам, проникши</w:t>
      </w:r>
      <w:r w:rsidR="003D4959">
        <w:rPr>
          <w:rFonts w:ascii="Times New Roman" w:hAnsi="Times New Roman" w:cs="Times New Roman"/>
          <w:sz w:val="28"/>
        </w:rPr>
        <w:t xml:space="preserve">й в Индонезию еще на рубеже XI </w:t>
      </w:r>
      <w:r w:rsidR="003D4959">
        <w:rPr>
          <w:rFonts w:ascii="Times New Roman" w:hAnsi="Times New Roman" w:cs="Times New Roman"/>
          <w:sz w:val="28"/>
        </w:rPr>
        <w:noBreakHyphen/>
      </w:r>
      <w:r w:rsidRPr="002A1A1E">
        <w:rPr>
          <w:rFonts w:ascii="Times New Roman" w:hAnsi="Times New Roman" w:cs="Times New Roman"/>
          <w:sz w:val="28"/>
        </w:rPr>
        <w:t xml:space="preserve"> XII веков вместе с купцами-мусульманами из Гуджарата и стран Арабского Востока, не укрепил окончательно своих позиций на островах Малайского архипелага. Однако результаты индийского влияния отчетливо ощущаются в стране до сих пор, а на острове Бали даже в настоящее время существует религия</w:t>
      </w:r>
      <w:r w:rsidR="004F5C1B" w:rsidRPr="004F5C1B">
        <w:rPr>
          <w:rFonts w:ascii="Times New Roman" w:hAnsi="Times New Roman" w:cs="Times New Roman"/>
          <w:sz w:val="28"/>
        </w:rPr>
        <w:t xml:space="preserve"> </w:t>
      </w:r>
      <w:r w:rsidR="004F5C1B">
        <w:rPr>
          <w:rFonts w:ascii="Times New Roman" w:hAnsi="Times New Roman" w:cs="Times New Roman"/>
          <w:sz w:val="28"/>
        </w:rPr>
        <w:t xml:space="preserve">«религия св. воды» </w:t>
      </w:r>
      <w:r w:rsidR="004F5C1B" w:rsidRPr="004F5C1B">
        <w:rPr>
          <w:rFonts w:ascii="Times New Roman" w:hAnsi="Times New Roman" w:cs="Times New Roman"/>
          <w:sz w:val="28"/>
        </w:rPr>
        <w:t>(“</w:t>
      </w:r>
      <w:r w:rsidR="004F5C1B">
        <w:rPr>
          <w:rFonts w:ascii="Times New Roman" w:hAnsi="Times New Roman" w:cs="Times New Roman"/>
          <w:sz w:val="28"/>
          <w:lang w:val="en-US"/>
        </w:rPr>
        <w:t>a</w:t>
      </w:r>
      <w:r w:rsidR="004F5C1B" w:rsidRPr="004F5C1B">
        <w:rPr>
          <w:rFonts w:ascii="Times New Roman" w:hAnsi="Times New Roman" w:cs="Times New Roman"/>
          <w:sz w:val="28"/>
        </w:rPr>
        <w:t>gama tirtha”)</w:t>
      </w:r>
      <w:r w:rsidRPr="002A1A1E">
        <w:rPr>
          <w:rFonts w:ascii="Times New Roman" w:hAnsi="Times New Roman" w:cs="Times New Roman"/>
          <w:sz w:val="28"/>
        </w:rPr>
        <w:t>, основанная на той смеси, что сложилась в эпоху индо-буддийских государств Матарама и Маджапахита</w:t>
      </w:r>
      <w:r w:rsidR="004F5C1B">
        <w:rPr>
          <w:rFonts w:ascii="Times New Roman" w:hAnsi="Times New Roman" w:cs="Times New Roman"/>
          <w:sz w:val="28"/>
        </w:rPr>
        <w:t xml:space="preserve"> </w:t>
      </w:r>
      <w:r w:rsidR="004F5C1B">
        <w:rPr>
          <w:rFonts w:ascii="Times New Roman" w:hAnsi="Times New Roman" w:cs="Times New Roman"/>
          <w:sz w:val="28"/>
          <w:szCs w:val="28"/>
        </w:rPr>
        <w:t>[</w:t>
      </w:r>
      <w:r w:rsidR="004F5C1B" w:rsidRPr="004F5C1B">
        <w:rPr>
          <w:rFonts w:ascii="Times New Roman" w:hAnsi="Times New Roman" w:cs="Times New Roman"/>
          <w:sz w:val="28"/>
          <w:szCs w:val="28"/>
        </w:rPr>
        <w:t>21</w:t>
      </w:r>
      <w:r w:rsidR="004F5C1B" w:rsidRPr="003A3824">
        <w:rPr>
          <w:rFonts w:ascii="Times New Roman" w:hAnsi="Times New Roman" w:cs="Times New Roman"/>
          <w:sz w:val="28"/>
          <w:szCs w:val="28"/>
        </w:rPr>
        <w:t xml:space="preserve">, </w:t>
      </w:r>
      <w:r w:rsidR="004F5C1B">
        <w:rPr>
          <w:rFonts w:ascii="Times New Roman" w:hAnsi="Times New Roman" w:cs="Times New Roman"/>
          <w:sz w:val="28"/>
          <w:szCs w:val="28"/>
          <w:lang w:val="en-US"/>
        </w:rPr>
        <w:t>c</w:t>
      </w:r>
      <w:r w:rsidR="004F5C1B" w:rsidRPr="003A3824">
        <w:rPr>
          <w:rFonts w:ascii="Times New Roman" w:hAnsi="Times New Roman" w:cs="Times New Roman"/>
          <w:sz w:val="28"/>
          <w:szCs w:val="28"/>
        </w:rPr>
        <w:t>. 133].</w:t>
      </w:r>
    </w:p>
    <w:p w:rsidR="00C953E8" w:rsidRDefault="002A1A1E" w:rsidP="002A1A1E">
      <w:pPr>
        <w:spacing w:after="0" w:line="360" w:lineRule="auto"/>
        <w:jc w:val="both"/>
        <w:rPr>
          <w:rFonts w:ascii="Times New Roman" w:hAnsi="Times New Roman" w:cs="Times New Roman"/>
          <w:sz w:val="28"/>
        </w:rPr>
      </w:pPr>
      <w:r>
        <w:rPr>
          <w:rFonts w:ascii="Times New Roman" w:hAnsi="Times New Roman" w:cs="Times New Roman"/>
          <w:sz w:val="28"/>
        </w:rPr>
        <w:tab/>
      </w:r>
      <w:r w:rsidR="00AD0208" w:rsidRPr="00AD0208">
        <w:rPr>
          <w:rFonts w:ascii="Times New Roman" w:hAnsi="Times New Roman" w:cs="Times New Roman"/>
          <w:sz w:val="28"/>
        </w:rPr>
        <w:t xml:space="preserve">Кинематограф </w:t>
      </w:r>
      <w:r w:rsidR="004F5C1B">
        <w:rPr>
          <w:rFonts w:ascii="Times New Roman" w:hAnsi="Times New Roman" w:cs="Times New Roman"/>
          <w:sz w:val="28"/>
        </w:rPr>
        <w:t>как вид искусства зародился относительно недавно. В</w:t>
      </w:r>
      <w:r w:rsidR="00AD0208" w:rsidRPr="00AD0208">
        <w:rPr>
          <w:rFonts w:ascii="Times New Roman" w:hAnsi="Times New Roman" w:cs="Times New Roman"/>
          <w:sz w:val="28"/>
        </w:rPr>
        <w:t xml:space="preserve"> сравнении с тысячелетней историей </w:t>
      </w:r>
      <w:r w:rsidR="00107065">
        <w:rPr>
          <w:rFonts w:ascii="Times New Roman" w:hAnsi="Times New Roman" w:cs="Times New Roman"/>
          <w:sz w:val="28"/>
        </w:rPr>
        <w:t>музыки, живописи и</w:t>
      </w:r>
      <w:r w:rsidR="00AD0208" w:rsidRPr="00AD0208">
        <w:rPr>
          <w:rFonts w:ascii="Times New Roman" w:hAnsi="Times New Roman" w:cs="Times New Roman"/>
          <w:sz w:val="28"/>
        </w:rPr>
        <w:t xml:space="preserve"> театра </w:t>
      </w:r>
      <w:r w:rsidR="00107065">
        <w:rPr>
          <w:rFonts w:ascii="Times New Roman" w:hAnsi="Times New Roman" w:cs="Times New Roman"/>
          <w:sz w:val="28"/>
        </w:rPr>
        <w:t xml:space="preserve">история киноискусства </w:t>
      </w:r>
      <w:r w:rsidR="00AD0208" w:rsidRPr="00AD0208">
        <w:rPr>
          <w:rFonts w:ascii="Times New Roman" w:hAnsi="Times New Roman" w:cs="Times New Roman"/>
          <w:sz w:val="28"/>
        </w:rPr>
        <w:t xml:space="preserve">коротка. </w:t>
      </w:r>
      <w:r w:rsidR="00107065">
        <w:rPr>
          <w:rFonts w:ascii="Times New Roman" w:hAnsi="Times New Roman" w:cs="Times New Roman"/>
          <w:sz w:val="28"/>
        </w:rPr>
        <w:t>Однако</w:t>
      </w:r>
      <w:r w:rsidR="00AD0208" w:rsidRPr="00AD0208">
        <w:rPr>
          <w:rFonts w:ascii="Times New Roman" w:hAnsi="Times New Roman" w:cs="Times New Roman"/>
          <w:sz w:val="28"/>
        </w:rPr>
        <w:t xml:space="preserve"> это</w:t>
      </w:r>
      <w:r w:rsidR="00107065">
        <w:rPr>
          <w:rFonts w:ascii="Times New Roman" w:hAnsi="Times New Roman" w:cs="Times New Roman"/>
          <w:sz w:val="28"/>
        </w:rPr>
        <w:t xml:space="preserve"> обстоятельство отнюдь</w:t>
      </w:r>
      <w:r w:rsidR="00AD0208" w:rsidRPr="00AD0208">
        <w:rPr>
          <w:rFonts w:ascii="Times New Roman" w:hAnsi="Times New Roman" w:cs="Times New Roman"/>
          <w:sz w:val="28"/>
        </w:rPr>
        <w:t xml:space="preserve"> не мешает кино </w:t>
      </w:r>
      <w:r w:rsidR="00AD0208" w:rsidRPr="00AD0208">
        <w:rPr>
          <w:rFonts w:ascii="Times New Roman" w:hAnsi="Times New Roman" w:cs="Times New Roman"/>
          <w:sz w:val="28"/>
        </w:rPr>
        <w:lastRenderedPageBreak/>
        <w:t xml:space="preserve">оставаться уже на протяжении нескольких десятков лет самым массовым видом искусства. </w:t>
      </w:r>
      <w:r w:rsidRPr="002A1A1E">
        <w:rPr>
          <w:rFonts w:ascii="Times New Roman" w:hAnsi="Times New Roman" w:cs="Times New Roman"/>
          <w:sz w:val="28"/>
        </w:rPr>
        <w:t xml:space="preserve">Кинематограф </w:t>
      </w:r>
      <w:r w:rsidR="00AD0208" w:rsidRPr="002A1A1E">
        <w:rPr>
          <w:rFonts w:ascii="Times New Roman" w:hAnsi="Times New Roman" w:cs="Times New Roman"/>
          <w:sz w:val="28"/>
        </w:rPr>
        <w:t>Индонезии,</w:t>
      </w:r>
      <w:r w:rsidRPr="002A1A1E">
        <w:rPr>
          <w:rFonts w:ascii="Times New Roman" w:hAnsi="Times New Roman" w:cs="Times New Roman"/>
          <w:sz w:val="28"/>
        </w:rPr>
        <w:t xml:space="preserve"> </w:t>
      </w:r>
      <w:r w:rsidR="00AD0208">
        <w:rPr>
          <w:rFonts w:ascii="Times New Roman" w:hAnsi="Times New Roman" w:cs="Times New Roman"/>
          <w:sz w:val="28"/>
        </w:rPr>
        <w:t xml:space="preserve">равно как и многих других стран Юго-Восточной Азии, </w:t>
      </w:r>
      <w:r w:rsidRPr="002A1A1E">
        <w:rPr>
          <w:rFonts w:ascii="Times New Roman" w:hAnsi="Times New Roman" w:cs="Times New Roman"/>
          <w:sz w:val="28"/>
        </w:rPr>
        <w:t xml:space="preserve">имеет долгую </w:t>
      </w:r>
      <w:r w:rsidR="00AD0208">
        <w:rPr>
          <w:rFonts w:ascii="Times New Roman" w:hAnsi="Times New Roman" w:cs="Times New Roman"/>
          <w:sz w:val="28"/>
        </w:rPr>
        <w:t xml:space="preserve">и непростую </w:t>
      </w:r>
      <w:r w:rsidRPr="002A1A1E">
        <w:rPr>
          <w:rFonts w:ascii="Times New Roman" w:hAnsi="Times New Roman" w:cs="Times New Roman"/>
          <w:sz w:val="28"/>
        </w:rPr>
        <w:t>историю и в настоящее время активно развивается.</w:t>
      </w:r>
      <w:r w:rsidR="00AD0208">
        <w:rPr>
          <w:rFonts w:ascii="Times New Roman" w:hAnsi="Times New Roman" w:cs="Times New Roman"/>
          <w:sz w:val="28"/>
        </w:rPr>
        <w:t xml:space="preserve"> Однако изучением вопроса становления этого вида искусства, его развитием, к большому сожалению, как в самой Индонезии, так и в других странах, мало кто занимался. </w:t>
      </w:r>
      <w:r w:rsidR="003D4959">
        <w:rPr>
          <w:rFonts w:ascii="Times New Roman" w:hAnsi="Times New Roman" w:cs="Times New Roman"/>
          <w:sz w:val="28"/>
        </w:rPr>
        <w:t>Исследования</w:t>
      </w:r>
      <w:r w:rsidR="00313DFB">
        <w:rPr>
          <w:rFonts w:ascii="Times New Roman" w:hAnsi="Times New Roman" w:cs="Times New Roman"/>
          <w:sz w:val="28"/>
        </w:rPr>
        <w:t xml:space="preserve"> в области описания истории развития кинематографа </w:t>
      </w:r>
      <w:r w:rsidR="003D4959">
        <w:rPr>
          <w:rFonts w:ascii="Times New Roman" w:hAnsi="Times New Roman" w:cs="Times New Roman"/>
          <w:sz w:val="28"/>
        </w:rPr>
        <w:t>вели</w:t>
      </w:r>
      <w:r w:rsidR="00313DFB">
        <w:rPr>
          <w:rFonts w:ascii="Times New Roman" w:hAnsi="Times New Roman" w:cs="Times New Roman"/>
          <w:sz w:val="28"/>
        </w:rPr>
        <w:t>: Мисбах Юса Биран, написавший тр</w:t>
      </w:r>
      <w:r w:rsidR="003D4959">
        <w:rPr>
          <w:rFonts w:ascii="Times New Roman" w:hAnsi="Times New Roman" w:cs="Times New Roman"/>
          <w:sz w:val="28"/>
        </w:rPr>
        <w:t xml:space="preserve">уд «История кинематографа 1900 </w:t>
      </w:r>
      <w:r w:rsidR="003D4959">
        <w:rPr>
          <w:rFonts w:ascii="Times New Roman" w:hAnsi="Times New Roman" w:cs="Times New Roman"/>
          <w:sz w:val="28"/>
        </w:rPr>
        <w:noBreakHyphen/>
      </w:r>
      <w:r w:rsidR="00313DFB">
        <w:rPr>
          <w:rFonts w:ascii="Times New Roman" w:hAnsi="Times New Roman" w:cs="Times New Roman"/>
          <w:sz w:val="28"/>
        </w:rPr>
        <w:t xml:space="preserve"> 1950. Яванские фильмы» 2009 г. </w:t>
      </w:r>
      <w:r w:rsidR="00313DFB" w:rsidRPr="00313DFB">
        <w:rPr>
          <w:rFonts w:ascii="Times New Roman" w:hAnsi="Times New Roman" w:cs="Times New Roman"/>
          <w:sz w:val="28"/>
        </w:rPr>
        <w:t>(“</w:t>
      </w:r>
      <w:r w:rsidR="00313DFB">
        <w:rPr>
          <w:rFonts w:ascii="Times New Roman" w:hAnsi="Times New Roman" w:cs="Times New Roman"/>
          <w:sz w:val="28"/>
          <w:lang w:val="en-US"/>
        </w:rPr>
        <w:t>Sejarah</w:t>
      </w:r>
      <w:r w:rsidR="00313DFB" w:rsidRPr="00313DFB">
        <w:rPr>
          <w:rFonts w:ascii="Times New Roman" w:hAnsi="Times New Roman" w:cs="Times New Roman"/>
          <w:sz w:val="28"/>
        </w:rPr>
        <w:t xml:space="preserve"> </w:t>
      </w:r>
      <w:r w:rsidR="00313DFB">
        <w:rPr>
          <w:rFonts w:ascii="Times New Roman" w:hAnsi="Times New Roman" w:cs="Times New Roman"/>
          <w:sz w:val="28"/>
          <w:lang w:val="en-US"/>
        </w:rPr>
        <w:t>film</w:t>
      </w:r>
      <w:r w:rsidR="003D4959">
        <w:rPr>
          <w:rFonts w:ascii="Times New Roman" w:hAnsi="Times New Roman" w:cs="Times New Roman"/>
          <w:sz w:val="28"/>
        </w:rPr>
        <w:t xml:space="preserve"> 1900 </w:t>
      </w:r>
      <w:r w:rsidR="003D4959">
        <w:rPr>
          <w:rFonts w:ascii="Times New Roman" w:hAnsi="Times New Roman" w:cs="Times New Roman"/>
          <w:sz w:val="28"/>
        </w:rPr>
        <w:noBreakHyphen/>
      </w:r>
      <w:r w:rsidR="00313DFB" w:rsidRPr="00313DFB">
        <w:rPr>
          <w:rFonts w:ascii="Times New Roman" w:hAnsi="Times New Roman" w:cs="Times New Roman"/>
          <w:sz w:val="28"/>
        </w:rPr>
        <w:t xml:space="preserve"> 1950. </w:t>
      </w:r>
      <w:r w:rsidR="00313DFB">
        <w:rPr>
          <w:rFonts w:ascii="Times New Roman" w:hAnsi="Times New Roman" w:cs="Times New Roman"/>
          <w:sz w:val="28"/>
          <w:lang w:val="en-US"/>
        </w:rPr>
        <w:t>Bikin</w:t>
      </w:r>
      <w:r w:rsidR="00313DFB" w:rsidRPr="00313DFB">
        <w:rPr>
          <w:rFonts w:ascii="Times New Roman" w:hAnsi="Times New Roman" w:cs="Times New Roman"/>
          <w:sz w:val="28"/>
        </w:rPr>
        <w:t xml:space="preserve"> </w:t>
      </w:r>
      <w:r w:rsidR="00313DFB">
        <w:rPr>
          <w:rFonts w:ascii="Times New Roman" w:hAnsi="Times New Roman" w:cs="Times New Roman"/>
          <w:sz w:val="28"/>
          <w:lang w:val="en-US"/>
        </w:rPr>
        <w:t>film</w:t>
      </w:r>
      <w:r w:rsidR="00313DFB" w:rsidRPr="00313DFB">
        <w:rPr>
          <w:rFonts w:ascii="Times New Roman" w:hAnsi="Times New Roman" w:cs="Times New Roman"/>
          <w:sz w:val="28"/>
        </w:rPr>
        <w:t xml:space="preserve"> </w:t>
      </w:r>
      <w:r w:rsidR="00313DFB">
        <w:rPr>
          <w:rFonts w:ascii="Times New Roman" w:hAnsi="Times New Roman" w:cs="Times New Roman"/>
          <w:sz w:val="28"/>
          <w:lang w:val="en-US"/>
        </w:rPr>
        <w:t>di</w:t>
      </w:r>
      <w:r w:rsidR="00313DFB" w:rsidRPr="00313DFB">
        <w:rPr>
          <w:rFonts w:ascii="Times New Roman" w:hAnsi="Times New Roman" w:cs="Times New Roman"/>
          <w:sz w:val="28"/>
        </w:rPr>
        <w:t xml:space="preserve"> </w:t>
      </w:r>
      <w:r w:rsidR="00313DFB">
        <w:rPr>
          <w:rFonts w:ascii="Times New Roman" w:hAnsi="Times New Roman" w:cs="Times New Roman"/>
          <w:sz w:val="28"/>
          <w:lang w:val="en-US"/>
        </w:rPr>
        <w:t>Jawa</w:t>
      </w:r>
      <w:r w:rsidR="00313DFB" w:rsidRPr="00313DFB">
        <w:rPr>
          <w:rFonts w:ascii="Times New Roman" w:hAnsi="Times New Roman" w:cs="Times New Roman"/>
          <w:sz w:val="28"/>
        </w:rPr>
        <w:t>”)</w:t>
      </w:r>
      <w:r w:rsidR="00313DFB">
        <w:rPr>
          <w:rFonts w:ascii="Times New Roman" w:hAnsi="Times New Roman" w:cs="Times New Roman"/>
          <w:sz w:val="28"/>
        </w:rPr>
        <w:t>, Гаюс Сиагиан</w:t>
      </w:r>
      <w:r w:rsidR="003D4959">
        <w:rPr>
          <w:rFonts w:ascii="Times New Roman" w:hAnsi="Times New Roman" w:cs="Times New Roman"/>
          <w:sz w:val="28"/>
        </w:rPr>
        <w:t>,</w:t>
      </w:r>
      <w:r w:rsidR="00313DFB">
        <w:rPr>
          <w:rFonts w:ascii="Times New Roman" w:hAnsi="Times New Roman" w:cs="Times New Roman"/>
          <w:sz w:val="28"/>
        </w:rPr>
        <w:t xml:space="preserve"> автор книги «История индонезийского кинематографа: зарождение и развитие» 2010 г. </w:t>
      </w:r>
      <w:r w:rsidR="00313DFB" w:rsidRPr="00313DFB">
        <w:rPr>
          <w:rFonts w:ascii="Times New Roman" w:hAnsi="Times New Roman" w:cs="Times New Roman"/>
          <w:sz w:val="28"/>
        </w:rPr>
        <w:t>(“Sejarah Film Indonesia: Masa Kelahiran-Pertumbuhan”)</w:t>
      </w:r>
      <w:r w:rsidR="00313DFB">
        <w:rPr>
          <w:rFonts w:ascii="Times New Roman" w:hAnsi="Times New Roman" w:cs="Times New Roman"/>
          <w:sz w:val="28"/>
        </w:rPr>
        <w:t xml:space="preserve">, большой вклад внес сценарист и писатель Готот Пракоса — «Короткометражные фильмы как способ </w:t>
      </w:r>
      <w:r w:rsidR="00FF33E7">
        <w:rPr>
          <w:rFonts w:ascii="Times New Roman" w:hAnsi="Times New Roman" w:cs="Times New Roman"/>
          <w:sz w:val="28"/>
        </w:rPr>
        <w:t>самовыражения</w:t>
      </w:r>
      <w:r w:rsidR="00313DFB">
        <w:rPr>
          <w:rFonts w:ascii="Times New Roman" w:hAnsi="Times New Roman" w:cs="Times New Roman"/>
          <w:sz w:val="28"/>
        </w:rPr>
        <w:t>»</w:t>
      </w:r>
      <w:r w:rsidR="00FF33E7">
        <w:rPr>
          <w:rFonts w:ascii="Times New Roman" w:hAnsi="Times New Roman" w:cs="Times New Roman"/>
          <w:sz w:val="28"/>
        </w:rPr>
        <w:t xml:space="preserve"> 2001 г. </w:t>
      </w:r>
      <w:r w:rsidR="00313DFB" w:rsidRPr="00313DFB">
        <w:rPr>
          <w:rFonts w:ascii="Times New Roman" w:hAnsi="Times New Roman" w:cs="Times New Roman"/>
          <w:sz w:val="28"/>
        </w:rPr>
        <w:t>(“Ketika film pendek bersosialisasi”),</w:t>
      </w:r>
      <w:r w:rsidR="00FF33E7">
        <w:rPr>
          <w:rFonts w:ascii="Times New Roman" w:hAnsi="Times New Roman" w:cs="Times New Roman"/>
          <w:sz w:val="28"/>
        </w:rPr>
        <w:t xml:space="preserve"> «</w:t>
      </w:r>
      <w:r w:rsidR="003D4959">
        <w:rPr>
          <w:rFonts w:ascii="Times New Roman" w:hAnsi="Times New Roman" w:cs="Times New Roman"/>
          <w:sz w:val="28"/>
        </w:rPr>
        <w:t>Малые жанры</w:t>
      </w:r>
      <w:r w:rsidR="00FF33E7">
        <w:rPr>
          <w:rFonts w:ascii="Times New Roman" w:hAnsi="Times New Roman" w:cs="Times New Roman"/>
          <w:sz w:val="28"/>
        </w:rPr>
        <w:t xml:space="preserve"> кинематографа: </w:t>
      </w:r>
      <w:r w:rsidR="00FF33E7" w:rsidRPr="00FF33E7">
        <w:rPr>
          <w:rFonts w:ascii="Times New Roman" w:hAnsi="Times New Roman" w:cs="Times New Roman"/>
          <w:sz w:val="28"/>
        </w:rPr>
        <w:t>Антология короткометражных фильмов, экспериментальных фильмов и документальных фильмов</w:t>
      </w:r>
      <w:r w:rsidR="00FF33E7">
        <w:rPr>
          <w:rFonts w:ascii="Times New Roman" w:hAnsi="Times New Roman" w:cs="Times New Roman"/>
          <w:sz w:val="28"/>
        </w:rPr>
        <w:t>»</w:t>
      </w:r>
      <w:r w:rsidR="00313DFB" w:rsidRPr="00313DFB">
        <w:rPr>
          <w:rFonts w:ascii="Times New Roman" w:hAnsi="Times New Roman" w:cs="Times New Roman"/>
          <w:sz w:val="28"/>
        </w:rPr>
        <w:t xml:space="preserve"> </w:t>
      </w:r>
      <w:r w:rsidR="00FF33E7">
        <w:rPr>
          <w:rFonts w:ascii="Times New Roman" w:hAnsi="Times New Roman" w:cs="Times New Roman"/>
          <w:sz w:val="28"/>
        </w:rPr>
        <w:t xml:space="preserve">2008 г. </w:t>
      </w:r>
      <w:r w:rsidR="00313DFB" w:rsidRPr="00313DFB">
        <w:rPr>
          <w:rFonts w:ascii="Times New Roman" w:hAnsi="Times New Roman" w:cs="Times New Roman"/>
          <w:sz w:val="28"/>
        </w:rPr>
        <w:t>(“Film pinggiran: Antologi film pendek, film eksperimental, dan film documenter”)</w:t>
      </w:r>
      <w:r w:rsidR="00FF33E7">
        <w:rPr>
          <w:rFonts w:ascii="Times New Roman" w:hAnsi="Times New Roman" w:cs="Times New Roman"/>
          <w:sz w:val="28"/>
        </w:rPr>
        <w:t xml:space="preserve">. В 2011 г. при поддержке Министерства туризма Республики Индонезии </w:t>
      </w:r>
      <w:r w:rsidR="003D4959">
        <w:rPr>
          <w:rFonts w:ascii="Times New Roman" w:hAnsi="Times New Roman" w:cs="Times New Roman"/>
          <w:sz w:val="28"/>
        </w:rPr>
        <w:t>была издана</w:t>
      </w:r>
      <w:r w:rsidR="00FF33E7">
        <w:rPr>
          <w:rFonts w:ascii="Times New Roman" w:hAnsi="Times New Roman" w:cs="Times New Roman"/>
          <w:sz w:val="28"/>
        </w:rPr>
        <w:t xml:space="preserve"> книга «Индо</w:t>
      </w:r>
      <w:r w:rsidR="003D4959">
        <w:rPr>
          <w:rFonts w:ascii="Times New Roman" w:hAnsi="Times New Roman" w:cs="Times New Roman"/>
          <w:sz w:val="28"/>
        </w:rPr>
        <w:t xml:space="preserve">незийская кинохроника: 111 лет 1900 </w:t>
      </w:r>
      <w:r w:rsidR="003D4959">
        <w:rPr>
          <w:rFonts w:ascii="Times New Roman" w:hAnsi="Times New Roman" w:cs="Times New Roman"/>
          <w:sz w:val="28"/>
        </w:rPr>
        <w:noBreakHyphen/>
      </w:r>
      <w:r w:rsidR="00FF33E7">
        <w:rPr>
          <w:rFonts w:ascii="Times New Roman" w:hAnsi="Times New Roman" w:cs="Times New Roman"/>
          <w:sz w:val="28"/>
        </w:rPr>
        <w:t xml:space="preserve"> 2011</w:t>
      </w:r>
      <w:r w:rsidR="003D4959">
        <w:rPr>
          <w:rFonts w:ascii="Times New Roman" w:hAnsi="Times New Roman" w:cs="Times New Roman"/>
          <w:sz w:val="28"/>
        </w:rPr>
        <w:t xml:space="preserve"> годы</w:t>
      </w:r>
      <w:r w:rsidR="00FF33E7">
        <w:rPr>
          <w:rFonts w:ascii="Times New Roman" w:hAnsi="Times New Roman" w:cs="Times New Roman"/>
          <w:sz w:val="28"/>
        </w:rPr>
        <w:t>» (</w:t>
      </w:r>
      <w:r w:rsidR="00FF33E7" w:rsidRPr="00FF33E7">
        <w:rPr>
          <w:rFonts w:ascii="Times New Roman" w:hAnsi="Times New Roman" w:cs="Times New Roman"/>
          <w:sz w:val="28"/>
        </w:rPr>
        <w:t xml:space="preserve">“111 Tahun Kronika Perfilman Indonesia. </w:t>
      </w:r>
      <w:r w:rsidR="003D4959">
        <w:rPr>
          <w:rFonts w:ascii="Times New Roman" w:hAnsi="Times New Roman" w:cs="Times New Roman"/>
          <w:sz w:val="28"/>
        </w:rPr>
        <w:t xml:space="preserve">1900 </w:t>
      </w:r>
      <w:r w:rsidR="003D4959">
        <w:rPr>
          <w:rFonts w:ascii="Times New Roman" w:hAnsi="Times New Roman" w:cs="Times New Roman"/>
          <w:sz w:val="28"/>
        </w:rPr>
        <w:noBreakHyphen/>
      </w:r>
      <w:r w:rsidR="00FF33E7" w:rsidRPr="00C953E8">
        <w:rPr>
          <w:rFonts w:ascii="Times New Roman" w:hAnsi="Times New Roman" w:cs="Times New Roman"/>
          <w:sz w:val="28"/>
        </w:rPr>
        <w:t xml:space="preserve"> 2011</w:t>
      </w:r>
      <w:r w:rsidR="00FF33E7" w:rsidRPr="00FF33E7">
        <w:rPr>
          <w:rFonts w:ascii="Times New Roman" w:hAnsi="Times New Roman" w:cs="Times New Roman"/>
          <w:sz w:val="28"/>
        </w:rPr>
        <w:t>”</w:t>
      </w:r>
      <w:r w:rsidR="00FF33E7">
        <w:rPr>
          <w:rFonts w:ascii="Times New Roman" w:hAnsi="Times New Roman" w:cs="Times New Roman"/>
          <w:sz w:val="28"/>
        </w:rPr>
        <w:t>)</w:t>
      </w:r>
      <w:r w:rsidR="00C953E8">
        <w:rPr>
          <w:rFonts w:ascii="Times New Roman" w:hAnsi="Times New Roman" w:cs="Times New Roman"/>
          <w:sz w:val="28"/>
        </w:rPr>
        <w:t>, в которой коллектив авторов попытался систематизировать и привести подробный список почти всех фильмов, выпущенных на территории страны с самого зарождения киноиндустрии.</w:t>
      </w:r>
    </w:p>
    <w:p w:rsidR="00C953E8" w:rsidRDefault="00C953E8" w:rsidP="00195A68">
      <w:pPr>
        <w:spacing w:after="0" w:line="360" w:lineRule="auto"/>
        <w:jc w:val="both"/>
        <w:rPr>
          <w:rFonts w:ascii="Times New Roman" w:hAnsi="Times New Roman" w:cs="Times New Roman"/>
          <w:sz w:val="28"/>
        </w:rPr>
      </w:pPr>
      <w:r>
        <w:rPr>
          <w:rFonts w:ascii="Times New Roman" w:hAnsi="Times New Roman" w:cs="Times New Roman"/>
          <w:sz w:val="28"/>
        </w:rPr>
        <w:tab/>
      </w:r>
      <w:r w:rsidRPr="00C953E8">
        <w:rPr>
          <w:rFonts w:ascii="Times New Roman" w:hAnsi="Times New Roman" w:cs="Times New Roman"/>
          <w:sz w:val="28"/>
        </w:rPr>
        <w:t>В задачу настоящей работы входит</w:t>
      </w:r>
      <w:r>
        <w:rPr>
          <w:rFonts w:ascii="Times New Roman" w:hAnsi="Times New Roman" w:cs="Times New Roman"/>
          <w:sz w:val="28"/>
        </w:rPr>
        <w:t xml:space="preserve"> краткий обзор истории</w:t>
      </w:r>
      <w:r w:rsidRPr="00C953E8">
        <w:rPr>
          <w:rFonts w:ascii="Times New Roman" w:hAnsi="Times New Roman" w:cs="Times New Roman"/>
          <w:sz w:val="28"/>
        </w:rPr>
        <w:t xml:space="preserve"> индонезийского кин</w:t>
      </w:r>
      <w:r w:rsidR="003D4959">
        <w:rPr>
          <w:rFonts w:ascii="Times New Roman" w:hAnsi="Times New Roman" w:cs="Times New Roman"/>
          <w:sz w:val="28"/>
        </w:rPr>
        <w:t xml:space="preserve">ематографа XX </w:t>
      </w:r>
      <w:r w:rsidR="003D4959">
        <w:rPr>
          <w:rFonts w:ascii="Times New Roman" w:hAnsi="Times New Roman" w:cs="Times New Roman"/>
          <w:sz w:val="28"/>
        </w:rPr>
        <w:noBreakHyphen/>
      </w:r>
      <w:r>
        <w:rPr>
          <w:rFonts w:ascii="Times New Roman" w:hAnsi="Times New Roman" w:cs="Times New Roman"/>
          <w:sz w:val="28"/>
        </w:rPr>
        <w:t xml:space="preserve"> начала XXI века, </w:t>
      </w:r>
      <w:r w:rsidR="003D4959">
        <w:rPr>
          <w:rFonts w:ascii="Times New Roman" w:hAnsi="Times New Roman" w:cs="Times New Roman"/>
          <w:sz w:val="28"/>
        </w:rPr>
        <w:t>для чего был</w:t>
      </w:r>
      <w:r w:rsidR="00DC4F3A">
        <w:rPr>
          <w:rFonts w:ascii="Times New Roman" w:hAnsi="Times New Roman" w:cs="Times New Roman"/>
          <w:sz w:val="28"/>
        </w:rPr>
        <w:t xml:space="preserve"> просмотр</w:t>
      </w:r>
      <w:r w:rsidR="003D4959">
        <w:rPr>
          <w:rFonts w:ascii="Times New Roman" w:hAnsi="Times New Roman" w:cs="Times New Roman"/>
          <w:sz w:val="28"/>
        </w:rPr>
        <w:t>ен ряд</w:t>
      </w:r>
      <w:r w:rsidR="00DC4F3A">
        <w:rPr>
          <w:rFonts w:ascii="Times New Roman" w:hAnsi="Times New Roman" w:cs="Times New Roman"/>
          <w:sz w:val="28"/>
        </w:rPr>
        <w:t xml:space="preserve"> фильмов</w:t>
      </w:r>
      <w:r w:rsidR="003D4959">
        <w:rPr>
          <w:rFonts w:ascii="Times New Roman" w:hAnsi="Times New Roman" w:cs="Times New Roman"/>
          <w:sz w:val="28"/>
        </w:rPr>
        <w:t>, чтобы установить основные тенденции</w:t>
      </w:r>
      <w:r w:rsidR="00DC4F3A">
        <w:rPr>
          <w:rFonts w:ascii="Times New Roman" w:hAnsi="Times New Roman" w:cs="Times New Roman"/>
          <w:sz w:val="28"/>
        </w:rPr>
        <w:t xml:space="preserve"> в развитии киноиндустрии на определенных этапах ее развития, </w:t>
      </w:r>
      <w:r>
        <w:rPr>
          <w:rFonts w:ascii="Times New Roman" w:hAnsi="Times New Roman" w:cs="Times New Roman"/>
          <w:sz w:val="28"/>
        </w:rPr>
        <w:t xml:space="preserve">в </w:t>
      </w:r>
      <w:r w:rsidR="00DC4F3A">
        <w:rPr>
          <w:rFonts w:ascii="Times New Roman" w:hAnsi="Times New Roman" w:cs="Times New Roman"/>
          <w:sz w:val="28"/>
        </w:rPr>
        <w:t>связи с</w:t>
      </w:r>
      <w:r>
        <w:rPr>
          <w:rFonts w:ascii="Times New Roman" w:hAnsi="Times New Roman" w:cs="Times New Roman"/>
          <w:sz w:val="28"/>
        </w:rPr>
        <w:t xml:space="preserve"> </w:t>
      </w:r>
      <w:r w:rsidR="00DC4F3A">
        <w:rPr>
          <w:rFonts w:ascii="Times New Roman" w:hAnsi="Times New Roman" w:cs="Times New Roman"/>
          <w:sz w:val="28"/>
        </w:rPr>
        <w:t>отсутствием</w:t>
      </w:r>
      <w:r>
        <w:rPr>
          <w:rFonts w:ascii="Times New Roman" w:hAnsi="Times New Roman" w:cs="Times New Roman"/>
          <w:sz w:val="28"/>
        </w:rPr>
        <w:t xml:space="preserve"> изучения </w:t>
      </w:r>
      <w:r w:rsidR="00DC4F3A">
        <w:rPr>
          <w:rFonts w:ascii="Times New Roman" w:hAnsi="Times New Roman" w:cs="Times New Roman"/>
          <w:sz w:val="28"/>
        </w:rPr>
        <w:t>данной области</w:t>
      </w:r>
      <w:r>
        <w:rPr>
          <w:rFonts w:ascii="Times New Roman" w:hAnsi="Times New Roman" w:cs="Times New Roman"/>
          <w:sz w:val="28"/>
        </w:rPr>
        <w:t xml:space="preserve"> </w:t>
      </w:r>
      <w:r w:rsidR="00DC4F3A">
        <w:rPr>
          <w:rFonts w:ascii="Times New Roman" w:hAnsi="Times New Roman" w:cs="Times New Roman"/>
          <w:sz w:val="28"/>
        </w:rPr>
        <w:t>отечественными учеными.</w:t>
      </w:r>
      <w:r w:rsidR="00DE2506">
        <w:rPr>
          <w:rFonts w:ascii="Times New Roman" w:hAnsi="Times New Roman" w:cs="Times New Roman"/>
          <w:sz w:val="28"/>
        </w:rPr>
        <w:t xml:space="preserve"> </w:t>
      </w:r>
      <w:r w:rsidR="00DC4F3A" w:rsidRPr="00DC4F3A">
        <w:rPr>
          <w:rFonts w:ascii="Times New Roman" w:hAnsi="Times New Roman" w:cs="Times New Roman"/>
          <w:sz w:val="28"/>
        </w:rPr>
        <w:t>Цель работы —</w:t>
      </w:r>
      <w:r w:rsidR="00DC4F3A">
        <w:rPr>
          <w:rFonts w:ascii="Times New Roman" w:hAnsi="Times New Roman" w:cs="Times New Roman"/>
          <w:sz w:val="28"/>
        </w:rPr>
        <w:t xml:space="preserve"> </w:t>
      </w:r>
      <w:r w:rsidR="00DC4F3A" w:rsidRPr="00DC4F3A">
        <w:rPr>
          <w:rFonts w:ascii="Times New Roman" w:hAnsi="Times New Roman" w:cs="Times New Roman"/>
          <w:sz w:val="28"/>
        </w:rPr>
        <w:t>определить какое значение и</w:t>
      </w:r>
      <w:r w:rsidR="00DC4F3A">
        <w:rPr>
          <w:rFonts w:ascii="Times New Roman" w:hAnsi="Times New Roman" w:cs="Times New Roman"/>
          <w:sz w:val="28"/>
        </w:rPr>
        <w:t xml:space="preserve">меют индийские образы и сюжеты эпосов </w:t>
      </w:r>
      <w:r w:rsidR="00DC4F3A" w:rsidRPr="00DC4F3A">
        <w:rPr>
          <w:rFonts w:ascii="Times New Roman" w:hAnsi="Times New Roman" w:cs="Times New Roman"/>
          <w:sz w:val="28"/>
        </w:rPr>
        <w:t>в индонезийском кин</w:t>
      </w:r>
      <w:r w:rsidR="003D4959">
        <w:rPr>
          <w:rFonts w:ascii="Times New Roman" w:hAnsi="Times New Roman" w:cs="Times New Roman"/>
          <w:sz w:val="28"/>
        </w:rPr>
        <w:t xml:space="preserve">ематографе XX </w:t>
      </w:r>
      <w:r w:rsidR="003D4959">
        <w:rPr>
          <w:rFonts w:ascii="Times New Roman" w:hAnsi="Times New Roman" w:cs="Times New Roman"/>
          <w:sz w:val="28"/>
        </w:rPr>
        <w:noBreakHyphen/>
      </w:r>
      <w:r w:rsidR="00DC4F3A">
        <w:rPr>
          <w:rFonts w:ascii="Times New Roman" w:hAnsi="Times New Roman" w:cs="Times New Roman"/>
          <w:sz w:val="28"/>
        </w:rPr>
        <w:t xml:space="preserve"> начала XXI века. </w:t>
      </w:r>
      <w:r w:rsidR="00195A68">
        <w:rPr>
          <w:rFonts w:ascii="Times New Roman" w:hAnsi="Times New Roman" w:cs="Times New Roman"/>
          <w:sz w:val="28"/>
        </w:rPr>
        <w:t>На примере фильмов: «Драупади» (“Drupadi”) 2008 г., «Яванская опера» (“Opera Jawa</w:t>
      </w:r>
      <w:r w:rsidR="00195A68" w:rsidRPr="00195A68">
        <w:rPr>
          <w:rFonts w:ascii="Times New Roman" w:hAnsi="Times New Roman" w:cs="Times New Roman"/>
          <w:sz w:val="28"/>
        </w:rPr>
        <w:t>”</w:t>
      </w:r>
      <w:r w:rsidR="00195A68">
        <w:rPr>
          <w:rFonts w:ascii="Times New Roman" w:hAnsi="Times New Roman" w:cs="Times New Roman"/>
          <w:sz w:val="28"/>
        </w:rPr>
        <w:t xml:space="preserve">) 2006 г., </w:t>
      </w:r>
      <w:r w:rsidR="00195A68">
        <w:rPr>
          <w:rFonts w:ascii="Times New Roman" w:hAnsi="Times New Roman" w:cs="Times New Roman"/>
          <w:sz w:val="28"/>
        </w:rPr>
        <w:lastRenderedPageBreak/>
        <w:t>«Рама — индонезийский Супермен» (</w:t>
      </w:r>
      <w:r w:rsidR="00195A68" w:rsidRPr="00195A68">
        <w:rPr>
          <w:rFonts w:ascii="Times New Roman" w:hAnsi="Times New Roman" w:cs="Times New Roman"/>
          <w:sz w:val="28"/>
        </w:rPr>
        <w:t>“Rama Superman Indonesia”</w:t>
      </w:r>
      <w:r w:rsidR="00195A68">
        <w:rPr>
          <w:rFonts w:ascii="Times New Roman" w:hAnsi="Times New Roman" w:cs="Times New Roman"/>
          <w:sz w:val="28"/>
        </w:rPr>
        <w:t>) 1974 г., и «</w:t>
      </w:r>
      <w:r w:rsidR="00C76FAC">
        <w:rPr>
          <w:rFonts w:ascii="Times New Roman" w:hAnsi="Times New Roman" w:cs="Times New Roman"/>
          <w:sz w:val="28"/>
        </w:rPr>
        <w:t>Сказание о Раме</w:t>
      </w:r>
      <w:r w:rsidR="00195A68">
        <w:rPr>
          <w:rFonts w:ascii="Times New Roman" w:hAnsi="Times New Roman" w:cs="Times New Roman"/>
          <w:sz w:val="28"/>
        </w:rPr>
        <w:t>»</w:t>
      </w:r>
      <w:r w:rsidR="00C76FAC">
        <w:rPr>
          <w:rFonts w:ascii="Times New Roman" w:hAnsi="Times New Roman" w:cs="Times New Roman"/>
          <w:sz w:val="28"/>
        </w:rPr>
        <w:t xml:space="preserve"> (</w:t>
      </w:r>
      <w:r w:rsidR="00C76FAC" w:rsidRPr="00C76FAC">
        <w:rPr>
          <w:rFonts w:ascii="Times New Roman" w:hAnsi="Times New Roman" w:cs="Times New Roman"/>
          <w:sz w:val="28"/>
        </w:rPr>
        <w:t>“Sri Rama”</w:t>
      </w:r>
      <w:r w:rsidR="00C76FAC">
        <w:rPr>
          <w:rFonts w:ascii="Times New Roman" w:hAnsi="Times New Roman" w:cs="Times New Roman"/>
          <w:sz w:val="28"/>
        </w:rPr>
        <w:t>) 1973</w:t>
      </w:r>
      <w:r w:rsidR="00107065">
        <w:rPr>
          <w:rFonts w:ascii="Times New Roman" w:hAnsi="Times New Roman" w:cs="Times New Roman"/>
          <w:sz w:val="28"/>
        </w:rPr>
        <w:t xml:space="preserve"> </w:t>
      </w:r>
      <w:r w:rsidR="00C76FAC">
        <w:rPr>
          <w:rFonts w:ascii="Times New Roman" w:hAnsi="Times New Roman" w:cs="Times New Roman"/>
          <w:sz w:val="28"/>
        </w:rPr>
        <w:t>г</w:t>
      </w:r>
      <w:r w:rsidR="00195A68" w:rsidRPr="00195A68">
        <w:rPr>
          <w:rFonts w:ascii="Times New Roman" w:hAnsi="Times New Roman" w:cs="Times New Roman"/>
          <w:sz w:val="28"/>
        </w:rPr>
        <w:t>.</w:t>
      </w:r>
      <w:r w:rsidR="00195A68">
        <w:rPr>
          <w:rFonts w:ascii="Times New Roman" w:hAnsi="Times New Roman" w:cs="Times New Roman"/>
          <w:sz w:val="28"/>
        </w:rPr>
        <w:t xml:space="preserve"> </w:t>
      </w:r>
      <w:r w:rsidR="00DE2506">
        <w:rPr>
          <w:rFonts w:ascii="Times New Roman" w:hAnsi="Times New Roman" w:cs="Times New Roman"/>
          <w:sz w:val="28"/>
        </w:rPr>
        <w:t>Тема выбрана неслучайно, а является продолжением попыток</w:t>
      </w:r>
      <w:r w:rsidR="000374D2">
        <w:rPr>
          <w:rFonts w:ascii="Times New Roman" w:hAnsi="Times New Roman" w:cs="Times New Roman"/>
          <w:sz w:val="28"/>
        </w:rPr>
        <w:t xml:space="preserve"> предыдущих лет</w:t>
      </w:r>
      <w:r w:rsidR="00DE2506">
        <w:rPr>
          <w:rFonts w:ascii="Times New Roman" w:hAnsi="Times New Roman" w:cs="Times New Roman"/>
          <w:sz w:val="28"/>
        </w:rPr>
        <w:t xml:space="preserve"> изучения индийского влияния на индонезийскую культуру</w:t>
      </w:r>
      <w:r w:rsidR="000374D2">
        <w:rPr>
          <w:rFonts w:ascii="Times New Roman" w:hAnsi="Times New Roman" w:cs="Times New Roman"/>
          <w:sz w:val="28"/>
        </w:rPr>
        <w:t xml:space="preserve">, </w:t>
      </w:r>
      <w:r w:rsidR="00DE2506">
        <w:rPr>
          <w:rFonts w:ascii="Times New Roman" w:hAnsi="Times New Roman" w:cs="Times New Roman"/>
          <w:sz w:val="28"/>
        </w:rPr>
        <w:t>в частности литературу на разных исторических этапах ее развития (</w:t>
      </w:r>
      <w:r w:rsidR="000374D2">
        <w:rPr>
          <w:rFonts w:ascii="Times New Roman" w:hAnsi="Times New Roman" w:cs="Times New Roman"/>
          <w:sz w:val="28"/>
        </w:rPr>
        <w:t>классическую малайскую и яванскую литературу, современную индонезийскую</w:t>
      </w:r>
      <w:r w:rsidR="00DE2506">
        <w:rPr>
          <w:rFonts w:ascii="Times New Roman" w:hAnsi="Times New Roman" w:cs="Times New Roman"/>
          <w:sz w:val="28"/>
        </w:rPr>
        <w:t xml:space="preserve"> литература).</w:t>
      </w:r>
    </w:p>
    <w:p w:rsidR="00DE2506" w:rsidRPr="00FF33E7" w:rsidRDefault="00DE2506" w:rsidP="002A1A1E">
      <w:pPr>
        <w:spacing w:after="0" w:line="360" w:lineRule="auto"/>
        <w:jc w:val="both"/>
        <w:rPr>
          <w:rFonts w:ascii="Times New Roman" w:hAnsi="Times New Roman" w:cs="Times New Roman"/>
          <w:sz w:val="28"/>
        </w:rPr>
      </w:pPr>
      <w:r>
        <w:rPr>
          <w:rFonts w:ascii="Times New Roman" w:hAnsi="Times New Roman" w:cs="Times New Roman"/>
          <w:sz w:val="28"/>
        </w:rPr>
        <w:tab/>
      </w:r>
      <w:r w:rsidR="000374D2" w:rsidRPr="000374D2">
        <w:rPr>
          <w:rFonts w:ascii="Times New Roman" w:hAnsi="Times New Roman" w:cs="Times New Roman"/>
          <w:sz w:val="28"/>
        </w:rPr>
        <w:t>При подготовке материалов для данной работы были изучены и использованы труды</w:t>
      </w:r>
      <w:r w:rsidR="000374D2">
        <w:rPr>
          <w:rFonts w:ascii="Times New Roman" w:hAnsi="Times New Roman" w:cs="Times New Roman"/>
          <w:sz w:val="28"/>
        </w:rPr>
        <w:t xml:space="preserve">: </w:t>
      </w:r>
      <w:r w:rsidR="000374D2" w:rsidRPr="000374D2">
        <w:rPr>
          <w:rFonts w:ascii="Times New Roman" w:hAnsi="Times New Roman" w:cs="Times New Roman"/>
          <w:sz w:val="28"/>
        </w:rPr>
        <w:t>Б.Б. Парникеля, Ю.В. Маретина, И.Ф. Муриан, С.В. Кулланды,</w:t>
      </w:r>
      <w:r w:rsidR="000374D2">
        <w:rPr>
          <w:rFonts w:ascii="Times New Roman" w:hAnsi="Times New Roman" w:cs="Times New Roman"/>
          <w:sz w:val="28"/>
        </w:rPr>
        <w:t xml:space="preserve"> </w:t>
      </w:r>
      <w:r w:rsidR="000374D2" w:rsidRPr="000374D2">
        <w:rPr>
          <w:rFonts w:ascii="Times New Roman" w:hAnsi="Times New Roman" w:cs="Times New Roman"/>
          <w:sz w:val="28"/>
        </w:rPr>
        <w:t>Л.А. Мерварт,</w:t>
      </w:r>
      <w:r w:rsidR="000374D2">
        <w:rPr>
          <w:rFonts w:ascii="Times New Roman" w:hAnsi="Times New Roman" w:cs="Times New Roman"/>
          <w:sz w:val="28"/>
        </w:rPr>
        <w:t xml:space="preserve"> </w:t>
      </w:r>
      <w:r w:rsidR="000374D2" w:rsidRPr="000374D2">
        <w:rPr>
          <w:rFonts w:ascii="Times New Roman" w:hAnsi="Times New Roman" w:cs="Times New Roman"/>
          <w:sz w:val="28"/>
        </w:rPr>
        <w:t xml:space="preserve">П.А. </w:t>
      </w:r>
      <w:r w:rsidR="000374D2">
        <w:rPr>
          <w:rFonts w:ascii="Times New Roman" w:hAnsi="Times New Roman" w:cs="Times New Roman"/>
          <w:sz w:val="28"/>
        </w:rPr>
        <w:t xml:space="preserve">Гринцера, А. Бэшима, и Д. Холла, Г. Пракоса, </w:t>
      </w:r>
      <w:r w:rsidR="000374D2" w:rsidRPr="000374D2">
        <w:rPr>
          <w:rFonts w:ascii="Times New Roman" w:hAnsi="Times New Roman" w:cs="Times New Roman"/>
          <w:sz w:val="28"/>
        </w:rPr>
        <w:t>М</w:t>
      </w:r>
      <w:r w:rsidR="000374D2">
        <w:rPr>
          <w:rFonts w:ascii="Times New Roman" w:hAnsi="Times New Roman" w:cs="Times New Roman"/>
          <w:sz w:val="28"/>
        </w:rPr>
        <w:t>.</w:t>
      </w:r>
      <w:r w:rsidR="000374D2" w:rsidRPr="000374D2">
        <w:rPr>
          <w:rFonts w:ascii="Times New Roman" w:hAnsi="Times New Roman" w:cs="Times New Roman"/>
          <w:sz w:val="28"/>
        </w:rPr>
        <w:t xml:space="preserve"> Юса Биран</w:t>
      </w:r>
      <w:r w:rsidR="000374D2">
        <w:rPr>
          <w:rFonts w:ascii="Times New Roman" w:hAnsi="Times New Roman" w:cs="Times New Roman"/>
          <w:sz w:val="28"/>
        </w:rPr>
        <w:t xml:space="preserve">а, </w:t>
      </w:r>
      <w:r w:rsidR="000374D2" w:rsidRPr="000374D2">
        <w:rPr>
          <w:rFonts w:ascii="Times New Roman" w:hAnsi="Times New Roman" w:cs="Times New Roman"/>
          <w:sz w:val="28"/>
        </w:rPr>
        <w:t>Г</w:t>
      </w:r>
      <w:r w:rsidR="000374D2">
        <w:rPr>
          <w:rFonts w:ascii="Times New Roman" w:hAnsi="Times New Roman" w:cs="Times New Roman"/>
          <w:sz w:val="28"/>
        </w:rPr>
        <w:t>.</w:t>
      </w:r>
      <w:r w:rsidR="000374D2" w:rsidRPr="000374D2">
        <w:rPr>
          <w:rFonts w:ascii="Times New Roman" w:hAnsi="Times New Roman" w:cs="Times New Roman"/>
          <w:sz w:val="28"/>
        </w:rPr>
        <w:t xml:space="preserve"> Сиагиан</w:t>
      </w:r>
      <w:r w:rsidR="000374D2">
        <w:rPr>
          <w:rFonts w:ascii="Times New Roman" w:hAnsi="Times New Roman" w:cs="Times New Roman"/>
          <w:sz w:val="28"/>
        </w:rPr>
        <w:t>а и др.</w:t>
      </w:r>
    </w:p>
    <w:p w:rsidR="002A1A1E" w:rsidRDefault="002A1A1E">
      <w:pPr>
        <w:rPr>
          <w:rFonts w:ascii="Times New Roman" w:hAnsi="Times New Roman" w:cs="Times New Roman"/>
          <w:b/>
          <w:sz w:val="28"/>
        </w:rPr>
      </w:pPr>
      <w:r>
        <w:rPr>
          <w:rFonts w:ascii="Times New Roman" w:hAnsi="Times New Roman" w:cs="Times New Roman"/>
          <w:b/>
          <w:sz w:val="28"/>
        </w:rPr>
        <w:br w:type="page"/>
      </w:r>
    </w:p>
    <w:p w:rsidR="003F4D31" w:rsidRPr="009E3C3E" w:rsidRDefault="00E43835" w:rsidP="009E3C3E">
      <w:pPr>
        <w:pStyle w:val="1"/>
        <w:jc w:val="center"/>
        <w:rPr>
          <w:rFonts w:ascii="Times New Roman" w:hAnsi="Times New Roman" w:cs="Times New Roman"/>
          <w:color w:val="auto"/>
        </w:rPr>
      </w:pPr>
      <w:bookmarkStart w:id="1" w:name="_Toc484390439"/>
      <w:r w:rsidRPr="009E3C3E">
        <w:rPr>
          <w:rFonts w:ascii="Times New Roman" w:hAnsi="Times New Roman" w:cs="Times New Roman"/>
          <w:color w:val="auto"/>
        </w:rPr>
        <w:lastRenderedPageBreak/>
        <w:t>Глава 1. История и</w:t>
      </w:r>
      <w:r w:rsidR="00FE62BA" w:rsidRPr="009E3C3E">
        <w:rPr>
          <w:rFonts w:ascii="Times New Roman" w:hAnsi="Times New Roman" w:cs="Times New Roman"/>
          <w:color w:val="auto"/>
        </w:rPr>
        <w:t>ндонезийского ки</w:t>
      </w:r>
      <w:r w:rsidR="001C1308" w:rsidRPr="009E3C3E">
        <w:rPr>
          <w:rFonts w:ascii="Times New Roman" w:hAnsi="Times New Roman" w:cs="Times New Roman"/>
          <w:color w:val="auto"/>
        </w:rPr>
        <w:t>нематографа XX –</w:t>
      </w:r>
      <w:r w:rsidRPr="009E3C3E">
        <w:rPr>
          <w:rFonts w:ascii="Times New Roman" w:hAnsi="Times New Roman" w:cs="Times New Roman"/>
          <w:color w:val="auto"/>
        </w:rPr>
        <w:t xml:space="preserve"> начала XXI века.</w:t>
      </w:r>
      <w:bookmarkEnd w:id="1"/>
    </w:p>
    <w:p w:rsidR="00E43835" w:rsidRPr="009E3C3E" w:rsidRDefault="00B4174C" w:rsidP="009E3C3E">
      <w:pPr>
        <w:pStyle w:val="2"/>
        <w:jc w:val="center"/>
        <w:rPr>
          <w:rFonts w:ascii="Times New Roman" w:hAnsi="Times New Roman" w:cs="Times New Roman"/>
          <w:i/>
          <w:color w:val="auto"/>
          <w:sz w:val="28"/>
        </w:rPr>
      </w:pPr>
      <w:bookmarkStart w:id="2" w:name="_Toc484390440"/>
      <w:r w:rsidRPr="009E3C3E">
        <w:rPr>
          <w:rFonts w:ascii="Times New Roman" w:hAnsi="Times New Roman" w:cs="Times New Roman"/>
          <w:i/>
          <w:color w:val="auto"/>
          <w:sz w:val="28"/>
        </w:rPr>
        <w:t>1.1</w:t>
      </w:r>
      <w:r w:rsidR="00E43835" w:rsidRPr="009E3C3E">
        <w:rPr>
          <w:rFonts w:ascii="Times New Roman" w:hAnsi="Times New Roman" w:cs="Times New Roman"/>
          <w:i/>
          <w:color w:val="auto"/>
          <w:sz w:val="28"/>
        </w:rPr>
        <w:t xml:space="preserve"> Зарождение </w:t>
      </w:r>
      <w:r w:rsidR="00FF59FE" w:rsidRPr="009E3C3E">
        <w:rPr>
          <w:rFonts w:ascii="Times New Roman" w:hAnsi="Times New Roman" w:cs="Times New Roman"/>
          <w:i/>
          <w:color w:val="auto"/>
          <w:sz w:val="28"/>
        </w:rPr>
        <w:t xml:space="preserve">кинематографа в Индонезии (1900 – </w:t>
      </w:r>
      <w:r w:rsidR="00E43835" w:rsidRPr="009E3C3E">
        <w:rPr>
          <w:rFonts w:ascii="Times New Roman" w:hAnsi="Times New Roman" w:cs="Times New Roman"/>
          <w:i/>
          <w:color w:val="auto"/>
          <w:sz w:val="28"/>
        </w:rPr>
        <w:t>1926). Ранний кинематограф времен колониальной з</w:t>
      </w:r>
      <w:r w:rsidR="00FF59FE" w:rsidRPr="009E3C3E">
        <w:rPr>
          <w:rFonts w:ascii="Times New Roman" w:hAnsi="Times New Roman" w:cs="Times New Roman"/>
          <w:i/>
          <w:color w:val="auto"/>
          <w:sz w:val="28"/>
        </w:rPr>
        <w:t xml:space="preserve">ависимости от Нидерландов (1927 – </w:t>
      </w:r>
      <w:r w:rsidR="00E43835" w:rsidRPr="009E3C3E">
        <w:rPr>
          <w:rFonts w:ascii="Times New Roman" w:hAnsi="Times New Roman" w:cs="Times New Roman"/>
          <w:i/>
          <w:color w:val="auto"/>
          <w:sz w:val="28"/>
        </w:rPr>
        <w:t>1941). Кинематограф в Индонезии в период японской оккупации</w:t>
      </w:r>
      <w:r w:rsidR="00FF59FE" w:rsidRPr="009E3C3E">
        <w:rPr>
          <w:rFonts w:ascii="Times New Roman" w:hAnsi="Times New Roman" w:cs="Times New Roman"/>
          <w:i/>
          <w:color w:val="auto"/>
          <w:sz w:val="28"/>
        </w:rPr>
        <w:t xml:space="preserve"> (1942 –</w:t>
      </w:r>
      <w:r w:rsidR="00FE62BA" w:rsidRPr="009E3C3E">
        <w:rPr>
          <w:rFonts w:ascii="Times New Roman" w:hAnsi="Times New Roman" w:cs="Times New Roman"/>
          <w:i/>
          <w:color w:val="auto"/>
          <w:sz w:val="28"/>
        </w:rPr>
        <w:t xml:space="preserve"> </w:t>
      </w:r>
      <w:r w:rsidR="00E43835" w:rsidRPr="009E3C3E">
        <w:rPr>
          <w:rFonts w:ascii="Times New Roman" w:hAnsi="Times New Roman" w:cs="Times New Roman"/>
          <w:i/>
          <w:color w:val="auto"/>
          <w:sz w:val="28"/>
        </w:rPr>
        <w:t>1945).</w:t>
      </w:r>
      <w:bookmarkEnd w:id="2"/>
    </w:p>
    <w:p w:rsidR="00E43835" w:rsidRDefault="00E43835" w:rsidP="00DB4513">
      <w:pPr>
        <w:spacing w:after="0" w:line="360" w:lineRule="auto"/>
        <w:jc w:val="both"/>
        <w:rPr>
          <w:rFonts w:ascii="Times New Roman" w:hAnsi="Times New Roman" w:cs="Times New Roman"/>
          <w:sz w:val="28"/>
        </w:rPr>
      </w:pPr>
      <w:r>
        <w:rPr>
          <w:rFonts w:ascii="Times New Roman" w:hAnsi="Times New Roman" w:cs="Times New Roman"/>
          <w:sz w:val="28"/>
        </w:rPr>
        <w:tab/>
      </w:r>
      <w:r w:rsidRPr="00E43835">
        <w:rPr>
          <w:rFonts w:ascii="Times New Roman" w:hAnsi="Times New Roman" w:cs="Times New Roman"/>
          <w:sz w:val="28"/>
        </w:rPr>
        <w:t xml:space="preserve">Кинематограф в Индонезии прошел долгий путь становления и продолжает активно развиваться в настоящее время. Однако, к большому сожалению, мало, кто занимался вопросом создания первых фильмов на территории Индонезии, а также историей формирования национального кинематографа. Отсутствие систематического описания в источниках этого вида искусства с его зарождения затрудняет процесс изучения индонезийского кинематографа и оставляет </w:t>
      </w:r>
      <w:r w:rsidR="003F4D31">
        <w:rPr>
          <w:rFonts w:ascii="Times New Roman" w:hAnsi="Times New Roman" w:cs="Times New Roman"/>
          <w:sz w:val="28"/>
        </w:rPr>
        <w:t xml:space="preserve">его </w:t>
      </w:r>
      <w:r w:rsidRPr="00E43835">
        <w:rPr>
          <w:rFonts w:ascii="Times New Roman" w:hAnsi="Times New Roman" w:cs="Times New Roman"/>
          <w:sz w:val="28"/>
        </w:rPr>
        <w:t>в области почти неизведанного.</w:t>
      </w:r>
    </w:p>
    <w:p w:rsidR="002D5567" w:rsidRDefault="00E43835" w:rsidP="00DB4513">
      <w:pPr>
        <w:spacing w:after="0" w:line="360" w:lineRule="auto"/>
        <w:jc w:val="both"/>
        <w:rPr>
          <w:rFonts w:ascii="Times New Roman" w:hAnsi="Times New Roman" w:cs="Times New Roman"/>
          <w:sz w:val="28"/>
        </w:rPr>
      </w:pPr>
      <w:r>
        <w:rPr>
          <w:rFonts w:ascii="Times New Roman" w:hAnsi="Times New Roman" w:cs="Times New Roman"/>
          <w:sz w:val="28"/>
        </w:rPr>
        <w:tab/>
      </w:r>
      <w:r w:rsidRPr="00E43835">
        <w:rPr>
          <w:rFonts w:ascii="Times New Roman" w:hAnsi="Times New Roman" w:cs="Times New Roman"/>
          <w:sz w:val="28"/>
        </w:rPr>
        <w:t>Как правило, все ранние формы сценического искусства восходят к театрализованным действам народных праздников и культовых церемоний. Если мы обратим внимание на традиционный индонезийский театр теней (ваянг-кулит)</w:t>
      </w:r>
      <w:r w:rsidR="00DB4513">
        <w:rPr>
          <w:rStyle w:val="a5"/>
          <w:rFonts w:ascii="Times New Roman" w:hAnsi="Times New Roman" w:cs="Times New Roman"/>
          <w:sz w:val="28"/>
        </w:rPr>
        <w:footnoteReference w:id="1"/>
      </w:r>
      <w:r w:rsidRPr="00E43835">
        <w:rPr>
          <w:rFonts w:ascii="Times New Roman" w:hAnsi="Times New Roman" w:cs="Times New Roman"/>
          <w:sz w:val="28"/>
        </w:rPr>
        <w:t xml:space="preserve">, то непременно заметим, что основные принципы кинематографии были знакомы индонезийцам еще задолго до появления западных фильмов на архипелаге. Ведь что представляет собой спектакль? Для представления сооружается невысокий помост с рампой и </w:t>
      </w:r>
      <w:r w:rsidR="003F4D31">
        <w:rPr>
          <w:rFonts w:ascii="Times New Roman" w:hAnsi="Times New Roman" w:cs="Times New Roman"/>
          <w:sz w:val="28"/>
        </w:rPr>
        <w:t>хлопчатобумажным экраном</w:t>
      </w:r>
      <w:r w:rsidRPr="00E43835">
        <w:rPr>
          <w:rFonts w:ascii="Times New Roman" w:hAnsi="Times New Roman" w:cs="Times New Roman"/>
          <w:sz w:val="28"/>
        </w:rPr>
        <w:t>, перед которым под</w:t>
      </w:r>
      <w:r w:rsidR="003F4D31">
        <w:rPr>
          <w:rFonts w:ascii="Times New Roman" w:hAnsi="Times New Roman" w:cs="Times New Roman"/>
          <w:sz w:val="28"/>
        </w:rPr>
        <w:t>вешивается светильник</w:t>
      </w:r>
      <w:r w:rsidRPr="00E43835">
        <w:rPr>
          <w:rFonts w:ascii="Times New Roman" w:hAnsi="Times New Roman" w:cs="Times New Roman"/>
          <w:sz w:val="28"/>
        </w:rPr>
        <w:t>. Зрители могу смотреть пьесу с любой стороны помоста, однако, пред</w:t>
      </w:r>
      <w:r w:rsidR="00FE62BA">
        <w:rPr>
          <w:rFonts w:ascii="Times New Roman" w:hAnsi="Times New Roman" w:cs="Times New Roman"/>
          <w:sz w:val="28"/>
        </w:rPr>
        <w:t xml:space="preserve">почитают следить за самими ярко </w:t>
      </w:r>
      <w:r w:rsidRPr="00E43835">
        <w:rPr>
          <w:rFonts w:ascii="Times New Roman" w:hAnsi="Times New Roman" w:cs="Times New Roman"/>
          <w:sz w:val="28"/>
        </w:rPr>
        <w:t>раскрашенными куклами, а не за их перфорированными силуэтами, просвечивающими сквозь экран. Фигурами управляет единственны</w:t>
      </w:r>
      <w:r w:rsidR="00FE62BA">
        <w:rPr>
          <w:rFonts w:ascii="Times New Roman" w:hAnsi="Times New Roman" w:cs="Times New Roman"/>
          <w:sz w:val="28"/>
        </w:rPr>
        <w:t xml:space="preserve">й актер </w:t>
      </w:r>
      <w:r w:rsidR="001C1308">
        <w:rPr>
          <w:rFonts w:ascii="Times New Roman" w:hAnsi="Times New Roman" w:cs="Times New Roman"/>
          <w:sz w:val="28"/>
        </w:rPr>
        <w:noBreakHyphen/>
      </w:r>
      <w:r w:rsidRPr="00E43835">
        <w:rPr>
          <w:rFonts w:ascii="Times New Roman" w:hAnsi="Times New Roman" w:cs="Times New Roman"/>
          <w:sz w:val="28"/>
        </w:rPr>
        <w:t xml:space="preserve"> даланг, произносящий все необходимые диалоги и поясняющий ход событий. Он </w:t>
      </w:r>
      <w:r w:rsidR="003F4D31">
        <w:rPr>
          <w:rFonts w:ascii="Times New Roman" w:hAnsi="Times New Roman" w:cs="Times New Roman"/>
          <w:sz w:val="28"/>
        </w:rPr>
        <w:t>же руководит музыкантами</w:t>
      </w:r>
      <w:r w:rsidRPr="00E43835">
        <w:rPr>
          <w:rFonts w:ascii="Times New Roman" w:hAnsi="Times New Roman" w:cs="Times New Roman"/>
          <w:sz w:val="28"/>
        </w:rPr>
        <w:t xml:space="preserve"> и певцами, выступления которых не имеют отношения к сюжету пьесы, но, как и песнопения самого даланга, необходимы для создания соответствующего настроения зрителей</w:t>
      </w:r>
      <w:r w:rsidR="00F050AC">
        <w:rPr>
          <w:rFonts w:ascii="Times New Roman" w:hAnsi="Times New Roman" w:cs="Times New Roman"/>
          <w:sz w:val="28"/>
        </w:rPr>
        <w:t xml:space="preserve"> [14, c. 358</w:t>
      </w:r>
      <w:r w:rsidR="00F050AC" w:rsidRPr="00F050AC">
        <w:rPr>
          <w:rFonts w:ascii="Times New Roman" w:hAnsi="Times New Roman" w:cs="Times New Roman"/>
          <w:sz w:val="28"/>
        </w:rPr>
        <w:t>].</w:t>
      </w:r>
      <w:r w:rsidRPr="00E43835">
        <w:rPr>
          <w:rFonts w:ascii="Times New Roman" w:hAnsi="Times New Roman" w:cs="Times New Roman"/>
          <w:sz w:val="28"/>
        </w:rPr>
        <w:t xml:space="preserve"> </w:t>
      </w:r>
      <w:proofErr w:type="gramStart"/>
      <w:r w:rsidRPr="00E43835">
        <w:rPr>
          <w:rFonts w:ascii="Times New Roman" w:hAnsi="Times New Roman" w:cs="Times New Roman"/>
          <w:sz w:val="28"/>
        </w:rPr>
        <w:t xml:space="preserve">Многие пьесы связаны с каким-либо </w:t>
      </w:r>
      <w:r w:rsidRPr="00E43835">
        <w:rPr>
          <w:rFonts w:ascii="Times New Roman" w:hAnsi="Times New Roman" w:cs="Times New Roman"/>
          <w:sz w:val="28"/>
        </w:rPr>
        <w:lastRenderedPageBreak/>
        <w:t xml:space="preserve">мифологическим </w:t>
      </w:r>
      <w:r w:rsidR="001C1308">
        <w:rPr>
          <w:rFonts w:ascii="Times New Roman" w:hAnsi="Times New Roman" w:cs="Times New Roman"/>
          <w:sz w:val="28"/>
        </w:rPr>
        <w:t>циклом (</w:t>
      </w:r>
      <w:r w:rsidR="001C1308" w:rsidRPr="001C1308">
        <w:rPr>
          <w:rFonts w:ascii="Times New Roman" w:hAnsi="Times New Roman" w:cs="Times New Roman"/>
          <w:sz w:val="28"/>
        </w:rPr>
        <w:t>местные в</w:t>
      </w:r>
      <w:r w:rsidR="001C1308">
        <w:rPr>
          <w:rFonts w:ascii="Times New Roman" w:hAnsi="Times New Roman" w:cs="Times New Roman"/>
          <w:sz w:val="28"/>
        </w:rPr>
        <w:t>ерсии «Махабхараты» и «Рамаяны») или мифо-</w:t>
      </w:r>
      <w:r w:rsidRPr="00E43835">
        <w:rPr>
          <w:rFonts w:ascii="Times New Roman" w:hAnsi="Times New Roman" w:cs="Times New Roman"/>
          <w:sz w:val="28"/>
        </w:rPr>
        <w:t>историческим циклом (</w:t>
      </w:r>
      <w:r w:rsidR="001C1308">
        <w:rPr>
          <w:rFonts w:ascii="Times New Roman" w:hAnsi="Times New Roman" w:cs="Times New Roman"/>
          <w:sz w:val="28"/>
        </w:rPr>
        <w:t xml:space="preserve">например, </w:t>
      </w:r>
      <w:r w:rsidRPr="00E43835">
        <w:rPr>
          <w:rFonts w:ascii="Times New Roman" w:hAnsi="Times New Roman" w:cs="Times New Roman"/>
          <w:sz w:val="28"/>
        </w:rPr>
        <w:t>циклы Панджи</w:t>
      </w:r>
      <w:r w:rsidR="00C02E5B">
        <w:rPr>
          <w:rStyle w:val="a5"/>
          <w:rFonts w:ascii="Times New Roman" w:hAnsi="Times New Roman" w:cs="Times New Roman"/>
          <w:sz w:val="28"/>
        </w:rPr>
        <w:footnoteReference w:id="2"/>
      </w:r>
      <w:r w:rsidR="004477BD">
        <w:rPr>
          <w:rFonts w:ascii="Times New Roman" w:hAnsi="Times New Roman" w:cs="Times New Roman"/>
          <w:sz w:val="28"/>
        </w:rPr>
        <w:t>, Дама В</w:t>
      </w:r>
      <w:r w:rsidRPr="00E43835">
        <w:rPr>
          <w:rFonts w:ascii="Times New Roman" w:hAnsi="Times New Roman" w:cs="Times New Roman"/>
          <w:sz w:val="28"/>
        </w:rPr>
        <w:t>улан</w:t>
      </w:r>
      <w:r w:rsidR="00DB6241">
        <w:rPr>
          <w:rStyle w:val="a5"/>
          <w:rFonts w:ascii="Times New Roman" w:hAnsi="Times New Roman" w:cs="Times New Roman"/>
          <w:sz w:val="28"/>
        </w:rPr>
        <w:footnoteReference w:id="3"/>
      </w:r>
      <w:r w:rsidRPr="00E43835">
        <w:rPr>
          <w:rFonts w:ascii="Times New Roman" w:hAnsi="Times New Roman" w:cs="Times New Roman"/>
          <w:sz w:val="28"/>
        </w:rPr>
        <w:t>, Менак</w:t>
      </w:r>
      <w:r w:rsidR="00D33134">
        <w:rPr>
          <w:rStyle w:val="a5"/>
          <w:rFonts w:ascii="Times New Roman" w:hAnsi="Times New Roman" w:cs="Times New Roman"/>
          <w:sz w:val="28"/>
        </w:rPr>
        <w:footnoteReference w:id="4"/>
      </w:r>
      <w:r w:rsidR="00D33134">
        <w:rPr>
          <w:rFonts w:ascii="Times New Roman" w:hAnsi="Times New Roman" w:cs="Times New Roman"/>
          <w:sz w:val="28"/>
        </w:rPr>
        <w:t xml:space="preserve"> </w:t>
      </w:r>
      <w:r w:rsidR="001C1308">
        <w:rPr>
          <w:rFonts w:ascii="Times New Roman" w:hAnsi="Times New Roman" w:cs="Times New Roman"/>
          <w:sz w:val="28"/>
        </w:rPr>
        <w:t>и т.д.) и носят фольклорно-</w:t>
      </w:r>
      <w:r w:rsidRPr="00E43835">
        <w:rPr>
          <w:rFonts w:ascii="Times New Roman" w:hAnsi="Times New Roman" w:cs="Times New Roman"/>
          <w:sz w:val="28"/>
        </w:rPr>
        <w:t>импровизационный характер, где важен не авторский текст, а варьируемый общеизвестный сюжет, заимствованны</w:t>
      </w:r>
      <w:r w:rsidR="001E5397">
        <w:rPr>
          <w:rFonts w:ascii="Times New Roman" w:hAnsi="Times New Roman" w:cs="Times New Roman"/>
          <w:sz w:val="28"/>
        </w:rPr>
        <w:t>й</w:t>
      </w:r>
      <w:r w:rsidR="005E77A6">
        <w:rPr>
          <w:rFonts w:ascii="Times New Roman" w:hAnsi="Times New Roman" w:cs="Times New Roman"/>
          <w:sz w:val="28"/>
        </w:rPr>
        <w:t xml:space="preserve"> из пакема (сборник сценариев), и набор повторяющихся коллизий и нарративных штампов</w:t>
      </w:r>
      <w:r w:rsidR="00F050AC">
        <w:rPr>
          <w:rFonts w:ascii="Times New Roman" w:hAnsi="Times New Roman" w:cs="Times New Roman"/>
          <w:sz w:val="28"/>
        </w:rPr>
        <w:t xml:space="preserve"> [14, c. 359</w:t>
      </w:r>
      <w:r w:rsidR="00F050AC" w:rsidRPr="00F050AC">
        <w:rPr>
          <w:rFonts w:ascii="Times New Roman" w:hAnsi="Times New Roman" w:cs="Times New Roman"/>
          <w:sz w:val="28"/>
        </w:rPr>
        <w:t>].</w:t>
      </w:r>
      <w:proofErr w:type="gramEnd"/>
    </w:p>
    <w:p w:rsidR="002D5567" w:rsidRDefault="002D5567" w:rsidP="00DB4513">
      <w:pPr>
        <w:spacing w:after="0" w:line="360" w:lineRule="auto"/>
        <w:jc w:val="both"/>
        <w:rPr>
          <w:rFonts w:ascii="Times New Roman" w:hAnsi="Times New Roman" w:cs="Times New Roman"/>
          <w:sz w:val="28"/>
        </w:rPr>
      </w:pPr>
      <w:r>
        <w:rPr>
          <w:rFonts w:ascii="Times New Roman" w:hAnsi="Times New Roman" w:cs="Times New Roman"/>
          <w:sz w:val="28"/>
        </w:rPr>
        <w:tab/>
        <w:t>Было бы неверно полагать, что традиционный театр полностью лишен злободневности. Она всегда находила прямой выход в репризах слуг-шутов (панакаванов на Яве и панасаранов на Бали), в наши дни обсуждающих, например, полеты в космос, засилье в стране иностранного капитала ли последний американский кинобоевик. Кроме того, привычный зритель никогда не воспринимает сюжет пьесы однозначно, поскольку основу эстетики традиционного театра составляет близкий индийскому «дхавани» принцип косвенного намека</w:t>
      </w:r>
      <w:r w:rsidR="000D66B5">
        <w:rPr>
          <w:rFonts w:ascii="Times New Roman" w:hAnsi="Times New Roman" w:cs="Times New Roman"/>
          <w:sz w:val="28"/>
        </w:rPr>
        <w:t xml:space="preserve"> («пасембон»)</w:t>
      </w:r>
      <w:r>
        <w:rPr>
          <w:rFonts w:ascii="Times New Roman" w:hAnsi="Times New Roman" w:cs="Times New Roman"/>
          <w:sz w:val="28"/>
        </w:rPr>
        <w:t xml:space="preserve">, </w:t>
      </w:r>
      <w:r w:rsidR="000D66B5">
        <w:rPr>
          <w:rFonts w:ascii="Times New Roman" w:hAnsi="Times New Roman" w:cs="Times New Roman"/>
          <w:sz w:val="28"/>
        </w:rPr>
        <w:t xml:space="preserve">предполагающий многоплановую перекодировку </w:t>
      </w:r>
      <w:proofErr w:type="gramStart"/>
      <w:r w:rsidR="000D66B5">
        <w:rPr>
          <w:rFonts w:ascii="Times New Roman" w:hAnsi="Times New Roman" w:cs="Times New Roman"/>
          <w:sz w:val="28"/>
        </w:rPr>
        <w:t>текста</w:t>
      </w:r>
      <w:proofErr w:type="gramEnd"/>
      <w:r w:rsidR="000D66B5">
        <w:rPr>
          <w:rFonts w:ascii="Times New Roman" w:hAnsi="Times New Roman" w:cs="Times New Roman"/>
          <w:sz w:val="28"/>
        </w:rPr>
        <w:t xml:space="preserve"> как в абстрактно-философском, так и в реальном плане, вплоть до узнавания деталей текущего момента. Именно это обстоятельство позволяет индонезийскому традиционному театру сохранять живую связь с современностью, препятствует его превращению в музейный экспонат, рассчитанный на уз</w:t>
      </w:r>
      <w:r w:rsidR="00F050AC">
        <w:rPr>
          <w:rFonts w:ascii="Times New Roman" w:hAnsi="Times New Roman" w:cs="Times New Roman"/>
          <w:sz w:val="28"/>
        </w:rPr>
        <w:t xml:space="preserve">кий круг эстетов ли на туристов </w:t>
      </w:r>
      <w:r w:rsidR="00F050AC" w:rsidRPr="00F050AC">
        <w:rPr>
          <w:rFonts w:ascii="Times New Roman" w:hAnsi="Times New Roman" w:cs="Times New Roman"/>
          <w:sz w:val="28"/>
        </w:rPr>
        <w:t>[14, c. 359].</w:t>
      </w:r>
    </w:p>
    <w:p w:rsidR="001E5397" w:rsidRDefault="001E5397" w:rsidP="00DB4513">
      <w:pPr>
        <w:spacing w:after="0" w:line="360" w:lineRule="auto"/>
        <w:jc w:val="both"/>
        <w:rPr>
          <w:rFonts w:ascii="Times New Roman" w:hAnsi="Times New Roman" w:cs="Times New Roman"/>
          <w:sz w:val="28"/>
        </w:rPr>
      </w:pPr>
      <w:r>
        <w:rPr>
          <w:rFonts w:ascii="Times New Roman" w:hAnsi="Times New Roman" w:cs="Times New Roman"/>
          <w:sz w:val="28"/>
        </w:rPr>
        <w:tab/>
      </w:r>
      <w:r w:rsidR="009F4ADA">
        <w:rPr>
          <w:rFonts w:ascii="Times New Roman" w:hAnsi="Times New Roman" w:cs="Times New Roman"/>
          <w:sz w:val="28"/>
        </w:rPr>
        <w:t>Коммерческая демонстрация сначала китайских, а затем американских кинофильмов началась в Батавии и других городах Нидерландской Индии в первой половине 20-х годов двадцатого века. Первый кинотеатр появился 5 декабря 1900 г. в</w:t>
      </w:r>
      <w:r w:rsidR="00865FC8">
        <w:rPr>
          <w:rFonts w:ascii="Times New Roman" w:hAnsi="Times New Roman" w:cs="Times New Roman"/>
          <w:sz w:val="28"/>
        </w:rPr>
        <w:t xml:space="preserve"> Джакарте в </w:t>
      </w:r>
      <w:r w:rsidR="00D650D7">
        <w:rPr>
          <w:rFonts w:ascii="Times New Roman" w:hAnsi="Times New Roman" w:cs="Times New Roman"/>
          <w:sz w:val="28"/>
        </w:rPr>
        <w:t>районе Танах-Абанг. В 1926 г.</w:t>
      </w:r>
      <w:r w:rsidR="00865FC8">
        <w:rPr>
          <w:rFonts w:ascii="Times New Roman" w:hAnsi="Times New Roman" w:cs="Times New Roman"/>
          <w:sz w:val="28"/>
        </w:rPr>
        <w:t xml:space="preserve"> </w:t>
      </w:r>
      <w:r w:rsidR="00865FC8" w:rsidRPr="00865FC8">
        <w:rPr>
          <w:rFonts w:ascii="Times New Roman" w:hAnsi="Times New Roman" w:cs="Times New Roman"/>
          <w:sz w:val="28"/>
        </w:rPr>
        <w:t>голландским режиссёром Л.</w:t>
      </w:r>
      <w:r w:rsidR="00865FC8">
        <w:rPr>
          <w:rFonts w:ascii="Times New Roman" w:hAnsi="Times New Roman" w:cs="Times New Roman"/>
          <w:sz w:val="28"/>
        </w:rPr>
        <w:t xml:space="preserve"> </w:t>
      </w:r>
      <w:r w:rsidR="00865FC8" w:rsidRPr="00865FC8">
        <w:rPr>
          <w:rFonts w:ascii="Times New Roman" w:hAnsi="Times New Roman" w:cs="Times New Roman"/>
          <w:sz w:val="28"/>
        </w:rPr>
        <w:t>Хейведорпом и оператором Г. Крюгером</w:t>
      </w:r>
      <w:r w:rsidR="00865FC8">
        <w:rPr>
          <w:rFonts w:ascii="Times New Roman" w:hAnsi="Times New Roman" w:cs="Times New Roman"/>
          <w:sz w:val="28"/>
        </w:rPr>
        <w:t xml:space="preserve"> был сн</w:t>
      </w:r>
      <w:r w:rsidR="00D650D7">
        <w:rPr>
          <w:rFonts w:ascii="Times New Roman" w:hAnsi="Times New Roman" w:cs="Times New Roman"/>
          <w:sz w:val="28"/>
        </w:rPr>
        <w:t>ят первый фильм в Индонезии, н</w:t>
      </w:r>
      <w:r w:rsidR="00865FC8">
        <w:rPr>
          <w:rFonts w:ascii="Times New Roman" w:hAnsi="Times New Roman" w:cs="Times New Roman"/>
          <w:sz w:val="28"/>
        </w:rPr>
        <w:t xml:space="preserve">емая лента </w:t>
      </w:r>
      <w:r w:rsidR="00865FC8" w:rsidRPr="00865FC8">
        <w:rPr>
          <w:rFonts w:ascii="Times New Roman" w:hAnsi="Times New Roman" w:cs="Times New Roman"/>
          <w:sz w:val="28"/>
        </w:rPr>
        <w:t xml:space="preserve">«Последний лутунг» </w:t>
      </w:r>
      <w:r w:rsidR="00D650D7">
        <w:rPr>
          <w:rFonts w:ascii="Times New Roman" w:hAnsi="Times New Roman" w:cs="Times New Roman"/>
          <w:sz w:val="28"/>
        </w:rPr>
        <w:t>(</w:t>
      </w:r>
      <w:r w:rsidR="00865FC8" w:rsidRPr="00865FC8">
        <w:rPr>
          <w:rFonts w:ascii="Times New Roman" w:hAnsi="Times New Roman" w:cs="Times New Roman"/>
          <w:sz w:val="28"/>
        </w:rPr>
        <w:t xml:space="preserve">“Loetoeng </w:t>
      </w:r>
      <w:r w:rsidR="00865FC8" w:rsidRPr="00865FC8">
        <w:rPr>
          <w:rFonts w:ascii="Times New Roman" w:hAnsi="Times New Roman" w:cs="Times New Roman"/>
          <w:sz w:val="28"/>
        </w:rPr>
        <w:lastRenderedPageBreak/>
        <w:t>Kasaroeng”</w:t>
      </w:r>
      <w:r w:rsidR="00D650D7">
        <w:rPr>
          <w:rFonts w:ascii="Times New Roman" w:hAnsi="Times New Roman" w:cs="Times New Roman"/>
          <w:sz w:val="28"/>
        </w:rPr>
        <w:t xml:space="preserve">), которая представляла собой экранизацию одной из сунданских легенд. </w:t>
      </w:r>
      <w:r w:rsidR="00D650D7" w:rsidRPr="00D650D7">
        <w:rPr>
          <w:rFonts w:ascii="Times New Roman" w:hAnsi="Times New Roman" w:cs="Times New Roman"/>
          <w:sz w:val="28"/>
        </w:rPr>
        <w:t>Съёмки с участием индонезийских актёров велись компанией “NV Java Film Company” в Бандунге</w:t>
      </w:r>
      <w:r w:rsidR="00D650D7">
        <w:rPr>
          <w:rFonts w:ascii="Times New Roman" w:hAnsi="Times New Roman" w:cs="Times New Roman"/>
          <w:sz w:val="28"/>
        </w:rPr>
        <w:t>, город на Западной Яве</w:t>
      </w:r>
      <w:r w:rsidR="00D650D7" w:rsidRPr="00D650D7">
        <w:rPr>
          <w:rFonts w:ascii="Times New Roman" w:hAnsi="Times New Roman" w:cs="Times New Roman"/>
          <w:sz w:val="28"/>
        </w:rPr>
        <w:t>, а премьера фильма прошла 31 декабря 1926 года в Бандунге</w:t>
      </w:r>
      <w:r w:rsidR="00D650D7">
        <w:rPr>
          <w:rFonts w:ascii="Times New Roman" w:hAnsi="Times New Roman" w:cs="Times New Roman"/>
          <w:sz w:val="28"/>
        </w:rPr>
        <w:t xml:space="preserve">. Она </w:t>
      </w:r>
      <w:r w:rsidR="003F4D31">
        <w:rPr>
          <w:rFonts w:ascii="Times New Roman" w:hAnsi="Times New Roman" w:cs="Times New Roman"/>
          <w:sz w:val="28"/>
        </w:rPr>
        <w:t>положила начало кинопроизводству</w:t>
      </w:r>
      <w:r w:rsidR="00D650D7">
        <w:rPr>
          <w:rFonts w:ascii="Times New Roman" w:hAnsi="Times New Roman" w:cs="Times New Roman"/>
          <w:sz w:val="28"/>
        </w:rPr>
        <w:t xml:space="preserve"> в Индонезии, которое вскоре оказалось монополизированным китайским капиталом (кинокомпании братьев </w:t>
      </w:r>
      <w:proofErr w:type="gramStart"/>
      <w:r w:rsidR="00D650D7">
        <w:rPr>
          <w:rFonts w:ascii="Times New Roman" w:hAnsi="Times New Roman" w:cs="Times New Roman"/>
          <w:sz w:val="28"/>
        </w:rPr>
        <w:t>Вонг и</w:t>
      </w:r>
      <w:proofErr w:type="gramEnd"/>
      <w:r w:rsidR="00D650D7">
        <w:rPr>
          <w:rFonts w:ascii="Times New Roman" w:hAnsi="Times New Roman" w:cs="Times New Roman"/>
          <w:sz w:val="28"/>
        </w:rPr>
        <w:t xml:space="preserve"> братьев Зе). В 1932 г. появились первые озвученные фильмы: «Сестра Терезия»</w:t>
      </w:r>
      <w:r w:rsidR="00647DD9">
        <w:rPr>
          <w:rFonts w:ascii="Times New Roman" w:hAnsi="Times New Roman" w:cs="Times New Roman"/>
          <w:sz w:val="28"/>
        </w:rPr>
        <w:t xml:space="preserve"> (</w:t>
      </w:r>
      <w:r w:rsidR="00647DD9" w:rsidRPr="00647DD9">
        <w:rPr>
          <w:rFonts w:ascii="Times New Roman" w:hAnsi="Times New Roman" w:cs="Times New Roman"/>
          <w:sz w:val="28"/>
        </w:rPr>
        <w:t>“</w:t>
      </w:r>
      <w:r w:rsidR="00647DD9">
        <w:rPr>
          <w:rFonts w:ascii="Times New Roman" w:hAnsi="Times New Roman" w:cs="Times New Roman"/>
          <w:sz w:val="28"/>
          <w:lang w:val="en-US"/>
        </w:rPr>
        <w:t>Zuster</w:t>
      </w:r>
      <w:r w:rsidR="00647DD9" w:rsidRPr="00647DD9">
        <w:rPr>
          <w:rFonts w:ascii="Times New Roman" w:hAnsi="Times New Roman" w:cs="Times New Roman"/>
          <w:sz w:val="28"/>
        </w:rPr>
        <w:t xml:space="preserve"> </w:t>
      </w:r>
      <w:r w:rsidR="00647DD9">
        <w:rPr>
          <w:rFonts w:ascii="Times New Roman" w:hAnsi="Times New Roman" w:cs="Times New Roman"/>
          <w:sz w:val="28"/>
          <w:lang w:val="en-US"/>
        </w:rPr>
        <w:t>Theresia</w:t>
      </w:r>
      <w:r w:rsidR="00647DD9" w:rsidRPr="00647DD9">
        <w:rPr>
          <w:rFonts w:ascii="Times New Roman" w:hAnsi="Times New Roman" w:cs="Times New Roman"/>
          <w:sz w:val="28"/>
        </w:rPr>
        <w:t>”</w:t>
      </w:r>
      <w:r w:rsidR="00647DD9">
        <w:rPr>
          <w:rFonts w:ascii="Times New Roman" w:hAnsi="Times New Roman" w:cs="Times New Roman"/>
          <w:sz w:val="28"/>
        </w:rPr>
        <w:t>)</w:t>
      </w:r>
      <w:r w:rsidR="00D650D7">
        <w:rPr>
          <w:rFonts w:ascii="Times New Roman" w:hAnsi="Times New Roman" w:cs="Times New Roman"/>
          <w:sz w:val="28"/>
        </w:rPr>
        <w:t xml:space="preserve"> того же Г. Крюгера и «Чок снимается в к</w:t>
      </w:r>
      <w:r w:rsidR="00647DD9">
        <w:rPr>
          <w:rFonts w:ascii="Times New Roman" w:hAnsi="Times New Roman" w:cs="Times New Roman"/>
          <w:sz w:val="28"/>
        </w:rPr>
        <w:t>ино» (</w:t>
      </w:r>
      <w:r w:rsidR="00647DD9" w:rsidRPr="00647DD9">
        <w:rPr>
          <w:rFonts w:ascii="Times New Roman" w:hAnsi="Times New Roman" w:cs="Times New Roman"/>
          <w:sz w:val="28"/>
        </w:rPr>
        <w:t>“Sinjo Tjo Main di Film”</w:t>
      </w:r>
      <w:r w:rsidR="00647DD9">
        <w:rPr>
          <w:rFonts w:ascii="Times New Roman" w:hAnsi="Times New Roman" w:cs="Times New Roman"/>
          <w:sz w:val="28"/>
        </w:rPr>
        <w:t xml:space="preserve">) </w:t>
      </w:r>
      <w:r w:rsidR="00D650D7">
        <w:rPr>
          <w:rFonts w:ascii="Times New Roman" w:hAnsi="Times New Roman" w:cs="Times New Roman"/>
          <w:sz w:val="28"/>
        </w:rPr>
        <w:t>Нельсона Вонга. Своего пика киноиндустрия в колониальной Индонезии достигла в 1941 г., когда было выпущено 28 полнометражных художественных кинокартин</w:t>
      </w:r>
      <w:r w:rsidR="00F050AC">
        <w:rPr>
          <w:rFonts w:ascii="Times New Roman" w:hAnsi="Times New Roman" w:cs="Times New Roman"/>
          <w:sz w:val="28"/>
        </w:rPr>
        <w:t xml:space="preserve"> [14, c. 365</w:t>
      </w:r>
      <w:r w:rsidR="00F050AC" w:rsidRPr="00F050AC">
        <w:rPr>
          <w:rFonts w:ascii="Times New Roman" w:hAnsi="Times New Roman" w:cs="Times New Roman"/>
          <w:sz w:val="28"/>
        </w:rPr>
        <w:t>].</w:t>
      </w:r>
    </w:p>
    <w:p w:rsidR="006E7A7C" w:rsidRDefault="00D650D7" w:rsidP="00DB4513">
      <w:pPr>
        <w:spacing w:after="0" w:line="360" w:lineRule="auto"/>
        <w:jc w:val="both"/>
        <w:rPr>
          <w:rFonts w:ascii="Times New Roman" w:hAnsi="Times New Roman" w:cs="Times New Roman"/>
          <w:sz w:val="28"/>
        </w:rPr>
      </w:pPr>
      <w:r>
        <w:rPr>
          <w:rFonts w:ascii="Times New Roman" w:hAnsi="Times New Roman" w:cs="Times New Roman"/>
          <w:sz w:val="28"/>
        </w:rPr>
        <w:tab/>
        <w:t xml:space="preserve">Важно отметить, что режиссерами и операторами до конца 30-х годов были исключительно китайцы и европейцы, тогда как кадры </w:t>
      </w:r>
      <w:r w:rsidR="006E7A7C">
        <w:rPr>
          <w:rFonts w:ascii="Times New Roman" w:hAnsi="Times New Roman" w:cs="Times New Roman"/>
          <w:sz w:val="28"/>
        </w:rPr>
        <w:t xml:space="preserve">исполнителей обычно черпались из трупп «малайской оперы»: актрисы Н. Нурхани, Р. Рукиах, Фифи Енг, Хадиджах, Анни Крохи, актеры Раден Мохтар, Астаман, Тан Ченг Бок, Картоло и другие. </w:t>
      </w:r>
      <w:proofErr w:type="gramStart"/>
      <w:r w:rsidR="006E7A7C">
        <w:rPr>
          <w:rFonts w:ascii="Times New Roman" w:hAnsi="Times New Roman" w:cs="Times New Roman"/>
          <w:sz w:val="28"/>
        </w:rPr>
        <w:t>Преобладали развлекательные киноленты «ближневосточного колорита» на сюжеты из «Тысячи и одной ночи», фильмы об оборотнях и привидениях, так называемые «черита силат»</w:t>
      </w:r>
      <w:r w:rsidR="00851068">
        <w:rPr>
          <w:rStyle w:val="a5"/>
          <w:rFonts w:ascii="Times New Roman" w:hAnsi="Times New Roman" w:cs="Times New Roman"/>
          <w:sz w:val="28"/>
        </w:rPr>
        <w:footnoteReference w:id="5"/>
      </w:r>
      <w:r w:rsidR="006E7A7C">
        <w:rPr>
          <w:rFonts w:ascii="Times New Roman" w:hAnsi="Times New Roman" w:cs="Times New Roman"/>
          <w:sz w:val="28"/>
        </w:rPr>
        <w:t>, с потасовками и мистическими перевоплощениями (</w:t>
      </w:r>
      <w:r w:rsidR="00C776FB">
        <w:rPr>
          <w:rFonts w:ascii="Times New Roman" w:hAnsi="Times New Roman" w:cs="Times New Roman"/>
          <w:sz w:val="28"/>
        </w:rPr>
        <w:t xml:space="preserve">например, фильм «Си Чопат» </w:t>
      </w:r>
      <w:r w:rsidR="00C776FB" w:rsidRPr="00C776FB">
        <w:rPr>
          <w:rFonts w:ascii="Times New Roman" w:hAnsi="Times New Roman" w:cs="Times New Roman"/>
          <w:sz w:val="28"/>
        </w:rPr>
        <w:t>(“</w:t>
      </w:r>
      <w:r w:rsidR="00C776FB">
        <w:rPr>
          <w:rFonts w:ascii="Times New Roman" w:hAnsi="Times New Roman" w:cs="Times New Roman"/>
          <w:sz w:val="28"/>
          <w:lang w:val="en-US"/>
        </w:rPr>
        <w:t>Si</w:t>
      </w:r>
      <w:r w:rsidR="00C776FB" w:rsidRPr="00C776FB">
        <w:rPr>
          <w:rFonts w:ascii="Times New Roman" w:hAnsi="Times New Roman" w:cs="Times New Roman"/>
          <w:sz w:val="28"/>
        </w:rPr>
        <w:t xml:space="preserve"> </w:t>
      </w:r>
      <w:r w:rsidR="00C776FB">
        <w:rPr>
          <w:rFonts w:ascii="Times New Roman" w:hAnsi="Times New Roman" w:cs="Times New Roman"/>
          <w:sz w:val="28"/>
          <w:lang w:val="en-US"/>
        </w:rPr>
        <w:t>Tjonat</w:t>
      </w:r>
      <w:r w:rsidR="00C776FB" w:rsidRPr="00C776FB">
        <w:rPr>
          <w:rFonts w:ascii="Times New Roman" w:hAnsi="Times New Roman" w:cs="Times New Roman"/>
          <w:sz w:val="28"/>
        </w:rPr>
        <w:t>”)</w:t>
      </w:r>
      <w:r w:rsidR="00C776FB">
        <w:rPr>
          <w:rFonts w:ascii="Times New Roman" w:hAnsi="Times New Roman" w:cs="Times New Roman"/>
          <w:sz w:val="28"/>
        </w:rPr>
        <w:t xml:space="preserve"> 192</w:t>
      </w:r>
      <w:r w:rsidR="00C776FB" w:rsidRPr="00C776FB">
        <w:rPr>
          <w:rFonts w:ascii="Times New Roman" w:hAnsi="Times New Roman" w:cs="Times New Roman"/>
          <w:sz w:val="28"/>
        </w:rPr>
        <w:t>9</w:t>
      </w:r>
      <w:r w:rsidR="006E7A7C">
        <w:rPr>
          <w:rFonts w:ascii="Times New Roman" w:hAnsi="Times New Roman" w:cs="Times New Roman"/>
          <w:sz w:val="28"/>
        </w:rPr>
        <w:t xml:space="preserve"> г.), экранизации отдельных глав китайского средневекового романа «Троецарствие» и индонезийских повестей конца </w:t>
      </w:r>
      <w:r w:rsidR="006E7A7C">
        <w:rPr>
          <w:rFonts w:ascii="Times New Roman" w:hAnsi="Times New Roman" w:cs="Times New Roman"/>
          <w:sz w:val="28"/>
          <w:lang w:val="en-US"/>
        </w:rPr>
        <w:t>XIX</w:t>
      </w:r>
      <w:r w:rsidR="006E7A7C" w:rsidRPr="006E7A7C">
        <w:rPr>
          <w:rFonts w:ascii="Times New Roman" w:hAnsi="Times New Roman" w:cs="Times New Roman"/>
          <w:sz w:val="28"/>
        </w:rPr>
        <w:t xml:space="preserve"> </w:t>
      </w:r>
      <w:r w:rsidR="006E7A7C">
        <w:rPr>
          <w:rFonts w:ascii="Times New Roman" w:hAnsi="Times New Roman" w:cs="Times New Roman"/>
          <w:sz w:val="28"/>
        </w:rPr>
        <w:t>века (например, три версии «Ньяи Дасимы»</w:t>
      </w:r>
      <w:r w:rsidR="00647DD9" w:rsidRPr="00647DD9">
        <w:rPr>
          <w:rFonts w:ascii="Times New Roman" w:hAnsi="Times New Roman" w:cs="Times New Roman"/>
          <w:sz w:val="28"/>
        </w:rPr>
        <w:t xml:space="preserve"> (“</w:t>
      </w:r>
      <w:r w:rsidR="00647DD9">
        <w:rPr>
          <w:rFonts w:ascii="Times New Roman" w:hAnsi="Times New Roman" w:cs="Times New Roman"/>
          <w:sz w:val="28"/>
          <w:lang w:val="en-US"/>
        </w:rPr>
        <w:t>Njai</w:t>
      </w:r>
      <w:r w:rsidR="00647DD9" w:rsidRPr="00647DD9">
        <w:rPr>
          <w:rFonts w:ascii="Times New Roman" w:hAnsi="Times New Roman" w:cs="Times New Roman"/>
          <w:sz w:val="28"/>
        </w:rPr>
        <w:t xml:space="preserve"> </w:t>
      </w:r>
      <w:r w:rsidR="00647DD9">
        <w:rPr>
          <w:rFonts w:ascii="Times New Roman" w:hAnsi="Times New Roman" w:cs="Times New Roman"/>
          <w:sz w:val="28"/>
          <w:lang w:val="en-US"/>
        </w:rPr>
        <w:t>Dasima</w:t>
      </w:r>
      <w:r w:rsidR="00647DD9" w:rsidRPr="00647DD9">
        <w:rPr>
          <w:rFonts w:ascii="Times New Roman" w:hAnsi="Times New Roman" w:cs="Times New Roman"/>
          <w:sz w:val="28"/>
        </w:rPr>
        <w:t>”)</w:t>
      </w:r>
      <w:r w:rsidR="00851068">
        <w:rPr>
          <w:rFonts w:ascii="Times New Roman" w:hAnsi="Times New Roman" w:cs="Times New Roman"/>
          <w:sz w:val="28"/>
        </w:rPr>
        <w:t xml:space="preserve"> 1929, 1930 и 19</w:t>
      </w:r>
      <w:r w:rsidR="00851068" w:rsidRPr="00851068">
        <w:rPr>
          <w:rFonts w:ascii="Times New Roman" w:hAnsi="Times New Roman" w:cs="Times New Roman"/>
          <w:sz w:val="28"/>
        </w:rPr>
        <w:t xml:space="preserve">32 </w:t>
      </w:r>
      <w:r w:rsidR="006E7A7C">
        <w:rPr>
          <w:rFonts w:ascii="Times New Roman" w:hAnsi="Times New Roman" w:cs="Times New Roman"/>
          <w:sz w:val="28"/>
        </w:rPr>
        <w:t>гг.)</w:t>
      </w:r>
      <w:r w:rsidR="00F050AC">
        <w:rPr>
          <w:rFonts w:ascii="Times New Roman" w:hAnsi="Times New Roman" w:cs="Times New Roman"/>
          <w:sz w:val="28"/>
        </w:rPr>
        <w:t>.</w:t>
      </w:r>
      <w:proofErr w:type="gramEnd"/>
    </w:p>
    <w:p w:rsidR="006E7A7C" w:rsidRDefault="006E7A7C" w:rsidP="00DB4513">
      <w:pPr>
        <w:spacing w:after="0" w:line="360" w:lineRule="auto"/>
        <w:jc w:val="both"/>
        <w:rPr>
          <w:rFonts w:ascii="Times New Roman" w:hAnsi="Times New Roman" w:cs="Times New Roman"/>
          <w:sz w:val="28"/>
        </w:rPr>
      </w:pPr>
      <w:r>
        <w:rPr>
          <w:rFonts w:ascii="Times New Roman" w:hAnsi="Times New Roman" w:cs="Times New Roman"/>
          <w:sz w:val="28"/>
        </w:rPr>
        <w:tab/>
      </w:r>
      <w:proofErr w:type="gramStart"/>
      <w:r w:rsidR="00CB3FE4">
        <w:rPr>
          <w:rFonts w:ascii="Times New Roman" w:hAnsi="Times New Roman" w:cs="Times New Roman"/>
          <w:sz w:val="28"/>
        </w:rPr>
        <w:t>Знакомая зрителям индонезийская действительность, но в экзотико</w:t>
      </w:r>
      <w:r w:rsidR="00C776FB">
        <w:rPr>
          <w:rFonts w:ascii="Times New Roman" w:hAnsi="Times New Roman" w:cs="Times New Roman"/>
          <w:sz w:val="28"/>
        </w:rPr>
        <w:t>-</w:t>
      </w:r>
      <w:r w:rsidR="00CB3FE4">
        <w:rPr>
          <w:rFonts w:ascii="Times New Roman" w:hAnsi="Times New Roman" w:cs="Times New Roman"/>
          <w:sz w:val="28"/>
        </w:rPr>
        <w:t>романтизированном освещении, получила отражение в фильмах «Самоотверженность Карины»</w:t>
      </w:r>
      <w:r w:rsidR="00C776FB">
        <w:rPr>
          <w:rFonts w:ascii="Times New Roman" w:hAnsi="Times New Roman" w:cs="Times New Roman"/>
          <w:sz w:val="28"/>
        </w:rPr>
        <w:t xml:space="preserve"> (</w:t>
      </w:r>
      <w:r w:rsidR="00C776FB" w:rsidRPr="00C776FB">
        <w:rPr>
          <w:rFonts w:ascii="Times New Roman" w:hAnsi="Times New Roman" w:cs="Times New Roman"/>
          <w:sz w:val="28"/>
        </w:rPr>
        <w:t>“</w:t>
      </w:r>
      <w:r w:rsidR="00C776FB">
        <w:rPr>
          <w:rFonts w:ascii="Times New Roman" w:hAnsi="Times New Roman" w:cs="Times New Roman"/>
          <w:sz w:val="28"/>
          <w:lang w:val="en-US"/>
        </w:rPr>
        <w:t>Karina</w:t>
      </w:r>
      <w:r w:rsidR="00C776FB" w:rsidRPr="00C776FB">
        <w:rPr>
          <w:rFonts w:ascii="Times New Roman" w:hAnsi="Times New Roman" w:cs="Times New Roman"/>
          <w:sz w:val="28"/>
        </w:rPr>
        <w:t>`</w:t>
      </w:r>
      <w:r w:rsidR="00C776FB">
        <w:rPr>
          <w:rFonts w:ascii="Times New Roman" w:hAnsi="Times New Roman" w:cs="Times New Roman"/>
          <w:sz w:val="28"/>
          <w:lang w:val="en-US"/>
        </w:rPr>
        <w:t>s</w:t>
      </w:r>
      <w:r w:rsidR="00C776FB" w:rsidRPr="00C776FB">
        <w:rPr>
          <w:rFonts w:ascii="Times New Roman" w:hAnsi="Times New Roman" w:cs="Times New Roman"/>
          <w:sz w:val="28"/>
        </w:rPr>
        <w:t xml:space="preserve"> </w:t>
      </w:r>
      <w:r w:rsidR="00C776FB">
        <w:rPr>
          <w:rFonts w:ascii="Times New Roman" w:hAnsi="Times New Roman" w:cs="Times New Roman"/>
          <w:sz w:val="28"/>
          <w:lang w:val="en-US"/>
        </w:rPr>
        <w:t>Zelfopoffering</w:t>
      </w:r>
      <w:r w:rsidR="00C776FB" w:rsidRPr="00C776FB">
        <w:rPr>
          <w:rFonts w:ascii="Times New Roman" w:hAnsi="Times New Roman" w:cs="Times New Roman"/>
          <w:sz w:val="28"/>
        </w:rPr>
        <w:t>”</w:t>
      </w:r>
      <w:r w:rsidR="00C776FB">
        <w:rPr>
          <w:rFonts w:ascii="Times New Roman" w:hAnsi="Times New Roman" w:cs="Times New Roman"/>
          <w:sz w:val="28"/>
        </w:rPr>
        <w:t>)</w:t>
      </w:r>
      <w:r w:rsidR="00955F10">
        <w:rPr>
          <w:rFonts w:ascii="Times New Roman" w:hAnsi="Times New Roman" w:cs="Times New Roman"/>
          <w:sz w:val="28"/>
        </w:rPr>
        <w:t xml:space="preserve"> Ф. Карли </w:t>
      </w:r>
      <w:smartTag w:uri="urn:schemas-microsoft-com:office:smarttags" w:element="metricconverter">
        <w:smartTagPr>
          <w:attr w:name="ProductID" w:val="1932 г"/>
        </w:smartTagPr>
        <w:r w:rsidR="00955F10">
          <w:rPr>
            <w:rFonts w:ascii="Times New Roman" w:hAnsi="Times New Roman" w:cs="Times New Roman"/>
            <w:sz w:val="28"/>
          </w:rPr>
          <w:t>1932 г</w:t>
        </w:r>
      </w:smartTag>
      <w:r w:rsidR="00955F10">
        <w:rPr>
          <w:rFonts w:ascii="Times New Roman" w:hAnsi="Times New Roman" w:cs="Times New Roman"/>
          <w:sz w:val="28"/>
        </w:rPr>
        <w:t>.</w:t>
      </w:r>
      <w:r w:rsidR="00CB3FE4">
        <w:rPr>
          <w:rFonts w:ascii="Times New Roman" w:hAnsi="Times New Roman" w:cs="Times New Roman"/>
          <w:sz w:val="28"/>
        </w:rPr>
        <w:t xml:space="preserve">, </w:t>
      </w:r>
      <w:r w:rsidR="00847F5C">
        <w:rPr>
          <w:rFonts w:ascii="Times New Roman" w:hAnsi="Times New Roman" w:cs="Times New Roman"/>
          <w:sz w:val="28"/>
        </w:rPr>
        <w:t>«Рис» (</w:t>
      </w:r>
      <w:r w:rsidR="00847F5C" w:rsidRPr="00847F5C">
        <w:rPr>
          <w:rFonts w:ascii="Times New Roman" w:hAnsi="Times New Roman" w:cs="Times New Roman"/>
          <w:sz w:val="28"/>
        </w:rPr>
        <w:t>“</w:t>
      </w:r>
      <w:r w:rsidR="00847F5C">
        <w:rPr>
          <w:rFonts w:ascii="Times New Roman" w:hAnsi="Times New Roman" w:cs="Times New Roman"/>
          <w:sz w:val="28"/>
          <w:lang w:val="en-US"/>
        </w:rPr>
        <w:t>Padi</w:t>
      </w:r>
      <w:r w:rsidR="00847F5C" w:rsidRPr="00847F5C">
        <w:rPr>
          <w:rFonts w:ascii="Times New Roman" w:hAnsi="Times New Roman" w:cs="Times New Roman"/>
          <w:sz w:val="28"/>
        </w:rPr>
        <w:t>”</w:t>
      </w:r>
      <w:r w:rsidR="00847F5C">
        <w:rPr>
          <w:rFonts w:ascii="Times New Roman" w:hAnsi="Times New Roman" w:cs="Times New Roman"/>
          <w:sz w:val="28"/>
        </w:rPr>
        <w:t xml:space="preserve">) М. Франкена и А. Балинка </w:t>
      </w:r>
      <w:smartTag w:uri="urn:schemas-microsoft-com:office:smarttags" w:element="metricconverter">
        <w:smartTagPr>
          <w:attr w:name="ProductID" w:val="1934 г"/>
        </w:smartTagPr>
        <w:r w:rsidR="00847F5C">
          <w:rPr>
            <w:rFonts w:ascii="Times New Roman" w:hAnsi="Times New Roman" w:cs="Times New Roman"/>
            <w:sz w:val="28"/>
          </w:rPr>
          <w:t>1934 г</w:t>
        </w:r>
      </w:smartTag>
      <w:r w:rsidR="00847F5C">
        <w:rPr>
          <w:rFonts w:ascii="Times New Roman" w:hAnsi="Times New Roman" w:cs="Times New Roman"/>
          <w:sz w:val="28"/>
        </w:rPr>
        <w:t>.</w:t>
      </w:r>
      <w:r w:rsidR="00CB3FE4">
        <w:rPr>
          <w:rFonts w:ascii="Times New Roman" w:hAnsi="Times New Roman" w:cs="Times New Roman"/>
          <w:sz w:val="28"/>
        </w:rPr>
        <w:t xml:space="preserve"> и </w:t>
      </w:r>
      <w:r w:rsidR="00C776FB">
        <w:rPr>
          <w:rFonts w:ascii="Times New Roman" w:hAnsi="Times New Roman" w:cs="Times New Roman"/>
          <w:sz w:val="28"/>
        </w:rPr>
        <w:t>«Я</w:t>
      </w:r>
      <w:r w:rsidR="00CB3FE4">
        <w:rPr>
          <w:rFonts w:ascii="Times New Roman" w:hAnsi="Times New Roman" w:cs="Times New Roman"/>
          <w:sz w:val="28"/>
        </w:rPr>
        <w:t>ркая луна</w:t>
      </w:r>
      <w:r w:rsidR="00C776FB">
        <w:rPr>
          <w:rFonts w:ascii="Times New Roman" w:hAnsi="Times New Roman" w:cs="Times New Roman"/>
          <w:sz w:val="28"/>
        </w:rPr>
        <w:t>»</w:t>
      </w:r>
      <w:r w:rsidR="00647DD9" w:rsidRPr="00647DD9">
        <w:rPr>
          <w:rFonts w:ascii="Times New Roman" w:hAnsi="Times New Roman" w:cs="Times New Roman"/>
          <w:sz w:val="28"/>
        </w:rPr>
        <w:t xml:space="preserve"> (“</w:t>
      </w:r>
      <w:r w:rsidR="00647DD9" w:rsidRPr="00647DD9">
        <w:rPr>
          <w:rFonts w:ascii="Times New Roman" w:hAnsi="Times New Roman" w:cs="Times New Roman"/>
          <w:sz w:val="28"/>
          <w:lang w:val="en-US"/>
        </w:rPr>
        <w:t>Terang</w:t>
      </w:r>
      <w:r w:rsidR="00647DD9" w:rsidRPr="00647DD9">
        <w:rPr>
          <w:rFonts w:ascii="Times New Roman" w:hAnsi="Times New Roman" w:cs="Times New Roman"/>
          <w:sz w:val="28"/>
        </w:rPr>
        <w:t xml:space="preserve"> </w:t>
      </w:r>
      <w:r w:rsidR="00647DD9" w:rsidRPr="00647DD9">
        <w:rPr>
          <w:rFonts w:ascii="Times New Roman" w:hAnsi="Times New Roman" w:cs="Times New Roman"/>
          <w:sz w:val="28"/>
          <w:lang w:val="en-US"/>
        </w:rPr>
        <w:t>Boelan</w:t>
      </w:r>
      <w:r w:rsidR="00647DD9" w:rsidRPr="00647DD9">
        <w:rPr>
          <w:rFonts w:ascii="Times New Roman" w:hAnsi="Times New Roman" w:cs="Times New Roman"/>
          <w:sz w:val="28"/>
        </w:rPr>
        <w:t>”)</w:t>
      </w:r>
      <w:r w:rsidR="00847F5C">
        <w:rPr>
          <w:rFonts w:ascii="Times New Roman" w:hAnsi="Times New Roman" w:cs="Times New Roman"/>
          <w:sz w:val="28"/>
        </w:rPr>
        <w:t xml:space="preserve"> А. Балинка и Нельсона Вонга </w:t>
      </w:r>
      <w:smartTag w:uri="urn:schemas-microsoft-com:office:smarttags" w:element="metricconverter">
        <w:smartTagPr>
          <w:attr w:name="ProductID" w:val="1936 г"/>
        </w:smartTagPr>
        <w:r w:rsidR="00847F5C">
          <w:rPr>
            <w:rFonts w:ascii="Times New Roman" w:hAnsi="Times New Roman" w:cs="Times New Roman"/>
            <w:sz w:val="28"/>
          </w:rPr>
          <w:t>1936 г</w:t>
        </w:r>
      </w:smartTag>
      <w:r w:rsidR="00CB3FE4">
        <w:rPr>
          <w:rFonts w:ascii="Times New Roman" w:hAnsi="Times New Roman" w:cs="Times New Roman"/>
          <w:sz w:val="28"/>
        </w:rPr>
        <w:t xml:space="preserve">. В </w:t>
      </w:r>
      <w:smartTag w:uri="urn:schemas-microsoft-com:office:smarttags" w:element="metricconverter">
        <w:smartTagPr>
          <w:attr w:name="ProductID" w:val="1941 г"/>
        </w:smartTagPr>
        <w:r w:rsidR="00CB3FE4">
          <w:rPr>
            <w:rFonts w:ascii="Times New Roman" w:hAnsi="Times New Roman" w:cs="Times New Roman"/>
            <w:sz w:val="28"/>
          </w:rPr>
          <w:t>1941 г</w:t>
        </w:r>
      </w:smartTag>
      <w:r w:rsidR="00CB3FE4">
        <w:rPr>
          <w:rFonts w:ascii="Times New Roman" w:hAnsi="Times New Roman" w:cs="Times New Roman"/>
          <w:sz w:val="28"/>
        </w:rPr>
        <w:t xml:space="preserve">. Ле Тек Сви </w:t>
      </w:r>
      <w:r w:rsidR="00F050AC">
        <w:rPr>
          <w:rFonts w:ascii="Times New Roman" w:hAnsi="Times New Roman" w:cs="Times New Roman"/>
          <w:sz w:val="28"/>
        </w:rPr>
        <w:lastRenderedPageBreak/>
        <w:t>экранизировал известный</w:t>
      </w:r>
      <w:r w:rsidR="00CB3FE4">
        <w:rPr>
          <w:rFonts w:ascii="Times New Roman" w:hAnsi="Times New Roman" w:cs="Times New Roman"/>
          <w:sz w:val="28"/>
        </w:rPr>
        <w:t xml:space="preserve"> роман индонезийского писателя Мараха Русли «Ситти Нурбая»</w:t>
      </w:r>
      <w:r w:rsidR="00C776FB" w:rsidRPr="00C776FB">
        <w:rPr>
          <w:rFonts w:ascii="Times New Roman" w:hAnsi="Times New Roman" w:cs="Times New Roman"/>
          <w:sz w:val="28"/>
        </w:rPr>
        <w:t xml:space="preserve"> (“</w:t>
      </w:r>
      <w:r w:rsidR="00C776FB">
        <w:rPr>
          <w:rFonts w:ascii="Times New Roman" w:hAnsi="Times New Roman" w:cs="Times New Roman"/>
          <w:sz w:val="28"/>
          <w:lang w:val="en-US"/>
        </w:rPr>
        <w:t>Siti</w:t>
      </w:r>
      <w:r w:rsidR="00C776FB" w:rsidRPr="00C776FB">
        <w:rPr>
          <w:rFonts w:ascii="Times New Roman" w:hAnsi="Times New Roman" w:cs="Times New Roman"/>
          <w:sz w:val="28"/>
        </w:rPr>
        <w:t xml:space="preserve"> </w:t>
      </w:r>
      <w:r w:rsidR="00C776FB">
        <w:rPr>
          <w:rFonts w:ascii="Times New Roman" w:hAnsi="Times New Roman" w:cs="Times New Roman"/>
          <w:sz w:val="28"/>
          <w:lang w:val="en-US"/>
        </w:rPr>
        <w:t>Noerbaja</w:t>
      </w:r>
      <w:r w:rsidR="00C776FB" w:rsidRPr="00C776FB">
        <w:rPr>
          <w:rFonts w:ascii="Times New Roman" w:hAnsi="Times New Roman" w:cs="Times New Roman"/>
          <w:sz w:val="28"/>
        </w:rPr>
        <w:t>”)</w:t>
      </w:r>
      <w:r w:rsidR="00CB3FE4">
        <w:rPr>
          <w:rFonts w:ascii="Times New Roman" w:hAnsi="Times New Roman" w:cs="Times New Roman"/>
          <w:sz w:val="28"/>
        </w:rPr>
        <w:t>, а</w:t>
      </w:r>
      <w:proofErr w:type="gramEnd"/>
      <w:r w:rsidR="00CB3FE4">
        <w:rPr>
          <w:rFonts w:ascii="Times New Roman" w:hAnsi="Times New Roman" w:cs="Times New Roman"/>
          <w:sz w:val="28"/>
        </w:rPr>
        <w:t xml:space="preserve"> видный театральный деятель Анджар Асмара </w:t>
      </w:r>
      <w:r w:rsidR="00847F5C">
        <w:rPr>
          <w:rFonts w:ascii="Times New Roman" w:hAnsi="Times New Roman" w:cs="Times New Roman"/>
          <w:sz w:val="28"/>
        </w:rPr>
        <w:t xml:space="preserve">в </w:t>
      </w:r>
      <w:smartTag w:uri="urn:schemas-microsoft-com:office:smarttags" w:element="metricconverter">
        <w:smartTagPr>
          <w:attr w:name="ProductID" w:val="1940 г"/>
        </w:smartTagPr>
        <w:r w:rsidR="00847F5C">
          <w:rPr>
            <w:rFonts w:ascii="Times New Roman" w:hAnsi="Times New Roman" w:cs="Times New Roman"/>
            <w:sz w:val="28"/>
          </w:rPr>
          <w:t>1940 г</w:t>
        </w:r>
      </w:smartTag>
      <w:r w:rsidR="00847F5C">
        <w:rPr>
          <w:rFonts w:ascii="Times New Roman" w:hAnsi="Times New Roman" w:cs="Times New Roman"/>
          <w:sz w:val="28"/>
        </w:rPr>
        <w:t xml:space="preserve">. </w:t>
      </w:r>
      <w:r w:rsidR="00CB3FE4">
        <w:rPr>
          <w:rFonts w:ascii="Times New Roman" w:hAnsi="Times New Roman" w:cs="Times New Roman"/>
          <w:sz w:val="28"/>
        </w:rPr>
        <w:t>снял реалистический фильм «Картинах»</w:t>
      </w:r>
      <w:r w:rsidR="00C776FB" w:rsidRPr="00C776FB">
        <w:rPr>
          <w:rFonts w:ascii="Times New Roman" w:hAnsi="Times New Roman" w:cs="Times New Roman"/>
          <w:sz w:val="28"/>
        </w:rPr>
        <w:t xml:space="preserve"> (“</w:t>
      </w:r>
      <w:r w:rsidR="00C776FB">
        <w:rPr>
          <w:rFonts w:ascii="Times New Roman" w:hAnsi="Times New Roman" w:cs="Times New Roman"/>
          <w:sz w:val="28"/>
          <w:lang w:val="en-US"/>
        </w:rPr>
        <w:t>Kartinah</w:t>
      </w:r>
      <w:r w:rsidR="00C776FB" w:rsidRPr="00C776FB">
        <w:rPr>
          <w:rFonts w:ascii="Times New Roman" w:hAnsi="Times New Roman" w:cs="Times New Roman"/>
          <w:sz w:val="28"/>
        </w:rPr>
        <w:t>”)</w:t>
      </w:r>
      <w:r w:rsidR="00CB3FE4">
        <w:rPr>
          <w:rFonts w:ascii="Times New Roman" w:hAnsi="Times New Roman" w:cs="Times New Roman"/>
          <w:sz w:val="28"/>
        </w:rPr>
        <w:t>, в котором затрагивался вопрос организации воздушной обороны от налетов японской авиации</w:t>
      </w:r>
      <w:r w:rsidR="00F050AC">
        <w:rPr>
          <w:rFonts w:ascii="Times New Roman" w:hAnsi="Times New Roman" w:cs="Times New Roman"/>
          <w:sz w:val="28"/>
        </w:rPr>
        <w:t xml:space="preserve"> [14, c. 365 – 366]</w:t>
      </w:r>
      <w:r w:rsidR="00CB3FE4">
        <w:rPr>
          <w:rFonts w:ascii="Times New Roman" w:hAnsi="Times New Roman" w:cs="Times New Roman"/>
          <w:sz w:val="28"/>
        </w:rPr>
        <w:t>.</w:t>
      </w:r>
    </w:p>
    <w:p w:rsidR="00A0501B" w:rsidRDefault="00CB3FE4" w:rsidP="00DB4513">
      <w:pPr>
        <w:spacing w:after="0" w:line="360" w:lineRule="auto"/>
        <w:jc w:val="both"/>
        <w:rPr>
          <w:rFonts w:ascii="Times New Roman" w:hAnsi="Times New Roman" w:cs="Times New Roman"/>
          <w:sz w:val="28"/>
        </w:rPr>
      </w:pPr>
      <w:r>
        <w:rPr>
          <w:rFonts w:ascii="Times New Roman" w:hAnsi="Times New Roman" w:cs="Times New Roman"/>
          <w:sz w:val="28"/>
        </w:rPr>
        <w:tab/>
        <w:t xml:space="preserve">В период японской оккупации силами уже </w:t>
      </w:r>
      <w:r w:rsidR="00847F5C">
        <w:rPr>
          <w:rFonts w:ascii="Times New Roman" w:hAnsi="Times New Roman" w:cs="Times New Roman"/>
          <w:sz w:val="28"/>
        </w:rPr>
        <w:t>исключительно</w:t>
      </w:r>
      <w:r>
        <w:rPr>
          <w:rFonts w:ascii="Times New Roman" w:hAnsi="Times New Roman" w:cs="Times New Roman"/>
          <w:sz w:val="28"/>
        </w:rPr>
        <w:t xml:space="preserve"> индонезийских </w:t>
      </w:r>
      <w:r w:rsidR="00847F5C">
        <w:rPr>
          <w:rFonts w:ascii="Times New Roman" w:hAnsi="Times New Roman" w:cs="Times New Roman"/>
          <w:sz w:val="28"/>
        </w:rPr>
        <w:t>кинематографист</w:t>
      </w:r>
      <w:r>
        <w:rPr>
          <w:rFonts w:ascii="Times New Roman" w:hAnsi="Times New Roman" w:cs="Times New Roman"/>
          <w:sz w:val="28"/>
        </w:rPr>
        <w:t>ов было сделано девять кинокартин. Несмотря на неизбежную тогда пропагандистскую направленность, они были отмечены углублением реализма и психологизма: «Борьба»</w:t>
      </w:r>
      <w:r w:rsidR="00851068" w:rsidRPr="00851068">
        <w:rPr>
          <w:rFonts w:ascii="Times New Roman" w:hAnsi="Times New Roman" w:cs="Times New Roman"/>
          <w:sz w:val="28"/>
        </w:rPr>
        <w:t xml:space="preserve"> (“Berdjoang”)</w:t>
      </w:r>
      <w:r>
        <w:rPr>
          <w:rFonts w:ascii="Times New Roman" w:hAnsi="Times New Roman" w:cs="Times New Roman"/>
          <w:sz w:val="28"/>
        </w:rPr>
        <w:t xml:space="preserve"> </w:t>
      </w:r>
      <w:r w:rsidR="00851068">
        <w:rPr>
          <w:rFonts w:ascii="Times New Roman" w:hAnsi="Times New Roman" w:cs="Times New Roman"/>
          <w:sz w:val="28"/>
        </w:rPr>
        <w:t>1943 г.</w:t>
      </w:r>
      <w:r w:rsidR="00847F5C">
        <w:rPr>
          <w:rFonts w:ascii="Times New Roman" w:hAnsi="Times New Roman" w:cs="Times New Roman"/>
          <w:sz w:val="28"/>
        </w:rPr>
        <w:t>,</w:t>
      </w:r>
      <w:r w:rsidR="00955F10" w:rsidRPr="00955F10">
        <w:rPr>
          <w:rFonts w:ascii="Times New Roman" w:hAnsi="Times New Roman" w:cs="Times New Roman"/>
          <w:sz w:val="28"/>
        </w:rPr>
        <w:t xml:space="preserve"> </w:t>
      </w:r>
      <w:r w:rsidR="00955F10">
        <w:rPr>
          <w:rFonts w:ascii="Times New Roman" w:hAnsi="Times New Roman" w:cs="Times New Roman"/>
          <w:sz w:val="28"/>
        </w:rPr>
        <w:t xml:space="preserve">«На другой стороне» </w:t>
      </w:r>
      <w:r w:rsidR="00955F10" w:rsidRPr="00955F10">
        <w:rPr>
          <w:rFonts w:ascii="Times New Roman" w:hAnsi="Times New Roman" w:cs="Times New Roman"/>
          <w:sz w:val="28"/>
        </w:rPr>
        <w:t>(“</w:t>
      </w:r>
      <w:r w:rsidR="00955F10">
        <w:rPr>
          <w:rFonts w:ascii="Times New Roman" w:hAnsi="Times New Roman" w:cs="Times New Roman"/>
          <w:sz w:val="28"/>
          <w:lang w:val="en-US"/>
        </w:rPr>
        <w:t>Keseberang</w:t>
      </w:r>
      <w:r w:rsidR="00955F10" w:rsidRPr="00955F10">
        <w:rPr>
          <w:rFonts w:ascii="Times New Roman" w:hAnsi="Times New Roman" w:cs="Times New Roman"/>
          <w:sz w:val="28"/>
        </w:rPr>
        <w:t xml:space="preserve">”) 1944 </w:t>
      </w:r>
      <w:r w:rsidR="00955F10">
        <w:rPr>
          <w:rFonts w:ascii="Times New Roman" w:hAnsi="Times New Roman" w:cs="Times New Roman"/>
          <w:sz w:val="28"/>
        </w:rPr>
        <w:t>г. Р. Ариффена</w:t>
      </w:r>
      <w:r>
        <w:rPr>
          <w:rFonts w:ascii="Times New Roman" w:hAnsi="Times New Roman" w:cs="Times New Roman"/>
          <w:sz w:val="28"/>
        </w:rPr>
        <w:t>, «</w:t>
      </w:r>
      <w:r w:rsidR="00955F10">
        <w:rPr>
          <w:rFonts w:ascii="Times New Roman" w:hAnsi="Times New Roman" w:cs="Times New Roman"/>
          <w:sz w:val="28"/>
        </w:rPr>
        <w:t>В башне</w:t>
      </w:r>
      <w:r>
        <w:rPr>
          <w:rFonts w:ascii="Times New Roman" w:hAnsi="Times New Roman" w:cs="Times New Roman"/>
          <w:sz w:val="28"/>
        </w:rPr>
        <w:t>»</w:t>
      </w:r>
      <w:r w:rsidR="00955F10">
        <w:rPr>
          <w:rFonts w:ascii="Times New Roman" w:hAnsi="Times New Roman" w:cs="Times New Roman"/>
          <w:sz w:val="28"/>
        </w:rPr>
        <w:t xml:space="preserve"> (</w:t>
      </w:r>
      <w:r w:rsidR="00955F10" w:rsidRPr="00955F10">
        <w:rPr>
          <w:rFonts w:ascii="Times New Roman" w:hAnsi="Times New Roman" w:cs="Times New Roman"/>
          <w:sz w:val="28"/>
        </w:rPr>
        <w:t>“</w:t>
      </w:r>
      <w:r w:rsidR="00955F10">
        <w:rPr>
          <w:rFonts w:ascii="Times New Roman" w:hAnsi="Times New Roman" w:cs="Times New Roman"/>
          <w:sz w:val="28"/>
          <w:lang w:val="en-US"/>
        </w:rPr>
        <w:t>Di</w:t>
      </w:r>
      <w:r w:rsidR="00955F10" w:rsidRPr="00955F10">
        <w:rPr>
          <w:rFonts w:ascii="Times New Roman" w:hAnsi="Times New Roman" w:cs="Times New Roman"/>
          <w:sz w:val="28"/>
        </w:rPr>
        <w:t xml:space="preserve"> </w:t>
      </w:r>
      <w:r w:rsidR="00955F10">
        <w:rPr>
          <w:rFonts w:ascii="Times New Roman" w:hAnsi="Times New Roman" w:cs="Times New Roman"/>
          <w:sz w:val="28"/>
          <w:lang w:val="en-US"/>
        </w:rPr>
        <w:t>menara</w:t>
      </w:r>
      <w:r w:rsidR="00955F10" w:rsidRPr="00955F10">
        <w:rPr>
          <w:rFonts w:ascii="Times New Roman" w:hAnsi="Times New Roman" w:cs="Times New Roman"/>
          <w:sz w:val="28"/>
        </w:rPr>
        <w:t>”</w:t>
      </w:r>
      <w:r w:rsidR="00955F10">
        <w:rPr>
          <w:rFonts w:ascii="Times New Roman" w:hAnsi="Times New Roman" w:cs="Times New Roman"/>
          <w:sz w:val="28"/>
        </w:rPr>
        <w:t>) 1943 г.</w:t>
      </w:r>
      <w:r>
        <w:rPr>
          <w:rFonts w:ascii="Times New Roman" w:hAnsi="Times New Roman" w:cs="Times New Roman"/>
          <w:sz w:val="28"/>
        </w:rPr>
        <w:t xml:space="preserve"> Р. С. Палиндиха</w:t>
      </w:r>
      <w:r w:rsidR="00955F10">
        <w:rPr>
          <w:rFonts w:ascii="Times New Roman" w:hAnsi="Times New Roman" w:cs="Times New Roman"/>
          <w:sz w:val="28"/>
        </w:rPr>
        <w:t>, «В деревне» (</w:t>
      </w:r>
      <w:r w:rsidR="00955F10" w:rsidRPr="00955F10">
        <w:rPr>
          <w:rFonts w:ascii="Times New Roman" w:hAnsi="Times New Roman" w:cs="Times New Roman"/>
          <w:sz w:val="28"/>
        </w:rPr>
        <w:t>“</w:t>
      </w:r>
      <w:r w:rsidR="00955F10">
        <w:rPr>
          <w:rFonts w:ascii="Times New Roman" w:hAnsi="Times New Roman" w:cs="Times New Roman"/>
          <w:sz w:val="28"/>
          <w:lang w:val="en-US"/>
        </w:rPr>
        <w:t>Di</w:t>
      </w:r>
      <w:r w:rsidR="00955F10" w:rsidRPr="00955F10">
        <w:rPr>
          <w:rFonts w:ascii="Times New Roman" w:hAnsi="Times New Roman" w:cs="Times New Roman"/>
          <w:sz w:val="28"/>
        </w:rPr>
        <w:t xml:space="preserve"> </w:t>
      </w:r>
      <w:r w:rsidR="00955F10">
        <w:rPr>
          <w:rFonts w:ascii="Times New Roman" w:hAnsi="Times New Roman" w:cs="Times New Roman"/>
          <w:sz w:val="28"/>
          <w:lang w:val="en-US"/>
        </w:rPr>
        <w:t>desa</w:t>
      </w:r>
      <w:r w:rsidR="00955F10" w:rsidRPr="00955F10">
        <w:rPr>
          <w:rFonts w:ascii="Times New Roman" w:hAnsi="Times New Roman" w:cs="Times New Roman"/>
          <w:sz w:val="28"/>
        </w:rPr>
        <w:t>”</w:t>
      </w:r>
      <w:r w:rsidR="00955F10">
        <w:rPr>
          <w:rFonts w:ascii="Times New Roman" w:hAnsi="Times New Roman" w:cs="Times New Roman"/>
          <w:sz w:val="28"/>
        </w:rPr>
        <w:t>)</w:t>
      </w:r>
      <w:r w:rsidR="00955F10" w:rsidRPr="00955F10">
        <w:rPr>
          <w:rFonts w:ascii="Times New Roman" w:hAnsi="Times New Roman" w:cs="Times New Roman"/>
          <w:sz w:val="28"/>
        </w:rPr>
        <w:t xml:space="preserve"> 1943 </w:t>
      </w:r>
      <w:r w:rsidR="00955F10">
        <w:rPr>
          <w:rFonts w:ascii="Times New Roman" w:hAnsi="Times New Roman" w:cs="Times New Roman"/>
          <w:sz w:val="28"/>
        </w:rPr>
        <w:t>г. Рустама, «Дождь» (</w:t>
      </w:r>
      <w:r w:rsidR="00955F10" w:rsidRPr="00955F10">
        <w:rPr>
          <w:rFonts w:ascii="Times New Roman" w:hAnsi="Times New Roman" w:cs="Times New Roman"/>
          <w:sz w:val="28"/>
        </w:rPr>
        <w:t>“</w:t>
      </w:r>
      <w:r w:rsidR="00955F10">
        <w:rPr>
          <w:rFonts w:ascii="Times New Roman" w:hAnsi="Times New Roman" w:cs="Times New Roman"/>
          <w:sz w:val="28"/>
          <w:lang w:val="en-US"/>
        </w:rPr>
        <w:t>Hoedjan</w:t>
      </w:r>
      <w:r w:rsidR="00955F10" w:rsidRPr="00955F10">
        <w:rPr>
          <w:rFonts w:ascii="Times New Roman" w:hAnsi="Times New Roman" w:cs="Times New Roman"/>
          <w:sz w:val="28"/>
        </w:rPr>
        <w:t>”</w:t>
      </w:r>
      <w:r w:rsidR="00955F10">
        <w:rPr>
          <w:rFonts w:ascii="Times New Roman" w:hAnsi="Times New Roman" w:cs="Times New Roman"/>
          <w:sz w:val="28"/>
        </w:rPr>
        <w:t>)</w:t>
      </w:r>
      <w:r w:rsidR="00955F10" w:rsidRPr="00955F10">
        <w:rPr>
          <w:rFonts w:ascii="Times New Roman" w:hAnsi="Times New Roman" w:cs="Times New Roman"/>
          <w:sz w:val="28"/>
        </w:rPr>
        <w:t xml:space="preserve"> 194</w:t>
      </w:r>
      <w:r w:rsidR="00955F10">
        <w:rPr>
          <w:rFonts w:ascii="Times New Roman" w:hAnsi="Times New Roman" w:cs="Times New Roman"/>
          <w:sz w:val="28"/>
        </w:rPr>
        <w:t>3 г. И. Пербатасари</w:t>
      </w:r>
      <w:r w:rsidR="00847F5C">
        <w:rPr>
          <w:rFonts w:ascii="Times New Roman" w:hAnsi="Times New Roman" w:cs="Times New Roman"/>
          <w:sz w:val="28"/>
        </w:rPr>
        <w:t xml:space="preserve">, «Упадем вместе» </w:t>
      </w:r>
      <w:r w:rsidR="00847F5C" w:rsidRPr="00847F5C">
        <w:rPr>
          <w:rFonts w:ascii="Times New Roman" w:hAnsi="Times New Roman" w:cs="Times New Roman"/>
          <w:sz w:val="28"/>
        </w:rPr>
        <w:t>(“</w:t>
      </w:r>
      <w:r w:rsidR="00847F5C">
        <w:rPr>
          <w:rFonts w:ascii="Times New Roman" w:hAnsi="Times New Roman" w:cs="Times New Roman"/>
          <w:sz w:val="28"/>
          <w:lang w:val="en-US"/>
        </w:rPr>
        <w:t>Djatoeh</w:t>
      </w:r>
      <w:r w:rsidR="00847F5C" w:rsidRPr="00847F5C">
        <w:rPr>
          <w:rFonts w:ascii="Times New Roman" w:hAnsi="Times New Roman" w:cs="Times New Roman"/>
          <w:sz w:val="28"/>
        </w:rPr>
        <w:t xml:space="preserve"> </w:t>
      </w:r>
      <w:r w:rsidR="00847F5C">
        <w:rPr>
          <w:rFonts w:ascii="Times New Roman" w:hAnsi="Times New Roman" w:cs="Times New Roman"/>
          <w:sz w:val="28"/>
          <w:lang w:val="en-US"/>
        </w:rPr>
        <w:t>berkait</w:t>
      </w:r>
      <w:r w:rsidR="00847F5C" w:rsidRPr="00847F5C">
        <w:rPr>
          <w:rFonts w:ascii="Times New Roman" w:hAnsi="Times New Roman" w:cs="Times New Roman"/>
          <w:sz w:val="28"/>
        </w:rPr>
        <w:t>”)</w:t>
      </w:r>
      <w:r>
        <w:rPr>
          <w:rFonts w:ascii="Times New Roman" w:hAnsi="Times New Roman" w:cs="Times New Roman"/>
          <w:sz w:val="28"/>
        </w:rPr>
        <w:t xml:space="preserve"> </w:t>
      </w:r>
      <w:r w:rsidR="00A0501B">
        <w:rPr>
          <w:rFonts w:ascii="Times New Roman" w:hAnsi="Times New Roman" w:cs="Times New Roman"/>
          <w:sz w:val="28"/>
        </w:rPr>
        <w:t xml:space="preserve">1944 г. Б. Кусума </w:t>
      </w:r>
      <w:r>
        <w:rPr>
          <w:rFonts w:ascii="Times New Roman" w:hAnsi="Times New Roman" w:cs="Times New Roman"/>
          <w:sz w:val="28"/>
        </w:rPr>
        <w:t>и др</w:t>
      </w:r>
      <w:r w:rsidR="00B655EF">
        <w:rPr>
          <w:rFonts w:ascii="Times New Roman" w:hAnsi="Times New Roman" w:cs="Times New Roman"/>
          <w:sz w:val="28"/>
        </w:rPr>
        <w:t>.</w:t>
      </w:r>
      <w:r w:rsidR="00D620F0">
        <w:rPr>
          <w:rFonts w:ascii="Times New Roman" w:hAnsi="Times New Roman" w:cs="Times New Roman"/>
          <w:sz w:val="28"/>
        </w:rPr>
        <w:t xml:space="preserve"> [5, c. 36 – 37</w:t>
      </w:r>
      <w:r w:rsidR="00B655EF" w:rsidRPr="00B655EF">
        <w:rPr>
          <w:rFonts w:ascii="Times New Roman" w:hAnsi="Times New Roman" w:cs="Times New Roman"/>
          <w:sz w:val="28"/>
        </w:rPr>
        <w:t>].</w:t>
      </w:r>
    </w:p>
    <w:p w:rsidR="00A0501B" w:rsidRPr="00847F5C" w:rsidRDefault="00A0501B" w:rsidP="00DB4513">
      <w:pPr>
        <w:spacing w:after="0" w:line="360" w:lineRule="auto"/>
        <w:jc w:val="both"/>
        <w:rPr>
          <w:rFonts w:ascii="Times New Roman" w:hAnsi="Times New Roman" w:cs="Times New Roman"/>
          <w:sz w:val="28"/>
        </w:rPr>
      </w:pPr>
    </w:p>
    <w:p w:rsidR="00E36E15" w:rsidRPr="009E3C3E" w:rsidRDefault="0091493B" w:rsidP="009E3C3E">
      <w:pPr>
        <w:pStyle w:val="2"/>
        <w:jc w:val="center"/>
        <w:rPr>
          <w:rFonts w:ascii="Times New Roman" w:hAnsi="Times New Roman" w:cs="Times New Roman"/>
          <w:i/>
          <w:color w:val="auto"/>
          <w:sz w:val="28"/>
        </w:rPr>
      </w:pPr>
      <w:bookmarkStart w:id="3" w:name="_Toc484390441"/>
      <w:r w:rsidRPr="009E3C3E">
        <w:rPr>
          <w:rFonts w:ascii="Times New Roman" w:hAnsi="Times New Roman" w:cs="Times New Roman"/>
          <w:i/>
          <w:color w:val="auto"/>
          <w:sz w:val="28"/>
        </w:rPr>
        <w:t>1.2 Развитие индонезийского кинематографа в</w:t>
      </w:r>
      <w:r w:rsidR="00B4174C" w:rsidRPr="009E3C3E">
        <w:rPr>
          <w:rFonts w:ascii="Times New Roman" w:hAnsi="Times New Roman" w:cs="Times New Roman"/>
          <w:i/>
          <w:color w:val="auto"/>
          <w:sz w:val="28"/>
        </w:rPr>
        <w:t xml:space="preserve"> период</w:t>
      </w:r>
      <w:r w:rsidRPr="009E3C3E">
        <w:rPr>
          <w:rFonts w:ascii="Times New Roman" w:hAnsi="Times New Roman" w:cs="Times New Roman"/>
          <w:i/>
          <w:color w:val="auto"/>
          <w:sz w:val="28"/>
        </w:rPr>
        <w:t xml:space="preserve"> </w:t>
      </w:r>
      <w:r w:rsidR="00B4174C" w:rsidRPr="009E3C3E">
        <w:rPr>
          <w:rFonts w:ascii="Times New Roman" w:hAnsi="Times New Roman" w:cs="Times New Roman"/>
          <w:i/>
          <w:color w:val="auto"/>
          <w:sz w:val="28"/>
        </w:rPr>
        <w:t>борьбы против англо-голландской интервенции</w:t>
      </w:r>
      <w:r w:rsidRPr="009E3C3E">
        <w:rPr>
          <w:rFonts w:ascii="Times New Roman" w:hAnsi="Times New Roman" w:cs="Times New Roman"/>
          <w:i/>
          <w:color w:val="auto"/>
          <w:sz w:val="28"/>
        </w:rPr>
        <w:t xml:space="preserve"> (1946 – 1949).</w:t>
      </w:r>
      <w:bookmarkEnd w:id="3"/>
    </w:p>
    <w:p w:rsidR="009D6E2E" w:rsidRDefault="00B4174C" w:rsidP="00A0501B">
      <w:pPr>
        <w:spacing w:after="0" w:line="360" w:lineRule="auto"/>
        <w:jc w:val="both"/>
        <w:rPr>
          <w:rFonts w:ascii="Times New Roman" w:hAnsi="Times New Roman" w:cs="Times New Roman"/>
          <w:sz w:val="28"/>
        </w:rPr>
      </w:pPr>
      <w:r>
        <w:rPr>
          <w:rFonts w:ascii="Times New Roman" w:hAnsi="Times New Roman" w:cs="Times New Roman"/>
          <w:sz w:val="28"/>
        </w:rPr>
        <w:tab/>
      </w:r>
      <w:r w:rsidRPr="00B4174C">
        <w:rPr>
          <w:rFonts w:ascii="Times New Roman" w:hAnsi="Times New Roman" w:cs="Times New Roman"/>
          <w:sz w:val="28"/>
        </w:rPr>
        <w:t>Провозглашение независимости Индонезии</w:t>
      </w:r>
      <w:r>
        <w:rPr>
          <w:rFonts w:ascii="Times New Roman" w:hAnsi="Times New Roman" w:cs="Times New Roman"/>
          <w:sz w:val="28"/>
        </w:rPr>
        <w:t xml:space="preserve"> 17 августа 1945 г. принято считать началом периода нестабильности</w:t>
      </w:r>
      <w:r w:rsidR="004150AC">
        <w:rPr>
          <w:rFonts w:ascii="Times New Roman" w:hAnsi="Times New Roman" w:cs="Times New Roman"/>
          <w:sz w:val="28"/>
        </w:rPr>
        <w:t>, социальных и экономических проблем</w:t>
      </w:r>
      <w:r>
        <w:rPr>
          <w:rFonts w:ascii="Times New Roman" w:hAnsi="Times New Roman" w:cs="Times New Roman"/>
          <w:sz w:val="28"/>
        </w:rPr>
        <w:t xml:space="preserve"> </w:t>
      </w:r>
      <w:r w:rsidR="00C940E6">
        <w:rPr>
          <w:rFonts w:ascii="Times New Roman" w:hAnsi="Times New Roman" w:cs="Times New Roman"/>
          <w:sz w:val="28"/>
        </w:rPr>
        <w:t>в стране. В годы борьбы пр</w:t>
      </w:r>
      <w:r w:rsidR="00105108">
        <w:rPr>
          <w:rFonts w:ascii="Times New Roman" w:hAnsi="Times New Roman" w:cs="Times New Roman"/>
          <w:sz w:val="28"/>
        </w:rPr>
        <w:t>отив Великобритании и Голландии</w:t>
      </w:r>
      <w:r w:rsidR="00C940E6">
        <w:rPr>
          <w:rFonts w:ascii="Times New Roman" w:hAnsi="Times New Roman" w:cs="Times New Roman"/>
          <w:sz w:val="28"/>
        </w:rPr>
        <w:t xml:space="preserve"> кинопроизв</w:t>
      </w:r>
      <w:r w:rsidR="00105108">
        <w:rPr>
          <w:rFonts w:ascii="Times New Roman" w:hAnsi="Times New Roman" w:cs="Times New Roman"/>
          <w:sz w:val="28"/>
        </w:rPr>
        <w:t>одство в Индонезии практически остановилось. О</w:t>
      </w:r>
      <w:r w:rsidR="00C940E6">
        <w:rPr>
          <w:rFonts w:ascii="Times New Roman" w:hAnsi="Times New Roman" w:cs="Times New Roman"/>
          <w:sz w:val="28"/>
        </w:rPr>
        <w:t>днако то незначительное количество кинокартин, выпущенных в столь непростое время</w:t>
      </w:r>
      <w:r w:rsidR="00105108">
        <w:rPr>
          <w:rFonts w:ascii="Times New Roman" w:hAnsi="Times New Roman" w:cs="Times New Roman"/>
          <w:sz w:val="28"/>
        </w:rPr>
        <w:t xml:space="preserve"> для индонезийского народа, играло важную роль </w:t>
      </w:r>
      <w:r w:rsidR="009D6E2E">
        <w:rPr>
          <w:rFonts w:ascii="Times New Roman" w:hAnsi="Times New Roman" w:cs="Times New Roman"/>
          <w:sz w:val="28"/>
        </w:rPr>
        <w:t>в поднятии и укреплении национального духа.</w:t>
      </w:r>
    </w:p>
    <w:p w:rsidR="00301352" w:rsidRDefault="00105108" w:rsidP="00A0501B">
      <w:pPr>
        <w:spacing w:after="0" w:line="360" w:lineRule="auto"/>
        <w:jc w:val="both"/>
        <w:rPr>
          <w:rFonts w:ascii="Times New Roman" w:hAnsi="Times New Roman" w:cs="Times New Roman"/>
          <w:sz w:val="28"/>
        </w:rPr>
      </w:pPr>
      <w:r>
        <w:rPr>
          <w:rFonts w:ascii="Times New Roman" w:hAnsi="Times New Roman" w:cs="Times New Roman"/>
          <w:sz w:val="28"/>
        </w:rPr>
        <w:tab/>
      </w:r>
      <w:r w:rsidR="00A247DE">
        <w:rPr>
          <w:rFonts w:ascii="Times New Roman" w:hAnsi="Times New Roman" w:cs="Times New Roman"/>
          <w:sz w:val="28"/>
        </w:rPr>
        <w:t xml:space="preserve">При </w:t>
      </w:r>
      <w:r w:rsidR="009D6E2E">
        <w:rPr>
          <w:rFonts w:ascii="Times New Roman" w:hAnsi="Times New Roman" w:cs="Times New Roman"/>
          <w:sz w:val="28"/>
        </w:rPr>
        <w:t>по</w:t>
      </w:r>
      <w:r w:rsidR="00A247DE">
        <w:rPr>
          <w:rFonts w:ascii="Times New Roman" w:hAnsi="Times New Roman" w:cs="Times New Roman"/>
          <w:sz w:val="28"/>
        </w:rPr>
        <w:t xml:space="preserve">ддержке Министерства информации Республики Индонезия 6 октября 1945 г. </w:t>
      </w:r>
      <w:r w:rsidR="00DB4513">
        <w:rPr>
          <w:rFonts w:ascii="Times New Roman" w:hAnsi="Times New Roman" w:cs="Times New Roman"/>
          <w:sz w:val="28"/>
        </w:rPr>
        <w:t>под руководством Р.М. Су</w:t>
      </w:r>
      <w:r w:rsidR="00A247DE" w:rsidRPr="00A247DE">
        <w:rPr>
          <w:rFonts w:ascii="Times New Roman" w:hAnsi="Times New Roman" w:cs="Times New Roman"/>
          <w:sz w:val="28"/>
        </w:rPr>
        <w:t xml:space="preserve">тарто и Р. Ариффена </w:t>
      </w:r>
      <w:r w:rsidR="00A247DE">
        <w:rPr>
          <w:rFonts w:ascii="Times New Roman" w:hAnsi="Times New Roman" w:cs="Times New Roman"/>
          <w:sz w:val="28"/>
        </w:rPr>
        <w:t>была основана первая государственная киностудия «</w:t>
      </w:r>
      <w:r w:rsidR="00057C93">
        <w:rPr>
          <w:rFonts w:ascii="Times New Roman" w:hAnsi="Times New Roman" w:cs="Times New Roman"/>
          <w:sz w:val="28"/>
        </w:rPr>
        <w:t>Документально</w:t>
      </w:r>
      <w:r w:rsidR="00A247DE">
        <w:rPr>
          <w:rFonts w:ascii="Times New Roman" w:hAnsi="Times New Roman" w:cs="Times New Roman"/>
          <w:sz w:val="28"/>
        </w:rPr>
        <w:t xml:space="preserve">е кино Индонезии» </w:t>
      </w:r>
      <w:r w:rsidR="00A247DE" w:rsidRPr="00A247DE">
        <w:rPr>
          <w:rFonts w:ascii="Times New Roman" w:hAnsi="Times New Roman" w:cs="Times New Roman"/>
          <w:sz w:val="28"/>
        </w:rPr>
        <w:t>(“</w:t>
      </w:r>
      <w:r w:rsidR="00A247DE">
        <w:rPr>
          <w:rFonts w:ascii="Times New Roman" w:hAnsi="Times New Roman" w:cs="Times New Roman"/>
          <w:sz w:val="28"/>
          <w:lang w:val="en-US"/>
        </w:rPr>
        <w:t>Berita</w:t>
      </w:r>
      <w:r w:rsidR="00A247DE" w:rsidRPr="00A247DE">
        <w:rPr>
          <w:rFonts w:ascii="Times New Roman" w:hAnsi="Times New Roman" w:cs="Times New Roman"/>
          <w:sz w:val="28"/>
        </w:rPr>
        <w:t xml:space="preserve"> </w:t>
      </w:r>
      <w:r w:rsidR="00A247DE">
        <w:rPr>
          <w:rFonts w:ascii="Times New Roman" w:hAnsi="Times New Roman" w:cs="Times New Roman"/>
          <w:sz w:val="28"/>
          <w:lang w:val="en-US"/>
        </w:rPr>
        <w:t>Film</w:t>
      </w:r>
      <w:r w:rsidR="00A247DE" w:rsidRPr="00A247DE">
        <w:rPr>
          <w:rFonts w:ascii="Times New Roman" w:hAnsi="Times New Roman" w:cs="Times New Roman"/>
          <w:sz w:val="28"/>
        </w:rPr>
        <w:t xml:space="preserve"> </w:t>
      </w:r>
      <w:r w:rsidR="00A247DE">
        <w:rPr>
          <w:rFonts w:ascii="Times New Roman" w:hAnsi="Times New Roman" w:cs="Times New Roman"/>
          <w:sz w:val="28"/>
          <w:lang w:val="en-US"/>
        </w:rPr>
        <w:t>Indonesia</w:t>
      </w:r>
      <w:r w:rsidR="00A247DE" w:rsidRPr="00A247DE">
        <w:rPr>
          <w:rFonts w:ascii="Times New Roman" w:hAnsi="Times New Roman" w:cs="Times New Roman"/>
          <w:sz w:val="28"/>
        </w:rPr>
        <w:t>”)</w:t>
      </w:r>
      <w:r w:rsidR="00A247DE">
        <w:rPr>
          <w:rFonts w:ascii="Times New Roman" w:hAnsi="Times New Roman" w:cs="Times New Roman"/>
          <w:sz w:val="28"/>
        </w:rPr>
        <w:t xml:space="preserve">. </w:t>
      </w:r>
      <w:r w:rsidR="00057C93">
        <w:rPr>
          <w:rFonts w:ascii="Times New Roman" w:hAnsi="Times New Roman" w:cs="Times New Roman"/>
          <w:sz w:val="28"/>
        </w:rPr>
        <w:t xml:space="preserve">Кинокомпания использовала для создания фильмов оборудование японской киностудии </w:t>
      </w:r>
      <w:r w:rsidR="00057C93" w:rsidRPr="00057C93">
        <w:rPr>
          <w:rFonts w:ascii="Times New Roman" w:hAnsi="Times New Roman" w:cs="Times New Roman"/>
          <w:sz w:val="28"/>
        </w:rPr>
        <w:t>“</w:t>
      </w:r>
      <w:r w:rsidR="00057C93" w:rsidRPr="00057C93">
        <w:rPr>
          <w:rFonts w:ascii="Times New Roman" w:hAnsi="Times New Roman" w:cs="Times New Roman"/>
          <w:sz w:val="28"/>
          <w:lang w:val="en-US"/>
        </w:rPr>
        <w:t>Nippon</w:t>
      </w:r>
      <w:r w:rsidR="00057C93" w:rsidRPr="00057C93">
        <w:rPr>
          <w:rFonts w:ascii="Times New Roman" w:hAnsi="Times New Roman" w:cs="Times New Roman"/>
          <w:sz w:val="28"/>
        </w:rPr>
        <w:t xml:space="preserve"> </w:t>
      </w:r>
      <w:r w:rsidR="00057C93" w:rsidRPr="00057C93">
        <w:rPr>
          <w:rFonts w:ascii="Times New Roman" w:hAnsi="Times New Roman" w:cs="Times New Roman"/>
          <w:sz w:val="28"/>
          <w:lang w:val="en-US"/>
        </w:rPr>
        <w:t>Eigasha</w:t>
      </w:r>
      <w:r w:rsidR="00057C93" w:rsidRPr="00057C93">
        <w:rPr>
          <w:rFonts w:ascii="Times New Roman" w:hAnsi="Times New Roman" w:cs="Times New Roman"/>
          <w:sz w:val="28"/>
        </w:rPr>
        <w:t>”</w:t>
      </w:r>
      <w:r w:rsidR="00057C93">
        <w:rPr>
          <w:rFonts w:ascii="Times New Roman" w:hAnsi="Times New Roman" w:cs="Times New Roman"/>
          <w:sz w:val="28"/>
        </w:rPr>
        <w:t xml:space="preserve">, которая в годы японской оккупации </w:t>
      </w:r>
      <w:r w:rsidR="00F86E58">
        <w:rPr>
          <w:rFonts w:ascii="Times New Roman" w:hAnsi="Times New Roman" w:cs="Times New Roman"/>
          <w:sz w:val="28"/>
        </w:rPr>
        <w:t>сняла оди</w:t>
      </w:r>
      <w:r w:rsidR="00DB4513">
        <w:rPr>
          <w:rFonts w:ascii="Times New Roman" w:hAnsi="Times New Roman" w:cs="Times New Roman"/>
          <w:sz w:val="28"/>
        </w:rPr>
        <w:t>н художественный фильм «Борьба</w:t>
      </w:r>
      <w:r w:rsidR="00F86E58">
        <w:rPr>
          <w:rFonts w:ascii="Times New Roman" w:hAnsi="Times New Roman" w:cs="Times New Roman"/>
          <w:sz w:val="28"/>
        </w:rPr>
        <w:t>» (</w:t>
      </w:r>
      <w:r w:rsidR="00F86E58" w:rsidRPr="00F86E58">
        <w:rPr>
          <w:rFonts w:ascii="Times New Roman" w:hAnsi="Times New Roman" w:cs="Times New Roman"/>
          <w:sz w:val="28"/>
        </w:rPr>
        <w:t>“Berdjoang”</w:t>
      </w:r>
      <w:r w:rsidR="00F86E58">
        <w:rPr>
          <w:rFonts w:ascii="Times New Roman" w:hAnsi="Times New Roman" w:cs="Times New Roman"/>
          <w:sz w:val="28"/>
        </w:rPr>
        <w:t xml:space="preserve">) 1943 г., шесть короткометражных фильмов и </w:t>
      </w:r>
      <w:r w:rsidR="00F86E58">
        <w:rPr>
          <w:rFonts w:ascii="Times New Roman" w:hAnsi="Times New Roman" w:cs="Times New Roman"/>
          <w:sz w:val="28"/>
        </w:rPr>
        <w:lastRenderedPageBreak/>
        <w:t xml:space="preserve">несколько кинохроник, носящих пропагандистский характер. После капитуляции Японии киностудия </w:t>
      </w:r>
      <w:r w:rsidR="00F86E58" w:rsidRPr="00F86E58">
        <w:rPr>
          <w:rFonts w:ascii="Times New Roman" w:hAnsi="Times New Roman" w:cs="Times New Roman"/>
          <w:sz w:val="28"/>
        </w:rPr>
        <w:t>со</w:t>
      </w:r>
      <w:r w:rsidR="00F86E58">
        <w:rPr>
          <w:rFonts w:ascii="Times New Roman" w:hAnsi="Times New Roman" w:cs="Times New Roman"/>
          <w:sz w:val="28"/>
        </w:rPr>
        <w:t xml:space="preserve"> всем оборудованием и техникой была передана в руки индонезийского правительства.</w:t>
      </w:r>
      <w:r w:rsidR="00301352">
        <w:rPr>
          <w:rFonts w:ascii="Times New Roman" w:hAnsi="Times New Roman" w:cs="Times New Roman"/>
          <w:sz w:val="28"/>
        </w:rPr>
        <w:t xml:space="preserve"> </w:t>
      </w:r>
      <w:r w:rsidR="00301352" w:rsidRPr="00301352">
        <w:rPr>
          <w:rFonts w:ascii="Times New Roman" w:hAnsi="Times New Roman" w:cs="Times New Roman"/>
          <w:sz w:val="28"/>
        </w:rPr>
        <w:t>В годы борьбы за независимость киностудия была несколько раз эвакуирована</w:t>
      </w:r>
      <w:r w:rsidR="00AA3433">
        <w:rPr>
          <w:rFonts w:ascii="Times New Roman" w:hAnsi="Times New Roman" w:cs="Times New Roman"/>
          <w:sz w:val="28"/>
        </w:rPr>
        <w:t xml:space="preserve"> из Джакарты, столицы Республики Индонезия, сначала в С</w:t>
      </w:r>
      <w:r w:rsidR="00D620F0">
        <w:rPr>
          <w:rFonts w:ascii="Times New Roman" w:hAnsi="Times New Roman" w:cs="Times New Roman"/>
          <w:sz w:val="28"/>
        </w:rPr>
        <w:t xml:space="preserve">уракарту, а затем в Джокьякарту </w:t>
      </w:r>
      <w:r w:rsidR="00D620F0" w:rsidRPr="00D620F0">
        <w:rPr>
          <w:rFonts w:ascii="Times New Roman" w:hAnsi="Times New Roman" w:cs="Times New Roman"/>
          <w:sz w:val="28"/>
        </w:rPr>
        <w:t>[</w:t>
      </w:r>
      <w:r w:rsidR="00D620F0">
        <w:rPr>
          <w:rFonts w:ascii="Times New Roman" w:hAnsi="Times New Roman" w:cs="Times New Roman"/>
          <w:sz w:val="28"/>
        </w:rPr>
        <w:t>6</w:t>
      </w:r>
      <w:r w:rsidR="00D620F0" w:rsidRPr="00D620F0">
        <w:rPr>
          <w:rFonts w:ascii="Times New Roman" w:hAnsi="Times New Roman" w:cs="Times New Roman"/>
          <w:sz w:val="28"/>
        </w:rPr>
        <w:t xml:space="preserve">, c. </w:t>
      </w:r>
      <w:r w:rsidR="00D620F0">
        <w:rPr>
          <w:rFonts w:ascii="Times New Roman" w:hAnsi="Times New Roman" w:cs="Times New Roman"/>
          <w:sz w:val="28"/>
        </w:rPr>
        <w:t>63</w:t>
      </w:r>
      <w:r w:rsidR="00D620F0" w:rsidRPr="00D620F0">
        <w:rPr>
          <w:rFonts w:ascii="Times New Roman" w:hAnsi="Times New Roman" w:cs="Times New Roman"/>
          <w:sz w:val="28"/>
        </w:rPr>
        <w:t>].</w:t>
      </w:r>
    </w:p>
    <w:p w:rsidR="00F86E58" w:rsidRDefault="00F86E58" w:rsidP="00A0501B">
      <w:pPr>
        <w:spacing w:after="0" w:line="360" w:lineRule="auto"/>
        <w:jc w:val="both"/>
        <w:rPr>
          <w:rFonts w:ascii="Times New Roman" w:hAnsi="Times New Roman" w:cs="Times New Roman"/>
          <w:sz w:val="28"/>
        </w:rPr>
      </w:pPr>
      <w:r>
        <w:rPr>
          <w:rFonts w:ascii="Times New Roman" w:hAnsi="Times New Roman" w:cs="Times New Roman"/>
          <w:sz w:val="28"/>
        </w:rPr>
        <w:tab/>
      </w:r>
      <w:r w:rsidR="00FA3ECD">
        <w:rPr>
          <w:rFonts w:ascii="Times New Roman" w:hAnsi="Times New Roman" w:cs="Times New Roman"/>
          <w:sz w:val="28"/>
        </w:rPr>
        <w:t xml:space="preserve">Вскоре после создания государственная киностудия </w:t>
      </w:r>
      <w:r w:rsidR="00FA3ECD" w:rsidRPr="00FA3ECD">
        <w:rPr>
          <w:rFonts w:ascii="Times New Roman" w:hAnsi="Times New Roman" w:cs="Times New Roman"/>
          <w:sz w:val="28"/>
        </w:rPr>
        <w:t>«Документальное кино Индонезии»</w:t>
      </w:r>
      <w:r w:rsidR="00FA3ECD">
        <w:rPr>
          <w:rFonts w:ascii="Times New Roman" w:hAnsi="Times New Roman" w:cs="Times New Roman"/>
          <w:sz w:val="28"/>
        </w:rPr>
        <w:t xml:space="preserve"> начала выпускать кинохроники и документальные фильмы о периоде национально-освободительной борьбы. Самые значимые из выпущенных кинолент были: </w:t>
      </w:r>
      <w:proofErr w:type="gramStart"/>
      <w:r w:rsidR="00FA3ECD">
        <w:rPr>
          <w:rFonts w:ascii="Times New Roman" w:hAnsi="Times New Roman" w:cs="Times New Roman"/>
          <w:sz w:val="28"/>
        </w:rPr>
        <w:t>«</w:t>
      </w:r>
      <w:r w:rsidR="00FA3ECD" w:rsidRPr="00FA3ECD">
        <w:rPr>
          <w:rFonts w:ascii="Times New Roman" w:hAnsi="Times New Roman" w:cs="Times New Roman"/>
          <w:sz w:val="28"/>
        </w:rPr>
        <w:t>Пе</w:t>
      </w:r>
      <w:r w:rsidR="0098763E">
        <w:rPr>
          <w:rFonts w:ascii="Times New Roman" w:hAnsi="Times New Roman" w:cs="Times New Roman"/>
          <w:sz w:val="28"/>
        </w:rPr>
        <w:t>рвое заседание кабинета в Доме П</w:t>
      </w:r>
      <w:r w:rsidR="00FA3ECD" w:rsidRPr="00FA3ECD">
        <w:rPr>
          <w:rFonts w:ascii="Times New Roman" w:hAnsi="Times New Roman" w:cs="Times New Roman"/>
          <w:sz w:val="28"/>
        </w:rPr>
        <w:t>рокламации</w:t>
      </w:r>
      <w:r w:rsidR="00FA3ECD">
        <w:rPr>
          <w:rFonts w:ascii="Times New Roman" w:hAnsi="Times New Roman" w:cs="Times New Roman"/>
          <w:sz w:val="28"/>
        </w:rPr>
        <w:t xml:space="preserve">» </w:t>
      </w:r>
      <w:r w:rsidR="0098763E">
        <w:rPr>
          <w:rFonts w:ascii="Times New Roman" w:hAnsi="Times New Roman" w:cs="Times New Roman"/>
          <w:sz w:val="28"/>
        </w:rPr>
        <w:t>(</w:t>
      </w:r>
      <w:r w:rsidR="00FA3ECD" w:rsidRPr="00FA3ECD">
        <w:rPr>
          <w:rFonts w:ascii="Times New Roman" w:hAnsi="Times New Roman" w:cs="Times New Roman"/>
          <w:sz w:val="28"/>
        </w:rPr>
        <w:t>“</w:t>
      </w:r>
      <w:r w:rsidR="00FA3ECD">
        <w:rPr>
          <w:rFonts w:ascii="Times New Roman" w:hAnsi="Times New Roman" w:cs="Times New Roman"/>
          <w:sz w:val="28"/>
          <w:lang w:val="en-US"/>
        </w:rPr>
        <w:t>Sidang</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cabinet</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pertama</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di</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Gedung</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Proklamasi</w:t>
      </w:r>
      <w:r w:rsidR="00FA3ECD" w:rsidRPr="00FA3ECD">
        <w:rPr>
          <w:rFonts w:ascii="Times New Roman" w:hAnsi="Times New Roman" w:cs="Times New Roman"/>
          <w:sz w:val="28"/>
        </w:rPr>
        <w:t>”</w:t>
      </w:r>
      <w:r w:rsidR="0098763E">
        <w:rPr>
          <w:rFonts w:ascii="Times New Roman" w:hAnsi="Times New Roman" w:cs="Times New Roman"/>
          <w:sz w:val="28"/>
        </w:rPr>
        <w:t>)</w:t>
      </w:r>
      <w:r w:rsidR="00FA3ECD" w:rsidRPr="00FA3ECD">
        <w:rPr>
          <w:rFonts w:ascii="Times New Roman" w:hAnsi="Times New Roman" w:cs="Times New Roman"/>
          <w:sz w:val="28"/>
        </w:rPr>
        <w:t xml:space="preserve">, </w:t>
      </w:r>
      <w:r w:rsidR="0098763E">
        <w:rPr>
          <w:rFonts w:ascii="Times New Roman" w:hAnsi="Times New Roman" w:cs="Times New Roman"/>
          <w:sz w:val="28"/>
        </w:rPr>
        <w:t>«</w:t>
      </w:r>
      <w:r w:rsidR="004A3659">
        <w:rPr>
          <w:rFonts w:ascii="Times New Roman" w:hAnsi="Times New Roman" w:cs="Times New Roman"/>
          <w:sz w:val="28"/>
        </w:rPr>
        <w:t>Митинг</w:t>
      </w:r>
      <w:r w:rsidR="0098763E">
        <w:rPr>
          <w:rFonts w:ascii="Times New Roman" w:hAnsi="Times New Roman" w:cs="Times New Roman"/>
          <w:sz w:val="28"/>
        </w:rPr>
        <w:t xml:space="preserve"> на площади Икада 19 сентября 1945» (</w:t>
      </w:r>
      <w:r w:rsidR="00FA3ECD" w:rsidRPr="00FA3ECD">
        <w:rPr>
          <w:rFonts w:ascii="Times New Roman" w:hAnsi="Times New Roman" w:cs="Times New Roman"/>
          <w:sz w:val="28"/>
        </w:rPr>
        <w:t>“</w:t>
      </w:r>
      <w:r w:rsidR="00FA3ECD">
        <w:rPr>
          <w:rFonts w:ascii="Times New Roman" w:hAnsi="Times New Roman" w:cs="Times New Roman"/>
          <w:sz w:val="28"/>
          <w:lang w:val="en-US"/>
        </w:rPr>
        <w:t>Rapat</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Raksasa</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di</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Ikada</w:t>
      </w:r>
      <w:r w:rsidR="00FA3ECD" w:rsidRPr="00FA3ECD">
        <w:rPr>
          <w:rFonts w:ascii="Times New Roman" w:hAnsi="Times New Roman" w:cs="Times New Roman"/>
          <w:sz w:val="28"/>
        </w:rPr>
        <w:t xml:space="preserve"> 19 </w:t>
      </w:r>
      <w:r w:rsidR="00D41B20">
        <w:rPr>
          <w:rFonts w:ascii="Times New Roman" w:hAnsi="Times New Roman" w:cs="Times New Roman"/>
          <w:sz w:val="28"/>
          <w:lang w:val="en-US"/>
        </w:rPr>
        <w:t>s</w:t>
      </w:r>
      <w:r w:rsidR="00FA3ECD">
        <w:rPr>
          <w:rFonts w:ascii="Times New Roman" w:hAnsi="Times New Roman" w:cs="Times New Roman"/>
          <w:sz w:val="28"/>
          <w:lang w:val="en-US"/>
        </w:rPr>
        <w:t>eptember</w:t>
      </w:r>
      <w:r w:rsidR="00FA3ECD" w:rsidRPr="00FA3ECD">
        <w:rPr>
          <w:rFonts w:ascii="Times New Roman" w:hAnsi="Times New Roman" w:cs="Times New Roman"/>
          <w:sz w:val="28"/>
        </w:rPr>
        <w:t xml:space="preserve"> 1945”</w:t>
      </w:r>
      <w:r w:rsidR="0098763E">
        <w:rPr>
          <w:rFonts w:ascii="Times New Roman" w:hAnsi="Times New Roman" w:cs="Times New Roman"/>
          <w:sz w:val="28"/>
        </w:rPr>
        <w:t>)</w:t>
      </w:r>
      <w:r w:rsidR="00FA3ECD" w:rsidRPr="00FA3ECD">
        <w:rPr>
          <w:rFonts w:ascii="Times New Roman" w:hAnsi="Times New Roman" w:cs="Times New Roman"/>
          <w:sz w:val="28"/>
        </w:rPr>
        <w:t>,</w:t>
      </w:r>
      <w:r w:rsidR="0098763E">
        <w:rPr>
          <w:rFonts w:ascii="Times New Roman" w:hAnsi="Times New Roman" w:cs="Times New Roman"/>
          <w:sz w:val="28"/>
        </w:rPr>
        <w:t xml:space="preserve"> «С</w:t>
      </w:r>
      <w:r w:rsidR="00A36235">
        <w:rPr>
          <w:rFonts w:ascii="Times New Roman" w:hAnsi="Times New Roman" w:cs="Times New Roman"/>
          <w:sz w:val="28"/>
        </w:rPr>
        <w:t>ражение 10 ноября 1945</w:t>
      </w:r>
      <w:r w:rsidR="00406FC6">
        <w:rPr>
          <w:rFonts w:ascii="Times New Roman" w:hAnsi="Times New Roman" w:cs="Times New Roman"/>
          <w:sz w:val="28"/>
        </w:rPr>
        <w:t xml:space="preserve"> г.</w:t>
      </w:r>
      <w:r w:rsidR="00A36235">
        <w:rPr>
          <w:rFonts w:ascii="Times New Roman" w:hAnsi="Times New Roman" w:cs="Times New Roman"/>
          <w:sz w:val="28"/>
        </w:rPr>
        <w:t xml:space="preserve"> в Сурабае</w:t>
      </w:r>
      <w:r w:rsidR="0098763E">
        <w:rPr>
          <w:rFonts w:ascii="Times New Roman" w:hAnsi="Times New Roman" w:cs="Times New Roman"/>
          <w:sz w:val="28"/>
        </w:rPr>
        <w:t>»</w:t>
      </w:r>
      <w:r w:rsidR="00FA3ECD" w:rsidRPr="00FA3ECD">
        <w:rPr>
          <w:rFonts w:ascii="Times New Roman" w:hAnsi="Times New Roman" w:cs="Times New Roman"/>
          <w:sz w:val="28"/>
        </w:rPr>
        <w:t xml:space="preserve"> </w:t>
      </w:r>
      <w:r w:rsidR="0098763E">
        <w:rPr>
          <w:rFonts w:ascii="Times New Roman" w:hAnsi="Times New Roman" w:cs="Times New Roman"/>
          <w:sz w:val="28"/>
        </w:rPr>
        <w:t>(</w:t>
      </w:r>
      <w:r w:rsidR="00FA3ECD" w:rsidRPr="00FA3ECD">
        <w:rPr>
          <w:rFonts w:ascii="Times New Roman" w:hAnsi="Times New Roman" w:cs="Times New Roman"/>
          <w:sz w:val="28"/>
        </w:rPr>
        <w:t>“</w:t>
      </w:r>
      <w:r w:rsidR="00FA3ECD">
        <w:rPr>
          <w:rFonts w:ascii="Times New Roman" w:hAnsi="Times New Roman" w:cs="Times New Roman"/>
          <w:sz w:val="28"/>
          <w:lang w:val="en-US"/>
        </w:rPr>
        <w:t>Pertempuran</w:t>
      </w:r>
      <w:r w:rsidR="00FA3ECD" w:rsidRPr="00FA3ECD">
        <w:rPr>
          <w:rFonts w:ascii="Times New Roman" w:hAnsi="Times New Roman" w:cs="Times New Roman"/>
          <w:sz w:val="28"/>
        </w:rPr>
        <w:t xml:space="preserve"> 10 </w:t>
      </w:r>
      <w:r w:rsidR="00D41B20">
        <w:rPr>
          <w:rFonts w:ascii="Times New Roman" w:hAnsi="Times New Roman" w:cs="Times New Roman"/>
          <w:sz w:val="28"/>
          <w:lang w:val="en-US"/>
        </w:rPr>
        <w:t>n</w:t>
      </w:r>
      <w:r w:rsidR="00FA3ECD">
        <w:rPr>
          <w:rFonts w:ascii="Times New Roman" w:hAnsi="Times New Roman" w:cs="Times New Roman"/>
          <w:sz w:val="28"/>
          <w:lang w:val="en-US"/>
        </w:rPr>
        <w:t>ovember</w:t>
      </w:r>
      <w:r w:rsidR="00FA3ECD" w:rsidRPr="00FA3ECD">
        <w:rPr>
          <w:rFonts w:ascii="Times New Roman" w:hAnsi="Times New Roman" w:cs="Times New Roman"/>
          <w:sz w:val="28"/>
        </w:rPr>
        <w:t xml:space="preserve"> 1945 </w:t>
      </w:r>
      <w:r w:rsidR="00FA3ECD">
        <w:rPr>
          <w:rFonts w:ascii="Times New Roman" w:hAnsi="Times New Roman" w:cs="Times New Roman"/>
          <w:sz w:val="28"/>
          <w:lang w:val="en-US"/>
        </w:rPr>
        <w:t>di</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Surabaya</w:t>
      </w:r>
      <w:r w:rsidR="00FA3ECD" w:rsidRPr="00FA3ECD">
        <w:rPr>
          <w:rFonts w:ascii="Times New Roman" w:hAnsi="Times New Roman" w:cs="Times New Roman"/>
          <w:sz w:val="28"/>
        </w:rPr>
        <w:t>”</w:t>
      </w:r>
      <w:r w:rsidR="0098763E">
        <w:rPr>
          <w:rFonts w:ascii="Times New Roman" w:hAnsi="Times New Roman" w:cs="Times New Roman"/>
          <w:sz w:val="28"/>
        </w:rPr>
        <w:t>)</w:t>
      </w:r>
      <w:r w:rsidR="00FA3ECD" w:rsidRPr="00FA3ECD">
        <w:rPr>
          <w:rFonts w:ascii="Times New Roman" w:hAnsi="Times New Roman" w:cs="Times New Roman"/>
          <w:sz w:val="28"/>
        </w:rPr>
        <w:t xml:space="preserve">, </w:t>
      </w:r>
      <w:r w:rsidR="0098763E">
        <w:rPr>
          <w:rFonts w:ascii="Times New Roman" w:hAnsi="Times New Roman" w:cs="Times New Roman"/>
          <w:sz w:val="28"/>
        </w:rPr>
        <w:t>«Конгресс молодежи в Джокьякарте» (</w:t>
      </w:r>
      <w:r w:rsidR="00FA3ECD" w:rsidRPr="00FA3ECD">
        <w:rPr>
          <w:rFonts w:ascii="Times New Roman" w:hAnsi="Times New Roman" w:cs="Times New Roman"/>
          <w:sz w:val="28"/>
        </w:rPr>
        <w:t>“</w:t>
      </w:r>
      <w:r w:rsidR="00FA3ECD">
        <w:rPr>
          <w:rFonts w:ascii="Times New Roman" w:hAnsi="Times New Roman" w:cs="Times New Roman"/>
          <w:sz w:val="28"/>
          <w:lang w:val="en-US"/>
        </w:rPr>
        <w:t>Kongres</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Pemuda</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di</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Jogya</w:t>
      </w:r>
      <w:r w:rsidR="00FA3ECD" w:rsidRPr="00FA3ECD">
        <w:rPr>
          <w:rFonts w:ascii="Times New Roman" w:hAnsi="Times New Roman" w:cs="Times New Roman"/>
          <w:sz w:val="28"/>
        </w:rPr>
        <w:t>”</w:t>
      </w:r>
      <w:r w:rsidR="0098763E">
        <w:rPr>
          <w:rFonts w:ascii="Times New Roman" w:hAnsi="Times New Roman" w:cs="Times New Roman"/>
          <w:sz w:val="28"/>
        </w:rPr>
        <w:t>)</w:t>
      </w:r>
      <w:r w:rsidR="00FA3ECD" w:rsidRPr="00FA3ECD">
        <w:rPr>
          <w:rFonts w:ascii="Times New Roman" w:hAnsi="Times New Roman" w:cs="Times New Roman"/>
          <w:sz w:val="28"/>
        </w:rPr>
        <w:t xml:space="preserve">, </w:t>
      </w:r>
      <w:r w:rsidR="0098763E">
        <w:rPr>
          <w:rFonts w:ascii="Times New Roman" w:hAnsi="Times New Roman" w:cs="Times New Roman"/>
          <w:sz w:val="28"/>
        </w:rPr>
        <w:t>«</w:t>
      </w:r>
      <w:r w:rsidR="0098763E" w:rsidRPr="0098763E">
        <w:rPr>
          <w:rFonts w:ascii="Times New Roman" w:hAnsi="Times New Roman" w:cs="Times New Roman"/>
          <w:sz w:val="28"/>
        </w:rPr>
        <w:t>Ренвильское соглашение</w:t>
      </w:r>
      <w:r w:rsidR="0098763E">
        <w:rPr>
          <w:rFonts w:ascii="Times New Roman" w:hAnsi="Times New Roman" w:cs="Times New Roman"/>
          <w:sz w:val="28"/>
        </w:rPr>
        <w:t xml:space="preserve"> 1948</w:t>
      </w:r>
      <w:r w:rsidR="00406FC6">
        <w:rPr>
          <w:rFonts w:ascii="Times New Roman" w:hAnsi="Times New Roman" w:cs="Times New Roman"/>
          <w:sz w:val="28"/>
        </w:rPr>
        <w:t xml:space="preserve"> года</w:t>
      </w:r>
      <w:r w:rsidR="0098763E">
        <w:rPr>
          <w:rFonts w:ascii="Times New Roman" w:hAnsi="Times New Roman" w:cs="Times New Roman"/>
          <w:sz w:val="28"/>
        </w:rPr>
        <w:t>» (</w:t>
      </w:r>
      <w:r w:rsidR="00FA3ECD" w:rsidRPr="00FA3ECD">
        <w:rPr>
          <w:rFonts w:ascii="Times New Roman" w:hAnsi="Times New Roman" w:cs="Times New Roman"/>
          <w:sz w:val="28"/>
        </w:rPr>
        <w:t>“</w:t>
      </w:r>
      <w:r w:rsidR="00FA3ECD">
        <w:rPr>
          <w:rFonts w:ascii="Times New Roman" w:hAnsi="Times New Roman" w:cs="Times New Roman"/>
          <w:sz w:val="28"/>
          <w:lang w:val="en-US"/>
        </w:rPr>
        <w:t>Perjanjian</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Renville</w:t>
      </w:r>
      <w:r w:rsidR="00FA3ECD" w:rsidRPr="00FA3ECD">
        <w:rPr>
          <w:rFonts w:ascii="Times New Roman" w:hAnsi="Times New Roman" w:cs="Times New Roman"/>
          <w:sz w:val="28"/>
        </w:rPr>
        <w:t xml:space="preserve"> 1948”</w:t>
      </w:r>
      <w:r w:rsidR="0098763E">
        <w:rPr>
          <w:rFonts w:ascii="Times New Roman" w:hAnsi="Times New Roman" w:cs="Times New Roman"/>
          <w:sz w:val="28"/>
        </w:rPr>
        <w:t>)</w:t>
      </w:r>
      <w:r w:rsidR="00FA3ECD" w:rsidRPr="00FA3ECD">
        <w:rPr>
          <w:rFonts w:ascii="Times New Roman" w:hAnsi="Times New Roman" w:cs="Times New Roman"/>
          <w:sz w:val="28"/>
        </w:rPr>
        <w:t xml:space="preserve">, </w:t>
      </w:r>
      <w:r w:rsidR="0098763E">
        <w:rPr>
          <w:rFonts w:ascii="Times New Roman" w:hAnsi="Times New Roman" w:cs="Times New Roman"/>
          <w:sz w:val="28"/>
        </w:rPr>
        <w:t>«</w:t>
      </w:r>
      <w:r w:rsidR="00406FC6">
        <w:rPr>
          <w:rFonts w:ascii="Times New Roman" w:hAnsi="Times New Roman" w:cs="Times New Roman"/>
          <w:sz w:val="28"/>
        </w:rPr>
        <w:t>Мадиунское</w:t>
      </w:r>
      <w:r w:rsidR="0098763E" w:rsidRPr="0098763E">
        <w:rPr>
          <w:rFonts w:ascii="Times New Roman" w:hAnsi="Times New Roman" w:cs="Times New Roman"/>
          <w:sz w:val="28"/>
        </w:rPr>
        <w:t xml:space="preserve"> </w:t>
      </w:r>
      <w:r w:rsidR="00406FC6">
        <w:rPr>
          <w:rFonts w:ascii="Times New Roman" w:hAnsi="Times New Roman" w:cs="Times New Roman"/>
          <w:sz w:val="28"/>
        </w:rPr>
        <w:t>восстание</w:t>
      </w:r>
      <w:r w:rsidR="0098763E">
        <w:rPr>
          <w:rFonts w:ascii="Times New Roman" w:hAnsi="Times New Roman" w:cs="Times New Roman"/>
          <w:sz w:val="28"/>
        </w:rPr>
        <w:t xml:space="preserve"> 1948</w:t>
      </w:r>
      <w:r w:rsidR="00406FC6">
        <w:rPr>
          <w:rFonts w:ascii="Times New Roman" w:hAnsi="Times New Roman" w:cs="Times New Roman"/>
          <w:sz w:val="28"/>
        </w:rPr>
        <w:t xml:space="preserve"> года</w:t>
      </w:r>
      <w:r w:rsidR="0098763E">
        <w:rPr>
          <w:rFonts w:ascii="Times New Roman" w:hAnsi="Times New Roman" w:cs="Times New Roman"/>
          <w:sz w:val="28"/>
        </w:rPr>
        <w:t>» (</w:t>
      </w:r>
      <w:r w:rsidR="00FA3ECD" w:rsidRPr="00FA3ECD">
        <w:rPr>
          <w:rFonts w:ascii="Times New Roman" w:hAnsi="Times New Roman" w:cs="Times New Roman"/>
          <w:sz w:val="28"/>
        </w:rPr>
        <w:t>“</w:t>
      </w:r>
      <w:r w:rsidR="00FA3ECD">
        <w:rPr>
          <w:rFonts w:ascii="Times New Roman" w:hAnsi="Times New Roman" w:cs="Times New Roman"/>
          <w:sz w:val="28"/>
          <w:lang w:val="en-US"/>
        </w:rPr>
        <w:t>Perestiwa</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Madiun</w:t>
      </w:r>
      <w:proofErr w:type="gramEnd"/>
      <w:r w:rsidR="00FA3ECD" w:rsidRPr="00FA3ECD">
        <w:rPr>
          <w:rFonts w:ascii="Times New Roman" w:hAnsi="Times New Roman" w:cs="Times New Roman"/>
          <w:sz w:val="28"/>
        </w:rPr>
        <w:t xml:space="preserve"> </w:t>
      </w:r>
      <w:proofErr w:type="gramStart"/>
      <w:r w:rsidR="00FA3ECD" w:rsidRPr="00FA3ECD">
        <w:rPr>
          <w:rFonts w:ascii="Times New Roman" w:hAnsi="Times New Roman" w:cs="Times New Roman"/>
          <w:sz w:val="28"/>
        </w:rPr>
        <w:t>1948”</w:t>
      </w:r>
      <w:r w:rsidR="0098763E">
        <w:rPr>
          <w:rFonts w:ascii="Times New Roman" w:hAnsi="Times New Roman" w:cs="Times New Roman"/>
          <w:sz w:val="28"/>
        </w:rPr>
        <w:t>)</w:t>
      </w:r>
      <w:r w:rsidR="00FA3ECD" w:rsidRPr="00FA3ECD">
        <w:rPr>
          <w:rFonts w:ascii="Times New Roman" w:hAnsi="Times New Roman" w:cs="Times New Roman"/>
          <w:sz w:val="28"/>
        </w:rPr>
        <w:t>,</w:t>
      </w:r>
      <w:r w:rsidR="0098763E">
        <w:rPr>
          <w:rFonts w:ascii="Times New Roman" w:hAnsi="Times New Roman" w:cs="Times New Roman"/>
          <w:sz w:val="28"/>
        </w:rPr>
        <w:t xml:space="preserve"> «Возвращение Джокьякарты во власть Республики Индонезия»</w:t>
      </w:r>
      <w:r w:rsidR="00FA3ECD" w:rsidRPr="00FA3ECD">
        <w:rPr>
          <w:rFonts w:ascii="Times New Roman" w:hAnsi="Times New Roman" w:cs="Times New Roman"/>
          <w:sz w:val="28"/>
        </w:rPr>
        <w:t xml:space="preserve"> </w:t>
      </w:r>
      <w:r w:rsidR="0098763E">
        <w:rPr>
          <w:rFonts w:ascii="Times New Roman" w:hAnsi="Times New Roman" w:cs="Times New Roman"/>
          <w:sz w:val="28"/>
        </w:rPr>
        <w:t>(</w:t>
      </w:r>
      <w:r w:rsidR="00FA3ECD" w:rsidRPr="00FA3ECD">
        <w:rPr>
          <w:rFonts w:ascii="Times New Roman" w:hAnsi="Times New Roman" w:cs="Times New Roman"/>
          <w:sz w:val="28"/>
        </w:rPr>
        <w:t>“</w:t>
      </w:r>
      <w:r w:rsidR="00FA3ECD">
        <w:rPr>
          <w:rFonts w:ascii="Times New Roman" w:hAnsi="Times New Roman" w:cs="Times New Roman"/>
          <w:sz w:val="28"/>
          <w:lang w:val="en-US"/>
        </w:rPr>
        <w:t>Yogya</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kembali</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pada</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pangkuan</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Republik</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Indonesia</w:t>
      </w:r>
      <w:r w:rsidR="00FA3ECD" w:rsidRPr="00FA3ECD">
        <w:rPr>
          <w:rFonts w:ascii="Times New Roman" w:hAnsi="Times New Roman" w:cs="Times New Roman"/>
          <w:sz w:val="28"/>
        </w:rPr>
        <w:t>”</w:t>
      </w:r>
      <w:r w:rsidR="0098763E">
        <w:rPr>
          <w:rFonts w:ascii="Times New Roman" w:hAnsi="Times New Roman" w:cs="Times New Roman"/>
          <w:sz w:val="28"/>
        </w:rPr>
        <w:t>)</w:t>
      </w:r>
      <w:r w:rsidR="00FA3ECD">
        <w:rPr>
          <w:rFonts w:ascii="Times New Roman" w:hAnsi="Times New Roman" w:cs="Times New Roman"/>
          <w:sz w:val="28"/>
        </w:rPr>
        <w:t xml:space="preserve">, </w:t>
      </w:r>
      <w:r w:rsidR="0098763E">
        <w:rPr>
          <w:rFonts w:ascii="Times New Roman" w:hAnsi="Times New Roman" w:cs="Times New Roman"/>
          <w:sz w:val="28"/>
        </w:rPr>
        <w:t>«Возвращение генерала Судирмана с партизанской войны» (</w:t>
      </w:r>
      <w:r w:rsidR="00FA3ECD" w:rsidRPr="00FA3ECD">
        <w:rPr>
          <w:rFonts w:ascii="Times New Roman" w:hAnsi="Times New Roman" w:cs="Times New Roman"/>
          <w:sz w:val="28"/>
        </w:rPr>
        <w:t>“</w:t>
      </w:r>
      <w:r w:rsidR="00FA3ECD">
        <w:rPr>
          <w:rFonts w:ascii="Times New Roman" w:hAnsi="Times New Roman" w:cs="Times New Roman"/>
          <w:sz w:val="28"/>
        </w:rPr>
        <w:t>Jendral Sudirman kembali dari gerilya</w:t>
      </w:r>
      <w:r w:rsidR="00FA3ECD" w:rsidRPr="00FA3ECD">
        <w:rPr>
          <w:rFonts w:ascii="Times New Roman" w:hAnsi="Times New Roman" w:cs="Times New Roman"/>
          <w:sz w:val="28"/>
        </w:rPr>
        <w:t>”</w:t>
      </w:r>
      <w:r w:rsidR="0098763E">
        <w:rPr>
          <w:rFonts w:ascii="Times New Roman" w:hAnsi="Times New Roman" w:cs="Times New Roman"/>
          <w:sz w:val="28"/>
        </w:rPr>
        <w:t>)</w:t>
      </w:r>
      <w:r w:rsidR="00FA3ECD" w:rsidRPr="00FA3ECD">
        <w:rPr>
          <w:rFonts w:ascii="Times New Roman" w:hAnsi="Times New Roman" w:cs="Times New Roman"/>
          <w:sz w:val="28"/>
        </w:rPr>
        <w:t xml:space="preserve">, </w:t>
      </w:r>
      <w:r w:rsidR="003524BC">
        <w:rPr>
          <w:rFonts w:ascii="Times New Roman" w:hAnsi="Times New Roman" w:cs="Times New Roman"/>
          <w:sz w:val="28"/>
        </w:rPr>
        <w:t>«</w:t>
      </w:r>
      <w:r w:rsidR="003524BC" w:rsidRPr="003524BC">
        <w:rPr>
          <w:rFonts w:ascii="Times New Roman" w:hAnsi="Times New Roman" w:cs="Times New Roman"/>
          <w:sz w:val="28"/>
        </w:rPr>
        <w:t>Гаагская конференция круглого стола</w:t>
      </w:r>
      <w:r w:rsidR="003524BC">
        <w:rPr>
          <w:rFonts w:ascii="Times New Roman" w:hAnsi="Times New Roman" w:cs="Times New Roman"/>
          <w:sz w:val="28"/>
        </w:rPr>
        <w:t>» (</w:t>
      </w:r>
      <w:r w:rsidR="00FA3ECD" w:rsidRPr="00FA3ECD">
        <w:rPr>
          <w:rFonts w:ascii="Times New Roman" w:hAnsi="Times New Roman" w:cs="Times New Roman"/>
          <w:sz w:val="28"/>
        </w:rPr>
        <w:t>“</w:t>
      </w:r>
      <w:r w:rsidR="00FA3ECD">
        <w:rPr>
          <w:rFonts w:ascii="Times New Roman" w:hAnsi="Times New Roman" w:cs="Times New Roman"/>
          <w:sz w:val="28"/>
          <w:lang w:val="en-US"/>
        </w:rPr>
        <w:t>Konferensi</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Meja</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Bundar</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di</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Den</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Haag</w:t>
      </w:r>
      <w:r w:rsidR="00FA3ECD" w:rsidRPr="00FA3ECD">
        <w:rPr>
          <w:rFonts w:ascii="Times New Roman" w:hAnsi="Times New Roman" w:cs="Times New Roman"/>
          <w:sz w:val="28"/>
        </w:rPr>
        <w:t>”</w:t>
      </w:r>
      <w:r w:rsidR="003524BC">
        <w:rPr>
          <w:rFonts w:ascii="Times New Roman" w:hAnsi="Times New Roman" w:cs="Times New Roman"/>
          <w:sz w:val="28"/>
        </w:rPr>
        <w:t>)</w:t>
      </w:r>
      <w:r w:rsidR="00FA3ECD" w:rsidRPr="00FA3ECD">
        <w:rPr>
          <w:rFonts w:ascii="Times New Roman" w:hAnsi="Times New Roman" w:cs="Times New Roman"/>
          <w:sz w:val="28"/>
        </w:rPr>
        <w:t xml:space="preserve">, </w:t>
      </w:r>
      <w:r w:rsidR="003524BC">
        <w:rPr>
          <w:rFonts w:ascii="Times New Roman" w:hAnsi="Times New Roman" w:cs="Times New Roman"/>
          <w:sz w:val="28"/>
        </w:rPr>
        <w:t>«</w:t>
      </w:r>
      <w:r w:rsidR="00DF7D4D">
        <w:rPr>
          <w:rFonts w:ascii="Times New Roman" w:hAnsi="Times New Roman" w:cs="Times New Roman"/>
          <w:sz w:val="28"/>
        </w:rPr>
        <w:t xml:space="preserve">Провозглашение независимости Индонезии </w:t>
      </w:r>
      <w:r w:rsidR="00DF7D4D" w:rsidRPr="00DF7D4D">
        <w:rPr>
          <w:rFonts w:ascii="Times New Roman" w:hAnsi="Times New Roman" w:cs="Times New Roman"/>
          <w:sz w:val="28"/>
        </w:rPr>
        <w:t>27 декабря 1949 года</w:t>
      </w:r>
      <w:r w:rsidR="00DF7D4D">
        <w:rPr>
          <w:rFonts w:ascii="Times New Roman" w:hAnsi="Times New Roman" w:cs="Times New Roman"/>
          <w:sz w:val="28"/>
        </w:rPr>
        <w:t xml:space="preserve"> </w:t>
      </w:r>
      <w:r w:rsidR="003524BC">
        <w:rPr>
          <w:rFonts w:ascii="Times New Roman" w:hAnsi="Times New Roman" w:cs="Times New Roman"/>
          <w:sz w:val="28"/>
        </w:rPr>
        <w:t>в Амстердаме во дворце Ден Дам» (</w:t>
      </w:r>
      <w:r w:rsidR="00FA3ECD" w:rsidRPr="00FA3ECD">
        <w:rPr>
          <w:rFonts w:ascii="Times New Roman" w:hAnsi="Times New Roman" w:cs="Times New Roman"/>
          <w:sz w:val="28"/>
        </w:rPr>
        <w:t>“</w:t>
      </w:r>
      <w:r w:rsidR="00FA3ECD">
        <w:rPr>
          <w:rFonts w:ascii="Times New Roman" w:hAnsi="Times New Roman" w:cs="Times New Roman"/>
          <w:sz w:val="28"/>
          <w:lang w:val="en-US"/>
        </w:rPr>
        <w:t>Pengakuan</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Kedaulatan</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RI</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di</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Istana</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Den</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Dam</w:t>
      </w:r>
      <w:r w:rsidR="00FA3ECD" w:rsidRPr="00FA3ECD">
        <w:rPr>
          <w:rFonts w:ascii="Times New Roman" w:hAnsi="Times New Roman" w:cs="Times New Roman"/>
          <w:sz w:val="28"/>
        </w:rPr>
        <w:t xml:space="preserve"> </w:t>
      </w:r>
      <w:r w:rsidR="00FA3ECD">
        <w:rPr>
          <w:rFonts w:ascii="Times New Roman" w:hAnsi="Times New Roman" w:cs="Times New Roman"/>
          <w:sz w:val="28"/>
          <w:lang w:val="en-US"/>
        </w:rPr>
        <w:t>Amsterdam</w:t>
      </w:r>
      <w:r w:rsidR="00FA3ECD" w:rsidRPr="00FA3ECD">
        <w:rPr>
          <w:rFonts w:ascii="Times New Roman" w:hAnsi="Times New Roman" w:cs="Times New Roman"/>
          <w:sz w:val="28"/>
        </w:rPr>
        <w:t xml:space="preserve"> 27 </w:t>
      </w:r>
      <w:r w:rsidR="00D41B20">
        <w:rPr>
          <w:rFonts w:ascii="Times New Roman" w:hAnsi="Times New Roman" w:cs="Times New Roman"/>
          <w:sz w:val="28"/>
          <w:lang w:val="en-US"/>
        </w:rPr>
        <w:t>d</w:t>
      </w:r>
      <w:r w:rsidR="00FA3ECD">
        <w:rPr>
          <w:rFonts w:ascii="Times New Roman" w:hAnsi="Times New Roman" w:cs="Times New Roman"/>
          <w:sz w:val="28"/>
          <w:lang w:val="en-US"/>
        </w:rPr>
        <w:t>esember</w:t>
      </w:r>
      <w:r w:rsidR="00FA3ECD" w:rsidRPr="00FA3ECD">
        <w:rPr>
          <w:rFonts w:ascii="Times New Roman" w:hAnsi="Times New Roman" w:cs="Times New Roman"/>
          <w:sz w:val="28"/>
        </w:rPr>
        <w:t xml:space="preserve"> 1949”</w:t>
      </w:r>
      <w:r w:rsidR="003524BC">
        <w:rPr>
          <w:rFonts w:ascii="Times New Roman" w:hAnsi="Times New Roman" w:cs="Times New Roman"/>
          <w:sz w:val="28"/>
        </w:rPr>
        <w:t>)</w:t>
      </w:r>
      <w:r w:rsidR="00D620F0">
        <w:rPr>
          <w:rFonts w:ascii="Times New Roman" w:hAnsi="Times New Roman" w:cs="Times New Roman"/>
          <w:sz w:val="28"/>
        </w:rPr>
        <w:t xml:space="preserve"> [6</w:t>
      </w:r>
      <w:r w:rsidR="00D620F0" w:rsidRPr="00D620F0">
        <w:rPr>
          <w:rFonts w:ascii="Times New Roman" w:hAnsi="Times New Roman" w:cs="Times New Roman"/>
          <w:sz w:val="28"/>
        </w:rPr>
        <w:t>, c</w:t>
      </w:r>
      <w:proofErr w:type="gramEnd"/>
      <w:r w:rsidR="00D620F0" w:rsidRPr="00D620F0">
        <w:rPr>
          <w:rFonts w:ascii="Times New Roman" w:hAnsi="Times New Roman" w:cs="Times New Roman"/>
          <w:sz w:val="28"/>
        </w:rPr>
        <w:t xml:space="preserve">. </w:t>
      </w:r>
      <w:proofErr w:type="gramStart"/>
      <w:r w:rsidR="00D620F0">
        <w:rPr>
          <w:rFonts w:ascii="Times New Roman" w:hAnsi="Times New Roman" w:cs="Times New Roman"/>
          <w:sz w:val="28"/>
        </w:rPr>
        <w:t xml:space="preserve">65 – </w:t>
      </w:r>
      <w:r w:rsidR="00D620F0" w:rsidRPr="00D620F0">
        <w:rPr>
          <w:rFonts w:ascii="Times New Roman" w:hAnsi="Times New Roman" w:cs="Times New Roman"/>
          <w:sz w:val="28"/>
        </w:rPr>
        <w:t>6</w:t>
      </w:r>
      <w:r w:rsidR="00D620F0">
        <w:rPr>
          <w:rFonts w:ascii="Times New Roman" w:hAnsi="Times New Roman" w:cs="Times New Roman"/>
          <w:sz w:val="28"/>
        </w:rPr>
        <w:t>7</w:t>
      </w:r>
      <w:r w:rsidR="00D620F0" w:rsidRPr="00D620F0">
        <w:rPr>
          <w:rFonts w:ascii="Times New Roman" w:hAnsi="Times New Roman" w:cs="Times New Roman"/>
          <w:sz w:val="28"/>
        </w:rPr>
        <w:t>].</w:t>
      </w:r>
      <w:proofErr w:type="gramEnd"/>
    </w:p>
    <w:p w:rsidR="00D2325A" w:rsidRDefault="00301352" w:rsidP="00A0501B">
      <w:pPr>
        <w:spacing w:after="0" w:line="360" w:lineRule="auto"/>
        <w:jc w:val="both"/>
        <w:rPr>
          <w:rFonts w:ascii="Times New Roman" w:hAnsi="Times New Roman" w:cs="Times New Roman"/>
          <w:sz w:val="28"/>
        </w:rPr>
      </w:pPr>
      <w:r>
        <w:rPr>
          <w:rFonts w:ascii="Times New Roman" w:hAnsi="Times New Roman" w:cs="Times New Roman"/>
          <w:sz w:val="28"/>
        </w:rPr>
        <w:tab/>
      </w:r>
      <w:r w:rsidR="00EB2EED">
        <w:rPr>
          <w:rFonts w:ascii="Times New Roman" w:hAnsi="Times New Roman" w:cs="Times New Roman"/>
          <w:sz w:val="28"/>
        </w:rPr>
        <w:t xml:space="preserve">В ходе </w:t>
      </w:r>
      <w:r w:rsidR="00957501">
        <w:rPr>
          <w:rFonts w:ascii="Times New Roman" w:hAnsi="Times New Roman" w:cs="Times New Roman"/>
          <w:sz w:val="28"/>
        </w:rPr>
        <w:t>освещения</w:t>
      </w:r>
      <w:r w:rsidR="00EB2EED">
        <w:rPr>
          <w:rFonts w:ascii="Times New Roman" w:hAnsi="Times New Roman" w:cs="Times New Roman"/>
          <w:sz w:val="28"/>
        </w:rPr>
        <w:t xml:space="preserve"> происходящих в стране событий Министерство информации Республики Индонезия увидело необходимость в создании </w:t>
      </w:r>
      <w:r w:rsidR="00957501">
        <w:rPr>
          <w:rFonts w:ascii="Times New Roman" w:hAnsi="Times New Roman" w:cs="Times New Roman"/>
          <w:sz w:val="28"/>
        </w:rPr>
        <w:t>государственных</w:t>
      </w:r>
      <w:r w:rsidR="00EB2EED">
        <w:rPr>
          <w:rFonts w:ascii="Times New Roman" w:hAnsi="Times New Roman" w:cs="Times New Roman"/>
          <w:sz w:val="28"/>
        </w:rPr>
        <w:t xml:space="preserve"> учебных заведений </w:t>
      </w:r>
      <w:r w:rsidR="00957501">
        <w:rPr>
          <w:rFonts w:ascii="Times New Roman" w:hAnsi="Times New Roman" w:cs="Times New Roman"/>
          <w:sz w:val="28"/>
        </w:rPr>
        <w:t>по кинематографии</w:t>
      </w:r>
      <w:r w:rsidR="00957501" w:rsidRPr="00957501">
        <w:rPr>
          <w:rFonts w:ascii="Times New Roman" w:hAnsi="Times New Roman" w:cs="Times New Roman"/>
          <w:sz w:val="28"/>
        </w:rPr>
        <w:t xml:space="preserve">. </w:t>
      </w:r>
      <w:r w:rsidR="00957501">
        <w:rPr>
          <w:rFonts w:ascii="Times New Roman" w:hAnsi="Times New Roman" w:cs="Times New Roman"/>
          <w:sz w:val="28"/>
        </w:rPr>
        <w:t xml:space="preserve">И </w:t>
      </w:r>
      <w:r w:rsidR="00EB2EED">
        <w:rPr>
          <w:rFonts w:ascii="Times New Roman" w:hAnsi="Times New Roman" w:cs="Times New Roman"/>
          <w:sz w:val="28"/>
        </w:rPr>
        <w:t xml:space="preserve">в 1949 году при поддержке правительства было основан </w:t>
      </w:r>
      <w:r w:rsidR="00DF7D4D" w:rsidRPr="00DF7D4D">
        <w:rPr>
          <w:rFonts w:ascii="Times New Roman" w:hAnsi="Times New Roman" w:cs="Times New Roman"/>
          <w:sz w:val="28"/>
        </w:rPr>
        <w:t>«Китайский</w:t>
      </w:r>
      <w:r w:rsidR="00957501" w:rsidRPr="00DF7D4D">
        <w:rPr>
          <w:rFonts w:ascii="Times New Roman" w:hAnsi="Times New Roman" w:cs="Times New Roman"/>
          <w:sz w:val="28"/>
        </w:rPr>
        <w:t xml:space="preserve"> институт драмы»</w:t>
      </w:r>
      <w:r w:rsidR="00957501">
        <w:rPr>
          <w:rFonts w:ascii="Times New Roman" w:hAnsi="Times New Roman" w:cs="Times New Roman"/>
          <w:sz w:val="28"/>
        </w:rPr>
        <w:t xml:space="preserve"> </w:t>
      </w:r>
      <w:r w:rsidR="00957501" w:rsidRPr="00957501">
        <w:rPr>
          <w:rFonts w:ascii="Times New Roman" w:hAnsi="Times New Roman" w:cs="Times New Roman"/>
          <w:sz w:val="28"/>
        </w:rPr>
        <w:t>“</w:t>
      </w:r>
      <w:r w:rsidR="00957501">
        <w:rPr>
          <w:rFonts w:ascii="Times New Roman" w:hAnsi="Times New Roman" w:cs="Times New Roman"/>
          <w:sz w:val="28"/>
          <w:lang w:val="en-US"/>
        </w:rPr>
        <w:t>Cine</w:t>
      </w:r>
      <w:r w:rsidR="00957501" w:rsidRPr="00957501">
        <w:rPr>
          <w:rFonts w:ascii="Times New Roman" w:hAnsi="Times New Roman" w:cs="Times New Roman"/>
          <w:sz w:val="28"/>
        </w:rPr>
        <w:t xml:space="preserve"> </w:t>
      </w:r>
      <w:r w:rsidR="00957501">
        <w:rPr>
          <w:rFonts w:ascii="Times New Roman" w:hAnsi="Times New Roman" w:cs="Times New Roman"/>
          <w:sz w:val="28"/>
          <w:lang w:val="en-US"/>
        </w:rPr>
        <w:t>Drama</w:t>
      </w:r>
      <w:r w:rsidR="00957501" w:rsidRPr="00957501">
        <w:rPr>
          <w:rFonts w:ascii="Times New Roman" w:hAnsi="Times New Roman" w:cs="Times New Roman"/>
          <w:sz w:val="28"/>
        </w:rPr>
        <w:t xml:space="preserve"> </w:t>
      </w:r>
      <w:r w:rsidR="00957501">
        <w:rPr>
          <w:rFonts w:ascii="Times New Roman" w:hAnsi="Times New Roman" w:cs="Times New Roman"/>
          <w:sz w:val="28"/>
          <w:lang w:val="en-US"/>
        </w:rPr>
        <w:t>Institute</w:t>
      </w:r>
      <w:r w:rsidR="00957501" w:rsidRPr="00957501">
        <w:rPr>
          <w:rFonts w:ascii="Times New Roman" w:hAnsi="Times New Roman" w:cs="Times New Roman"/>
          <w:sz w:val="28"/>
        </w:rPr>
        <w:t>”</w:t>
      </w:r>
      <w:r w:rsidR="00957501">
        <w:rPr>
          <w:rFonts w:ascii="Times New Roman" w:hAnsi="Times New Roman" w:cs="Times New Roman"/>
          <w:sz w:val="28"/>
        </w:rPr>
        <w:t xml:space="preserve">, однако из-за проблем с финансированием и сложной обстановке в стране, институт закрыли еще до его полноценного становления. </w:t>
      </w:r>
      <w:r w:rsidR="00E85DCB">
        <w:rPr>
          <w:rFonts w:ascii="Times New Roman" w:hAnsi="Times New Roman" w:cs="Times New Roman"/>
          <w:sz w:val="28"/>
        </w:rPr>
        <w:t>Спустя время</w:t>
      </w:r>
      <w:r w:rsidR="00957501">
        <w:rPr>
          <w:rFonts w:ascii="Times New Roman" w:hAnsi="Times New Roman" w:cs="Times New Roman"/>
          <w:sz w:val="28"/>
        </w:rPr>
        <w:t xml:space="preserve"> были основаны </w:t>
      </w:r>
      <w:r w:rsidR="00E85DCB">
        <w:rPr>
          <w:rFonts w:ascii="Times New Roman" w:hAnsi="Times New Roman" w:cs="Times New Roman"/>
          <w:sz w:val="28"/>
        </w:rPr>
        <w:t>«</w:t>
      </w:r>
      <w:r w:rsidR="00DF7D4D">
        <w:rPr>
          <w:rFonts w:ascii="Times New Roman" w:hAnsi="Times New Roman" w:cs="Times New Roman"/>
          <w:sz w:val="28"/>
        </w:rPr>
        <w:t>Академия к</w:t>
      </w:r>
      <w:r w:rsidR="00D63076">
        <w:rPr>
          <w:rFonts w:ascii="Times New Roman" w:hAnsi="Times New Roman" w:cs="Times New Roman"/>
          <w:sz w:val="28"/>
        </w:rPr>
        <w:t>инематографии</w:t>
      </w:r>
      <w:r w:rsidR="00E85DCB">
        <w:rPr>
          <w:rFonts w:ascii="Times New Roman" w:hAnsi="Times New Roman" w:cs="Times New Roman"/>
          <w:sz w:val="28"/>
        </w:rPr>
        <w:t>»</w:t>
      </w:r>
      <w:r w:rsidR="00957501">
        <w:rPr>
          <w:rFonts w:ascii="Times New Roman" w:hAnsi="Times New Roman" w:cs="Times New Roman"/>
          <w:sz w:val="28"/>
        </w:rPr>
        <w:t xml:space="preserve"> при </w:t>
      </w:r>
      <w:r w:rsidR="00957501">
        <w:rPr>
          <w:rFonts w:ascii="Times New Roman" w:hAnsi="Times New Roman" w:cs="Times New Roman"/>
          <w:sz w:val="28"/>
        </w:rPr>
        <w:lastRenderedPageBreak/>
        <w:t xml:space="preserve">университете Джайабайя в </w:t>
      </w:r>
      <w:r w:rsidR="00E85DCB">
        <w:rPr>
          <w:rFonts w:ascii="Times New Roman" w:hAnsi="Times New Roman" w:cs="Times New Roman"/>
          <w:sz w:val="28"/>
        </w:rPr>
        <w:t>Джакарте и «Академия кинематографа и театрального искусства» в Бандунге. Именно эти учебные заведения внесли вклад в развитие национального индонезийского кинематографа в будущем, после обретения независимости</w:t>
      </w:r>
      <w:r w:rsidR="00D620F0">
        <w:rPr>
          <w:rFonts w:ascii="Times New Roman" w:hAnsi="Times New Roman" w:cs="Times New Roman"/>
          <w:sz w:val="28"/>
        </w:rPr>
        <w:t xml:space="preserve"> [1, c. 351</w:t>
      </w:r>
      <w:r w:rsidR="00D620F0" w:rsidRPr="00D620F0">
        <w:rPr>
          <w:rFonts w:ascii="Times New Roman" w:hAnsi="Times New Roman" w:cs="Times New Roman"/>
          <w:sz w:val="28"/>
        </w:rPr>
        <w:t>].</w:t>
      </w:r>
    </w:p>
    <w:p w:rsidR="00957501" w:rsidRPr="00E15FB9" w:rsidRDefault="00E85DCB" w:rsidP="00A0501B">
      <w:pPr>
        <w:spacing w:after="0" w:line="360" w:lineRule="auto"/>
        <w:jc w:val="both"/>
        <w:rPr>
          <w:rFonts w:ascii="Times New Roman" w:hAnsi="Times New Roman" w:cs="Times New Roman"/>
          <w:sz w:val="28"/>
        </w:rPr>
      </w:pPr>
      <w:r>
        <w:rPr>
          <w:rFonts w:ascii="Times New Roman" w:hAnsi="Times New Roman" w:cs="Times New Roman"/>
          <w:sz w:val="28"/>
        </w:rPr>
        <w:tab/>
        <w:t>В 1948 году ситуация в стране относительно стабилизировалась и</w:t>
      </w:r>
      <w:r w:rsidR="002E064F">
        <w:rPr>
          <w:rFonts w:ascii="Times New Roman" w:hAnsi="Times New Roman" w:cs="Times New Roman"/>
          <w:sz w:val="28"/>
        </w:rPr>
        <w:t>,</w:t>
      </w:r>
      <w:r>
        <w:rPr>
          <w:rFonts w:ascii="Times New Roman" w:hAnsi="Times New Roman" w:cs="Times New Roman"/>
          <w:sz w:val="28"/>
        </w:rPr>
        <w:t xml:space="preserve"> </w:t>
      </w:r>
      <w:r w:rsidR="00453781">
        <w:rPr>
          <w:rFonts w:ascii="Times New Roman" w:hAnsi="Times New Roman" w:cs="Times New Roman"/>
          <w:sz w:val="28"/>
        </w:rPr>
        <w:t>как результат</w:t>
      </w:r>
      <w:r w:rsidR="002E064F">
        <w:rPr>
          <w:rFonts w:ascii="Times New Roman" w:hAnsi="Times New Roman" w:cs="Times New Roman"/>
          <w:sz w:val="28"/>
        </w:rPr>
        <w:t>,</w:t>
      </w:r>
      <w:r w:rsidR="00453781">
        <w:rPr>
          <w:rFonts w:ascii="Times New Roman" w:hAnsi="Times New Roman" w:cs="Times New Roman"/>
          <w:sz w:val="28"/>
        </w:rPr>
        <w:t xml:space="preserve"> было снято и выпущено сразу же несколько кинокартин</w:t>
      </w:r>
      <w:r w:rsidR="00453781" w:rsidRPr="00453781">
        <w:rPr>
          <w:rFonts w:ascii="Times New Roman" w:hAnsi="Times New Roman" w:cs="Times New Roman"/>
          <w:sz w:val="28"/>
        </w:rPr>
        <w:t xml:space="preserve">. </w:t>
      </w:r>
      <w:r w:rsidR="001C4EDA">
        <w:rPr>
          <w:rFonts w:ascii="Times New Roman" w:hAnsi="Times New Roman" w:cs="Times New Roman"/>
          <w:sz w:val="28"/>
        </w:rPr>
        <w:t xml:space="preserve">Режиссер Аджар Асмара в 1948 </w:t>
      </w:r>
      <w:r w:rsidR="001C4EDA">
        <w:rPr>
          <w:rFonts w:ascii="Times New Roman" w:hAnsi="Times New Roman" w:cs="Times New Roman"/>
          <w:sz w:val="28"/>
        </w:rPr>
        <w:noBreakHyphen/>
      </w:r>
      <w:r w:rsidR="00A533BD">
        <w:rPr>
          <w:rFonts w:ascii="Times New Roman" w:hAnsi="Times New Roman" w:cs="Times New Roman"/>
          <w:sz w:val="28"/>
        </w:rPr>
        <w:t xml:space="preserve"> </w:t>
      </w:r>
      <w:r w:rsidR="00453781">
        <w:rPr>
          <w:rFonts w:ascii="Times New Roman" w:hAnsi="Times New Roman" w:cs="Times New Roman"/>
          <w:sz w:val="28"/>
        </w:rPr>
        <w:t>1949 гг. представляет два фильма «</w:t>
      </w:r>
      <w:r w:rsidR="00D41B20">
        <w:rPr>
          <w:rFonts w:ascii="Times New Roman" w:hAnsi="Times New Roman" w:cs="Times New Roman"/>
          <w:sz w:val="28"/>
        </w:rPr>
        <w:t>Расставание</w:t>
      </w:r>
      <w:r w:rsidR="00453781">
        <w:rPr>
          <w:rFonts w:ascii="Times New Roman" w:hAnsi="Times New Roman" w:cs="Times New Roman"/>
          <w:sz w:val="28"/>
        </w:rPr>
        <w:t>» (</w:t>
      </w:r>
      <w:r w:rsidR="00453781" w:rsidRPr="00453781">
        <w:rPr>
          <w:rFonts w:ascii="Times New Roman" w:hAnsi="Times New Roman" w:cs="Times New Roman"/>
          <w:sz w:val="28"/>
        </w:rPr>
        <w:t>“</w:t>
      </w:r>
      <w:r w:rsidR="00453781">
        <w:rPr>
          <w:rFonts w:ascii="Times New Roman" w:hAnsi="Times New Roman" w:cs="Times New Roman"/>
          <w:sz w:val="28"/>
          <w:lang w:val="en-US"/>
        </w:rPr>
        <w:t>Jauh</w:t>
      </w:r>
      <w:r w:rsidR="00453781" w:rsidRPr="00453781">
        <w:rPr>
          <w:rFonts w:ascii="Times New Roman" w:hAnsi="Times New Roman" w:cs="Times New Roman"/>
          <w:sz w:val="28"/>
        </w:rPr>
        <w:t xml:space="preserve"> </w:t>
      </w:r>
      <w:r w:rsidR="00453781">
        <w:rPr>
          <w:rFonts w:ascii="Times New Roman" w:hAnsi="Times New Roman" w:cs="Times New Roman"/>
          <w:sz w:val="28"/>
          <w:lang w:val="en-US"/>
        </w:rPr>
        <w:t>di</w:t>
      </w:r>
      <w:r w:rsidR="00453781" w:rsidRPr="00453781">
        <w:rPr>
          <w:rFonts w:ascii="Times New Roman" w:hAnsi="Times New Roman" w:cs="Times New Roman"/>
          <w:sz w:val="28"/>
        </w:rPr>
        <w:t xml:space="preserve"> </w:t>
      </w:r>
      <w:r w:rsidR="00453781">
        <w:rPr>
          <w:rFonts w:ascii="Times New Roman" w:hAnsi="Times New Roman" w:cs="Times New Roman"/>
          <w:sz w:val="28"/>
          <w:lang w:val="en-US"/>
        </w:rPr>
        <w:t>mata</w:t>
      </w:r>
      <w:r w:rsidR="00453781" w:rsidRPr="00453781">
        <w:rPr>
          <w:rFonts w:ascii="Times New Roman" w:hAnsi="Times New Roman" w:cs="Times New Roman"/>
          <w:sz w:val="28"/>
        </w:rPr>
        <w:t>”</w:t>
      </w:r>
      <w:r w:rsidR="00453781">
        <w:rPr>
          <w:rFonts w:ascii="Times New Roman" w:hAnsi="Times New Roman" w:cs="Times New Roman"/>
          <w:sz w:val="28"/>
        </w:rPr>
        <w:t>) с Али Юго, Ратной Асмарой и Дж</w:t>
      </w:r>
      <w:r w:rsidR="0088482A">
        <w:rPr>
          <w:rFonts w:ascii="Times New Roman" w:hAnsi="Times New Roman" w:cs="Times New Roman"/>
          <w:sz w:val="28"/>
        </w:rPr>
        <w:t xml:space="preserve">аухари Эффенди в главных ролях и </w:t>
      </w:r>
      <w:r w:rsidR="00453781">
        <w:rPr>
          <w:rFonts w:ascii="Times New Roman" w:hAnsi="Times New Roman" w:cs="Times New Roman"/>
          <w:sz w:val="28"/>
        </w:rPr>
        <w:t xml:space="preserve">«Орхидея» </w:t>
      </w:r>
      <w:r w:rsidR="00453781" w:rsidRPr="00453781">
        <w:rPr>
          <w:rFonts w:ascii="Times New Roman" w:hAnsi="Times New Roman" w:cs="Times New Roman"/>
          <w:sz w:val="28"/>
        </w:rPr>
        <w:t>(“</w:t>
      </w:r>
      <w:r w:rsidR="00453781">
        <w:rPr>
          <w:rFonts w:ascii="Times New Roman" w:hAnsi="Times New Roman" w:cs="Times New Roman"/>
          <w:sz w:val="28"/>
          <w:lang w:val="en-US"/>
        </w:rPr>
        <w:t>Anggrek</w:t>
      </w:r>
      <w:r w:rsidR="00453781" w:rsidRPr="00453781">
        <w:rPr>
          <w:rFonts w:ascii="Times New Roman" w:hAnsi="Times New Roman" w:cs="Times New Roman"/>
          <w:sz w:val="28"/>
        </w:rPr>
        <w:t xml:space="preserve"> </w:t>
      </w:r>
      <w:r w:rsidR="00453781">
        <w:rPr>
          <w:rFonts w:ascii="Times New Roman" w:hAnsi="Times New Roman" w:cs="Times New Roman"/>
          <w:sz w:val="28"/>
          <w:lang w:val="en-US"/>
        </w:rPr>
        <w:t>bulan</w:t>
      </w:r>
      <w:r w:rsidR="00453781" w:rsidRPr="00453781">
        <w:rPr>
          <w:rFonts w:ascii="Times New Roman" w:hAnsi="Times New Roman" w:cs="Times New Roman"/>
          <w:sz w:val="28"/>
        </w:rPr>
        <w:t xml:space="preserve">”) </w:t>
      </w:r>
      <w:r w:rsidR="0088482A">
        <w:rPr>
          <w:rFonts w:ascii="Times New Roman" w:hAnsi="Times New Roman" w:cs="Times New Roman"/>
          <w:sz w:val="28"/>
        </w:rPr>
        <w:t xml:space="preserve">с тем же самым актерских составом, к которому присоединилась актриса Нила Джувита. В 1949 г. выходят кинокартины «Образ» </w:t>
      </w:r>
      <w:r w:rsidR="0088482A" w:rsidRPr="0088482A">
        <w:rPr>
          <w:rFonts w:ascii="Times New Roman" w:hAnsi="Times New Roman" w:cs="Times New Roman"/>
          <w:sz w:val="28"/>
        </w:rPr>
        <w:t>(“</w:t>
      </w:r>
      <w:r w:rsidR="0088482A">
        <w:rPr>
          <w:rFonts w:ascii="Times New Roman" w:hAnsi="Times New Roman" w:cs="Times New Roman"/>
          <w:sz w:val="28"/>
          <w:lang w:val="en-US"/>
        </w:rPr>
        <w:t>Citra</w:t>
      </w:r>
      <w:r w:rsidR="0088482A" w:rsidRPr="0088482A">
        <w:rPr>
          <w:rFonts w:ascii="Times New Roman" w:hAnsi="Times New Roman" w:cs="Times New Roman"/>
          <w:sz w:val="28"/>
        </w:rPr>
        <w:t>”)</w:t>
      </w:r>
      <w:r w:rsidR="00D41B20">
        <w:rPr>
          <w:rFonts w:ascii="Times New Roman" w:hAnsi="Times New Roman" w:cs="Times New Roman"/>
          <w:sz w:val="28"/>
        </w:rPr>
        <w:t>, где играют Хамид Ариф</w:t>
      </w:r>
      <w:r w:rsidR="0088482A">
        <w:rPr>
          <w:rFonts w:ascii="Times New Roman" w:hAnsi="Times New Roman" w:cs="Times New Roman"/>
          <w:sz w:val="28"/>
        </w:rPr>
        <w:t>, Раден Сукарно и Нила Джувита, а также «Сокровище» (</w:t>
      </w:r>
      <w:r w:rsidR="0088482A" w:rsidRPr="0088482A">
        <w:rPr>
          <w:rFonts w:ascii="Times New Roman" w:hAnsi="Times New Roman" w:cs="Times New Roman"/>
          <w:sz w:val="28"/>
        </w:rPr>
        <w:t>“</w:t>
      </w:r>
      <w:r w:rsidR="0088482A">
        <w:rPr>
          <w:rFonts w:ascii="Times New Roman" w:hAnsi="Times New Roman" w:cs="Times New Roman"/>
          <w:sz w:val="28"/>
          <w:lang w:val="en-US"/>
        </w:rPr>
        <w:t>Harta</w:t>
      </w:r>
      <w:r w:rsidR="0088482A" w:rsidRPr="0088482A">
        <w:rPr>
          <w:rFonts w:ascii="Times New Roman" w:hAnsi="Times New Roman" w:cs="Times New Roman"/>
          <w:sz w:val="28"/>
        </w:rPr>
        <w:t xml:space="preserve"> </w:t>
      </w:r>
      <w:r w:rsidR="0088482A">
        <w:rPr>
          <w:rFonts w:ascii="Times New Roman" w:hAnsi="Times New Roman" w:cs="Times New Roman"/>
          <w:sz w:val="28"/>
          <w:lang w:val="en-US"/>
        </w:rPr>
        <w:t>Karun</w:t>
      </w:r>
      <w:r w:rsidR="0088482A" w:rsidRPr="0088482A">
        <w:rPr>
          <w:rFonts w:ascii="Times New Roman" w:hAnsi="Times New Roman" w:cs="Times New Roman"/>
          <w:sz w:val="28"/>
        </w:rPr>
        <w:t>”</w:t>
      </w:r>
      <w:r w:rsidR="0088482A">
        <w:rPr>
          <w:rFonts w:ascii="Times New Roman" w:hAnsi="Times New Roman" w:cs="Times New Roman"/>
          <w:sz w:val="28"/>
        </w:rPr>
        <w:t xml:space="preserve">) с Джуриах, Раденом Сукарно и Раденом Исмаилом в главных ролях, это были первые фильмы режиссера Усмара Исмаила, позже ставшим знаковой фигурой для всего индонезийского кинематографа. В этом же году кинокомпания </w:t>
      </w:r>
      <w:r w:rsidR="0088482A" w:rsidRPr="0088482A">
        <w:rPr>
          <w:rFonts w:ascii="Times New Roman" w:hAnsi="Times New Roman" w:cs="Times New Roman"/>
          <w:sz w:val="28"/>
        </w:rPr>
        <w:t>“</w:t>
      </w:r>
      <w:r w:rsidR="0088482A">
        <w:rPr>
          <w:rFonts w:ascii="Times New Roman" w:hAnsi="Times New Roman" w:cs="Times New Roman"/>
          <w:sz w:val="28"/>
          <w:lang w:val="en-US"/>
        </w:rPr>
        <w:t>Bintang</w:t>
      </w:r>
      <w:r w:rsidR="0088482A" w:rsidRPr="0088482A">
        <w:rPr>
          <w:rFonts w:ascii="Times New Roman" w:hAnsi="Times New Roman" w:cs="Times New Roman"/>
          <w:sz w:val="28"/>
        </w:rPr>
        <w:t xml:space="preserve"> </w:t>
      </w:r>
      <w:r w:rsidR="0088482A">
        <w:rPr>
          <w:rFonts w:ascii="Times New Roman" w:hAnsi="Times New Roman" w:cs="Times New Roman"/>
          <w:sz w:val="28"/>
          <w:lang w:val="en-US"/>
        </w:rPr>
        <w:t>Surabaya</w:t>
      </w:r>
      <w:r w:rsidR="0088482A" w:rsidRPr="0088482A">
        <w:rPr>
          <w:rFonts w:ascii="Times New Roman" w:hAnsi="Times New Roman" w:cs="Times New Roman"/>
          <w:sz w:val="28"/>
        </w:rPr>
        <w:t xml:space="preserve"> </w:t>
      </w:r>
      <w:r w:rsidR="0088482A">
        <w:rPr>
          <w:rFonts w:ascii="Times New Roman" w:hAnsi="Times New Roman" w:cs="Times New Roman"/>
          <w:sz w:val="28"/>
          <w:lang w:val="en-US"/>
        </w:rPr>
        <w:t>Film</w:t>
      </w:r>
      <w:r w:rsidR="0088482A" w:rsidRPr="0088482A">
        <w:rPr>
          <w:rFonts w:ascii="Times New Roman" w:hAnsi="Times New Roman" w:cs="Times New Roman"/>
          <w:sz w:val="28"/>
        </w:rPr>
        <w:t xml:space="preserve"> </w:t>
      </w:r>
      <w:r w:rsidR="0088482A">
        <w:rPr>
          <w:rFonts w:ascii="Times New Roman" w:hAnsi="Times New Roman" w:cs="Times New Roman"/>
          <w:sz w:val="28"/>
          <w:lang w:val="en-US"/>
        </w:rPr>
        <w:t>Coy</w:t>
      </w:r>
      <w:r w:rsidR="0088482A" w:rsidRPr="0088482A">
        <w:rPr>
          <w:rFonts w:ascii="Times New Roman" w:hAnsi="Times New Roman" w:cs="Times New Roman"/>
          <w:sz w:val="28"/>
        </w:rPr>
        <w:t>”</w:t>
      </w:r>
      <w:r w:rsidR="00E15FB9" w:rsidRPr="00E15FB9">
        <w:rPr>
          <w:rFonts w:ascii="Times New Roman" w:hAnsi="Times New Roman" w:cs="Times New Roman"/>
          <w:sz w:val="28"/>
        </w:rPr>
        <w:t xml:space="preserve"> </w:t>
      </w:r>
      <w:r w:rsidR="00E15FB9">
        <w:rPr>
          <w:rFonts w:ascii="Times New Roman" w:hAnsi="Times New Roman" w:cs="Times New Roman"/>
          <w:sz w:val="28"/>
        </w:rPr>
        <w:t>представляет фильмы Фреда Йонга «</w:t>
      </w:r>
      <w:r w:rsidR="00D41B20">
        <w:rPr>
          <w:rFonts w:ascii="Times New Roman" w:hAnsi="Times New Roman" w:cs="Times New Roman"/>
          <w:sz w:val="28"/>
        </w:rPr>
        <w:t xml:space="preserve">Любить </w:t>
      </w:r>
      <w:r w:rsidR="001C4EDA">
        <w:rPr>
          <w:rFonts w:ascii="Times New Roman" w:hAnsi="Times New Roman" w:cs="Times New Roman"/>
          <w:sz w:val="28"/>
        </w:rPr>
        <w:t xml:space="preserve">тебя </w:t>
      </w:r>
      <w:r w:rsidR="00D41B20">
        <w:rPr>
          <w:rFonts w:ascii="Times New Roman" w:hAnsi="Times New Roman" w:cs="Times New Roman"/>
          <w:sz w:val="28"/>
        </w:rPr>
        <w:t>до самой смерти</w:t>
      </w:r>
      <w:r w:rsidR="00E15FB9">
        <w:rPr>
          <w:rFonts w:ascii="Times New Roman" w:hAnsi="Times New Roman" w:cs="Times New Roman"/>
          <w:sz w:val="28"/>
        </w:rPr>
        <w:t>» (</w:t>
      </w:r>
      <w:r w:rsidR="00E15FB9" w:rsidRPr="00E15FB9">
        <w:rPr>
          <w:rFonts w:ascii="Times New Roman" w:hAnsi="Times New Roman" w:cs="Times New Roman"/>
          <w:sz w:val="28"/>
        </w:rPr>
        <w:t>“</w:t>
      </w:r>
      <w:r w:rsidR="00E15FB9">
        <w:rPr>
          <w:rFonts w:ascii="Times New Roman" w:hAnsi="Times New Roman" w:cs="Times New Roman"/>
          <w:sz w:val="28"/>
          <w:lang w:val="en-US"/>
        </w:rPr>
        <w:t>Sehidup</w:t>
      </w:r>
      <w:r w:rsidR="00E15FB9" w:rsidRPr="00E15FB9">
        <w:rPr>
          <w:rFonts w:ascii="Times New Roman" w:hAnsi="Times New Roman" w:cs="Times New Roman"/>
          <w:sz w:val="28"/>
        </w:rPr>
        <w:t xml:space="preserve"> </w:t>
      </w:r>
      <w:r w:rsidR="00E15FB9">
        <w:rPr>
          <w:rFonts w:ascii="Times New Roman" w:hAnsi="Times New Roman" w:cs="Times New Roman"/>
          <w:sz w:val="28"/>
          <w:lang w:val="en-US"/>
        </w:rPr>
        <w:t>semati</w:t>
      </w:r>
      <w:r w:rsidR="00E15FB9" w:rsidRPr="00E15FB9">
        <w:rPr>
          <w:rFonts w:ascii="Times New Roman" w:hAnsi="Times New Roman" w:cs="Times New Roman"/>
          <w:sz w:val="28"/>
        </w:rPr>
        <w:t>”</w:t>
      </w:r>
      <w:r w:rsidR="00E15FB9">
        <w:rPr>
          <w:rFonts w:ascii="Times New Roman" w:hAnsi="Times New Roman" w:cs="Times New Roman"/>
          <w:sz w:val="28"/>
        </w:rPr>
        <w:t xml:space="preserve">) и «Носовой платок» </w:t>
      </w:r>
      <w:r w:rsidR="00E15FB9" w:rsidRPr="00E15FB9">
        <w:rPr>
          <w:rFonts w:ascii="Times New Roman" w:hAnsi="Times New Roman" w:cs="Times New Roman"/>
          <w:sz w:val="28"/>
        </w:rPr>
        <w:t>“</w:t>
      </w:r>
      <w:r w:rsidR="00E15FB9">
        <w:rPr>
          <w:rFonts w:ascii="Times New Roman" w:hAnsi="Times New Roman" w:cs="Times New Roman"/>
          <w:sz w:val="28"/>
          <w:lang w:val="en-US"/>
        </w:rPr>
        <w:t>Sapu</w:t>
      </w:r>
      <w:r w:rsidR="00E15FB9" w:rsidRPr="00E15FB9">
        <w:rPr>
          <w:rFonts w:ascii="Times New Roman" w:hAnsi="Times New Roman" w:cs="Times New Roman"/>
          <w:sz w:val="28"/>
        </w:rPr>
        <w:t xml:space="preserve"> </w:t>
      </w:r>
      <w:r w:rsidR="00E15FB9">
        <w:rPr>
          <w:rFonts w:ascii="Times New Roman" w:hAnsi="Times New Roman" w:cs="Times New Roman"/>
          <w:sz w:val="28"/>
          <w:lang w:val="en-US"/>
        </w:rPr>
        <w:t>tangan</w:t>
      </w:r>
      <w:r w:rsidR="00E15FB9" w:rsidRPr="00E15FB9">
        <w:rPr>
          <w:rFonts w:ascii="Times New Roman" w:hAnsi="Times New Roman" w:cs="Times New Roman"/>
          <w:sz w:val="28"/>
        </w:rPr>
        <w:t xml:space="preserve">” </w:t>
      </w:r>
      <w:r w:rsidR="00E15FB9">
        <w:rPr>
          <w:rFonts w:ascii="Times New Roman" w:hAnsi="Times New Roman" w:cs="Times New Roman"/>
          <w:sz w:val="28"/>
        </w:rPr>
        <w:t xml:space="preserve">с Нетти Херавати и Сурьоно (более известным как </w:t>
      </w:r>
      <w:r w:rsidR="00A533BD">
        <w:rPr>
          <w:rFonts w:ascii="Times New Roman" w:hAnsi="Times New Roman" w:cs="Times New Roman"/>
          <w:sz w:val="28"/>
        </w:rPr>
        <w:t xml:space="preserve">Дядюшка Касур </w:t>
      </w:r>
      <w:r w:rsidR="00E15FB9" w:rsidRPr="00E15FB9">
        <w:rPr>
          <w:rFonts w:ascii="Times New Roman" w:hAnsi="Times New Roman" w:cs="Times New Roman"/>
          <w:sz w:val="28"/>
        </w:rPr>
        <w:t>“</w:t>
      </w:r>
      <w:r w:rsidR="00E15FB9">
        <w:rPr>
          <w:rFonts w:ascii="Times New Roman" w:hAnsi="Times New Roman" w:cs="Times New Roman"/>
          <w:sz w:val="28"/>
          <w:lang w:val="en-US"/>
        </w:rPr>
        <w:t>Pak</w:t>
      </w:r>
      <w:r w:rsidR="00E15FB9" w:rsidRPr="00E15FB9">
        <w:rPr>
          <w:rFonts w:ascii="Times New Roman" w:hAnsi="Times New Roman" w:cs="Times New Roman"/>
          <w:sz w:val="28"/>
        </w:rPr>
        <w:t xml:space="preserve"> </w:t>
      </w:r>
      <w:r w:rsidR="00E15FB9">
        <w:rPr>
          <w:rFonts w:ascii="Times New Roman" w:hAnsi="Times New Roman" w:cs="Times New Roman"/>
          <w:sz w:val="28"/>
          <w:lang w:val="en-US"/>
        </w:rPr>
        <w:t>Kasur</w:t>
      </w:r>
      <w:r w:rsidR="00E15FB9" w:rsidRPr="00E15FB9">
        <w:rPr>
          <w:rFonts w:ascii="Times New Roman" w:hAnsi="Times New Roman" w:cs="Times New Roman"/>
          <w:sz w:val="28"/>
        </w:rPr>
        <w:t>”</w:t>
      </w:r>
      <w:r w:rsidR="00E15FB9">
        <w:rPr>
          <w:rFonts w:ascii="Times New Roman" w:hAnsi="Times New Roman" w:cs="Times New Roman"/>
          <w:sz w:val="28"/>
        </w:rPr>
        <w:t>)</w:t>
      </w:r>
      <w:r w:rsidR="00E15FB9" w:rsidRPr="00E15FB9">
        <w:rPr>
          <w:rFonts w:ascii="Times New Roman" w:hAnsi="Times New Roman" w:cs="Times New Roman"/>
          <w:sz w:val="28"/>
        </w:rPr>
        <w:t xml:space="preserve"> </w:t>
      </w:r>
      <w:r w:rsidR="00A533BD">
        <w:rPr>
          <w:rFonts w:ascii="Times New Roman" w:hAnsi="Times New Roman" w:cs="Times New Roman"/>
          <w:sz w:val="28"/>
        </w:rPr>
        <w:t>в главных ролях</w:t>
      </w:r>
      <w:r w:rsidR="00D620F0">
        <w:rPr>
          <w:rFonts w:ascii="Times New Roman" w:hAnsi="Times New Roman" w:cs="Times New Roman"/>
          <w:sz w:val="28"/>
        </w:rPr>
        <w:t xml:space="preserve"> [6, c. 69 – 70</w:t>
      </w:r>
      <w:r w:rsidR="00D620F0" w:rsidRPr="00D620F0">
        <w:rPr>
          <w:rFonts w:ascii="Times New Roman" w:hAnsi="Times New Roman" w:cs="Times New Roman"/>
          <w:sz w:val="28"/>
        </w:rPr>
        <w:t>].</w:t>
      </w:r>
    </w:p>
    <w:p w:rsidR="0091493B" w:rsidRDefault="0091493B" w:rsidP="00DB4513">
      <w:pPr>
        <w:spacing w:after="0"/>
        <w:rPr>
          <w:rFonts w:ascii="Times New Roman" w:hAnsi="Times New Roman" w:cs="Times New Roman"/>
          <w:sz w:val="28"/>
        </w:rPr>
      </w:pPr>
    </w:p>
    <w:p w:rsidR="00E36E15" w:rsidRPr="009E3C3E" w:rsidRDefault="001B7808" w:rsidP="009E3C3E">
      <w:pPr>
        <w:pStyle w:val="2"/>
        <w:jc w:val="center"/>
        <w:rPr>
          <w:rFonts w:ascii="Times New Roman" w:hAnsi="Times New Roman" w:cs="Times New Roman"/>
          <w:i/>
          <w:color w:val="auto"/>
          <w:sz w:val="28"/>
        </w:rPr>
      </w:pPr>
      <w:bookmarkStart w:id="4" w:name="_Toc484390442"/>
      <w:r w:rsidRPr="009E3C3E">
        <w:rPr>
          <w:rFonts w:ascii="Times New Roman" w:hAnsi="Times New Roman" w:cs="Times New Roman"/>
          <w:i/>
          <w:color w:val="auto"/>
          <w:sz w:val="28"/>
        </w:rPr>
        <w:t>1.3</w:t>
      </w:r>
      <w:r w:rsidR="00E36E15" w:rsidRPr="009E3C3E">
        <w:rPr>
          <w:rFonts w:ascii="Times New Roman" w:hAnsi="Times New Roman" w:cs="Times New Roman"/>
          <w:i/>
          <w:color w:val="auto"/>
          <w:sz w:val="28"/>
        </w:rPr>
        <w:t xml:space="preserve"> Кинематограф в Индонезии </w:t>
      </w:r>
      <w:r w:rsidR="00602ECB" w:rsidRPr="009E3C3E">
        <w:rPr>
          <w:rFonts w:ascii="Times New Roman" w:hAnsi="Times New Roman" w:cs="Times New Roman"/>
          <w:i/>
          <w:color w:val="auto"/>
          <w:sz w:val="28"/>
        </w:rPr>
        <w:t xml:space="preserve">в период после обретения независимости </w:t>
      </w:r>
      <w:r w:rsidR="00E36E15" w:rsidRPr="009E3C3E">
        <w:rPr>
          <w:rFonts w:ascii="Times New Roman" w:hAnsi="Times New Roman" w:cs="Times New Roman"/>
          <w:i/>
          <w:color w:val="auto"/>
          <w:sz w:val="28"/>
        </w:rPr>
        <w:t>в годы правления Сукарно (1950 – 1965). Кинематограф в Индонезии в период правления Сухарто (1966 – 1998).</w:t>
      </w:r>
      <w:bookmarkEnd w:id="4"/>
    </w:p>
    <w:p w:rsidR="00C71899" w:rsidRDefault="00E36E15" w:rsidP="00DB4513">
      <w:pPr>
        <w:spacing w:after="0" w:line="360" w:lineRule="auto"/>
        <w:jc w:val="both"/>
        <w:rPr>
          <w:rFonts w:ascii="Times New Roman" w:hAnsi="Times New Roman" w:cs="Times New Roman"/>
          <w:sz w:val="28"/>
        </w:rPr>
      </w:pPr>
      <w:r>
        <w:rPr>
          <w:rFonts w:ascii="Times New Roman" w:hAnsi="Times New Roman" w:cs="Times New Roman"/>
          <w:sz w:val="28"/>
        </w:rPr>
        <w:tab/>
      </w:r>
      <w:r w:rsidR="005F0EC1" w:rsidRPr="005F0EC1">
        <w:rPr>
          <w:rFonts w:ascii="Times New Roman" w:hAnsi="Times New Roman" w:cs="Times New Roman"/>
          <w:sz w:val="28"/>
        </w:rPr>
        <w:t xml:space="preserve">После провозглашения независимости Индонезии в 1945 году, правительство Сукарно использовало кинематограф в качестве орудия националистической, антизападной политики, импорт иностранных фильмов был запрещён. </w:t>
      </w:r>
      <w:proofErr w:type="gramStart"/>
      <w:r>
        <w:rPr>
          <w:rFonts w:ascii="Times New Roman" w:hAnsi="Times New Roman" w:cs="Times New Roman"/>
          <w:sz w:val="28"/>
        </w:rPr>
        <w:t>Пос</w:t>
      </w:r>
      <w:r w:rsidR="003C2F1D">
        <w:rPr>
          <w:rFonts w:ascii="Times New Roman" w:hAnsi="Times New Roman" w:cs="Times New Roman"/>
          <w:sz w:val="28"/>
        </w:rPr>
        <w:t>ле периода борьбы против англо-</w:t>
      </w:r>
      <w:r w:rsidR="001C4EDA">
        <w:rPr>
          <w:rFonts w:ascii="Times New Roman" w:hAnsi="Times New Roman" w:cs="Times New Roman"/>
          <w:sz w:val="28"/>
        </w:rPr>
        <w:t xml:space="preserve">голландской интервенции (1946 </w:t>
      </w:r>
      <w:r w:rsidR="001C4EDA">
        <w:rPr>
          <w:rFonts w:ascii="Times New Roman" w:hAnsi="Times New Roman" w:cs="Times New Roman"/>
          <w:sz w:val="28"/>
        </w:rPr>
        <w:noBreakHyphen/>
      </w:r>
      <w:r>
        <w:rPr>
          <w:rFonts w:ascii="Times New Roman" w:hAnsi="Times New Roman" w:cs="Times New Roman"/>
          <w:sz w:val="28"/>
        </w:rPr>
        <w:t xml:space="preserve"> 1949) кинопроизводство возобновилось в полной мере лишь в 1950 г., когда были основаны национальные кинокомпании </w:t>
      </w:r>
      <w:r w:rsidR="003C2F1D" w:rsidRPr="003C2F1D">
        <w:rPr>
          <w:rFonts w:ascii="Times New Roman" w:hAnsi="Times New Roman" w:cs="Times New Roman"/>
          <w:sz w:val="28"/>
        </w:rPr>
        <w:t>“</w:t>
      </w:r>
      <w:r w:rsidR="003C2F1D">
        <w:rPr>
          <w:rFonts w:ascii="Times New Roman" w:hAnsi="Times New Roman" w:cs="Times New Roman"/>
          <w:sz w:val="28"/>
          <w:lang w:val="en-US"/>
        </w:rPr>
        <w:t>PERFINI</w:t>
      </w:r>
      <w:r w:rsidR="003C2F1D" w:rsidRPr="003C2F1D">
        <w:rPr>
          <w:rFonts w:ascii="Times New Roman" w:hAnsi="Times New Roman" w:cs="Times New Roman"/>
          <w:sz w:val="28"/>
        </w:rPr>
        <w:t xml:space="preserve">” </w:t>
      </w:r>
      <w:r>
        <w:rPr>
          <w:rFonts w:ascii="Times New Roman" w:hAnsi="Times New Roman" w:cs="Times New Roman"/>
          <w:sz w:val="28"/>
        </w:rPr>
        <w:t>(</w:t>
      </w:r>
      <w:r w:rsidR="003C2F1D">
        <w:rPr>
          <w:rFonts w:ascii="Times New Roman" w:hAnsi="Times New Roman" w:cs="Times New Roman"/>
          <w:sz w:val="28"/>
          <w:lang w:val="en-US"/>
        </w:rPr>
        <w:t>Perusahaan</w:t>
      </w:r>
      <w:r w:rsidR="003C2F1D" w:rsidRPr="003C2F1D">
        <w:rPr>
          <w:rFonts w:ascii="Times New Roman" w:hAnsi="Times New Roman" w:cs="Times New Roman"/>
          <w:sz w:val="28"/>
        </w:rPr>
        <w:t xml:space="preserve"> </w:t>
      </w:r>
      <w:r w:rsidR="003C2F1D">
        <w:rPr>
          <w:rFonts w:ascii="Times New Roman" w:hAnsi="Times New Roman" w:cs="Times New Roman"/>
          <w:sz w:val="28"/>
          <w:lang w:val="en-US"/>
        </w:rPr>
        <w:t>Film</w:t>
      </w:r>
      <w:r w:rsidR="003C2F1D" w:rsidRPr="003C2F1D">
        <w:rPr>
          <w:rFonts w:ascii="Times New Roman" w:hAnsi="Times New Roman" w:cs="Times New Roman"/>
          <w:sz w:val="28"/>
        </w:rPr>
        <w:t xml:space="preserve"> </w:t>
      </w:r>
      <w:r w:rsidR="003C2F1D">
        <w:rPr>
          <w:rFonts w:ascii="Times New Roman" w:hAnsi="Times New Roman" w:cs="Times New Roman"/>
          <w:sz w:val="28"/>
          <w:lang w:val="en-US"/>
        </w:rPr>
        <w:t>Nasional</w:t>
      </w:r>
      <w:r w:rsidR="003C2F1D" w:rsidRPr="003C2F1D">
        <w:rPr>
          <w:rFonts w:ascii="Times New Roman" w:hAnsi="Times New Roman" w:cs="Times New Roman"/>
          <w:sz w:val="28"/>
        </w:rPr>
        <w:t xml:space="preserve"> </w:t>
      </w:r>
      <w:r w:rsidR="003C2F1D">
        <w:rPr>
          <w:rFonts w:ascii="Times New Roman" w:hAnsi="Times New Roman" w:cs="Times New Roman"/>
          <w:sz w:val="28"/>
          <w:lang w:val="en-US"/>
        </w:rPr>
        <w:t>Indonesia</w:t>
      </w:r>
      <w:r w:rsidR="003C2F1D" w:rsidRPr="003C2F1D">
        <w:rPr>
          <w:rFonts w:ascii="Times New Roman" w:hAnsi="Times New Roman" w:cs="Times New Roman"/>
          <w:sz w:val="28"/>
        </w:rPr>
        <w:t xml:space="preserve">, </w:t>
      </w:r>
      <w:r w:rsidR="00C71899">
        <w:rPr>
          <w:rFonts w:ascii="Times New Roman" w:hAnsi="Times New Roman" w:cs="Times New Roman"/>
          <w:sz w:val="28"/>
        </w:rPr>
        <w:t>о</w:t>
      </w:r>
      <w:r>
        <w:rPr>
          <w:rFonts w:ascii="Times New Roman" w:hAnsi="Times New Roman" w:cs="Times New Roman"/>
          <w:sz w:val="28"/>
        </w:rPr>
        <w:t xml:space="preserve">бъединение индонезийского </w:t>
      </w:r>
      <w:r>
        <w:rPr>
          <w:rFonts w:ascii="Times New Roman" w:hAnsi="Times New Roman" w:cs="Times New Roman"/>
          <w:sz w:val="28"/>
        </w:rPr>
        <w:lastRenderedPageBreak/>
        <w:t>национального кино) во главе с, Усмаром Исмаилом,</w:t>
      </w:r>
      <w:r w:rsidR="003C2F1D" w:rsidRPr="003C2F1D">
        <w:t xml:space="preserve"> </w:t>
      </w:r>
      <w:r w:rsidR="003C2F1D" w:rsidRPr="003C2F1D">
        <w:rPr>
          <w:rFonts w:ascii="Times New Roman" w:hAnsi="Times New Roman" w:cs="Times New Roman"/>
          <w:sz w:val="28"/>
        </w:rPr>
        <w:t>учеником Анджара Асмары</w:t>
      </w:r>
      <w:r w:rsidR="003C2F1D">
        <w:rPr>
          <w:rFonts w:ascii="Times New Roman" w:hAnsi="Times New Roman" w:cs="Times New Roman"/>
          <w:sz w:val="28"/>
        </w:rPr>
        <w:t>,</w:t>
      </w:r>
      <w:r>
        <w:rPr>
          <w:rFonts w:ascii="Times New Roman" w:hAnsi="Times New Roman" w:cs="Times New Roman"/>
          <w:sz w:val="28"/>
        </w:rPr>
        <w:t xml:space="preserve"> </w:t>
      </w:r>
      <w:r w:rsidR="003C2F1D" w:rsidRPr="003C2F1D">
        <w:rPr>
          <w:rFonts w:ascii="Times New Roman" w:hAnsi="Times New Roman" w:cs="Times New Roman"/>
          <w:sz w:val="28"/>
        </w:rPr>
        <w:t>“</w:t>
      </w:r>
      <w:r w:rsidR="003C2F1D">
        <w:rPr>
          <w:rFonts w:ascii="Times New Roman" w:hAnsi="Times New Roman" w:cs="Times New Roman"/>
          <w:sz w:val="28"/>
          <w:lang w:val="en-US"/>
        </w:rPr>
        <w:t>PERSARI</w:t>
      </w:r>
      <w:r w:rsidR="003C2F1D" w:rsidRPr="003C2F1D">
        <w:rPr>
          <w:rFonts w:ascii="Times New Roman" w:hAnsi="Times New Roman" w:cs="Times New Roman"/>
          <w:sz w:val="28"/>
        </w:rPr>
        <w:t>”</w:t>
      </w:r>
      <w:r w:rsidR="00C71899">
        <w:rPr>
          <w:rFonts w:ascii="Times New Roman" w:hAnsi="Times New Roman" w:cs="Times New Roman"/>
          <w:sz w:val="28"/>
        </w:rPr>
        <w:t xml:space="preserve"> (</w:t>
      </w:r>
      <w:r w:rsidR="00CF3878" w:rsidRPr="00CF3878">
        <w:rPr>
          <w:rFonts w:ascii="Times New Roman" w:hAnsi="Times New Roman" w:cs="Times New Roman"/>
          <w:sz w:val="28"/>
        </w:rPr>
        <w:t xml:space="preserve">Perseroan Artis Indonesia, </w:t>
      </w:r>
      <w:r w:rsidR="00C71899">
        <w:rPr>
          <w:rFonts w:ascii="Times New Roman" w:hAnsi="Times New Roman" w:cs="Times New Roman"/>
          <w:sz w:val="28"/>
        </w:rPr>
        <w:t>объединен</w:t>
      </w:r>
      <w:r w:rsidR="003C2F1D">
        <w:rPr>
          <w:rFonts w:ascii="Times New Roman" w:hAnsi="Times New Roman" w:cs="Times New Roman"/>
          <w:sz w:val="28"/>
        </w:rPr>
        <w:t>ие артистов Республики Индонезии</w:t>
      </w:r>
      <w:r w:rsidR="00C71899">
        <w:rPr>
          <w:rFonts w:ascii="Times New Roman" w:hAnsi="Times New Roman" w:cs="Times New Roman"/>
          <w:sz w:val="28"/>
        </w:rPr>
        <w:t xml:space="preserve">) </w:t>
      </w:r>
      <w:r w:rsidR="003C2F1D">
        <w:rPr>
          <w:rFonts w:ascii="Times New Roman" w:hAnsi="Times New Roman" w:cs="Times New Roman"/>
          <w:sz w:val="28"/>
        </w:rPr>
        <w:t xml:space="preserve">и государственная кинокомпания </w:t>
      </w:r>
      <w:r w:rsidR="003C2F1D" w:rsidRPr="003C2F1D">
        <w:rPr>
          <w:rFonts w:ascii="Times New Roman" w:hAnsi="Times New Roman" w:cs="Times New Roman"/>
          <w:sz w:val="28"/>
        </w:rPr>
        <w:t>“</w:t>
      </w:r>
      <w:r w:rsidR="003C2F1D">
        <w:rPr>
          <w:rFonts w:ascii="Times New Roman" w:hAnsi="Times New Roman" w:cs="Times New Roman"/>
          <w:sz w:val="28"/>
          <w:lang w:val="en-US"/>
        </w:rPr>
        <w:t>PFN</w:t>
      </w:r>
      <w:r w:rsidR="003C2F1D" w:rsidRPr="003C2F1D">
        <w:rPr>
          <w:rFonts w:ascii="Times New Roman" w:hAnsi="Times New Roman" w:cs="Times New Roman"/>
          <w:sz w:val="28"/>
        </w:rPr>
        <w:t xml:space="preserve">” </w:t>
      </w:r>
      <w:r w:rsidR="00CF3878" w:rsidRPr="00CF3878">
        <w:rPr>
          <w:rFonts w:ascii="Times New Roman" w:hAnsi="Times New Roman" w:cs="Times New Roman"/>
          <w:sz w:val="28"/>
        </w:rPr>
        <w:t>(</w:t>
      </w:r>
      <w:r w:rsidR="00CF3878">
        <w:rPr>
          <w:rFonts w:ascii="Times New Roman" w:hAnsi="Times New Roman" w:cs="Times New Roman"/>
          <w:sz w:val="28"/>
          <w:lang w:val="en-US"/>
        </w:rPr>
        <w:t>Perusahaan</w:t>
      </w:r>
      <w:r w:rsidR="00CF3878" w:rsidRPr="00CF3878">
        <w:rPr>
          <w:rFonts w:ascii="Times New Roman" w:hAnsi="Times New Roman" w:cs="Times New Roman"/>
          <w:sz w:val="28"/>
        </w:rPr>
        <w:t xml:space="preserve"> </w:t>
      </w:r>
      <w:r w:rsidR="00CF3878">
        <w:rPr>
          <w:rFonts w:ascii="Times New Roman" w:hAnsi="Times New Roman" w:cs="Times New Roman"/>
          <w:sz w:val="28"/>
          <w:lang w:val="en-US"/>
        </w:rPr>
        <w:t>Film</w:t>
      </w:r>
      <w:r w:rsidR="00CF3878" w:rsidRPr="00CF3878">
        <w:rPr>
          <w:rFonts w:ascii="Times New Roman" w:hAnsi="Times New Roman" w:cs="Times New Roman"/>
          <w:sz w:val="28"/>
        </w:rPr>
        <w:t xml:space="preserve"> </w:t>
      </w:r>
      <w:r w:rsidR="00CF3878">
        <w:rPr>
          <w:rFonts w:ascii="Times New Roman" w:hAnsi="Times New Roman" w:cs="Times New Roman"/>
          <w:sz w:val="28"/>
          <w:lang w:val="en-US"/>
        </w:rPr>
        <w:t>Negara</w:t>
      </w:r>
      <w:r w:rsidR="00CF3878" w:rsidRPr="00CF3878">
        <w:rPr>
          <w:rFonts w:ascii="Times New Roman" w:hAnsi="Times New Roman" w:cs="Times New Roman"/>
          <w:sz w:val="28"/>
        </w:rPr>
        <w:t>,</w:t>
      </w:r>
      <w:r w:rsidR="00CF3878">
        <w:rPr>
          <w:rFonts w:ascii="Times New Roman" w:hAnsi="Times New Roman" w:cs="Times New Roman"/>
          <w:sz w:val="28"/>
        </w:rPr>
        <w:t xml:space="preserve"> объединение государственного кино</w:t>
      </w:r>
      <w:r w:rsidR="00CF3878" w:rsidRPr="00CF3878">
        <w:rPr>
          <w:rFonts w:ascii="Times New Roman" w:hAnsi="Times New Roman" w:cs="Times New Roman"/>
          <w:sz w:val="28"/>
        </w:rPr>
        <w:t xml:space="preserve">) </w:t>
      </w:r>
      <w:r w:rsidR="00C71899">
        <w:rPr>
          <w:rFonts w:ascii="Times New Roman" w:hAnsi="Times New Roman" w:cs="Times New Roman"/>
          <w:sz w:val="28"/>
        </w:rPr>
        <w:t>специализировавшаяся на кинохронике</w:t>
      </w:r>
      <w:proofErr w:type="gramEnd"/>
      <w:r w:rsidR="00C71899">
        <w:rPr>
          <w:rFonts w:ascii="Times New Roman" w:hAnsi="Times New Roman" w:cs="Times New Roman"/>
          <w:sz w:val="28"/>
        </w:rPr>
        <w:t xml:space="preserve">, но </w:t>
      </w:r>
      <w:proofErr w:type="gramStart"/>
      <w:r w:rsidR="00C71899">
        <w:rPr>
          <w:rFonts w:ascii="Times New Roman" w:hAnsi="Times New Roman" w:cs="Times New Roman"/>
          <w:sz w:val="28"/>
        </w:rPr>
        <w:t>выпускавшая</w:t>
      </w:r>
      <w:proofErr w:type="gramEnd"/>
      <w:r w:rsidR="00C71899">
        <w:rPr>
          <w:rFonts w:ascii="Times New Roman" w:hAnsi="Times New Roman" w:cs="Times New Roman"/>
          <w:sz w:val="28"/>
        </w:rPr>
        <w:t xml:space="preserve"> время от времени и художественные фильмы. В 1955 г. в Индонезии было снято 55 фильмов, но затем из-за возросшей конкуренции зарубежного кино уровень производства не превышал 35 кинолент в год, а в 1962 г. упал до 14</w:t>
      </w:r>
      <w:r w:rsidR="00D63076">
        <w:rPr>
          <w:rFonts w:ascii="Times New Roman" w:hAnsi="Times New Roman" w:cs="Times New Roman"/>
          <w:sz w:val="28"/>
        </w:rPr>
        <w:t xml:space="preserve"> [14, c. 3</w:t>
      </w:r>
      <w:r w:rsidR="00D63076" w:rsidRPr="00D63076">
        <w:rPr>
          <w:rFonts w:ascii="Times New Roman" w:hAnsi="Times New Roman" w:cs="Times New Roman"/>
          <w:sz w:val="28"/>
        </w:rPr>
        <w:t>66].</w:t>
      </w:r>
    </w:p>
    <w:p w:rsidR="00C71899" w:rsidRDefault="00C71899" w:rsidP="00DB4513">
      <w:pPr>
        <w:spacing w:after="0" w:line="360" w:lineRule="auto"/>
        <w:jc w:val="both"/>
        <w:rPr>
          <w:rFonts w:ascii="Times New Roman" w:hAnsi="Times New Roman" w:cs="Times New Roman"/>
          <w:sz w:val="28"/>
        </w:rPr>
      </w:pPr>
      <w:r>
        <w:rPr>
          <w:rFonts w:ascii="Times New Roman" w:hAnsi="Times New Roman" w:cs="Times New Roman"/>
          <w:sz w:val="28"/>
        </w:rPr>
        <w:tab/>
        <w:t>Большинство значительных в художественном отношении кинокартин 50-х — первой половины 60-х годов посвящены теме во</w:t>
      </w:r>
      <w:r w:rsidR="00CF3878">
        <w:rPr>
          <w:rFonts w:ascii="Times New Roman" w:hAnsi="Times New Roman" w:cs="Times New Roman"/>
          <w:sz w:val="28"/>
        </w:rPr>
        <w:t>оруженной борьбы против англо-</w:t>
      </w:r>
      <w:r>
        <w:rPr>
          <w:rFonts w:ascii="Times New Roman" w:hAnsi="Times New Roman" w:cs="Times New Roman"/>
          <w:sz w:val="28"/>
        </w:rPr>
        <w:t xml:space="preserve">голландской интервенции и трудности становления молодой республики: </w:t>
      </w:r>
      <w:proofErr w:type="gramStart"/>
      <w:r>
        <w:rPr>
          <w:rFonts w:ascii="Times New Roman" w:hAnsi="Times New Roman" w:cs="Times New Roman"/>
          <w:sz w:val="28"/>
        </w:rPr>
        <w:t>«Кровь и молитва»</w:t>
      </w:r>
      <w:r w:rsidR="00CF3878">
        <w:rPr>
          <w:rFonts w:ascii="Times New Roman" w:hAnsi="Times New Roman" w:cs="Times New Roman"/>
          <w:sz w:val="28"/>
        </w:rPr>
        <w:t xml:space="preserve"> (</w:t>
      </w:r>
      <w:r w:rsidR="00CF3878" w:rsidRPr="00CF3878">
        <w:rPr>
          <w:rFonts w:ascii="Times New Roman" w:hAnsi="Times New Roman" w:cs="Times New Roman"/>
          <w:sz w:val="28"/>
        </w:rPr>
        <w:t>“</w:t>
      </w:r>
      <w:r w:rsidR="00CF3878">
        <w:rPr>
          <w:rFonts w:ascii="Times New Roman" w:hAnsi="Times New Roman" w:cs="Times New Roman"/>
          <w:sz w:val="28"/>
          <w:lang w:val="en-US"/>
        </w:rPr>
        <w:t>Darah</w:t>
      </w:r>
      <w:r w:rsidR="00CF3878" w:rsidRPr="00CF3878">
        <w:rPr>
          <w:rFonts w:ascii="Times New Roman" w:hAnsi="Times New Roman" w:cs="Times New Roman"/>
          <w:sz w:val="28"/>
        </w:rPr>
        <w:t xml:space="preserve"> </w:t>
      </w:r>
      <w:r w:rsidR="00CF3878">
        <w:rPr>
          <w:rFonts w:ascii="Times New Roman" w:hAnsi="Times New Roman" w:cs="Times New Roman"/>
          <w:sz w:val="28"/>
          <w:lang w:val="en-US"/>
        </w:rPr>
        <w:t>dan</w:t>
      </w:r>
      <w:r w:rsidR="00CF3878" w:rsidRPr="00CF3878">
        <w:rPr>
          <w:rFonts w:ascii="Times New Roman" w:hAnsi="Times New Roman" w:cs="Times New Roman"/>
          <w:sz w:val="28"/>
        </w:rPr>
        <w:t xml:space="preserve"> </w:t>
      </w:r>
      <w:r w:rsidR="00CF3878">
        <w:rPr>
          <w:rFonts w:ascii="Times New Roman" w:hAnsi="Times New Roman" w:cs="Times New Roman"/>
          <w:sz w:val="28"/>
          <w:lang w:val="en-US"/>
        </w:rPr>
        <w:t>Doa</w:t>
      </w:r>
      <w:r w:rsidR="00CF3878" w:rsidRPr="00CF3878">
        <w:rPr>
          <w:rFonts w:ascii="Times New Roman" w:hAnsi="Times New Roman" w:cs="Times New Roman"/>
          <w:sz w:val="28"/>
        </w:rPr>
        <w:t>”</w:t>
      </w:r>
      <w:r w:rsidR="00CF3878">
        <w:rPr>
          <w:rFonts w:ascii="Times New Roman" w:hAnsi="Times New Roman" w:cs="Times New Roman"/>
          <w:sz w:val="28"/>
        </w:rPr>
        <w:t>)</w:t>
      </w:r>
      <w:r>
        <w:rPr>
          <w:rFonts w:ascii="Times New Roman" w:hAnsi="Times New Roman" w:cs="Times New Roman"/>
          <w:sz w:val="28"/>
        </w:rPr>
        <w:t xml:space="preserve"> (иначе </w:t>
      </w:r>
      <w:r w:rsidR="00CF3878">
        <w:rPr>
          <w:rFonts w:ascii="Times New Roman" w:hAnsi="Times New Roman" w:cs="Times New Roman"/>
          <w:sz w:val="28"/>
        </w:rPr>
        <w:t>в переводе</w:t>
      </w:r>
      <w:r w:rsidR="00CF3878" w:rsidRPr="00CF3878">
        <w:rPr>
          <w:rFonts w:ascii="Times New Roman" w:hAnsi="Times New Roman" w:cs="Times New Roman"/>
          <w:sz w:val="28"/>
        </w:rPr>
        <w:t xml:space="preserve"> </w:t>
      </w:r>
      <w:r>
        <w:rPr>
          <w:rFonts w:ascii="Times New Roman" w:hAnsi="Times New Roman" w:cs="Times New Roman"/>
          <w:sz w:val="28"/>
        </w:rPr>
        <w:t xml:space="preserve">«Долгий марш дивизии </w:t>
      </w:r>
      <w:r w:rsidRPr="00C71899">
        <w:rPr>
          <w:rFonts w:ascii="Times New Roman" w:hAnsi="Times New Roman" w:cs="Times New Roman"/>
          <w:sz w:val="28"/>
        </w:rPr>
        <w:t>“</w:t>
      </w:r>
      <w:r>
        <w:rPr>
          <w:rFonts w:ascii="Times New Roman" w:hAnsi="Times New Roman" w:cs="Times New Roman"/>
          <w:sz w:val="28"/>
        </w:rPr>
        <w:t>Силиванги»)</w:t>
      </w:r>
      <w:r w:rsidR="00C27876">
        <w:rPr>
          <w:rFonts w:ascii="Times New Roman" w:hAnsi="Times New Roman" w:cs="Times New Roman"/>
          <w:sz w:val="28"/>
        </w:rPr>
        <w:t xml:space="preserve"> 1950 г.</w:t>
      </w:r>
      <w:r>
        <w:rPr>
          <w:rFonts w:ascii="Times New Roman" w:hAnsi="Times New Roman" w:cs="Times New Roman"/>
          <w:sz w:val="28"/>
        </w:rPr>
        <w:t>, «Шесть часов в Джокье»</w:t>
      </w:r>
      <w:r w:rsidR="00CF3878">
        <w:rPr>
          <w:rFonts w:ascii="Times New Roman" w:hAnsi="Times New Roman" w:cs="Times New Roman"/>
          <w:sz w:val="28"/>
        </w:rPr>
        <w:t xml:space="preserve"> (</w:t>
      </w:r>
      <w:r w:rsidR="00CF3878" w:rsidRPr="00CF3878">
        <w:rPr>
          <w:rFonts w:ascii="Times New Roman" w:hAnsi="Times New Roman" w:cs="Times New Roman"/>
          <w:sz w:val="28"/>
        </w:rPr>
        <w:t>“</w:t>
      </w:r>
      <w:r w:rsidR="00CF3878">
        <w:rPr>
          <w:rFonts w:ascii="Times New Roman" w:hAnsi="Times New Roman" w:cs="Times New Roman"/>
          <w:sz w:val="28"/>
          <w:lang w:val="en-US"/>
        </w:rPr>
        <w:t>Enam</w:t>
      </w:r>
      <w:r w:rsidR="00CF3878" w:rsidRPr="00CF3878">
        <w:rPr>
          <w:rFonts w:ascii="Times New Roman" w:hAnsi="Times New Roman" w:cs="Times New Roman"/>
          <w:sz w:val="28"/>
        </w:rPr>
        <w:t xml:space="preserve"> </w:t>
      </w:r>
      <w:r w:rsidR="00CF3878">
        <w:rPr>
          <w:rFonts w:ascii="Times New Roman" w:hAnsi="Times New Roman" w:cs="Times New Roman"/>
          <w:sz w:val="28"/>
          <w:lang w:val="en-US"/>
        </w:rPr>
        <w:t>djam</w:t>
      </w:r>
      <w:r w:rsidR="00CF3878" w:rsidRPr="00CF3878">
        <w:rPr>
          <w:rFonts w:ascii="Times New Roman" w:hAnsi="Times New Roman" w:cs="Times New Roman"/>
          <w:sz w:val="28"/>
        </w:rPr>
        <w:t xml:space="preserve"> </w:t>
      </w:r>
      <w:r w:rsidR="00CF3878">
        <w:rPr>
          <w:rFonts w:ascii="Times New Roman" w:hAnsi="Times New Roman" w:cs="Times New Roman"/>
          <w:sz w:val="28"/>
          <w:lang w:val="en-US"/>
        </w:rPr>
        <w:t>di</w:t>
      </w:r>
      <w:r w:rsidR="00CF3878" w:rsidRPr="00CF3878">
        <w:rPr>
          <w:rFonts w:ascii="Times New Roman" w:hAnsi="Times New Roman" w:cs="Times New Roman"/>
          <w:sz w:val="28"/>
        </w:rPr>
        <w:t xml:space="preserve"> </w:t>
      </w:r>
      <w:r w:rsidR="00CF3878">
        <w:rPr>
          <w:rFonts w:ascii="Times New Roman" w:hAnsi="Times New Roman" w:cs="Times New Roman"/>
          <w:sz w:val="28"/>
          <w:lang w:val="en-US"/>
        </w:rPr>
        <w:t>Djogja</w:t>
      </w:r>
      <w:r w:rsidR="00CF3878" w:rsidRPr="00CF3878">
        <w:rPr>
          <w:rFonts w:ascii="Times New Roman" w:hAnsi="Times New Roman" w:cs="Times New Roman"/>
          <w:sz w:val="28"/>
        </w:rPr>
        <w:t>”</w:t>
      </w:r>
      <w:r w:rsidR="00CF3878">
        <w:rPr>
          <w:rFonts w:ascii="Times New Roman" w:hAnsi="Times New Roman" w:cs="Times New Roman"/>
          <w:sz w:val="28"/>
        </w:rPr>
        <w:t>)</w:t>
      </w:r>
      <w:r w:rsidR="00C27876">
        <w:rPr>
          <w:rFonts w:ascii="Times New Roman" w:hAnsi="Times New Roman" w:cs="Times New Roman"/>
          <w:sz w:val="28"/>
        </w:rPr>
        <w:t xml:space="preserve"> 1951 г.</w:t>
      </w:r>
      <w:r>
        <w:rPr>
          <w:rFonts w:ascii="Times New Roman" w:hAnsi="Times New Roman" w:cs="Times New Roman"/>
          <w:sz w:val="28"/>
        </w:rPr>
        <w:t>, «Борец»</w:t>
      </w:r>
      <w:r w:rsidR="003E4DB9" w:rsidRPr="003E4DB9">
        <w:rPr>
          <w:rFonts w:ascii="Times New Roman" w:hAnsi="Times New Roman" w:cs="Times New Roman"/>
          <w:sz w:val="28"/>
        </w:rPr>
        <w:t xml:space="preserve"> (“</w:t>
      </w:r>
      <w:r w:rsidR="00F12924">
        <w:rPr>
          <w:rFonts w:ascii="Times New Roman" w:hAnsi="Times New Roman" w:cs="Times New Roman"/>
          <w:sz w:val="28"/>
          <w:lang w:val="en-US"/>
        </w:rPr>
        <w:t>Pedjuang</w:t>
      </w:r>
      <w:r w:rsidR="003E4DB9" w:rsidRPr="003E4DB9">
        <w:rPr>
          <w:rFonts w:ascii="Times New Roman" w:hAnsi="Times New Roman" w:cs="Times New Roman"/>
          <w:sz w:val="28"/>
        </w:rPr>
        <w:t>”)</w:t>
      </w:r>
      <w:r>
        <w:rPr>
          <w:rFonts w:ascii="Times New Roman" w:hAnsi="Times New Roman" w:cs="Times New Roman"/>
          <w:sz w:val="28"/>
        </w:rPr>
        <w:t xml:space="preserve"> </w:t>
      </w:r>
      <w:r w:rsidR="00C27876">
        <w:rPr>
          <w:rFonts w:ascii="Times New Roman" w:hAnsi="Times New Roman" w:cs="Times New Roman"/>
          <w:sz w:val="28"/>
        </w:rPr>
        <w:t xml:space="preserve">1960 г. </w:t>
      </w:r>
      <w:r>
        <w:rPr>
          <w:rFonts w:ascii="Times New Roman" w:hAnsi="Times New Roman" w:cs="Times New Roman"/>
          <w:sz w:val="28"/>
        </w:rPr>
        <w:t>и «Тоха — герой Ба</w:t>
      </w:r>
      <w:r w:rsidR="00CF3878">
        <w:rPr>
          <w:rFonts w:ascii="Times New Roman" w:hAnsi="Times New Roman" w:cs="Times New Roman"/>
          <w:sz w:val="28"/>
        </w:rPr>
        <w:t>ндунга»</w:t>
      </w:r>
      <w:r w:rsidR="003E4DB9" w:rsidRPr="003E4DB9">
        <w:rPr>
          <w:rFonts w:ascii="Times New Roman" w:hAnsi="Times New Roman" w:cs="Times New Roman"/>
          <w:sz w:val="28"/>
        </w:rPr>
        <w:t xml:space="preserve"> (“</w:t>
      </w:r>
      <w:r w:rsidR="003E4DB9">
        <w:rPr>
          <w:rFonts w:ascii="Times New Roman" w:hAnsi="Times New Roman" w:cs="Times New Roman"/>
          <w:sz w:val="28"/>
          <w:lang w:val="en-US"/>
        </w:rPr>
        <w:t>Toha</w:t>
      </w:r>
      <w:r w:rsidR="003E4DB9" w:rsidRPr="003E4DB9">
        <w:rPr>
          <w:rFonts w:ascii="Times New Roman" w:hAnsi="Times New Roman" w:cs="Times New Roman"/>
          <w:sz w:val="28"/>
        </w:rPr>
        <w:t xml:space="preserve">, </w:t>
      </w:r>
      <w:r w:rsidR="003E4DB9">
        <w:rPr>
          <w:rFonts w:ascii="Times New Roman" w:hAnsi="Times New Roman" w:cs="Times New Roman"/>
          <w:sz w:val="28"/>
          <w:lang w:val="en-US"/>
        </w:rPr>
        <w:t>Pahlawan</w:t>
      </w:r>
      <w:r w:rsidR="003E4DB9" w:rsidRPr="003E4DB9">
        <w:rPr>
          <w:rFonts w:ascii="Times New Roman" w:hAnsi="Times New Roman" w:cs="Times New Roman"/>
          <w:sz w:val="28"/>
        </w:rPr>
        <w:t xml:space="preserve"> </w:t>
      </w:r>
      <w:r w:rsidR="003E4DB9">
        <w:rPr>
          <w:rFonts w:ascii="Times New Roman" w:hAnsi="Times New Roman" w:cs="Times New Roman"/>
          <w:sz w:val="28"/>
          <w:lang w:val="en-US"/>
        </w:rPr>
        <w:t>Bandung</w:t>
      </w:r>
      <w:r w:rsidR="003E4DB9" w:rsidRPr="003E4DB9">
        <w:rPr>
          <w:rFonts w:ascii="Times New Roman" w:hAnsi="Times New Roman" w:cs="Times New Roman"/>
          <w:sz w:val="28"/>
        </w:rPr>
        <w:t xml:space="preserve"> </w:t>
      </w:r>
      <w:r w:rsidR="003E4DB9">
        <w:rPr>
          <w:rFonts w:ascii="Times New Roman" w:hAnsi="Times New Roman" w:cs="Times New Roman"/>
          <w:sz w:val="28"/>
          <w:lang w:val="en-US"/>
        </w:rPr>
        <w:t>Selatan</w:t>
      </w:r>
      <w:r w:rsidR="003E4DB9" w:rsidRPr="003E4DB9">
        <w:rPr>
          <w:rFonts w:ascii="Times New Roman" w:hAnsi="Times New Roman" w:cs="Times New Roman"/>
          <w:sz w:val="28"/>
        </w:rPr>
        <w:t>”)</w:t>
      </w:r>
      <w:r w:rsidR="00CF3878">
        <w:rPr>
          <w:rFonts w:ascii="Times New Roman" w:hAnsi="Times New Roman" w:cs="Times New Roman"/>
          <w:sz w:val="28"/>
        </w:rPr>
        <w:t xml:space="preserve"> </w:t>
      </w:r>
      <w:r w:rsidR="00C27876" w:rsidRPr="00C27876">
        <w:rPr>
          <w:rFonts w:ascii="Times New Roman" w:hAnsi="Times New Roman" w:cs="Times New Roman"/>
          <w:sz w:val="28"/>
        </w:rPr>
        <w:t xml:space="preserve">1961 </w:t>
      </w:r>
      <w:r w:rsidR="00C27876">
        <w:rPr>
          <w:rFonts w:ascii="Times New Roman" w:hAnsi="Times New Roman" w:cs="Times New Roman"/>
          <w:sz w:val="28"/>
        </w:rPr>
        <w:t xml:space="preserve">г. </w:t>
      </w:r>
      <w:r w:rsidR="00CF3878">
        <w:rPr>
          <w:rFonts w:ascii="Times New Roman" w:hAnsi="Times New Roman" w:cs="Times New Roman"/>
          <w:sz w:val="28"/>
        </w:rPr>
        <w:t>Усмара Исмаила, «Хромой</w:t>
      </w:r>
      <w:r>
        <w:rPr>
          <w:rFonts w:ascii="Times New Roman" w:hAnsi="Times New Roman" w:cs="Times New Roman"/>
          <w:sz w:val="28"/>
        </w:rPr>
        <w:t xml:space="preserve">» </w:t>
      </w:r>
      <w:r w:rsidR="003E4DB9" w:rsidRPr="003E4DB9">
        <w:rPr>
          <w:rFonts w:ascii="Times New Roman" w:hAnsi="Times New Roman" w:cs="Times New Roman"/>
          <w:sz w:val="28"/>
        </w:rPr>
        <w:t>(</w:t>
      </w:r>
      <w:r w:rsidR="00CF3878" w:rsidRPr="00CF3878">
        <w:rPr>
          <w:rFonts w:ascii="Times New Roman" w:hAnsi="Times New Roman" w:cs="Times New Roman"/>
          <w:sz w:val="28"/>
        </w:rPr>
        <w:t>“</w:t>
      </w:r>
      <w:r w:rsidR="00CF3878">
        <w:rPr>
          <w:rFonts w:ascii="Times New Roman" w:hAnsi="Times New Roman" w:cs="Times New Roman"/>
          <w:sz w:val="28"/>
          <w:lang w:val="en-US"/>
        </w:rPr>
        <w:t>Si</w:t>
      </w:r>
      <w:r w:rsidR="00CF3878" w:rsidRPr="00CF3878">
        <w:rPr>
          <w:rFonts w:ascii="Times New Roman" w:hAnsi="Times New Roman" w:cs="Times New Roman"/>
          <w:sz w:val="28"/>
        </w:rPr>
        <w:t xml:space="preserve"> </w:t>
      </w:r>
      <w:r w:rsidR="00CF3878">
        <w:rPr>
          <w:rFonts w:ascii="Times New Roman" w:hAnsi="Times New Roman" w:cs="Times New Roman"/>
          <w:sz w:val="28"/>
          <w:lang w:val="en-US"/>
        </w:rPr>
        <w:t>Pintjang</w:t>
      </w:r>
      <w:r w:rsidR="00CF3878" w:rsidRPr="00CF3878">
        <w:rPr>
          <w:rFonts w:ascii="Times New Roman" w:hAnsi="Times New Roman" w:cs="Times New Roman"/>
          <w:sz w:val="28"/>
        </w:rPr>
        <w:t>”</w:t>
      </w:r>
      <w:r w:rsidR="003E4DB9" w:rsidRPr="003E4DB9">
        <w:rPr>
          <w:rFonts w:ascii="Times New Roman" w:hAnsi="Times New Roman" w:cs="Times New Roman"/>
          <w:sz w:val="28"/>
        </w:rPr>
        <w:t>)</w:t>
      </w:r>
      <w:r w:rsidR="00FB387A">
        <w:rPr>
          <w:rFonts w:ascii="Times New Roman" w:hAnsi="Times New Roman" w:cs="Times New Roman"/>
          <w:sz w:val="28"/>
        </w:rPr>
        <w:t xml:space="preserve"> 1951 г.</w:t>
      </w:r>
      <w:r w:rsidR="00CF3878" w:rsidRPr="00CF3878">
        <w:rPr>
          <w:rFonts w:ascii="Times New Roman" w:hAnsi="Times New Roman" w:cs="Times New Roman"/>
          <w:sz w:val="28"/>
        </w:rPr>
        <w:t xml:space="preserve"> </w:t>
      </w:r>
      <w:r>
        <w:rPr>
          <w:rFonts w:ascii="Times New Roman" w:hAnsi="Times New Roman" w:cs="Times New Roman"/>
          <w:sz w:val="28"/>
        </w:rPr>
        <w:t xml:space="preserve">Котота Сукарди, «Возвращение» </w:t>
      </w:r>
      <w:r w:rsidR="003E4DB9" w:rsidRPr="003E4DB9">
        <w:rPr>
          <w:rFonts w:ascii="Times New Roman" w:hAnsi="Times New Roman" w:cs="Times New Roman"/>
          <w:sz w:val="28"/>
        </w:rPr>
        <w:t>(</w:t>
      </w:r>
      <w:r w:rsidR="00D96F4B" w:rsidRPr="00D96F4B">
        <w:rPr>
          <w:rFonts w:ascii="Times New Roman" w:hAnsi="Times New Roman" w:cs="Times New Roman"/>
          <w:sz w:val="28"/>
        </w:rPr>
        <w:t>“</w:t>
      </w:r>
      <w:r w:rsidR="00D96F4B">
        <w:rPr>
          <w:rFonts w:ascii="Times New Roman" w:hAnsi="Times New Roman" w:cs="Times New Roman"/>
          <w:sz w:val="28"/>
          <w:lang w:val="en-US"/>
        </w:rPr>
        <w:t>Pulang</w:t>
      </w:r>
      <w:r w:rsidR="00D96F4B" w:rsidRPr="00D96F4B">
        <w:rPr>
          <w:rFonts w:ascii="Times New Roman" w:hAnsi="Times New Roman" w:cs="Times New Roman"/>
          <w:sz w:val="28"/>
        </w:rPr>
        <w:t>”</w:t>
      </w:r>
      <w:r w:rsidR="003E4DB9" w:rsidRPr="003E4DB9">
        <w:rPr>
          <w:rFonts w:ascii="Times New Roman" w:hAnsi="Times New Roman" w:cs="Times New Roman"/>
          <w:sz w:val="28"/>
        </w:rPr>
        <w:t>)</w:t>
      </w:r>
      <w:r w:rsidR="00D96F4B" w:rsidRPr="00D96F4B">
        <w:rPr>
          <w:rFonts w:ascii="Times New Roman" w:hAnsi="Times New Roman" w:cs="Times New Roman"/>
          <w:sz w:val="28"/>
        </w:rPr>
        <w:t xml:space="preserve"> </w:t>
      </w:r>
      <w:r w:rsidR="00FB387A">
        <w:rPr>
          <w:rFonts w:ascii="Times New Roman" w:hAnsi="Times New Roman" w:cs="Times New Roman"/>
          <w:sz w:val="28"/>
        </w:rPr>
        <w:t xml:space="preserve">1952 г. </w:t>
      </w:r>
      <w:r>
        <w:rPr>
          <w:rFonts w:ascii="Times New Roman" w:hAnsi="Times New Roman" w:cs="Times New Roman"/>
          <w:sz w:val="28"/>
        </w:rPr>
        <w:t>(по одноименной повести Тохи Мохтара) Басуки Эффенди, «Туранг</w:t>
      </w:r>
      <w:proofErr w:type="gramEnd"/>
      <w:r>
        <w:rPr>
          <w:rFonts w:ascii="Times New Roman" w:hAnsi="Times New Roman" w:cs="Times New Roman"/>
          <w:sz w:val="28"/>
        </w:rPr>
        <w:t>»</w:t>
      </w:r>
      <w:r w:rsidR="00602ECB">
        <w:rPr>
          <w:rFonts w:ascii="Times New Roman" w:hAnsi="Times New Roman" w:cs="Times New Roman"/>
          <w:sz w:val="28"/>
        </w:rPr>
        <w:t xml:space="preserve"> </w:t>
      </w:r>
      <w:r w:rsidR="003E4DB9" w:rsidRPr="003E4DB9">
        <w:rPr>
          <w:rFonts w:ascii="Times New Roman" w:hAnsi="Times New Roman" w:cs="Times New Roman"/>
          <w:sz w:val="28"/>
        </w:rPr>
        <w:t>(</w:t>
      </w:r>
      <w:r w:rsidR="00D96F4B" w:rsidRPr="00D96F4B">
        <w:rPr>
          <w:rFonts w:ascii="Times New Roman" w:hAnsi="Times New Roman" w:cs="Times New Roman"/>
          <w:sz w:val="28"/>
        </w:rPr>
        <w:t>“</w:t>
      </w:r>
      <w:proofErr w:type="gramStart"/>
      <w:r w:rsidR="00D96F4B">
        <w:rPr>
          <w:rFonts w:ascii="Times New Roman" w:hAnsi="Times New Roman" w:cs="Times New Roman"/>
          <w:sz w:val="28"/>
          <w:lang w:val="en-US"/>
        </w:rPr>
        <w:t>Turang</w:t>
      </w:r>
      <w:r w:rsidR="00D96F4B" w:rsidRPr="00D96F4B">
        <w:rPr>
          <w:rFonts w:ascii="Times New Roman" w:hAnsi="Times New Roman" w:cs="Times New Roman"/>
          <w:sz w:val="28"/>
        </w:rPr>
        <w:t>”</w:t>
      </w:r>
      <w:r w:rsidR="003E4DB9" w:rsidRPr="003E4DB9">
        <w:rPr>
          <w:rFonts w:ascii="Times New Roman" w:hAnsi="Times New Roman" w:cs="Times New Roman"/>
          <w:sz w:val="28"/>
        </w:rPr>
        <w:t>)</w:t>
      </w:r>
      <w:r w:rsidR="00D96F4B" w:rsidRPr="00D96F4B">
        <w:rPr>
          <w:rFonts w:ascii="Times New Roman" w:hAnsi="Times New Roman" w:cs="Times New Roman"/>
          <w:sz w:val="28"/>
        </w:rPr>
        <w:t xml:space="preserve"> </w:t>
      </w:r>
      <w:r w:rsidR="00FB387A">
        <w:rPr>
          <w:rFonts w:ascii="Times New Roman" w:hAnsi="Times New Roman" w:cs="Times New Roman"/>
          <w:sz w:val="28"/>
        </w:rPr>
        <w:t xml:space="preserve">1957 г. </w:t>
      </w:r>
      <w:r w:rsidR="00602ECB">
        <w:rPr>
          <w:rFonts w:ascii="Times New Roman" w:hAnsi="Times New Roman" w:cs="Times New Roman"/>
          <w:sz w:val="28"/>
        </w:rPr>
        <w:t>и «Завтра мы восстанем»</w:t>
      </w:r>
      <w:r w:rsidR="00F12924" w:rsidRPr="00F12924">
        <w:rPr>
          <w:rFonts w:ascii="Times New Roman" w:hAnsi="Times New Roman" w:cs="Times New Roman"/>
          <w:sz w:val="28"/>
        </w:rPr>
        <w:t xml:space="preserve"> (“</w:t>
      </w:r>
      <w:r w:rsidR="00F12924">
        <w:rPr>
          <w:rFonts w:ascii="Times New Roman" w:hAnsi="Times New Roman" w:cs="Times New Roman"/>
          <w:sz w:val="28"/>
          <w:lang w:val="en-US"/>
        </w:rPr>
        <w:t>Kami</w:t>
      </w:r>
      <w:r w:rsidR="00F12924" w:rsidRPr="00F12924">
        <w:rPr>
          <w:rFonts w:ascii="Times New Roman" w:hAnsi="Times New Roman" w:cs="Times New Roman"/>
          <w:sz w:val="28"/>
        </w:rPr>
        <w:t xml:space="preserve"> </w:t>
      </w:r>
      <w:r w:rsidR="00F12924">
        <w:rPr>
          <w:rFonts w:ascii="Times New Roman" w:hAnsi="Times New Roman" w:cs="Times New Roman"/>
          <w:sz w:val="28"/>
          <w:lang w:val="en-US"/>
        </w:rPr>
        <w:t>bangun</w:t>
      </w:r>
      <w:r w:rsidR="00F12924" w:rsidRPr="00F12924">
        <w:rPr>
          <w:rFonts w:ascii="Times New Roman" w:hAnsi="Times New Roman" w:cs="Times New Roman"/>
          <w:sz w:val="28"/>
        </w:rPr>
        <w:t xml:space="preserve"> </w:t>
      </w:r>
      <w:r w:rsidR="00F12924">
        <w:rPr>
          <w:rFonts w:ascii="Times New Roman" w:hAnsi="Times New Roman" w:cs="Times New Roman"/>
          <w:sz w:val="28"/>
          <w:lang w:val="en-US"/>
        </w:rPr>
        <w:t>hari</w:t>
      </w:r>
      <w:r w:rsidR="00F12924" w:rsidRPr="00F12924">
        <w:rPr>
          <w:rFonts w:ascii="Times New Roman" w:hAnsi="Times New Roman" w:cs="Times New Roman"/>
          <w:sz w:val="28"/>
        </w:rPr>
        <w:t xml:space="preserve"> </w:t>
      </w:r>
      <w:r w:rsidR="00F12924">
        <w:rPr>
          <w:rFonts w:ascii="Times New Roman" w:hAnsi="Times New Roman" w:cs="Times New Roman"/>
          <w:sz w:val="28"/>
          <w:lang w:val="en-US"/>
        </w:rPr>
        <w:t>esok</w:t>
      </w:r>
      <w:r w:rsidR="00F12924" w:rsidRPr="00F12924">
        <w:rPr>
          <w:rFonts w:ascii="Times New Roman" w:hAnsi="Times New Roman" w:cs="Times New Roman"/>
          <w:sz w:val="28"/>
        </w:rPr>
        <w:t>”)</w:t>
      </w:r>
      <w:r w:rsidR="00602ECB">
        <w:rPr>
          <w:rFonts w:ascii="Times New Roman" w:hAnsi="Times New Roman" w:cs="Times New Roman"/>
          <w:sz w:val="28"/>
        </w:rPr>
        <w:t xml:space="preserve"> </w:t>
      </w:r>
      <w:r w:rsidR="00FB387A">
        <w:rPr>
          <w:rFonts w:ascii="Times New Roman" w:hAnsi="Times New Roman" w:cs="Times New Roman"/>
          <w:sz w:val="28"/>
        </w:rPr>
        <w:t xml:space="preserve">1963 г. </w:t>
      </w:r>
      <w:r w:rsidR="00602ECB">
        <w:rPr>
          <w:rFonts w:ascii="Times New Roman" w:hAnsi="Times New Roman" w:cs="Times New Roman"/>
          <w:sz w:val="28"/>
        </w:rPr>
        <w:t>Бахтиара Сиагиана, «За колючей проволокой»</w:t>
      </w:r>
      <w:r w:rsidR="003E4DB9" w:rsidRPr="003E4DB9">
        <w:rPr>
          <w:rFonts w:ascii="Times New Roman" w:hAnsi="Times New Roman" w:cs="Times New Roman"/>
          <w:sz w:val="28"/>
        </w:rPr>
        <w:t xml:space="preserve"> (“</w:t>
      </w:r>
      <w:r w:rsidR="003E4DB9">
        <w:rPr>
          <w:rFonts w:ascii="Times New Roman" w:hAnsi="Times New Roman" w:cs="Times New Roman"/>
          <w:sz w:val="28"/>
          <w:lang w:val="en-US"/>
        </w:rPr>
        <w:t>Pagar</w:t>
      </w:r>
      <w:r w:rsidR="003E4DB9" w:rsidRPr="003E4DB9">
        <w:rPr>
          <w:rFonts w:ascii="Times New Roman" w:hAnsi="Times New Roman" w:cs="Times New Roman"/>
          <w:sz w:val="28"/>
        </w:rPr>
        <w:t xml:space="preserve"> </w:t>
      </w:r>
      <w:r w:rsidR="003E4DB9">
        <w:rPr>
          <w:rFonts w:ascii="Times New Roman" w:hAnsi="Times New Roman" w:cs="Times New Roman"/>
          <w:sz w:val="28"/>
          <w:lang w:val="en-US"/>
        </w:rPr>
        <w:t>kawat</w:t>
      </w:r>
      <w:r w:rsidR="003E4DB9" w:rsidRPr="003E4DB9">
        <w:rPr>
          <w:rFonts w:ascii="Times New Roman" w:hAnsi="Times New Roman" w:cs="Times New Roman"/>
          <w:sz w:val="28"/>
        </w:rPr>
        <w:t xml:space="preserve"> </w:t>
      </w:r>
      <w:r w:rsidR="003E4DB9">
        <w:rPr>
          <w:rFonts w:ascii="Times New Roman" w:hAnsi="Times New Roman" w:cs="Times New Roman"/>
          <w:sz w:val="28"/>
          <w:lang w:val="en-US"/>
        </w:rPr>
        <w:t>berduri</w:t>
      </w:r>
      <w:r w:rsidR="003E4DB9" w:rsidRPr="003E4DB9">
        <w:rPr>
          <w:rFonts w:ascii="Times New Roman" w:hAnsi="Times New Roman" w:cs="Times New Roman"/>
          <w:sz w:val="28"/>
        </w:rPr>
        <w:t>”)</w:t>
      </w:r>
      <w:r w:rsidR="00602ECB">
        <w:rPr>
          <w:rFonts w:ascii="Times New Roman" w:hAnsi="Times New Roman" w:cs="Times New Roman"/>
          <w:sz w:val="28"/>
        </w:rPr>
        <w:t xml:space="preserve"> </w:t>
      </w:r>
      <w:r w:rsidR="00FB387A">
        <w:rPr>
          <w:rFonts w:ascii="Times New Roman" w:hAnsi="Times New Roman" w:cs="Times New Roman"/>
          <w:sz w:val="28"/>
        </w:rPr>
        <w:t xml:space="preserve">1961 г. </w:t>
      </w:r>
      <w:r w:rsidR="00602ECB">
        <w:rPr>
          <w:rFonts w:ascii="Times New Roman" w:hAnsi="Times New Roman" w:cs="Times New Roman"/>
          <w:sz w:val="28"/>
        </w:rPr>
        <w:t>(по повести Трисноювоно) Асрула Сани, «</w:t>
      </w:r>
      <w:r w:rsidR="003D4959">
        <w:rPr>
          <w:rFonts w:ascii="Times New Roman" w:hAnsi="Times New Roman" w:cs="Times New Roman"/>
          <w:sz w:val="28"/>
        </w:rPr>
        <w:t>Беспорядки</w:t>
      </w:r>
      <w:r w:rsidR="00602ECB">
        <w:rPr>
          <w:rFonts w:ascii="Times New Roman" w:hAnsi="Times New Roman" w:cs="Times New Roman"/>
          <w:sz w:val="28"/>
        </w:rPr>
        <w:t xml:space="preserve"> на Калимантане»</w:t>
      </w:r>
      <w:r w:rsidR="00FB387A">
        <w:rPr>
          <w:rFonts w:ascii="Times New Roman" w:hAnsi="Times New Roman" w:cs="Times New Roman"/>
          <w:sz w:val="28"/>
        </w:rPr>
        <w:t xml:space="preserve"> (</w:t>
      </w:r>
      <w:r w:rsidR="00FB387A" w:rsidRPr="00FB387A">
        <w:rPr>
          <w:rFonts w:ascii="Times New Roman" w:hAnsi="Times New Roman" w:cs="Times New Roman"/>
          <w:sz w:val="28"/>
        </w:rPr>
        <w:t>“Akce Kalimantan”</w:t>
      </w:r>
      <w:r w:rsidR="00FB387A">
        <w:rPr>
          <w:rFonts w:ascii="Times New Roman" w:hAnsi="Times New Roman" w:cs="Times New Roman"/>
          <w:sz w:val="28"/>
        </w:rPr>
        <w:t>)</w:t>
      </w:r>
      <w:r w:rsidR="00602ECB">
        <w:rPr>
          <w:rFonts w:ascii="Times New Roman" w:hAnsi="Times New Roman" w:cs="Times New Roman"/>
          <w:sz w:val="28"/>
        </w:rPr>
        <w:t xml:space="preserve"> </w:t>
      </w:r>
      <w:r w:rsidR="00FB387A" w:rsidRPr="00FB387A">
        <w:rPr>
          <w:rFonts w:ascii="Times New Roman" w:hAnsi="Times New Roman" w:cs="Times New Roman"/>
          <w:sz w:val="28"/>
        </w:rPr>
        <w:t xml:space="preserve">1962 </w:t>
      </w:r>
      <w:r w:rsidR="00FB387A">
        <w:rPr>
          <w:rFonts w:ascii="Times New Roman" w:hAnsi="Times New Roman" w:cs="Times New Roman"/>
          <w:sz w:val="28"/>
        </w:rPr>
        <w:t xml:space="preserve">г. </w:t>
      </w:r>
      <w:r w:rsidR="00602ECB">
        <w:rPr>
          <w:rFonts w:ascii="Times New Roman" w:hAnsi="Times New Roman" w:cs="Times New Roman"/>
          <w:sz w:val="28"/>
        </w:rPr>
        <w:t>(совместное производство с чехословацкими кинематографистами).</w:t>
      </w:r>
      <w:proofErr w:type="gramEnd"/>
      <w:r w:rsidR="00602ECB">
        <w:rPr>
          <w:rFonts w:ascii="Times New Roman" w:hAnsi="Times New Roman" w:cs="Times New Roman"/>
          <w:sz w:val="28"/>
        </w:rPr>
        <w:t xml:space="preserve"> Среди экранизаций также заслуживают внимания «Цветок кафе»</w:t>
      </w:r>
      <w:r w:rsidR="00FB387A">
        <w:rPr>
          <w:rFonts w:ascii="Times New Roman" w:hAnsi="Times New Roman" w:cs="Times New Roman"/>
          <w:sz w:val="28"/>
        </w:rPr>
        <w:t xml:space="preserve"> (</w:t>
      </w:r>
      <w:r w:rsidR="00FB387A" w:rsidRPr="00FB387A">
        <w:rPr>
          <w:rFonts w:ascii="Times New Roman" w:hAnsi="Times New Roman" w:cs="Times New Roman"/>
          <w:sz w:val="28"/>
        </w:rPr>
        <w:t>“Bunga Rumah Makan”</w:t>
      </w:r>
      <w:r w:rsidR="00FB387A">
        <w:rPr>
          <w:rFonts w:ascii="Times New Roman" w:hAnsi="Times New Roman" w:cs="Times New Roman"/>
          <w:sz w:val="28"/>
        </w:rPr>
        <w:t>)</w:t>
      </w:r>
      <w:r w:rsidR="00FB387A" w:rsidRPr="00FB387A">
        <w:rPr>
          <w:rFonts w:ascii="Times New Roman" w:hAnsi="Times New Roman" w:cs="Times New Roman"/>
          <w:sz w:val="28"/>
        </w:rPr>
        <w:t xml:space="preserve"> 1951 </w:t>
      </w:r>
      <w:r w:rsidR="00FB387A">
        <w:rPr>
          <w:rFonts w:ascii="Times New Roman" w:hAnsi="Times New Roman" w:cs="Times New Roman"/>
          <w:sz w:val="28"/>
        </w:rPr>
        <w:t xml:space="preserve">г. Д. </w:t>
      </w:r>
      <w:r w:rsidR="00602ECB">
        <w:rPr>
          <w:rFonts w:ascii="Times New Roman" w:hAnsi="Times New Roman" w:cs="Times New Roman"/>
          <w:sz w:val="28"/>
        </w:rPr>
        <w:t>Хуюнга (по одноименной пьесе Утуя Татанга Сонтани), «Важный визитер»</w:t>
      </w:r>
      <w:r w:rsidR="00C27876">
        <w:rPr>
          <w:rFonts w:ascii="Times New Roman" w:hAnsi="Times New Roman" w:cs="Times New Roman"/>
          <w:sz w:val="28"/>
        </w:rPr>
        <w:t xml:space="preserve"> (</w:t>
      </w:r>
      <w:r w:rsidR="00C27876" w:rsidRPr="00C27876">
        <w:rPr>
          <w:rFonts w:ascii="Times New Roman" w:hAnsi="Times New Roman" w:cs="Times New Roman"/>
          <w:sz w:val="28"/>
        </w:rPr>
        <w:t>“</w:t>
      </w:r>
      <w:r w:rsidR="00C27876">
        <w:rPr>
          <w:rFonts w:ascii="Times New Roman" w:hAnsi="Times New Roman" w:cs="Times New Roman"/>
          <w:sz w:val="28"/>
          <w:lang w:val="en-US"/>
        </w:rPr>
        <w:t>Tamu</w:t>
      </w:r>
      <w:r w:rsidR="00C27876" w:rsidRPr="00C27876">
        <w:rPr>
          <w:rFonts w:ascii="Times New Roman" w:hAnsi="Times New Roman" w:cs="Times New Roman"/>
          <w:sz w:val="28"/>
        </w:rPr>
        <w:t xml:space="preserve"> </w:t>
      </w:r>
      <w:r w:rsidR="00C27876">
        <w:rPr>
          <w:rFonts w:ascii="Times New Roman" w:hAnsi="Times New Roman" w:cs="Times New Roman"/>
          <w:sz w:val="28"/>
          <w:lang w:val="en-US"/>
        </w:rPr>
        <w:t>Agung</w:t>
      </w:r>
      <w:r w:rsidR="00C27876" w:rsidRPr="00C27876">
        <w:rPr>
          <w:rFonts w:ascii="Times New Roman" w:hAnsi="Times New Roman" w:cs="Times New Roman"/>
          <w:sz w:val="28"/>
        </w:rPr>
        <w:t>”</w:t>
      </w:r>
      <w:r w:rsidR="00C27876">
        <w:rPr>
          <w:rFonts w:ascii="Times New Roman" w:hAnsi="Times New Roman" w:cs="Times New Roman"/>
          <w:sz w:val="28"/>
        </w:rPr>
        <w:t>)</w:t>
      </w:r>
      <w:r w:rsidR="00C27876" w:rsidRPr="00C27876">
        <w:rPr>
          <w:rFonts w:ascii="Times New Roman" w:hAnsi="Times New Roman" w:cs="Times New Roman"/>
          <w:sz w:val="28"/>
        </w:rPr>
        <w:t xml:space="preserve"> 1955 </w:t>
      </w:r>
      <w:r w:rsidR="00C27876">
        <w:rPr>
          <w:rFonts w:ascii="Times New Roman" w:hAnsi="Times New Roman" w:cs="Times New Roman"/>
          <w:sz w:val="28"/>
        </w:rPr>
        <w:t>г.</w:t>
      </w:r>
      <w:r w:rsidR="00602ECB">
        <w:rPr>
          <w:rFonts w:ascii="Times New Roman" w:hAnsi="Times New Roman" w:cs="Times New Roman"/>
          <w:sz w:val="28"/>
        </w:rPr>
        <w:t xml:space="preserve"> Усмара Исмаила и «Сваха»</w:t>
      </w:r>
      <w:r w:rsidR="007C6B7B">
        <w:rPr>
          <w:rFonts w:ascii="Times New Roman" w:hAnsi="Times New Roman" w:cs="Times New Roman"/>
          <w:sz w:val="28"/>
        </w:rPr>
        <w:t xml:space="preserve"> (</w:t>
      </w:r>
      <w:r w:rsidR="007C6B7B" w:rsidRPr="007C6B7B">
        <w:rPr>
          <w:rFonts w:ascii="Times New Roman" w:hAnsi="Times New Roman" w:cs="Times New Roman"/>
          <w:sz w:val="28"/>
        </w:rPr>
        <w:t>“</w:t>
      </w:r>
      <w:r w:rsidR="007C6B7B" w:rsidRPr="007C6B7B">
        <w:rPr>
          <w:rFonts w:ascii="Times New Roman" w:hAnsi="Times New Roman" w:cs="Times New Roman"/>
          <w:sz w:val="28"/>
          <w:lang w:val="en-US"/>
        </w:rPr>
        <w:t>Mertua</w:t>
      </w:r>
      <w:r w:rsidR="007C6B7B" w:rsidRPr="007C6B7B">
        <w:rPr>
          <w:rFonts w:ascii="Times New Roman" w:hAnsi="Times New Roman" w:cs="Times New Roman"/>
          <w:sz w:val="28"/>
        </w:rPr>
        <w:t xml:space="preserve"> </w:t>
      </w:r>
      <w:r w:rsidR="007C6B7B" w:rsidRPr="007C6B7B">
        <w:rPr>
          <w:rFonts w:ascii="Times New Roman" w:hAnsi="Times New Roman" w:cs="Times New Roman"/>
          <w:sz w:val="28"/>
          <w:lang w:val="en-US"/>
        </w:rPr>
        <w:t>Sinting</w:t>
      </w:r>
      <w:r w:rsidR="007C6B7B" w:rsidRPr="007C6B7B">
        <w:rPr>
          <w:rFonts w:ascii="Times New Roman" w:hAnsi="Times New Roman" w:cs="Times New Roman"/>
          <w:sz w:val="28"/>
        </w:rPr>
        <w:t>”</w:t>
      </w:r>
      <w:r w:rsidR="007C6B7B">
        <w:rPr>
          <w:rFonts w:ascii="Times New Roman" w:hAnsi="Times New Roman" w:cs="Times New Roman"/>
          <w:sz w:val="28"/>
        </w:rPr>
        <w:t>)</w:t>
      </w:r>
      <w:r w:rsidR="007C6B7B" w:rsidRPr="007C6B7B">
        <w:rPr>
          <w:rFonts w:ascii="Times New Roman" w:hAnsi="Times New Roman" w:cs="Times New Roman"/>
          <w:sz w:val="28"/>
        </w:rPr>
        <w:t xml:space="preserve"> 1954 </w:t>
      </w:r>
      <w:r w:rsidR="007C6B7B">
        <w:rPr>
          <w:rFonts w:ascii="Times New Roman" w:hAnsi="Times New Roman" w:cs="Times New Roman"/>
          <w:sz w:val="28"/>
        </w:rPr>
        <w:t>г.</w:t>
      </w:r>
      <w:r w:rsidR="00602ECB">
        <w:rPr>
          <w:rFonts w:ascii="Times New Roman" w:hAnsi="Times New Roman" w:cs="Times New Roman"/>
          <w:sz w:val="28"/>
        </w:rPr>
        <w:t xml:space="preserve"> Д. Джаякусумы, снятые по мотивам «Ревизора» и «Женитьбы» Н. В. Гоголя с перенесением действия в Индонезию. </w:t>
      </w:r>
      <w:proofErr w:type="gramStart"/>
      <w:r w:rsidR="00602ECB">
        <w:rPr>
          <w:rFonts w:ascii="Times New Roman" w:hAnsi="Times New Roman" w:cs="Times New Roman"/>
          <w:sz w:val="28"/>
        </w:rPr>
        <w:t xml:space="preserve">Наряду с актерами старшего поколения появились новые звезды экрана, в том числе артисты Бамбанг Херманто (удостоен премии за лучшую мужскую роль на Московском кинофестивале 1961 г. в фильме «Борец»), Сукарно М. Нур, Исмед М. Нур, Рендра Карно, Бинг Сламет, </w:t>
      </w:r>
      <w:r w:rsidR="00602ECB">
        <w:rPr>
          <w:rFonts w:ascii="Times New Roman" w:hAnsi="Times New Roman" w:cs="Times New Roman"/>
          <w:sz w:val="28"/>
        </w:rPr>
        <w:lastRenderedPageBreak/>
        <w:t>Зайнал Абидин, актрисы Читра Деви, Дахлия, Нетти Херавати, Комаласари, Мила Кармила, Рима Мелати, Мике Виджая, Фарида Арьяни</w:t>
      </w:r>
      <w:r w:rsidR="00D63076">
        <w:rPr>
          <w:rFonts w:ascii="Times New Roman" w:hAnsi="Times New Roman" w:cs="Times New Roman"/>
          <w:sz w:val="28"/>
        </w:rPr>
        <w:t xml:space="preserve"> [14, c. 366 – 367</w:t>
      </w:r>
      <w:r w:rsidR="00D63076" w:rsidRPr="00D63076">
        <w:rPr>
          <w:rFonts w:ascii="Times New Roman" w:hAnsi="Times New Roman" w:cs="Times New Roman"/>
          <w:sz w:val="28"/>
        </w:rPr>
        <w:t>].</w:t>
      </w:r>
      <w:proofErr w:type="gramEnd"/>
    </w:p>
    <w:p w:rsidR="00602ECB" w:rsidRPr="008A56FB" w:rsidRDefault="00602ECB" w:rsidP="00DB4513">
      <w:pPr>
        <w:spacing w:after="0" w:line="360" w:lineRule="auto"/>
        <w:jc w:val="both"/>
        <w:rPr>
          <w:rFonts w:ascii="Times New Roman" w:hAnsi="Times New Roman" w:cs="Times New Roman"/>
          <w:sz w:val="28"/>
        </w:rPr>
      </w:pPr>
      <w:r w:rsidRPr="008A56FB">
        <w:rPr>
          <w:rFonts w:ascii="Times New Roman" w:hAnsi="Times New Roman" w:cs="Times New Roman"/>
          <w:sz w:val="28"/>
        </w:rPr>
        <w:tab/>
      </w:r>
      <w:r w:rsidR="00772AFC" w:rsidRPr="008A56FB">
        <w:rPr>
          <w:rFonts w:ascii="Times New Roman" w:hAnsi="Times New Roman" w:cs="Times New Roman"/>
          <w:sz w:val="28"/>
        </w:rPr>
        <w:t>После событий 1965 г.</w:t>
      </w:r>
      <w:r w:rsidR="008A56FB" w:rsidRPr="008A56FB">
        <w:rPr>
          <w:rFonts w:ascii="Times New Roman" w:hAnsi="Times New Roman" w:cs="Times New Roman"/>
          <w:sz w:val="28"/>
        </w:rPr>
        <w:t xml:space="preserve"> (</w:t>
      </w:r>
      <w:r w:rsidR="008A56FB">
        <w:rPr>
          <w:rFonts w:ascii="Times New Roman" w:hAnsi="Times New Roman" w:cs="Times New Roman"/>
          <w:sz w:val="28"/>
        </w:rPr>
        <w:t xml:space="preserve">острого политического кризиса в стране, кульминацией которого </w:t>
      </w:r>
      <w:r w:rsidR="008A56FB" w:rsidRPr="008A56FB">
        <w:rPr>
          <w:rFonts w:ascii="Times New Roman" w:hAnsi="Times New Roman" w:cs="Times New Roman"/>
          <w:sz w:val="28"/>
        </w:rPr>
        <w:t xml:space="preserve">стали </w:t>
      </w:r>
      <w:r w:rsidR="008A56FB">
        <w:rPr>
          <w:rFonts w:ascii="Times New Roman" w:hAnsi="Times New Roman" w:cs="Times New Roman"/>
          <w:sz w:val="28"/>
        </w:rPr>
        <w:t>«</w:t>
      </w:r>
      <w:r w:rsidR="008A56FB" w:rsidRPr="008A56FB">
        <w:rPr>
          <w:rFonts w:ascii="Times New Roman" w:hAnsi="Times New Roman" w:cs="Times New Roman"/>
          <w:sz w:val="28"/>
        </w:rPr>
        <w:t>Движение 30 сентября</w:t>
      </w:r>
      <w:r w:rsidR="008A56FB">
        <w:rPr>
          <w:rFonts w:ascii="Times New Roman" w:hAnsi="Times New Roman" w:cs="Times New Roman"/>
          <w:sz w:val="28"/>
        </w:rPr>
        <w:t>»</w:t>
      </w:r>
      <w:r w:rsidR="008A56FB" w:rsidRPr="008A56FB">
        <w:rPr>
          <w:rFonts w:ascii="Times New Roman" w:hAnsi="Times New Roman" w:cs="Times New Roman"/>
          <w:sz w:val="28"/>
        </w:rPr>
        <w:t xml:space="preserve"> и последовавший з</w:t>
      </w:r>
      <w:r w:rsidR="008A56FB">
        <w:rPr>
          <w:rFonts w:ascii="Times New Roman" w:hAnsi="Times New Roman" w:cs="Times New Roman"/>
          <w:sz w:val="28"/>
        </w:rPr>
        <w:t>а ним контрпереворот, осуществл</w:t>
      </w:r>
      <w:r w:rsidR="008A56FB" w:rsidRPr="008A56FB">
        <w:rPr>
          <w:rFonts w:ascii="Times New Roman" w:hAnsi="Times New Roman" w:cs="Times New Roman"/>
          <w:sz w:val="28"/>
        </w:rPr>
        <w:t>енный военными)</w:t>
      </w:r>
      <w:r w:rsidR="00772AFC" w:rsidRPr="008A56FB">
        <w:rPr>
          <w:rFonts w:ascii="Times New Roman" w:hAnsi="Times New Roman" w:cs="Times New Roman"/>
          <w:sz w:val="28"/>
        </w:rPr>
        <w:t xml:space="preserve"> ряд </w:t>
      </w:r>
      <w:r w:rsidR="00E93A11" w:rsidRPr="008A56FB">
        <w:rPr>
          <w:rFonts w:ascii="Times New Roman" w:hAnsi="Times New Roman" w:cs="Times New Roman"/>
          <w:sz w:val="28"/>
        </w:rPr>
        <w:t>кинематографистов</w:t>
      </w:r>
      <w:r w:rsidR="00772AFC" w:rsidRPr="008A56FB">
        <w:rPr>
          <w:rFonts w:ascii="Times New Roman" w:hAnsi="Times New Roman" w:cs="Times New Roman"/>
          <w:sz w:val="28"/>
        </w:rPr>
        <w:t xml:space="preserve"> были подвергнуты репрессиям: режиссеры Бахтиар Сиагиан, Басуки Эффенди, Танг Синг Хват (Танту Хангонегоро), артисты Дахлия, Бамбанг Херманто.</w:t>
      </w:r>
    </w:p>
    <w:p w:rsidR="00772AFC" w:rsidRDefault="003D4959" w:rsidP="00DB4513">
      <w:pPr>
        <w:spacing w:after="0" w:line="360" w:lineRule="auto"/>
        <w:jc w:val="both"/>
        <w:rPr>
          <w:rFonts w:ascii="Times New Roman" w:hAnsi="Times New Roman" w:cs="Times New Roman"/>
          <w:sz w:val="28"/>
        </w:rPr>
      </w:pPr>
      <w:r>
        <w:rPr>
          <w:rFonts w:ascii="Times New Roman" w:hAnsi="Times New Roman" w:cs="Times New Roman"/>
          <w:sz w:val="28"/>
        </w:rPr>
        <w:tab/>
        <w:t xml:space="preserve">На протяжении 1966 </w:t>
      </w:r>
      <w:r>
        <w:rPr>
          <w:rFonts w:ascii="Times New Roman" w:hAnsi="Times New Roman" w:cs="Times New Roman"/>
          <w:sz w:val="28"/>
        </w:rPr>
        <w:noBreakHyphen/>
      </w:r>
      <w:r w:rsidR="00772AFC">
        <w:rPr>
          <w:rFonts w:ascii="Times New Roman" w:hAnsi="Times New Roman" w:cs="Times New Roman"/>
          <w:sz w:val="28"/>
        </w:rPr>
        <w:t xml:space="preserve"> 1969 гг. выпускалось от 6 до 9 кинокартин в год, однако уже в 1974 г. производство достигло 80 фильмов. В 1977 г. было отснято около 100 кинолент, а в 1979 г. — 77, по примерным оценочным данным на 1980 г. — около 60 фильмов. Преобладают широкоэкранные цветные кинофильмы. Изредка выпускаются широкоформатные. Многие кинокартины производятся при техническом сотрудничестве с гонконгскими и японскими </w:t>
      </w:r>
      <w:r w:rsidR="00E93A11">
        <w:rPr>
          <w:rFonts w:ascii="Times New Roman" w:hAnsi="Times New Roman" w:cs="Times New Roman"/>
          <w:sz w:val="28"/>
        </w:rPr>
        <w:t>студиями</w:t>
      </w:r>
      <w:r w:rsidR="00D63076">
        <w:rPr>
          <w:rFonts w:ascii="Times New Roman" w:hAnsi="Times New Roman" w:cs="Times New Roman"/>
          <w:sz w:val="28"/>
        </w:rPr>
        <w:t xml:space="preserve"> [14, c. 367</w:t>
      </w:r>
      <w:r w:rsidR="00D63076" w:rsidRPr="00D63076">
        <w:rPr>
          <w:rFonts w:ascii="Times New Roman" w:hAnsi="Times New Roman" w:cs="Times New Roman"/>
          <w:sz w:val="28"/>
        </w:rPr>
        <w:t>].</w:t>
      </w:r>
    </w:p>
    <w:p w:rsidR="00FB61BC" w:rsidRDefault="00772AFC" w:rsidP="00DB4513">
      <w:pPr>
        <w:spacing w:after="0" w:line="360" w:lineRule="auto"/>
        <w:jc w:val="both"/>
        <w:rPr>
          <w:rFonts w:ascii="Times New Roman" w:hAnsi="Times New Roman" w:cs="Times New Roman"/>
          <w:sz w:val="28"/>
        </w:rPr>
      </w:pPr>
      <w:r>
        <w:rPr>
          <w:rFonts w:ascii="Times New Roman" w:hAnsi="Times New Roman" w:cs="Times New Roman"/>
          <w:sz w:val="28"/>
        </w:rPr>
        <w:tab/>
        <w:t xml:space="preserve">При </w:t>
      </w:r>
      <w:r w:rsidR="00892AB4">
        <w:rPr>
          <w:rFonts w:ascii="Times New Roman" w:hAnsi="Times New Roman" w:cs="Times New Roman"/>
          <w:sz w:val="28"/>
        </w:rPr>
        <w:t>несомненном актерском мастерстве и совершенствовании техники съемок и монтажа индонезийские фильмы конца 60-х — начала 80-х годов по социальной проблематике и гуманистическому звучанию уступают картинам предшествующего периода. П</w:t>
      </w:r>
      <w:r w:rsidR="00892AB4" w:rsidRPr="00892AB4">
        <w:rPr>
          <w:rFonts w:ascii="Times New Roman" w:hAnsi="Times New Roman" w:cs="Times New Roman"/>
          <w:sz w:val="28"/>
        </w:rPr>
        <w:t>осле свержения Сукарно, во время «Нового порядка» Сухарто в кинематографе была введена цензура.</w:t>
      </w:r>
      <w:r w:rsidR="00892AB4">
        <w:rPr>
          <w:rFonts w:ascii="Times New Roman" w:hAnsi="Times New Roman" w:cs="Times New Roman"/>
          <w:sz w:val="28"/>
        </w:rPr>
        <w:t xml:space="preserve"> </w:t>
      </w:r>
      <w:r w:rsidR="00FB61BC" w:rsidRPr="00FB61BC">
        <w:rPr>
          <w:rFonts w:ascii="Times New Roman" w:hAnsi="Times New Roman" w:cs="Times New Roman"/>
          <w:sz w:val="28"/>
        </w:rPr>
        <w:t xml:space="preserve">Согласно постановлению министерства информации от 1968 г. «демонстрируемые в Индонезии кинофильмы не должны противоречить государственной идеологии и политике правительства». В соответствии с этим после 1965 г. индонезийский кинорынок оказался практически закрытым для кинолент стран социалистического содружества. Вместе с тем на экраны широко хлынул поток западных фильмов, «разоблачающих цели международного коммунизма» и прославляющих «общество потребления и культ грубой силы». В год импортировались от 350 до 600 фильмов американского, </w:t>
      </w:r>
      <w:r w:rsidR="00FB61BC" w:rsidRPr="00FB61BC">
        <w:rPr>
          <w:rFonts w:ascii="Times New Roman" w:hAnsi="Times New Roman" w:cs="Times New Roman"/>
          <w:sz w:val="28"/>
        </w:rPr>
        <w:lastRenderedPageBreak/>
        <w:t>итальянского, гонконгского, тайван</w:t>
      </w:r>
      <w:r w:rsidR="00D10847">
        <w:rPr>
          <w:rFonts w:ascii="Times New Roman" w:hAnsi="Times New Roman" w:cs="Times New Roman"/>
          <w:sz w:val="28"/>
        </w:rPr>
        <w:t>ского и индийского производства [6, c. 115 – 126</w:t>
      </w:r>
      <w:r w:rsidR="00D10847" w:rsidRPr="00D10847">
        <w:rPr>
          <w:rFonts w:ascii="Times New Roman" w:hAnsi="Times New Roman" w:cs="Times New Roman"/>
          <w:sz w:val="28"/>
        </w:rPr>
        <w:t>].</w:t>
      </w:r>
    </w:p>
    <w:p w:rsidR="00772AFC" w:rsidRDefault="00FB61BC" w:rsidP="00DB4513">
      <w:pPr>
        <w:spacing w:after="0" w:line="360" w:lineRule="auto"/>
        <w:jc w:val="both"/>
        <w:rPr>
          <w:rFonts w:ascii="Times New Roman" w:hAnsi="Times New Roman" w:cs="Times New Roman"/>
          <w:sz w:val="28"/>
        </w:rPr>
      </w:pPr>
      <w:r>
        <w:rPr>
          <w:rFonts w:ascii="Times New Roman" w:hAnsi="Times New Roman" w:cs="Times New Roman"/>
          <w:sz w:val="28"/>
        </w:rPr>
        <w:tab/>
      </w:r>
      <w:r w:rsidR="00892AB4">
        <w:rPr>
          <w:rFonts w:ascii="Times New Roman" w:hAnsi="Times New Roman" w:cs="Times New Roman"/>
          <w:sz w:val="28"/>
        </w:rPr>
        <w:t xml:space="preserve">В большинстве случаев, как и на раннем этапе становления индонезийского кино, фильмы носят коммерческий, </w:t>
      </w:r>
      <w:r w:rsidR="00C27876">
        <w:rPr>
          <w:rFonts w:ascii="Times New Roman" w:hAnsi="Times New Roman" w:cs="Times New Roman"/>
          <w:sz w:val="28"/>
        </w:rPr>
        <w:t>развлекательны</w:t>
      </w:r>
      <w:r w:rsidR="00892AB4">
        <w:rPr>
          <w:rFonts w:ascii="Times New Roman" w:hAnsi="Times New Roman" w:cs="Times New Roman"/>
          <w:sz w:val="28"/>
        </w:rPr>
        <w:t>й характер. Центральное место заним</w:t>
      </w:r>
      <w:r w:rsidR="00CF4F65">
        <w:rPr>
          <w:rFonts w:ascii="Times New Roman" w:hAnsi="Times New Roman" w:cs="Times New Roman"/>
          <w:sz w:val="28"/>
        </w:rPr>
        <w:t xml:space="preserve">ают фильмы о духах и оборотнях: </w:t>
      </w:r>
      <w:r w:rsidR="00B56163">
        <w:rPr>
          <w:rFonts w:ascii="Times New Roman" w:hAnsi="Times New Roman" w:cs="Times New Roman"/>
          <w:sz w:val="28"/>
        </w:rPr>
        <w:t>«Проклятье Богов» (</w:t>
      </w:r>
      <w:r w:rsidR="00B56163" w:rsidRPr="00B56163">
        <w:rPr>
          <w:rFonts w:ascii="Times New Roman" w:hAnsi="Times New Roman" w:cs="Times New Roman"/>
          <w:sz w:val="28"/>
        </w:rPr>
        <w:t>“</w:t>
      </w:r>
      <w:r w:rsidR="00B56163">
        <w:rPr>
          <w:rFonts w:ascii="Times New Roman" w:hAnsi="Times New Roman" w:cs="Times New Roman"/>
          <w:sz w:val="28"/>
          <w:lang w:val="en-US"/>
        </w:rPr>
        <w:t>Kutukan</w:t>
      </w:r>
      <w:r w:rsidR="00B56163" w:rsidRPr="00B56163">
        <w:rPr>
          <w:rFonts w:ascii="Times New Roman" w:hAnsi="Times New Roman" w:cs="Times New Roman"/>
          <w:sz w:val="28"/>
        </w:rPr>
        <w:t xml:space="preserve"> </w:t>
      </w:r>
      <w:r w:rsidR="00B56163">
        <w:rPr>
          <w:rFonts w:ascii="Times New Roman" w:hAnsi="Times New Roman" w:cs="Times New Roman"/>
          <w:sz w:val="28"/>
          <w:lang w:val="en-US"/>
        </w:rPr>
        <w:t>Dewata</w:t>
      </w:r>
      <w:r w:rsidR="00B56163" w:rsidRPr="00B56163">
        <w:rPr>
          <w:rFonts w:ascii="Times New Roman" w:hAnsi="Times New Roman" w:cs="Times New Roman"/>
          <w:sz w:val="28"/>
        </w:rPr>
        <w:t>”</w:t>
      </w:r>
      <w:r w:rsidR="00B56163">
        <w:rPr>
          <w:rFonts w:ascii="Times New Roman" w:hAnsi="Times New Roman" w:cs="Times New Roman"/>
          <w:sz w:val="28"/>
        </w:rPr>
        <w:t>)</w:t>
      </w:r>
      <w:r w:rsidR="00B56163" w:rsidRPr="00B56163">
        <w:rPr>
          <w:rFonts w:ascii="Times New Roman" w:hAnsi="Times New Roman" w:cs="Times New Roman"/>
          <w:sz w:val="28"/>
        </w:rPr>
        <w:t>, «Си Питунг» (“Si Pitung”) 1970 г. Н. Исмаила</w:t>
      </w:r>
      <w:r w:rsidR="00B56163">
        <w:rPr>
          <w:rFonts w:ascii="Times New Roman" w:hAnsi="Times New Roman" w:cs="Times New Roman"/>
          <w:sz w:val="28"/>
        </w:rPr>
        <w:t xml:space="preserve">, </w:t>
      </w:r>
      <w:r w:rsidR="00892AB4">
        <w:rPr>
          <w:rFonts w:ascii="Times New Roman" w:hAnsi="Times New Roman" w:cs="Times New Roman"/>
          <w:sz w:val="28"/>
        </w:rPr>
        <w:t>«Тайны Боробу</w:t>
      </w:r>
      <w:r w:rsidR="00DA4F69">
        <w:rPr>
          <w:rFonts w:ascii="Times New Roman" w:hAnsi="Times New Roman" w:cs="Times New Roman"/>
          <w:sz w:val="28"/>
        </w:rPr>
        <w:t>дура»</w:t>
      </w:r>
      <w:r w:rsidR="00BF3039">
        <w:rPr>
          <w:rFonts w:ascii="Times New Roman" w:hAnsi="Times New Roman" w:cs="Times New Roman"/>
          <w:sz w:val="28"/>
        </w:rPr>
        <w:t xml:space="preserve"> (</w:t>
      </w:r>
      <w:r w:rsidR="00BF3039" w:rsidRPr="00BF3039">
        <w:rPr>
          <w:rFonts w:ascii="Times New Roman" w:hAnsi="Times New Roman" w:cs="Times New Roman"/>
          <w:sz w:val="28"/>
        </w:rPr>
        <w:t>“</w:t>
      </w:r>
      <w:r w:rsidR="00BF3039">
        <w:rPr>
          <w:rFonts w:ascii="Times New Roman" w:hAnsi="Times New Roman" w:cs="Times New Roman"/>
          <w:sz w:val="28"/>
          <w:lang w:val="en-US"/>
        </w:rPr>
        <w:t>Misteri</w:t>
      </w:r>
      <w:r w:rsidR="00BF3039" w:rsidRPr="00BF3039">
        <w:rPr>
          <w:rFonts w:ascii="Times New Roman" w:hAnsi="Times New Roman" w:cs="Times New Roman"/>
          <w:sz w:val="28"/>
        </w:rPr>
        <w:t xml:space="preserve"> </w:t>
      </w:r>
      <w:r w:rsidR="00BF3039">
        <w:rPr>
          <w:rFonts w:ascii="Times New Roman" w:hAnsi="Times New Roman" w:cs="Times New Roman"/>
          <w:sz w:val="28"/>
          <w:lang w:val="en-US"/>
        </w:rPr>
        <w:t>di</w:t>
      </w:r>
      <w:r w:rsidR="00BF3039" w:rsidRPr="00BF3039">
        <w:rPr>
          <w:rFonts w:ascii="Times New Roman" w:hAnsi="Times New Roman" w:cs="Times New Roman"/>
          <w:sz w:val="28"/>
        </w:rPr>
        <w:t xml:space="preserve"> </w:t>
      </w:r>
      <w:r w:rsidR="00BF3039">
        <w:rPr>
          <w:rFonts w:ascii="Times New Roman" w:hAnsi="Times New Roman" w:cs="Times New Roman"/>
          <w:sz w:val="28"/>
          <w:lang w:val="en-US"/>
        </w:rPr>
        <w:t>Borobudur</w:t>
      </w:r>
      <w:r w:rsidR="00BF3039" w:rsidRPr="00BF3039">
        <w:rPr>
          <w:rFonts w:ascii="Times New Roman" w:hAnsi="Times New Roman" w:cs="Times New Roman"/>
          <w:sz w:val="28"/>
        </w:rPr>
        <w:t>”</w:t>
      </w:r>
      <w:r w:rsidR="00BF3039">
        <w:rPr>
          <w:rFonts w:ascii="Times New Roman" w:hAnsi="Times New Roman" w:cs="Times New Roman"/>
          <w:sz w:val="28"/>
        </w:rPr>
        <w:t>) 1971 г. и</w:t>
      </w:r>
      <w:r w:rsidR="003D4959">
        <w:rPr>
          <w:rFonts w:ascii="Times New Roman" w:hAnsi="Times New Roman" w:cs="Times New Roman"/>
          <w:sz w:val="28"/>
        </w:rPr>
        <w:t xml:space="preserve"> «Слепой из пещеры</w:t>
      </w:r>
      <w:r w:rsidR="00DA4F69">
        <w:rPr>
          <w:rFonts w:ascii="Times New Roman" w:hAnsi="Times New Roman" w:cs="Times New Roman"/>
          <w:sz w:val="28"/>
        </w:rPr>
        <w:t xml:space="preserve"> духов» (</w:t>
      </w:r>
      <w:r w:rsidR="00DA4F69" w:rsidRPr="00DA4F69">
        <w:rPr>
          <w:rFonts w:ascii="Times New Roman" w:hAnsi="Times New Roman" w:cs="Times New Roman"/>
          <w:sz w:val="28"/>
        </w:rPr>
        <w:t>“</w:t>
      </w:r>
      <w:r w:rsidR="00DA4F69">
        <w:rPr>
          <w:rFonts w:ascii="Times New Roman" w:hAnsi="Times New Roman" w:cs="Times New Roman"/>
          <w:sz w:val="28"/>
          <w:lang w:val="en-US"/>
        </w:rPr>
        <w:t>Si</w:t>
      </w:r>
      <w:r w:rsidR="00DA4F69" w:rsidRPr="00DA4F69">
        <w:rPr>
          <w:rFonts w:ascii="Times New Roman" w:hAnsi="Times New Roman" w:cs="Times New Roman"/>
          <w:sz w:val="28"/>
        </w:rPr>
        <w:t xml:space="preserve"> </w:t>
      </w:r>
      <w:r w:rsidR="00DA4F69">
        <w:rPr>
          <w:rFonts w:ascii="Times New Roman" w:hAnsi="Times New Roman" w:cs="Times New Roman"/>
          <w:sz w:val="28"/>
          <w:lang w:val="en-US"/>
        </w:rPr>
        <w:t>Buta</w:t>
      </w:r>
      <w:r w:rsidR="00DA4F69" w:rsidRPr="00DA4F69">
        <w:rPr>
          <w:rFonts w:ascii="Times New Roman" w:hAnsi="Times New Roman" w:cs="Times New Roman"/>
          <w:sz w:val="28"/>
        </w:rPr>
        <w:t xml:space="preserve"> </w:t>
      </w:r>
      <w:r w:rsidR="00DA4F69">
        <w:rPr>
          <w:rFonts w:ascii="Times New Roman" w:hAnsi="Times New Roman" w:cs="Times New Roman"/>
          <w:sz w:val="28"/>
          <w:lang w:val="en-US"/>
        </w:rPr>
        <w:t>dari</w:t>
      </w:r>
      <w:r w:rsidR="00DA4F69" w:rsidRPr="00DA4F69">
        <w:rPr>
          <w:rFonts w:ascii="Times New Roman" w:hAnsi="Times New Roman" w:cs="Times New Roman"/>
          <w:sz w:val="28"/>
        </w:rPr>
        <w:t xml:space="preserve"> </w:t>
      </w:r>
      <w:r w:rsidR="00DA4F69">
        <w:rPr>
          <w:rFonts w:ascii="Times New Roman" w:hAnsi="Times New Roman" w:cs="Times New Roman"/>
          <w:sz w:val="28"/>
          <w:lang w:val="en-US"/>
        </w:rPr>
        <w:t>gua</w:t>
      </w:r>
      <w:r w:rsidR="00DA4F69" w:rsidRPr="00DA4F69">
        <w:rPr>
          <w:rFonts w:ascii="Times New Roman" w:hAnsi="Times New Roman" w:cs="Times New Roman"/>
          <w:sz w:val="28"/>
        </w:rPr>
        <w:t xml:space="preserve"> </w:t>
      </w:r>
      <w:r w:rsidR="00425970">
        <w:rPr>
          <w:rFonts w:ascii="Times New Roman" w:hAnsi="Times New Roman" w:cs="Times New Roman"/>
          <w:sz w:val="28"/>
          <w:lang w:val="en-US"/>
        </w:rPr>
        <w:t>hanta</w:t>
      </w:r>
      <w:r w:rsidR="00DA4F69" w:rsidRPr="00DA4F69">
        <w:rPr>
          <w:rFonts w:ascii="Times New Roman" w:hAnsi="Times New Roman" w:cs="Times New Roman"/>
          <w:sz w:val="28"/>
        </w:rPr>
        <w:t>”</w:t>
      </w:r>
      <w:r w:rsidR="00DA4F69">
        <w:rPr>
          <w:rFonts w:ascii="Times New Roman" w:hAnsi="Times New Roman" w:cs="Times New Roman"/>
          <w:sz w:val="28"/>
        </w:rPr>
        <w:t>)</w:t>
      </w:r>
      <w:r w:rsidR="00425970" w:rsidRPr="00425970">
        <w:rPr>
          <w:rFonts w:ascii="Times New Roman" w:hAnsi="Times New Roman" w:cs="Times New Roman"/>
          <w:sz w:val="28"/>
        </w:rPr>
        <w:t xml:space="preserve"> 1977 </w:t>
      </w:r>
      <w:r w:rsidR="00425970">
        <w:rPr>
          <w:rFonts w:ascii="Times New Roman" w:hAnsi="Times New Roman" w:cs="Times New Roman"/>
          <w:sz w:val="28"/>
        </w:rPr>
        <w:t>г. режиссера П. Бурнама</w:t>
      </w:r>
      <w:r w:rsidR="00974F51">
        <w:rPr>
          <w:rFonts w:ascii="Times New Roman" w:hAnsi="Times New Roman" w:cs="Times New Roman"/>
          <w:sz w:val="28"/>
        </w:rPr>
        <w:t>,</w:t>
      </w:r>
      <w:r w:rsidR="00892AB4">
        <w:rPr>
          <w:rFonts w:ascii="Times New Roman" w:hAnsi="Times New Roman" w:cs="Times New Roman"/>
          <w:sz w:val="28"/>
        </w:rPr>
        <w:t xml:space="preserve"> а также мелодрамы, демонстрирующие резкие социальные контрасты Индонезии того времени и беспр</w:t>
      </w:r>
      <w:r w:rsidR="003D4959">
        <w:rPr>
          <w:rFonts w:ascii="Times New Roman" w:hAnsi="Times New Roman" w:cs="Times New Roman"/>
          <w:sz w:val="28"/>
        </w:rPr>
        <w:t>авное положение неимущих: «Нищенка</w:t>
      </w:r>
      <w:r w:rsidR="00892AB4">
        <w:rPr>
          <w:rFonts w:ascii="Times New Roman" w:hAnsi="Times New Roman" w:cs="Times New Roman"/>
          <w:sz w:val="28"/>
        </w:rPr>
        <w:t xml:space="preserve"> и велорикша» </w:t>
      </w:r>
      <w:r w:rsidR="00DA4F69">
        <w:rPr>
          <w:rFonts w:ascii="Times New Roman" w:hAnsi="Times New Roman" w:cs="Times New Roman"/>
          <w:sz w:val="28"/>
        </w:rPr>
        <w:t>(</w:t>
      </w:r>
      <w:r w:rsidR="00DA4F69" w:rsidRPr="00DA4F69">
        <w:rPr>
          <w:rFonts w:ascii="Times New Roman" w:hAnsi="Times New Roman" w:cs="Times New Roman"/>
          <w:sz w:val="28"/>
        </w:rPr>
        <w:t>“</w:t>
      </w:r>
      <w:r w:rsidR="00DA4F69">
        <w:rPr>
          <w:rFonts w:ascii="Times New Roman" w:hAnsi="Times New Roman" w:cs="Times New Roman"/>
          <w:sz w:val="28"/>
          <w:lang w:val="en-US"/>
        </w:rPr>
        <w:t>Pengemis</w:t>
      </w:r>
      <w:r w:rsidR="00DA4F69" w:rsidRPr="00DA4F69">
        <w:rPr>
          <w:rFonts w:ascii="Times New Roman" w:hAnsi="Times New Roman" w:cs="Times New Roman"/>
          <w:sz w:val="28"/>
        </w:rPr>
        <w:t xml:space="preserve"> </w:t>
      </w:r>
      <w:r w:rsidR="00DA4F69">
        <w:rPr>
          <w:rFonts w:ascii="Times New Roman" w:hAnsi="Times New Roman" w:cs="Times New Roman"/>
          <w:sz w:val="28"/>
          <w:lang w:val="en-US"/>
        </w:rPr>
        <w:t>dan</w:t>
      </w:r>
      <w:r w:rsidR="00DA4F69" w:rsidRPr="00DA4F69">
        <w:rPr>
          <w:rFonts w:ascii="Times New Roman" w:hAnsi="Times New Roman" w:cs="Times New Roman"/>
          <w:sz w:val="28"/>
        </w:rPr>
        <w:t xml:space="preserve"> </w:t>
      </w:r>
      <w:r w:rsidR="00DA4F69">
        <w:rPr>
          <w:rFonts w:ascii="Times New Roman" w:hAnsi="Times New Roman" w:cs="Times New Roman"/>
          <w:sz w:val="28"/>
          <w:lang w:val="en-US"/>
        </w:rPr>
        <w:t>Tukang</w:t>
      </w:r>
      <w:r w:rsidR="00DA4F69" w:rsidRPr="00DA4F69">
        <w:rPr>
          <w:rFonts w:ascii="Times New Roman" w:hAnsi="Times New Roman" w:cs="Times New Roman"/>
          <w:sz w:val="28"/>
        </w:rPr>
        <w:t xml:space="preserve"> </w:t>
      </w:r>
      <w:r w:rsidR="00DA4F69">
        <w:rPr>
          <w:rFonts w:ascii="Times New Roman" w:hAnsi="Times New Roman" w:cs="Times New Roman"/>
          <w:sz w:val="28"/>
          <w:lang w:val="en-US"/>
        </w:rPr>
        <w:t>becak</w:t>
      </w:r>
      <w:r w:rsidR="00DA4F69" w:rsidRPr="00DA4F69">
        <w:rPr>
          <w:rFonts w:ascii="Times New Roman" w:hAnsi="Times New Roman" w:cs="Times New Roman"/>
          <w:sz w:val="28"/>
        </w:rPr>
        <w:t>”</w:t>
      </w:r>
      <w:r w:rsidR="00DA4F69">
        <w:rPr>
          <w:rFonts w:ascii="Times New Roman" w:hAnsi="Times New Roman" w:cs="Times New Roman"/>
          <w:sz w:val="28"/>
        </w:rPr>
        <w:t>)</w:t>
      </w:r>
      <w:r w:rsidR="00DA4F69" w:rsidRPr="00DA4F69">
        <w:rPr>
          <w:rFonts w:ascii="Times New Roman" w:hAnsi="Times New Roman" w:cs="Times New Roman"/>
          <w:sz w:val="28"/>
        </w:rPr>
        <w:t xml:space="preserve"> 1978 </w:t>
      </w:r>
      <w:r w:rsidR="00DA4F69">
        <w:rPr>
          <w:rFonts w:ascii="Times New Roman" w:hAnsi="Times New Roman" w:cs="Times New Roman"/>
          <w:sz w:val="28"/>
        </w:rPr>
        <w:t>г. Вима Умбоха</w:t>
      </w:r>
      <w:r w:rsidR="00892AB4">
        <w:rPr>
          <w:rFonts w:ascii="Times New Roman" w:hAnsi="Times New Roman" w:cs="Times New Roman"/>
          <w:sz w:val="28"/>
        </w:rPr>
        <w:t>. Широко экранизируются появившиеся в 70-х годах на индонезийском книжном рынке «массовые романы». Наибольшие кассовые сборы принес</w:t>
      </w:r>
      <w:r w:rsidR="00425970">
        <w:rPr>
          <w:rFonts w:ascii="Times New Roman" w:hAnsi="Times New Roman" w:cs="Times New Roman"/>
          <w:sz w:val="28"/>
        </w:rPr>
        <w:t xml:space="preserve">ла </w:t>
      </w:r>
      <w:r w:rsidR="00841FD6">
        <w:rPr>
          <w:rFonts w:ascii="Times New Roman" w:hAnsi="Times New Roman" w:cs="Times New Roman"/>
          <w:sz w:val="28"/>
        </w:rPr>
        <w:t xml:space="preserve">провокационная </w:t>
      </w:r>
      <w:r w:rsidR="00425970">
        <w:rPr>
          <w:rFonts w:ascii="Times New Roman" w:hAnsi="Times New Roman" w:cs="Times New Roman"/>
          <w:sz w:val="28"/>
        </w:rPr>
        <w:t>серия</w:t>
      </w:r>
      <w:r w:rsidR="00892AB4">
        <w:rPr>
          <w:rFonts w:ascii="Times New Roman" w:hAnsi="Times New Roman" w:cs="Times New Roman"/>
          <w:sz w:val="28"/>
        </w:rPr>
        <w:t xml:space="preserve"> фильм</w:t>
      </w:r>
      <w:r w:rsidR="00425970">
        <w:rPr>
          <w:rFonts w:ascii="Times New Roman" w:hAnsi="Times New Roman" w:cs="Times New Roman"/>
          <w:sz w:val="28"/>
        </w:rPr>
        <w:t>ов</w:t>
      </w:r>
      <w:r w:rsidR="003D4959">
        <w:rPr>
          <w:rFonts w:ascii="Times New Roman" w:hAnsi="Times New Roman" w:cs="Times New Roman"/>
          <w:sz w:val="28"/>
        </w:rPr>
        <w:t xml:space="preserve"> «Секс-</w:t>
      </w:r>
      <w:r w:rsidR="00892AB4">
        <w:rPr>
          <w:rFonts w:ascii="Times New Roman" w:hAnsi="Times New Roman" w:cs="Times New Roman"/>
          <w:sz w:val="28"/>
        </w:rPr>
        <w:t>бомба служанка Инем</w:t>
      </w:r>
      <w:r w:rsidR="008A56FB">
        <w:rPr>
          <w:rFonts w:ascii="Times New Roman" w:hAnsi="Times New Roman" w:cs="Times New Roman"/>
          <w:sz w:val="28"/>
        </w:rPr>
        <w:t>»</w:t>
      </w:r>
      <w:r w:rsidR="00425970">
        <w:rPr>
          <w:rFonts w:ascii="Times New Roman" w:hAnsi="Times New Roman" w:cs="Times New Roman"/>
          <w:sz w:val="28"/>
        </w:rPr>
        <w:t xml:space="preserve"> (</w:t>
      </w:r>
      <w:r w:rsidR="00425970" w:rsidRPr="00425970">
        <w:rPr>
          <w:rFonts w:ascii="Times New Roman" w:hAnsi="Times New Roman" w:cs="Times New Roman"/>
          <w:sz w:val="28"/>
        </w:rPr>
        <w:t>“</w:t>
      </w:r>
      <w:r w:rsidR="00425970">
        <w:rPr>
          <w:rFonts w:ascii="Times New Roman" w:hAnsi="Times New Roman" w:cs="Times New Roman"/>
          <w:sz w:val="28"/>
          <w:lang w:val="en-US"/>
        </w:rPr>
        <w:t>Inem</w:t>
      </w:r>
      <w:r w:rsidR="00425970" w:rsidRPr="00425970">
        <w:rPr>
          <w:rFonts w:ascii="Times New Roman" w:hAnsi="Times New Roman" w:cs="Times New Roman"/>
          <w:sz w:val="28"/>
        </w:rPr>
        <w:t xml:space="preserve"> </w:t>
      </w:r>
      <w:r w:rsidR="00425970">
        <w:rPr>
          <w:rFonts w:ascii="Times New Roman" w:hAnsi="Times New Roman" w:cs="Times New Roman"/>
          <w:sz w:val="28"/>
          <w:lang w:val="en-US"/>
        </w:rPr>
        <w:t>Nyonya</w:t>
      </w:r>
      <w:r w:rsidR="00425970" w:rsidRPr="00425970">
        <w:rPr>
          <w:rFonts w:ascii="Times New Roman" w:hAnsi="Times New Roman" w:cs="Times New Roman"/>
          <w:sz w:val="28"/>
        </w:rPr>
        <w:t xml:space="preserve"> </w:t>
      </w:r>
      <w:r w:rsidR="00425970">
        <w:rPr>
          <w:rFonts w:ascii="Times New Roman" w:hAnsi="Times New Roman" w:cs="Times New Roman"/>
          <w:sz w:val="28"/>
          <w:lang w:val="en-US"/>
        </w:rPr>
        <w:t>besar</w:t>
      </w:r>
      <w:r w:rsidR="00425970" w:rsidRPr="00425970">
        <w:rPr>
          <w:rFonts w:ascii="Times New Roman" w:hAnsi="Times New Roman" w:cs="Times New Roman"/>
          <w:sz w:val="28"/>
        </w:rPr>
        <w:t xml:space="preserve">”, “Inem Pelayan sexy </w:t>
      </w:r>
      <w:r w:rsidR="00425970">
        <w:rPr>
          <w:rFonts w:ascii="Times New Roman" w:hAnsi="Times New Roman" w:cs="Times New Roman"/>
          <w:sz w:val="28"/>
          <w:lang w:val="en-US"/>
        </w:rPr>
        <w:t>II</w:t>
      </w:r>
      <w:r w:rsidR="00425970" w:rsidRPr="00425970">
        <w:rPr>
          <w:rFonts w:ascii="Times New Roman" w:hAnsi="Times New Roman" w:cs="Times New Roman"/>
          <w:sz w:val="28"/>
        </w:rPr>
        <w:t>”</w:t>
      </w:r>
      <w:r w:rsidR="00425970">
        <w:rPr>
          <w:rFonts w:ascii="Times New Roman" w:hAnsi="Times New Roman" w:cs="Times New Roman"/>
          <w:sz w:val="28"/>
        </w:rPr>
        <w:t>,</w:t>
      </w:r>
      <w:r w:rsidR="00425970" w:rsidRPr="00425970">
        <w:rPr>
          <w:rFonts w:ascii="Times New Roman" w:hAnsi="Times New Roman" w:cs="Times New Roman"/>
          <w:sz w:val="28"/>
        </w:rPr>
        <w:t xml:space="preserve"> “Inem Pelayan sexy </w:t>
      </w:r>
      <w:r w:rsidR="00425970">
        <w:rPr>
          <w:rFonts w:ascii="Times New Roman" w:hAnsi="Times New Roman" w:cs="Times New Roman"/>
          <w:sz w:val="28"/>
          <w:lang w:val="en-US"/>
        </w:rPr>
        <w:t>III</w:t>
      </w:r>
      <w:r w:rsidR="00425970" w:rsidRPr="00425970">
        <w:rPr>
          <w:rFonts w:ascii="Times New Roman" w:hAnsi="Times New Roman" w:cs="Times New Roman"/>
          <w:sz w:val="28"/>
        </w:rPr>
        <w:t xml:space="preserve">”) </w:t>
      </w:r>
      <w:r w:rsidR="00425970">
        <w:rPr>
          <w:rFonts w:ascii="Times New Roman" w:hAnsi="Times New Roman" w:cs="Times New Roman"/>
          <w:sz w:val="28"/>
        </w:rPr>
        <w:t>режиссеров Н. Акупа и Мухтара Сумодимедже, вышедшая</w:t>
      </w:r>
      <w:r w:rsidR="008A56FB">
        <w:rPr>
          <w:rFonts w:ascii="Times New Roman" w:hAnsi="Times New Roman" w:cs="Times New Roman"/>
          <w:sz w:val="28"/>
        </w:rPr>
        <w:t xml:space="preserve"> на экраны в 1977 г.</w:t>
      </w:r>
      <w:r w:rsidR="007E05F9">
        <w:rPr>
          <w:rFonts w:ascii="Times New Roman" w:hAnsi="Times New Roman" w:cs="Times New Roman"/>
          <w:sz w:val="28"/>
        </w:rPr>
        <w:t xml:space="preserve"> </w:t>
      </w:r>
      <w:r w:rsidR="007E05F9" w:rsidRPr="007E05F9">
        <w:rPr>
          <w:rFonts w:ascii="Times New Roman" w:hAnsi="Times New Roman" w:cs="Times New Roman"/>
          <w:sz w:val="28"/>
        </w:rPr>
        <w:t xml:space="preserve">[14, c. </w:t>
      </w:r>
      <w:r w:rsidR="007E05F9">
        <w:rPr>
          <w:rFonts w:ascii="Times New Roman" w:hAnsi="Times New Roman" w:cs="Times New Roman"/>
          <w:sz w:val="28"/>
        </w:rPr>
        <w:t>367</w:t>
      </w:r>
      <w:r w:rsidR="007E05F9" w:rsidRPr="007E05F9">
        <w:rPr>
          <w:rFonts w:ascii="Times New Roman" w:hAnsi="Times New Roman" w:cs="Times New Roman"/>
          <w:sz w:val="28"/>
        </w:rPr>
        <w:t>].</w:t>
      </w:r>
    </w:p>
    <w:p w:rsidR="00892AB4" w:rsidRDefault="00892AB4" w:rsidP="00DB4513">
      <w:pPr>
        <w:spacing w:after="0" w:line="360" w:lineRule="auto"/>
        <w:jc w:val="both"/>
        <w:rPr>
          <w:rFonts w:ascii="Times New Roman" w:hAnsi="Times New Roman" w:cs="Times New Roman"/>
          <w:sz w:val="28"/>
        </w:rPr>
      </w:pPr>
      <w:r>
        <w:rPr>
          <w:rFonts w:ascii="Times New Roman" w:hAnsi="Times New Roman" w:cs="Times New Roman"/>
          <w:sz w:val="28"/>
        </w:rPr>
        <w:tab/>
      </w:r>
      <w:r w:rsidR="003D1581">
        <w:rPr>
          <w:rFonts w:ascii="Times New Roman" w:hAnsi="Times New Roman" w:cs="Times New Roman"/>
          <w:sz w:val="28"/>
        </w:rPr>
        <w:t>Среди значительных фильмов периода правления Сухарто — интеллектуальная широкоформатная лента Асрула</w:t>
      </w:r>
      <w:r w:rsidR="00F12924">
        <w:rPr>
          <w:rFonts w:ascii="Times New Roman" w:hAnsi="Times New Roman" w:cs="Times New Roman"/>
          <w:sz w:val="28"/>
        </w:rPr>
        <w:t xml:space="preserve"> Сани «</w:t>
      </w:r>
      <w:r w:rsidR="0089381D">
        <w:rPr>
          <w:rFonts w:ascii="Times New Roman" w:hAnsi="Times New Roman" w:cs="Times New Roman"/>
          <w:sz w:val="28"/>
        </w:rPr>
        <w:t>Что ты</w:t>
      </w:r>
      <w:r w:rsidR="00F12924">
        <w:rPr>
          <w:rFonts w:ascii="Times New Roman" w:hAnsi="Times New Roman" w:cs="Times New Roman"/>
          <w:sz w:val="28"/>
        </w:rPr>
        <w:t xml:space="preserve"> ищешь, П</w:t>
      </w:r>
      <w:r w:rsidR="003D1581">
        <w:rPr>
          <w:rFonts w:ascii="Times New Roman" w:hAnsi="Times New Roman" w:cs="Times New Roman"/>
          <w:sz w:val="28"/>
        </w:rPr>
        <w:t>алупи?»</w:t>
      </w:r>
      <w:r w:rsidR="00F12924" w:rsidRPr="00F12924">
        <w:rPr>
          <w:rFonts w:ascii="Times New Roman" w:hAnsi="Times New Roman" w:cs="Times New Roman"/>
          <w:sz w:val="28"/>
        </w:rPr>
        <w:t xml:space="preserve"> (“</w:t>
      </w:r>
      <w:r w:rsidR="00F12924">
        <w:rPr>
          <w:rFonts w:ascii="Times New Roman" w:hAnsi="Times New Roman" w:cs="Times New Roman"/>
          <w:sz w:val="28"/>
          <w:lang w:val="en-US"/>
        </w:rPr>
        <w:t>Apa</w:t>
      </w:r>
      <w:r w:rsidR="00F12924" w:rsidRPr="00F12924">
        <w:rPr>
          <w:rFonts w:ascii="Times New Roman" w:hAnsi="Times New Roman" w:cs="Times New Roman"/>
          <w:sz w:val="28"/>
        </w:rPr>
        <w:t xml:space="preserve"> </w:t>
      </w:r>
      <w:r w:rsidR="00F12924">
        <w:rPr>
          <w:rFonts w:ascii="Times New Roman" w:hAnsi="Times New Roman" w:cs="Times New Roman"/>
          <w:sz w:val="28"/>
          <w:lang w:val="en-US"/>
        </w:rPr>
        <w:t>jang</w:t>
      </w:r>
      <w:r w:rsidR="00F12924" w:rsidRPr="00F12924">
        <w:rPr>
          <w:rFonts w:ascii="Times New Roman" w:hAnsi="Times New Roman" w:cs="Times New Roman"/>
          <w:sz w:val="28"/>
        </w:rPr>
        <w:t xml:space="preserve"> </w:t>
      </w:r>
      <w:r w:rsidR="00F12924">
        <w:rPr>
          <w:rFonts w:ascii="Times New Roman" w:hAnsi="Times New Roman" w:cs="Times New Roman"/>
          <w:sz w:val="28"/>
          <w:lang w:val="en-US"/>
        </w:rPr>
        <w:t>kau</w:t>
      </w:r>
      <w:r w:rsidR="00F12924" w:rsidRPr="00F12924">
        <w:rPr>
          <w:rFonts w:ascii="Times New Roman" w:hAnsi="Times New Roman" w:cs="Times New Roman"/>
          <w:sz w:val="28"/>
        </w:rPr>
        <w:t xml:space="preserve"> </w:t>
      </w:r>
      <w:r w:rsidR="00F12924">
        <w:rPr>
          <w:rFonts w:ascii="Times New Roman" w:hAnsi="Times New Roman" w:cs="Times New Roman"/>
          <w:sz w:val="28"/>
          <w:lang w:val="en-US"/>
        </w:rPr>
        <w:t>tjari</w:t>
      </w:r>
      <w:r w:rsidR="00F12924" w:rsidRPr="00F12924">
        <w:rPr>
          <w:rFonts w:ascii="Times New Roman" w:hAnsi="Times New Roman" w:cs="Times New Roman"/>
          <w:sz w:val="28"/>
        </w:rPr>
        <w:t xml:space="preserve">, </w:t>
      </w:r>
      <w:r w:rsidR="00F12924">
        <w:rPr>
          <w:rFonts w:ascii="Times New Roman" w:hAnsi="Times New Roman" w:cs="Times New Roman"/>
          <w:sz w:val="28"/>
          <w:lang w:val="en-US"/>
        </w:rPr>
        <w:t>Palupi</w:t>
      </w:r>
      <w:r w:rsidR="00F12924" w:rsidRPr="00F12924">
        <w:rPr>
          <w:rFonts w:ascii="Times New Roman" w:hAnsi="Times New Roman" w:cs="Times New Roman"/>
          <w:sz w:val="28"/>
        </w:rPr>
        <w:t>?”)</w:t>
      </w:r>
      <w:r w:rsidR="003D1581">
        <w:rPr>
          <w:rFonts w:ascii="Times New Roman" w:hAnsi="Times New Roman" w:cs="Times New Roman"/>
          <w:sz w:val="28"/>
        </w:rPr>
        <w:t xml:space="preserve"> </w:t>
      </w:r>
      <w:r w:rsidR="00F12924">
        <w:rPr>
          <w:rFonts w:ascii="Times New Roman" w:hAnsi="Times New Roman" w:cs="Times New Roman"/>
          <w:sz w:val="28"/>
        </w:rPr>
        <w:t xml:space="preserve">1969 г. </w:t>
      </w:r>
      <w:r w:rsidR="00CF4F65">
        <w:rPr>
          <w:rFonts w:ascii="Times New Roman" w:hAnsi="Times New Roman" w:cs="Times New Roman"/>
          <w:sz w:val="28"/>
        </w:rPr>
        <w:t>с Ф</w:t>
      </w:r>
      <w:r w:rsidR="003D1581">
        <w:rPr>
          <w:rFonts w:ascii="Times New Roman" w:hAnsi="Times New Roman" w:cs="Times New Roman"/>
          <w:sz w:val="28"/>
        </w:rPr>
        <w:t xml:space="preserve">аридой Шуман в главной роли, «Самиун и Дасима» </w:t>
      </w:r>
      <w:r w:rsidR="00CF4F65">
        <w:rPr>
          <w:rFonts w:ascii="Times New Roman" w:hAnsi="Times New Roman" w:cs="Times New Roman"/>
          <w:sz w:val="28"/>
        </w:rPr>
        <w:t>(</w:t>
      </w:r>
      <w:r w:rsidR="00CF4F65" w:rsidRPr="00CF4F65">
        <w:rPr>
          <w:rFonts w:ascii="Times New Roman" w:hAnsi="Times New Roman" w:cs="Times New Roman"/>
          <w:sz w:val="28"/>
        </w:rPr>
        <w:t>“</w:t>
      </w:r>
      <w:r w:rsidR="00CF4F65">
        <w:rPr>
          <w:rFonts w:ascii="Times New Roman" w:hAnsi="Times New Roman" w:cs="Times New Roman"/>
          <w:sz w:val="28"/>
          <w:lang w:val="en-US"/>
        </w:rPr>
        <w:t>Samiun</w:t>
      </w:r>
      <w:r w:rsidR="00CF4F65" w:rsidRPr="00CF4F65">
        <w:rPr>
          <w:rFonts w:ascii="Times New Roman" w:hAnsi="Times New Roman" w:cs="Times New Roman"/>
          <w:sz w:val="28"/>
        </w:rPr>
        <w:t xml:space="preserve"> </w:t>
      </w:r>
      <w:r w:rsidR="00CF4F65">
        <w:rPr>
          <w:rFonts w:ascii="Times New Roman" w:hAnsi="Times New Roman" w:cs="Times New Roman"/>
          <w:sz w:val="28"/>
          <w:lang w:val="en-US"/>
        </w:rPr>
        <w:t>dan</w:t>
      </w:r>
      <w:r w:rsidR="00CF4F65" w:rsidRPr="00CF4F65">
        <w:rPr>
          <w:rFonts w:ascii="Times New Roman" w:hAnsi="Times New Roman" w:cs="Times New Roman"/>
          <w:sz w:val="28"/>
        </w:rPr>
        <w:t xml:space="preserve"> </w:t>
      </w:r>
      <w:r w:rsidR="00CF4F65">
        <w:rPr>
          <w:rFonts w:ascii="Times New Roman" w:hAnsi="Times New Roman" w:cs="Times New Roman"/>
          <w:sz w:val="28"/>
          <w:lang w:val="en-US"/>
        </w:rPr>
        <w:t>Dasima</w:t>
      </w:r>
      <w:r w:rsidR="00CF4F65" w:rsidRPr="00CF4F65">
        <w:rPr>
          <w:rFonts w:ascii="Times New Roman" w:hAnsi="Times New Roman" w:cs="Times New Roman"/>
          <w:sz w:val="28"/>
        </w:rPr>
        <w:t>”</w:t>
      </w:r>
      <w:r w:rsidR="00CF4F65">
        <w:rPr>
          <w:rFonts w:ascii="Times New Roman" w:hAnsi="Times New Roman" w:cs="Times New Roman"/>
          <w:sz w:val="28"/>
        </w:rPr>
        <w:t>) 1970 г.</w:t>
      </w:r>
      <w:r w:rsidR="00CF4F65" w:rsidRPr="00CF4F65">
        <w:rPr>
          <w:rFonts w:ascii="Times New Roman" w:hAnsi="Times New Roman" w:cs="Times New Roman"/>
          <w:sz w:val="28"/>
        </w:rPr>
        <w:t xml:space="preserve"> </w:t>
      </w:r>
      <w:r w:rsidR="003D1581">
        <w:rPr>
          <w:rFonts w:ascii="Times New Roman" w:hAnsi="Times New Roman" w:cs="Times New Roman"/>
          <w:sz w:val="28"/>
        </w:rPr>
        <w:t xml:space="preserve">(новая экранизация </w:t>
      </w:r>
      <w:r w:rsidR="0089381D">
        <w:rPr>
          <w:rFonts w:ascii="Times New Roman" w:hAnsi="Times New Roman" w:cs="Times New Roman"/>
          <w:sz w:val="28"/>
        </w:rPr>
        <w:t xml:space="preserve">классической поэмы </w:t>
      </w:r>
      <w:r w:rsidR="003D1581">
        <w:rPr>
          <w:rFonts w:ascii="Times New Roman" w:hAnsi="Times New Roman" w:cs="Times New Roman"/>
          <w:sz w:val="28"/>
        </w:rPr>
        <w:t>«Ньяи Дасимы»</w:t>
      </w:r>
      <w:r w:rsidR="00F93602">
        <w:rPr>
          <w:rStyle w:val="a5"/>
          <w:rFonts w:ascii="Times New Roman" w:hAnsi="Times New Roman" w:cs="Times New Roman"/>
          <w:sz w:val="28"/>
        </w:rPr>
        <w:footnoteReference w:id="6"/>
      </w:r>
      <w:r w:rsidR="003D1581">
        <w:rPr>
          <w:rFonts w:ascii="Times New Roman" w:hAnsi="Times New Roman" w:cs="Times New Roman"/>
          <w:sz w:val="28"/>
        </w:rPr>
        <w:t>) Хасманана, «</w:t>
      </w:r>
      <w:r w:rsidR="00C27876">
        <w:rPr>
          <w:rFonts w:ascii="Times New Roman" w:hAnsi="Times New Roman" w:cs="Times New Roman"/>
          <w:sz w:val="28"/>
        </w:rPr>
        <w:t>Сумерки</w:t>
      </w:r>
      <w:r w:rsidR="003D1581">
        <w:rPr>
          <w:rFonts w:ascii="Times New Roman" w:hAnsi="Times New Roman" w:cs="Times New Roman"/>
          <w:sz w:val="28"/>
        </w:rPr>
        <w:t xml:space="preserve"> в Джакарте»</w:t>
      </w:r>
      <w:r w:rsidR="00F12924">
        <w:rPr>
          <w:rFonts w:ascii="Times New Roman" w:hAnsi="Times New Roman" w:cs="Times New Roman"/>
          <w:sz w:val="28"/>
        </w:rPr>
        <w:t xml:space="preserve"> (</w:t>
      </w:r>
      <w:r w:rsidR="00F12924" w:rsidRPr="00F12924">
        <w:rPr>
          <w:rFonts w:ascii="Times New Roman" w:hAnsi="Times New Roman" w:cs="Times New Roman"/>
          <w:sz w:val="28"/>
        </w:rPr>
        <w:t>“</w:t>
      </w:r>
      <w:r w:rsidR="00F12924">
        <w:rPr>
          <w:rFonts w:ascii="Times New Roman" w:hAnsi="Times New Roman" w:cs="Times New Roman"/>
          <w:sz w:val="28"/>
          <w:lang w:val="en-US"/>
        </w:rPr>
        <w:t>Sendja</w:t>
      </w:r>
      <w:r w:rsidR="00F12924" w:rsidRPr="00F12924">
        <w:rPr>
          <w:rFonts w:ascii="Times New Roman" w:hAnsi="Times New Roman" w:cs="Times New Roman"/>
          <w:sz w:val="28"/>
        </w:rPr>
        <w:t xml:space="preserve"> </w:t>
      </w:r>
      <w:r w:rsidR="00F12924">
        <w:rPr>
          <w:rFonts w:ascii="Times New Roman" w:hAnsi="Times New Roman" w:cs="Times New Roman"/>
          <w:sz w:val="28"/>
          <w:lang w:val="en-US"/>
        </w:rPr>
        <w:t>di</w:t>
      </w:r>
      <w:r w:rsidR="00F12924" w:rsidRPr="00F12924">
        <w:rPr>
          <w:rFonts w:ascii="Times New Roman" w:hAnsi="Times New Roman" w:cs="Times New Roman"/>
          <w:sz w:val="28"/>
        </w:rPr>
        <w:t xml:space="preserve"> </w:t>
      </w:r>
      <w:r w:rsidR="00F12924">
        <w:rPr>
          <w:rFonts w:ascii="Times New Roman" w:hAnsi="Times New Roman" w:cs="Times New Roman"/>
          <w:sz w:val="28"/>
          <w:lang w:val="en-US"/>
        </w:rPr>
        <w:t>Djakarta</w:t>
      </w:r>
      <w:r w:rsidR="00F12924" w:rsidRPr="00F12924">
        <w:rPr>
          <w:rFonts w:ascii="Times New Roman" w:hAnsi="Times New Roman" w:cs="Times New Roman"/>
          <w:sz w:val="28"/>
        </w:rPr>
        <w:t>”</w:t>
      </w:r>
      <w:r w:rsidR="00F12924">
        <w:rPr>
          <w:rFonts w:ascii="Times New Roman" w:hAnsi="Times New Roman" w:cs="Times New Roman"/>
          <w:sz w:val="28"/>
        </w:rPr>
        <w:t>)</w:t>
      </w:r>
      <w:r w:rsidR="00F12924" w:rsidRPr="00F12924">
        <w:rPr>
          <w:rFonts w:ascii="Times New Roman" w:hAnsi="Times New Roman" w:cs="Times New Roman"/>
          <w:sz w:val="28"/>
        </w:rPr>
        <w:t xml:space="preserve"> 1967 </w:t>
      </w:r>
      <w:r w:rsidR="00F12924">
        <w:rPr>
          <w:rFonts w:ascii="Times New Roman" w:hAnsi="Times New Roman" w:cs="Times New Roman"/>
          <w:sz w:val="28"/>
        </w:rPr>
        <w:t>г.</w:t>
      </w:r>
      <w:r w:rsidR="00C27876">
        <w:rPr>
          <w:rFonts w:ascii="Times New Roman" w:hAnsi="Times New Roman" w:cs="Times New Roman"/>
          <w:sz w:val="28"/>
        </w:rPr>
        <w:t xml:space="preserve"> (по повести Мух</w:t>
      </w:r>
      <w:r w:rsidR="003D1581">
        <w:rPr>
          <w:rFonts w:ascii="Times New Roman" w:hAnsi="Times New Roman" w:cs="Times New Roman"/>
          <w:sz w:val="28"/>
        </w:rPr>
        <w:t>тара Лубиса) Нико Паламонии, «Малин Кунданг</w:t>
      </w:r>
      <w:r w:rsidR="00CF4F65">
        <w:rPr>
          <w:rFonts w:ascii="Times New Roman" w:hAnsi="Times New Roman" w:cs="Times New Roman"/>
          <w:sz w:val="28"/>
        </w:rPr>
        <w:t xml:space="preserve">. </w:t>
      </w:r>
      <w:proofErr w:type="gramStart"/>
      <w:r w:rsidR="00CF4F65">
        <w:rPr>
          <w:rFonts w:ascii="Times New Roman" w:hAnsi="Times New Roman" w:cs="Times New Roman"/>
          <w:sz w:val="28"/>
        </w:rPr>
        <w:t>Мятежник</w:t>
      </w:r>
      <w:r w:rsidR="003D1581">
        <w:rPr>
          <w:rFonts w:ascii="Times New Roman" w:hAnsi="Times New Roman" w:cs="Times New Roman"/>
          <w:sz w:val="28"/>
        </w:rPr>
        <w:t xml:space="preserve">» </w:t>
      </w:r>
      <w:r w:rsidR="00CF4F65" w:rsidRPr="00CF4F65">
        <w:rPr>
          <w:rFonts w:ascii="Times New Roman" w:hAnsi="Times New Roman" w:cs="Times New Roman"/>
          <w:sz w:val="28"/>
        </w:rPr>
        <w:t>(“</w:t>
      </w:r>
      <w:r w:rsidR="00CF4F65">
        <w:rPr>
          <w:rFonts w:ascii="Times New Roman" w:hAnsi="Times New Roman" w:cs="Times New Roman"/>
          <w:sz w:val="28"/>
          <w:lang w:val="en-US"/>
        </w:rPr>
        <w:t>Malin</w:t>
      </w:r>
      <w:r w:rsidR="00CF4F65" w:rsidRPr="00CF4F65">
        <w:rPr>
          <w:rFonts w:ascii="Times New Roman" w:hAnsi="Times New Roman" w:cs="Times New Roman"/>
          <w:sz w:val="28"/>
        </w:rPr>
        <w:t xml:space="preserve"> </w:t>
      </w:r>
      <w:r w:rsidR="00CF4F65">
        <w:rPr>
          <w:rFonts w:ascii="Times New Roman" w:hAnsi="Times New Roman" w:cs="Times New Roman"/>
          <w:sz w:val="28"/>
          <w:lang w:val="en-US"/>
        </w:rPr>
        <w:t>Kundang</w:t>
      </w:r>
      <w:r w:rsidR="00CF4F65" w:rsidRPr="00CF4F65">
        <w:rPr>
          <w:rFonts w:ascii="Times New Roman" w:hAnsi="Times New Roman" w:cs="Times New Roman"/>
          <w:sz w:val="28"/>
        </w:rPr>
        <w:t>.</w:t>
      </w:r>
      <w:proofErr w:type="gramEnd"/>
      <w:r w:rsidR="00CF4F65" w:rsidRPr="00CF4F65">
        <w:rPr>
          <w:rFonts w:ascii="Times New Roman" w:hAnsi="Times New Roman" w:cs="Times New Roman"/>
          <w:sz w:val="28"/>
        </w:rPr>
        <w:t xml:space="preserve"> </w:t>
      </w:r>
      <w:proofErr w:type="gramStart"/>
      <w:r w:rsidR="00CF4F65">
        <w:rPr>
          <w:rFonts w:ascii="Times New Roman" w:hAnsi="Times New Roman" w:cs="Times New Roman"/>
          <w:sz w:val="28"/>
          <w:lang w:val="en-US"/>
        </w:rPr>
        <w:t>Anak</w:t>
      </w:r>
      <w:r w:rsidR="00CF4F65" w:rsidRPr="00CF4F65">
        <w:rPr>
          <w:rFonts w:ascii="Times New Roman" w:hAnsi="Times New Roman" w:cs="Times New Roman"/>
          <w:sz w:val="28"/>
        </w:rPr>
        <w:t xml:space="preserve"> </w:t>
      </w:r>
      <w:r w:rsidR="00CF4F65">
        <w:rPr>
          <w:rFonts w:ascii="Times New Roman" w:hAnsi="Times New Roman" w:cs="Times New Roman"/>
          <w:sz w:val="28"/>
          <w:lang w:val="en-US"/>
        </w:rPr>
        <w:t>durhaka</w:t>
      </w:r>
      <w:r w:rsidR="00CF4F65" w:rsidRPr="00CF4F65">
        <w:rPr>
          <w:rFonts w:ascii="Times New Roman" w:hAnsi="Times New Roman" w:cs="Times New Roman"/>
          <w:sz w:val="28"/>
        </w:rPr>
        <w:t xml:space="preserve">”) 1971 </w:t>
      </w:r>
      <w:r w:rsidR="00CF4F65">
        <w:rPr>
          <w:rFonts w:ascii="Times New Roman" w:hAnsi="Times New Roman" w:cs="Times New Roman"/>
          <w:sz w:val="28"/>
        </w:rPr>
        <w:t xml:space="preserve">г. </w:t>
      </w:r>
      <w:r w:rsidR="003D1581">
        <w:rPr>
          <w:rFonts w:ascii="Times New Roman" w:hAnsi="Times New Roman" w:cs="Times New Roman"/>
          <w:sz w:val="28"/>
        </w:rPr>
        <w:t>(по легенде минингкабау) Д. Джаякусумы, «Дыщащие гряз</w:t>
      </w:r>
      <w:r w:rsidR="00F12924">
        <w:rPr>
          <w:rFonts w:ascii="Times New Roman" w:hAnsi="Times New Roman" w:cs="Times New Roman"/>
          <w:sz w:val="28"/>
        </w:rPr>
        <w:t>ью»</w:t>
      </w:r>
      <w:r w:rsidR="00E93A11">
        <w:rPr>
          <w:rFonts w:ascii="Times New Roman" w:hAnsi="Times New Roman" w:cs="Times New Roman"/>
          <w:sz w:val="28"/>
        </w:rPr>
        <w:t xml:space="preserve"> (</w:t>
      </w:r>
      <w:r w:rsidR="00E93A11" w:rsidRPr="00E93A11">
        <w:rPr>
          <w:rFonts w:ascii="Times New Roman" w:hAnsi="Times New Roman" w:cs="Times New Roman"/>
          <w:sz w:val="28"/>
        </w:rPr>
        <w:t>“</w:t>
      </w:r>
      <w:r w:rsidR="00E93A11">
        <w:rPr>
          <w:rFonts w:ascii="Times New Roman" w:hAnsi="Times New Roman" w:cs="Times New Roman"/>
          <w:sz w:val="28"/>
          <w:lang w:val="en-US"/>
        </w:rPr>
        <w:t>Bernafas</w:t>
      </w:r>
      <w:r w:rsidR="00E93A11" w:rsidRPr="00E93A11">
        <w:rPr>
          <w:rFonts w:ascii="Times New Roman" w:hAnsi="Times New Roman" w:cs="Times New Roman"/>
          <w:sz w:val="28"/>
        </w:rPr>
        <w:t xml:space="preserve"> </w:t>
      </w:r>
      <w:r w:rsidR="00E93A11">
        <w:rPr>
          <w:rFonts w:ascii="Times New Roman" w:hAnsi="Times New Roman" w:cs="Times New Roman"/>
          <w:sz w:val="28"/>
          <w:lang w:val="en-US"/>
        </w:rPr>
        <w:t>dalam</w:t>
      </w:r>
      <w:r w:rsidR="00E93A11" w:rsidRPr="00E93A11">
        <w:rPr>
          <w:rFonts w:ascii="Times New Roman" w:hAnsi="Times New Roman" w:cs="Times New Roman"/>
          <w:sz w:val="28"/>
        </w:rPr>
        <w:t xml:space="preserve"> </w:t>
      </w:r>
      <w:r w:rsidR="00E93A11">
        <w:rPr>
          <w:rFonts w:ascii="Times New Roman" w:hAnsi="Times New Roman" w:cs="Times New Roman"/>
          <w:sz w:val="28"/>
          <w:lang w:val="en-US"/>
        </w:rPr>
        <w:t>lumpur</w:t>
      </w:r>
      <w:r w:rsidR="00E93A11" w:rsidRPr="00E93A11">
        <w:rPr>
          <w:rFonts w:ascii="Times New Roman" w:hAnsi="Times New Roman" w:cs="Times New Roman"/>
          <w:sz w:val="28"/>
        </w:rPr>
        <w:t>”</w:t>
      </w:r>
      <w:r w:rsidR="00E93A11">
        <w:rPr>
          <w:rFonts w:ascii="Times New Roman" w:hAnsi="Times New Roman" w:cs="Times New Roman"/>
          <w:sz w:val="28"/>
        </w:rPr>
        <w:t>)</w:t>
      </w:r>
      <w:r w:rsidR="00F12924">
        <w:rPr>
          <w:rFonts w:ascii="Times New Roman" w:hAnsi="Times New Roman" w:cs="Times New Roman"/>
          <w:sz w:val="28"/>
        </w:rPr>
        <w:t xml:space="preserve"> </w:t>
      </w:r>
      <w:r w:rsidR="00E93A11" w:rsidRPr="00E93A11">
        <w:rPr>
          <w:rFonts w:ascii="Times New Roman" w:hAnsi="Times New Roman" w:cs="Times New Roman"/>
          <w:sz w:val="28"/>
        </w:rPr>
        <w:t xml:space="preserve">1970 </w:t>
      </w:r>
      <w:r w:rsidR="00E93A11">
        <w:rPr>
          <w:rFonts w:ascii="Times New Roman" w:hAnsi="Times New Roman" w:cs="Times New Roman"/>
          <w:sz w:val="28"/>
        </w:rPr>
        <w:t xml:space="preserve">г. </w:t>
      </w:r>
      <w:r w:rsidR="00F12924">
        <w:rPr>
          <w:rFonts w:ascii="Times New Roman" w:hAnsi="Times New Roman" w:cs="Times New Roman"/>
          <w:sz w:val="28"/>
        </w:rPr>
        <w:t>Турино Джунаеди, «Дул —</w:t>
      </w:r>
      <w:r w:rsidR="003D1581">
        <w:rPr>
          <w:rFonts w:ascii="Times New Roman" w:hAnsi="Times New Roman" w:cs="Times New Roman"/>
          <w:sz w:val="28"/>
        </w:rPr>
        <w:t xml:space="preserve"> джакартский мальчонка» </w:t>
      </w:r>
      <w:r w:rsidR="005C1FAE">
        <w:rPr>
          <w:rFonts w:ascii="Times New Roman" w:hAnsi="Times New Roman" w:cs="Times New Roman"/>
          <w:sz w:val="28"/>
        </w:rPr>
        <w:t>(</w:t>
      </w:r>
      <w:r w:rsidR="005C1FAE" w:rsidRPr="005C1FAE">
        <w:rPr>
          <w:rFonts w:ascii="Times New Roman" w:hAnsi="Times New Roman" w:cs="Times New Roman"/>
          <w:sz w:val="28"/>
        </w:rPr>
        <w:t>“Si Doel Anak Betawi”</w:t>
      </w:r>
      <w:r w:rsidR="005C1FAE">
        <w:rPr>
          <w:rFonts w:ascii="Times New Roman" w:hAnsi="Times New Roman" w:cs="Times New Roman"/>
          <w:sz w:val="28"/>
        </w:rPr>
        <w:t>)</w:t>
      </w:r>
      <w:r w:rsidR="005C1FAE" w:rsidRPr="005C1FAE">
        <w:rPr>
          <w:rFonts w:ascii="Times New Roman" w:hAnsi="Times New Roman" w:cs="Times New Roman"/>
          <w:sz w:val="28"/>
        </w:rPr>
        <w:t xml:space="preserve"> 1972 </w:t>
      </w:r>
      <w:r w:rsidR="005C1FAE">
        <w:rPr>
          <w:rFonts w:ascii="Times New Roman" w:hAnsi="Times New Roman" w:cs="Times New Roman"/>
          <w:sz w:val="28"/>
        </w:rPr>
        <w:t xml:space="preserve">г. </w:t>
      </w:r>
      <w:r w:rsidR="00841FD6">
        <w:rPr>
          <w:rFonts w:ascii="Times New Roman" w:hAnsi="Times New Roman" w:cs="Times New Roman"/>
          <w:sz w:val="28"/>
        </w:rPr>
        <w:t>(по повести Сумана Хасибуана)</w:t>
      </w:r>
      <w:r w:rsidR="003D1581">
        <w:rPr>
          <w:rFonts w:ascii="Times New Roman" w:hAnsi="Times New Roman" w:cs="Times New Roman"/>
          <w:sz w:val="28"/>
        </w:rPr>
        <w:t xml:space="preserve"> и «Атеист» </w:t>
      </w:r>
      <w:r w:rsidR="005C1FAE">
        <w:rPr>
          <w:rFonts w:ascii="Times New Roman" w:hAnsi="Times New Roman" w:cs="Times New Roman"/>
          <w:sz w:val="28"/>
        </w:rPr>
        <w:t>(</w:t>
      </w:r>
      <w:r w:rsidR="005C1FAE" w:rsidRPr="005C1FAE">
        <w:rPr>
          <w:rFonts w:ascii="Times New Roman" w:hAnsi="Times New Roman" w:cs="Times New Roman"/>
          <w:sz w:val="28"/>
        </w:rPr>
        <w:t>“Kafir</w:t>
      </w:r>
      <w:r w:rsidR="005C1FAE">
        <w:rPr>
          <w:rFonts w:ascii="Times New Roman" w:hAnsi="Times New Roman" w:cs="Times New Roman"/>
          <w:sz w:val="28"/>
        </w:rPr>
        <w:t>.</w:t>
      </w:r>
      <w:proofErr w:type="gramEnd"/>
      <w:r w:rsidR="005C1FAE">
        <w:rPr>
          <w:rFonts w:ascii="Times New Roman" w:hAnsi="Times New Roman" w:cs="Times New Roman"/>
          <w:sz w:val="28"/>
        </w:rPr>
        <w:t xml:space="preserve"> </w:t>
      </w:r>
      <w:r w:rsidR="005C1FAE">
        <w:rPr>
          <w:rFonts w:ascii="Times New Roman" w:hAnsi="Times New Roman" w:cs="Times New Roman"/>
          <w:sz w:val="28"/>
          <w:lang w:val="en-US"/>
        </w:rPr>
        <w:t>Atheis</w:t>
      </w:r>
      <w:r w:rsidR="005C1FAE" w:rsidRPr="005C1FAE">
        <w:rPr>
          <w:rFonts w:ascii="Times New Roman" w:hAnsi="Times New Roman" w:cs="Times New Roman"/>
          <w:sz w:val="28"/>
        </w:rPr>
        <w:t>”</w:t>
      </w:r>
      <w:r w:rsidR="005C1FAE">
        <w:rPr>
          <w:rFonts w:ascii="Times New Roman" w:hAnsi="Times New Roman" w:cs="Times New Roman"/>
          <w:sz w:val="28"/>
        </w:rPr>
        <w:t>)</w:t>
      </w:r>
      <w:r w:rsidR="005C1FAE" w:rsidRPr="005C1FAE">
        <w:rPr>
          <w:rFonts w:ascii="Times New Roman" w:hAnsi="Times New Roman" w:cs="Times New Roman"/>
          <w:sz w:val="28"/>
        </w:rPr>
        <w:t xml:space="preserve"> 1974 </w:t>
      </w:r>
      <w:r w:rsidR="005C1FAE">
        <w:rPr>
          <w:rFonts w:ascii="Times New Roman" w:hAnsi="Times New Roman" w:cs="Times New Roman"/>
          <w:sz w:val="28"/>
        </w:rPr>
        <w:t xml:space="preserve">г. </w:t>
      </w:r>
      <w:r w:rsidR="003D1581">
        <w:rPr>
          <w:rFonts w:ascii="Times New Roman" w:hAnsi="Times New Roman" w:cs="Times New Roman"/>
          <w:sz w:val="28"/>
        </w:rPr>
        <w:t>(по одноименному роману Ахдиата Картамихараджи) Шуманджаи, «Лейтенант Харахап»</w:t>
      </w:r>
      <w:r w:rsidR="00841FD6" w:rsidRPr="00841FD6">
        <w:rPr>
          <w:rFonts w:ascii="Times New Roman" w:hAnsi="Times New Roman" w:cs="Times New Roman"/>
          <w:sz w:val="28"/>
        </w:rPr>
        <w:t xml:space="preserve"> (“Letnan Harahap”) 1977 </w:t>
      </w:r>
      <w:r w:rsidR="00841FD6">
        <w:rPr>
          <w:rFonts w:ascii="Times New Roman" w:hAnsi="Times New Roman" w:cs="Times New Roman"/>
          <w:sz w:val="28"/>
        </w:rPr>
        <w:t>г.</w:t>
      </w:r>
      <w:r w:rsidR="003D1581">
        <w:rPr>
          <w:rFonts w:ascii="Times New Roman" w:hAnsi="Times New Roman" w:cs="Times New Roman"/>
          <w:sz w:val="28"/>
        </w:rPr>
        <w:t xml:space="preserve"> Софана </w:t>
      </w:r>
      <w:r w:rsidR="003D1581">
        <w:rPr>
          <w:rFonts w:ascii="Times New Roman" w:hAnsi="Times New Roman" w:cs="Times New Roman"/>
          <w:sz w:val="28"/>
        </w:rPr>
        <w:lastRenderedPageBreak/>
        <w:t>Софиана, «Джакарта, Джакарта</w:t>
      </w:r>
      <w:r w:rsidR="00841FD6">
        <w:rPr>
          <w:rFonts w:ascii="Times New Roman" w:hAnsi="Times New Roman" w:cs="Times New Roman"/>
          <w:sz w:val="28"/>
        </w:rPr>
        <w:t>» (</w:t>
      </w:r>
      <w:r w:rsidR="00841FD6" w:rsidRPr="00841FD6">
        <w:rPr>
          <w:rFonts w:ascii="Times New Roman" w:hAnsi="Times New Roman" w:cs="Times New Roman"/>
          <w:sz w:val="28"/>
        </w:rPr>
        <w:t>“Jakarta Jakarta”</w:t>
      </w:r>
      <w:r w:rsidR="00841FD6">
        <w:rPr>
          <w:rFonts w:ascii="Times New Roman" w:hAnsi="Times New Roman" w:cs="Times New Roman"/>
          <w:sz w:val="28"/>
        </w:rPr>
        <w:t>)</w:t>
      </w:r>
      <w:r w:rsidR="003D1581">
        <w:rPr>
          <w:rFonts w:ascii="Times New Roman" w:hAnsi="Times New Roman" w:cs="Times New Roman"/>
          <w:sz w:val="28"/>
        </w:rPr>
        <w:t xml:space="preserve"> </w:t>
      </w:r>
      <w:r w:rsidR="00841FD6">
        <w:rPr>
          <w:rFonts w:ascii="Times New Roman" w:hAnsi="Times New Roman" w:cs="Times New Roman"/>
          <w:sz w:val="28"/>
        </w:rPr>
        <w:t xml:space="preserve">1977 г. </w:t>
      </w:r>
      <w:r w:rsidR="003D1581">
        <w:rPr>
          <w:rFonts w:ascii="Times New Roman" w:hAnsi="Times New Roman" w:cs="Times New Roman"/>
          <w:sz w:val="28"/>
        </w:rPr>
        <w:t>Ами Приено, «</w:t>
      </w:r>
      <w:r w:rsidR="003D4959">
        <w:rPr>
          <w:rFonts w:ascii="Times New Roman" w:hAnsi="Times New Roman" w:cs="Times New Roman"/>
          <w:sz w:val="28"/>
        </w:rPr>
        <w:t>Лицо</w:t>
      </w:r>
      <w:r w:rsidR="003D1581">
        <w:rPr>
          <w:rFonts w:ascii="Times New Roman" w:hAnsi="Times New Roman" w:cs="Times New Roman"/>
          <w:sz w:val="28"/>
        </w:rPr>
        <w:t xml:space="preserve"> мужчины»</w:t>
      </w:r>
      <w:r w:rsidR="00841FD6">
        <w:rPr>
          <w:rFonts w:ascii="Times New Roman" w:hAnsi="Times New Roman" w:cs="Times New Roman"/>
          <w:sz w:val="28"/>
        </w:rPr>
        <w:t xml:space="preserve"> (</w:t>
      </w:r>
      <w:r w:rsidR="00841FD6" w:rsidRPr="00841FD6">
        <w:rPr>
          <w:rFonts w:ascii="Times New Roman" w:hAnsi="Times New Roman" w:cs="Times New Roman"/>
          <w:sz w:val="28"/>
        </w:rPr>
        <w:t>“Wadjah Seorang Laki-Laki”</w:t>
      </w:r>
      <w:r w:rsidR="00841FD6">
        <w:rPr>
          <w:rFonts w:ascii="Times New Roman" w:hAnsi="Times New Roman" w:cs="Times New Roman"/>
          <w:sz w:val="28"/>
        </w:rPr>
        <w:t>)</w:t>
      </w:r>
      <w:r w:rsidR="00841FD6" w:rsidRPr="00841FD6">
        <w:rPr>
          <w:rFonts w:ascii="Times New Roman" w:hAnsi="Times New Roman" w:cs="Times New Roman"/>
          <w:sz w:val="28"/>
        </w:rPr>
        <w:t xml:space="preserve"> 1971 </w:t>
      </w:r>
      <w:r w:rsidR="00841FD6">
        <w:rPr>
          <w:rFonts w:ascii="Times New Roman" w:hAnsi="Times New Roman" w:cs="Times New Roman"/>
          <w:sz w:val="28"/>
        </w:rPr>
        <w:t>г.</w:t>
      </w:r>
      <w:r w:rsidR="003D1581">
        <w:rPr>
          <w:rFonts w:ascii="Times New Roman" w:hAnsi="Times New Roman" w:cs="Times New Roman"/>
          <w:sz w:val="28"/>
        </w:rPr>
        <w:t xml:space="preserve"> и «Ноябрь 1828 года»</w:t>
      </w:r>
      <w:r w:rsidR="00841FD6">
        <w:rPr>
          <w:rFonts w:ascii="Times New Roman" w:hAnsi="Times New Roman" w:cs="Times New Roman"/>
          <w:sz w:val="28"/>
        </w:rPr>
        <w:t xml:space="preserve"> (</w:t>
      </w:r>
      <w:r w:rsidR="00841FD6" w:rsidRPr="00841FD6">
        <w:rPr>
          <w:rFonts w:ascii="Times New Roman" w:hAnsi="Times New Roman" w:cs="Times New Roman"/>
          <w:sz w:val="28"/>
        </w:rPr>
        <w:t>“November 1828”</w:t>
      </w:r>
      <w:r w:rsidR="00841FD6">
        <w:rPr>
          <w:rFonts w:ascii="Times New Roman" w:hAnsi="Times New Roman" w:cs="Times New Roman"/>
          <w:sz w:val="28"/>
        </w:rPr>
        <w:t>)</w:t>
      </w:r>
      <w:r w:rsidR="003D1581">
        <w:rPr>
          <w:rFonts w:ascii="Times New Roman" w:hAnsi="Times New Roman" w:cs="Times New Roman"/>
          <w:sz w:val="28"/>
        </w:rPr>
        <w:t xml:space="preserve"> </w:t>
      </w:r>
      <w:r w:rsidR="00841FD6" w:rsidRPr="00841FD6">
        <w:rPr>
          <w:rFonts w:ascii="Times New Roman" w:hAnsi="Times New Roman" w:cs="Times New Roman"/>
          <w:sz w:val="28"/>
        </w:rPr>
        <w:t xml:space="preserve">1979 </w:t>
      </w:r>
      <w:r w:rsidR="00841FD6">
        <w:rPr>
          <w:rFonts w:ascii="Times New Roman" w:hAnsi="Times New Roman" w:cs="Times New Roman"/>
          <w:sz w:val="28"/>
        </w:rPr>
        <w:t xml:space="preserve">г. </w:t>
      </w:r>
      <w:r w:rsidR="003D1581">
        <w:rPr>
          <w:rFonts w:ascii="Times New Roman" w:hAnsi="Times New Roman" w:cs="Times New Roman"/>
          <w:sz w:val="28"/>
        </w:rPr>
        <w:t>(о восстании Дипонегоро) Тегуха Карьи</w:t>
      </w:r>
      <w:r w:rsidR="007E05F9">
        <w:rPr>
          <w:rFonts w:ascii="Times New Roman" w:hAnsi="Times New Roman" w:cs="Times New Roman"/>
          <w:sz w:val="28"/>
        </w:rPr>
        <w:t xml:space="preserve"> [5</w:t>
      </w:r>
      <w:r w:rsidR="007E05F9" w:rsidRPr="007E05F9">
        <w:rPr>
          <w:rFonts w:ascii="Times New Roman" w:hAnsi="Times New Roman" w:cs="Times New Roman"/>
          <w:sz w:val="28"/>
        </w:rPr>
        <w:t xml:space="preserve">, c. </w:t>
      </w:r>
      <w:r w:rsidR="007E05F9">
        <w:rPr>
          <w:rFonts w:ascii="Times New Roman" w:hAnsi="Times New Roman" w:cs="Times New Roman"/>
          <w:sz w:val="28"/>
        </w:rPr>
        <w:t>49 – 58]</w:t>
      </w:r>
      <w:r w:rsidR="003D1581">
        <w:rPr>
          <w:rFonts w:ascii="Times New Roman" w:hAnsi="Times New Roman" w:cs="Times New Roman"/>
          <w:sz w:val="28"/>
        </w:rPr>
        <w:t>.</w:t>
      </w:r>
    </w:p>
    <w:p w:rsidR="003D1581" w:rsidRDefault="00FB61BC" w:rsidP="00DB4513">
      <w:pPr>
        <w:spacing w:after="0" w:line="360" w:lineRule="auto"/>
        <w:jc w:val="both"/>
        <w:rPr>
          <w:rFonts w:ascii="Times New Roman" w:hAnsi="Times New Roman" w:cs="Times New Roman"/>
          <w:sz w:val="28"/>
        </w:rPr>
      </w:pPr>
      <w:r>
        <w:rPr>
          <w:rFonts w:ascii="Times New Roman" w:hAnsi="Times New Roman" w:cs="Times New Roman"/>
          <w:sz w:val="28"/>
        </w:rPr>
        <w:tab/>
        <w:t xml:space="preserve">Из новых звезд кино следует назвать Фарука Афферо, Ретно Тимура, Софана Софиана. </w:t>
      </w:r>
      <w:proofErr w:type="gramStart"/>
      <w:r>
        <w:rPr>
          <w:rFonts w:ascii="Times New Roman" w:hAnsi="Times New Roman" w:cs="Times New Roman"/>
          <w:sz w:val="28"/>
        </w:rPr>
        <w:t>Дика</w:t>
      </w:r>
      <w:proofErr w:type="gramEnd"/>
      <w:r>
        <w:rPr>
          <w:rFonts w:ascii="Times New Roman" w:hAnsi="Times New Roman" w:cs="Times New Roman"/>
          <w:sz w:val="28"/>
        </w:rPr>
        <w:t xml:space="preserve"> Двулкарнаена, Танти Джозефу, Ленни Марлену, Виджаявати и др. В ряде фильмов снимался выдающийся индонезийский поэт и т</w:t>
      </w:r>
      <w:r w:rsidR="007E05F9">
        <w:rPr>
          <w:rFonts w:ascii="Times New Roman" w:hAnsi="Times New Roman" w:cs="Times New Roman"/>
          <w:sz w:val="28"/>
        </w:rPr>
        <w:t>еатральный деятель В. С. Рендра</w:t>
      </w:r>
      <w:r w:rsidR="007E05F9" w:rsidRPr="007E05F9">
        <w:rPr>
          <w:rFonts w:ascii="Times New Roman" w:hAnsi="Times New Roman" w:cs="Times New Roman"/>
          <w:sz w:val="28"/>
        </w:rPr>
        <w:t xml:space="preserve"> [14, c.</w:t>
      </w:r>
      <w:r w:rsidR="007E05F9">
        <w:rPr>
          <w:rFonts w:ascii="Times New Roman" w:hAnsi="Times New Roman" w:cs="Times New Roman"/>
          <w:sz w:val="28"/>
        </w:rPr>
        <w:t xml:space="preserve"> 368</w:t>
      </w:r>
      <w:r w:rsidR="007E05F9" w:rsidRPr="007E05F9">
        <w:rPr>
          <w:rFonts w:ascii="Times New Roman" w:hAnsi="Times New Roman" w:cs="Times New Roman"/>
          <w:sz w:val="28"/>
        </w:rPr>
        <w:t>].</w:t>
      </w:r>
    </w:p>
    <w:p w:rsidR="00FB61BC" w:rsidRPr="004261BB" w:rsidRDefault="00FB61BC" w:rsidP="00DB4513">
      <w:pPr>
        <w:spacing w:after="0" w:line="360" w:lineRule="auto"/>
        <w:jc w:val="both"/>
        <w:rPr>
          <w:rFonts w:ascii="Times New Roman" w:hAnsi="Times New Roman" w:cs="Times New Roman"/>
          <w:sz w:val="28"/>
        </w:rPr>
      </w:pPr>
      <w:r>
        <w:rPr>
          <w:rFonts w:ascii="Times New Roman" w:hAnsi="Times New Roman" w:cs="Times New Roman"/>
          <w:sz w:val="28"/>
        </w:rPr>
        <w:tab/>
        <w:t xml:space="preserve">В 1971 г. при Джакартском культурном центре была </w:t>
      </w:r>
      <w:r w:rsidR="00C93582">
        <w:rPr>
          <w:rFonts w:ascii="Times New Roman" w:hAnsi="Times New Roman" w:cs="Times New Roman"/>
          <w:sz w:val="28"/>
        </w:rPr>
        <w:t>создана «Академия кинематографии», которую возглавил Асрул Сани, а в 1975 г. открыт «Центр киноискусства им. Усмара Исм</w:t>
      </w:r>
      <w:r w:rsidR="00C27876">
        <w:rPr>
          <w:rFonts w:ascii="Times New Roman" w:hAnsi="Times New Roman" w:cs="Times New Roman"/>
          <w:sz w:val="28"/>
        </w:rPr>
        <w:t>аила» и первая в стране синемате</w:t>
      </w:r>
      <w:r w:rsidR="00C93582">
        <w:rPr>
          <w:rFonts w:ascii="Times New Roman" w:hAnsi="Times New Roman" w:cs="Times New Roman"/>
          <w:sz w:val="28"/>
        </w:rPr>
        <w:t>ка.</w:t>
      </w:r>
      <w:r w:rsidR="00E372C7" w:rsidRPr="00E372C7">
        <w:rPr>
          <w:rFonts w:ascii="Times New Roman" w:hAnsi="Times New Roman" w:cs="Times New Roman"/>
          <w:sz w:val="28"/>
        </w:rPr>
        <w:t xml:space="preserve"> </w:t>
      </w:r>
      <w:r w:rsidR="00E372C7">
        <w:rPr>
          <w:rFonts w:ascii="Times New Roman" w:hAnsi="Times New Roman" w:cs="Times New Roman"/>
          <w:sz w:val="28"/>
        </w:rPr>
        <w:t>Ежегодно стали проводиться национальные кинофестивал</w:t>
      </w:r>
      <w:r w:rsidR="00C27876">
        <w:rPr>
          <w:rFonts w:ascii="Times New Roman" w:hAnsi="Times New Roman" w:cs="Times New Roman"/>
          <w:sz w:val="28"/>
        </w:rPr>
        <w:t>и.</w:t>
      </w:r>
    </w:p>
    <w:p w:rsidR="00BC2179" w:rsidRPr="00BC2179" w:rsidRDefault="00BC2179" w:rsidP="00DB4513">
      <w:pPr>
        <w:spacing w:after="0" w:line="360" w:lineRule="auto"/>
        <w:jc w:val="both"/>
        <w:rPr>
          <w:rFonts w:ascii="Times New Roman" w:hAnsi="Times New Roman" w:cs="Times New Roman"/>
          <w:sz w:val="28"/>
        </w:rPr>
      </w:pPr>
      <w:r w:rsidRPr="004261BB">
        <w:rPr>
          <w:rFonts w:ascii="Times New Roman" w:hAnsi="Times New Roman" w:cs="Times New Roman"/>
          <w:sz w:val="28"/>
        </w:rPr>
        <w:tab/>
      </w:r>
      <w:r>
        <w:rPr>
          <w:rFonts w:ascii="Times New Roman" w:hAnsi="Times New Roman" w:cs="Times New Roman"/>
          <w:sz w:val="28"/>
        </w:rPr>
        <w:t>В жанре документального и мультипликационного кино в 1970-80 гг. работал Готот Пракоса: «Путешествие из Джакарты в Бандунг» (</w:t>
      </w:r>
      <w:r w:rsidR="005A5A0D" w:rsidRPr="005A5A0D">
        <w:rPr>
          <w:rFonts w:ascii="Times New Roman" w:hAnsi="Times New Roman" w:cs="Times New Roman"/>
          <w:sz w:val="28"/>
        </w:rPr>
        <w:t xml:space="preserve">“Jalur. </w:t>
      </w:r>
      <w:proofErr w:type="gramStart"/>
      <w:r w:rsidR="005A5A0D">
        <w:rPr>
          <w:rFonts w:ascii="Times New Roman" w:hAnsi="Times New Roman" w:cs="Times New Roman"/>
          <w:sz w:val="28"/>
        </w:rPr>
        <w:t>A trip from Jakarta to Bandung</w:t>
      </w:r>
      <w:r w:rsidR="005A5A0D" w:rsidRPr="005A5A0D">
        <w:rPr>
          <w:rFonts w:ascii="Times New Roman" w:hAnsi="Times New Roman" w:cs="Times New Roman"/>
          <w:sz w:val="28"/>
        </w:rPr>
        <w:t>”</w:t>
      </w:r>
      <w:r>
        <w:rPr>
          <w:rFonts w:ascii="Times New Roman" w:hAnsi="Times New Roman" w:cs="Times New Roman"/>
          <w:sz w:val="28"/>
        </w:rPr>
        <w:t>) 1977 г., «Мета-экология» (</w:t>
      </w:r>
      <w:r w:rsidR="005A5A0D" w:rsidRPr="005A5A0D">
        <w:rPr>
          <w:rFonts w:ascii="Times New Roman" w:hAnsi="Times New Roman" w:cs="Times New Roman"/>
          <w:sz w:val="28"/>
        </w:rPr>
        <w:t>“</w:t>
      </w:r>
      <w:r w:rsidR="005A5A0D">
        <w:rPr>
          <w:rFonts w:ascii="Times New Roman" w:hAnsi="Times New Roman" w:cs="Times New Roman"/>
          <w:sz w:val="28"/>
        </w:rPr>
        <w:t>Meta Ekologi</w:t>
      </w:r>
      <w:r w:rsidR="005A5A0D" w:rsidRPr="005A5A0D">
        <w:rPr>
          <w:rFonts w:ascii="Times New Roman" w:hAnsi="Times New Roman" w:cs="Times New Roman"/>
          <w:sz w:val="28"/>
        </w:rPr>
        <w:t>”</w:t>
      </w:r>
      <w:r>
        <w:rPr>
          <w:rFonts w:ascii="Times New Roman" w:hAnsi="Times New Roman" w:cs="Times New Roman"/>
          <w:sz w:val="28"/>
        </w:rPr>
        <w:t>) 1979 г., «Генезис, генезис» (</w:t>
      </w:r>
      <w:r w:rsidR="005A5A0D" w:rsidRPr="005A5A0D">
        <w:rPr>
          <w:rFonts w:ascii="Times New Roman" w:hAnsi="Times New Roman" w:cs="Times New Roman"/>
          <w:sz w:val="28"/>
        </w:rPr>
        <w:t>“Genesis, Genesis”</w:t>
      </w:r>
      <w:r>
        <w:rPr>
          <w:rFonts w:ascii="Times New Roman" w:hAnsi="Times New Roman" w:cs="Times New Roman"/>
          <w:sz w:val="28"/>
        </w:rPr>
        <w:t>)</w:t>
      </w:r>
      <w:r w:rsidR="005A5A0D">
        <w:rPr>
          <w:rFonts w:ascii="Times New Roman" w:hAnsi="Times New Roman" w:cs="Times New Roman"/>
          <w:sz w:val="28"/>
        </w:rPr>
        <w:t xml:space="preserve"> </w:t>
      </w:r>
      <w:r>
        <w:rPr>
          <w:rFonts w:ascii="Times New Roman" w:hAnsi="Times New Roman" w:cs="Times New Roman"/>
          <w:sz w:val="28"/>
        </w:rPr>
        <w:t>1981 г., «Вахью и его работы» (</w:t>
      </w:r>
      <w:r w:rsidR="005A5A0D" w:rsidRPr="005A5A0D">
        <w:rPr>
          <w:rFonts w:ascii="Times New Roman" w:hAnsi="Times New Roman" w:cs="Times New Roman"/>
          <w:sz w:val="28"/>
        </w:rPr>
        <w:t>“</w:t>
      </w:r>
      <w:r w:rsidR="005A5A0D" w:rsidRPr="005A5A0D">
        <w:rPr>
          <w:rFonts w:ascii="Times New Roman" w:hAnsi="Times New Roman" w:cs="Times New Roman"/>
          <w:sz w:val="28"/>
          <w:lang w:val="en-US"/>
        </w:rPr>
        <w:t>Wahyoe</w:t>
      </w:r>
      <w:r w:rsidR="005A5A0D" w:rsidRPr="005A5A0D">
        <w:rPr>
          <w:rFonts w:ascii="Times New Roman" w:hAnsi="Times New Roman" w:cs="Times New Roman"/>
          <w:sz w:val="28"/>
        </w:rPr>
        <w:t xml:space="preserve"> </w:t>
      </w:r>
      <w:r w:rsidR="005A5A0D" w:rsidRPr="005A5A0D">
        <w:rPr>
          <w:rFonts w:ascii="Times New Roman" w:hAnsi="Times New Roman" w:cs="Times New Roman"/>
          <w:sz w:val="28"/>
          <w:lang w:val="en-US"/>
        </w:rPr>
        <w:t>and</w:t>
      </w:r>
      <w:r w:rsidR="005A5A0D" w:rsidRPr="005A5A0D">
        <w:rPr>
          <w:rFonts w:ascii="Times New Roman" w:hAnsi="Times New Roman" w:cs="Times New Roman"/>
          <w:sz w:val="28"/>
        </w:rPr>
        <w:t xml:space="preserve"> </w:t>
      </w:r>
      <w:r w:rsidR="005A5A0D" w:rsidRPr="005A5A0D">
        <w:rPr>
          <w:rFonts w:ascii="Times New Roman" w:hAnsi="Times New Roman" w:cs="Times New Roman"/>
          <w:sz w:val="28"/>
          <w:lang w:val="en-US"/>
        </w:rPr>
        <w:t>his</w:t>
      </w:r>
      <w:r w:rsidR="005A5A0D" w:rsidRPr="005A5A0D">
        <w:rPr>
          <w:rFonts w:ascii="Times New Roman" w:hAnsi="Times New Roman" w:cs="Times New Roman"/>
          <w:sz w:val="28"/>
        </w:rPr>
        <w:t xml:space="preserve"> </w:t>
      </w:r>
      <w:r w:rsidR="005A5A0D" w:rsidRPr="005A5A0D">
        <w:rPr>
          <w:rFonts w:ascii="Times New Roman" w:hAnsi="Times New Roman" w:cs="Times New Roman"/>
          <w:sz w:val="28"/>
          <w:lang w:val="en-US"/>
        </w:rPr>
        <w:t>Works</w:t>
      </w:r>
      <w:r w:rsidR="005A5A0D" w:rsidRPr="005A5A0D">
        <w:rPr>
          <w:rFonts w:ascii="Times New Roman" w:hAnsi="Times New Roman" w:cs="Times New Roman"/>
          <w:sz w:val="28"/>
        </w:rPr>
        <w:t>”</w:t>
      </w:r>
      <w:r>
        <w:rPr>
          <w:rFonts w:ascii="Times New Roman" w:hAnsi="Times New Roman" w:cs="Times New Roman"/>
          <w:sz w:val="28"/>
        </w:rPr>
        <w:t>) 1986 г. Большую популярность приобрели фильмы с участием Ромы Ирамы, разработавшего новый музыкальный стиль дангдут</w:t>
      </w:r>
      <w:r w:rsidR="00683A9B">
        <w:rPr>
          <w:rStyle w:val="a5"/>
          <w:rFonts w:ascii="Times New Roman" w:hAnsi="Times New Roman" w:cs="Times New Roman"/>
          <w:sz w:val="28"/>
        </w:rPr>
        <w:footnoteReference w:id="7"/>
      </w:r>
      <w:r w:rsidR="007E05F9">
        <w:rPr>
          <w:rFonts w:ascii="Times New Roman" w:hAnsi="Times New Roman" w:cs="Times New Roman"/>
          <w:sz w:val="28"/>
        </w:rPr>
        <w:t xml:space="preserve">  [2, c. 114</w:t>
      </w:r>
      <w:r w:rsidR="007E05F9" w:rsidRPr="007E05F9">
        <w:rPr>
          <w:rFonts w:ascii="Times New Roman" w:hAnsi="Times New Roman" w:cs="Times New Roman"/>
          <w:sz w:val="28"/>
        </w:rPr>
        <w:t xml:space="preserve"> – </w:t>
      </w:r>
      <w:r w:rsidR="007E05F9">
        <w:rPr>
          <w:rFonts w:ascii="Times New Roman" w:hAnsi="Times New Roman" w:cs="Times New Roman"/>
          <w:sz w:val="28"/>
        </w:rPr>
        <w:t>150</w:t>
      </w:r>
      <w:r w:rsidR="009C3F15">
        <w:rPr>
          <w:rFonts w:ascii="Times New Roman" w:hAnsi="Times New Roman" w:cs="Times New Roman"/>
          <w:sz w:val="28"/>
        </w:rPr>
        <w:t>; 20, с. 134</w:t>
      </w:r>
      <w:r w:rsidR="007E05F9" w:rsidRPr="007E05F9">
        <w:rPr>
          <w:rFonts w:ascii="Times New Roman" w:hAnsi="Times New Roman" w:cs="Times New Roman"/>
          <w:sz w:val="28"/>
        </w:rPr>
        <w:t>].</w:t>
      </w:r>
      <w:proofErr w:type="gramEnd"/>
    </w:p>
    <w:p w:rsidR="00584D5E" w:rsidRPr="00592BDA" w:rsidRDefault="00E372C7" w:rsidP="00DB4513">
      <w:pPr>
        <w:spacing w:after="0" w:line="360" w:lineRule="auto"/>
        <w:jc w:val="both"/>
        <w:rPr>
          <w:rFonts w:ascii="Times New Roman" w:hAnsi="Times New Roman" w:cs="Times New Roman"/>
          <w:sz w:val="28"/>
        </w:rPr>
      </w:pPr>
      <w:r>
        <w:rPr>
          <w:rFonts w:ascii="Times New Roman" w:hAnsi="Times New Roman" w:cs="Times New Roman"/>
          <w:sz w:val="28"/>
        </w:rPr>
        <w:tab/>
      </w:r>
      <w:r w:rsidRPr="00E372C7">
        <w:rPr>
          <w:rFonts w:ascii="Times New Roman" w:hAnsi="Times New Roman" w:cs="Times New Roman"/>
          <w:sz w:val="28"/>
        </w:rPr>
        <w:t>Индонезийская киноиндустрия достигла своего пика в 1980-х годах.</w:t>
      </w:r>
      <w:r w:rsidR="00C22A0B">
        <w:rPr>
          <w:rFonts w:ascii="Times New Roman" w:hAnsi="Times New Roman" w:cs="Times New Roman"/>
          <w:sz w:val="28"/>
        </w:rPr>
        <w:t xml:space="preserve"> </w:t>
      </w:r>
      <w:r w:rsidR="00E86E49">
        <w:rPr>
          <w:rFonts w:ascii="Times New Roman" w:hAnsi="Times New Roman" w:cs="Times New Roman"/>
          <w:sz w:val="28"/>
        </w:rPr>
        <w:t xml:space="preserve">В кинопроизводстве того периода </w:t>
      </w:r>
      <w:r w:rsidR="00C22A0B">
        <w:rPr>
          <w:rFonts w:ascii="Times New Roman" w:hAnsi="Times New Roman" w:cs="Times New Roman"/>
          <w:sz w:val="28"/>
        </w:rPr>
        <w:t>доминировали салонные и исторические мелодрамы, ко</w:t>
      </w:r>
      <w:r w:rsidR="00E86E49">
        <w:rPr>
          <w:rFonts w:ascii="Times New Roman" w:hAnsi="Times New Roman" w:cs="Times New Roman"/>
          <w:sz w:val="28"/>
        </w:rPr>
        <w:t>медии и фильмы ужасов.</w:t>
      </w:r>
      <w:r w:rsidRPr="00E372C7">
        <w:rPr>
          <w:rFonts w:ascii="Times New Roman" w:hAnsi="Times New Roman" w:cs="Times New Roman"/>
          <w:sz w:val="28"/>
        </w:rPr>
        <w:t xml:space="preserve"> В это время выходят </w:t>
      </w:r>
      <w:r w:rsidR="00F845E8">
        <w:rPr>
          <w:rFonts w:ascii="Times New Roman" w:hAnsi="Times New Roman" w:cs="Times New Roman"/>
          <w:sz w:val="28"/>
        </w:rPr>
        <w:t>такие фильмы, как</w:t>
      </w:r>
      <w:r w:rsidR="00F845E8" w:rsidRPr="00F845E8">
        <w:rPr>
          <w:rFonts w:ascii="Times New Roman" w:hAnsi="Times New Roman" w:cs="Times New Roman"/>
          <w:sz w:val="28"/>
        </w:rPr>
        <w:t xml:space="preserve"> </w:t>
      </w:r>
      <w:r w:rsidR="00647414">
        <w:rPr>
          <w:rFonts w:ascii="Times New Roman" w:hAnsi="Times New Roman" w:cs="Times New Roman"/>
          <w:sz w:val="28"/>
        </w:rPr>
        <w:t xml:space="preserve">в 1987 г. </w:t>
      </w:r>
      <w:r w:rsidR="00F845E8">
        <w:rPr>
          <w:rFonts w:ascii="Times New Roman" w:hAnsi="Times New Roman" w:cs="Times New Roman"/>
          <w:sz w:val="28"/>
        </w:rPr>
        <w:t>«</w:t>
      </w:r>
      <w:proofErr w:type="gramStart"/>
      <w:r w:rsidR="00F845E8">
        <w:rPr>
          <w:rFonts w:ascii="Times New Roman" w:hAnsi="Times New Roman" w:cs="Times New Roman"/>
          <w:sz w:val="28"/>
        </w:rPr>
        <w:t>Нага</w:t>
      </w:r>
      <w:proofErr w:type="gramEnd"/>
      <w:r w:rsidR="00F845E8">
        <w:rPr>
          <w:rFonts w:ascii="Times New Roman" w:hAnsi="Times New Roman" w:cs="Times New Roman"/>
          <w:sz w:val="28"/>
        </w:rPr>
        <w:t xml:space="preserve"> Бонар» (“Naga Bonar”) </w:t>
      </w:r>
      <w:r w:rsidR="00647414">
        <w:rPr>
          <w:rFonts w:ascii="Times New Roman" w:hAnsi="Times New Roman" w:cs="Times New Roman"/>
          <w:sz w:val="28"/>
        </w:rPr>
        <w:t xml:space="preserve">режиссера Нурула Арифина </w:t>
      </w:r>
      <w:r w:rsidR="00F845E8">
        <w:rPr>
          <w:rFonts w:ascii="Times New Roman" w:hAnsi="Times New Roman" w:cs="Times New Roman"/>
          <w:sz w:val="28"/>
        </w:rPr>
        <w:t xml:space="preserve">и </w:t>
      </w:r>
      <w:r w:rsidR="00647414">
        <w:rPr>
          <w:rFonts w:ascii="Times New Roman" w:hAnsi="Times New Roman" w:cs="Times New Roman"/>
          <w:sz w:val="28"/>
        </w:rPr>
        <w:t xml:space="preserve">«Дневники юноши» </w:t>
      </w:r>
      <w:r w:rsidR="00F845E8">
        <w:rPr>
          <w:rFonts w:ascii="Times New Roman" w:hAnsi="Times New Roman" w:cs="Times New Roman"/>
          <w:sz w:val="28"/>
        </w:rPr>
        <w:t>(“Catatan Si Boy”)</w:t>
      </w:r>
      <w:r w:rsidR="00647414">
        <w:rPr>
          <w:rFonts w:ascii="Times New Roman" w:hAnsi="Times New Roman" w:cs="Times New Roman"/>
          <w:sz w:val="28"/>
        </w:rPr>
        <w:t xml:space="preserve"> Насри Чепи</w:t>
      </w:r>
      <w:r w:rsidRPr="00E372C7">
        <w:rPr>
          <w:rFonts w:ascii="Times New Roman" w:hAnsi="Times New Roman" w:cs="Times New Roman"/>
          <w:sz w:val="28"/>
        </w:rPr>
        <w:t xml:space="preserve">, имевшие большой успех. Комедийные фильмы группы </w:t>
      </w:r>
      <w:r w:rsidR="00F845E8" w:rsidRPr="00F845E8">
        <w:rPr>
          <w:rFonts w:ascii="Times New Roman" w:hAnsi="Times New Roman" w:cs="Times New Roman"/>
          <w:sz w:val="28"/>
        </w:rPr>
        <w:t>“</w:t>
      </w:r>
      <w:r w:rsidRPr="00E372C7">
        <w:rPr>
          <w:rFonts w:ascii="Times New Roman" w:hAnsi="Times New Roman" w:cs="Times New Roman"/>
          <w:sz w:val="28"/>
        </w:rPr>
        <w:t>Warkop</w:t>
      </w:r>
      <w:r w:rsidR="00F845E8" w:rsidRPr="00F845E8">
        <w:rPr>
          <w:rFonts w:ascii="Times New Roman" w:hAnsi="Times New Roman" w:cs="Times New Roman"/>
          <w:sz w:val="28"/>
        </w:rPr>
        <w:t>”</w:t>
      </w:r>
      <w:r w:rsidRPr="00E372C7">
        <w:rPr>
          <w:rFonts w:ascii="Times New Roman" w:hAnsi="Times New Roman" w:cs="Times New Roman"/>
          <w:sz w:val="28"/>
        </w:rPr>
        <w:t>, сн</w:t>
      </w:r>
      <w:r w:rsidR="006F631C">
        <w:rPr>
          <w:rFonts w:ascii="Times New Roman" w:hAnsi="Times New Roman" w:cs="Times New Roman"/>
          <w:sz w:val="28"/>
        </w:rPr>
        <w:t>ятые режиссе</w:t>
      </w:r>
      <w:r w:rsidR="00EB203B">
        <w:rPr>
          <w:rFonts w:ascii="Times New Roman" w:hAnsi="Times New Roman" w:cs="Times New Roman"/>
          <w:sz w:val="28"/>
        </w:rPr>
        <w:t>ром Аризалем, также пользовались б</w:t>
      </w:r>
      <w:r w:rsidRPr="00E372C7">
        <w:rPr>
          <w:rFonts w:ascii="Times New Roman" w:hAnsi="Times New Roman" w:cs="Times New Roman"/>
          <w:sz w:val="28"/>
        </w:rPr>
        <w:t>ольшой популярностью</w:t>
      </w:r>
      <w:r w:rsidR="00EB203B">
        <w:rPr>
          <w:rFonts w:ascii="Times New Roman" w:hAnsi="Times New Roman" w:cs="Times New Roman"/>
          <w:sz w:val="28"/>
        </w:rPr>
        <w:t>, особенно</w:t>
      </w:r>
      <w:r w:rsidRPr="00E372C7">
        <w:rPr>
          <w:rFonts w:ascii="Times New Roman" w:hAnsi="Times New Roman" w:cs="Times New Roman"/>
          <w:sz w:val="28"/>
        </w:rPr>
        <w:t xml:space="preserve"> среди подростков</w:t>
      </w:r>
      <w:r w:rsidR="00EB203B">
        <w:rPr>
          <w:rFonts w:ascii="Times New Roman" w:hAnsi="Times New Roman" w:cs="Times New Roman"/>
          <w:sz w:val="28"/>
        </w:rPr>
        <w:t>, например</w:t>
      </w:r>
      <w:r w:rsidRPr="00E372C7">
        <w:rPr>
          <w:rFonts w:ascii="Times New Roman" w:hAnsi="Times New Roman" w:cs="Times New Roman"/>
          <w:sz w:val="28"/>
        </w:rPr>
        <w:t xml:space="preserve"> такие фи</w:t>
      </w:r>
      <w:r w:rsidR="00F845E8">
        <w:rPr>
          <w:rFonts w:ascii="Times New Roman" w:hAnsi="Times New Roman" w:cs="Times New Roman"/>
          <w:sz w:val="28"/>
        </w:rPr>
        <w:t xml:space="preserve">льмы как </w:t>
      </w:r>
      <w:r w:rsidR="00647414">
        <w:rPr>
          <w:rFonts w:ascii="Times New Roman" w:hAnsi="Times New Roman" w:cs="Times New Roman"/>
          <w:sz w:val="28"/>
        </w:rPr>
        <w:t xml:space="preserve">«Умный простофиля» </w:t>
      </w:r>
      <w:r w:rsidR="00F845E8">
        <w:rPr>
          <w:rFonts w:ascii="Times New Roman" w:hAnsi="Times New Roman" w:cs="Times New Roman"/>
          <w:sz w:val="28"/>
        </w:rPr>
        <w:t xml:space="preserve">(“Pintar-pintar Bodoh”) </w:t>
      </w:r>
      <w:r w:rsidR="00647414">
        <w:rPr>
          <w:rFonts w:ascii="Times New Roman" w:hAnsi="Times New Roman" w:cs="Times New Roman"/>
          <w:sz w:val="28"/>
        </w:rPr>
        <w:t>1980</w:t>
      </w:r>
      <w:r>
        <w:rPr>
          <w:rFonts w:ascii="Times New Roman" w:hAnsi="Times New Roman" w:cs="Times New Roman"/>
          <w:sz w:val="28"/>
        </w:rPr>
        <w:t xml:space="preserve"> г.</w:t>
      </w:r>
      <w:r w:rsidRPr="00E372C7">
        <w:rPr>
          <w:rFonts w:ascii="Times New Roman" w:hAnsi="Times New Roman" w:cs="Times New Roman"/>
          <w:sz w:val="28"/>
        </w:rPr>
        <w:t xml:space="preserve"> и </w:t>
      </w:r>
      <w:r w:rsidR="00EB203B">
        <w:rPr>
          <w:rFonts w:ascii="Times New Roman" w:hAnsi="Times New Roman" w:cs="Times New Roman"/>
          <w:sz w:val="28"/>
        </w:rPr>
        <w:t xml:space="preserve">«Шаг вперед или шаг назад» </w:t>
      </w:r>
      <w:r w:rsidR="00F845E8">
        <w:rPr>
          <w:rFonts w:ascii="Times New Roman" w:hAnsi="Times New Roman" w:cs="Times New Roman"/>
          <w:sz w:val="28"/>
        </w:rPr>
        <w:t>(</w:t>
      </w:r>
      <w:r w:rsidRPr="00E372C7">
        <w:rPr>
          <w:rFonts w:ascii="Times New Roman" w:hAnsi="Times New Roman" w:cs="Times New Roman"/>
          <w:sz w:val="28"/>
        </w:rPr>
        <w:t>“Maju Kena Mundur Kena”</w:t>
      </w:r>
      <w:r w:rsidR="00F845E8">
        <w:rPr>
          <w:rFonts w:ascii="Times New Roman" w:hAnsi="Times New Roman" w:cs="Times New Roman"/>
          <w:sz w:val="28"/>
        </w:rPr>
        <w:t xml:space="preserve">) </w:t>
      </w:r>
      <w:r w:rsidR="00EB203B">
        <w:rPr>
          <w:rFonts w:ascii="Times New Roman" w:hAnsi="Times New Roman" w:cs="Times New Roman"/>
          <w:sz w:val="28"/>
        </w:rPr>
        <w:t>1983</w:t>
      </w:r>
      <w:r w:rsidR="00F845E8">
        <w:rPr>
          <w:rFonts w:ascii="Times New Roman" w:hAnsi="Times New Roman" w:cs="Times New Roman"/>
          <w:sz w:val="28"/>
        </w:rPr>
        <w:t xml:space="preserve"> г</w:t>
      </w:r>
      <w:r w:rsidRPr="00E372C7">
        <w:rPr>
          <w:rFonts w:ascii="Times New Roman" w:hAnsi="Times New Roman" w:cs="Times New Roman"/>
          <w:sz w:val="28"/>
        </w:rPr>
        <w:t xml:space="preserve">. </w:t>
      </w:r>
      <w:r w:rsidRPr="00E372C7">
        <w:rPr>
          <w:rFonts w:ascii="Times New Roman" w:hAnsi="Times New Roman" w:cs="Times New Roman"/>
          <w:sz w:val="28"/>
        </w:rPr>
        <w:lastRenderedPageBreak/>
        <w:t xml:space="preserve">Среди известных актёров 1980-х — Дедди Мизвар, Ева Арназ, Лидия </w:t>
      </w:r>
      <w:proofErr w:type="gramStart"/>
      <w:r w:rsidRPr="00E372C7">
        <w:rPr>
          <w:rFonts w:ascii="Times New Roman" w:hAnsi="Times New Roman" w:cs="Times New Roman"/>
          <w:sz w:val="28"/>
        </w:rPr>
        <w:t>K</w:t>
      </w:r>
      <w:proofErr w:type="gramEnd"/>
      <w:r w:rsidRPr="00E372C7">
        <w:rPr>
          <w:rFonts w:ascii="Times New Roman" w:hAnsi="Times New Roman" w:cs="Times New Roman"/>
          <w:sz w:val="28"/>
        </w:rPr>
        <w:t>енду, Онки Александр, Мериам Беллина, Рано Карно, Парамита Русади и дру</w:t>
      </w:r>
      <w:r>
        <w:rPr>
          <w:rFonts w:ascii="Times New Roman" w:hAnsi="Times New Roman" w:cs="Times New Roman"/>
          <w:sz w:val="28"/>
        </w:rPr>
        <w:t>гие.</w:t>
      </w:r>
      <w:r w:rsidR="00F845E8">
        <w:rPr>
          <w:rFonts w:ascii="Times New Roman" w:hAnsi="Times New Roman" w:cs="Times New Roman"/>
          <w:sz w:val="28"/>
        </w:rPr>
        <w:t xml:space="preserve"> Фильм </w:t>
      </w:r>
      <w:r w:rsidR="0089381D">
        <w:rPr>
          <w:rFonts w:ascii="Times New Roman" w:hAnsi="Times New Roman" w:cs="Times New Roman"/>
          <w:sz w:val="28"/>
        </w:rPr>
        <w:t xml:space="preserve">«Чут Нья Дин» </w:t>
      </w:r>
      <w:r w:rsidR="00F845E8" w:rsidRPr="0035283B">
        <w:rPr>
          <w:rFonts w:ascii="Times New Roman" w:hAnsi="Times New Roman" w:cs="Times New Roman"/>
          <w:sz w:val="28"/>
        </w:rPr>
        <w:t>“Tjoet Nja' Dhien”</w:t>
      </w:r>
      <w:r w:rsidR="0035283B">
        <w:rPr>
          <w:rFonts w:ascii="Times New Roman" w:hAnsi="Times New Roman" w:cs="Times New Roman"/>
          <w:sz w:val="28"/>
        </w:rPr>
        <w:t xml:space="preserve"> (по имени главной героини кинокартины)</w:t>
      </w:r>
      <w:r w:rsidR="00F845E8" w:rsidRPr="0035283B">
        <w:rPr>
          <w:rFonts w:ascii="Times New Roman" w:hAnsi="Times New Roman" w:cs="Times New Roman"/>
          <w:sz w:val="28"/>
        </w:rPr>
        <w:t xml:space="preserve"> </w:t>
      </w:r>
      <w:r w:rsidRPr="00E372C7">
        <w:rPr>
          <w:rFonts w:ascii="Times New Roman" w:hAnsi="Times New Roman" w:cs="Times New Roman"/>
          <w:sz w:val="28"/>
        </w:rPr>
        <w:t>1988</w:t>
      </w:r>
      <w:r>
        <w:rPr>
          <w:rFonts w:ascii="Times New Roman" w:hAnsi="Times New Roman" w:cs="Times New Roman"/>
          <w:sz w:val="28"/>
        </w:rPr>
        <w:t xml:space="preserve"> г.</w:t>
      </w:r>
      <w:r w:rsidRPr="00E372C7">
        <w:rPr>
          <w:rFonts w:ascii="Times New Roman" w:hAnsi="Times New Roman" w:cs="Times New Roman"/>
          <w:sz w:val="28"/>
        </w:rPr>
        <w:t xml:space="preserve">, получивший в </w:t>
      </w:r>
      <w:r w:rsidR="0035283B">
        <w:rPr>
          <w:rFonts w:ascii="Times New Roman" w:hAnsi="Times New Roman" w:cs="Times New Roman"/>
          <w:sz w:val="28"/>
        </w:rPr>
        <w:t>этом же</w:t>
      </w:r>
      <w:r w:rsidRPr="00E372C7">
        <w:rPr>
          <w:rFonts w:ascii="Times New Roman" w:hAnsi="Times New Roman" w:cs="Times New Roman"/>
          <w:sz w:val="28"/>
        </w:rPr>
        <w:t xml:space="preserve"> году национальную кинематографическую премию “Citra Awards”, стал также первым индонезийским фильмом, выбранным для показа на Каннском кинофестивале</w:t>
      </w:r>
      <w:r w:rsidR="002F6AC0">
        <w:rPr>
          <w:rFonts w:ascii="Times New Roman" w:hAnsi="Times New Roman" w:cs="Times New Roman"/>
          <w:sz w:val="28"/>
        </w:rPr>
        <w:t xml:space="preserve"> [5, c. 57 – 62]</w:t>
      </w:r>
      <w:r w:rsidRPr="00E372C7">
        <w:rPr>
          <w:rFonts w:ascii="Times New Roman" w:hAnsi="Times New Roman" w:cs="Times New Roman"/>
          <w:sz w:val="28"/>
        </w:rPr>
        <w:t>.</w:t>
      </w:r>
      <w:r w:rsidR="00584D5E">
        <w:rPr>
          <w:rFonts w:ascii="Times New Roman" w:hAnsi="Times New Roman" w:cs="Times New Roman"/>
          <w:sz w:val="28"/>
        </w:rPr>
        <w:t xml:space="preserve"> В конце 1990-х годах мощно заявил о себе режиссер Гарин Нугрохо: </w:t>
      </w:r>
      <w:proofErr w:type="gramStart"/>
      <w:r w:rsidR="00584D5E">
        <w:rPr>
          <w:rFonts w:ascii="Times New Roman" w:hAnsi="Times New Roman" w:cs="Times New Roman"/>
          <w:sz w:val="28"/>
        </w:rPr>
        <w:t>«Любовь в куске хлеба»</w:t>
      </w:r>
      <w:r w:rsidR="00103B7D">
        <w:rPr>
          <w:rFonts w:ascii="Times New Roman" w:hAnsi="Times New Roman" w:cs="Times New Roman"/>
          <w:sz w:val="28"/>
        </w:rPr>
        <w:t xml:space="preserve"> (</w:t>
      </w:r>
      <w:r w:rsidR="00103B7D" w:rsidRPr="00103B7D">
        <w:rPr>
          <w:rFonts w:ascii="Times New Roman" w:hAnsi="Times New Roman" w:cs="Times New Roman"/>
          <w:sz w:val="28"/>
        </w:rPr>
        <w:t>“</w:t>
      </w:r>
      <w:r w:rsidR="00103B7D">
        <w:rPr>
          <w:rFonts w:ascii="Times New Roman" w:hAnsi="Times New Roman" w:cs="Times New Roman"/>
          <w:sz w:val="28"/>
          <w:lang w:val="en-US"/>
        </w:rPr>
        <w:t>Cinta</w:t>
      </w:r>
      <w:r w:rsidR="00103B7D" w:rsidRPr="00103B7D">
        <w:rPr>
          <w:rFonts w:ascii="Times New Roman" w:hAnsi="Times New Roman" w:cs="Times New Roman"/>
          <w:sz w:val="28"/>
        </w:rPr>
        <w:t xml:space="preserve"> </w:t>
      </w:r>
      <w:r w:rsidR="00103B7D">
        <w:rPr>
          <w:rFonts w:ascii="Times New Roman" w:hAnsi="Times New Roman" w:cs="Times New Roman"/>
          <w:sz w:val="28"/>
          <w:lang w:val="en-US"/>
        </w:rPr>
        <w:t>dalam</w:t>
      </w:r>
      <w:r w:rsidR="00103B7D" w:rsidRPr="00103B7D">
        <w:rPr>
          <w:rFonts w:ascii="Times New Roman" w:hAnsi="Times New Roman" w:cs="Times New Roman"/>
          <w:sz w:val="28"/>
        </w:rPr>
        <w:t xml:space="preserve"> </w:t>
      </w:r>
      <w:r w:rsidR="00103B7D">
        <w:rPr>
          <w:rFonts w:ascii="Times New Roman" w:hAnsi="Times New Roman" w:cs="Times New Roman"/>
          <w:sz w:val="28"/>
          <w:lang w:val="en-US"/>
        </w:rPr>
        <w:t>Sepotong</w:t>
      </w:r>
      <w:r w:rsidR="00103B7D" w:rsidRPr="00103B7D">
        <w:rPr>
          <w:rFonts w:ascii="Times New Roman" w:hAnsi="Times New Roman" w:cs="Times New Roman"/>
          <w:sz w:val="28"/>
        </w:rPr>
        <w:t xml:space="preserve"> </w:t>
      </w:r>
      <w:r w:rsidR="00103B7D">
        <w:rPr>
          <w:rFonts w:ascii="Times New Roman" w:hAnsi="Times New Roman" w:cs="Times New Roman"/>
          <w:sz w:val="28"/>
          <w:lang w:val="en-US"/>
        </w:rPr>
        <w:t>Roti</w:t>
      </w:r>
      <w:r w:rsidR="00103B7D">
        <w:rPr>
          <w:rFonts w:ascii="Times New Roman" w:hAnsi="Times New Roman" w:cs="Times New Roman"/>
          <w:sz w:val="28"/>
        </w:rPr>
        <w:t>) 199</w:t>
      </w:r>
      <w:r w:rsidR="00103B7D" w:rsidRPr="00103B7D">
        <w:rPr>
          <w:rFonts w:ascii="Times New Roman" w:hAnsi="Times New Roman" w:cs="Times New Roman"/>
          <w:sz w:val="28"/>
        </w:rPr>
        <w:t>1</w:t>
      </w:r>
      <w:r w:rsidR="00584D5E">
        <w:rPr>
          <w:rFonts w:ascii="Times New Roman" w:hAnsi="Times New Roman" w:cs="Times New Roman"/>
          <w:sz w:val="28"/>
        </w:rPr>
        <w:t xml:space="preserve"> г., «Письмо для феи» (</w:t>
      </w:r>
      <w:r w:rsidR="00584D5E" w:rsidRPr="00584D5E">
        <w:rPr>
          <w:rFonts w:ascii="Times New Roman" w:hAnsi="Times New Roman" w:cs="Times New Roman"/>
          <w:sz w:val="28"/>
        </w:rPr>
        <w:t>“Surat untuk Bidadari”</w:t>
      </w:r>
      <w:r w:rsidR="00584D5E">
        <w:rPr>
          <w:rFonts w:ascii="Times New Roman" w:hAnsi="Times New Roman" w:cs="Times New Roman"/>
          <w:sz w:val="28"/>
        </w:rPr>
        <w:t>) 1994 г., «Поэзию не похоронить» (</w:t>
      </w:r>
      <w:r w:rsidR="00103B7D" w:rsidRPr="00BC2179">
        <w:rPr>
          <w:rFonts w:ascii="Times New Roman" w:hAnsi="Times New Roman" w:cs="Times New Roman"/>
          <w:sz w:val="28"/>
        </w:rPr>
        <w:t>“</w:t>
      </w:r>
      <w:r w:rsidR="00103B7D" w:rsidRPr="00103B7D">
        <w:rPr>
          <w:rFonts w:ascii="Times New Roman" w:hAnsi="Times New Roman" w:cs="Times New Roman"/>
          <w:sz w:val="28"/>
          <w:lang w:val="en-US"/>
        </w:rPr>
        <w:t>Puisi</w:t>
      </w:r>
      <w:r w:rsidR="00103B7D" w:rsidRPr="00BC2179">
        <w:rPr>
          <w:rFonts w:ascii="Times New Roman" w:hAnsi="Times New Roman" w:cs="Times New Roman"/>
          <w:sz w:val="28"/>
        </w:rPr>
        <w:t xml:space="preserve"> </w:t>
      </w:r>
      <w:r w:rsidR="00103B7D" w:rsidRPr="00103B7D">
        <w:rPr>
          <w:rFonts w:ascii="Times New Roman" w:hAnsi="Times New Roman" w:cs="Times New Roman"/>
          <w:sz w:val="28"/>
          <w:lang w:val="en-US"/>
        </w:rPr>
        <w:t>Tak</w:t>
      </w:r>
      <w:r w:rsidR="00103B7D" w:rsidRPr="00BC2179">
        <w:rPr>
          <w:rFonts w:ascii="Times New Roman" w:hAnsi="Times New Roman" w:cs="Times New Roman"/>
          <w:sz w:val="28"/>
        </w:rPr>
        <w:t xml:space="preserve"> </w:t>
      </w:r>
      <w:r w:rsidR="00103B7D" w:rsidRPr="00103B7D">
        <w:rPr>
          <w:rFonts w:ascii="Times New Roman" w:hAnsi="Times New Roman" w:cs="Times New Roman"/>
          <w:sz w:val="28"/>
          <w:lang w:val="en-US"/>
        </w:rPr>
        <w:t>Terkuburkan</w:t>
      </w:r>
      <w:r w:rsidR="00103B7D" w:rsidRPr="00BC2179">
        <w:rPr>
          <w:rFonts w:ascii="Times New Roman" w:hAnsi="Times New Roman" w:cs="Times New Roman"/>
          <w:sz w:val="28"/>
        </w:rPr>
        <w:t>”</w:t>
      </w:r>
      <w:r w:rsidR="00584D5E">
        <w:rPr>
          <w:rFonts w:ascii="Times New Roman" w:hAnsi="Times New Roman" w:cs="Times New Roman"/>
          <w:sz w:val="28"/>
        </w:rPr>
        <w:t>) 2000 г. Особенно большой резонанс получил его фильм «Лист</w:t>
      </w:r>
      <w:r w:rsidR="00434169">
        <w:rPr>
          <w:rFonts w:ascii="Times New Roman" w:hAnsi="Times New Roman" w:cs="Times New Roman"/>
          <w:sz w:val="28"/>
        </w:rPr>
        <w:t>ья</w:t>
      </w:r>
      <w:r w:rsidR="00584D5E">
        <w:rPr>
          <w:rFonts w:ascii="Times New Roman" w:hAnsi="Times New Roman" w:cs="Times New Roman"/>
          <w:sz w:val="28"/>
        </w:rPr>
        <w:t xml:space="preserve"> на подушке» (</w:t>
      </w:r>
      <w:r w:rsidR="00584D5E" w:rsidRPr="00584D5E">
        <w:rPr>
          <w:rFonts w:ascii="Times New Roman" w:hAnsi="Times New Roman" w:cs="Times New Roman"/>
          <w:sz w:val="28"/>
        </w:rPr>
        <w:t>“Daun di Atas Bantal”</w:t>
      </w:r>
      <w:r w:rsidR="00584D5E">
        <w:rPr>
          <w:rFonts w:ascii="Times New Roman" w:hAnsi="Times New Roman" w:cs="Times New Roman"/>
          <w:sz w:val="28"/>
        </w:rPr>
        <w:t>) 1998 г., признанный фильмом-открытием на Каннском фестивале в 1998 г. и получивший ряд премий на кинофестивале АТР в Тайбэе, Токио и</w:t>
      </w:r>
      <w:proofErr w:type="gramEnd"/>
      <w:r w:rsidR="00584D5E">
        <w:rPr>
          <w:rFonts w:ascii="Times New Roman" w:hAnsi="Times New Roman" w:cs="Times New Roman"/>
          <w:sz w:val="28"/>
        </w:rPr>
        <w:t xml:space="preserve"> </w:t>
      </w:r>
      <w:proofErr w:type="gramStart"/>
      <w:r w:rsidR="00584D5E">
        <w:rPr>
          <w:rFonts w:ascii="Times New Roman" w:hAnsi="Times New Roman" w:cs="Times New Roman"/>
          <w:sz w:val="28"/>
        </w:rPr>
        <w:t>фестивале</w:t>
      </w:r>
      <w:proofErr w:type="gramEnd"/>
      <w:r w:rsidR="00584D5E">
        <w:rPr>
          <w:rFonts w:ascii="Times New Roman" w:hAnsi="Times New Roman" w:cs="Times New Roman"/>
          <w:sz w:val="28"/>
        </w:rPr>
        <w:t xml:space="preserve"> «Киноклуба Джакарта»</w:t>
      </w:r>
      <w:r w:rsidR="00592BDA" w:rsidRPr="00592BDA">
        <w:t xml:space="preserve"> </w:t>
      </w:r>
      <w:r w:rsidR="00592BDA" w:rsidRPr="00592BDA">
        <w:rPr>
          <w:rFonts w:ascii="Times New Roman" w:hAnsi="Times New Roman" w:cs="Times New Roman"/>
          <w:sz w:val="28"/>
        </w:rPr>
        <w:t>(“Jakarta Film Festival”)</w:t>
      </w:r>
      <w:r w:rsidR="002F6AC0">
        <w:rPr>
          <w:rFonts w:ascii="Times New Roman" w:hAnsi="Times New Roman" w:cs="Times New Roman"/>
          <w:sz w:val="28"/>
        </w:rPr>
        <w:t xml:space="preserve"> </w:t>
      </w:r>
      <w:r w:rsidR="002F6AC0" w:rsidRPr="002F6AC0">
        <w:rPr>
          <w:rFonts w:ascii="Times New Roman" w:hAnsi="Times New Roman" w:cs="Times New Roman"/>
          <w:sz w:val="28"/>
        </w:rPr>
        <w:t xml:space="preserve">[20, c. </w:t>
      </w:r>
      <w:r w:rsidR="002F6AC0">
        <w:rPr>
          <w:rFonts w:ascii="Times New Roman" w:hAnsi="Times New Roman" w:cs="Times New Roman"/>
          <w:sz w:val="28"/>
        </w:rPr>
        <w:t xml:space="preserve">134 – </w:t>
      </w:r>
      <w:r w:rsidR="002F6AC0" w:rsidRPr="002F6AC0">
        <w:rPr>
          <w:rFonts w:ascii="Times New Roman" w:hAnsi="Times New Roman" w:cs="Times New Roman"/>
          <w:sz w:val="28"/>
        </w:rPr>
        <w:t>135].</w:t>
      </w:r>
    </w:p>
    <w:p w:rsidR="00E372C7" w:rsidRDefault="00E372C7" w:rsidP="00DB4513">
      <w:pPr>
        <w:spacing w:after="0" w:line="360" w:lineRule="auto"/>
        <w:jc w:val="both"/>
        <w:rPr>
          <w:rFonts w:ascii="Times New Roman" w:hAnsi="Times New Roman" w:cs="Times New Roman"/>
          <w:sz w:val="28"/>
        </w:rPr>
      </w:pPr>
      <w:r w:rsidRPr="0091493B">
        <w:rPr>
          <w:rFonts w:ascii="Times New Roman" w:hAnsi="Times New Roman" w:cs="Times New Roman"/>
          <w:sz w:val="28"/>
        </w:rPr>
        <w:tab/>
      </w:r>
      <w:r w:rsidRPr="00E372C7">
        <w:rPr>
          <w:rFonts w:ascii="Times New Roman" w:hAnsi="Times New Roman" w:cs="Times New Roman"/>
          <w:sz w:val="28"/>
        </w:rPr>
        <w:t xml:space="preserve">В 1990-х годах возобновился импорт зарубежных фильмов в Индонезию, особенно из США и Гонконга, что привело к снижению спроса на отечественные картины и сокращению их выпуска. Количество снятых в Индонезии фильмов сократилось со 115 </w:t>
      </w:r>
      <w:r>
        <w:rPr>
          <w:rFonts w:ascii="Times New Roman" w:hAnsi="Times New Roman" w:cs="Times New Roman"/>
          <w:sz w:val="28"/>
        </w:rPr>
        <w:t>в 1990 году до 37 в 1993 году</w:t>
      </w:r>
      <w:r w:rsidRPr="00E372C7">
        <w:rPr>
          <w:rFonts w:ascii="Times New Roman" w:hAnsi="Times New Roman" w:cs="Times New Roman"/>
          <w:sz w:val="28"/>
        </w:rPr>
        <w:t>. Развитие телевидения и распространение пиратских копий фильмов также способствовали деградации индонезийского кино. На кинорынке доминировала компания “</w:t>
      </w:r>
      <w:r w:rsidRPr="00E372C7">
        <w:rPr>
          <w:rFonts w:ascii="Times New Roman" w:hAnsi="Times New Roman" w:cs="Times New Roman"/>
          <w:sz w:val="28"/>
          <w:lang w:val="en-US"/>
        </w:rPr>
        <w:t>Multivision</w:t>
      </w:r>
      <w:r w:rsidRPr="00E372C7">
        <w:rPr>
          <w:rFonts w:ascii="Times New Roman" w:hAnsi="Times New Roman" w:cs="Times New Roman"/>
          <w:sz w:val="28"/>
        </w:rPr>
        <w:t xml:space="preserve"> </w:t>
      </w:r>
      <w:r w:rsidRPr="00E372C7">
        <w:rPr>
          <w:rFonts w:ascii="Times New Roman" w:hAnsi="Times New Roman" w:cs="Times New Roman"/>
          <w:sz w:val="28"/>
          <w:lang w:val="en-US"/>
        </w:rPr>
        <w:t>Plus</w:t>
      </w:r>
      <w:r w:rsidRPr="00E372C7">
        <w:rPr>
          <w:rFonts w:ascii="Times New Roman" w:hAnsi="Times New Roman" w:cs="Times New Roman"/>
          <w:sz w:val="28"/>
        </w:rPr>
        <w:t xml:space="preserve">” Раама Панджаби, которая специализировалась на производстве сериалов. Большинство фильмов, снимавшихся в Индонезии, представляли собой второсортные фильмы </w:t>
      </w:r>
      <w:r w:rsidR="007B10FD">
        <w:rPr>
          <w:rFonts w:ascii="Times New Roman" w:hAnsi="Times New Roman" w:cs="Times New Roman"/>
          <w:sz w:val="28"/>
        </w:rPr>
        <w:t>«</w:t>
      </w:r>
      <w:r w:rsidRPr="00E372C7">
        <w:rPr>
          <w:rFonts w:ascii="Times New Roman" w:hAnsi="Times New Roman" w:cs="Times New Roman"/>
          <w:sz w:val="28"/>
        </w:rPr>
        <w:t xml:space="preserve">категории </w:t>
      </w:r>
      <w:r w:rsidRPr="00E372C7">
        <w:rPr>
          <w:rFonts w:ascii="Times New Roman" w:hAnsi="Times New Roman" w:cs="Times New Roman"/>
          <w:sz w:val="28"/>
          <w:lang w:val="en-US"/>
        </w:rPr>
        <w:t>B</w:t>
      </w:r>
      <w:r w:rsidR="007B10FD">
        <w:rPr>
          <w:rFonts w:ascii="Times New Roman" w:hAnsi="Times New Roman" w:cs="Times New Roman"/>
          <w:sz w:val="28"/>
        </w:rPr>
        <w:t>»</w:t>
      </w:r>
      <w:r w:rsidRPr="00E372C7">
        <w:rPr>
          <w:rFonts w:ascii="Times New Roman" w:hAnsi="Times New Roman" w:cs="Times New Roman"/>
          <w:sz w:val="28"/>
        </w:rPr>
        <w:t xml:space="preserve"> любовной тематики, предназначенные для показов на открыт</w:t>
      </w:r>
      <w:r>
        <w:rPr>
          <w:rFonts w:ascii="Times New Roman" w:hAnsi="Times New Roman" w:cs="Times New Roman"/>
          <w:sz w:val="28"/>
        </w:rPr>
        <w:t>ом воздухе или по телевидению</w:t>
      </w:r>
      <w:r w:rsidRPr="00E372C7">
        <w:rPr>
          <w:rFonts w:ascii="Times New Roman" w:hAnsi="Times New Roman" w:cs="Times New Roman"/>
          <w:sz w:val="28"/>
        </w:rPr>
        <w:t xml:space="preserve">. </w:t>
      </w:r>
      <w:r w:rsidR="002C72A4">
        <w:rPr>
          <w:rFonts w:ascii="Times New Roman" w:hAnsi="Times New Roman" w:cs="Times New Roman"/>
          <w:sz w:val="28"/>
        </w:rPr>
        <w:t xml:space="preserve">Пик </w:t>
      </w:r>
      <w:r w:rsidR="009C3F15">
        <w:rPr>
          <w:rFonts w:ascii="Times New Roman" w:hAnsi="Times New Roman" w:cs="Times New Roman"/>
          <w:sz w:val="28"/>
        </w:rPr>
        <w:t>производства</w:t>
      </w:r>
      <w:r w:rsidR="002C72A4">
        <w:rPr>
          <w:rFonts w:ascii="Times New Roman" w:hAnsi="Times New Roman" w:cs="Times New Roman"/>
          <w:sz w:val="28"/>
        </w:rPr>
        <w:t xml:space="preserve"> фильмов прихолитсяя на 1990 г. — 112 кинокартин. В дальнейшем произошло падение: 1991 — 60 фильмов, 1992 — 31, 1993 — 27, 1994 — 33, 1995 — 22. </w:t>
      </w:r>
      <w:r w:rsidRPr="00E372C7">
        <w:rPr>
          <w:rFonts w:ascii="Times New Roman" w:hAnsi="Times New Roman" w:cs="Times New Roman"/>
          <w:sz w:val="28"/>
        </w:rPr>
        <w:t>В 1996 году в И</w:t>
      </w:r>
      <w:r w:rsidR="002C72A4">
        <w:rPr>
          <w:rFonts w:ascii="Times New Roman" w:hAnsi="Times New Roman" w:cs="Times New Roman"/>
          <w:sz w:val="28"/>
        </w:rPr>
        <w:t>ндонезии было снято 38 фильмов</w:t>
      </w:r>
      <w:r w:rsidRPr="00E372C7">
        <w:rPr>
          <w:rFonts w:ascii="Times New Roman" w:hAnsi="Times New Roman" w:cs="Times New Roman"/>
          <w:sz w:val="28"/>
        </w:rPr>
        <w:t>,</w:t>
      </w:r>
      <w:r w:rsidR="002C72A4">
        <w:rPr>
          <w:rFonts w:ascii="Times New Roman" w:hAnsi="Times New Roman" w:cs="Times New Roman"/>
          <w:sz w:val="28"/>
        </w:rPr>
        <w:t xml:space="preserve"> 1997 — 36, 1998 —</w:t>
      </w:r>
      <w:r w:rsidRPr="00E372C7">
        <w:rPr>
          <w:rFonts w:ascii="Times New Roman" w:hAnsi="Times New Roman" w:cs="Times New Roman"/>
          <w:sz w:val="28"/>
        </w:rPr>
        <w:t xml:space="preserve"> </w:t>
      </w:r>
      <w:r w:rsidR="002C72A4">
        <w:rPr>
          <w:rFonts w:ascii="Times New Roman" w:hAnsi="Times New Roman" w:cs="Times New Roman"/>
          <w:sz w:val="28"/>
        </w:rPr>
        <w:t xml:space="preserve">10, </w:t>
      </w:r>
      <w:r w:rsidRPr="00E372C7">
        <w:rPr>
          <w:rFonts w:ascii="Times New Roman" w:hAnsi="Times New Roman" w:cs="Times New Roman"/>
          <w:sz w:val="28"/>
        </w:rPr>
        <w:t>а в 1999 году — только семь</w:t>
      </w:r>
      <w:r w:rsidR="009C3F15">
        <w:rPr>
          <w:rFonts w:ascii="Times New Roman" w:hAnsi="Times New Roman" w:cs="Times New Roman"/>
          <w:sz w:val="28"/>
        </w:rPr>
        <w:t xml:space="preserve"> </w:t>
      </w:r>
      <w:r w:rsidR="009C3F15" w:rsidRPr="009C3F15">
        <w:rPr>
          <w:rFonts w:ascii="Times New Roman" w:hAnsi="Times New Roman" w:cs="Times New Roman"/>
          <w:sz w:val="28"/>
        </w:rPr>
        <w:t>[2</w:t>
      </w:r>
      <w:r w:rsidR="009C3F15">
        <w:rPr>
          <w:rFonts w:ascii="Times New Roman" w:hAnsi="Times New Roman" w:cs="Times New Roman"/>
          <w:sz w:val="28"/>
        </w:rPr>
        <w:t>0</w:t>
      </w:r>
      <w:r w:rsidR="009C3F15" w:rsidRPr="009C3F15">
        <w:rPr>
          <w:rFonts w:ascii="Times New Roman" w:hAnsi="Times New Roman" w:cs="Times New Roman"/>
          <w:sz w:val="28"/>
        </w:rPr>
        <w:t>, c.</w:t>
      </w:r>
      <w:r w:rsidR="009C3F15">
        <w:rPr>
          <w:rFonts w:ascii="Times New Roman" w:hAnsi="Times New Roman" w:cs="Times New Roman"/>
          <w:sz w:val="28"/>
        </w:rPr>
        <w:t xml:space="preserve"> 135</w:t>
      </w:r>
      <w:r w:rsidR="009C3F15" w:rsidRPr="009C3F15">
        <w:rPr>
          <w:rFonts w:ascii="Times New Roman" w:hAnsi="Times New Roman" w:cs="Times New Roman"/>
          <w:sz w:val="28"/>
        </w:rPr>
        <w:t>].</w:t>
      </w:r>
    </w:p>
    <w:p w:rsidR="009D4F8D" w:rsidRDefault="009D4F8D" w:rsidP="00DB4513">
      <w:pPr>
        <w:spacing w:after="0" w:line="360" w:lineRule="auto"/>
        <w:jc w:val="both"/>
        <w:rPr>
          <w:rFonts w:ascii="Times New Roman" w:hAnsi="Times New Roman" w:cs="Times New Roman"/>
          <w:sz w:val="28"/>
        </w:rPr>
      </w:pPr>
    </w:p>
    <w:p w:rsidR="00C3686D" w:rsidRPr="009E3C3E" w:rsidRDefault="001B7808" w:rsidP="009E3C3E">
      <w:pPr>
        <w:pStyle w:val="2"/>
        <w:jc w:val="center"/>
        <w:rPr>
          <w:rFonts w:ascii="Times New Roman" w:hAnsi="Times New Roman" w:cs="Times New Roman"/>
          <w:i/>
          <w:color w:val="auto"/>
          <w:sz w:val="28"/>
        </w:rPr>
      </w:pPr>
      <w:bookmarkStart w:id="5" w:name="_Toc484390443"/>
      <w:r w:rsidRPr="009E3C3E">
        <w:rPr>
          <w:rFonts w:ascii="Times New Roman" w:hAnsi="Times New Roman" w:cs="Times New Roman"/>
          <w:i/>
          <w:color w:val="auto"/>
          <w:sz w:val="28"/>
        </w:rPr>
        <w:lastRenderedPageBreak/>
        <w:t xml:space="preserve">1.4 </w:t>
      </w:r>
      <w:r w:rsidR="0035283B" w:rsidRPr="009E3C3E">
        <w:rPr>
          <w:rFonts w:ascii="Times New Roman" w:hAnsi="Times New Roman" w:cs="Times New Roman"/>
          <w:i/>
          <w:color w:val="auto"/>
          <w:sz w:val="28"/>
        </w:rPr>
        <w:t>Развитие к</w:t>
      </w:r>
      <w:r w:rsidRPr="009E3C3E">
        <w:rPr>
          <w:rFonts w:ascii="Times New Roman" w:hAnsi="Times New Roman" w:cs="Times New Roman"/>
          <w:i/>
          <w:color w:val="auto"/>
          <w:sz w:val="28"/>
        </w:rPr>
        <w:t>инематограф</w:t>
      </w:r>
      <w:r w:rsidR="00C57F5E" w:rsidRPr="009E3C3E">
        <w:rPr>
          <w:rFonts w:ascii="Times New Roman" w:hAnsi="Times New Roman" w:cs="Times New Roman"/>
          <w:i/>
          <w:color w:val="auto"/>
          <w:sz w:val="28"/>
        </w:rPr>
        <w:t>а</w:t>
      </w:r>
      <w:r w:rsidRPr="009E3C3E">
        <w:rPr>
          <w:rFonts w:ascii="Times New Roman" w:hAnsi="Times New Roman" w:cs="Times New Roman"/>
          <w:i/>
          <w:color w:val="auto"/>
          <w:sz w:val="28"/>
        </w:rPr>
        <w:t xml:space="preserve"> в Индонезии в </w:t>
      </w:r>
      <w:r w:rsidR="007B10FD" w:rsidRPr="009E3C3E">
        <w:rPr>
          <w:rFonts w:ascii="Times New Roman" w:hAnsi="Times New Roman" w:cs="Times New Roman"/>
          <w:i/>
          <w:color w:val="auto"/>
          <w:sz w:val="28"/>
        </w:rPr>
        <w:t xml:space="preserve">постреформационный </w:t>
      </w:r>
      <w:r w:rsidRPr="009E3C3E">
        <w:rPr>
          <w:rFonts w:ascii="Times New Roman" w:hAnsi="Times New Roman" w:cs="Times New Roman"/>
          <w:i/>
          <w:color w:val="auto"/>
          <w:sz w:val="28"/>
        </w:rPr>
        <w:t xml:space="preserve">период </w:t>
      </w:r>
      <w:r w:rsidR="007B10FD" w:rsidRPr="009E3C3E">
        <w:rPr>
          <w:rFonts w:ascii="Times New Roman" w:hAnsi="Times New Roman" w:cs="Times New Roman"/>
          <w:i/>
          <w:color w:val="auto"/>
          <w:sz w:val="28"/>
        </w:rPr>
        <w:t>(1999 – 2003). Индонезийский кинематограф на современном этапе (2004 – по настоящее время).</w:t>
      </w:r>
      <w:bookmarkEnd w:id="5"/>
    </w:p>
    <w:p w:rsidR="00725D7C" w:rsidRPr="00082DE5" w:rsidRDefault="00497EF7" w:rsidP="00DB4513">
      <w:pPr>
        <w:spacing w:after="0" w:line="360" w:lineRule="auto"/>
        <w:jc w:val="both"/>
        <w:rPr>
          <w:rFonts w:ascii="Times New Roman" w:hAnsi="Times New Roman" w:cs="Times New Roman"/>
          <w:sz w:val="28"/>
        </w:rPr>
      </w:pPr>
      <w:r>
        <w:rPr>
          <w:rFonts w:ascii="Times New Roman" w:hAnsi="Times New Roman" w:cs="Times New Roman"/>
          <w:sz w:val="28"/>
        </w:rPr>
        <w:tab/>
      </w:r>
      <w:r w:rsidR="003332F5" w:rsidRPr="003332F5">
        <w:rPr>
          <w:rFonts w:ascii="Times New Roman" w:hAnsi="Times New Roman" w:cs="Times New Roman"/>
          <w:sz w:val="28"/>
        </w:rPr>
        <w:t xml:space="preserve">После </w:t>
      </w:r>
      <w:r w:rsidR="0089381D">
        <w:rPr>
          <w:rFonts w:ascii="Times New Roman" w:hAnsi="Times New Roman" w:cs="Times New Roman"/>
          <w:sz w:val="28"/>
        </w:rPr>
        <w:t>отставки президент</w:t>
      </w:r>
      <w:r w:rsidR="003332F5" w:rsidRPr="003332F5">
        <w:rPr>
          <w:rFonts w:ascii="Times New Roman" w:hAnsi="Times New Roman" w:cs="Times New Roman"/>
          <w:sz w:val="28"/>
        </w:rPr>
        <w:t xml:space="preserve">а Сухарто в Индонезии началось возрождение отечественного кинематографа, в фильмах начали освещаться ранее «закрытые» темы, такие как религиозные, расовые, сексуальные проблемы. Начался постепенный рост выпуска фильмов: в 2000 и 2001 годах — по 6 фильмов, в 2002 году — 10 фильмов. </w:t>
      </w:r>
      <w:r w:rsidR="00A70F19">
        <w:rPr>
          <w:rFonts w:ascii="Times New Roman" w:hAnsi="Times New Roman" w:cs="Times New Roman"/>
          <w:sz w:val="28"/>
        </w:rPr>
        <w:t>В 2000 году был проведен фестиваль</w:t>
      </w:r>
      <w:r w:rsidR="00A70F19" w:rsidRPr="00A70F19">
        <w:rPr>
          <w:rFonts w:ascii="Times New Roman" w:hAnsi="Times New Roman" w:cs="Times New Roman"/>
          <w:sz w:val="28"/>
        </w:rPr>
        <w:t xml:space="preserve"> «Киноклуба Джакарты»</w:t>
      </w:r>
      <w:r w:rsidR="00C72DBE" w:rsidRPr="00C72DBE">
        <w:rPr>
          <w:rFonts w:ascii="Times New Roman" w:hAnsi="Times New Roman" w:cs="Times New Roman"/>
          <w:sz w:val="28"/>
        </w:rPr>
        <w:t xml:space="preserve"> (“Jakarta Film Festival”)</w:t>
      </w:r>
      <w:r w:rsidR="00A70F19">
        <w:rPr>
          <w:rFonts w:ascii="Times New Roman" w:hAnsi="Times New Roman" w:cs="Times New Roman"/>
          <w:sz w:val="28"/>
        </w:rPr>
        <w:t>, в ходе которого</w:t>
      </w:r>
      <w:r w:rsidR="00A70F19" w:rsidRPr="00A70F19">
        <w:rPr>
          <w:rFonts w:ascii="Times New Roman" w:hAnsi="Times New Roman" w:cs="Times New Roman"/>
          <w:sz w:val="28"/>
        </w:rPr>
        <w:t xml:space="preserve"> </w:t>
      </w:r>
      <w:r w:rsidR="00A70F19">
        <w:rPr>
          <w:rFonts w:ascii="Times New Roman" w:hAnsi="Times New Roman" w:cs="Times New Roman"/>
          <w:sz w:val="28"/>
        </w:rPr>
        <w:t>среди отмеченных призами ведущих актеров оказались: Рано Карно (лучший актер — фильм «Такси»</w:t>
      </w:r>
      <w:r w:rsidR="00602259" w:rsidRPr="00602259">
        <w:rPr>
          <w:rFonts w:ascii="Times New Roman" w:hAnsi="Times New Roman" w:cs="Times New Roman"/>
          <w:sz w:val="28"/>
        </w:rPr>
        <w:t>, “</w:t>
      </w:r>
      <w:r w:rsidR="00602259">
        <w:rPr>
          <w:rFonts w:ascii="Times New Roman" w:hAnsi="Times New Roman" w:cs="Times New Roman"/>
          <w:sz w:val="28"/>
          <w:lang w:val="en-US"/>
        </w:rPr>
        <w:t>Taksi</w:t>
      </w:r>
      <w:r w:rsidR="00602259" w:rsidRPr="00602259">
        <w:rPr>
          <w:rFonts w:ascii="Times New Roman" w:hAnsi="Times New Roman" w:cs="Times New Roman"/>
          <w:sz w:val="28"/>
        </w:rPr>
        <w:t xml:space="preserve">” 1990 </w:t>
      </w:r>
      <w:r w:rsidR="00602259">
        <w:rPr>
          <w:rFonts w:ascii="Times New Roman" w:hAnsi="Times New Roman" w:cs="Times New Roman"/>
          <w:sz w:val="28"/>
        </w:rPr>
        <w:t>г.</w:t>
      </w:r>
      <w:r w:rsidR="00A70F19">
        <w:rPr>
          <w:rFonts w:ascii="Times New Roman" w:hAnsi="Times New Roman" w:cs="Times New Roman"/>
          <w:sz w:val="28"/>
        </w:rPr>
        <w:t>), Кристин Хаким (лучшая актриса — фильм «</w:t>
      </w:r>
      <w:r w:rsidR="00F432F7">
        <w:rPr>
          <w:rFonts w:ascii="Times New Roman" w:hAnsi="Times New Roman" w:cs="Times New Roman"/>
          <w:sz w:val="28"/>
        </w:rPr>
        <w:t>Лист</w:t>
      </w:r>
      <w:r w:rsidR="00434169">
        <w:rPr>
          <w:rFonts w:ascii="Times New Roman" w:hAnsi="Times New Roman" w:cs="Times New Roman"/>
          <w:sz w:val="28"/>
        </w:rPr>
        <w:t>ья</w:t>
      </w:r>
      <w:r w:rsidR="00F432F7">
        <w:rPr>
          <w:rFonts w:ascii="Times New Roman" w:hAnsi="Times New Roman" w:cs="Times New Roman"/>
          <w:sz w:val="28"/>
        </w:rPr>
        <w:t xml:space="preserve"> на подушке</w:t>
      </w:r>
      <w:r w:rsidR="00A70F19">
        <w:rPr>
          <w:rFonts w:ascii="Times New Roman" w:hAnsi="Times New Roman" w:cs="Times New Roman"/>
          <w:sz w:val="28"/>
        </w:rPr>
        <w:t>»</w:t>
      </w:r>
      <w:r w:rsidR="00F432F7" w:rsidRPr="00F432F7">
        <w:rPr>
          <w:rFonts w:ascii="Times New Roman" w:hAnsi="Times New Roman" w:cs="Times New Roman"/>
          <w:sz w:val="28"/>
        </w:rPr>
        <w:t>,</w:t>
      </w:r>
      <w:r w:rsidR="00F432F7">
        <w:rPr>
          <w:rFonts w:ascii="Times New Roman" w:hAnsi="Times New Roman" w:cs="Times New Roman"/>
          <w:sz w:val="28"/>
        </w:rPr>
        <w:t xml:space="preserve"> </w:t>
      </w:r>
      <w:r w:rsidR="00F432F7" w:rsidRPr="00F432F7">
        <w:rPr>
          <w:rFonts w:ascii="Times New Roman" w:hAnsi="Times New Roman" w:cs="Times New Roman"/>
          <w:sz w:val="28"/>
        </w:rPr>
        <w:t>“Daun di Atas Bantal”</w:t>
      </w:r>
      <w:r w:rsidR="00602259">
        <w:rPr>
          <w:rFonts w:ascii="Times New Roman" w:hAnsi="Times New Roman" w:cs="Times New Roman"/>
          <w:sz w:val="28"/>
        </w:rPr>
        <w:t xml:space="preserve"> 1998 г.</w:t>
      </w:r>
      <w:r w:rsidR="00A70F19">
        <w:rPr>
          <w:rFonts w:ascii="Times New Roman" w:hAnsi="Times New Roman" w:cs="Times New Roman"/>
          <w:sz w:val="28"/>
        </w:rPr>
        <w:t>), Ади Курди (лучший актер второго плана — фильм «Письмо для феи»</w:t>
      </w:r>
      <w:r w:rsidR="00F432F7" w:rsidRPr="00F432F7">
        <w:rPr>
          <w:rFonts w:ascii="Times New Roman" w:hAnsi="Times New Roman" w:cs="Times New Roman"/>
          <w:sz w:val="28"/>
        </w:rPr>
        <w:t>, “Surat untuk Bidadari”</w:t>
      </w:r>
      <w:r w:rsidR="00602259">
        <w:rPr>
          <w:rFonts w:ascii="Times New Roman" w:hAnsi="Times New Roman" w:cs="Times New Roman"/>
          <w:sz w:val="28"/>
        </w:rPr>
        <w:t xml:space="preserve"> 1994 г.</w:t>
      </w:r>
      <w:r w:rsidR="00A70F19">
        <w:rPr>
          <w:rFonts w:ascii="Times New Roman" w:hAnsi="Times New Roman" w:cs="Times New Roman"/>
          <w:sz w:val="28"/>
        </w:rPr>
        <w:t xml:space="preserve">), Вива Вести Датук (лучшая актириса второго плана — </w:t>
      </w:r>
      <w:r w:rsidR="00A70F19" w:rsidRPr="00A70F19">
        <w:rPr>
          <w:rFonts w:ascii="Times New Roman" w:hAnsi="Times New Roman" w:cs="Times New Roman"/>
          <w:sz w:val="28"/>
        </w:rPr>
        <w:t>«Письмо для феи»</w:t>
      </w:r>
      <w:r w:rsidR="00A70F19">
        <w:rPr>
          <w:rFonts w:ascii="Times New Roman" w:hAnsi="Times New Roman" w:cs="Times New Roman"/>
          <w:sz w:val="28"/>
        </w:rPr>
        <w:t>). Признание получили также телесериалы</w:t>
      </w:r>
      <w:r w:rsidR="00082DE5">
        <w:rPr>
          <w:rFonts w:ascii="Times New Roman" w:hAnsi="Times New Roman" w:cs="Times New Roman"/>
          <w:sz w:val="28"/>
        </w:rPr>
        <w:t>:</w:t>
      </w:r>
      <w:r w:rsidR="00A70F19">
        <w:rPr>
          <w:rFonts w:ascii="Times New Roman" w:hAnsi="Times New Roman" w:cs="Times New Roman"/>
          <w:sz w:val="28"/>
        </w:rPr>
        <w:t xml:space="preserve"> «История любви Антонио Бланко» (</w:t>
      </w:r>
      <w:r w:rsidR="00A70F19" w:rsidRPr="00A70F19">
        <w:rPr>
          <w:rFonts w:ascii="Times New Roman" w:hAnsi="Times New Roman" w:cs="Times New Roman"/>
          <w:sz w:val="28"/>
        </w:rPr>
        <w:t>“</w:t>
      </w:r>
      <w:r w:rsidR="00A70F19">
        <w:rPr>
          <w:rFonts w:ascii="Times New Roman" w:hAnsi="Times New Roman" w:cs="Times New Roman"/>
          <w:sz w:val="28"/>
        </w:rPr>
        <w:t>Api Cinta Antonio Blanco</w:t>
      </w:r>
      <w:r w:rsidR="00A70F19" w:rsidRPr="00A70F19">
        <w:rPr>
          <w:rFonts w:ascii="Times New Roman" w:hAnsi="Times New Roman" w:cs="Times New Roman"/>
          <w:sz w:val="28"/>
        </w:rPr>
        <w:t>”</w:t>
      </w:r>
      <w:r w:rsidR="00A70F19">
        <w:rPr>
          <w:rFonts w:ascii="Times New Roman" w:hAnsi="Times New Roman" w:cs="Times New Roman"/>
          <w:sz w:val="28"/>
        </w:rPr>
        <w:t>)</w:t>
      </w:r>
      <w:r w:rsidR="00A70F19" w:rsidRPr="00A70F19">
        <w:rPr>
          <w:rFonts w:ascii="Times New Roman" w:hAnsi="Times New Roman" w:cs="Times New Roman"/>
          <w:sz w:val="28"/>
        </w:rPr>
        <w:t xml:space="preserve"> </w:t>
      </w:r>
      <w:r w:rsidR="00A70F19">
        <w:rPr>
          <w:rFonts w:ascii="Times New Roman" w:hAnsi="Times New Roman" w:cs="Times New Roman"/>
          <w:sz w:val="28"/>
        </w:rPr>
        <w:t xml:space="preserve">режиссера Рима Мелати, по сценарию известного индонезийского писателя Путу Виджая, </w:t>
      </w:r>
      <w:r w:rsidR="00082DE5">
        <w:rPr>
          <w:rFonts w:ascii="Times New Roman" w:hAnsi="Times New Roman" w:cs="Times New Roman"/>
          <w:sz w:val="28"/>
        </w:rPr>
        <w:t>и «Аллея времени» (</w:t>
      </w:r>
      <w:r w:rsidR="00082DE5" w:rsidRPr="00082DE5">
        <w:rPr>
          <w:rFonts w:ascii="Times New Roman" w:hAnsi="Times New Roman" w:cs="Times New Roman"/>
          <w:sz w:val="28"/>
        </w:rPr>
        <w:t>“</w:t>
      </w:r>
      <w:r w:rsidR="00082DE5">
        <w:rPr>
          <w:rFonts w:ascii="Times New Roman" w:hAnsi="Times New Roman" w:cs="Times New Roman"/>
          <w:sz w:val="28"/>
          <w:lang w:val="en-US"/>
        </w:rPr>
        <w:t>Gang</w:t>
      </w:r>
      <w:r w:rsidR="00082DE5" w:rsidRPr="00082DE5">
        <w:rPr>
          <w:rFonts w:ascii="Times New Roman" w:hAnsi="Times New Roman" w:cs="Times New Roman"/>
          <w:sz w:val="28"/>
        </w:rPr>
        <w:t xml:space="preserve"> </w:t>
      </w:r>
      <w:r w:rsidR="00082DE5">
        <w:rPr>
          <w:rFonts w:ascii="Times New Roman" w:hAnsi="Times New Roman" w:cs="Times New Roman"/>
          <w:sz w:val="28"/>
          <w:lang w:val="en-US"/>
        </w:rPr>
        <w:t>waktu</w:t>
      </w:r>
      <w:r w:rsidR="00082DE5" w:rsidRPr="00082DE5">
        <w:rPr>
          <w:rFonts w:ascii="Times New Roman" w:hAnsi="Times New Roman" w:cs="Times New Roman"/>
          <w:sz w:val="28"/>
        </w:rPr>
        <w:t>”</w:t>
      </w:r>
      <w:r w:rsidR="00082DE5">
        <w:rPr>
          <w:rFonts w:ascii="Times New Roman" w:hAnsi="Times New Roman" w:cs="Times New Roman"/>
          <w:sz w:val="28"/>
        </w:rPr>
        <w:t>)</w:t>
      </w:r>
      <w:r w:rsidR="00082DE5" w:rsidRPr="00082DE5">
        <w:rPr>
          <w:rFonts w:ascii="Times New Roman" w:hAnsi="Times New Roman" w:cs="Times New Roman"/>
          <w:sz w:val="28"/>
        </w:rPr>
        <w:t xml:space="preserve"> </w:t>
      </w:r>
      <w:r w:rsidR="00082DE5">
        <w:rPr>
          <w:rFonts w:ascii="Times New Roman" w:hAnsi="Times New Roman" w:cs="Times New Roman"/>
          <w:sz w:val="28"/>
        </w:rPr>
        <w:t>Абдул Кадира и Албиса Шафар</w:t>
      </w:r>
      <w:r w:rsidR="002F6AC0">
        <w:rPr>
          <w:rFonts w:ascii="Times New Roman" w:hAnsi="Times New Roman" w:cs="Times New Roman"/>
          <w:sz w:val="28"/>
        </w:rPr>
        <w:t xml:space="preserve"> </w:t>
      </w:r>
      <w:r w:rsidR="002F6AC0" w:rsidRPr="002F6AC0">
        <w:rPr>
          <w:rFonts w:ascii="Times New Roman" w:hAnsi="Times New Roman" w:cs="Times New Roman"/>
          <w:sz w:val="28"/>
        </w:rPr>
        <w:t>[20, c. 135].</w:t>
      </w:r>
    </w:p>
    <w:p w:rsidR="00EB79C8" w:rsidRDefault="00725D7C" w:rsidP="00DB4513">
      <w:pPr>
        <w:spacing w:after="0" w:line="360" w:lineRule="auto"/>
        <w:jc w:val="both"/>
        <w:rPr>
          <w:rFonts w:ascii="Times New Roman" w:hAnsi="Times New Roman" w:cs="Times New Roman"/>
          <w:sz w:val="28"/>
        </w:rPr>
      </w:pPr>
      <w:r>
        <w:rPr>
          <w:rFonts w:ascii="Times New Roman" w:hAnsi="Times New Roman" w:cs="Times New Roman"/>
          <w:sz w:val="28"/>
        </w:rPr>
        <w:tab/>
      </w:r>
      <w:proofErr w:type="gramStart"/>
      <w:r w:rsidR="003332F5" w:rsidRPr="003332F5">
        <w:rPr>
          <w:rFonts w:ascii="Times New Roman" w:hAnsi="Times New Roman" w:cs="Times New Roman"/>
          <w:sz w:val="28"/>
        </w:rPr>
        <w:t>В 2000-х выход</w:t>
      </w:r>
      <w:r w:rsidR="003332F5">
        <w:rPr>
          <w:rFonts w:ascii="Times New Roman" w:hAnsi="Times New Roman" w:cs="Times New Roman"/>
          <w:sz w:val="28"/>
        </w:rPr>
        <w:t>ят такие известные фильмы, как</w:t>
      </w:r>
      <w:r w:rsidR="003332F5" w:rsidRPr="003332F5">
        <w:rPr>
          <w:rFonts w:ascii="Times New Roman" w:hAnsi="Times New Roman" w:cs="Times New Roman"/>
          <w:sz w:val="28"/>
        </w:rPr>
        <w:t xml:space="preserve"> </w:t>
      </w:r>
      <w:r w:rsidR="00EB79C8">
        <w:rPr>
          <w:rFonts w:ascii="Times New Roman" w:hAnsi="Times New Roman" w:cs="Times New Roman"/>
          <w:sz w:val="28"/>
        </w:rPr>
        <w:t xml:space="preserve">«Падающая звезда» </w:t>
      </w:r>
      <w:r w:rsidR="00EB79C8" w:rsidRPr="00EB79C8">
        <w:rPr>
          <w:rFonts w:ascii="Times New Roman" w:hAnsi="Times New Roman" w:cs="Times New Roman"/>
          <w:sz w:val="28"/>
        </w:rPr>
        <w:t>(“</w:t>
      </w:r>
      <w:r w:rsidR="00EB79C8">
        <w:rPr>
          <w:rFonts w:ascii="Times New Roman" w:hAnsi="Times New Roman" w:cs="Times New Roman"/>
          <w:sz w:val="28"/>
          <w:lang w:val="en-US"/>
        </w:rPr>
        <w:t>Bintang</w:t>
      </w:r>
      <w:r w:rsidR="00EB79C8" w:rsidRPr="00EB79C8">
        <w:rPr>
          <w:rFonts w:ascii="Times New Roman" w:hAnsi="Times New Roman" w:cs="Times New Roman"/>
          <w:sz w:val="28"/>
        </w:rPr>
        <w:t xml:space="preserve"> </w:t>
      </w:r>
      <w:r w:rsidR="00EB79C8">
        <w:rPr>
          <w:rFonts w:ascii="Times New Roman" w:hAnsi="Times New Roman" w:cs="Times New Roman"/>
          <w:sz w:val="28"/>
          <w:lang w:val="en-US"/>
        </w:rPr>
        <w:t>jatuh</w:t>
      </w:r>
      <w:r w:rsidR="00EB79C8" w:rsidRPr="00EB79C8">
        <w:rPr>
          <w:rFonts w:ascii="Times New Roman" w:hAnsi="Times New Roman" w:cs="Times New Roman"/>
          <w:sz w:val="28"/>
        </w:rPr>
        <w:t>”)</w:t>
      </w:r>
      <w:r w:rsidR="00904FD0">
        <w:rPr>
          <w:rFonts w:ascii="Times New Roman" w:hAnsi="Times New Roman" w:cs="Times New Roman"/>
          <w:sz w:val="28"/>
        </w:rPr>
        <w:t xml:space="preserve"> и «Беда» (</w:t>
      </w:r>
      <w:r w:rsidR="00904FD0" w:rsidRPr="00904FD0">
        <w:rPr>
          <w:rFonts w:ascii="Times New Roman" w:hAnsi="Times New Roman" w:cs="Times New Roman"/>
          <w:sz w:val="28"/>
        </w:rPr>
        <w:t>“</w:t>
      </w:r>
      <w:r w:rsidR="00904FD0">
        <w:rPr>
          <w:rFonts w:ascii="Times New Roman" w:hAnsi="Times New Roman" w:cs="Times New Roman"/>
          <w:sz w:val="28"/>
          <w:lang w:val="en-US"/>
        </w:rPr>
        <w:t>Tragedi</w:t>
      </w:r>
      <w:r w:rsidR="00904FD0" w:rsidRPr="00904FD0">
        <w:rPr>
          <w:rFonts w:ascii="Times New Roman" w:hAnsi="Times New Roman" w:cs="Times New Roman"/>
          <w:sz w:val="28"/>
        </w:rPr>
        <w:t>”</w:t>
      </w:r>
      <w:r w:rsidR="00904FD0">
        <w:rPr>
          <w:rFonts w:ascii="Times New Roman" w:hAnsi="Times New Roman" w:cs="Times New Roman"/>
          <w:sz w:val="28"/>
        </w:rPr>
        <w:t>)</w:t>
      </w:r>
      <w:r w:rsidR="00904FD0" w:rsidRPr="00904FD0">
        <w:rPr>
          <w:rFonts w:ascii="Times New Roman" w:hAnsi="Times New Roman" w:cs="Times New Roman"/>
          <w:sz w:val="28"/>
        </w:rPr>
        <w:t xml:space="preserve"> </w:t>
      </w:r>
      <w:r w:rsidR="00EB79C8" w:rsidRPr="00EB79C8">
        <w:rPr>
          <w:rFonts w:ascii="Times New Roman" w:hAnsi="Times New Roman" w:cs="Times New Roman"/>
          <w:sz w:val="28"/>
        </w:rPr>
        <w:t xml:space="preserve">2000 </w:t>
      </w:r>
      <w:r w:rsidR="00EB79C8">
        <w:rPr>
          <w:rFonts w:ascii="Times New Roman" w:hAnsi="Times New Roman" w:cs="Times New Roman"/>
          <w:sz w:val="28"/>
        </w:rPr>
        <w:t xml:space="preserve">г. </w:t>
      </w:r>
      <w:r w:rsidR="00904FD0">
        <w:rPr>
          <w:rFonts w:ascii="Times New Roman" w:hAnsi="Times New Roman" w:cs="Times New Roman"/>
          <w:sz w:val="28"/>
        </w:rPr>
        <w:t>Руди Суджарво, «</w:t>
      </w:r>
      <w:r w:rsidR="00AB5876">
        <w:rPr>
          <w:rFonts w:ascii="Times New Roman" w:hAnsi="Times New Roman" w:cs="Times New Roman"/>
          <w:sz w:val="28"/>
        </w:rPr>
        <w:t>Пески шепчут</w:t>
      </w:r>
      <w:r w:rsidR="00904FD0">
        <w:rPr>
          <w:rFonts w:ascii="Times New Roman" w:hAnsi="Times New Roman" w:cs="Times New Roman"/>
          <w:sz w:val="28"/>
        </w:rPr>
        <w:t>» (</w:t>
      </w:r>
      <w:r w:rsidR="00904FD0" w:rsidRPr="00904FD0">
        <w:rPr>
          <w:rFonts w:ascii="Times New Roman" w:hAnsi="Times New Roman" w:cs="Times New Roman"/>
          <w:sz w:val="28"/>
        </w:rPr>
        <w:t>“</w:t>
      </w:r>
      <w:r w:rsidR="00904FD0">
        <w:rPr>
          <w:rFonts w:ascii="Times New Roman" w:hAnsi="Times New Roman" w:cs="Times New Roman"/>
          <w:sz w:val="28"/>
          <w:lang w:val="en-US"/>
        </w:rPr>
        <w:t>Pasir</w:t>
      </w:r>
      <w:r w:rsidR="00904FD0" w:rsidRPr="00904FD0">
        <w:rPr>
          <w:rFonts w:ascii="Times New Roman" w:hAnsi="Times New Roman" w:cs="Times New Roman"/>
          <w:sz w:val="28"/>
        </w:rPr>
        <w:t xml:space="preserve"> </w:t>
      </w:r>
      <w:r w:rsidR="00904FD0">
        <w:rPr>
          <w:rFonts w:ascii="Times New Roman" w:hAnsi="Times New Roman" w:cs="Times New Roman"/>
          <w:sz w:val="28"/>
          <w:lang w:val="en-US"/>
        </w:rPr>
        <w:t>berbisik</w:t>
      </w:r>
      <w:r w:rsidR="00904FD0" w:rsidRPr="00904FD0">
        <w:rPr>
          <w:rFonts w:ascii="Times New Roman" w:hAnsi="Times New Roman" w:cs="Times New Roman"/>
          <w:sz w:val="28"/>
        </w:rPr>
        <w:t>”</w:t>
      </w:r>
      <w:r w:rsidR="00904FD0">
        <w:rPr>
          <w:rFonts w:ascii="Times New Roman" w:hAnsi="Times New Roman" w:cs="Times New Roman"/>
          <w:sz w:val="28"/>
        </w:rPr>
        <w:t>)</w:t>
      </w:r>
      <w:r w:rsidR="00904FD0" w:rsidRPr="00904FD0">
        <w:rPr>
          <w:rFonts w:ascii="Times New Roman" w:hAnsi="Times New Roman" w:cs="Times New Roman"/>
          <w:sz w:val="28"/>
        </w:rPr>
        <w:t xml:space="preserve"> 200</w:t>
      </w:r>
      <w:r w:rsidR="00904FD0">
        <w:rPr>
          <w:rFonts w:ascii="Times New Roman" w:hAnsi="Times New Roman" w:cs="Times New Roman"/>
          <w:sz w:val="28"/>
        </w:rPr>
        <w:t>0</w:t>
      </w:r>
      <w:r w:rsidR="00904FD0" w:rsidRPr="00904FD0">
        <w:rPr>
          <w:rFonts w:ascii="Times New Roman" w:hAnsi="Times New Roman" w:cs="Times New Roman"/>
          <w:sz w:val="28"/>
        </w:rPr>
        <w:t xml:space="preserve"> </w:t>
      </w:r>
      <w:r w:rsidR="00904FD0">
        <w:rPr>
          <w:rFonts w:ascii="Times New Roman" w:hAnsi="Times New Roman" w:cs="Times New Roman"/>
          <w:sz w:val="28"/>
        </w:rPr>
        <w:t xml:space="preserve">г. Н. Ачхнас, </w:t>
      </w:r>
      <w:r w:rsidR="005B1757">
        <w:rPr>
          <w:rFonts w:ascii="Times New Roman" w:hAnsi="Times New Roman" w:cs="Times New Roman"/>
          <w:sz w:val="28"/>
        </w:rPr>
        <w:t>«Приключения Шерины» (</w:t>
      </w:r>
      <w:r w:rsidR="005B1757" w:rsidRPr="005B1757">
        <w:rPr>
          <w:rFonts w:ascii="Times New Roman" w:hAnsi="Times New Roman" w:cs="Times New Roman"/>
          <w:sz w:val="28"/>
        </w:rPr>
        <w:t xml:space="preserve">“Petualangan </w:t>
      </w:r>
      <w:r w:rsidR="005B1757">
        <w:rPr>
          <w:rFonts w:ascii="Times New Roman" w:hAnsi="Times New Roman" w:cs="Times New Roman"/>
          <w:sz w:val="28"/>
          <w:lang w:val="en-US"/>
        </w:rPr>
        <w:t>Sherina</w:t>
      </w:r>
      <w:r w:rsidR="005B1757" w:rsidRPr="005B1757">
        <w:rPr>
          <w:rFonts w:ascii="Times New Roman" w:hAnsi="Times New Roman" w:cs="Times New Roman"/>
          <w:sz w:val="28"/>
        </w:rPr>
        <w:t>”</w:t>
      </w:r>
      <w:r w:rsidR="005B1757">
        <w:rPr>
          <w:rFonts w:ascii="Times New Roman" w:hAnsi="Times New Roman" w:cs="Times New Roman"/>
          <w:sz w:val="28"/>
        </w:rPr>
        <w:t>)</w:t>
      </w:r>
      <w:r w:rsidR="005B1757" w:rsidRPr="005B1757">
        <w:rPr>
          <w:rFonts w:ascii="Times New Roman" w:hAnsi="Times New Roman" w:cs="Times New Roman"/>
          <w:sz w:val="28"/>
        </w:rPr>
        <w:t xml:space="preserve"> 2000 </w:t>
      </w:r>
      <w:r w:rsidR="005B1757">
        <w:rPr>
          <w:rFonts w:ascii="Times New Roman" w:hAnsi="Times New Roman" w:cs="Times New Roman"/>
          <w:sz w:val="28"/>
        </w:rPr>
        <w:t xml:space="preserve">г. </w:t>
      </w:r>
      <w:r w:rsidR="00DD323B">
        <w:rPr>
          <w:rFonts w:ascii="Times New Roman" w:hAnsi="Times New Roman" w:cs="Times New Roman"/>
          <w:sz w:val="28"/>
        </w:rPr>
        <w:t xml:space="preserve">и </w:t>
      </w:r>
      <w:r w:rsidR="00DD323B" w:rsidRPr="00DD323B">
        <w:rPr>
          <w:rFonts w:ascii="Times New Roman" w:hAnsi="Times New Roman" w:cs="Times New Roman"/>
          <w:sz w:val="28"/>
        </w:rPr>
        <w:t>«Элиана, Элиана»</w:t>
      </w:r>
      <w:r w:rsidR="00EB79C8">
        <w:rPr>
          <w:rFonts w:ascii="Times New Roman" w:hAnsi="Times New Roman" w:cs="Times New Roman"/>
          <w:sz w:val="28"/>
        </w:rPr>
        <w:t xml:space="preserve"> (“Eliana-</w:t>
      </w:r>
      <w:r w:rsidR="00DD323B">
        <w:rPr>
          <w:rFonts w:ascii="Times New Roman" w:hAnsi="Times New Roman" w:cs="Times New Roman"/>
          <w:sz w:val="28"/>
        </w:rPr>
        <w:t xml:space="preserve">Eliana”) 2002 г. </w:t>
      </w:r>
      <w:r w:rsidR="005B1757">
        <w:rPr>
          <w:rFonts w:ascii="Times New Roman" w:hAnsi="Times New Roman" w:cs="Times New Roman"/>
          <w:sz w:val="28"/>
        </w:rPr>
        <w:t>режиссе</w:t>
      </w:r>
      <w:r w:rsidR="005B1757" w:rsidRPr="005B1757">
        <w:rPr>
          <w:rFonts w:ascii="Times New Roman" w:hAnsi="Times New Roman" w:cs="Times New Roman"/>
          <w:sz w:val="28"/>
        </w:rPr>
        <w:t>ра Рири Риза</w:t>
      </w:r>
      <w:r w:rsidR="005B1757">
        <w:rPr>
          <w:rFonts w:ascii="Times New Roman" w:hAnsi="Times New Roman" w:cs="Times New Roman"/>
          <w:sz w:val="28"/>
        </w:rPr>
        <w:t>,</w:t>
      </w:r>
      <w:r w:rsidR="005B1757" w:rsidRPr="005B1757">
        <w:rPr>
          <w:rFonts w:ascii="Times New Roman" w:hAnsi="Times New Roman" w:cs="Times New Roman"/>
          <w:sz w:val="28"/>
        </w:rPr>
        <w:t xml:space="preserve"> </w:t>
      </w:r>
      <w:r w:rsidR="00904FD0">
        <w:rPr>
          <w:rFonts w:ascii="Times New Roman" w:hAnsi="Times New Roman" w:cs="Times New Roman"/>
          <w:sz w:val="28"/>
        </w:rPr>
        <w:t>«Я, он и они» (</w:t>
      </w:r>
      <w:r w:rsidR="00904FD0" w:rsidRPr="00904FD0">
        <w:rPr>
          <w:rFonts w:ascii="Times New Roman" w:hAnsi="Times New Roman" w:cs="Times New Roman"/>
          <w:sz w:val="28"/>
        </w:rPr>
        <w:t>“</w:t>
      </w:r>
      <w:r w:rsidR="00904FD0">
        <w:rPr>
          <w:rFonts w:ascii="Times New Roman" w:hAnsi="Times New Roman" w:cs="Times New Roman"/>
          <w:sz w:val="28"/>
          <w:lang w:val="en-US"/>
        </w:rPr>
        <w:t>Aku</w:t>
      </w:r>
      <w:r w:rsidR="00904FD0" w:rsidRPr="00904FD0">
        <w:rPr>
          <w:rFonts w:ascii="Times New Roman" w:hAnsi="Times New Roman" w:cs="Times New Roman"/>
          <w:sz w:val="28"/>
        </w:rPr>
        <w:t xml:space="preserve">, </w:t>
      </w:r>
      <w:r w:rsidR="00904FD0">
        <w:rPr>
          <w:rFonts w:ascii="Times New Roman" w:hAnsi="Times New Roman" w:cs="Times New Roman"/>
          <w:sz w:val="28"/>
          <w:lang w:val="en-US"/>
        </w:rPr>
        <w:t>Dia</w:t>
      </w:r>
      <w:r w:rsidR="00904FD0" w:rsidRPr="00904FD0">
        <w:rPr>
          <w:rFonts w:ascii="Times New Roman" w:hAnsi="Times New Roman" w:cs="Times New Roman"/>
          <w:sz w:val="28"/>
        </w:rPr>
        <w:t xml:space="preserve"> </w:t>
      </w:r>
      <w:r w:rsidR="00904FD0">
        <w:rPr>
          <w:rFonts w:ascii="Times New Roman" w:hAnsi="Times New Roman" w:cs="Times New Roman"/>
          <w:sz w:val="28"/>
          <w:lang w:val="en-US"/>
        </w:rPr>
        <w:t>dan</w:t>
      </w:r>
      <w:r w:rsidR="00904FD0" w:rsidRPr="00904FD0">
        <w:rPr>
          <w:rFonts w:ascii="Times New Roman" w:hAnsi="Times New Roman" w:cs="Times New Roman"/>
          <w:sz w:val="28"/>
        </w:rPr>
        <w:t xml:space="preserve"> </w:t>
      </w:r>
      <w:r w:rsidR="00904FD0">
        <w:rPr>
          <w:rFonts w:ascii="Times New Roman" w:hAnsi="Times New Roman" w:cs="Times New Roman"/>
          <w:sz w:val="28"/>
          <w:lang w:val="en-US"/>
        </w:rPr>
        <w:t>Mereka</w:t>
      </w:r>
      <w:r w:rsidR="00904FD0" w:rsidRPr="00904FD0">
        <w:rPr>
          <w:rFonts w:ascii="Times New Roman" w:hAnsi="Times New Roman" w:cs="Times New Roman"/>
          <w:sz w:val="28"/>
        </w:rPr>
        <w:t>”</w:t>
      </w:r>
      <w:r w:rsidR="00904FD0">
        <w:rPr>
          <w:rFonts w:ascii="Times New Roman" w:hAnsi="Times New Roman" w:cs="Times New Roman"/>
          <w:sz w:val="28"/>
        </w:rPr>
        <w:t>)</w:t>
      </w:r>
      <w:r w:rsidR="00904FD0" w:rsidRPr="00904FD0">
        <w:rPr>
          <w:rFonts w:ascii="Times New Roman" w:hAnsi="Times New Roman" w:cs="Times New Roman"/>
          <w:sz w:val="28"/>
        </w:rPr>
        <w:t xml:space="preserve"> 2001 </w:t>
      </w:r>
      <w:r w:rsidR="00904FD0">
        <w:rPr>
          <w:rFonts w:ascii="Times New Roman" w:hAnsi="Times New Roman" w:cs="Times New Roman"/>
          <w:sz w:val="28"/>
        </w:rPr>
        <w:t xml:space="preserve">г. Марианны Румантир, </w:t>
      </w:r>
      <w:r w:rsidR="00AB5876">
        <w:rPr>
          <w:rFonts w:ascii="Times New Roman" w:hAnsi="Times New Roman" w:cs="Times New Roman"/>
          <w:sz w:val="28"/>
        </w:rPr>
        <w:t>«Что случилось с Л</w:t>
      </w:r>
      <w:r w:rsidR="003332F5">
        <w:rPr>
          <w:rFonts w:ascii="Times New Roman" w:hAnsi="Times New Roman" w:cs="Times New Roman"/>
          <w:sz w:val="28"/>
        </w:rPr>
        <w:t>юбовью?</w:t>
      </w:r>
      <w:r w:rsidR="003332F5" w:rsidRPr="003332F5">
        <w:rPr>
          <w:rFonts w:ascii="Times New Roman" w:hAnsi="Times New Roman" w:cs="Times New Roman"/>
          <w:sz w:val="28"/>
        </w:rPr>
        <w:t>»</w:t>
      </w:r>
      <w:proofErr w:type="gramEnd"/>
      <w:r w:rsidR="003332F5" w:rsidRPr="003332F5">
        <w:rPr>
          <w:rFonts w:ascii="Times New Roman" w:hAnsi="Times New Roman" w:cs="Times New Roman"/>
          <w:sz w:val="28"/>
        </w:rPr>
        <w:t xml:space="preserve"> (“</w:t>
      </w:r>
      <w:r w:rsidR="0089381D">
        <w:rPr>
          <w:rFonts w:ascii="Times New Roman" w:hAnsi="Times New Roman" w:cs="Times New Roman"/>
          <w:sz w:val="28"/>
          <w:lang w:val="en-US"/>
        </w:rPr>
        <w:t>Ada</w:t>
      </w:r>
      <w:r w:rsidR="0089381D" w:rsidRPr="0089381D">
        <w:rPr>
          <w:rFonts w:ascii="Times New Roman" w:hAnsi="Times New Roman" w:cs="Times New Roman"/>
          <w:sz w:val="28"/>
        </w:rPr>
        <w:t xml:space="preserve"> </w:t>
      </w:r>
      <w:r w:rsidR="0089381D">
        <w:rPr>
          <w:rFonts w:ascii="Times New Roman" w:hAnsi="Times New Roman" w:cs="Times New Roman"/>
          <w:sz w:val="28"/>
          <w:lang w:val="en-US"/>
        </w:rPr>
        <w:t>apa</w:t>
      </w:r>
      <w:r w:rsidR="0089381D" w:rsidRPr="0089381D">
        <w:rPr>
          <w:rFonts w:ascii="Times New Roman" w:hAnsi="Times New Roman" w:cs="Times New Roman"/>
          <w:sz w:val="28"/>
        </w:rPr>
        <w:t xml:space="preserve"> </w:t>
      </w:r>
      <w:r w:rsidR="0089381D">
        <w:rPr>
          <w:rFonts w:ascii="Times New Roman" w:hAnsi="Times New Roman" w:cs="Times New Roman"/>
          <w:sz w:val="28"/>
          <w:lang w:val="en-US"/>
        </w:rPr>
        <w:t>dengan</w:t>
      </w:r>
      <w:r w:rsidR="0089381D" w:rsidRPr="0089381D">
        <w:rPr>
          <w:rFonts w:ascii="Times New Roman" w:hAnsi="Times New Roman" w:cs="Times New Roman"/>
          <w:sz w:val="28"/>
        </w:rPr>
        <w:t xml:space="preserve"> </w:t>
      </w:r>
      <w:proofErr w:type="gramStart"/>
      <w:r w:rsidR="00AB5876">
        <w:rPr>
          <w:rFonts w:ascii="Times New Roman" w:hAnsi="Times New Roman" w:cs="Times New Roman"/>
          <w:sz w:val="28"/>
        </w:rPr>
        <w:t>С</w:t>
      </w:r>
      <w:proofErr w:type="gramEnd"/>
      <w:r w:rsidR="0089381D">
        <w:rPr>
          <w:rFonts w:ascii="Times New Roman" w:hAnsi="Times New Roman" w:cs="Times New Roman"/>
          <w:sz w:val="28"/>
          <w:lang w:val="en-US"/>
        </w:rPr>
        <w:t>inta</w:t>
      </w:r>
      <w:r w:rsidR="003332F5" w:rsidRPr="003332F5">
        <w:rPr>
          <w:rFonts w:ascii="Times New Roman" w:hAnsi="Times New Roman" w:cs="Times New Roman"/>
          <w:sz w:val="28"/>
        </w:rPr>
        <w:t>?”</w:t>
      </w:r>
      <w:r w:rsidR="005B1757">
        <w:rPr>
          <w:rFonts w:ascii="Times New Roman" w:hAnsi="Times New Roman" w:cs="Times New Roman"/>
          <w:sz w:val="28"/>
        </w:rPr>
        <w:t>) 2002 г. Руди Се</w:t>
      </w:r>
      <w:r w:rsidR="0089381D">
        <w:rPr>
          <w:rFonts w:ascii="Times New Roman" w:hAnsi="Times New Roman" w:cs="Times New Roman"/>
          <w:sz w:val="28"/>
        </w:rPr>
        <w:t>джарво</w:t>
      </w:r>
      <w:r w:rsidR="005B1757">
        <w:rPr>
          <w:rFonts w:ascii="Times New Roman" w:hAnsi="Times New Roman" w:cs="Times New Roman"/>
          <w:sz w:val="28"/>
        </w:rPr>
        <w:t>, «Арисан!»</w:t>
      </w:r>
      <w:r w:rsidR="00DD323B">
        <w:rPr>
          <w:rFonts w:ascii="Times New Roman" w:hAnsi="Times New Roman" w:cs="Times New Roman"/>
          <w:sz w:val="28"/>
        </w:rPr>
        <w:t xml:space="preserve"> </w:t>
      </w:r>
      <w:proofErr w:type="gramStart"/>
      <w:r w:rsidR="00DD323B">
        <w:rPr>
          <w:rFonts w:ascii="Times New Roman" w:hAnsi="Times New Roman" w:cs="Times New Roman"/>
          <w:sz w:val="28"/>
        </w:rPr>
        <w:t>(</w:t>
      </w:r>
      <w:r w:rsidR="00DD323B" w:rsidRPr="00DD323B">
        <w:rPr>
          <w:rFonts w:ascii="Times New Roman" w:hAnsi="Times New Roman" w:cs="Times New Roman"/>
          <w:sz w:val="28"/>
        </w:rPr>
        <w:t>“</w:t>
      </w:r>
      <w:r w:rsidR="003332F5" w:rsidRPr="003332F5">
        <w:rPr>
          <w:rFonts w:ascii="Times New Roman" w:hAnsi="Times New Roman" w:cs="Times New Roman"/>
          <w:sz w:val="28"/>
        </w:rPr>
        <w:t>Aris</w:t>
      </w:r>
      <w:r w:rsidR="00DD323B">
        <w:rPr>
          <w:rFonts w:ascii="Times New Roman" w:hAnsi="Times New Roman" w:cs="Times New Roman"/>
          <w:sz w:val="28"/>
        </w:rPr>
        <w:t>an!</w:t>
      </w:r>
      <w:r w:rsidR="00DD323B" w:rsidRPr="00DD323B">
        <w:rPr>
          <w:rFonts w:ascii="Times New Roman" w:hAnsi="Times New Roman" w:cs="Times New Roman"/>
          <w:sz w:val="28"/>
        </w:rPr>
        <w:t>”</w:t>
      </w:r>
      <w:r w:rsidR="00DD323B">
        <w:rPr>
          <w:rFonts w:ascii="Times New Roman" w:hAnsi="Times New Roman" w:cs="Times New Roman"/>
          <w:sz w:val="28"/>
        </w:rPr>
        <w:t>)</w:t>
      </w:r>
      <w:r w:rsidR="003332F5" w:rsidRPr="003332F5">
        <w:rPr>
          <w:rFonts w:ascii="Times New Roman" w:hAnsi="Times New Roman" w:cs="Times New Roman"/>
          <w:sz w:val="28"/>
        </w:rPr>
        <w:t xml:space="preserve"> </w:t>
      </w:r>
      <w:r w:rsidR="0089381D" w:rsidRPr="0089381D">
        <w:rPr>
          <w:rFonts w:ascii="Times New Roman" w:hAnsi="Times New Roman" w:cs="Times New Roman"/>
          <w:sz w:val="28"/>
        </w:rPr>
        <w:t>2003</w:t>
      </w:r>
      <w:r w:rsidR="00DD323B">
        <w:rPr>
          <w:rFonts w:ascii="Times New Roman" w:hAnsi="Times New Roman" w:cs="Times New Roman"/>
          <w:sz w:val="28"/>
        </w:rPr>
        <w:t xml:space="preserve"> г.</w:t>
      </w:r>
      <w:r w:rsidR="0089381D" w:rsidRPr="0089381D">
        <w:rPr>
          <w:rFonts w:ascii="Times New Roman" w:hAnsi="Times New Roman" w:cs="Times New Roman"/>
          <w:sz w:val="28"/>
        </w:rPr>
        <w:t xml:space="preserve"> </w:t>
      </w:r>
      <w:r w:rsidR="00DD323B" w:rsidRPr="00DD323B">
        <w:rPr>
          <w:rFonts w:ascii="Times New Roman" w:hAnsi="Times New Roman" w:cs="Times New Roman"/>
          <w:sz w:val="28"/>
        </w:rPr>
        <w:t>с Тора Судиро и Сурья Сапутра в главных ролях</w:t>
      </w:r>
      <w:r w:rsidR="00502B0D">
        <w:rPr>
          <w:rFonts w:ascii="Times New Roman" w:hAnsi="Times New Roman" w:cs="Times New Roman"/>
          <w:sz w:val="28"/>
        </w:rPr>
        <w:t>,</w:t>
      </w:r>
      <w:r w:rsidR="00DD323B" w:rsidRPr="00DD323B">
        <w:rPr>
          <w:rFonts w:ascii="Times New Roman" w:hAnsi="Times New Roman" w:cs="Times New Roman"/>
          <w:sz w:val="28"/>
        </w:rPr>
        <w:t xml:space="preserve"> </w:t>
      </w:r>
      <w:r w:rsidR="00DD323B">
        <w:rPr>
          <w:rFonts w:ascii="Times New Roman" w:hAnsi="Times New Roman" w:cs="Times New Roman"/>
          <w:sz w:val="28"/>
        </w:rPr>
        <w:t xml:space="preserve">режиссера </w:t>
      </w:r>
      <w:r w:rsidR="00DD323B" w:rsidRPr="00DD323B">
        <w:rPr>
          <w:rFonts w:ascii="Times New Roman" w:hAnsi="Times New Roman" w:cs="Times New Roman"/>
          <w:sz w:val="28"/>
        </w:rPr>
        <w:t>Ниа Ди Ната</w:t>
      </w:r>
      <w:r w:rsidR="00DD323B">
        <w:rPr>
          <w:rFonts w:ascii="Times New Roman" w:hAnsi="Times New Roman" w:cs="Times New Roman"/>
          <w:sz w:val="28"/>
        </w:rPr>
        <w:t>, первый индонезийский фильм</w:t>
      </w:r>
      <w:r w:rsidR="003655DA">
        <w:rPr>
          <w:rFonts w:ascii="Times New Roman" w:hAnsi="Times New Roman" w:cs="Times New Roman"/>
          <w:sz w:val="28"/>
        </w:rPr>
        <w:t xml:space="preserve"> на </w:t>
      </w:r>
      <w:r w:rsidR="00DD323B">
        <w:rPr>
          <w:rFonts w:ascii="Times New Roman" w:hAnsi="Times New Roman" w:cs="Times New Roman"/>
          <w:sz w:val="28"/>
        </w:rPr>
        <w:t>тему однополой любви</w:t>
      </w:r>
      <w:r w:rsidR="003655DA">
        <w:rPr>
          <w:rFonts w:ascii="Times New Roman" w:hAnsi="Times New Roman" w:cs="Times New Roman"/>
          <w:sz w:val="28"/>
        </w:rPr>
        <w:t xml:space="preserve"> и отношения</w:t>
      </w:r>
      <w:r w:rsidR="00DD323B">
        <w:rPr>
          <w:rFonts w:ascii="Times New Roman" w:hAnsi="Times New Roman" w:cs="Times New Roman"/>
          <w:sz w:val="28"/>
        </w:rPr>
        <w:t xml:space="preserve"> к</w:t>
      </w:r>
      <w:r w:rsidR="003655DA" w:rsidRPr="003655DA">
        <w:t xml:space="preserve"> </w:t>
      </w:r>
      <w:r w:rsidR="003655DA">
        <w:rPr>
          <w:rFonts w:ascii="Times New Roman" w:hAnsi="Times New Roman" w:cs="Times New Roman"/>
          <w:sz w:val="28"/>
        </w:rPr>
        <w:t>нетрадиционной сексуальной ориентации</w:t>
      </w:r>
      <w:r w:rsidR="00DD323B">
        <w:rPr>
          <w:rFonts w:ascii="Times New Roman" w:hAnsi="Times New Roman" w:cs="Times New Roman"/>
          <w:sz w:val="28"/>
        </w:rPr>
        <w:t xml:space="preserve"> в </w:t>
      </w:r>
      <w:r w:rsidR="003655DA">
        <w:rPr>
          <w:rFonts w:ascii="Times New Roman" w:hAnsi="Times New Roman" w:cs="Times New Roman"/>
          <w:sz w:val="28"/>
        </w:rPr>
        <w:t>современном</w:t>
      </w:r>
      <w:r w:rsidR="00DD323B">
        <w:rPr>
          <w:rFonts w:ascii="Times New Roman" w:hAnsi="Times New Roman" w:cs="Times New Roman"/>
          <w:sz w:val="28"/>
        </w:rPr>
        <w:t xml:space="preserve"> обществе</w:t>
      </w:r>
      <w:r w:rsidR="003332F5">
        <w:rPr>
          <w:rFonts w:ascii="Times New Roman" w:hAnsi="Times New Roman" w:cs="Times New Roman"/>
          <w:sz w:val="28"/>
        </w:rPr>
        <w:t>,</w:t>
      </w:r>
      <w:r w:rsidR="00A5064A">
        <w:rPr>
          <w:rFonts w:ascii="Times New Roman" w:hAnsi="Times New Roman" w:cs="Times New Roman"/>
          <w:sz w:val="28"/>
        </w:rPr>
        <w:t xml:space="preserve"> </w:t>
      </w:r>
      <w:r w:rsidR="00CD2AB3">
        <w:rPr>
          <w:rFonts w:ascii="Times New Roman" w:hAnsi="Times New Roman" w:cs="Times New Roman"/>
          <w:sz w:val="28"/>
        </w:rPr>
        <w:t xml:space="preserve">романтическая комедия по </w:t>
      </w:r>
      <w:r w:rsidR="008E6E27">
        <w:rPr>
          <w:rFonts w:ascii="Times New Roman" w:hAnsi="Times New Roman" w:cs="Times New Roman"/>
          <w:sz w:val="28"/>
        </w:rPr>
        <w:t>мотивам одноименной книги Рахмани Арунити</w:t>
      </w:r>
      <w:r w:rsidR="00CD2AB3">
        <w:rPr>
          <w:rFonts w:ascii="Times New Roman" w:hAnsi="Times New Roman" w:cs="Times New Roman"/>
          <w:sz w:val="28"/>
        </w:rPr>
        <w:t xml:space="preserve"> —</w:t>
      </w:r>
      <w:r w:rsidR="008E6E27">
        <w:rPr>
          <w:rFonts w:ascii="Times New Roman" w:hAnsi="Times New Roman" w:cs="Times New Roman"/>
          <w:sz w:val="28"/>
        </w:rPr>
        <w:t xml:space="preserve"> </w:t>
      </w:r>
      <w:r w:rsidR="00CD2AB3">
        <w:rPr>
          <w:rFonts w:ascii="Times New Roman" w:hAnsi="Times New Roman" w:cs="Times New Roman"/>
          <w:sz w:val="28"/>
        </w:rPr>
        <w:t>«</w:t>
      </w:r>
      <w:r w:rsidR="00CD2AB3" w:rsidRPr="00CD2AB3">
        <w:rPr>
          <w:rFonts w:ascii="Times New Roman" w:hAnsi="Times New Roman" w:cs="Times New Roman"/>
          <w:sz w:val="28"/>
        </w:rPr>
        <w:t xml:space="preserve">Эйфель, </w:t>
      </w:r>
      <w:r w:rsidR="008E6E27">
        <w:rPr>
          <w:rFonts w:ascii="Times New Roman" w:hAnsi="Times New Roman" w:cs="Times New Roman"/>
          <w:sz w:val="28"/>
        </w:rPr>
        <w:t xml:space="preserve">я люблю </w:t>
      </w:r>
      <w:r w:rsidR="00CD2AB3">
        <w:rPr>
          <w:rFonts w:ascii="Times New Roman" w:hAnsi="Times New Roman" w:cs="Times New Roman"/>
          <w:sz w:val="28"/>
        </w:rPr>
        <w:t>тебя» (</w:t>
      </w:r>
      <w:r w:rsidR="00CD2AB3" w:rsidRPr="00CD2AB3">
        <w:rPr>
          <w:rFonts w:ascii="Times New Roman" w:hAnsi="Times New Roman" w:cs="Times New Roman"/>
          <w:sz w:val="28"/>
        </w:rPr>
        <w:t>“Eiffel I'm in Love”</w:t>
      </w:r>
      <w:r w:rsidR="00CD2AB3">
        <w:rPr>
          <w:rFonts w:ascii="Times New Roman" w:hAnsi="Times New Roman" w:cs="Times New Roman"/>
          <w:sz w:val="28"/>
        </w:rPr>
        <w:t>) 2003 г. Насри Чеппи,</w:t>
      </w:r>
      <w:r w:rsidR="008E6E27">
        <w:rPr>
          <w:rFonts w:ascii="Times New Roman" w:hAnsi="Times New Roman" w:cs="Times New Roman"/>
          <w:sz w:val="28"/>
        </w:rPr>
        <w:t xml:space="preserve"> «</w:t>
      </w:r>
      <w:r w:rsidR="00F05811">
        <w:rPr>
          <w:rFonts w:ascii="Times New Roman" w:hAnsi="Times New Roman" w:cs="Times New Roman"/>
          <w:sz w:val="28"/>
        </w:rPr>
        <w:t>Все дл</w:t>
      </w:r>
      <w:r w:rsidR="00EB1E94">
        <w:rPr>
          <w:rFonts w:ascii="Times New Roman" w:hAnsi="Times New Roman" w:cs="Times New Roman"/>
          <w:sz w:val="28"/>
        </w:rPr>
        <w:t>я тебя</w:t>
      </w:r>
      <w:r w:rsidR="008E6E27">
        <w:rPr>
          <w:rFonts w:ascii="Times New Roman" w:hAnsi="Times New Roman" w:cs="Times New Roman"/>
          <w:sz w:val="28"/>
        </w:rPr>
        <w:t>»</w:t>
      </w:r>
      <w:r w:rsidR="00CD2AB3">
        <w:rPr>
          <w:rFonts w:ascii="Times New Roman" w:hAnsi="Times New Roman" w:cs="Times New Roman"/>
          <w:sz w:val="28"/>
        </w:rPr>
        <w:t xml:space="preserve"> </w:t>
      </w:r>
      <w:r w:rsidR="008E6E27">
        <w:rPr>
          <w:rFonts w:ascii="Times New Roman" w:hAnsi="Times New Roman" w:cs="Times New Roman"/>
          <w:sz w:val="28"/>
        </w:rPr>
        <w:t>(</w:t>
      </w:r>
      <w:r w:rsidR="008E6E27" w:rsidRPr="008E6E27">
        <w:rPr>
          <w:rFonts w:ascii="Times New Roman" w:hAnsi="Times New Roman" w:cs="Times New Roman"/>
          <w:sz w:val="28"/>
        </w:rPr>
        <w:t>“</w:t>
      </w:r>
      <w:r w:rsidR="00EB1E94">
        <w:rPr>
          <w:rFonts w:ascii="Times New Roman" w:hAnsi="Times New Roman" w:cs="Times New Roman"/>
          <w:sz w:val="28"/>
          <w:lang w:val="en-US"/>
        </w:rPr>
        <w:t>Untukmu</w:t>
      </w:r>
      <w:r w:rsidR="008E6E27" w:rsidRPr="008E6E27">
        <w:rPr>
          <w:rFonts w:ascii="Times New Roman" w:hAnsi="Times New Roman" w:cs="Times New Roman"/>
          <w:sz w:val="28"/>
        </w:rPr>
        <w:t>”</w:t>
      </w:r>
      <w:r w:rsidR="008E6E27">
        <w:rPr>
          <w:rFonts w:ascii="Times New Roman" w:hAnsi="Times New Roman" w:cs="Times New Roman"/>
          <w:sz w:val="28"/>
        </w:rPr>
        <w:t>)</w:t>
      </w:r>
      <w:r w:rsidR="008E6E27" w:rsidRPr="008E6E27">
        <w:rPr>
          <w:rFonts w:ascii="Times New Roman" w:hAnsi="Times New Roman" w:cs="Times New Roman"/>
          <w:sz w:val="28"/>
        </w:rPr>
        <w:t xml:space="preserve"> 2003 </w:t>
      </w:r>
      <w:r w:rsidR="008E6E27">
        <w:rPr>
          <w:rFonts w:ascii="Times New Roman" w:hAnsi="Times New Roman" w:cs="Times New Roman"/>
          <w:sz w:val="28"/>
        </w:rPr>
        <w:t xml:space="preserve">г. </w:t>
      </w:r>
      <w:r w:rsidR="00EB1E94">
        <w:rPr>
          <w:rFonts w:ascii="Times New Roman" w:hAnsi="Times New Roman" w:cs="Times New Roman"/>
          <w:sz w:val="28"/>
        </w:rPr>
        <w:lastRenderedPageBreak/>
        <w:t>Асун</w:t>
      </w:r>
      <w:proofErr w:type="gramEnd"/>
      <w:r w:rsidR="00EB1E94">
        <w:rPr>
          <w:rFonts w:ascii="Times New Roman" w:hAnsi="Times New Roman" w:cs="Times New Roman"/>
          <w:sz w:val="28"/>
        </w:rPr>
        <w:t xml:space="preserve"> Маварди</w:t>
      </w:r>
      <w:r w:rsidR="008E6E27">
        <w:rPr>
          <w:rFonts w:ascii="Times New Roman" w:hAnsi="Times New Roman" w:cs="Times New Roman"/>
          <w:sz w:val="28"/>
        </w:rPr>
        <w:t xml:space="preserve">, </w:t>
      </w:r>
      <w:r w:rsidR="00A5064A">
        <w:rPr>
          <w:rFonts w:ascii="Times New Roman" w:hAnsi="Times New Roman" w:cs="Times New Roman"/>
          <w:sz w:val="28"/>
        </w:rPr>
        <w:t>«</w:t>
      </w:r>
      <w:r w:rsidR="00A5064A" w:rsidRPr="00A5064A">
        <w:rPr>
          <w:rFonts w:ascii="Times New Roman" w:hAnsi="Times New Roman" w:cs="Times New Roman"/>
          <w:sz w:val="28"/>
        </w:rPr>
        <w:t>Мы скучаем по тебе</w:t>
      </w:r>
      <w:r w:rsidR="00A5064A">
        <w:rPr>
          <w:rFonts w:ascii="Times New Roman" w:hAnsi="Times New Roman" w:cs="Times New Roman"/>
          <w:sz w:val="28"/>
        </w:rPr>
        <w:t>» (</w:t>
      </w:r>
      <w:r w:rsidR="00A5064A" w:rsidRPr="00A5064A">
        <w:rPr>
          <w:rFonts w:ascii="Times New Roman" w:hAnsi="Times New Roman" w:cs="Times New Roman"/>
          <w:sz w:val="28"/>
        </w:rPr>
        <w:t>“Rindu kami padamu”</w:t>
      </w:r>
      <w:r w:rsidR="00A5064A">
        <w:rPr>
          <w:rFonts w:ascii="Times New Roman" w:hAnsi="Times New Roman" w:cs="Times New Roman"/>
          <w:sz w:val="28"/>
        </w:rPr>
        <w:t>)</w:t>
      </w:r>
      <w:r w:rsidR="00A5064A" w:rsidRPr="00A5064A">
        <w:rPr>
          <w:rFonts w:ascii="Times New Roman" w:hAnsi="Times New Roman" w:cs="Times New Roman"/>
          <w:sz w:val="28"/>
        </w:rPr>
        <w:t xml:space="preserve"> 2004 </w:t>
      </w:r>
      <w:r w:rsidR="00502B0D">
        <w:rPr>
          <w:rFonts w:ascii="Times New Roman" w:hAnsi="Times New Roman" w:cs="Times New Roman"/>
          <w:sz w:val="28"/>
        </w:rPr>
        <w:t xml:space="preserve">г. </w:t>
      </w:r>
      <w:r w:rsidR="008E6E27">
        <w:rPr>
          <w:rFonts w:ascii="Times New Roman" w:hAnsi="Times New Roman" w:cs="Times New Roman"/>
          <w:sz w:val="28"/>
        </w:rPr>
        <w:t xml:space="preserve">режиссера </w:t>
      </w:r>
      <w:r w:rsidR="00A70F19">
        <w:rPr>
          <w:rFonts w:ascii="Times New Roman" w:hAnsi="Times New Roman" w:cs="Times New Roman"/>
          <w:sz w:val="28"/>
        </w:rPr>
        <w:t>Гарин</w:t>
      </w:r>
      <w:r w:rsidR="00502B0D">
        <w:rPr>
          <w:rFonts w:ascii="Times New Roman" w:hAnsi="Times New Roman" w:cs="Times New Roman"/>
          <w:sz w:val="28"/>
        </w:rPr>
        <w:t xml:space="preserve"> Нугрохо. </w:t>
      </w:r>
      <w:r w:rsidR="00D9797D">
        <w:rPr>
          <w:rFonts w:ascii="Times New Roman" w:hAnsi="Times New Roman" w:cs="Times New Roman"/>
          <w:sz w:val="28"/>
        </w:rPr>
        <w:t>В 2002 году состоялась премьера первого индонезийского анимационного</w:t>
      </w:r>
      <w:r w:rsidR="00D9797D" w:rsidRPr="00D9797D">
        <w:rPr>
          <w:rFonts w:ascii="Times New Roman" w:hAnsi="Times New Roman" w:cs="Times New Roman"/>
          <w:sz w:val="28"/>
        </w:rPr>
        <w:t xml:space="preserve"> фильм</w:t>
      </w:r>
      <w:r w:rsidR="00D9797D">
        <w:rPr>
          <w:rFonts w:ascii="Times New Roman" w:hAnsi="Times New Roman" w:cs="Times New Roman"/>
          <w:sz w:val="28"/>
        </w:rPr>
        <w:t>а</w:t>
      </w:r>
      <w:r w:rsidR="00D9797D" w:rsidRPr="00D9797D">
        <w:rPr>
          <w:rFonts w:ascii="Times New Roman" w:hAnsi="Times New Roman" w:cs="Times New Roman"/>
          <w:sz w:val="28"/>
        </w:rPr>
        <w:t xml:space="preserve"> </w:t>
      </w:r>
      <w:r w:rsidR="00D9797D">
        <w:rPr>
          <w:rFonts w:ascii="Times New Roman" w:hAnsi="Times New Roman" w:cs="Times New Roman"/>
          <w:sz w:val="28"/>
        </w:rPr>
        <w:t>«Красавица</w:t>
      </w:r>
      <w:r w:rsidR="003332F5">
        <w:rPr>
          <w:rFonts w:ascii="Times New Roman" w:hAnsi="Times New Roman" w:cs="Times New Roman"/>
          <w:sz w:val="28"/>
        </w:rPr>
        <w:t xml:space="preserve"> и воин» (</w:t>
      </w:r>
      <w:r w:rsidR="003332F5" w:rsidRPr="003332F5">
        <w:rPr>
          <w:rFonts w:ascii="Times New Roman" w:hAnsi="Times New Roman" w:cs="Times New Roman"/>
          <w:sz w:val="28"/>
        </w:rPr>
        <w:t>“</w:t>
      </w:r>
      <w:r w:rsidR="003332F5">
        <w:rPr>
          <w:rFonts w:ascii="Times New Roman" w:hAnsi="Times New Roman" w:cs="Times New Roman"/>
          <w:sz w:val="28"/>
        </w:rPr>
        <w:t>Beauty and Warrior</w:t>
      </w:r>
      <w:r w:rsidR="003332F5" w:rsidRPr="003332F5">
        <w:rPr>
          <w:rFonts w:ascii="Times New Roman" w:hAnsi="Times New Roman" w:cs="Times New Roman"/>
          <w:sz w:val="28"/>
        </w:rPr>
        <w:t>”)</w:t>
      </w:r>
      <w:r w:rsidR="00D9797D">
        <w:rPr>
          <w:rFonts w:ascii="Times New Roman" w:hAnsi="Times New Roman" w:cs="Times New Roman"/>
          <w:sz w:val="28"/>
        </w:rPr>
        <w:t xml:space="preserve"> режиссера Сукма Ромадхона</w:t>
      </w:r>
      <w:r w:rsidR="003332F5" w:rsidRPr="003332F5">
        <w:rPr>
          <w:rFonts w:ascii="Times New Roman" w:hAnsi="Times New Roman" w:cs="Times New Roman"/>
          <w:sz w:val="28"/>
        </w:rPr>
        <w:t xml:space="preserve">. </w:t>
      </w:r>
      <w:r w:rsidR="00D9797D">
        <w:rPr>
          <w:rFonts w:ascii="Times New Roman" w:hAnsi="Times New Roman" w:cs="Times New Roman"/>
          <w:sz w:val="28"/>
        </w:rPr>
        <w:t xml:space="preserve">В основе сюжета мультфильма лежат </w:t>
      </w:r>
      <w:r w:rsidR="00D9797D" w:rsidRPr="00D9797D">
        <w:rPr>
          <w:rFonts w:ascii="Times New Roman" w:hAnsi="Times New Roman" w:cs="Times New Roman"/>
          <w:sz w:val="28"/>
        </w:rPr>
        <w:t>событи</w:t>
      </w:r>
      <w:r w:rsidR="00D9797D">
        <w:rPr>
          <w:rFonts w:ascii="Times New Roman" w:hAnsi="Times New Roman" w:cs="Times New Roman"/>
          <w:sz w:val="28"/>
        </w:rPr>
        <w:t>я яванской истории, середины XI</w:t>
      </w:r>
      <w:r w:rsidR="00D9797D" w:rsidRPr="00D9797D">
        <w:rPr>
          <w:rFonts w:ascii="Times New Roman" w:hAnsi="Times New Roman" w:cs="Times New Roman"/>
          <w:sz w:val="28"/>
        </w:rPr>
        <w:t xml:space="preserve"> в</w:t>
      </w:r>
      <w:r w:rsidR="00EB79C8">
        <w:rPr>
          <w:rFonts w:ascii="Times New Roman" w:hAnsi="Times New Roman" w:cs="Times New Roman"/>
          <w:sz w:val="28"/>
        </w:rPr>
        <w:t xml:space="preserve">., </w:t>
      </w:r>
      <w:r w:rsidR="00D9797D">
        <w:rPr>
          <w:rFonts w:ascii="Times New Roman" w:hAnsi="Times New Roman" w:cs="Times New Roman"/>
          <w:sz w:val="28"/>
        </w:rPr>
        <w:t>период</w:t>
      </w:r>
      <w:r w:rsidR="00EB79C8">
        <w:rPr>
          <w:rFonts w:ascii="Times New Roman" w:hAnsi="Times New Roman" w:cs="Times New Roman"/>
          <w:sz w:val="28"/>
        </w:rPr>
        <w:t>а</w:t>
      </w:r>
      <w:r w:rsidR="00D9797D">
        <w:rPr>
          <w:rFonts w:ascii="Times New Roman" w:hAnsi="Times New Roman" w:cs="Times New Roman"/>
          <w:sz w:val="28"/>
        </w:rPr>
        <w:t xml:space="preserve"> </w:t>
      </w:r>
      <w:r w:rsidR="00EB79C8">
        <w:rPr>
          <w:rFonts w:ascii="Times New Roman" w:hAnsi="Times New Roman" w:cs="Times New Roman"/>
          <w:sz w:val="28"/>
        </w:rPr>
        <w:t>разделения</w:t>
      </w:r>
      <w:r w:rsidR="00EB79C8" w:rsidRPr="00EB79C8">
        <w:rPr>
          <w:rFonts w:ascii="Times New Roman" w:hAnsi="Times New Roman" w:cs="Times New Roman"/>
          <w:sz w:val="28"/>
        </w:rPr>
        <w:t xml:space="preserve"> на </w:t>
      </w:r>
      <w:r w:rsidR="00EB79C8">
        <w:rPr>
          <w:rFonts w:ascii="Times New Roman" w:hAnsi="Times New Roman" w:cs="Times New Roman"/>
          <w:sz w:val="28"/>
        </w:rPr>
        <w:t>два</w:t>
      </w:r>
      <w:r w:rsidR="00EB79C8" w:rsidRPr="00EB79C8">
        <w:rPr>
          <w:rFonts w:ascii="Times New Roman" w:hAnsi="Times New Roman" w:cs="Times New Roman"/>
          <w:sz w:val="28"/>
        </w:rPr>
        <w:t xml:space="preserve"> </w:t>
      </w:r>
      <w:r w:rsidR="00EB79C8">
        <w:rPr>
          <w:rFonts w:ascii="Times New Roman" w:hAnsi="Times New Roman" w:cs="Times New Roman"/>
          <w:sz w:val="28"/>
        </w:rPr>
        <w:t>государства — Кедири и Джангала, восточнояванской империи</w:t>
      </w:r>
      <w:r w:rsidR="00D9797D">
        <w:rPr>
          <w:rFonts w:ascii="Times New Roman" w:hAnsi="Times New Roman" w:cs="Times New Roman"/>
          <w:sz w:val="28"/>
        </w:rPr>
        <w:t xml:space="preserve"> Матарам</w:t>
      </w:r>
      <w:r w:rsidR="002F6AC0">
        <w:rPr>
          <w:rFonts w:ascii="Times New Roman" w:hAnsi="Times New Roman" w:cs="Times New Roman"/>
          <w:sz w:val="28"/>
        </w:rPr>
        <w:t xml:space="preserve"> [5</w:t>
      </w:r>
      <w:r w:rsidR="00123F7F">
        <w:rPr>
          <w:rFonts w:ascii="Times New Roman" w:hAnsi="Times New Roman" w:cs="Times New Roman"/>
          <w:sz w:val="28"/>
        </w:rPr>
        <w:t>, c. 79 – 86</w:t>
      </w:r>
      <w:r w:rsidR="002F6AC0" w:rsidRPr="002F6AC0">
        <w:rPr>
          <w:rFonts w:ascii="Times New Roman" w:hAnsi="Times New Roman" w:cs="Times New Roman"/>
          <w:sz w:val="28"/>
        </w:rPr>
        <w:t>].</w:t>
      </w:r>
    </w:p>
    <w:p w:rsidR="00B91805" w:rsidRPr="00120B3D" w:rsidRDefault="00EB79C8" w:rsidP="00DB4513">
      <w:pPr>
        <w:spacing w:after="0" w:line="360" w:lineRule="auto"/>
        <w:jc w:val="both"/>
        <w:rPr>
          <w:rFonts w:ascii="Times New Roman" w:hAnsi="Times New Roman" w:cs="Times New Roman"/>
          <w:sz w:val="28"/>
        </w:rPr>
      </w:pPr>
      <w:r>
        <w:rPr>
          <w:rFonts w:ascii="Times New Roman" w:hAnsi="Times New Roman" w:cs="Times New Roman"/>
          <w:sz w:val="28"/>
        </w:rPr>
        <w:tab/>
      </w:r>
      <w:r w:rsidR="00E96407">
        <w:rPr>
          <w:rFonts w:ascii="Times New Roman" w:hAnsi="Times New Roman" w:cs="Times New Roman"/>
          <w:sz w:val="28"/>
        </w:rPr>
        <w:t xml:space="preserve">В 2005 г. </w:t>
      </w:r>
      <w:r w:rsidR="00B72EB9">
        <w:rPr>
          <w:rFonts w:ascii="Times New Roman" w:hAnsi="Times New Roman" w:cs="Times New Roman"/>
          <w:sz w:val="28"/>
        </w:rPr>
        <w:t xml:space="preserve">«Клуб национального кинематографа </w:t>
      </w:r>
      <w:r w:rsidR="000D2D7C">
        <w:rPr>
          <w:rFonts w:ascii="Times New Roman" w:hAnsi="Times New Roman" w:cs="Times New Roman"/>
          <w:sz w:val="28"/>
        </w:rPr>
        <w:t xml:space="preserve">Республики </w:t>
      </w:r>
      <w:r w:rsidR="00B72EB9">
        <w:rPr>
          <w:rFonts w:ascii="Times New Roman" w:hAnsi="Times New Roman" w:cs="Times New Roman"/>
          <w:sz w:val="28"/>
        </w:rPr>
        <w:t>И</w:t>
      </w:r>
      <w:r w:rsidR="000D2D7C">
        <w:rPr>
          <w:rFonts w:ascii="Times New Roman" w:hAnsi="Times New Roman" w:cs="Times New Roman"/>
          <w:sz w:val="28"/>
        </w:rPr>
        <w:t>ндонезия</w:t>
      </w:r>
      <w:r w:rsidR="00B72EB9">
        <w:rPr>
          <w:rFonts w:ascii="Times New Roman" w:hAnsi="Times New Roman" w:cs="Times New Roman"/>
          <w:sz w:val="28"/>
        </w:rPr>
        <w:t xml:space="preserve">» </w:t>
      </w:r>
      <w:r w:rsidR="000D2D7C">
        <w:rPr>
          <w:rFonts w:ascii="Times New Roman" w:hAnsi="Times New Roman" w:cs="Times New Roman"/>
          <w:sz w:val="28"/>
        </w:rPr>
        <w:t xml:space="preserve">в рамках поддержки развития национальной киноиндустрии объявил конкурс </w:t>
      </w:r>
      <w:r w:rsidR="00DE1203">
        <w:rPr>
          <w:rFonts w:ascii="Times New Roman" w:hAnsi="Times New Roman" w:cs="Times New Roman"/>
          <w:sz w:val="28"/>
        </w:rPr>
        <w:t xml:space="preserve">для индонезийских киностудий </w:t>
      </w:r>
      <w:r w:rsidR="000D2D7C">
        <w:rPr>
          <w:rFonts w:ascii="Times New Roman" w:hAnsi="Times New Roman" w:cs="Times New Roman"/>
          <w:sz w:val="28"/>
        </w:rPr>
        <w:t>на лучший киносценарий</w:t>
      </w:r>
      <w:r w:rsidR="00DE1203">
        <w:rPr>
          <w:rFonts w:ascii="Times New Roman" w:hAnsi="Times New Roman" w:cs="Times New Roman"/>
          <w:sz w:val="28"/>
        </w:rPr>
        <w:t>. По условиям конкурса победитель должен был получить полное финансовое обеспечение со стороны клуба для реализации съемок кинокартины. В этой конкурсной программе приняло участие более 500 сценариев, а в результат</w:t>
      </w:r>
      <w:r w:rsidR="00F84CB8">
        <w:rPr>
          <w:rFonts w:ascii="Times New Roman" w:hAnsi="Times New Roman" w:cs="Times New Roman"/>
          <w:sz w:val="28"/>
        </w:rPr>
        <w:t>е были выбраны и сняты</w:t>
      </w:r>
      <w:r w:rsidR="00DE1203">
        <w:rPr>
          <w:rFonts w:ascii="Times New Roman" w:hAnsi="Times New Roman" w:cs="Times New Roman"/>
          <w:sz w:val="28"/>
        </w:rPr>
        <w:t xml:space="preserve"> две кинокартины: «Сцена на берегу реки» (</w:t>
      </w:r>
      <w:r w:rsidR="00DE1203" w:rsidRPr="00DE1203">
        <w:rPr>
          <w:rFonts w:ascii="Times New Roman" w:hAnsi="Times New Roman" w:cs="Times New Roman"/>
          <w:sz w:val="28"/>
        </w:rPr>
        <w:t>“</w:t>
      </w:r>
      <w:r w:rsidR="00DE1203">
        <w:rPr>
          <w:rFonts w:ascii="Times New Roman" w:hAnsi="Times New Roman" w:cs="Times New Roman"/>
          <w:sz w:val="28"/>
        </w:rPr>
        <w:t>Panggung Pinggir Kali</w:t>
      </w:r>
      <w:r w:rsidR="00DE1203" w:rsidRPr="00DE1203">
        <w:rPr>
          <w:rFonts w:ascii="Times New Roman" w:hAnsi="Times New Roman" w:cs="Times New Roman"/>
          <w:sz w:val="28"/>
        </w:rPr>
        <w:t>”</w:t>
      </w:r>
      <w:r w:rsidR="00DE1203">
        <w:rPr>
          <w:rFonts w:ascii="Times New Roman" w:hAnsi="Times New Roman" w:cs="Times New Roman"/>
          <w:sz w:val="28"/>
        </w:rPr>
        <w:t xml:space="preserve">) режиссером, которой </w:t>
      </w:r>
      <w:r w:rsidR="00181DD3">
        <w:rPr>
          <w:rFonts w:ascii="Times New Roman" w:hAnsi="Times New Roman" w:cs="Times New Roman"/>
          <w:sz w:val="28"/>
        </w:rPr>
        <w:t xml:space="preserve">стал Учик Супра, автор сценария Д. Исмаил, </w:t>
      </w:r>
      <w:r w:rsidR="00F84CB8">
        <w:rPr>
          <w:rFonts w:ascii="Times New Roman" w:hAnsi="Times New Roman" w:cs="Times New Roman"/>
          <w:sz w:val="28"/>
        </w:rPr>
        <w:t xml:space="preserve">и </w:t>
      </w:r>
      <w:r w:rsidR="00181DD3">
        <w:rPr>
          <w:rFonts w:ascii="Times New Roman" w:hAnsi="Times New Roman" w:cs="Times New Roman"/>
          <w:sz w:val="28"/>
        </w:rPr>
        <w:t xml:space="preserve">«Анна </w:t>
      </w:r>
      <w:r w:rsidR="00F84CB8">
        <w:rPr>
          <w:rFonts w:ascii="Times New Roman" w:hAnsi="Times New Roman" w:cs="Times New Roman"/>
          <w:sz w:val="28"/>
        </w:rPr>
        <w:t>из Джокьякарты</w:t>
      </w:r>
      <w:r w:rsidR="00181DD3">
        <w:rPr>
          <w:rFonts w:ascii="Times New Roman" w:hAnsi="Times New Roman" w:cs="Times New Roman"/>
          <w:sz w:val="28"/>
        </w:rPr>
        <w:t xml:space="preserve">» </w:t>
      </w:r>
      <w:r w:rsidR="00181DD3" w:rsidRPr="00181DD3">
        <w:rPr>
          <w:rFonts w:ascii="Times New Roman" w:hAnsi="Times New Roman" w:cs="Times New Roman"/>
          <w:sz w:val="28"/>
        </w:rPr>
        <w:t xml:space="preserve">(“Anne Van Jogja”) </w:t>
      </w:r>
      <w:r w:rsidR="00F84CB8">
        <w:rPr>
          <w:rFonts w:ascii="Times New Roman" w:hAnsi="Times New Roman" w:cs="Times New Roman"/>
          <w:sz w:val="28"/>
        </w:rPr>
        <w:t xml:space="preserve">режиссера Б. Санди. </w:t>
      </w:r>
      <w:r w:rsidR="003332F5" w:rsidRPr="003332F5">
        <w:rPr>
          <w:rFonts w:ascii="Times New Roman" w:hAnsi="Times New Roman" w:cs="Times New Roman"/>
          <w:sz w:val="28"/>
        </w:rPr>
        <w:t>В</w:t>
      </w:r>
      <w:r w:rsidR="00F84CB8">
        <w:rPr>
          <w:rFonts w:ascii="Times New Roman" w:hAnsi="Times New Roman" w:cs="Times New Roman"/>
          <w:sz w:val="28"/>
        </w:rPr>
        <w:t xml:space="preserve"> том же году вышли </w:t>
      </w:r>
      <w:r w:rsidR="000D2EF2">
        <w:rPr>
          <w:rFonts w:ascii="Times New Roman" w:hAnsi="Times New Roman" w:cs="Times New Roman"/>
          <w:sz w:val="28"/>
        </w:rPr>
        <w:t xml:space="preserve">известные </w:t>
      </w:r>
      <w:r w:rsidR="00F84CB8">
        <w:rPr>
          <w:rFonts w:ascii="Times New Roman" w:hAnsi="Times New Roman" w:cs="Times New Roman"/>
          <w:sz w:val="28"/>
        </w:rPr>
        <w:t>фильм</w:t>
      </w:r>
      <w:r w:rsidR="000D2EF2">
        <w:rPr>
          <w:rFonts w:ascii="Times New Roman" w:hAnsi="Times New Roman" w:cs="Times New Roman"/>
          <w:sz w:val="28"/>
        </w:rPr>
        <w:t>ы</w:t>
      </w:r>
      <w:r w:rsidR="00F84CB8">
        <w:rPr>
          <w:rFonts w:ascii="Times New Roman" w:hAnsi="Times New Roman" w:cs="Times New Roman"/>
          <w:sz w:val="28"/>
        </w:rPr>
        <w:t>:</w:t>
      </w:r>
      <w:r w:rsidR="000D2EF2">
        <w:rPr>
          <w:rFonts w:ascii="Times New Roman" w:hAnsi="Times New Roman" w:cs="Times New Roman"/>
          <w:sz w:val="28"/>
        </w:rPr>
        <w:t xml:space="preserve"> </w:t>
      </w:r>
      <w:r w:rsidR="000D2EF2" w:rsidRPr="000D2EF2">
        <w:rPr>
          <w:rFonts w:ascii="Times New Roman" w:hAnsi="Times New Roman" w:cs="Times New Roman"/>
          <w:sz w:val="28"/>
        </w:rPr>
        <w:t>“</w:t>
      </w:r>
      <w:r w:rsidR="000D2EF2">
        <w:rPr>
          <w:rFonts w:ascii="Times New Roman" w:hAnsi="Times New Roman" w:cs="Times New Roman"/>
          <w:sz w:val="28"/>
        </w:rPr>
        <w:t>Gie</w:t>
      </w:r>
      <w:r w:rsidR="000D2EF2" w:rsidRPr="000D2EF2">
        <w:rPr>
          <w:rFonts w:ascii="Times New Roman" w:hAnsi="Times New Roman" w:cs="Times New Roman"/>
          <w:sz w:val="28"/>
        </w:rPr>
        <w:t>”</w:t>
      </w:r>
      <w:r w:rsidR="00F84CB8">
        <w:rPr>
          <w:rFonts w:ascii="Times New Roman" w:hAnsi="Times New Roman" w:cs="Times New Roman"/>
          <w:sz w:val="28"/>
        </w:rPr>
        <w:t xml:space="preserve"> режиссера Рири Риза</w:t>
      </w:r>
      <w:r w:rsidR="003332F5" w:rsidRPr="003332F5">
        <w:rPr>
          <w:rFonts w:ascii="Times New Roman" w:hAnsi="Times New Roman" w:cs="Times New Roman"/>
          <w:sz w:val="28"/>
        </w:rPr>
        <w:t>, основанный на биографии индонези</w:t>
      </w:r>
      <w:r w:rsidR="000D2EF2">
        <w:rPr>
          <w:rFonts w:ascii="Times New Roman" w:hAnsi="Times New Roman" w:cs="Times New Roman"/>
          <w:sz w:val="28"/>
        </w:rPr>
        <w:t>йского оппозиционного деятеля Су</w:t>
      </w:r>
      <w:r w:rsidR="003332F5" w:rsidRPr="003332F5">
        <w:rPr>
          <w:rFonts w:ascii="Times New Roman" w:hAnsi="Times New Roman" w:cs="Times New Roman"/>
          <w:sz w:val="28"/>
        </w:rPr>
        <w:t xml:space="preserve"> Хок </w:t>
      </w:r>
      <w:r w:rsidR="000D2EF2">
        <w:rPr>
          <w:rFonts w:ascii="Times New Roman" w:hAnsi="Times New Roman" w:cs="Times New Roman"/>
          <w:sz w:val="28"/>
        </w:rPr>
        <w:t>Ги</w:t>
      </w:r>
      <w:r w:rsidR="00F84CB8">
        <w:rPr>
          <w:rFonts w:ascii="Times New Roman" w:hAnsi="Times New Roman" w:cs="Times New Roman"/>
          <w:sz w:val="28"/>
        </w:rPr>
        <w:t xml:space="preserve">, </w:t>
      </w:r>
      <w:r w:rsidR="000D2EF2">
        <w:rPr>
          <w:rFonts w:ascii="Times New Roman" w:hAnsi="Times New Roman" w:cs="Times New Roman"/>
          <w:sz w:val="28"/>
        </w:rPr>
        <w:t xml:space="preserve">с Николасом Сапутра в главной роли, и «Когда любовь </w:t>
      </w:r>
      <w:r w:rsidR="00120B3D">
        <w:rPr>
          <w:rFonts w:ascii="Times New Roman" w:hAnsi="Times New Roman" w:cs="Times New Roman"/>
          <w:sz w:val="28"/>
        </w:rPr>
        <w:t>заговорила</w:t>
      </w:r>
      <w:r w:rsidR="000D2EF2">
        <w:rPr>
          <w:rFonts w:ascii="Times New Roman" w:hAnsi="Times New Roman" w:cs="Times New Roman"/>
          <w:sz w:val="28"/>
        </w:rPr>
        <w:t>» (</w:t>
      </w:r>
      <w:r w:rsidR="000D2EF2" w:rsidRPr="000D2EF2">
        <w:rPr>
          <w:rFonts w:ascii="Times New Roman" w:hAnsi="Times New Roman" w:cs="Times New Roman"/>
          <w:sz w:val="28"/>
        </w:rPr>
        <w:t>“</w:t>
      </w:r>
      <w:r w:rsidR="000D2EF2">
        <w:rPr>
          <w:rFonts w:ascii="Times New Roman" w:hAnsi="Times New Roman" w:cs="Times New Roman"/>
          <w:sz w:val="28"/>
          <w:lang w:val="en-US"/>
        </w:rPr>
        <w:t>Ketika</w:t>
      </w:r>
      <w:r w:rsidR="000D2EF2" w:rsidRPr="000D2EF2">
        <w:rPr>
          <w:rFonts w:ascii="Times New Roman" w:hAnsi="Times New Roman" w:cs="Times New Roman"/>
          <w:sz w:val="28"/>
        </w:rPr>
        <w:t xml:space="preserve"> </w:t>
      </w:r>
      <w:r w:rsidR="000D2EF2">
        <w:rPr>
          <w:rFonts w:ascii="Times New Roman" w:hAnsi="Times New Roman" w:cs="Times New Roman"/>
          <w:sz w:val="28"/>
          <w:lang w:val="en-US"/>
        </w:rPr>
        <w:t>cinta</w:t>
      </w:r>
      <w:r w:rsidR="000D2EF2" w:rsidRPr="000D2EF2">
        <w:rPr>
          <w:rFonts w:ascii="Times New Roman" w:hAnsi="Times New Roman" w:cs="Times New Roman"/>
          <w:sz w:val="28"/>
        </w:rPr>
        <w:t xml:space="preserve"> </w:t>
      </w:r>
      <w:r w:rsidR="000D2EF2">
        <w:rPr>
          <w:rFonts w:ascii="Times New Roman" w:hAnsi="Times New Roman" w:cs="Times New Roman"/>
          <w:sz w:val="28"/>
          <w:lang w:val="en-US"/>
        </w:rPr>
        <w:t>bicara</w:t>
      </w:r>
      <w:r w:rsidR="000D2EF2" w:rsidRPr="000D2EF2">
        <w:rPr>
          <w:rFonts w:ascii="Times New Roman" w:hAnsi="Times New Roman" w:cs="Times New Roman"/>
          <w:sz w:val="28"/>
        </w:rPr>
        <w:t>”</w:t>
      </w:r>
      <w:r w:rsidR="000D2EF2">
        <w:rPr>
          <w:rFonts w:ascii="Times New Roman" w:hAnsi="Times New Roman" w:cs="Times New Roman"/>
          <w:sz w:val="28"/>
        </w:rPr>
        <w:t>)</w:t>
      </w:r>
      <w:r w:rsidR="000D2EF2" w:rsidRPr="000D2EF2">
        <w:rPr>
          <w:rFonts w:ascii="Times New Roman" w:hAnsi="Times New Roman" w:cs="Times New Roman"/>
          <w:sz w:val="28"/>
        </w:rPr>
        <w:t xml:space="preserve"> </w:t>
      </w:r>
      <w:r w:rsidR="000D2EF2">
        <w:rPr>
          <w:rFonts w:ascii="Times New Roman" w:hAnsi="Times New Roman" w:cs="Times New Roman"/>
          <w:sz w:val="28"/>
        </w:rPr>
        <w:t>А. Юда Курниавана</w:t>
      </w:r>
      <w:r w:rsidR="00123F7F">
        <w:rPr>
          <w:rFonts w:ascii="Times New Roman" w:hAnsi="Times New Roman" w:cs="Times New Roman"/>
          <w:sz w:val="28"/>
        </w:rPr>
        <w:t xml:space="preserve"> [5, c. 87</w:t>
      </w:r>
      <w:r w:rsidR="00123F7F" w:rsidRPr="00123F7F">
        <w:rPr>
          <w:rFonts w:ascii="Times New Roman" w:hAnsi="Times New Roman" w:cs="Times New Roman"/>
          <w:sz w:val="28"/>
        </w:rPr>
        <w:t>].</w:t>
      </w:r>
    </w:p>
    <w:p w:rsidR="00C72DBE" w:rsidRDefault="00C72DBE" w:rsidP="00DB4513">
      <w:pPr>
        <w:spacing w:after="0" w:line="360" w:lineRule="auto"/>
        <w:jc w:val="both"/>
        <w:rPr>
          <w:rFonts w:ascii="Times New Roman" w:hAnsi="Times New Roman" w:cs="Times New Roman"/>
          <w:sz w:val="28"/>
        </w:rPr>
      </w:pPr>
      <w:r w:rsidRPr="00120B3D">
        <w:rPr>
          <w:rFonts w:ascii="Times New Roman" w:hAnsi="Times New Roman" w:cs="Times New Roman"/>
          <w:sz w:val="28"/>
        </w:rPr>
        <w:tab/>
      </w:r>
      <w:r w:rsidR="008A4955">
        <w:rPr>
          <w:rFonts w:ascii="Times New Roman" w:hAnsi="Times New Roman" w:cs="Times New Roman"/>
          <w:sz w:val="28"/>
        </w:rPr>
        <w:t xml:space="preserve">В </w:t>
      </w:r>
      <w:r w:rsidRPr="00C72DBE">
        <w:rPr>
          <w:rFonts w:ascii="Times New Roman" w:hAnsi="Times New Roman" w:cs="Times New Roman"/>
          <w:sz w:val="28"/>
        </w:rPr>
        <w:t>2008 году</w:t>
      </w:r>
      <w:r w:rsidR="008A4955">
        <w:rPr>
          <w:rFonts w:ascii="Times New Roman" w:hAnsi="Times New Roman" w:cs="Times New Roman"/>
          <w:sz w:val="28"/>
        </w:rPr>
        <w:t xml:space="preserve"> выход</w:t>
      </w:r>
      <w:r w:rsidRPr="00C72DBE">
        <w:rPr>
          <w:rFonts w:ascii="Times New Roman" w:hAnsi="Times New Roman" w:cs="Times New Roman"/>
          <w:sz w:val="28"/>
        </w:rPr>
        <w:t xml:space="preserve"> фильма «</w:t>
      </w:r>
      <w:r w:rsidRPr="00C72DBE">
        <w:rPr>
          <w:rFonts w:ascii="Times New Roman" w:hAnsi="Times New Roman" w:cs="Times New Roman"/>
          <w:sz w:val="28"/>
          <w:lang w:val="en-US"/>
        </w:rPr>
        <w:t>Ayat</w:t>
      </w:r>
      <w:r w:rsidRPr="00C72DBE">
        <w:rPr>
          <w:rFonts w:ascii="Times New Roman" w:hAnsi="Times New Roman" w:cs="Times New Roman"/>
          <w:sz w:val="28"/>
        </w:rPr>
        <w:t>-</w:t>
      </w:r>
      <w:r w:rsidRPr="00C72DBE">
        <w:rPr>
          <w:rFonts w:ascii="Times New Roman" w:hAnsi="Times New Roman" w:cs="Times New Roman"/>
          <w:sz w:val="28"/>
          <w:lang w:val="en-US"/>
        </w:rPr>
        <w:t>ayat</w:t>
      </w:r>
      <w:r w:rsidRPr="00C72DBE">
        <w:rPr>
          <w:rFonts w:ascii="Times New Roman" w:hAnsi="Times New Roman" w:cs="Times New Roman"/>
          <w:sz w:val="28"/>
        </w:rPr>
        <w:t xml:space="preserve"> </w:t>
      </w:r>
      <w:r w:rsidRPr="00C72DBE">
        <w:rPr>
          <w:rFonts w:ascii="Times New Roman" w:hAnsi="Times New Roman" w:cs="Times New Roman"/>
          <w:sz w:val="28"/>
          <w:lang w:val="en-US"/>
        </w:rPr>
        <w:t>Cinta</w:t>
      </w:r>
      <w:r w:rsidR="00F46310">
        <w:rPr>
          <w:rFonts w:ascii="Times New Roman" w:hAnsi="Times New Roman" w:cs="Times New Roman"/>
          <w:sz w:val="28"/>
        </w:rPr>
        <w:t>» («Стихи о любви») режиссе</w:t>
      </w:r>
      <w:r w:rsidRPr="00C72DBE">
        <w:rPr>
          <w:rFonts w:ascii="Times New Roman" w:hAnsi="Times New Roman" w:cs="Times New Roman"/>
          <w:sz w:val="28"/>
        </w:rPr>
        <w:t xml:space="preserve">ра Ханунга Брамантьо, — мелодраматической истории «на стыке» традиционного ислама и современной романтики, — способствовал привлечению в кинотеатры страны мусульманской аудитории. </w:t>
      </w:r>
      <w:r w:rsidR="009D6F4C">
        <w:rPr>
          <w:rFonts w:ascii="Times New Roman" w:hAnsi="Times New Roman" w:cs="Times New Roman"/>
          <w:sz w:val="28"/>
        </w:rPr>
        <w:t>В этом же году вышел в прокат фильм Рири Риза «</w:t>
      </w:r>
      <w:r w:rsidR="009D6F4C" w:rsidRPr="009D6F4C">
        <w:rPr>
          <w:rFonts w:ascii="Times New Roman" w:hAnsi="Times New Roman" w:cs="Times New Roman"/>
          <w:sz w:val="28"/>
        </w:rPr>
        <w:t>Братство радуги</w:t>
      </w:r>
      <w:r w:rsidR="009D6F4C">
        <w:rPr>
          <w:rFonts w:ascii="Times New Roman" w:hAnsi="Times New Roman" w:cs="Times New Roman"/>
          <w:sz w:val="28"/>
        </w:rPr>
        <w:t>» (</w:t>
      </w:r>
      <w:r w:rsidR="009D6F4C" w:rsidRPr="009D6F4C">
        <w:rPr>
          <w:rFonts w:ascii="Times New Roman" w:hAnsi="Times New Roman" w:cs="Times New Roman"/>
          <w:sz w:val="28"/>
        </w:rPr>
        <w:t>“</w:t>
      </w:r>
      <w:r w:rsidR="009D6F4C">
        <w:rPr>
          <w:rFonts w:ascii="Times New Roman" w:hAnsi="Times New Roman" w:cs="Times New Roman"/>
          <w:sz w:val="28"/>
          <w:lang w:val="en-US"/>
        </w:rPr>
        <w:t>Laskar</w:t>
      </w:r>
      <w:r w:rsidR="009D6F4C" w:rsidRPr="009D6F4C">
        <w:rPr>
          <w:rFonts w:ascii="Times New Roman" w:hAnsi="Times New Roman" w:cs="Times New Roman"/>
          <w:sz w:val="28"/>
        </w:rPr>
        <w:t xml:space="preserve"> </w:t>
      </w:r>
      <w:r w:rsidR="009D6F4C">
        <w:rPr>
          <w:rFonts w:ascii="Times New Roman" w:hAnsi="Times New Roman" w:cs="Times New Roman"/>
          <w:sz w:val="28"/>
          <w:lang w:val="en-US"/>
        </w:rPr>
        <w:t>Pelangi</w:t>
      </w:r>
      <w:r w:rsidR="009D6F4C" w:rsidRPr="009D6F4C">
        <w:rPr>
          <w:rFonts w:ascii="Times New Roman" w:hAnsi="Times New Roman" w:cs="Times New Roman"/>
          <w:sz w:val="28"/>
        </w:rPr>
        <w:t>”</w:t>
      </w:r>
      <w:r w:rsidR="009D6F4C">
        <w:rPr>
          <w:rFonts w:ascii="Times New Roman" w:hAnsi="Times New Roman" w:cs="Times New Roman"/>
          <w:sz w:val="28"/>
        </w:rPr>
        <w:t>)</w:t>
      </w:r>
      <w:r w:rsidR="009D6F4C" w:rsidRPr="009D6F4C">
        <w:rPr>
          <w:rFonts w:ascii="Times New Roman" w:hAnsi="Times New Roman" w:cs="Times New Roman"/>
          <w:sz w:val="28"/>
        </w:rPr>
        <w:t xml:space="preserve"> </w:t>
      </w:r>
      <w:r w:rsidR="009D6F4C">
        <w:rPr>
          <w:rFonts w:ascii="Times New Roman" w:hAnsi="Times New Roman" w:cs="Times New Roman"/>
          <w:sz w:val="28"/>
        </w:rPr>
        <w:t>по одноименной повести Андреа Хирата.</w:t>
      </w:r>
      <w:r w:rsidR="00C42498">
        <w:rPr>
          <w:rFonts w:ascii="Times New Roman" w:hAnsi="Times New Roman" w:cs="Times New Roman"/>
          <w:sz w:val="28"/>
        </w:rPr>
        <w:t xml:space="preserve"> Филь</w:t>
      </w:r>
      <w:r w:rsidR="00823897">
        <w:rPr>
          <w:rFonts w:ascii="Times New Roman" w:hAnsi="Times New Roman" w:cs="Times New Roman"/>
          <w:sz w:val="28"/>
        </w:rPr>
        <w:t>м имел огромный успех не только в Индонезии, но и в других странах Юго-Восточной Азии, за время показа в кинотеатрах его успели посмотреть 3млн. человек.</w:t>
      </w:r>
      <w:r w:rsidR="009D6F4C">
        <w:rPr>
          <w:rFonts w:ascii="Times New Roman" w:hAnsi="Times New Roman" w:cs="Times New Roman"/>
          <w:sz w:val="28"/>
        </w:rPr>
        <w:t xml:space="preserve"> </w:t>
      </w:r>
      <w:r w:rsidRPr="00C72DBE">
        <w:rPr>
          <w:rFonts w:ascii="Times New Roman" w:hAnsi="Times New Roman" w:cs="Times New Roman"/>
          <w:sz w:val="28"/>
        </w:rPr>
        <w:t>В 2009 году компания “Infinite FrameWorks” выпустила свой первый полнометражный анимаци</w:t>
      </w:r>
      <w:r w:rsidR="00AB5876">
        <w:rPr>
          <w:rFonts w:ascii="Times New Roman" w:hAnsi="Times New Roman" w:cs="Times New Roman"/>
          <w:sz w:val="28"/>
        </w:rPr>
        <w:t>онный фильм</w:t>
      </w:r>
      <w:r w:rsidR="00F46310">
        <w:rPr>
          <w:rFonts w:ascii="Times New Roman" w:hAnsi="Times New Roman" w:cs="Times New Roman"/>
          <w:sz w:val="28"/>
        </w:rPr>
        <w:t xml:space="preserve"> «Песня рассвета» (</w:t>
      </w:r>
      <w:r w:rsidR="00F46310" w:rsidRPr="00F46310">
        <w:rPr>
          <w:rFonts w:ascii="Times New Roman" w:hAnsi="Times New Roman" w:cs="Times New Roman"/>
          <w:sz w:val="28"/>
        </w:rPr>
        <w:t>“</w:t>
      </w:r>
      <w:r w:rsidR="00F46310">
        <w:rPr>
          <w:rFonts w:ascii="Times New Roman" w:hAnsi="Times New Roman" w:cs="Times New Roman"/>
          <w:sz w:val="28"/>
        </w:rPr>
        <w:t>Meraih Mimpi</w:t>
      </w:r>
      <w:r w:rsidR="00F46310" w:rsidRPr="00F46310">
        <w:rPr>
          <w:rFonts w:ascii="Times New Roman" w:hAnsi="Times New Roman" w:cs="Times New Roman"/>
          <w:sz w:val="28"/>
        </w:rPr>
        <w:t>”)</w:t>
      </w:r>
      <w:r w:rsidRPr="00C72DBE">
        <w:rPr>
          <w:rFonts w:ascii="Times New Roman" w:hAnsi="Times New Roman" w:cs="Times New Roman"/>
          <w:sz w:val="28"/>
        </w:rPr>
        <w:t xml:space="preserve">. Несмотря на </w:t>
      </w:r>
      <w:r w:rsidRPr="00C72DBE">
        <w:rPr>
          <w:rFonts w:ascii="Times New Roman" w:hAnsi="Times New Roman" w:cs="Times New Roman"/>
          <w:sz w:val="28"/>
        </w:rPr>
        <w:lastRenderedPageBreak/>
        <w:t>участие иностранцев, фильм был практически полностью индонезийского про</w:t>
      </w:r>
      <w:r w:rsidR="00F46310">
        <w:rPr>
          <w:rFonts w:ascii="Times New Roman" w:hAnsi="Times New Roman" w:cs="Times New Roman"/>
          <w:sz w:val="28"/>
        </w:rPr>
        <w:t>изводства, все художники и дубле</w:t>
      </w:r>
      <w:r w:rsidRPr="00C72DBE">
        <w:rPr>
          <w:rFonts w:ascii="Times New Roman" w:hAnsi="Times New Roman" w:cs="Times New Roman"/>
          <w:sz w:val="28"/>
        </w:rPr>
        <w:t>ры — инд</w:t>
      </w:r>
      <w:r w:rsidR="00F432F7">
        <w:rPr>
          <w:rFonts w:ascii="Times New Roman" w:hAnsi="Times New Roman" w:cs="Times New Roman"/>
          <w:sz w:val="28"/>
        </w:rPr>
        <w:t>о</w:t>
      </w:r>
      <w:r w:rsidRPr="00C72DBE">
        <w:rPr>
          <w:rFonts w:ascii="Times New Roman" w:hAnsi="Times New Roman" w:cs="Times New Roman"/>
          <w:sz w:val="28"/>
        </w:rPr>
        <w:t>незийцы, включая таких знаменитостей как Гита Гутава, Сурья Сапутра, Паттон и т. д</w:t>
      </w:r>
      <w:r w:rsidR="00F93602">
        <w:rPr>
          <w:rFonts w:ascii="Times New Roman" w:hAnsi="Times New Roman" w:cs="Times New Roman"/>
          <w:sz w:val="28"/>
        </w:rPr>
        <w:t>.</w:t>
      </w:r>
      <w:r w:rsidR="00123F7F" w:rsidRPr="00123F7F">
        <w:t xml:space="preserve"> </w:t>
      </w:r>
      <w:r w:rsidR="00123F7F">
        <w:rPr>
          <w:rFonts w:ascii="Times New Roman" w:hAnsi="Times New Roman" w:cs="Times New Roman"/>
          <w:sz w:val="28"/>
        </w:rPr>
        <w:t>[5, c. 90 – 93</w:t>
      </w:r>
      <w:r w:rsidR="00123F7F" w:rsidRPr="00123F7F">
        <w:rPr>
          <w:rFonts w:ascii="Times New Roman" w:hAnsi="Times New Roman" w:cs="Times New Roman"/>
          <w:sz w:val="28"/>
        </w:rPr>
        <w:t>].</w:t>
      </w:r>
    </w:p>
    <w:p w:rsidR="00FD1E34" w:rsidRDefault="00FD1E34" w:rsidP="00DB4513">
      <w:pPr>
        <w:spacing w:after="0" w:line="360" w:lineRule="auto"/>
        <w:jc w:val="both"/>
        <w:rPr>
          <w:rFonts w:ascii="Times New Roman" w:hAnsi="Times New Roman" w:cs="Times New Roman"/>
          <w:sz w:val="28"/>
        </w:rPr>
      </w:pPr>
      <w:r>
        <w:rPr>
          <w:rFonts w:ascii="Times New Roman" w:hAnsi="Times New Roman" w:cs="Times New Roman"/>
          <w:sz w:val="28"/>
        </w:rPr>
        <w:tab/>
      </w:r>
      <w:r w:rsidRPr="00FD1E34">
        <w:rPr>
          <w:rFonts w:ascii="Times New Roman" w:hAnsi="Times New Roman" w:cs="Times New Roman"/>
          <w:sz w:val="28"/>
        </w:rPr>
        <w:t>Главным кинофестивалем Индонезии является “Jakarta International Film Festival” (JiFFest), который с 1998 года проходит ежегодно в дека</w:t>
      </w:r>
      <w:r>
        <w:rPr>
          <w:rFonts w:ascii="Times New Roman" w:hAnsi="Times New Roman" w:cs="Times New Roman"/>
          <w:sz w:val="28"/>
        </w:rPr>
        <w:t>бре. Девятый</w:t>
      </w:r>
      <w:r w:rsidRPr="00FD1E34">
        <w:rPr>
          <w:rFonts w:ascii="Times New Roman" w:hAnsi="Times New Roman" w:cs="Times New Roman"/>
          <w:sz w:val="28"/>
        </w:rPr>
        <w:t xml:space="preserve"> “JiFFest”</w:t>
      </w:r>
      <w:r>
        <w:rPr>
          <w:rFonts w:ascii="Times New Roman" w:hAnsi="Times New Roman" w:cs="Times New Roman"/>
          <w:sz w:val="28"/>
        </w:rPr>
        <w:t xml:space="preserve"> был проведен 7 </w:t>
      </w:r>
      <w:r>
        <w:rPr>
          <w:rFonts w:ascii="Times New Roman" w:hAnsi="Times New Roman" w:cs="Times New Roman"/>
          <w:sz w:val="28"/>
        </w:rPr>
        <w:noBreakHyphen/>
        <w:t xml:space="preserve"> </w:t>
      </w:r>
      <w:r w:rsidRPr="00FD1E34">
        <w:rPr>
          <w:rFonts w:ascii="Times New Roman" w:hAnsi="Times New Roman" w:cs="Times New Roman"/>
          <w:sz w:val="28"/>
        </w:rPr>
        <w:t xml:space="preserve">16 декабря 2007 года. В Джакарте также проходил 52-й </w:t>
      </w:r>
      <w:r>
        <w:rPr>
          <w:rFonts w:ascii="Times New Roman" w:hAnsi="Times New Roman" w:cs="Times New Roman"/>
          <w:sz w:val="28"/>
        </w:rPr>
        <w:t>«</w:t>
      </w:r>
      <w:r w:rsidR="009D6F4C">
        <w:rPr>
          <w:rFonts w:ascii="Times New Roman" w:hAnsi="Times New Roman" w:cs="Times New Roman"/>
          <w:sz w:val="28"/>
        </w:rPr>
        <w:t>Азиатско-</w:t>
      </w:r>
      <w:r w:rsidRPr="00FD1E34">
        <w:rPr>
          <w:rFonts w:ascii="Times New Roman" w:hAnsi="Times New Roman" w:cs="Times New Roman"/>
          <w:sz w:val="28"/>
        </w:rPr>
        <w:t>Тихоокеанский кинофестиваль</w:t>
      </w:r>
      <w:r>
        <w:rPr>
          <w:rFonts w:ascii="Times New Roman" w:hAnsi="Times New Roman" w:cs="Times New Roman"/>
          <w:sz w:val="28"/>
        </w:rPr>
        <w:t xml:space="preserve">» (APFF) 18 </w:t>
      </w:r>
      <w:r>
        <w:rPr>
          <w:rFonts w:ascii="Times New Roman" w:hAnsi="Times New Roman" w:cs="Times New Roman"/>
          <w:sz w:val="28"/>
        </w:rPr>
        <w:noBreakHyphen/>
        <w:t xml:space="preserve"> </w:t>
      </w:r>
      <w:r w:rsidRPr="00FD1E34">
        <w:rPr>
          <w:rFonts w:ascii="Times New Roman" w:hAnsi="Times New Roman" w:cs="Times New Roman"/>
          <w:sz w:val="28"/>
        </w:rPr>
        <w:t xml:space="preserve">22 ноября 2008 г. Кроме того, с перерывами с 1955 года проходит фестиваль индонезийских фильмов — “Indonesian Film Festival”. С 1973 по 1992 год этот фестиваль проводился ежегодно, затем его проведение было прекращено и восстановлено в 2004 году. На этом фестивале присуждается национальная кинематографическая премия </w:t>
      </w:r>
      <w:r w:rsidRPr="00584D5E">
        <w:rPr>
          <w:rFonts w:ascii="Times New Roman" w:hAnsi="Times New Roman" w:cs="Times New Roman"/>
          <w:sz w:val="28"/>
        </w:rPr>
        <w:t>“</w:t>
      </w:r>
      <w:r w:rsidRPr="00FD1E34">
        <w:rPr>
          <w:rFonts w:ascii="Times New Roman" w:hAnsi="Times New Roman" w:cs="Times New Roman"/>
          <w:sz w:val="28"/>
        </w:rPr>
        <w:t>Citra</w:t>
      </w:r>
      <w:r w:rsidRPr="00584D5E">
        <w:rPr>
          <w:rFonts w:ascii="Times New Roman" w:hAnsi="Times New Roman" w:cs="Times New Roman"/>
          <w:sz w:val="28"/>
        </w:rPr>
        <w:t>”</w:t>
      </w:r>
      <w:r w:rsidR="00123F7F">
        <w:rPr>
          <w:rFonts w:ascii="Times New Roman" w:hAnsi="Times New Roman" w:cs="Times New Roman"/>
          <w:sz w:val="28"/>
        </w:rPr>
        <w:t xml:space="preserve"> [3, c. 89 – 136</w:t>
      </w:r>
      <w:r w:rsidR="00123F7F" w:rsidRPr="00123F7F">
        <w:rPr>
          <w:rFonts w:ascii="Times New Roman" w:hAnsi="Times New Roman" w:cs="Times New Roman"/>
          <w:sz w:val="28"/>
        </w:rPr>
        <w:t>].</w:t>
      </w:r>
    </w:p>
    <w:p w:rsidR="00F93602" w:rsidRPr="00F93602" w:rsidRDefault="00F93602" w:rsidP="00DB4513">
      <w:pPr>
        <w:spacing w:after="0" w:line="360" w:lineRule="auto"/>
        <w:jc w:val="both"/>
        <w:rPr>
          <w:rFonts w:ascii="Times New Roman" w:hAnsi="Times New Roman" w:cs="Times New Roman"/>
          <w:sz w:val="28"/>
        </w:rPr>
      </w:pPr>
      <w:r>
        <w:rPr>
          <w:rFonts w:ascii="Times New Roman" w:hAnsi="Times New Roman" w:cs="Times New Roman"/>
          <w:sz w:val="28"/>
        </w:rPr>
        <w:tab/>
        <w:t xml:space="preserve">К сожалению, по настоящее время в индонезийском кинопрокате преобладают американские и европейские фильмы (свыше 70%), а также индийские (около 18%) фильмы. В начале </w:t>
      </w:r>
      <w:r>
        <w:rPr>
          <w:rFonts w:ascii="Times New Roman" w:hAnsi="Times New Roman" w:cs="Times New Roman"/>
          <w:sz w:val="28"/>
          <w:lang w:val="en-US"/>
        </w:rPr>
        <w:t>XX</w:t>
      </w:r>
      <w:r w:rsidRPr="00F93602">
        <w:rPr>
          <w:rFonts w:ascii="Times New Roman" w:hAnsi="Times New Roman" w:cs="Times New Roman"/>
          <w:sz w:val="28"/>
        </w:rPr>
        <w:t xml:space="preserve"> </w:t>
      </w:r>
      <w:r>
        <w:rPr>
          <w:rFonts w:ascii="Times New Roman" w:hAnsi="Times New Roman" w:cs="Times New Roman"/>
          <w:sz w:val="28"/>
        </w:rPr>
        <w:t>века сократилось количество кинотеатров: если в 1990 г. их было 3048 (включая многозальные, т.н. синеплекс</w:t>
      </w:r>
      <w:r w:rsidR="00602259">
        <w:rPr>
          <w:rStyle w:val="a5"/>
          <w:rFonts w:ascii="Times New Roman" w:hAnsi="Times New Roman" w:cs="Times New Roman"/>
          <w:sz w:val="28"/>
        </w:rPr>
        <w:footnoteReference w:id="8"/>
      </w:r>
      <w:r>
        <w:rPr>
          <w:rFonts w:ascii="Times New Roman" w:hAnsi="Times New Roman" w:cs="Times New Roman"/>
          <w:sz w:val="28"/>
        </w:rPr>
        <w:t xml:space="preserve">), то в 2011 г. стало 172 с 676 залами, из них более 60 в Джакарте (принадлежит главным образом компании </w:t>
      </w:r>
      <w:r w:rsidRPr="00F93602">
        <w:rPr>
          <w:rFonts w:ascii="Times New Roman" w:hAnsi="Times New Roman" w:cs="Times New Roman"/>
          <w:sz w:val="28"/>
        </w:rPr>
        <w:t>“</w:t>
      </w:r>
      <w:r>
        <w:rPr>
          <w:rFonts w:ascii="Times New Roman" w:hAnsi="Times New Roman" w:cs="Times New Roman"/>
          <w:sz w:val="28"/>
          <w:lang w:val="en-US"/>
        </w:rPr>
        <w:t>XXI</w:t>
      </w:r>
      <w:r w:rsidRPr="00F93602">
        <w:rPr>
          <w:rFonts w:ascii="Times New Roman" w:hAnsi="Times New Roman" w:cs="Times New Roman"/>
          <w:sz w:val="28"/>
        </w:rPr>
        <w:t xml:space="preserve"> </w:t>
      </w:r>
      <w:r>
        <w:rPr>
          <w:rFonts w:ascii="Times New Roman" w:hAnsi="Times New Roman" w:cs="Times New Roman"/>
          <w:sz w:val="28"/>
          <w:lang w:val="en-US"/>
        </w:rPr>
        <w:t>Group</w:t>
      </w:r>
      <w:r w:rsidRPr="00F93602">
        <w:rPr>
          <w:rFonts w:ascii="Times New Roman" w:hAnsi="Times New Roman" w:cs="Times New Roman"/>
          <w:sz w:val="28"/>
        </w:rPr>
        <w:t>”</w:t>
      </w:r>
      <w:r>
        <w:rPr>
          <w:rFonts w:ascii="Times New Roman" w:hAnsi="Times New Roman" w:cs="Times New Roman"/>
          <w:sz w:val="28"/>
        </w:rPr>
        <w:t>)</w:t>
      </w:r>
      <w:r w:rsidRPr="00F93602">
        <w:rPr>
          <w:rFonts w:ascii="Times New Roman" w:hAnsi="Times New Roman" w:cs="Times New Roman"/>
          <w:sz w:val="28"/>
        </w:rPr>
        <w:t xml:space="preserve">. </w:t>
      </w:r>
      <w:r>
        <w:rPr>
          <w:rFonts w:ascii="Times New Roman" w:hAnsi="Times New Roman" w:cs="Times New Roman"/>
          <w:sz w:val="28"/>
        </w:rPr>
        <w:t>Количество кинотеатров уменьшилось не только как итог конкуренции со стороны</w:t>
      </w:r>
      <w:r w:rsidR="00602259">
        <w:rPr>
          <w:rFonts w:ascii="Times New Roman" w:hAnsi="Times New Roman" w:cs="Times New Roman"/>
          <w:sz w:val="28"/>
        </w:rPr>
        <w:t xml:space="preserve"> телевидения и видео</w:t>
      </w:r>
      <w:r>
        <w:rPr>
          <w:rFonts w:ascii="Times New Roman" w:hAnsi="Times New Roman" w:cs="Times New Roman"/>
          <w:sz w:val="28"/>
        </w:rPr>
        <w:t xml:space="preserve">записей в интернете, </w:t>
      </w:r>
      <w:r w:rsidR="00602259">
        <w:rPr>
          <w:rFonts w:ascii="Times New Roman" w:hAnsi="Times New Roman" w:cs="Times New Roman"/>
          <w:sz w:val="28"/>
        </w:rPr>
        <w:t>но и в результате погромов и поджогов в ходе массовых акций протеста, предшествовавших крушению режима президента Сухарто в мае 1998г. Число кинозрителей в 2012 г. составило 18,6 млн. человек, в то время как в 2008 г. достигало 32 млн.</w:t>
      </w:r>
      <w:r w:rsidR="00123F7F" w:rsidRPr="00123F7F">
        <w:t xml:space="preserve"> </w:t>
      </w:r>
      <w:r w:rsidR="00123F7F" w:rsidRPr="00123F7F">
        <w:rPr>
          <w:rFonts w:ascii="Times New Roman" w:hAnsi="Times New Roman" w:cs="Times New Roman"/>
          <w:sz w:val="28"/>
        </w:rPr>
        <w:t>[20, c. 135].</w:t>
      </w:r>
    </w:p>
    <w:p w:rsidR="00FD1E34" w:rsidRPr="00584D5E" w:rsidRDefault="00C22A0B" w:rsidP="00DB4513">
      <w:pPr>
        <w:spacing w:after="0"/>
        <w:rPr>
          <w:rFonts w:ascii="Times New Roman" w:hAnsi="Times New Roman" w:cs="Times New Roman"/>
          <w:sz w:val="28"/>
        </w:rPr>
      </w:pPr>
      <w:r w:rsidRPr="0091493B">
        <w:rPr>
          <w:rFonts w:ascii="Times New Roman" w:hAnsi="Times New Roman" w:cs="Times New Roman"/>
          <w:sz w:val="28"/>
        </w:rPr>
        <w:br w:type="page"/>
      </w:r>
    </w:p>
    <w:p w:rsidR="008D1D3F" w:rsidRPr="009E3C3E" w:rsidRDefault="008D1D3F" w:rsidP="009E3C3E">
      <w:pPr>
        <w:pStyle w:val="1"/>
        <w:jc w:val="center"/>
        <w:rPr>
          <w:rFonts w:ascii="Times New Roman" w:hAnsi="Times New Roman" w:cs="Times New Roman"/>
          <w:color w:val="auto"/>
        </w:rPr>
      </w:pPr>
      <w:bookmarkStart w:id="6" w:name="_Toc484390444"/>
      <w:r w:rsidRPr="009E3C3E">
        <w:rPr>
          <w:rFonts w:ascii="Times New Roman" w:hAnsi="Times New Roman" w:cs="Times New Roman"/>
          <w:color w:val="auto"/>
        </w:rPr>
        <w:lastRenderedPageBreak/>
        <w:t>Глава 2. Сюжеты индийских эпосов в индонезийском кинематографе XX – начала XXI века.</w:t>
      </w:r>
      <w:bookmarkEnd w:id="6"/>
    </w:p>
    <w:p w:rsidR="008D1D3F" w:rsidRPr="0087175A" w:rsidRDefault="00A617F4" w:rsidP="009E3C3E">
      <w:pPr>
        <w:pStyle w:val="2"/>
        <w:jc w:val="center"/>
        <w:rPr>
          <w:rFonts w:ascii="Times New Roman" w:hAnsi="Times New Roman" w:cs="Times New Roman"/>
          <w:i/>
          <w:color w:val="auto"/>
          <w:sz w:val="28"/>
          <w:lang w:val="en-US"/>
        </w:rPr>
      </w:pPr>
      <w:bookmarkStart w:id="7" w:name="_Toc484390445"/>
      <w:r w:rsidRPr="009E3C3E">
        <w:rPr>
          <w:rFonts w:ascii="Times New Roman" w:hAnsi="Times New Roman" w:cs="Times New Roman"/>
          <w:i/>
          <w:color w:val="auto"/>
          <w:sz w:val="28"/>
        </w:rPr>
        <w:t xml:space="preserve">2.1 </w:t>
      </w:r>
      <w:r w:rsidR="006268CC" w:rsidRPr="009E3C3E">
        <w:rPr>
          <w:rFonts w:ascii="Times New Roman" w:hAnsi="Times New Roman" w:cs="Times New Roman"/>
          <w:i/>
          <w:color w:val="auto"/>
          <w:sz w:val="28"/>
        </w:rPr>
        <w:t>Кинофильм «Др</w:t>
      </w:r>
      <w:r w:rsidR="000F7618" w:rsidRPr="009E3C3E">
        <w:rPr>
          <w:rFonts w:ascii="Times New Roman" w:hAnsi="Times New Roman" w:cs="Times New Roman"/>
          <w:i/>
          <w:color w:val="auto"/>
          <w:sz w:val="28"/>
        </w:rPr>
        <w:t>а</w:t>
      </w:r>
      <w:r w:rsidR="006268CC" w:rsidRPr="009E3C3E">
        <w:rPr>
          <w:rFonts w:ascii="Times New Roman" w:hAnsi="Times New Roman" w:cs="Times New Roman"/>
          <w:i/>
          <w:color w:val="auto"/>
          <w:sz w:val="28"/>
        </w:rPr>
        <w:t>упади</w:t>
      </w:r>
      <w:r w:rsidRPr="009E3C3E">
        <w:rPr>
          <w:rFonts w:ascii="Times New Roman" w:hAnsi="Times New Roman" w:cs="Times New Roman"/>
          <w:i/>
          <w:color w:val="auto"/>
          <w:sz w:val="28"/>
        </w:rPr>
        <w:t>» режиссера</w:t>
      </w:r>
      <w:r w:rsidR="006268CC" w:rsidRPr="009E3C3E">
        <w:rPr>
          <w:rFonts w:ascii="Times New Roman" w:hAnsi="Times New Roman" w:cs="Times New Roman"/>
          <w:i/>
          <w:color w:val="auto"/>
          <w:sz w:val="28"/>
        </w:rPr>
        <w:t xml:space="preserve"> Рири Риза.</w:t>
      </w:r>
      <w:r w:rsidRPr="009E3C3E">
        <w:rPr>
          <w:rFonts w:ascii="Times New Roman" w:hAnsi="Times New Roman" w:cs="Times New Roman"/>
          <w:i/>
          <w:color w:val="auto"/>
          <w:sz w:val="28"/>
        </w:rPr>
        <w:t xml:space="preserve"> </w:t>
      </w:r>
      <w:r w:rsidRPr="0087175A">
        <w:rPr>
          <w:rFonts w:ascii="Times New Roman" w:hAnsi="Times New Roman" w:cs="Times New Roman"/>
          <w:i/>
          <w:color w:val="auto"/>
          <w:sz w:val="28"/>
          <w:lang w:val="en-US"/>
        </w:rPr>
        <w:t xml:space="preserve">(2008 </w:t>
      </w:r>
      <w:r w:rsidRPr="009E3C3E">
        <w:rPr>
          <w:rFonts w:ascii="Times New Roman" w:hAnsi="Times New Roman" w:cs="Times New Roman"/>
          <w:i/>
          <w:color w:val="auto"/>
          <w:sz w:val="28"/>
        </w:rPr>
        <w:t>г</w:t>
      </w:r>
      <w:r w:rsidRPr="0087175A">
        <w:rPr>
          <w:rFonts w:ascii="Times New Roman" w:hAnsi="Times New Roman" w:cs="Times New Roman"/>
          <w:i/>
          <w:color w:val="auto"/>
          <w:sz w:val="28"/>
          <w:lang w:val="en-US"/>
        </w:rPr>
        <w:t>.)</w:t>
      </w:r>
      <w:r w:rsidR="006268CC" w:rsidRPr="0087175A">
        <w:rPr>
          <w:rFonts w:ascii="Times New Roman" w:hAnsi="Times New Roman" w:cs="Times New Roman"/>
          <w:i/>
          <w:color w:val="auto"/>
          <w:sz w:val="28"/>
          <w:lang w:val="en-US"/>
        </w:rPr>
        <w:t xml:space="preserve"> “</w:t>
      </w:r>
      <w:r w:rsidR="006268CC" w:rsidRPr="009E3C3E">
        <w:rPr>
          <w:rFonts w:ascii="Times New Roman" w:hAnsi="Times New Roman" w:cs="Times New Roman"/>
          <w:i/>
          <w:color w:val="auto"/>
          <w:sz w:val="28"/>
          <w:lang w:val="en-US"/>
        </w:rPr>
        <w:t>Drupadi</w:t>
      </w:r>
      <w:r w:rsidR="006268CC" w:rsidRPr="0087175A">
        <w:rPr>
          <w:rFonts w:ascii="Times New Roman" w:hAnsi="Times New Roman" w:cs="Times New Roman"/>
          <w:i/>
          <w:color w:val="auto"/>
          <w:sz w:val="28"/>
          <w:lang w:val="en-US"/>
        </w:rPr>
        <w:t xml:space="preserve">”, </w:t>
      </w:r>
      <w:r w:rsidR="006268CC" w:rsidRPr="009E3C3E">
        <w:rPr>
          <w:rFonts w:ascii="Times New Roman" w:hAnsi="Times New Roman" w:cs="Times New Roman"/>
          <w:i/>
          <w:color w:val="auto"/>
          <w:sz w:val="28"/>
          <w:lang w:val="en-US"/>
        </w:rPr>
        <w:t>Mohammad</w:t>
      </w:r>
      <w:r w:rsidR="006268CC" w:rsidRPr="0087175A">
        <w:rPr>
          <w:rFonts w:ascii="Times New Roman" w:hAnsi="Times New Roman" w:cs="Times New Roman"/>
          <w:i/>
          <w:color w:val="auto"/>
          <w:sz w:val="28"/>
          <w:lang w:val="en-US"/>
        </w:rPr>
        <w:t xml:space="preserve"> </w:t>
      </w:r>
      <w:r w:rsidR="006268CC" w:rsidRPr="009E3C3E">
        <w:rPr>
          <w:rFonts w:ascii="Times New Roman" w:hAnsi="Times New Roman" w:cs="Times New Roman"/>
          <w:i/>
          <w:color w:val="auto"/>
          <w:sz w:val="28"/>
          <w:lang w:val="en-US"/>
        </w:rPr>
        <w:t>Rivai</w:t>
      </w:r>
      <w:r w:rsidR="006268CC" w:rsidRPr="0087175A">
        <w:rPr>
          <w:rFonts w:ascii="Times New Roman" w:hAnsi="Times New Roman" w:cs="Times New Roman"/>
          <w:i/>
          <w:color w:val="auto"/>
          <w:sz w:val="28"/>
          <w:lang w:val="en-US"/>
        </w:rPr>
        <w:t xml:space="preserve"> </w:t>
      </w:r>
      <w:r w:rsidR="00223F81" w:rsidRPr="009E3C3E">
        <w:rPr>
          <w:rFonts w:ascii="Times New Roman" w:hAnsi="Times New Roman" w:cs="Times New Roman"/>
          <w:i/>
          <w:color w:val="auto"/>
          <w:sz w:val="28"/>
          <w:lang w:val="en-US"/>
        </w:rPr>
        <w:t>Riz</w:t>
      </w:r>
      <w:r w:rsidR="006268CC" w:rsidRPr="009E3C3E">
        <w:rPr>
          <w:rFonts w:ascii="Times New Roman" w:hAnsi="Times New Roman" w:cs="Times New Roman"/>
          <w:i/>
          <w:color w:val="auto"/>
          <w:sz w:val="28"/>
          <w:lang w:val="en-US"/>
        </w:rPr>
        <w:t>a</w:t>
      </w:r>
      <w:r w:rsidR="006268CC" w:rsidRPr="0087175A">
        <w:rPr>
          <w:rFonts w:ascii="Times New Roman" w:hAnsi="Times New Roman" w:cs="Times New Roman"/>
          <w:i/>
          <w:color w:val="auto"/>
          <w:sz w:val="28"/>
          <w:lang w:val="en-US"/>
        </w:rPr>
        <w:t>.</w:t>
      </w:r>
      <w:bookmarkEnd w:id="7"/>
    </w:p>
    <w:p w:rsidR="0008074F" w:rsidRDefault="006268CC" w:rsidP="00DB4513">
      <w:pPr>
        <w:spacing w:after="0" w:line="360" w:lineRule="auto"/>
        <w:jc w:val="both"/>
        <w:rPr>
          <w:rFonts w:ascii="Times New Roman" w:hAnsi="Times New Roman" w:cs="Times New Roman"/>
          <w:sz w:val="28"/>
        </w:rPr>
      </w:pPr>
      <w:r w:rsidRPr="0087175A">
        <w:rPr>
          <w:rFonts w:ascii="Times New Roman" w:hAnsi="Times New Roman" w:cs="Times New Roman"/>
          <w:sz w:val="28"/>
          <w:lang w:val="en-US"/>
        </w:rPr>
        <w:tab/>
      </w:r>
      <w:r>
        <w:rPr>
          <w:rFonts w:ascii="Times New Roman" w:hAnsi="Times New Roman" w:cs="Times New Roman"/>
          <w:sz w:val="28"/>
        </w:rPr>
        <w:t>Кинофильм «Др</w:t>
      </w:r>
      <w:r w:rsidR="000F7618">
        <w:rPr>
          <w:rFonts w:ascii="Times New Roman" w:hAnsi="Times New Roman" w:cs="Times New Roman"/>
          <w:sz w:val="28"/>
        </w:rPr>
        <w:t>а</w:t>
      </w:r>
      <w:r>
        <w:rPr>
          <w:rFonts w:ascii="Times New Roman" w:hAnsi="Times New Roman" w:cs="Times New Roman"/>
          <w:sz w:val="28"/>
        </w:rPr>
        <w:t>упади</w:t>
      </w:r>
      <w:r w:rsidR="00DB03D0">
        <w:rPr>
          <w:rFonts w:ascii="Times New Roman" w:hAnsi="Times New Roman" w:cs="Times New Roman"/>
          <w:sz w:val="28"/>
        </w:rPr>
        <w:t>» — короткая</w:t>
      </w:r>
      <w:r w:rsidR="007150D6">
        <w:rPr>
          <w:rFonts w:ascii="Times New Roman" w:hAnsi="Times New Roman" w:cs="Times New Roman"/>
          <w:sz w:val="28"/>
        </w:rPr>
        <w:t xml:space="preserve"> </w:t>
      </w:r>
      <w:r>
        <w:rPr>
          <w:rFonts w:ascii="Times New Roman" w:hAnsi="Times New Roman" w:cs="Times New Roman"/>
          <w:sz w:val="28"/>
        </w:rPr>
        <w:t xml:space="preserve">музыкальная драма </w:t>
      </w:r>
      <w:r w:rsidR="00D0715B">
        <w:rPr>
          <w:rFonts w:ascii="Times New Roman" w:hAnsi="Times New Roman" w:cs="Times New Roman"/>
          <w:sz w:val="28"/>
        </w:rPr>
        <w:t>(продолжительностью</w:t>
      </w:r>
      <w:r w:rsidR="00DB03D0" w:rsidRPr="00DB03D0">
        <w:rPr>
          <w:rFonts w:ascii="Times New Roman" w:hAnsi="Times New Roman" w:cs="Times New Roman"/>
          <w:sz w:val="28"/>
        </w:rPr>
        <w:t xml:space="preserve"> 40 минут)</w:t>
      </w:r>
      <w:r w:rsidR="00DB03D0">
        <w:rPr>
          <w:rFonts w:ascii="Times New Roman" w:hAnsi="Times New Roman" w:cs="Times New Roman"/>
          <w:sz w:val="28"/>
        </w:rPr>
        <w:t xml:space="preserve"> </w:t>
      </w:r>
      <w:r w:rsidR="000F7618">
        <w:rPr>
          <w:rFonts w:ascii="Times New Roman" w:hAnsi="Times New Roman" w:cs="Times New Roman"/>
          <w:sz w:val="28"/>
        </w:rPr>
        <w:t xml:space="preserve">кинокомпании </w:t>
      </w:r>
      <w:r w:rsidR="000F7618" w:rsidRPr="000F7618">
        <w:rPr>
          <w:rFonts w:ascii="Times New Roman" w:hAnsi="Times New Roman" w:cs="Times New Roman"/>
          <w:sz w:val="28"/>
        </w:rPr>
        <w:t>“SinemArt Pictures”</w:t>
      </w:r>
      <w:r w:rsidR="000F7618">
        <w:rPr>
          <w:rFonts w:ascii="Times New Roman" w:hAnsi="Times New Roman" w:cs="Times New Roman"/>
          <w:sz w:val="28"/>
        </w:rPr>
        <w:t xml:space="preserve">, картина </w:t>
      </w:r>
      <w:r>
        <w:rPr>
          <w:rFonts w:ascii="Times New Roman" w:hAnsi="Times New Roman" w:cs="Times New Roman"/>
          <w:sz w:val="28"/>
        </w:rPr>
        <w:t>ин</w:t>
      </w:r>
      <w:r w:rsidR="0008074F">
        <w:rPr>
          <w:rFonts w:ascii="Times New Roman" w:hAnsi="Times New Roman" w:cs="Times New Roman"/>
          <w:sz w:val="28"/>
        </w:rPr>
        <w:t>донезийского режиссера Рири Риза</w:t>
      </w:r>
      <w:r w:rsidR="000F7618">
        <w:rPr>
          <w:rFonts w:ascii="Times New Roman" w:hAnsi="Times New Roman" w:cs="Times New Roman"/>
          <w:sz w:val="28"/>
        </w:rPr>
        <w:t>, вышедшая</w:t>
      </w:r>
      <w:r w:rsidR="0008074F">
        <w:rPr>
          <w:rFonts w:ascii="Times New Roman" w:hAnsi="Times New Roman" w:cs="Times New Roman"/>
          <w:sz w:val="28"/>
        </w:rPr>
        <w:t xml:space="preserve"> в прокат в декабре 2008 года.</w:t>
      </w:r>
      <w:r w:rsidR="00FD1E34">
        <w:rPr>
          <w:rFonts w:ascii="Times New Roman" w:hAnsi="Times New Roman" w:cs="Times New Roman"/>
          <w:sz w:val="28"/>
        </w:rPr>
        <w:t xml:space="preserve"> В главных ролях: </w:t>
      </w:r>
      <w:r w:rsidR="00DB03D0">
        <w:rPr>
          <w:rFonts w:ascii="Times New Roman" w:hAnsi="Times New Roman" w:cs="Times New Roman"/>
          <w:sz w:val="28"/>
        </w:rPr>
        <w:t>Диана Састровардойо — Драупади, и Николас Сапутра в роли Арджуны.</w:t>
      </w:r>
    </w:p>
    <w:p w:rsidR="00934477" w:rsidRDefault="0008074F" w:rsidP="00DB4513">
      <w:pPr>
        <w:spacing w:after="0" w:line="360" w:lineRule="auto"/>
        <w:jc w:val="both"/>
        <w:rPr>
          <w:rFonts w:ascii="Times New Roman" w:hAnsi="Times New Roman" w:cs="Times New Roman"/>
          <w:sz w:val="28"/>
        </w:rPr>
      </w:pPr>
      <w:r>
        <w:rPr>
          <w:rFonts w:ascii="Times New Roman" w:hAnsi="Times New Roman" w:cs="Times New Roman"/>
          <w:sz w:val="28"/>
        </w:rPr>
        <w:tab/>
      </w:r>
      <w:r w:rsidR="000F7618">
        <w:rPr>
          <w:rFonts w:ascii="Times New Roman" w:hAnsi="Times New Roman" w:cs="Times New Roman"/>
          <w:sz w:val="28"/>
        </w:rPr>
        <w:t xml:space="preserve">Фильм снят по мотивам одного из эпизодов </w:t>
      </w:r>
      <w:r w:rsidR="00961EC1">
        <w:rPr>
          <w:rFonts w:ascii="Times New Roman" w:hAnsi="Times New Roman" w:cs="Times New Roman"/>
          <w:sz w:val="28"/>
        </w:rPr>
        <w:t>«Махабхараты», —</w:t>
      </w:r>
      <w:r w:rsidR="00961EC1" w:rsidRPr="00961EC1">
        <w:rPr>
          <w:rFonts w:ascii="Times New Roman" w:hAnsi="Times New Roman" w:cs="Times New Roman"/>
          <w:sz w:val="28"/>
        </w:rPr>
        <w:t xml:space="preserve"> древняя индийская эпическая поэма, состоящее из 18 книг (или парв). В древнеиндийской традиции «Махабхарата» не считается поэмой, а обозначается термином «итихаса», то есть «история», предполагается, что она излагает действительные события минувших времен. По широте и разносторонности охваченного в ней круга тем «Махабхарата» у некоторых современных исследователей заслужила наименование «энциклопедия» древнеиндийской жизни</w:t>
      </w:r>
      <w:r w:rsidR="00BC1AA4">
        <w:rPr>
          <w:rFonts w:ascii="Times New Roman" w:hAnsi="Times New Roman" w:cs="Times New Roman"/>
          <w:sz w:val="28"/>
        </w:rPr>
        <w:t xml:space="preserve"> [23</w:t>
      </w:r>
      <w:r w:rsidR="00BC1AA4" w:rsidRPr="00BC1AA4">
        <w:rPr>
          <w:rFonts w:ascii="Times New Roman" w:hAnsi="Times New Roman" w:cs="Times New Roman"/>
          <w:sz w:val="28"/>
        </w:rPr>
        <w:t>, с. 6]</w:t>
      </w:r>
      <w:r w:rsidR="00961EC1">
        <w:rPr>
          <w:rFonts w:ascii="Times New Roman" w:hAnsi="Times New Roman" w:cs="Times New Roman"/>
          <w:sz w:val="28"/>
        </w:rPr>
        <w:t xml:space="preserve">. </w:t>
      </w:r>
      <w:r w:rsidR="001D6634" w:rsidRPr="001D6634">
        <w:rPr>
          <w:rFonts w:ascii="Times New Roman" w:hAnsi="Times New Roman" w:cs="Times New Roman"/>
          <w:sz w:val="28"/>
        </w:rPr>
        <w:t xml:space="preserve">Название «Махабхарата» можно перевести, как «Великое сказание о потомках Бхараты» или «Сказание о великой битве Бхаратов». В основе повествования лежит история о раздоре между двоюродными братьями, Кауравами и Пандавами, и великой битве, где гибнут все Кауравы. </w:t>
      </w:r>
      <w:r w:rsidR="00934477" w:rsidRPr="00934477">
        <w:rPr>
          <w:rFonts w:ascii="Times New Roman" w:hAnsi="Times New Roman" w:cs="Times New Roman"/>
          <w:sz w:val="28"/>
        </w:rPr>
        <w:t>В основе повествования лежит история о раздоре между двоюродными братьями, Кауравами и Пандавами, и великой битве, где гибнут все Кауравы. Основное сказание «Махабхараты» оформилось предположительно в начале I-ого тысячелетия до н.э. Однако помимо основной канвы, «Махабхарата» включает в себя многочисленные позднейшие вставки о происхождении мира и населяющих его существ, рассказы этического и политического характера, а также народные предания и сказки</w:t>
      </w:r>
      <w:r w:rsidR="00934477">
        <w:rPr>
          <w:rFonts w:ascii="Times New Roman" w:hAnsi="Times New Roman" w:cs="Times New Roman"/>
          <w:sz w:val="28"/>
        </w:rPr>
        <w:t>.</w:t>
      </w:r>
      <w:r w:rsidR="00977017">
        <w:rPr>
          <w:rFonts w:ascii="Times New Roman" w:hAnsi="Times New Roman" w:cs="Times New Roman"/>
          <w:sz w:val="28"/>
        </w:rPr>
        <w:t xml:space="preserve"> </w:t>
      </w:r>
      <w:r w:rsidR="00977017" w:rsidRPr="00977017">
        <w:rPr>
          <w:rFonts w:ascii="Times New Roman" w:hAnsi="Times New Roman" w:cs="Times New Roman"/>
          <w:sz w:val="28"/>
        </w:rPr>
        <w:t xml:space="preserve">Окончательный вид, в котором поэма дошла до нас, вобрав в себя обширное богатство литературного творчества последующих эпох, «Махабхарата» приняла, вероятно, только к IV–V вв. н.э. Редактированием </w:t>
      </w:r>
      <w:r w:rsidR="00977017" w:rsidRPr="00977017">
        <w:rPr>
          <w:rFonts w:ascii="Times New Roman" w:hAnsi="Times New Roman" w:cs="Times New Roman"/>
          <w:sz w:val="28"/>
        </w:rPr>
        <w:lastRenderedPageBreak/>
        <w:t>данной поэмы занимались ученые жрецы-брахманы, и она до сих пор считается одним из священных текстов индуизма. «Махабхарата» настолько полно и красочно отражает все стороны жизни древнеиндийского общества и всю мифологию индуизма, что ее вполне можно назвать «настоящей энциклопедией раннего индуизма»</w:t>
      </w:r>
      <w:r w:rsidR="00BC1AA4">
        <w:rPr>
          <w:rFonts w:ascii="Times New Roman" w:hAnsi="Times New Roman" w:cs="Times New Roman"/>
          <w:sz w:val="28"/>
        </w:rPr>
        <w:t xml:space="preserve"> [10, с. 323</w:t>
      </w:r>
      <w:r w:rsidR="00BC1AA4" w:rsidRPr="00BC1AA4">
        <w:rPr>
          <w:rFonts w:ascii="Times New Roman" w:hAnsi="Times New Roman" w:cs="Times New Roman"/>
          <w:sz w:val="28"/>
        </w:rPr>
        <w:t>].</w:t>
      </w:r>
      <w:r w:rsidR="00977017">
        <w:rPr>
          <w:rFonts w:ascii="Times New Roman" w:hAnsi="Times New Roman" w:cs="Times New Roman"/>
          <w:sz w:val="28"/>
        </w:rPr>
        <w:t xml:space="preserve"> </w:t>
      </w:r>
      <w:r w:rsidR="00977017" w:rsidRPr="00977017">
        <w:rPr>
          <w:rFonts w:ascii="Times New Roman" w:hAnsi="Times New Roman" w:cs="Times New Roman"/>
          <w:sz w:val="28"/>
        </w:rPr>
        <w:t>Индийская традиция приписывает авторство большого объема свода</w:t>
      </w:r>
      <w:r w:rsidR="00977017">
        <w:rPr>
          <w:rFonts w:ascii="Times New Roman" w:hAnsi="Times New Roman" w:cs="Times New Roman"/>
          <w:sz w:val="28"/>
        </w:rPr>
        <w:t xml:space="preserve"> «Махабхараты» одному человеку —</w:t>
      </w:r>
      <w:r w:rsidR="00977017" w:rsidRPr="00977017">
        <w:rPr>
          <w:rFonts w:ascii="Times New Roman" w:hAnsi="Times New Roman" w:cs="Times New Roman"/>
          <w:sz w:val="28"/>
        </w:rPr>
        <w:t xml:space="preserve"> мифическому мудрецу Вьяс</w:t>
      </w:r>
      <w:r w:rsidR="00977017">
        <w:rPr>
          <w:rFonts w:ascii="Times New Roman" w:hAnsi="Times New Roman" w:cs="Times New Roman"/>
          <w:sz w:val="28"/>
        </w:rPr>
        <w:t>е. Вьяса —</w:t>
      </w:r>
      <w:r w:rsidR="00977017" w:rsidRPr="00977017">
        <w:rPr>
          <w:rFonts w:ascii="Times New Roman" w:hAnsi="Times New Roman" w:cs="Times New Roman"/>
          <w:sz w:val="28"/>
        </w:rPr>
        <w:t xml:space="preserve"> один из героев «Махабхараты», хотя в эпическом действии принимает малое участие. Он изобра</w:t>
      </w:r>
      <w:r w:rsidR="00977017">
        <w:rPr>
          <w:rFonts w:ascii="Times New Roman" w:hAnsi="Times New Roman" w:cs="Times New Roman"/>
          <w:sz w:val="28"/>
        </w:rPr>
        <w:t>жен дедом главных героев поэмы — Кауравов и П</w:t>
      </w:r>
      <w:r w:rsidR="00977017" w:rsidRPr="00977017">
        <w:rPr>
          <w:rFonts w:ascii="Times New Roman" w:hAnsi="Times New Roman" w:cs="Times New Roman"/>
          <w:sz w:val="28"/>
        </w:rPr>
        <w:t>андавов и, как неизменно утверждает «Махабхарата», после их гибели сложил сказание об их подвигах.</w:t>
      </w:r>
      <w:r w:rsidR="00977017">
        <w:rPr>
          <w:rFonts w:ascii="Times New Roman" w:hAnsi="Times New Roman" w:cs="Times New Roman"/>
          <w:sz w:val="28"/>
        </w:rPr>
        <w:t xml:space="preserve"> </w:t>
      </w:r>
      <w:r w:rsidR="00977017" w:rsidRPr="00977017">
        <w:rPr>
          <w:rFonts w:ascii="Times New Roman" w:hAnsi="Times New Roman" w:cs="Times New Roman"/>
          <w:sz w:val="28"/>
        </w:rPr>
        <w:t xml:space="preserve">Традиционно авторство произведения, связанное с именем Вьясы, почти всеми европейскими и значительной частью индийских исследователей «Махабхараты» признается явно недостоверным. Прежде всего, по традиции </w:t>
      </w:r>
      <w:proofErr w:type="gramStart"/>
      <w:r w:rsidR="00977017" w:rsidRPr="00977017">
        <w:rPr>
          <w:rFonts w:ascii="Times New Roman" w:hAnsi="Times New Roman" w:cs="Times New Roman"/>
          <w:sz w:val="28"/>
        </w:rPr>
        <w:t>Вьясе</w:t>
      </w:r>
      <w:proofErr w:type="gramEnd"/>
      <w:r w:rsidR="00977017" w:rsidRPr="00977017">
        <w:rPr>
          <w:rFonts w:ascii="Times New Roman" w:hAnsi="Times New Roman" w:cs="Times New Roman"/>
          <w:sz w:val="28"/>
        </w:rPr>
        <w:t xml:space="preserve"> приписывается не только «Махабхарата», но одновременно все основные пураны («древние былины», тексты древнеиндийской литературы на санскрите), а также составление четы</w:t>
      </w:r>
      <w:r w:rsidR="00977017">
        <w:rPr>
          <w:rFonts w:ascii="Times New Roman" w:hAnsi="Times New Roman" w:cs="Times New Roman"/>
          <w:sz w:val="28"/>
        </w:rPr>
        <w:t>рех сборников ведийских гимнов —</w:t>
      </w:r>
      <w:r w:rsidR="00977017" w:rsidRPr="00977017">
        <w:rPr>
          <w:rFonts w:ascii="Times New Roman" w:hAnsi="Times New Roman" w:cs="Times New Roman"/>
          <w:sz w:val="28"/>
        </w:rPr>
        <w:t xml:space="preserve"> задача, уже по одному объему текстов, совершенно немыслимая. Далее, само слово «вьяса» буквально значит «разделитель» или «составитель» и выглядит скорее именем нарицательным, чем собственным. И, самое главное, весь строй и специфика «Махабхараты» как литературного памятника кажутся решительно несовместимыми с гипотезой о едином авторе</w:t>
      </w:r>
      <w:r w:rsidR="00BC1AA4">
        <w:rPr>
          <w:rFonts w:ascii="Times New Roman" w:hAnsi="Times New Roman" w:cs="Times New Roman"/>
          <w:sz w:val="28"/>
        </w:rPr>
        <w:t xml:space="preserve"> [13</w:t>
      </w:r>
      <w:r w:rsidR="00BC1AA4" w:rsidRPr="00BC1AA4">
        <w:rPr>
          <w:rFonts w:ascii="Times New Roman" w:hAnsi="Times New Roman" w:cs="Times New Roman"/>
          <w:sz w:val="28"/>
        </w:rPr>
        <w:t>, с. 11 – 12].</w:t>
      </w:r>
    </w:p>
    <w:p w:rsidR="00961EC1" w:rsidRPr="00BC1AA4" w:rsidRDefault="00934477" w:rsidP="00DB4513">
      <w:pPr>
        <w:spacing w:after="0" w:line="360" w:lineRule="auto"/>
        <w:jc w:val="both"/>
        <w:rPr>
          <w:rFonts w:ascii="Times New Roman" w:hAnsi="Times New Roman" w:cs="Times New Roman"/>
          <w:sz w:val="28"/>
        </w:rPr>
      </w:pPr>
      <w:r>
        <w:rPr>
          <w:rFonts w:ascii="Times New Roman" w:hAnsi="Times New Roman" w:cs="Times New Roman"/>
          <w:sz w:val="28"/>
        </w:rPr>
        <w:tab/>
      </w:r>
      <w:r w:rsidR="00961EC1" w:rsidRPr="00961EC1">
        <w:rPr>
          <w:rFonts w:ascii="Times New Roman" w:hAnsi="Times New Roman" w:cs="Times New Roman"/>
          <w:sz w:val="28"/>
        </w:rPr>
        <w:t xml:space="preserve">В произведениях на сюжеты «Махабхараты» малайцы </w:t>
      </w:r>
      <w:r w:rsidR="00961EC1">
        <w:rPr>
          <w:rFonts w:ascii="Times New Roman" w:hAnsi="Times New Roman" w:cs="Times New Roman"/>
          <w:sz w:val="28"/>
        </w:rPr>
        <w:t xml:space="preserve">же </w:t>
      </w:r>
      <w:r w:rsidR="00961EC1" w:rsidRPr="00961EC1">
        <w:rPr>
          <w:rFonts w:ascii="Times New Roman" w:hAnsi="Times New Roman" w:cs="Times New Roman"/>
          <w:sz w:val="28"/>
        </w:rPr>
        <w:t>видели, прежде всего, увлекательные повествования о героях, являвших собой эталон воинской доблести и куртуазного поведения</w:t>
      </w:r>
      <w:r w:rsidR="00961EC1">
        <w:rPr>
          <w:rFonts w:ascii="Times New Roman" w:hAnsi="Times New Roman" w:cs="Times New Roman"/>
          <w:sz w:val="28"/>
        </w:rPr>
        <w:t xml:space="preserve">. </w:t>
      </w:r>
      <w:proofErr w:type="gramStart"/>
      <w:r w:rsidR="00977017" w:rsidRPr="00977017">
        <w:rPr>
          <w:rFonts w:ascii="Times New Roman" w:hAnsi="Times New Roman" w:cs="Times New Roman"/>
          <w:sz w:val="28"/>
        </w:rPr>
        <w:t xml:space="preserve">Первоначально предполагалось, что малайские повести о героях «Махабхараты» представляют собой переводы и переработки утонченных древнеяванских поэм — какавинов, язык которых — кави, как считали, был непонятен уже в XV в. Со временем, однако, выяснилось, что знание кави сохранялось значительно дольше, возможно, вплоть до XVIII в. </w:t>
      </w:r>
      <w:r w:rsidR="00961EC1" w:rsidRPr="00961EC1">
        <w:rPr>
          <w:rFonts w:ascii="Times New Roman" w:hAnsi="Times New Roman" w:cs="Times New Roman"/>
          <w:sz w:val="28"/>
        </w:rPr>
        <w:t xml:space="preserve">До сих пор неизвестно, какая из редакций </w:t>
      </w:r>
      <w:r w:rsidR="00961EC1" w:rsidRPr="00961EC1">
        <w:rPr>
          <w:rFonts w:ascii="Times New Roman" w:hAnsi="Times New Roman" w:cs="Times New Roman"/>
          <w:sz w:val="28"/>
        </w:rPr>
        <w:lastRenderedPageBreak/>
        <w:t>«Махабхараты» использовалась при переводе на древнеяванский язык.</w:t>
      </w:r>
      <w:proofErr w:type="gramEnd"/>
      <w:r w:rsidR="00961EC1" w:rsidRPr="00961EC1">
        <w:rPr>
          <w:rFonts w:ascii="Times New Roman" w:hAnsi="Times New Roman" w:cs="Times New Roman"/>
          <w:sz w:val="28"/>
        </w:rPr>
        <w:t xml:space="preserve"> При этом часто практически невозможно установить точные датировки и авторство древнеяванских книг «Махабхараты».</w:t>
      </w:r>
      <w:r w:rsidR="001D6634">
        <w:rPr>
          <w:rFonts w:ascii="Times New Roman" w:hAnsi="Times New Roman" w:cs="Times New Roman"/>
          <w:sz w:val="28"/>
        </w:rPr>
        <w:t xml:space="preserve"> </w:t>
      </w:r>
      <w:r w:rsidR="00AC7BAA">
        <w:rPr>
          <w:rFonts w:ascii="Times New Roman" w:hAnsi="Times New Roman" w:cs="Times New Roman"/>
          <w:sz w:val="28"/>
        </w:rPr>
        <w:t>В настоящее время н</w:t>
      </w:r>
      <w:r w:rsidR="001D6634" w:rsidRPr="001D6634">
        <w:rPr>
          <w:rFonts w:ascii="Times New Roman" w:hAnsi="Times New Roman" w:cs="Times New Roman"/>
          <w:sz w:val="28"/>
        </w:rPr>
        <w:t xml:space="preserve">аиболее полной малайской версией «Махабхараты» </w:t>
      </w:r>
      <w:r w:rsidR="001D6634">
        <w:rPr>
          <w:rFonts w:ascii="Times New Roman" w:hAnsi="Times New Roman" w:cs="Times New Roman"/>
          <w:sz w:val="28"/>
        </w:rPr>
        <w:t>принято считать</w:t>
      </w:r>
      <w:r w:rsidR="001D6634" w:rsidRPr="001D6634">
        <w:rPr>
          <w:rFonts w:ascii="Times New Roman" w:hAnsi="Times New Roman" w:cs="Times New Roman"/>
          <w:sz w:val="28"/>
        </w:rPr>
        <w:t xml:space="preserve"> «Повесть о пяти Пандавах»</w:t>
      </w:r>
      <w:r w:rsidR="00BC1AA4" w:rsidRPr="00BC1AA4">
        <w:rPr>
          <w:rFonts w:ascii="Times New Roman" w:hAnsi="Times New Roman" w:cs="Times New Roman"/>
          <w:sz w:val="28"/>
        </w:rPr>
        <w:t xml:space="preserve"> </w:t>
      </w:r>
      <w:r w:rsidR="00BC1AA4">
        <w:rPr>
          <w:rFonts w:ascii="Times New Roman" w:hAnsi="Times New Roman" w:cs="Times New Roman"/>
          <w:sz w:val="28"/>
        </w:rPr>
        <w:t>[</w:t>
      </w:r>
      <w:r w:rsidR="00BC1AA4" w:rsidRPr="00BC1AA4">
        <w:rPr>
          <w:rFonts w:ascii="Times New Roman" w:hAnsi="Times New Roman" w:cs="Times New Roman"/>
          <w:sz w:val="28"/>
        </w:rPr>
        <w:t>10, с. 48 – 49].</w:t>
      </w:r>
    </w:p>
    <w:p w:rsidR="00D76CC3" w:rsidRDefault="00961EC1" w:rsidP="00DB4513">
      <w:pPr>
        <w:spacing w:after="0" w:line="360" w:lineRule="auto"/>
        <w:jc w:val="both"/>
        <w:rPr>
          <w:rFonts w:ascii="Times New Roman" w:hAnsi="Times New Roman" w:cs="Times New Roman"/>
          <w:sz w:val="28"/>
        </w:rPr>
      </w:pPr>
      <w:r>
        <w:rPr>
          <w:rFonts w:ascii="Times New Roman" w:hAnsi="Times New Roman" w:cs="Times New Roman"/>
          <w:sz w:val="28"/>
        </w:rPr>
        <w:tab/>
      </w:r>
      <w:r w:rsidR="000F7618">
        <w:rPr>
          <w:rFonts w:ascii="Times New Roman" w:hAnsi="Times New Roman" w:cs="Times New Roman"/>
          <w:sz w:val="28"/>
        </w:rPr>
        <w:t xml:space="preserve">Драупади — </w:t>
      </w:r>
      <w:r w:rsidR="000F7618" w:rsidRPr="000F7618">
        <w:rPr>
          <w:rFonts w:ascii="Times New Roman" w:hAnsi="Times New Roman" w:cs="Times New Roman"/>
          <w:sz w:val="28"/>
        </w:rPr>
        <w:t>в индуизме земное воплощение Лакшми, супруги Вишну или, по более древним представлениям, Индры; главная героиня древнеиндийского эпоса «Махабхарата», дочь царя</w:t>
      </w:r>
      <w:r w:rsidR="00D76CC3" w:rsidRPr="00D76CC3">
        <w:t xml:space="preserve"> </w:t>
      </w:r>
      <w:r w:rsidR="00D76CC3" w:rsidRPr="00D76CC3">
        <w:rPr>
          <w:rFonts w:ascii="Times New Roman" w:hAnsi="Times New Roman" w:cs="Times New Roman"/>
          <w:sz w:val="28"/>
        </w:rPr>
        <w:t>племени панчалов</w:t>
      </w:r>
      <w:r w:rsidR="000F7618" w:rsidRPr="000F7618">
        <w:rPr>
          <w:rFonts w:ascii="Times New Roman" w:hAnsi="Times New Roman" w:cs="Times New Roman"/>
          <w:sz w:val="28"/>
        </w:rPr>
        <w:t xml:space="preserve"> Друпады и жена братьев Пандавов.</w:t>
      </w:r>
      <w:r w:rsidR="007150D6">
        <w:rPr>
          <w:rFonts w:ascii="Times New Roman" w:hAnsi="Times New Roman" w:cs="Times New Roman"/>
          <w:sz w:val="28"/>
        </w:rPr>
        <w:t xml:space="preserve"> </w:t>
      </w:r>
      <w:r w:rsidR="007150D6" w:rsidRPr="007150D6">
        <w:rPr>
          <w:rFonts w:ascii="Times New Roman" w:hAnsi="Times New Roman" w:cs="Times New Roman"/>
          <w:sz w:val="28"/>
        </w:rPr>
        <w:t xml:space="preserve">Согласно «Махабхарате», на руку Драупади, слывшей первой в мире красавицей, претендует множество женихов, и тогда её отец устраивает сваямвару (ритуал выбора жениха невестой). В соответствии с эпическим мотивом богатырского сватовства, </w:t>
      </w:r>
      <w:r w:rsidR="005D57B5" w:rsidRPr="007150D6">
        <w:rPr>
          <w:rFonts w:ascii="Times New Roman" w:hAnsi="Times New Roman" w:cs="Times New Roman"/>
          <w:sz w:val="28"/>
        </w:rPr>
        <w:t>съехавшиеся</w:t>
      </w:r>
      <w:r w:rsidR="007150D6" w:rsidRPr="007150D6">
        <w:rPr>
          <w:rFonts w:ascii="Times New Roman" w:hAnsi="Times New Roman" w:cs="Times New Roman"/>
          <w:sz w:val="28"/>
        </w:rPr>
        <w:t xml:space="preserve"> из многих стран витязи должны натянуть огромный лук и поразить цель (ср. сюжет о женихах Пенелопы и луке Одиссея, сваямвара Ситы в «Рамаяне»).</w:t>
      </w:r>
      <w:r w:rsidR="00D76CC3" w:rsidRPr="00D76CC3">
        <w:t xml:space="preserve"> </w:t>
      </w:r>
      <w:proofErr w:type="gramStart"/>
      <w:r w:rsidR="00D76CC3">
        <w:rPr>
          <w:rFonts w:ascii="Times New Roman" w:hAnsi="Times New Roman" w:cs="Times New Roman"/>
          <w:sz w:val="28"/>
        </w:rPr>
        <w:t>П</w:t>
      </w:r>
      <w:r w:rsidR="00D76CC3" w:rsidRPr="00D76CC3">
        <w:rPr>
          <w:rFonts w:ascii="Times New Roman" w:hAnsi="Times New Roman" w:cs="Times New Roman"/>
          <w:sz w:val="28"/>
        </w:rPr>
        <w:t>обедителем (лучшим стре</w:t>
      </w:r>
      <w:r w:rsidR="00D76CC3">
        <w:rPr>
          <w:rFonts w:ascii="Times New Roman" w:hAnsi="Times New Roman" w:cs="Times New Roman"/>
          <w:sz w:val="28"/>
        </w:rPr>
        <w:t>лком из лука) оказался один из П</w:t>
      </w:r>
      <w:r w:rsidR="00D76CC3" w:rsidRPr="00D76CC3">
        <w:rPr>
          <w:rFonts w:ascii="Times New Roman" w:hAnsi="Times New Roman" w:cs="Times New Roman"/>
          <w:sz w:val="28"/>
        </w:rPr>
        <w:t>анда</w:t>
      </w:r>
      <w:r w:rsidR="00D76CC3">
        <w:rPr>
          <w:rFonts w:ascii="Times New Roman" w:hAnsi="Times New Roman" w:cs="Times New Roman"/>
          <w:sz w:val="28"/>
        </w:rPr>
        <w:t>вов — Арджуна</w:t>
      </w:r>
      <w:r w:rsidR="00D76CC3" w:rsidRPr="00D76CC3">
        <w:rPr>
          <w:rFonts w:ascii="Times New Roman" w:hAnsi="Times New Roman" w:cs="Times New Roman"/>
          <w:sz w:val="28"/>
        </w:rPr>
        <w:t>).</w:t>
      </w:r>
      <w:proofErr w:type="gramEnd"/>
      <w:r w:rsidR="0039765F">
        <w:rPr>
          <w:rFonts w:ascii="Times New Roman" w:hAnsi="Times New Roman" w:cs="Times New Roman"/>
          <w:sz w:val="28"/>
        </w:rPr>
        <w:t xml:space="preserve"> </w:t>
      </w:r>
      <w:r w:rsidR="0039765F" w:rsidRPr="0039765F">
        <w:rPr>
          <w:rFonts w:ascii="Times New Roman" w:hAnsi="Times New Roman" w:cs="Times New Roman"/>
          <w:sz w:val="28"/>
        </w:rPr>
        <w:t>В «Махабхарате» Драупади также именуется: Кришна («тёмная»), Яджнясени («дочь Яджнясены», то есть Друпады), Панчали («панчалийка»), Панчами («имеющая пять мужей») и др.</w:t>
      </w:r>
    </w:p>
    <w:p w:rsidR="0031580E" w:rsidRDefault="0031580E" w:rsidP="00DB4513">
      <w:pPr>
        <w:spacing w:after="0" w:line="360" w:lineRule="auto"/>
        <w:jc w:val="both"/>
        <w:rPr>
          <w:rFonts w:ascii="Times New Roman" w:hAnsi="Times New Roman" w:cs="Times New Roman"/>
          <w:sz w:val="28"/>
        </w:rPr>
      </w:pPr>
      <w:r>
        <w:rPr>
          <w:rFonts w:ascii="Times New Roman" w:hAnsi="Times New Roman" w:cs="Times New Roman"/>
          <w:sz w:val="28"/>
        </w:rPr>
        <w:tab/>
      </w:r>
      <w:r w:rsidR="007150D6">
        <w:rPr>
          <w:rFonts w:ascii="Times New Roman" w:hAnsi="Times New Roman" w:cs="Times New Roman"/>
          <w:sz w:val="28"/>
        </w:rPr>
        <w:t>В киноленте показан эпизод, как в</w:t>
      </w:r>
      <w:r w:rsidR="007150D6" w:rsidRPr="007150D6">
        <w:rPr>
          <w:rFonts w:ascii="Times New Roman" w:hAnsi="Times New Roman" w:cs="Times New Roman"/>
          <w:sz w:val="28"/>
        </w:rPr>
        <w:t xml:space="preserve"> злосчастной игре в</w:t>
      </w:r>
      <w:r w:rsidR="007150D6">
        <w:rPr>
          <w:rFonts w:ascii="Times New Roman" w:hAnsi="Times New Roman" w:cs="Times New Roman"/>
          <w:sz w:val="28"/>
        </w:rPr>
        <w:t xml:space="preserve"> кости, затеянной завистливым </w:t>
      </w:r>
      <w:r w:rsidR="00D76CC3" w:rsidRPr="00D76CC3">
        <w:rPr>
          <w:rFonts w:ascii="Times New Roman" w:hAnsi="Times New Roman" w:cs="Times New Roman"/>
          <w:sz w:val="28"/>
        </w:rPr>
        <w:t>Дурьодханой</w:t>
      </w:r>
      <w:r w:rsidR="00D76CC3">
        <w:rPr>
          <w:rFonts w:ascii="Times New Roman" w:hAnsi="Times New Roman" w:cs="Times New Roman"/>
          <w:sz w:val="28"/>
        </w:rPr>
        <w:t xml:space="preserve">, </w:t>
      </w:r>
      <w:r w:rsidR="007150D6">
        <w:rPr>
          <w:rFonts w:ascii="Times New Roman" w:hAnsi="Times New Roman" w:cs="Times New Roman"/>
          <w:sz w:val="28"/>
        </w:rPr>
        <w:t xml:space="preserve">одним из братьев </w:t>
      </w:r>
      <w:r w:rsidR="007150D6" w:rsidRPr="007150D6">
        <w:rPr>
          <w:rFonts w:ascii="Times New Roman" w:hAnsi="Times New Roman" w:cs="Times New Roman"/>
          <w:sz w:val="28"/>
        </w:rPr>
        <w:t>Кауравов</w:t>
      </w:r>
      <w:r w:rsidR="00D76CC3">
        <w:rPr>
          <w:rFonts w:ascii="Times New Roman" w:hAnsi="Times New Roman" w:cs="Times New Roman"/>
          <w:sz w:val="28"/>
        </w:rPr>
        <w:t>,</w:t>
      </w:r>
      <w:r w:rsidR="007150D6" w:rsidRPr="007150D6">
        <w:rPr>
          <w:rFonts w:ascii="Times New Roman" w:hAnsi="Times New Roman" w:cs="Times New Roman"/>
          <w:sz w:val="28"/>
        </w:rPr>
        <w:t xml:space="preserve"> (кото</w:t>
      </w:r>
      <w:r w:rsidR="007150D6">
        <w:rPr>
          <w:rFonts w:ascii="Times New Roman" w:hAnsi="Times New Roman" w:cs="Times New Roman"/>
          <w:sz w:val="28"/>
        </w:rPr>
        <w:t>рый также претендовал на руку Др</w:t>
      </w:r>
      <w:r w:rsidR="007150D6" w:rsidRPr="007150D6">
        <w:rPr>
          <w:rFonts w:ascii="Times New Roman" w:hAnsi="Times New Roman" w:cs="Times New Roman"/>
          <w:sz w:val="28"/>
        </w:rPr>
        <w:t xml:space="preserve">аупади, но </w:t>
      </w:r>
      <w:proofErr w:type="gramStart"/>
      <w:r w:rsidR="00AB5876">
        <w:rPr>
          <w:rFonts w:ascii="Times New Roman" w:hAnsi="Times New Roman" w:cs="Times New Roman"/>
          <w:sz w:val="28"/>
        </w:rPr>
        <w:t>был</w:t>
      </w:r>
      <w:proofErr w:type="gramEnd"/>
      <w:r w:rsidR="00AB5876">
        <w:rPr>
          <w:rFonts w:ascii="Times New Roman" w:hAnsi="Times New Roman" w:cs="Times New Roman"/>
          <w:sz w:val="28"/>
        </w:rPr>
        <w:t xml:space="preserve"> отвергнут</w:t>
      </w:r>
      <w:r w:rsidR="007150D6" w:rsidRPr="007150D6">
        <w:rPr>
          <w:rFonts w:ascii="Times New Roman" w:hAnsi="Times New Roman" w:cs="Times New Roman"/>
          <w:sz w:val="28"/>
        </w:rPr>
        <w:t xml:space="preserve">), старший </w:t>
      </w:r>
      <w:r w:rsidR="00D76CC3">
        <w:rPr>
          <w:rFonts w:ascii="Times New Roman" w:hAnsi="Times New Roman" w:cs="Times New Roman"/>
          <w:sz w:val="28"/>
        </w:rPr>
        <w:t>из Пандавов,</w:t>
      </w:r>
      <w:r w:rsidR="007150D6" w:rsidRPr="007150D6">
        <w:rPr>
          <w:rFonts w:ascii="Times New Roman" w:hAnsi="Times New Roman" w:cs="Times New Roman"/>
          <w:sz w:val="28"/>
        </w:rPr>
        <w:t xml:space="preserve"> царь Юдхиштхира проигрывает Кауравам царство, своих братьев, себя самого, а затем и Драупади. </w:t>
      </w:r>
      <w:r w:rsidR="00D76CC3" w:rsidRPr="00D76CC3">
        <w:rPr>
          <w:rFonts w:ascii="Times New Roman" w:hAnsi="Times New Roman" w:cs="Times New Roman"/>
          <w:sz w:val="28"/>
        </w:rPr>
        <w:t>Унижение, которому подвергают Дурьодхана и Духшасана</w:t>
      </w:r>
      <w:r w:rsidR="00D76CC3">
        <w:rPr>
          <w:rFonts w:ascii="Times New Roman" w:hAnsi="Times New Roman" w:cs="Times New Roman"/>
          <w:sz w:val="28"/>
        </w:rPr>
        <w:t xml:space="preserve">, </w:t>
      </w:r>
      <w:r w:rsidR="00AB5876">
        <w:rPr>
          <w:rFonts w:ascii="Times New Roman" w:hAnsi="Times New Roman" w:cs="Times New Roman"/>
          <w:sz w:val="28"/>
        </w:rPr>
        <w:t>его младший брат</w:t>
      </w:r>
      <w:r w:rsidR="00D76CC3">
        <w:rPr>
          <w:rFonts w:ascii="Times New Roman" w:hAnsi="Times New Roman" w:cs="Times New Roman"/>
          <w:sz w:val="28"/>
        </w:rPr>
        <w:t>,</w:t>
      </w:r>
      <w:r w:rsidR="00D76CC3" w:rsidRPr="00D76CC3">
        <w:rPr>
          <w:rFonts w:ascii="Times New Roman" w:hAnsi="Times New Roman" w:cs="Times New Roman"/>
          <w:sz w:val="28"/>
        </w:rPr>
        <w:t xml:space="preserve"> Драупади (её называют рабыней и пытаются совлечь с неё платье),</w:t>
      </w:r>
      <w:r w:rsidR="00D76CC3">
        <w:rPr>
          <w:rFonts w:ascii="Times New Roman" w:hAnsi="Times New Roman" w:cs="Times New Roman"/>
          <w:sz w:val="28"/>
        </w:rPr>
        <w:t xml:space="preserve"> </w:t>
      </w:r>
      <w:r w:rsidR="00D76CC3" w:rsidRPr="00D76CC3">
        <w:rPr>
          <w:rFonts w:ascii="Times New Roman" w:hAnsi="Times New Roman" w:cs="Times New Roman"/>
          <w:sz w:val="28"/>
        </w:rPr>
        <w:t xml:space="preserve">— впоследствии </w:t>
      </w:r>
      <w:r w:rsidR="00D76CC3">
        <w:rPr>
          <w:rFonts w:ascii="Times New Roman" w:hAnsi="Times New Roman" w:cs="Times New Roman"/>
          <w:sz w:val="28"/>
        </w:rPr>
        <w:t>стало одной из главных причин войны Пандавов с К</w:t>
      </w:r>
      <w:r w:rsidR="00D76CC3" w:rsidRPr="00D76CC3">
        <w:rPr>
          <w:rFonts w:ascii="Times New Roman" w:hAnsi="Times New Roman" w:cs="Times New Roman"/>
          <w:sz w:val="28"/>
        </w:rPr>
        <w:t>ауравами.</w:t>
      </w:r>
      <w:r w:rsidR="007150D6" w:rsidRPr="007150D6">
        <w:rPr>
          <w:rFonts w:ascii="Times New Roman" w:hAnsi="Times New Roman" w:cs="Times New Roman"/>
          <w:sz w:val="28"/>
        </w:rPr>
        <w:t xml:space="preserve"> Это публичное бесчестие царицы Пандавов должно было символизировать, что её венценосный супруг Юдхиштхира утратил власть, и его царство отныне принадлежит Дурьодхане</w:t>
      </w:r>
      <w:r w:rsidR="00D76CC3">
        <w:rPr>
          <w:rFonts w:ascii="Times New Roman" w:hAnsi="Times New Roman" w:cs="Times New Roman"/>
          <w:sz w:val="28"/>
        </w:rPr>
        <w:t>.</w:t>
      </w:r>
      <w:r w:rsidR="007150D6" w:rsidRPr="007150D6">
        <w:rPr>
          <w:rFonts w:ascii="Times New Roman" w:hAnsi="Times New Roman" w:cs="Times New Roman"/>
          <w:sz w:val="28"/>
        </w:rPr>
        <w:t xml:space="preserve"> </w:t>
      </w:r>
      <w:r w:rsidR="008322C0">
        <w:rPr>
          <w:rFonts w:ascii="Times New Roman" w:hAnsi="Times New Roman" w:cs="Times New Roman"/>
          <w:sz w:val="28"/>
        </w:rPr>
        <w:t>Но</w:t>
      </w:r>
      <w:r w:rsidR="007150D6" w:rsidRPr="007150D6">
        <w:rPr>
          <w:rFonts w:ascii="Times New Roman" w:hAnsi="Times New Roman" w:cs="Times New Roman"/>
          <w:sz w:val="28"/>
        </w:rPr>
        <w:t xml:space="preserve"> не </w:t>
      </w:r>
      <w:proofErr w:type="gramStart"/>
      <w:r w:rsidR="007150D6" w:rsidRPr="007150D6">
        <w:rPr>
          <w:rFonts w:ascii="Times New Roman" w:hAnsi="Times New Roman" w:cs="Times New Roman"/>
          <w:sz w:val="28"/>
        </w:rPr>
        <w:t>потерявшая</w:t>
      </w:r>
      <w:proofErr w:type="gramEnd"/>
      <w:r w:rsidR="007150D6" w:rsidRPr="007150D6">
        <w:rPr>
          <w:rFonts w:ascii="Times New Roman" w:hAnsi="Times New Roman" w:cs="Times New Roman"/>
          <w:sz w:val="28"/>
        </w:rPr>
        <w:t xml:space="preserve"> самообладания Драупади ставит в тупик </w:t>
      </w:r>
      <w:r w:rsidR="004A2E4C" w:rsidRPr="007150D6">
        <w:rPr>
          <w:rFonts w:ascii="Times New Roman" w:hAnsi="Times New Roman" w:cs="Times New Roman"/>
          <w:sz w:val="28"/>
        </w:rPr>
        <w:t>присутствующих</w:t>
      </w:r>
      <w:r w:rsidR="007150D6" w:rsidRPr="007150D6">
        <w:rPr>
          <w:rFonts w:ascii="Times New Roman" w:hAnsi="Times New Roman" w:cs="Times New Roman"/>
          <w:sz w:val="28"/>
        </w:rPr>
        <w:t xml:space="preserve"> мудрецов и старейшин рода Кауравов вопросом: мог ли Юдхиштхира ставить на кон её, </w:t>
      </w:r>
      <w:r w:rsidR="007150D6" w:rsidRPr="007150D6">
        <w:rPr>
          <w:rFonts w:ascii="Times New Roman" w:hAnsi="Times New Roman" w:cs="Times New Roman"/>
          <w:sz w:val="28"/>
        </w:rPr>
        <w:lastRenderedPageBreak/>
        <w:t xml:space="preserve">если перед этим уже проиграл себя, и потерял право </w:t>
      </w:r>
      <w:r w:rsidR="0039765F">
        <w:rPr>
          <w:rFonts w:ascii="Times New Roman" w:hAnsi="Times New Roman" w:cs="Times New Roman"/>
          <w:sz w:val="28"/>
        </w:rPr>
        <w:t>распоряжаться имуществом и семье</w:t>
      </w:r>
      <w:r w:rsidR="007150D6" w:rsidRPr="007150D6">
        <w:rPr>
          <w:rFonts w:ascii="Times New Roman" w:hAnsi="Times New Roman" w:cs="Times New Roman"/>
          <w:sz w:val="28"/>
        </w:rPr>
        <w:t>й? Ради Драупади старый царь Дхритараштра отменяет результаты игры и возвращает Пандавам свободу и царство.</w:t>
      </w:r>
    </w:p>
    <w:p w:rsidR="000D7312" w:rsidRDefault="007150D6" w:rsidP="00DB4513">
      <w:pPr>
        <w:spacing w:after="0" w:line="360" w:lineRule="auto"/>
        <w:jc w:val="both"/>
        <w:rPr>
          <w:rFonts w:ascii="Times New Roman" w:hAnsi="Times New Roman" w:cs="Times New Roman"/>
          <w:sz w:val="28"/>
        </w:rPr>
      </w:pPr>
      <w:r>
        <w:rPr>
          <w:rFonts w:ascii="Times New Roman" w:hAnsi="Times New Roman" w:cs="Times New Roman"/>
          <w:sz w:val="28"/>
        </w:rPr>
        <w:tab/>
        <w:t xml:space="preserve">Режиссер фильма, Рири Риза, рассказывая этот эпизод древнеиндийского эпоса, хотел показать модель </w:t>
      </w:r>
      <w:r w:rsidRPr="007150D6">
        <w:rPr>
          <w:rFonts w:ascii="Times New Roman" w:hAnsi="Times New Roman" w:cs="Times New Roman"/>
          <w:sz w:val="28"/>
        </w:rPr>
        <w:t xml:space="preserve">современного мира, </w:t>
      </w:r>
      <w:r>
        <w:rPr>
          <w:rFonts w:ascii="Times New Roman" w:hAnsi="Times New Roman" w:cs="Times New Roman"/>
          <w:sz w:val="28"/>
        </w:rPr>
        <w:t>в котором</w:t>
      </w:r>
      <w:r w:rsidRPr="007150D6">
        <w:rPr>
          <w:rFonts w:ascii="Times New Roman" w:hAnsi="Times New Roman" w:cs="Times New Roman"/>
          <w:sz w:val="28"/>
        </w:rPr>
        <w:t xml:space="preserve"> женщин</w:t>
      </w:r>
      <w:r>
        <w:rPr>
          <w:rFonts w:ascii="Times New Roman" w:hAnsi="Times New Roman" w:cs="Times New Roman"/>
          <w:sz w:val="28"/>
        </w:rPr>
        <w:t>а, как ему кажется, борется за мир справедливости и пытается поддерживать равенство в нем</w:t>
      </w:r>
      <w:r w:rsidRPr="007150D6">
        <w:rPr>
          <w:rFonts w:ascii="Times New Roman" w:hAnsi="Times New Roman" w:cs="Times New Roman"/>
          <w:sz w:val="28"/>
        </w:rPr>
        <w:t>.</w:t>
      </w:r>
      <w:r>
        <w:rPr>
          <w:rFonts w:ascii="Times New Roman" w:hAnsi="Times New Roman" w:cs="Times New Roman"/>
          <w:sz w:val="28"/>
        </w:rPr>
        <w:t xml:space="preserve"> </w:t>
      </w:r>
      <w:r w:rsidR="00384D03">
        <w:rPr>
          <w:rFonts w:ascii="Times New Roman" w:hAnsi="Times New Roman" w:cs="Times New Roman"/>
          <w:sz w:val="28"/>
        </w:rPr>
        <w:t>Он также поднимает в фильме «женский вопрос», столь актуальный дл</w:t>
      </w:r>
      <w:r w:rsidR="004A2E4C">
        <w:rPr>
          <w:rFonts w:ascii="Times New Roman" w:hAnsi="Times New Roman" w:cs="Times New Roman"/>
          <w:sz w:val="28"/>
        </w:rPr>
        <w:t>я Индонезии и в настоящее время.</w:t>
      </w:r>
      <w:r w:rsidR="00384D03">
        <w:rPr>
          <w:rFonts w:ascii="Times New Roman" w:hAnsi="Times New Roman" w:cs="Times New Roman"/>
          <w:sz w:val="28"/>
        </w:rPr>
        <w:t xml:space="preserve"> </w:t>
      </w:r>
      <w:r>
        <w:rPr>
          <w:rFonts w:ascii="Times New Roman" w:hAnsi="Times New Roman" w:cs="Times New Roman"/>
          <w:sz w:val="28"/>
        </w:rPr>
        <w:t>И в этом смысле</w:t>
      </w:r>
      <w:r w:rsidR="000D7312">
        <w:rPr>
          <w:rFonts w:ascii="Times New Roman" w:hAnsi="Times New Roman" w:cs="Times New Roman"/>
          <w:sz w:val="28"/>
        </w:rPr>
        <w:t>,</w:t>
      </w:r>
      <w:r>
        <w:rPr>
          <w:rFonts w:ascii="Times New Roman" w:hAnsi="Times New Roman" w:cs="Times New Roman"/>
          <w:sz w:val="28"/>
        </w:rPr>
        <w:t xml:space="preserve"> Драупади становится символом благополучного, светлого будущего не только</w:t>
      </w:r>
      <w:r w:rsidR="004A2E4C">
        <w:rPr>
          <w:rFonts w:ascii="Times New Roman" w:hAnsi="Times New Roman" w:cs="Times New Roman"/>
          <w:sz w:val="28"/>
        </w:rPr>
        <w:t xml:space="preserve"> в Индонезии, но и во всем мире, образом жен</w:t>
      </w:r>
      <w:r w:rsidR="00507BD9">
        <w:rPr>
          <w:rFonts w:ascii="Times New Roman" w:hAnsi="Times New Roman" w:cs="Times New Roman"/>
          <w:sz w:val="28"/>
        </w:rPr>
        <w:t>щин</w:t>
      </w:r>
      <w:r w:rsidR="0039765F">
        <w:rPr>
          <w:rFonts w:ascii="Times New Roman" w:hAnsi="Times New Roman" w:cs="Times New Roman"/>
          <w:sz w:val="28"/>
        </w:rPr>
        <w:t xml:space="preserve">ы, хранительницы домашнего очага, </w:t>
      </w:r>
      <w:r w:rsidR="00507BD9">
        <w:rPr>
          <w:rFonts w:ascii="Times New Roman" w:hAnsi="Times New Roman" w:cs="Times New Roman"/>
          <w:sz w:val="28"/>
        </w:rPr>
        <w:t>не теряющей силы духа и веры в лучшее.</w:t>
      </w:r>
      <w:r w:rsidR="002C72A4">
        <w:rPr>
          <w:rFonts w:ascii="Times New Roman" w:hAnsi="Times New Roman" w:cs="Times New Roman"/>
          <w:sz w:val="28"/>
        </w:rPr>
        <w:t xml:space="preserve"> Однако</w:t>
      </w:r>
      <w:r w:rsidR="000D7312">
        <w:rPr>
          <w:rFonts w:ascii="Times New Roman" w:hAnsi="Times New Roman" w:cs="Times New Roman"/>
          <w:sz w:val="28"/>
        </w:rPr>
        <w:t xml:space="preserve"> идея фильма не была принята и понята в индонезийском обществе</w:t>
      </w:r>
      <w:r w:rsidR="00384D03">
        <w:rPr>
          <w:rFonts w:ascii="Times New Roman" w:hAnsi="Times New Roman" w:cs="Times New Roman"/>
          <w:sz w:val="28"/>
        </w:rPr>
        <w:t xml:space="preserve"> верно</w:t>
      </w:r>
      <w:r w:rsidR="000D7312">
        <w:rPr>
          <w:rFonts w:ascii="Times New Roman" w:hAnsi="Times New Roman" w:cs="Times New Roman"/>
          <w:sz w:val="28"/>
        </w:rPr>
        <w:t xml:space="preserve">, а фильм подвергся жесткой критике. </w:t>
      </w:r>
      <w:r w:rsidR="0039765F">
        <w:rPr>
          <w:rFonts w:ascii="Times New Roman" w:hAnsi="Times New Roman" w:cs="Times New Roman"/>
          <w:sz w:val="28"/>
        </w:rPr>
        <w:t>И такое отношение</w:t>
      </w:r>
      <w:r w:rsidR="004A2E4C">
        <w:rPr>
          <w:rFonts w:ascii="Times New Roman" w:hAnsi="Times New Roman" w:cs="Times New Roman"/>
          <w:sz w:val="28"/>
        </w:rPr>
        <w:t xml:space="preserve"> было</w:t>
      </w:r>
      <w:r w:rsidR="0039765F">
        <w:rPr>
          <w:rFonts w:ascii="Times New Roman" w:hAnsi="Times New Roman" w:cs="Times New Roman"/>
          <w:sz w:val="28"/>
        </w:rPr>
        <w:t>,</w:t>
      </w:r>
      <w:r w:rsidR="004A2E4C">
        <w:rPr>
          <w:rFonts w:ascii="Times New Roman" w:hAnsi="Times New Roman" w:cs="Times New Roman"/>
          <w:sz w:val="28"/>
        </w:rPr>
        <w:t xml:space="preserve"> в первую очередь</w:t>
      </w:r>
      <w:r w:rsidR="0039765F">
        <w:rPr>
          <w:rFonts w:ascii="Times New Roman" w:hAnsi="Times New Roman" w:cs="Times New Roman"/>
          <w:sz w:val="28"/>
        </w:rPr>
        <w:t>,</w:t>
      </w:r>
      <w:r w:rsidR="000D7312">
        <w:rPr>
          <w:rFonts w:ascii="Times New Roman" w:hAnsi="Times New Roman" w:cs="Times New Roman"/>
          <w:sz w:val="28"/>
        </w:rPr>
        <w:t xml:space="preserve"> связано с тем, что в индийской версии истории о Драупади, которой придерживался режиссер, девушка является женой пяти братьев Пандавов</w:t>
      </w:r>
      <w:r w:rsidR="005C49AE" w:rsidRPr="005C49AE">
        <w:rPr>
          <w:rFonts w:ascii="Times New Roman" w:hAnsi="Times New Roman" w:cs="Times New Roman"/>
          <w:sz w:val="28"/>
        </w:rPr>
        <w:t xml:space="preserve"> (вероятно, эпическая реминисценция архаического института полиандрии</w:t>
      </w:r>
      <w:r w:rsidR="005C49AE">
        <w:rPr>
          <w:rFonts w:ascii="Times New Roman" w:hAnsi="Times New Roman" w:cs="Times New Roman"/>
          <w:sz w:val="28"/>
        </w:rPr>
        <w:t>)</w:t>
      </w:r>
      <w:r w:rsidR="000D7312">
        <w:rPr>
          <w:rFonts w:ascii="Times New Roman" w:hAnsi="Times New Roman" w:cs="Times New Roman"/>
          <w:sz w:val="28"/>
        </w:rPr>
        <w:t xml:space="preserve">. </w:t>
      </w:r>
      <w:r w:rsidR="0039765F">
        <w:rPr>
          <w:rFonts w:ascii="Times New Roman" w:hAnsi="Times New Roman" w:cs="Times New Roman"/>
          <w:sz w:val="28"/>
        </w:rPr>
        <w:t xml:space="preserve">В «Махабхарате» есть </w:t>
      </w:r>
      <w:r w:rsidR="005C49AE">
        <w:rPr>
          <w:rFonts w:ascii="Times New Roman" w:hAnsi="Times New Roman" w:cs="Times New Roman"/>
          <w:sz w:val="28"/>
        </w:rPr>
        <w:t>объяснение</w:t>
      </w:r>
      <w:r w:rsidR="000D7312" w:rsidRPr="000D7312">
        <w:rPr>
          <w:rFonts w:ascii="Times New Roman" w:hAnsi="Times New Roman" w:cs="Times New Roman"/>
          <w:sz w:val="28"/>
        </w:rPr>
        <w:t xml:space="preserve"> полиандрии Драупади</w:t>
      </w:r>
      <w:r w:rsidR="000D7312">
        <w:rPr>
          <w:rFonts w:ascii="Times New Roman" w:hAnsi="Times New Roman" w:cs="Times New Roman"/>
          <w:sz w:val="28"/>
        </w:rPr>
        <w:t xml:space="preserve">: </w:t>
      </w:r>
      <w:r w:rsidR="005C49AE">
        <w:rPr>
          <w:rFonts w:ascii="Times New Roman" w:hAnsi="Times New Roman" w:cs="Times New Roman"/>
          <w:sz w:val="28"/>
        </w:rPr>
        <w:t>п</w:t>
      </w:r>
      <w:r w:rsidR="005C49AE" w:rsidRPr="005C49AE">
        <w:rPr>
          <w:rFonts w:ascii="Times New Roman" w:hAnsi="Times New Roman" w:cs="Times New Roman"/>
          <w:sz w:val="28"/>
        </w:rPr>
        <w:t>осле сваямвары Пандавы вместе с Драупади возвращаются к себе в дом и сообщают своей матери Кунти, что пришли с большой добычей. «Наслаждайтесь ею совместно»,</w:t>
      </w:r>
      <w:r w:rsidR="004D6014">
        <w:rPr>
          <w:rFonts w:ascii="Times New Roman" w:hAnsi="Times New Roman" w:cs="Times New Roman"/>
          <w:sz w:val="28"/>
        </w:rPr>
        <w:t xml:space="preserve"> </w:t>
      </w:r>
      <w:r w:rsidR="005C49AE" w:rsidRPr="005C49AE">
        <w:rPr>
          <w:rFonts w:ascii="Times New Roman" w:hAnsi="Times New Roman" w:cs="Times New Roman"/>
          <w:sz w:val="28"/>
        </w:rPr>
        <w:t>— отвечает Кунти, не зная, что это за «добыча»</w:t>
      </w:r>
      <w:r w:rsidR="0039765F">
        <w:rPr>
          <w:rFonts w:ascii="Times New Roman" w:hAnsi="Times New Roman" w:cs="Times New Roman"/>
          <w:sz w:val="28"/>
        </w:rPr>
        <w:t xml:space="preserve"> и </w:t>
      </w:r>
      <w:r w:rsidR="000D7312" w:rsidRPr="000D7312">
        <w:rPr>
          <w:rFonts w:ascii="Times New Roman" w:hAnsi="Times New Roman" w:cs="Times New Roman"/>
          <w:sz w:val="28"/>
        </w:rPr>
        <w:t>все пятеро братьев влюбились в красавицу, и мудрый старший брат Юдхиштхира, чтобы избежать раздора, предложил: «Прекрасная Драупа</w:t>
      </w:r>
      <w:r w:rsidR="0039765F">
        <w:rPr>
          <w:rFonts w:ascii="Times New Roman" w:hAnsi="Times New Roman" w:cs="Times New Roman"/>
          <w:sz w:val="28"/>
        </w:rPr>
        <w:t>ди будет супругою для всех нас».</w:t>
      </w:r>
      <w:r w:rsidR="005C49AE">
        <w:rPr>
          <w:rFonts w:ascii="Times New Roman" w:hAnsi="Times New Roman" w:cs="Times New Roman"/>
          <w:sz w:val="28"/>
        </w:rPr>
        <w:t xml:space="preserve"> </w:t>
      </w:r>
      <w:r w:rsidR="005C49AE" w:rsidRPr="005C49AE">
        <w:rPr>
          <w:rFonts w:ascii="Times New Roman" w:hAnsi="Times New Roman" w:cs="Times New Roman"/>
          <w:sz w:val="28"/>
        </w:rPr>
        <w:t xml:space="preserve">В согласии с </w:t>
      </w:r>
      <w:r w:rsidR="005C49AE">
        <w:rPr>
          <w:rFonts w:ascii="Times New Roman" w:hAnsi="Times New Roman" w:cs="Times New Roman"/>
          <w:sz w:val="28"/>
        </w:rPr>
        <w:t>этими</w:t>
      </w:r>
      <w:r w:rsidR="005C49AE" w:rsidRPr="005C49AE">
        <w:rPr>
          <w:rFonts w:ascii="Times New Roman" w:hAnsi="Times New Roman" w:cs="Times New Roman"/>
          <w:sz w:val="28"/>
        </w:rPr>
        <w:t xml:space="preserve"> словами Драупади становится общей женой всех пяти братьев</w:t>
      </w:r>
      <w:r w:rsidR="005C49AE">
        <w:rPr>
          <w:rFonts w:ascii="Times New Roman" w:hAnsi="Times New Roman" w:cs="Times New Roman"/>
          <w:sz w:val="28"/>
        </w:rPr>
        <w:t>.</w:t>
      </w:r>
      <w:r w:rsidR="000D7312">
        <w:rPr>
          <w:rFonts w:ascii="Times New Roman" w:hAnsi="Times New Roman" w:cs="Times New Roman"/>
          <w:sz w:val="28"/>
        </w:rPr>
        <w:t xml:space="preserve"> Такое положение женщины неприемлемо и греховно в исламе, а так как абсолютное большинство населения Индонезии мусульмане, то они не могли оставить это сюжетное положение </w:t>
      </w:r>
      <w:r w:rsidR="002B67B4">
        <w:rPr>
          <w:rFonts w:ascii="Times New Roman" w:hAnsi="Times New Roman" w:cs="Times New Roman"/>
          <w:sz w:val="28"/>
        </w:rPr>
        <w:t>героев без внимания, более того</w:t>
      </w:r>
      <w:r w:rsidR="00414E10">
        <w:rPr>
          <w:rFonts w:ascii="Times New Roman" w:hAnsi="Times New Roman" w:cs="Times New Roman"/>
          <w:sz w:val="28"/>
        </w:rPr>
        <w:t xml:space="preserve"> индонезийцы </w:t>
      </w:r>
      <w:r w:rsidR="000D7312">
        <w:rPr>
          <w:rFonts w:ascii="Times New Roman" w:hAnsi="Times New Roman" w:cs="Times New Roman"/>
          <w:sz w:val="28"/>
        </w:rPr>
        <w:t xml:space="preserve">сделали вопрос </w:t>
      </w:r>
      <w:r w:rsidR="0008074F">
        <w:rPr>
          <w:rFonts w:ascii="Times New Roman" w:hAnsi="Times New Roman" w:cs="Times New Roman"/>
          <w:sz w:val="28"/>
        </w:rPr>
        <w:t>полиандрии центральным.</w:t>
      </w:r>
      <w:r w:rsidR="005C49AE">
        <w:rPr>
          <w:rFonts w:ascii="Times New Roman" w:hAnsi="Times New Roman" w:cs="Times New Roman"/>
          <w:sz w:val="28"/>
        </w:rPr>
        <w:t xml:space="preserve"> Усугубил </w:t>
      </w:r>
      <w:r w:rsidR="00337619">
        <w:rPr>
          <w:rFonts w:ascii="Times New Roman" w:hAnsi="Times New Roman" w:cs="Times New Roman"/>
          <w:sz w:val="28"/>
        </w:rPr>
        <w:t>осуждение этого фильма</w:t>
      </w:r>
      <w:r w:rsidR="005C49AE">
        <w:rPr>
          <w:rFonts w:ascii="Times New Roman" w:hAnsi="Times New Roman" w:cs="Times New Roman"/>
          <w:sz w:val="28"/>
        </w:rPr>
        <w:t xml:space="preserve"> тот факт, что в 1931 г. </w:t>
      </w:r>
      <w:r w:rsidR="00932487">
        <w:rPr>
          <w:rFonts w:ascii="Times New Roman" w:hAnsi="Times New Roman" w:cs="Times New Roman"/>
          <w:sz w:val="28"/>
        </w:rPr>
        <w:t xml:space="preserve">уже </w:t>
      </w:r>
      <w:r w:rsidR="005C49AE">
        <w:rPr>
          <w:rFonts w:ascii="Times New Roman" w:hAnsi="Times New Roman" w:cs="Times New Roman"/>
          <w:sz w:val="28"/>
        </w:rPr>
        <w:t>был снят фильм</w:t>
      </w:r>
      <w:r w:rsidR="00932487">
        <w:rPr>
          <w:rFonts w:ascii="Times New Roman" w:hAnsi="Times New Roman" w:cs="Times New Roman"/>
          <w:sz w:val="28"/>
        </w:rPr>
        <w:t xml:space="preserve"> «Драупади»</w:t>
      </w:r>
      <w:r w:rsidR="005C49AE">
        <w:rPr>
          <w:rFonts w:ascii="Times New Roman" w:hAnsi="Times New Roman" w:cs="Times New Roman"/>
          <w:sz w:val="28"/>
        </w:rPr>
        <w:t xml:space="preserve"> индийского производства режиссера Бхагвати Прасад </w:t>
      </w:r>
      <w:r w:rsidR="00932487">
        <w:rPr>
          <w:rFonts w:ascii="Times New Roman" w:hAnsi="Times New Roman" w:cs="Times New Roman"/>
          <w:sz w:val="28"/>
        </w:rPr>
        <w:t xml:space="preserve">Мишра, целью которого являлась </w:t>
      </w:r>
      <w:r w:rsidR="00932487">
        <w:rPr>
          <w:rFonts w:ascii="Times New Roman" w:hAnsi="Times New Roman" w:cs="Times New Roman"/>
          <w:sz w:val="28"/>
        </w:rPr>
        <w:lastRenderedPageBreak/>
        <w:t xml:space="preserve">экранизация истории всей жизни дочери царя Друпады (а не отдельного эпизода в отличие от индонезийской версии Рири Риза). Несмотря на то, что в основе обеих кинокартин лежит сюжет древнеиндийского эпоса, </w:t>
      </w:r>
      <w:r w:rsidR="00337619">
        <w:rPr>
          <w:rFonts w:ascii="Times New Roman" w:hAnsi="Times New Roman" w:cs="Times New Roman"/>
          <w:sz w:val="28"/>
        </w:rPr>
        <w:t xml:space="preserve">ничего общего в постановке, сценарии и основных идеях они </w:t>
      </w:r>
      <w:r w:rsidR="00AB5876">
        <w:rPr>
          <w:rFonts w:ascii="Times New Roman" w:hAnsi="Times New Roman" w:cs="Times New Roman"/>
          <w:sz w:val="28"/>
        </w:rPr>
        <w:t xml:space="preserve">не имеют. К сожалению, поскольку </w:t>
      </w:r>
      <w:r w:rsidR="000D1BD3">
        <w:rPr>
          <w:rFonts w:ascii="Times New Roman" w:hAnsi="Times New Roman" w:cs="Times New Roman"/>
          <w:sz w:val="28"/>
        </w:rPr>
        <w:t>большая часть индонезийских зрителей</w:t>
      </w:r>
      <w:r w:rsidR="00AB5876">
        <w:rPr>
          <w:rFonts w:ascii="Times New Roman" w:hAnsi="Times New Roman" w:cs="Times New Roman"/>
          <w:sz w:val="28"/>
        </w:rPr>
        <w:t xml:space="preserve"> знакома с обеими кинокартина</w:t>
      </w:r>
      <w:r w:rsidR="000D1BD3">
        <w:rPr>
          <w:rFonts w:ascii="Times New Roman" w:hAnsi="Times New Roman" w:cs="Times New Roman"/>
          <w:sz w:val="28"/>
        </w:rPr>
        <w:t>ми</w:t>
      </w:r>
      <w:r w:rsidR="00AB5876">
        <w:rPr>
          <w:rFonts w:ascii="Times New Roman" w:hAnsi="Times New Roman" w:cs="Times New Roman"/>
          <w:sz w:val="28"/>
        </w:rPr>
        <w:t>, даже несмотря на разницу во времени их выпуска, сравнения</w:t>
      </w:r>
      <w:r w:rsidR="00337619">
        <w:rPr>
          <w:rFonts w:ascii="Times New Roman" w:hAnsi="Times New Roman" w:cs="Times New Roman"/>
          <w:sz w:val="28"/>
        </w:rPr>
        <w:t xml:space="preserve"> этих фильмов не удалось избежать, что привело к </w:t>
      </w:r>
      <w:r w:rsidR="00AB5876">
        <w:rPr>
          <w:rFonts w:ascii="Times New Roman" w:hAnsi="Times New Roman" w:cs="Times New Roman"/>
          <w:sz w:val="28"/>
        </w:rPr>
        <w:t xml:space="preserve">неверной трактовке </w:t>
      </w:r>
      <w:r w:rsidR="004D6014">
        <w:rPr>
          <w:rFonts w:ascii="Times New Roman" w:hAnsi="Times New Roman" w:cs="Times New Roman"/>
          <w:sz w:val="28"/>
        </w:rPr>
        <w:t>главной идеи последней версии, а впоследствии</w:t>
      </w:r>
      <w:r w:rsidR="00337619">
        <w:rPr>
          <w:rFonts w:ascii="Times New Roman" w:hAnsi="Times New Roman" w:cs="Times New Roman"/>
          <w:sz w:val="28"/>
        </w:rPr>
        <w:t xml:space="preserve"> ее </w:t>
      </w:r>
      <w:r w:rsidR="00ED695E">
        <w:rPr>
          <w:rFonts w:ascii="Times New Roman" w:hAnsi="Times New Roman" w:cs="Times New Roman"/>
          <w:sz w:val="28"/>
        </w:rPr>
        <w:t xml:space="preserve">полному </w:t>
      </w:r>
      <w:r w:rsidR="00337619">
        <w:rPr>
          <w:rFonts w:ascii="Times New Roman" w:hAnsi="Times New Roman" w:cs="Times New Roman"/>
          <w:sz w:val="28"/>
        </w:rPr>
        <w:t>неприятию</w:t>
      </w:r>
      <w:r w:rsidR="00ED695E">
        <w:rPr>
          <w:rFonts w:ascii="Times New Roman" w:hAnsi="Times New Roman" w:cs="Times New Roman"/>
          <w:sz w:val="28"/>
        </w:rPr>
        <w:t xml:space="preserve"> в Индонезии</w:t>
      </w:r>
      <w:r w:rsidR="00337619">
        <w:rPr>
          <w:rFonts w:ascii="Times New Roman" w:hAnsi="Times New Roman" w:cs="Times New Roman"/>
          <w:sz w:val="28"/>
        </w:rPr>
        <w:t>.</w:t>
      </w:r>
    </w:p>
    <w:p w:rsidR="00977017" w:rsidRDefault="00977017" w:rsidP="00DB4513">
      <w:pPr>
        <w:spacing w:after="0" w:line="360" w:lineRule="auto"/>
        <w:jc w:val="both"/>
        <w:rPr>
          <w:rFonts w:ascii="Times New Roman" w:hAnsi="Times New Roman" w:cs="Times New Roman"/>
          <w:sz w:val="28"/>
        </w:rPr>
      </w:pPr>
    </w:p>
    <w:p w:rsidR="009D3140" w:rsidRPr="009E3C3E" w:rsidRDefault="008322C0" w:rsidP="009E3C3E">
      <w:pPr>
        <w:pStyle w:val="2"/>
        <w:jc w:val="center"/>
        <w:rPr>
          <w:rFonts w:ascii="Times New Roman" w:hAnsi="Times New Roman" w:cs="Times New Roman"/>
          <w:i/>
          <w:color w:val="auto"/>
          <w:sz w:val="28"/>
          <w:szCs w:val="28"/>
        </w:rPr>
      </w:pPr>
      <w:bookmarkStart w:id="8" w:name="_Toc484390446"/>
      <w:r w:rsidRPr="009E3C3E">
        <w:rPr>
          <w:rFonts w:ascii="Times New Roman" w:hAnsi="Times New Roman" w:cs="Times New Roman"/>
          <w:i/>
          <w:color w:val="auto"/>
          <w:sz w:val="28"/>
          <w:szCs w:val="28"/>
        </w:rPr>
        <w:t>2.2</w:t>
      </w:r>
      <w:r w:rsidR="009D3140" w:rsidRPr="009E3C3E">
        <w:rPr>
          <w:rFonts w:ascii="Times New Roman" w:hAnsi="Times New Roman" w:cs="Times New Roman"/>
          <w:i/>
          <w:color w:val="auto"/>
          <w:sz w:val="28"/>
          <w:szCs w:val="28"/>
        </w:rPr>
        <w:t xml:space="preserve"> Кинофильм «</w:t>
      </w:r>
      <w:r w:rsidR="005A0102" w:rsidRPr="009E3C3E">
        <w:rPr>
          <w:rFonts w:ascii="Times New Roman" w:hAnsi="Times New Roman" w:cs="Times New Roman"/>
          <w:i/>
          <w:color w:val="auto"/>
          <w:sz w:val="28"/>
          <w:szCs w:val="28"/>
        </w:rPr>
        <w:t>Яванская опера</w:t>
      </w:r>
      <w:r w:rsidR="009D3140" w:rsidRPr="009E3C3E">
        <w:rPr>
          <w:rFonts w:ascii="Times New Roman" w:hAnsi="Times New Roman" w:cs="Times New Roman"/>
          <w:i/>
          <w:color w:val="auto"/>
          <w:sz w:val="28"/>
          <w:szCs w:val="28"/>
        </w:rPr>
        <w:t>» режиссера</w:t>
      </w:r>
      <w:r w:rsidR="002E4E2F" w:rsidRPr="009E3C3E">
        <w:rPr>
          <w:rFonts w:ascii="Times New Roman" w:hAnsi="Times New Roman" w:cs="Times New Roman"/>
          <w:i/>
          <w:color w:val="auto"/>
          <w:sz w:val="28"/>
          <w:szCs w:val="28"/>
        </w:rPr>
        <w:t xml:space="preserve"> </w:t>
      </w:r>
      <w:r w:rsidR="005A0102" w:rsidRPr="009E3C3E">
        <w:rPr>
          <w:rFonts w:ascii="Times New Roman" w:hAnsi="Times New Roman" w:cs="Times New Roman"/>
          <w:i/>
          <w:color w:val="auto"/>
          <w:sz w:val="28"/>
          <w:szCs w:val="28"/>
        </w:rPr>
        <w:t xml:space="preserve">Гарин Нугрохо </w:t>
      </w:r>
      <w:r w:rsidR="009D3140" w:rsidRPr="009E3C3E">
        <w:rPr>
          <w:rFonts w:ascii="Times New Roman" w:hAnsi="Times New Roman" w:cs="Times New Roman"/>
          <w:i/>
          <w:color w:val="auto"/>
          <w:sz w:val="28"/>
          <w:szCs w:val="28"/>
        </w:rPr>
        <w:t>(</w:t>
      </w:r>
      <w:r w:rsidR="005A0102" w:rsidRPr="009E3C3E">
        <w:rPr>
          <w:rFonts w:ascii="Times New Roman" w:hAnsi="Times New Roman" w:cs="Times New Roman"/>
          <w:i/>
          <w:color w:val="auto"/>
          <w:sz w:val="28"/>
          <w:szCs w:val="28"/>
        </w:rPr>
        <w:t>2006</w:t>
      </w:r>
      <w:r w:rsidR="009D3140" w:rsidRPr="009E3C3E">
        <w:rPr>
          <w:rFonts w:ascii="Times New Roman" w:hAnsi="Times New Roman" w:cs="Times New Roman"/>
          <w:i/>
          <w:color w:val="auto"/>
          <w:sz w:val="28"/>
          <w:szCs w:val="28"/>
        </w:rPr>
        <w:t xml:space="preserve"> г.) “</w:t>
      </w:r>
      <w:r w:rsidR="005A0102" w:rsidRPr="009E3C3E">
        <w:rPr>
          <w:rFonts w:ascii="Times New Roman" w:hAnsi="Times New Roman" w:cs="Times New Roman"/>
          <w:i/>
          <w:color w:val="auto"/>
          <w:sz w:val="28"/>
          <w:szCs w:val="28"/>
          <w:lang w:val="en-US"/>
        </w:rPr>
        <w:t>Opera</w:t>
      </w:r>
      <w:r w:rsidR="005A0102" w:rsidRPr="009E3C3E">
        <w:rPr>
          <w:rFonts w:ascii="Times New Roman" w:hAnsi="Times New Roman" w:cs="Times New Roman"/>
          <w:i/>
          <w:color w:val="auto"/>
          <w:sz w:val="28"/>
          <w:szCs w:val="28"/>
        </w:rPr>
        <w:t xml:space="preserve"> </w:t>
      </w:r>
      <w:r w:rsidR="005A0102" w:rsidRPr="009E3C3E">
        <w:rPr>
          <w:rFonts w:ascii="Times New Roman" w:hAnsi="Times New Roman" w:cs="Times New Roman"/>
          <w:i/>
          <w:color w:val="auto"/>
          <w:sz w:val="28"/>
          <w:szCs w:val="28"/>
          <w:lang w:val="en-US"/>
        </w:rPr>
        <w:t>Jawa</w:t>
      </w:r>
      <w:r w:rsidR="005A0102" w:rsidRPr="009E3C3E">
        <w:rPr>
          <w:rFonts w:ascii="Times New Roman" w:hAnsi="Times New Roman" w:cs="Times New Roman"/>
          <w:i/>
          <w:color w:val="auto"/>
          <w:sz w:val="28"/>
          <w:szCs w:val="28"/>
        </w:rPr>
        <w:t xml:space="preserve"> </w:t>
      </w:r>
      <w:r w:rsidR="009D3140" w:rsidRPr="009E3C3E">
        <w:rPr>
          <w:rFonts w:ascii="Times New Roman" w:hAnsi="Times New Roman" w:cs="Times New Roman"/>
          <w:i/>
          <w:color w:val="auto"/>
          <w:sz w:val="28"/>
          <w:szCs w:val="28"/>
        </w:rPr>
        <w:t>”,</w:t>
      </w:r>
      <w:r w:rsidR="005A0102" w:rsidRPr="009E3C3E">
        <w:rPr>
          <w:rFonts w:ascii="Times New Roman" w:hAnsi="Times New Roman" w:cs="Times New Roman"/>
          <w:i/>
          <w:color w:val="auto"/>
          <w:sz w:val="28"/>
          <w:szCs w:val="28"/>
        </w:rPr>
        <w:t xml:space="preserve"> Garin Nugroho.</w:t>
      </w:r>
      <w:bookmarkEnd w:id="8"/>
    </w:p>
    <w:p w:rsidR="009F1E21" w:rsidRDefault="00ED695E" w:rsidP="00ED695E">
      <w:pPr>
        <w:spacing w:after="0" w:line="360" w:lineRule="auto"/>
        <w:jc w:val="both"/>
        <w:rPr>
          <w:rFonts w:ascii="Times New Roman" w:hAnsi="Times New Roman" w:cs="Times New Roman"/>
          <w:sz w:val="28"/>
        </w:rPr>
      </w:pPr>
      <w:r w:rsidRPr="005A0102">
        <w:rPr>
          <w:rFonts w:ascii="Times New Roman" w:hAnsi="Times New Roman" w:cs="Times New Roman"/>
          <w:sz w:val="28"/>
        </w:rPr>
        <w:tab/>
      </w:r>
      <w:proofErr w:type="gramStart"/>
      <w:r w:rsidR="00D0715B">
        <w:rPr>
          <w:rFonts w:ascii="Times New Roman" w:hAnsi="Times New Roman" w:cs="Times New Roman"/>
          <w:sz w:val="28"/>
        </w:rPr>
        <w:t xml:space="preserve">«Яванская опера» — </w:t>
      </w:r>
      <w:r w:rsidR="009F1E21">
        <w:rPr>
          <w:rFonts w:ascii="Times New Roman" w:hAnsi="Times New Roman" w:cs="Times New Roman"/>
          <w:sz w:val="28"/>
        </w:rPr>
        <w:t>музыкальный фильм</w:t>
      </w:r>
      <w:r w:rsidR="00D0715B">
        <w:rPr>
          <w:rFonts w:ascii="Times New Roman" w:hAnsi="Times New Roman" w:cs="Times New Roman"/>
          <w:sz w:val="28"/>
        </w:rPr>
        <w:t xml:space="preserve"> (продолжительностью 120 минут) совместного производства Индонезии и Австрии </w:t>
      </w:r>
      <w:r w:rsidR="009F1E21">
        <w:rPr>
          <w:rFonts w:ascii="Times New Roman" w:hAnsi="Times New Roman" w:cs="Times New Roman"/>
          <w:sz w:val="28"/>
        </w:rPr>
        <w:t xml:space="preserve">кинокомпании </w:t>
      </w:r>
      <w:r w:rsidR="009F1E21" w:rsidRPr="009F1E21">
        <w:rPr>
          <w:rFonts w:ascii="Times New Roman" w:hAnsi="Times New Roman" w:cs="Times New Roman"/>
          <w:sz w:val="28"/>
        </w:rPr>
        <w:t>“SET Film Workshop”</w:t>
      </w:r>
      <w:r w:rsidR="009F1E21">
        <w:rPr>
          <w:rFonts w:ascii="Times New Roman" w:hAnsi="Times New Roman" w:cs="Times New Roman"/>
          <w:sz w:val="28"/>
        </w:rPr>
        <w:t>, кинокартина индонезийского режиссера Гарин</w:t>
      </w:r>
      <w:r w:rsidR="00AB5876">
        <w:rPr>
          <w:rFonts w:ascii="Times New Roman" w:hAnsi="Times New Roman" w:cs="Times New Roman"/>
          <w:sz w:val="28"/>
        </w:rPr>
        <w:t>а</w:t>
      </w:r>
      <w:r w:rsidR="009F1E21">
        <w:rPr>
          <w:rFonts w:ascii="Times New Roman" w:hAnsi="Times New Roman" w:cs="Times New Roman"/>
          <w:sz w:val="28"/>
        </w:rPr>
        <w:t xml:space="preserve"> Нугрохо, вышедшая в прокат в 2006 г. Фильм был создан по заказу Питера Селларса</w:t>
      </w:r>
      <w:r w:rsidR="00851C43">
        <w:rPr>
          <w:rStyle w:val="a5"/>
          <w:rFonts w:ascii="Times New Roman" w:hAnsi="Times New Roman" w:cs="Times New Roman"/>
          <w:sz w:val="28"/>
        </w:rPr>
        <w:footnoteReference w:id="9"/>
      </w:r>
      <w:r w:rsidR="009F1E21">
        <w:rPr>
          <w:rFonts w:ascii="Times New Roman" w:hAnsi="Times New Roman" w:cs="Times New Roman"/>
          <w:sz w:val="28"/>
        </w:rPr>
        <w:t xml:space="preserve"> </w:t>
      </w:r>
      <w:r w:rsidR="00851C43">
        <w:rPr>
          <w:rFonts w:ascii="Times New Roman" w:hAnsi="Times New Roman" w:cs="Times New Roman"/>
          <w:sz w:val="28"/>
        </w:rPr>
        <w:t xml:space="preserve">специально для фестиваля </w:t>
      </w:r>
      <w:r w:rsidR="00851C43" w:rsidRPr="00851C43">
        <w:rPr>
          <w:rFonts w:ascii="Times New Roman" w:hAnsi="Times New Roman" w:cs="Times New Roman"/>
          <w:sz w:val="28"/>
        </w:rPr>
        <w:t>“New Crowned Hope”</w:t>
      </w:r>
      <w:r w:rsidR="00851C43">
        <w:rPr>
          <w:rFonts w:ascii="Times New Roman" w:hAnsi="Times New Roman" w:cs="Times New Roman"/>
          <w:sz w:val="28"/>
        </w:rPr>
        <w:t xml:space="preserve"> </w:t>
      </w:r>
      <w:r w:rsidR="00AC7BAA">
        <w:rPr>
          <w:rFonts w:ascii="Times New Roman" w:hAnsi="Times New Roman" w:cs="Times New Roman"/>
          <w:sz w:val="28"/>
        </w:rPr>
        <w:t>(Вена, Австрия, 2006 г.</w:t>
      </w:r>
      <w:r w:rsidR="00851C43" w:rsidRPr="00851C43">
        <w:rPr>
          <w:rFonts w:ascii="Times New Roman" w:hAnsi="Times New Roman" w:cs="Times New Roman"/>
          <w:sz w:val="28"/>
        </w:rPr>
        <w:t>)</w:t>
      </w:r>
      <w:r w:rsidR="00851C43">
        <w:rPr>
          <w:rFonts w:ascii="Times New Roman" w:hAnsi="Times New Roman" w:cs="Times New Roman"/>
          <w:sz w:val="28"/>
        </w:rPr>
        <w:t xml:space="preserve">, организованного </w:t>
      </w:r>
      <w:r w:rsidR="000F1F09">
        <w:rPr>
          <w:rFonts w:ascii="Times New Roman" w:hAnsi="Times New Roman" w:cs="Times New Roman"/>
          <w:sz w:val="28"/>
        </w:rPr>
        <w:t>в честь 250-ти</w:t>
      </w:r>
      <w:r w:rsidR="00851C43" w:rsidRPr="00851C43">
        <w:rPr>
          <w:rFonts w:ascii="Times New Roman" w:hAnsi="Times New Roman" w:cs="Times New Roman"/>
          <w:sz w:val="28"/>
        </w:rPr>
        <w:t>летия В. А. Моцарта.</w:t>
      </w:r>
      <w:proofErr w:type="gramEnd"/>
      <w:r w:rsidR="000F1F09">
        <w:rPr>
          <w:rFonts w:ascii="Times New Roman" w:hAnsi="Times New Roman" w:cs="Times New Roman"/>
          <w:sz w:val="28"/>
        </w:rPr>
        <w:t xml:space="preserve"> </w:t>
      </w:r>
      <w:r w:rsidR="00273EFC">
        <w:rPr>
          <w:rFonts w:ascii="Times New Roman" w:hAnsi="Times New Roman" w:cs="Times New Roman"/>
          <w:sz w:val="28"/>
        </w:rPr>
        <w:t>В этом мюзикле</w:t>
      </w:r>
      <w:r w:rsidR="00273EFC">
        <w:rPr>
          <w:rStyle w:val="a5"/>
          <w:rFonts w:ascii="Times New Roman" w:hAnsi="Times New Roman" w:cs="Times New Roman"/>
          <w:sz w:val="28"/>
        </w:rPr>
        <w:footnoteReference w:id="10"/>
      </w:r>
      <w:r w:rsidR="00273EFC">
        <w:rPr>
          <w:rFonts w:ascii="Times New Roman" w:hAnsi="Times New Roman" w:cs="Times New Roman"/>
          <w:sz w:val="28"/>
        </w:rPr>
        <w:t xml:space="preserve"> удивительно орга</w:t>
      </w:r>
      <w:r w:rsidR="004E76A9">
        <w:rPr>
          <w:rFonts w:ascii="Times New Roman" w:hAnsi="Times New Roman" w:cs="Times New Roman"/>
          <w:sz w:val="28"/>
        </w:rPr>
        <w:t>нично переплетаются классическая яванская музыка и танец с европейскими музыкальными композициями и хореографией. «Яванская опера» была показана в рамках нескольких кинофестивалей и номинирована как «лучший фильм»: Венецианский кинофестиваль (</w:t>
      </w:r>
      <w:r w:rsidR="004E76A9" w:rsidRPr="004E76A9">
        <w:rPr>
          <w:rFonts w:ascii="Times New Roman" w:hAnsi="Times New Roman" w:cs="Times New Roman"/>
          <w:sz w:val="28"/>
        </w:rPr>
        <w:t>“Festival</w:t>
      </w:r>
      <w:r w:rsidR="00AF2285">
        <w:rPr>
          <w:rFonts w:ascii="Times New Roman" w:hAnsi="Times New Roman" w:cs="Times New Roman"/>
          <w:sz w:val="28"/>
        </w:rPr>
        <w:t xml:space="preserve"> Film Internasional Venesia</w:t>
      </w:r>
      <w:r w:rsidR="004E76A9" w:rsidRPr="004E76A9">
        <w:rPr>
          <w:rFonts w:ascii="Times New Roman" w:hAnsi="Times New Roman" w:cs="Times New Roman"/>
          <w:sz w:val="28"/>
        </w:rPr>
        <w:t xml:space="preserve">”), </w:t>
      </w:r>
      <w:r w:rsidR="00CC6954">
        <w:rPr>
          <w:rFonts w:ascii="Times New Roman" w:hAnsi="Times New Roman" w:cs="Times New Roman"/>
          <w:sz w:val="28"/>
        </w:rPr>
        <w:t>«</w:t>
      </w:r>
      <w:r w:rsidR="004E76A9" w:rsidRPr="004E76A9">
        <w:rPr>
          <w:rFonts w:ascii="Times New Roman" w:hAnsi="Times New Roman" w:cs="Times New Roman"/>
          <w:sz w:val="28"/>
        </w:rPr>
        <w:t>31-й Международный кинофестиваль в Торонто</w:t>
      </w:r>
      <w:r w:rsidR="00CC6954">
        <w:rPr>
          <w:rFonts w:ascii="Times New Roman" w:hAnsi="Times New Roman" w:cs="Times New Roman"/>
          <w:sz w:val="28"/>
        </w:rPr>
        <w:t>»</w:t>
      </w:r>
      <w:r w:rsidR="004E76A9" w:rsidRPr="004E76A9">
        <w:rPr>
          <w:rFonts w:ascii="Times New Roman" w:hAnsi="Times New Roman" w:cs="Times New Roman"/>
          <w:sz w:val="28"/>
        </w:rPr>
        <w:t xml:space="preserve"> </w:t>
      </w:r>
      <w:r w:rsidR="00AF2285" w:rsidRPr="00AF2285">
        <w:rPr>
          <w:rFonts w:ascii="Times New Roman" w:hAnsi="Times New Roman" w:cs="Times New Roman"/>
          <w:sz w:val="28"/>
        </w:rPr>
        <w:t xml:space="preserve">(“Toronto International Film Festival”), </w:t>
      </w:r>
      <w:r w:rsidR="00CC6954">
        <w:rPr>
          <w:rFonts w:ascii="Times New Roman" w:hAnsi="Times New Roman" w:cs="Times New Roman"/>
          <w:sz w:val="28"/>
        </w:rPr>
        <w:t>«</w:t>
      </w:r>
      <w:r w:rsidR="00AF2285" w:rsidRPr="00AF2285">
        <w:rPr>
          <w:rFonts w:ascii="Times New Roman" w:hAnsi="Times New Roman" w:cs="Times New Roman"/>
          <w:sz w:val="28"/>
        </w:rPr>
        <w:t>Лондонский международный кинофестиваль</w:t>
      </w:r>
      <w:r w:rsidR="00CC6954">
        <w:rPr>
          <w:rFonts w:ascii="Times New Roman" w:hAnsi="Times New Roman" w:cs="Times New Roman"/>
          <w:sz w:val="28"/>
        </w:rPr>
        <w:t>»</w:t>
      </w:r>
      <w:r w:rsidR="00AF2285" w:rsidRPr="00AF2285">
        <w:rPr>
          <w:rFonts w:ascii="Times New Roman" w:hAnsi="Times New Roman" w:cs="Times New Roman"/>
          <w:sz w:val="28"/>
        </w:rPr>
        <w:t xml:space="preserve"> (“London Film Festival”), </w:t>
      </w:r>
      <w:r w:rsidR="00CC6954">
        <w:rPr>
          <w:rFonts w:ascii="Times New Roman" w:hAnsi="Times New Roman" w:cs="Times New Roman"/>
          <w:sz w:val="28"/>
        </w:rPr>
        <w:t>«</w:t>
      </w:r>
      <w:r w:rsidR="00AF2285" w:rsidRPr="00AF2285">
        <w:rPr>
          <w:rFonts w:ascii="Times New Roman" w:hAnsi="Times New Roman" w:cs="Times New Roman"/>
          <w:sz w:val="28"/>
        </w:rPr>
        <w:t>Кинофестиваль трёх континентов</w:t>
      </w:r>
      <w:r w:rsidR="00CC6954">
        <w:rPr>
          <w:rFonts w:ascii="Times New Roman" w:hAnsi="Times New Roman" w:cs="Times New Roman"/>
          <w:sz w:val="28"/>
        </w:rPr>
        <w:t>»</w:t>
      </w:r>
      <w:r w:rsidR="00AF2285" w:rsidRPr="00AF2285">
        <w:rPr>
          <w:rFonts w:ascii="Times New Roman" w:hAnsi="Times New Roman" w:cs="Times New Roman"/>
          <w:sz w:val="28"/>
        </w:rPr>
        <w:t xml:space="preserve"> (“F</w:t>
      </w:r>
      <w:r w:rsidR="00AF2285">
        <w:rPr>
          <w:rFonts w:ascii="Times New Roman" w:hAnsi="Times New Roman" w:cs="Times New Roman"/>
          <w:sz w:val="28"/>
        </w:rPr>
        <w:t>estival of the Three Continents</w:t>
      </w:r>
      <w:r w:rsidR="00AF2285" w:rsidRPr="00AF2285">
        <w:rPr>
          <w:rFonts w:ascii="Times New Roman" w:hAnsi="Times New Roman" w:cs="Times New Roman"/>
          <w:sz w:val="28"/>
        </w:rPr>
        <w:t xml:space="preserve">”). </w:t>
      </w:r>
      <w:r w:rsidR="00AF2285">
        <w:rPr>
          <w:rFonts w:ascii="Times New Roman" w:hAnsi="Times New Roman" w:cs="Times New Roman"/>
          <w:sz w:val="28"/>
        </w:rPr>
        <w:t xml:space="preserve">В 2007 г. фильм принял </w:t>
      </w:r>
      <w:r w:rsidR="00AF2285">
        <w:rPr>
          <w:rFonts w:ascii="Times New Roman" w:hAnsi="Times New Roman" w:cs="Times New Roman"/>
          <w:sz w:val="28"/>
        </w:rPr>
        <w:lastRenderedPageBreak/>
        <w:t xml:space="preserve">участие в </w:t>
      </w:r>
      <w:r w:rsidR="00CC6954">
        <w:rPr>
          <w:rFonts w:ascii="Times New Roman" w:hAnsi="Times New Roman" w:cs="Times New Roman"/>
          <w:sz w:val="28"/>
        </w:rPr>
        <w:t>«</w:t>
      </w:r>
      <w:r w:rsidR="00AF2285">
        <w:rPr>
          <w:rFonts w:ascii="Times New Roman" w:hAnsi="Times New Roman" w:cs="Times New Roman"/>
          <w:sz w:val="28"/>
        </w:rPr>
        <w:t>Международном Роттердамском кинофестивале</w:t>
      </w:r>
      <w:r w:rsidR="00CC6954">
        <w:rPr>
          <w:rFonts w:ascii="Times New Roman" w:hAnsi="Times New Roman" w:cs="Times New Roman"/>
          <w:sz w:val="28"/>
        </w:rPr>
        <w:t>»</w:t>
      </w:r>
      <w:r w:rsidR="00AF2285" w:rsidRPr="00AF2285">
        <w:rPr>
          <w:rFonts w:ascii="Times New Roman" w:hAnsi="Times New Roman" w:cs="Times New Roman"/>
          <w:sz w:val="28"/>
        </w:rPr>
        <w:t xml:space="preserve"> </w:t>
      </w:r>
      <w:r w:rsidR="00AF2285">
        <w:rPr>
          <w:rFonts w:ascii="Times New Roman" w:hAnsi="Times New Roman" w:cs="Times New Roman"/>
          <w:sz w:val="28"/>
        </w:rPr>
        <w:t>(</w:t>
      </w:r>
      <w:r w:rsidR="00AF2285" w:rsidRPr="00AF2285">
        <w:rPr>
          <w:rFonts w:ascii="Times New Roman" w:hAnsi="Times New Roman" w:cs="Times New Roman"/>
          <w:sz w:val="28"/>
        </w:rPr>
        <w:t>“</w:t>
      </w:r>
      <w:r w:rsidR="00AF2285" w:rsidRPr="00AF2285">
        <w:rPr>
          <w:rFonts w:ascii="Times New Roman" w:hAnsi="Times New Roman" w:cs="Times New Roman"/>
          <w:sz w:val="28"/>
          <w:lang w:val="en-US"/>
        </w:rPr>
        <w:t>International</w:t>
      </w:r>
      <w:r w:rsidR="00AF2285" w:rsidRPr="00AF2285">
        <w:rPr>
          <w:rFonts w:ascii="Times New Roman" w:hAnsi="Times New Roman" w:cs="Times New Roman"/>
          <w:sz w:val="28"/>
        </w:rPr>
        <w:t xml:space="preserve"> </w:t>
      </w:r>
      <w:r w:rsidR="00AF2285" w:rsidRPr="00AF2285">
        <w:rPr>
          <w:rFonts w:ascii="Times New Roman" w:hAnsi="Times New Roman" w:cs="Times New Roman"/>
          <w:sz w:val="28"/>
          <w:lang w:val="en-US"/>
        </w:rPr>
        <w:t>Film</w:t>
      </w:r>
      <w:r w:rsidR="00AF2285" w:rsidRPr="00AF2285">
        <w:rPr>
          <w:rFonts w:ascii="Times New Roman" w:hAnsi="Times New Roman" w:cs="Times New Roman"/>
          <w:sz w:val="28"/>
        </w:rPr>
        <w:t xml:space="preserve"> </w:t>
      </w:r>
      <w:r w:rsidR="00AF2285" w:rsidRPr="00AF2285">
        <w:rPr>
          <w:rFonts w:ascii="Times New Roman" w:hAnsi="Times New Roman" w:cs="Times New Roman"/>
          <w:sz w:val="28"/>
          <w:lang w:val="en-US"/>
        </w:rPr>
        <w:t>Festival</w:t>
      </w:r>
      <w:r w:rsidR="00AF2285" w:rsidRPr="00AF2285">
        <w:rPr>
          <w:rFonts w:ascii="Times New Roman" w:hAnsi="Times New Roman" w:cs="Times New Roman"/>
          <w:sz w:val="28"/>
        </w:rPr>
        <w:t xml:space="preserve"> </w:t>
      </w:r>
      <w:r w:rsidR="00AF2285" w:rsidRPr="00AF2285">
        <w:rPr>
          <w:rFonts w:ascii="Times New Roman" w:hAnsi="Times New Roman" w:cs="Times New Roman"/>
          <w:sz w:val="28"/>
          <w:lang w:val="en-US"/>
        </w:rPr>
        <w:t>Rotterdam</w:t>
      </w:r>
      <w:r w:rsidR="00AF2285" w:rsidRPr="00AF2285">
        <w:rPr>
          <w:rFonts w:ascii="Times New Roman" w:hAnsi="Times New Roman" w:cs="Times New Roman"/>
          <w:sz w:val="28"/>
        </w:rPr>
        <w:t>”</w:t>
      </w:r>
      <w:r w:rsidR="00AF2285">
        <w:rPr>
          <w:rFonts w:ascii="Times New Roman" w:hAnsi="Times New Roman" w:cs="Times New Roman"/>
          <w:sz w:val="28"/>
        </w:rPr>
        <w:t xml:space="preserve">) и </w:t>
      </w:r>
      <w:r w:rsidR="00CC6954">
        <w:rPr>
          <w:rFonts w:ascii="Times New Roman" w:hAnsi="Times New Roman" w:cs="Times New Roman"/>
          <w:sz w:val="28"/>
        </w:rPr>
        <w:t>«</w:t>
      </w:r>
      <w:r w:rsidR="00AF2285">
        <w:rPr>
          <w:rFonts w:ascii="Times New Roman" w:hAnsi="Times New Roman" w:cs="Times New Roman"/>
          <w:sz w:val="28"/>
        </w:rPr>
        <w:t>Международном кинофестивале в Сингапуре</w:t>
      </w:r>
      <w:r w:rsidR="00CC6954">
        <w:rPr>
          <w:rFonts w:ascii="Times New Roman" w:hAnsi="Times New Roman" w:cs="Times New Roman"/>
          <w:sz w:val="28"/>
        </w:rPr>
        <w:t>»</w:t>
      </w:r>
      <w:r w:rsidR="00AF2285">
        <w:rPr>
          <w:rFonts w:ascii="Times New Roman" w:hAnsi="Times New Roman" w:cs="Times New Roman"/>
          <w:sz w:val="28"/>
        </w:rPr>
        <w:t xml:space="preserve"> </w:t>
      </w:r>
      <w:r w:rsidR="00AF2285" w:rsidRPr="00AF2285">
        <w:rPr>
          <w:rFonts w:ascii="Times New Roman" w:hAnsi="Times New Roman" w:cs="Times New Roman"/>
          <w:sz w:val="28"/>
        </w:rPr>
        <w:t>(“Singapore International Film Festival”)</w:t>
      </w:r>
      <w:r w:rsidR="00AF2285">
        <w:rPr>
          <w:rFonts w:ascii="Times New Roman" w:hAnsi="Times New Roman" w:cs="Times New Roman"/>
          <w:sz w:val="28"/>
        </w:rPr>
        <w:t xml:space="preserve">. В 2008 г. кинокартина на </w:t>
      </w:r>
      <w:r w:rsidR="00CC6954">
        <w:rPr>
          <w:rFonts w:ascii="Times New Roman" w:hAnsi="Times New Roman" w:cs="Times New Roman"/>
          <w:sz w:val="28"/>
        </w:rPr>
        <w:t>«</w:t>
      </w:r>
      <w:r w:rsidR="00AF2285">
        <w:rPr>
          <w:rFonts w:ascii="Times New Roman" w:hAnsi="Times New Roman" w:cs="Times New Roman"/>
          <w:sz w:val="28"/>
        </w:rPr>
        <w:t>35-ом Международном независимом кинофестивале в Брюсселе</w:t>
      </w:r>
      <w:r w:rsidR="00CC6954">
        <w:rPr>
          <w:rFonts w:ascii="Times New Roman" w:hAnsi="Times New Roman" w:cs="Times New Roman"/>
          <w:sz w:val="28"/>
        </w:rPr>
        <w:t>»</w:t>
      </w:r>
      <w:r w:rsidR="00AF2285">
        <w:rPr>
          <w:rFonts w:ascii="Times New Roman" w:hAnsi="Times New Roman" w:cs="Times New Roman"/>
          <w:sz w:val="28"/>
        </w:rPr>
        <w:t xml:space="preserve">, Бельгии, </w:t>
      </w:r>
      <w:r w:rsidR="00CC6954">
        <w:rPr>
          <w:rFonts w:ascii="Times New Roman" w:hAnsi="Times New Roman" w:cs="Times New Roman"/>
          <w:sz w:val="28"/>
        </w:rPr>
        <w:t xml:space="preserve">была удостоена награды в номинациях — «Лучший фильм», «Лучший режиссер» (Гарин Нугрохо) и «Лучшая женская роль» (Артика Сари Деви). Кроме того в 2007 г. индонезийский композитор Рахая Супангах за работу над этим фильмом получил премию «Лучший композитор» в рамках «Азиатской кинопремии» </w:t>
      </w:r>
      <w:r w:rsidR="00CC6954" w:rsidRPr="00CC6954">
        <w:rPr>
          <w:rFonts w:ascii="Times New Roman" w:hAnsi="Times New Roman" w:cs="Times New Roman"/>
          <w:sz w:val="28"/>
        </w:rPr>
        <w:t>(“Asian Film Awards”)</w:t>
      </w:r>
      <w:r w:rsidR="00CC6954">
        <w:rPr>
          <w:rFonts w:ascii="Times New Roman" w:hAnsi="Times New Roman" w:cs="Times New Roman"/>
          <w:sz w:val="28"/>
        </w:rPr>
        <w:t xml:space="preserve"> и был удостоен награды «Лучшая музыкальная обработка» </w:t>
      </w:r>
      <w:r w:rsidR="00CC6954" w:rsidRPr="00CC6954">
        <w:rPr>
          <w:rFonts w:ascii="Times New Roman" w:hAnsi="Times New Roman" w:cs="Times New Roman"/>
          <w:sz w:val="28"/>
        </w:rPr>
        <w:t xml:space="preserve">(“Citra Award for Best Music Arranger”) </w:t>
      </w:r>
      <w:r w:rsidR="00CC6954">
        <w:rPr>
          <w:rFonts w:ascii="Times New Roman" w:hAnsi="Times New Roman" w:cs="Times New Roman"/>
          <w:sz w:val="28"/>
        </w:rPr>
        <w:t>в 2006 г.</w:t>
      </w:r>
      <w:r w:rsidR="000D1BD3">
        <w:rPr>
          <w:rFonts w:ascii="Times New Roman" w:hAnsi="Times New Roman" w:cs="Times New Roman"/>
          <w:sz w:val="28"/>
        </w:rPr>
        <w:t xml:space="preserve"> </w:t>
      </w:r>
      <w:r w:rsidR="000D1BD3" w:rsidRPr="000D1BD3">
        <w:rPr>
          <w:rFonts w:ascii="Times New Roman" w:hAnsi="Times New Roman" w:cs="Times New Roman"/>
          <w:sz w:val="28"/>
        </w:rPr>
        <w:t xml:space="preserve">В главных ролях: Артика Сари Деви </w:t>
      </w:r>
      <w:r w:rsidR="00DE2D2B">
        <w:rPr>
          <w:rFonts w:ascii="Times New Roman" w:hAnsi="Times New Roman" w:cs="Times New Roman"/>
          <w:sz w:val="28"/>
        </w:rPr>
        <w:t>— Сити, Мартинус Мирото — Сетьйо</w:t>
      </w:r>
      <w:r w:rsidR="000D1BD3" w:rsidRPr="000D1BD3">
        <w:rPr>
          <w:rFonts w:ascii="Times New Roman" w:hAnsi="Times New Roman" w:cs="Times New Roman"/>
          <w:sz w:val="28"/>
        </w:rPr>
        <w:t xml:space="preserve"> и</w:t>
      </w:r>
      <w:proofErr w:type="gramStart"/>
      <w:r w:rsidR="000D1BD3" w:rsidRPr="000D1BD3">
        <w:rPr>
          <w:rFonts w:ascii="Times New Roman" w:hAnsi="Times New Roman" w:cs="Times New Roman"/>
          <w:sz w:val="28"/>
        </w:rPr>
        <w:t xml:space="preserve"> Э</w:t>
      </w:r>
      <w:proofErr w:type="gramEnd"/>
      <w:r w:rsidR="000D1BD3" w:rsidRPr="000D1BD3">
        <w:rPr>
          <w:rFonts w:ascii="Times New Roman" w:hAnsi="Times New Roman" w:cs="Times New Roman"/>
          <w:sz w:val="28"/>
        </w:rPr>
        <w:t>ко Суприанто в роли Лудрио</w:t>
      </w:r>
      <w:r w:rsidR="000D1BD3">
        <w:rPr>
          <w:rFonts w:ascii="Times New Roman" w:hAnsi="Times New Roman" w:cs="Times New Roman"/>
          <w:sz w:val="28"/>
        </w:rPr>
        <w:t>.</w:t>
      </w:r>
    </w:p>
    <w:p w:rsidR="006D21C5" w:rsidRDefault="00CC6954" w:rsidP="00ED695E">
      <w:pPr>
        <w:spacing w:after="0" w:line="360" w:lineRule="auto"/>
        <w:jc w:val="both"/>
        <w:rPr>
          <w:rFonts w:ascii="Times New Roman" w:hAnsi="Times New Roman" w:cs="Times New Roman"/>
          <w:sz w:val="28"/>
        </w:rPr>
      </w:pPr>
      <w:r>
        <w:rPr>
          <w:rFonts w:ascii="Times New Roman" w:hAnsi="Times New Roman" w:cs="Times New Roman"/>
          <w:sz w:val="28"/>
        </w:rPr>
        <w:tab/>
      </w:r>
      <w:r w:rsidR="00E30538">
        <w:rPr>
          <w:rFonts w:ascii="Times New Roman" w:hAnsi="Times New Roman" w:cs="Times New Roman"/>
          <w:sz w:val="28"/>
        </w:rPr>
        <w:t>Фильм снят по мотивам древнеиндийского эпоса «Рамаяна»</w:t>
      </w:r>
      <w:r w:rsidR="00934477">
        <w:rPr>
          <w:rFonts w:ascii="Times New Roman" w:hAnsi="Times New Roman" w:cs="Times New Roman"/>
          <w:sz w:val="28"/>
        </w:rPr>
        <w:t xml:space="preserve">, — </w:t>
      </w:r>
      <w:r w:rsidR="00934477" w:rsidRPr="00934477">
        <w:rPr>
          <w:rFonts w:ascii="Times New Roman" w:hAnsi="Times New Roman" w:cs="Times New Roman"/>
          <w:sz w:val="28"/>
        </w:rPr>
        <w:t>великий эпос древней Индии, намного уступающий «Махабхарате» в объеме, но отличающийся большей цельностью содержания. Древняя</w:t>
      </w:r>
      <w:r w:rsidR="000D1BD3">
        <w:rPr>
          <w:rFonts w:ascii="Times New Roman" w:hAnsi="Times New Roman" w:cs="Times New Roman"/>
          <w:sz w:val="28"/>
        </w:rPr>
        <w:t xml:space="preserve"> санскритская</w:t>
      </w:r>
      <w:r w:rsidR="00934477" w:rsidRPr="00934477">
        <w:rPr>
          <w:rFonts w:ascii="Times New Roman" w:hAnsi="Times New Roman" w:cs="Times New Roman"/>
          <w:sz w:val="28"/>
        </w:rPr>
        <w:t xml:space="preserve"> поэма о Раме, состоящая из семи книг, была создана, по-видимому, позднее, чем первоначальная версия эпоса о Кауравах и Пандавах, предположительно в III или II в. до нашей эры. Окончательная редакция «Рамаяны» должна датироваться несколькими веками позже, но все же временем более ранним, как полагают, чем полный свод «Махабхараты». Время сложения «Рамаяны» умещается, таким образом, внутри хронологических рамок создания «Махабхараты»</w:t>
      </w:r>
      <w:r w:rsidR="00BC1AA4" w:rsidRPr="00BC1AA4">
        <w:rPr>
          <w:rFonts w:ascii="Times New Roman" w:hAnsi="Times New Roman" w:cs="Times New Roman"/>
          <w:sz w:val="28"/>
        </w:rPr>
        <w:t xml:space="preserve"> </w:t>
      </w:r>
      <w:r w:rsidR="00BC1AA4">
        <w:rPr>
          <w:rFonts w:ascii="Times New Roman" w:hAnsi="Times New Roman" w:cs="Times New Roman"/>
          <w:sz w:val="28"/>
        </w:rPr>
        <w:t>[</w:t>
      </w:r>
      <w:r w:rsidR="00BC1AA4" w:rsidRPr="00BC1AA4">
        <w:rPr>
          <w:rFonts w:ascii="Times New Roman" w:hAnsi="Times New Roman" w:cs="Times New Roman"/>
          <w:sz w:val="28"/>
        </w:rPr>
        <w:t>23, с. 12]</w:t>
      </w:r>
      <w:r w:rsidR="006D21C5">
        <w:rPr>
          <w:rFonts w:ascii="Times New Roman" w:hAnsi="Times New Roman" w:cs="Times New Roman"/>
          <w:sz w:val="28"/>
        </w:rPr>
        <w:t>.</w:t>
      </w:r>
    </w:p>
    <w:p w:rsidR="00CC6954" w:rsidRDefault="006D21C5" w:rsidP="00ED695E">
      <w:pPr>
        <w:spacing w:after="0" w:line="360" w:lineRule="auto"/>
        <w:jc w:val="both"/>
        <w:rPr>
          <w:rFonts w:ascii="Times New Roman" w:hAnsi="Times New Roman" w:cs="Times New Roman"/>
          <w:sz w:val="28"/>
        </w:rPr>
      </w:pPr>
      <w:r>
        <w:rPr>
          <w:rFonts w:ascii="Times New Roman" w:hAnsi="Times New Roman" w:cs="Times New Roman"/>
          <w:sz w:val="28"/>
        </w:rPr>
        <w:tab/>
      </w:r>
      <w:r w:rsidRPr="006D21C5">
        <w:rPr>
          <w:rFonts w:ascii="Times New Roman" w:hAnsi="Times New Roman" w:cs="Times New Roman"/>
          <w:sz w:val="28"/>
        </w:rPr>
        <w:t>Как и «Махабхарата», «Рамаяна» сложилась и переходила из поколения в поколение в устной традиции. Оба эпоса, очевидно, только относительно поздно были записаны и подверглись определенному редактированию уже в письменной традиции. Однако, хотя стиль «Рамаяны» носит те же следы устно-поэтической традиции, в нем обнаруживаются новые черты, не свойственные «Махабхарате». Система художественных сре</w:t>
      </w:r>
      <w:proofErr w:type="gramStart"/>
      <w:r w:rsidRPr="006D21C5">
        <w:rPr>
          <w:rFonts w:ascii="Times New Roman" w:hAnsi="Times New Roman" w:cs="Times New Roman"/>
          <w:sz w:val="28"/>
        </w:rPr>
        <w:t>дств зд</w:t>
      </w:r>
      <w:proofErr w:type="gramEnd"/>
      <w:r w:rsidRPr="006D21C5">
        <w:rPr>
          <w:rFonts w:ascii="Times New Roman" w:hAnsi="Times New Roman" w:cs="Times New Roman"/>
          <w:sz w:val="28"/>
        </w:rPr>
        <w:t xml:space="preserve">есь значительно более развита, она горазда богаче и разнообразнее. «Рамаяна» в этом отношении, по признанию современных исследователей, представляет </w:t>
      </w:r>
      <w:r w:rsidRPr="006D21C5">
        <w:rPr>
          <w:rFonts w:ascii="Times New Roman" w:hAnsi="Times New Roman" w:cs="Times New Roman"/>
          <w:sz w:val="28"/>
        </w:rPr>
        <w:lastRenderedPageBreak/>
        <w:t xml:space="preserve">уже переходную ступень от устного эпоса </w:t>
      </w:r>
      <w:proofErr w:type="gramStart"/>
      <w:r w:rsidRPr="006D21C5">
        <w:rPr>
          <w:rFonts w:ascii="Times New Roman" w:hAnsi="Times New Roman" w:cs="Times New Roman"/>
          <w:sz w:val="28"/>
        </w:rPr>
        <w:t>к</w:t>
      </w:r>
      <w:proofErr w:type="gramEnd"/>
      <w:r w:rsidRPr="006D21C5">
        <w:rPr>
          <w:rFonts w:ascii="Times New Roman" w:hAnsi="Times New Roman" w:cs="Times New Roman"/>
          <w:sz w:val="28"/>
        </w:rPr>
        <w:t xml:space="preserve"> книжному и демонстрирует определенные черты индивидуального поэтического стиля</w:t>
      </w:r>
      <w:r>
        <w:rPr>
          <w:rFonts w:ascii="Times New Roman" w:hAnsi="Times New Roman" w:cs="Times New Roman"/>
          <w:sz w:val="28"/>
        </w:rPr>
        <w:t>.</w:t>
      </w:r>
      <w:r w:rsidRPr="006D21C5">
        <w:rPr>
          <w:rFonts w:ascii="Times New Roman" w:hAnsi="Times New Roman" w:cs="Times New Roman"/>
          <w:sz w:val="28"/>
        </w:rPr>
        <w:t xml:space="preserve"> </w:t>
      </w:r>
      <w:r>
        <w:rPr>
          <w:rFonts w:ascii="Times New Roman" w:hAnsi="Times New Roman" w:cs="Times New Roman"/>
          <w:sz w:val="28"/>
        </w:rPr>
        <w:tab/>
      </w:r>
      <w:r w:rsidR="00934477" w:rsidRPr="00934477">
        <w:rPr>
          <w:rFonts w:ascii="Times New Roman" w:hAnsi="Times New Roman" w:cs="Times New Roman"/>
          <w:sz w:val="28"/>
        </w:rPr>
        <w:t>Традиционно создателем «Рамаяны» принято считать легендарного поэта Вальмики, «первого поэта» Индии. О его лично</w:t>
      </w:r>
      <w:r w:rsidR="00934477">
        <w:rPr>
          <w:rFonts w:ascii="Times New Roman" w:hAnsi="Times New Roman" w:cs="Times New Roman"/>
          <w:sz w:val="28"/>
        </w:rPr>
        <w:t>сти и жизни мы ничего не знаем —</w:t>
      </w:r>
      <w:r w:rsidR="00934477" w:rsidRPr="00934477">
        <w:rPr>
          <w:rFonts w:ascii="Times New Roman" w:hAnsi="Times New Roman" w:cs="Times New Roman"/>
          <w:sz w:val="28"/>
        </w:rPr>
        <w:t xml:space="preserve"> до нас дошли о нем только легенды, за которыми можно угадать факты реальной биографии. «Рамаяна» отличается целостностью композиции, сравнительным единообразием тематики и стиля, изложение событий ведется в ней более или менее последовательно, и специалисты не видели оснований отвергать предположение, что, по крайней мере, большая часть эпоса принадлежит одному поэту</w:t>
      </w:r>
      <w:r w:rsidR="00934477">
        <w:rPr>
          <w:rFonts w:ascii="Times New Roman" w:hAnsi="Times New Roman" w:cs="Times New Roman"/>
          <w:sz w:val="28"/>
        </w:rPr>
        <w:t>.</w:t>
      </w:r>
    </w:p>
    <w:p w:rsidR="00934477" w:rsidRDefault="00934477" w:rsidP="00ED695E">
      <w:pPr>
        <w:spacing w:after="0" w:line="360" w:lineRule="auto"/>
        <w:jc w:val="both"/>
        <w:rPr>
          <w:rFonts w:ascii="Times New Roman" w:hAnsi="Times New Roman" w:cs="Times New Roman"/>
          <w:sz w:val="28"/>
        </w:rPr>
      </w:pPr>
      <w:r>
        <w:rPr>
          <w:rFonts w:ascii="Times New Roman" w:hAnsi="Times New Roman" w:cs="Times New Roman"/>
          <w:sz w:val="28"/>
        </w:rPr>
        <w:tab/>
      </w:r>
      <w:r w:rsidRPr="00934477">
        <w:rPr>
          <w:rFonts w:ascii="Times New Roman" w:hAnsi="Times New Roman" w:cs="Times New Roman"/>
          <w:sz w:val="28"/>
        </w:rPr>
        <w:t>В центре поэмы Вальмики, как и в центре «Махабхараты» лежит великая битва; ее описание занимает всю шестую (самую большую по объему) книгу «Рамаяны». Но если в «Махабхарате» в основе описания действительный исторический конфликт, то в «Рамаяне» эта битва совершенно фантастическая. В то же время сказочные мотивы своеобразно сочетаются в поэме с отражением реальной действительной эпохи ее создания, в образах сверхъестественные черты причудливо вплетаются в живые человеческие характеры. Выделяется в общем строе поэмы вторая книга, содержащая описание двора Дашаратхи и рас</w:t>
      </w:r>
      <w:r w:rsidR="006D21C5">
        <w:rPr>
          <w:rFonts w:ascii="Times New Roman" w:hAnsi="Times New Roman" w:cs="Times New Roman"/>
          <w:sz w:val="28"/>
        </w:rPr>
        <w:t>сказывающая об изгнании героя, —</w:t>
      </w:r>
      <w:r w:rsidRPr="00934477">
        <w:rPr>
          <w:rFonts w:ascii="Times New Roman" w:hAnsi="Times New Roman" w:cs="Times New Roman"/>
          <w:sz w:val="28"/>
        </w:rPr>
        <w:t xml:space="preserve"> она почти полностью лишена сказочных моти</w:t>
      </w:r>
      <w:r w:rsidR="006D21C5">
        <w:rPr>
          <w:rFonts w:ascii="Times New Roman" w:hAnsi="Times New Roman" w:cs="Times New Roman"/>
          <w:sz w:val="28"/>
        </w:rPr>
        <w:t>вов. Главный герой эпоса, Рама —</w:t>
      </w:r>
      <w:r w:rsidRPr="00934477">
        <w:rPr>
          <w:rFonts w:ascii="Times New Roman" w:hAnsi="Times New Roman" w:cs="Times New Roman"/>
          <w:sz w:val="28"/>
        </w:rPr>
        <w:t xml:space="preserve"> воплощение признанных эпохой добродетелей. Ярко и проникновенно показана в древней поэме любовь Рамы </w:t>
      </w:r>
      <w:proofErr w:type="gramStart"/>
      <w:r w:rsidRPr="00934477">
        <w:rPr>
          <w:rFonts w:ascii="Times New Roman" w:hAnsi="Times New Roman" w:cs="Times New Roman"/>
          <w:sz w:val="28"/>
        </w:rPr>
        <w:t>к</w:t>
      </w:r>
      <w:proofErr w:type="gramEnd"/>
      <w:r w:rsidRPr="00934477">
        <w:rPr>
          <w:rFonts w:ascii="Times New Roman" w:hAnsi="Times New Roman" w:cs="Times New Roman"/>
          <w:sz w:val="28"/>
        </w:rPr>
        <w:t xml:space="preserve"> Сите, составляющая основу</w:t>
      </w:r>
      <w:r w:rsidR="006D21C5">
        <w:rPr>
          <w:rFonts w:ascii="Times New Roman" w:hAnsi="Times New Roman" w:cs="Times New Roman"/>
          <w:sz w:val="28"/>
        </w:rPr>
        <w:t xml:space="preserve"> памятника. Образ героини Ситы —</w:t>
      </w:r>
      <w:r w:rsidRPr="00934477">
        <w:rPr>
          <w:rFonts w:ascii="Times New Roman" w:hAnsi="Times New Roman" w:cs="Times New Roman"/>
          <w:sz w:val="28"/>
        </w:rPr>
        <w:t xml:space="preserve"> художественно наиболее цельный в поэме. Сита изображается в «Рамаяне» как идеал индийской женщины-жены (подобно тому, как</w:t>
      </w:r>
      <w:r w:rsidR="006D21C5">
        <w:rPr>
          <w:rFonts w:ascii="Times New Roman" w:hAnsi="Times New Roman" w:cs="Times New Roman"/>
          <w:sz w:val="28"/>
        </w:rPr>
        <w:t xml:space="preserve"> Рама —</w:t>
      </w:r>
      <w:r>
        <w:rPr>
          <w:rFonts w:ascii="Times New Roman" w:hAnsi="Times New Roman" w:cs="Times New Roman"/>
          <w:sz w:val="28"/>
        </w:rPr>
        <w:t xml:space="preserve"> идеал воина и государя). </w:t>
      </w:r>
      <w:r w:rsidRPr="00934477">
        <w:rPr>
          <w:rFonts w:ascii="Times New Roman" w:hAnsi="Times New Roman" w:cs="Times New Roman"/>
          <w:sz w:val="28"/>
        </w:rPr>
        <w:t xml:space="preserve">Поэма воспевает вместе с любовью и дружбу как одно из высших проявлений духовной красоты человека. Носителями идеала человеческих отношений выступают в «Рамаяне» Лакшмана, брат героя, и мудрый обезьяний вождь Хануман. Силам добра, воплощенных в образах Рамы и Ситы и их друзей, противостоит злое начало, олицетворенное в образе </w:t>
      </w:r>
      <w:r w:rsidRPr="00934477">
        <w:rPr>
          <w:rFonts w:ascii="Times New Roman" w:hAnsi="Times New Roman" w:cs="Times New Roman"/>
          <w:sz w:val="28"/>
        </w:rPr>
        <w:lastRenderedPageBreak/>
        <w:t>Раваны, десятиглавого повелителя людоедов-ракшасов, царя мифического острова Ланки, главного антагониста Рамы</w:t>
      </w:r>
      <w:r>
        <w:rPr>
          <w:rFonts w:ascii="Times New Roman" w:hAnsi="Times New Roman" w:cs="Times New Roman"/>
          <w:sz w:val="28"/>
        </w:rPr>
        <w:t>.</w:t>
      </w:r>
    </w:p>
    <w:p w:rsidR="00683A9B" w:rsidRDefault="00934477" w:rsidP="006D21C5">
      <w:pPr>
        <w:spacing w:after="0" w:line="360" w:lineRule="auto"/>
        <w:jc w:val="both"/>
        <w:rPr>
          <w:rFonts w:ascii="Times New Roman" w:hAnsi="Times New Roman" w:cs="Times New Roman"/>
          <w:sz w:val="28"/>
        </w:rPr>
      </w:pPr>
      <w:r>
        <w:rPr>
          <w:rFonts w:ascii="Times New Roman" w:hAnsi="Times New Roman" w:cs="Times New Roman"/>
          <w:sz w:val="28"/>
        </w:rPr>
        <w:tab/>
      </w:r>
      <w:r w:rsidRPr="00934477">
        <w:rPr>
          <w:rFonts w:ascii="Times New Roman" w:hAnsi="Times New Roman" w:cs="Times New Roman"/>
          <w:sz w:val="28"/>
        </w:rPr>
        <w:t>В основе всех версий «Рамаяны» на Малайском архипелаге лежит общее предание, и мы имеем дело с одними и теми же героями: Рамой, Раваной, Ситой, Лакшманой, Хануманом и другими, имена которых переведены или транслитерированы с санскрита. Во всех версиях сохранены главная линия повествования и основные звенья сюжета: похищение Раваной Ситы, поиски Рамой своей супруги, его союз с обезьянами (Сугривой и Хануманом), война с Раваной и победа над ним, возвращение Ситы из плена. Однако вместе с тем некоторые важные сюжетные звенья в «Рамаянах» вне Индии либо вообще отсутствуют, либо переставлены, заменены новыми или выступают в таком облике, который нельзя объяснить адаптацией или естественной эволюцией.</w:t>
      </w:r>
    </w:p>
    <w:p w:rsidR="006B0E61" w:rsidRDefault="006D21C5" w:rsidP="006D21C5">
      <w:pPr>
        <w:spacing w:after="0" w:line="360" w:lineRule="auto"/>
        <w:jc w:val="both"/>
        <w:rPr>
          <w:rFonts w:ascii="Times New Roman" w:hAnsi="Times New Roman" w:cs="Times New Roman"/>
          <w:sz w:val="28"/>
        </w:rPr>
      </w:pPr>
      <w:r>
        <w:rPr>
          <w:rFonts w:ascii="Times New Roman" w:hAnsi="Times New Roman" w:cs="Times New Roman"/>
          <w:sz w:val="28"/>
        </w:rPr>
        <w:tab/>
      </w:r>
      <w:r w:rsidR="00805DC1">
        <w:rPr>
          <w:rFonts w:ascii="Times New Roman" w:hAnsi="Times New Roman" w:cs="Times New Roman"/>
          <w:sz w:val="28"/>
        </w:rPr>
        <w:t xml:space="preserve">Для основы сюжета режиссер фильма «Яванская опера» Гарин Нугрохо выбрал </w:t>
      </w:r>
      <w:r w:rsidR="00DE2D2B">
        <w:rPr>
          <w:rFonts w:ascii="Times New Roman" w:hAnsi="Times New Roman" w:cs="Times New Roman"/>
          <w:sz w:val="28"/>
        </w:rPr>
        <w:t xml:space="preserve">один </w:t>
      </w:r>
      <w:r w:rsidR="00805DC1">
        <w:rPr>
          <w:rFonts w:ascii="Times New Roman" w:hAnsi="Times New Roman" w:cs="Times New Roman"/>
          <w:sz w:val="28"/>
        </w:rPr>
        <w:t>эпизод из «Рамаяны»</w:t>
      </w:r>
      <w:r w:rsidR="00DE569A">
        <w:rPr>
          <w:rFonts w:ascii="Times New Roman" w:hAnsi="Times New Roman" w:cs="Times New Roman"/>
          <w:sz w:val="28"/>
        </w:rPr>
        <w:t xml:space="preserve"> — похищение Ситы Раваной.</w:t>
      </w:r>
      <w:r w:rsidR="006B0E61">
        <w:rPr>
          <w:rFonts w:ascii="Times New Roman" w:hAnsi="Times New Roman" w:cs="Times New Roman"/>
          <w:sz w:val="28"/>
        </w:rPr>
        <w:t xml:space="preserve"> </w:t>
      </w:r>
      <w:r w:rsidR="00DE2D2B">
        <w:rPr>
          <w:rFonts w:ascii="Times New Roman" w:hAnsi="Times New Roman" w:cs="Times New Roman"/>
          <w:sz w:val="28"/>
        </w:rPr>
        <w:t>Действие перенесено</w:t>
      </w:r>
      <w:r w:rsidR="00805DC1">
        <w:rPr>
          <w:rFonts w:ascii="Times New Roman" w:hAnsi="Times New Roman" w:cs="Times New Roman"/>
          <w:sz w:val="28"/>
        </w:rPr>
        <w:t xml:space="preserve"> в наше время</w:t>
      </w:r>
      <w:r w:rsidR="006B0E61">
        <w:rPr>
          <w:rFonts w:ascii="Times New Roman" w:hAnsi="Times New Roman" w:cs="Times New Roman"/>
          <w:sz w:val="28"/>
        </w:rPr>
        <w:t xml:space="preserve">, </w:t>
      </w:r>
      <w:r w:rsidR="00DE569A">
        <w:rPr>
          <w:rFonts w:ascii="Times New Roman" w:hAnsi="Times New Roman" w:cs="Times New Roman"/>
          <w:sz w:val="28"/>
        </w:rPr>
        <w:t>однако параллель с событиями и героями древнеиндийского эпоса очевидна.</w:t>
      </w:r>
    </w:p>
    <w:p w:rsidR="00805DC1" w:rsidRDefault="006B0E61" w:rsidP="006D21C5">
      <w:pPr>
        <w:spacing w:after="0" w:line="360" w:lineRule="auto"/>
        <w:jc w:val="both"/>
        <w:rPr>
          <w:rFonts w:ascii="Times New Roman" w:hAnsi="Times New Roman" w:cs="Times New Roman"/>
          <w:sz w:val="28"/>
        </w:rPr>
      </w:pPr>
      <w:r>
        <w:rPr>
          <w:rFonts w:ascii="Times New Roman" w:hAnsi="Times New Roman" w:cs="Times New Roman"/>
          <w:sz w:val="28"/>
        </w:rPr>
        <w:tab/>
        <w:t>«Яванская опера» — это</w:t>
      </w:r>
      <w:r w:rsidR="00DE2D2B">
        <w:rPr>
          <w:rFonts w:ascii="Times New Roman" w:hAnsi="Times New Roman" w:cs="Times New Roman"/>
          <w:sz w:val="28"/>
        </w:rPr>
        <w:t xml:space="preserve"> история</w:t>
      </w:r>
      <w:r>
        <w:rPr>
          <w:rFonts w:ascii="Times New Roman" w:hAnsi="Times New Roman" w:cs="Times New Roman"/>
          <w:sz w:val="28"/>
        </w:rPr>
        <w:t xml:space="preserve"> </w:t>
      </w:r>
      <w:r w:rsidR="00805DC1">
        <w:rPr>
          <w:rFonts w:ascii="Times New Roman" w:hAnsi="Times New Roman" w:cs="Times New Roman"/>
          <w:sz w:val="28"/>
        </w:rPr>
        <w:t xml:space="preserve">жизни </w:t>
      </w:r>
      <w:r>
        <w:rPr>
          <w:rFonts w:ascii="Times New Roman" w:hAnsi="Times New Roman" w:cs="Times New Roman"/>
          <w:sz w:val="28"/>
        </w:rPr>
        <w:t>супружеской</w:t>
      </w:r>
      <w:r w:rsidR="00805DC1">
        <w:rPr>
          <w:rFonts w:ascii="Times New Roman" w:hAnsi="Times New Roman" w:cs="Times New Roman"/>
          <w:sz w:val="28"/>
        </w:rPr>
        <w:t xml:space="preserve"> </w:t>
      </w:r>
      <w:r>
        <w:rPr>
          <w:rFonts w:ascii="Times New Roman" w:hAnsi="Times New Roman" w:cs="Times New Roman"/>
          <w:sz w:val="28"/>
        </w:rPr>
        <w:t>пары Сити и Сет</w:t>
      </w:r>
      <w:r w:rsidR="006E0F9D">
        <w:rPr>
          <w:rFonts w:ascii="Times New Roman" w:hAnsi="Times New Roman" w:cs="Times New Roman"/>
          <w:sz w:val="28"/>
        </w:rPr>
        <w:t>ьйо</w:t>
      </w:r>
      <w:r>
        <w:rPr>
          <w:rFonts w:ascii="Times New Roman" w:hAnsi="Times New Roman" w:cs="Times New Roman"/>
          <w:sz w:val="28"/>
        </w:rPr>
        <w:t xml:space="preserve">, живущей </w:t>
      </w:r>
      <w:proofErr w:type="gramStart"/>
      <w:r>
        <w:rPr>
          <w:rFonts w:ascii="Times New Roman" w:hAnsi="Times New Roman" w:cs="Times New Roman"/>
          <w:sz w:val="28"/>
        </w:rPr>
        <w:t>в</w:t>
      </w:r>
      <w:proofErr w:type="gramEnd"/>
      <w:r>
        <w:rPr>
          <w:rFonts w:ascii="Times New Roman" w:hAnsi="Times New Roman" w:cs="Times New Roman"/>
          <w:sz w:val="28"/>
        </w:rPr>
        <w:t xml:space="preserve"> небольшо</w:t>
      </w:r>
      <w:r w:rsidR="0002566A">
        <w:rPr>
          <w:rFonts w:ascii="Times New Roman" w:hAnsi="Times New Roman" w:cs="Times New Roman"/>
          <w:sz w:val="28"/>
        </w:rPr>
        <w:t>м кампунге</w:t>
      </w:r>
      <w:r w:rsidR="0002566A">
        <w:rPr>
          <w:rStyle w:val="a5"/>
          <w:rFonts w:ascii="Times New Roman" w:hAnsi="Times New Roman" w:cs="Times New Roman"/>
          <w:sz w:val="28"/>
        </w:rPr>
        <w:footnoteReference w:id="11"/>
      </w:r>
      <w:r w:rsidR="0002566A">
        <w:rPr>
          <w:rFonts w:ascii="Times New Roman" w:hAnsi="Times New Roman" w:cs="Times New Roman"/>
          <w:sz w:val="28"/>
        </w:rPr>
        <w:t xml:space="preserve"> </w:t>
      </w:r>
      <w:r>
        <w:rPr>
          <w:rFonts w:ascii="Times New Roman" w:hAnsi="Times New Roman" w:cs="Times New Roman"/>
          <w:sz w:val="28"/>
        </w:rPr>
        <w:t>на острове Ява. До свадьбы супруги были танцорами в яванском театре и играли роли Ситы и Рамы в постановке «Рамаяны». После свадьбы герои приняли решение уйти из театра, чтобы наладить</w:t>
      </w:r>
      <w:r w:rsidR="006E0F9D">
        <w:rPr>
          <w:rFonts w:ascii="Times New Roman" w:hAnsi="Times New Roman" w:cs="Times New Roman"/>
          <w:sz w:val="28"/>
        </w:rPr>
        <w:t xml:space="preserve"> семейный быт. Сетьй</w:t>
      </w:r>
      <w:r>
        <w:rPr>
          <w:rFonts w:ascii="Times New Roman" w:hAnsi="Times New Roman" w:cs="Times New Roman"/>
          <w:sz w:val="28"/>
        </w:rPr>
        <w:t>о открыл маленькую гончар</w:t>
      </w:r>
      <w:r w:rsidR="00DE2D2B">
        <w:rPr>
          <w:rFonts w:ascii="Times New Roman" w:hAnsi="Times New Roman" w:cs="Times New Roman"/>
          <w:sz w:val="28"/>
        </w:rPr>
        <w:t>ную мастерскую, но дело не приносило прибыли</w:t>
      </w:r>
      <w:r>
        <w:rPr>
          <w:rFonts w:ascii="Times New Roman" w:hAnsi="Times New Roman" w:cs="Times New Roman"/>
          <w:sz w:val="28"/>
        </w:rPr>
        <w:t xml:space="preserve">. Однако не только у </w:t>
      </w:r>
      <w:r w:rsidR="0002566A">
        <w:rPr>
          <w:rFonts w:ascii="Times New Roman" w:hAnsi="Times New Roman" w:cs="Times New Roman"/>
          <w:sz w:val="28"/>
        </w:rPr>
        <w:t xml:space="preserve">одного </w:t>
      </w:r>
      <w:r w:rsidR="006E0F9D">
        <w:rPr>
          <w:rFonts w:ascii="Times New Roman" w:hAnsi="Times New Roman" w:cs="Times New Roman"/>
          <w:sz w:val="28"/>
        </w:rPr>
        <w:t>Сетьй</w:t>
      </w:r>
      <w:r>
        <w:rPr>
          <w:rFonts w:ascii="Times New Roman" w:hAnsi="Times New Roman" w:cs="Times New Roman"/>
          <w:sz w:val="28"/>
        </w:rPr>
        <w:t xml:space="preserve">о не ладится с работой, но и у других мелких торговцев и ремесленников в </w:t>
      </w:r>
      <w:r w:rsidR="0002566A">
        <w:rPr>
          <w:rFonts w:ascii="Times New Roman" w:hAnsi="Times New Roman" w:cs="Times New Roman"/>
          <w:sz w:val="28"/>
        </w:rPr>
        <w:t>кампунге</w:t>
      </w:r>
      <w:r>
        <w:rPr>
          <w:rFonts w:ascii="Times New Roman" w:hAnsi="Times New Roman" w:cs="Times New Roman"/>
          <w:sz w:val="28"/>
        </w:rPr>
        <w:t xml:space="preserve"> дела не </w:t>
      </w:r>
      <w:r w:rsidR="00DE2D2B">
        <w:rPr>
          <w:rFonts w:ascii="Times New Roman" w:hAnsi="Times New Roman" w:cs="Times New Roman"/>
          <w:sz w:val="28"/>
        </w:rPr>
        <w:t>ладятся</w:t>
      </w:r>
      <w:r>
        <w:rPr>
          <w:rFonts w:ascii="Times New Roman" w:hAnsi="Times New Roman" w:cs="Times New Roman"/>
          <w:sz w:val="28"/>
        </w:rPr>
        <w:t xml:space="preserve">. </w:t>
      </w:r>
      <w:r w:rsidR="0002566A">
        <w:rPr>
          <w:rFonts w:ascii="Times New Roman" w:hAnsi="Times New Roman" w:cs="Times New Roman"/>
          <w:sz w:val="28"/>
        </w:rPr>
        <w:t>Причиной тому был мясник Лудиро</w:t>
      </w:r>
      <w:r w:rsidR="00ED52AD">
        <w:rPr>
          <w:rFonts w:ascii="Times New Roman" w:hAnsi="Times New Roman" w:cs="Times New Roman"/>
          <w:sz w:val="28"/>
        </w:rPr>
        <w:t xml:space="preserve"> (прототип Раваны)</w:t>
      </w:r>
      <w:r w:rsidR="0002566A">
        <w:rPr>
          <w:rFonts w:ascii="Times New Roman" w:hAnsi="Times New Roman" w:cs="Times New Roman"/>
          <w:sz w:val="28"/>
        </w:rPr>
        <w:t xml:space="preserve"> — один из самых богатых и влиятельных людей кампунга, вечно </w:t>
      </w:r>
      <w:r w:rsidR="00DE2D2B">
        <w:rPr>
          <w:rFonts w:ascii="Times New Roman" w:hAnsi="Times New Roman" w:cs="Times New Roman"/>
          <w:sz w:val="28"/>
        </w:rPr>
        <w:t>строящий</w:t>
      </w:r>
      <w:r w:rsidR="0002566A">
        <w:rPr>
          <w:rFonts w:ascii="Times New Roman" w:hAnsi="Times New Roman" w:cs="Times New Roman"/>
          <w:sz w:val="28"/>
        </w:rPr>
        <w:t xml:space="preserve"> козни другим мелким предпринимателям. </w:t>
      </w:r>
      <w:r w:rsidR="000B5333">
        <w:rPr>
          <w:rFonts w:ascii="Times New Roman" w:hAnsi="Times New Roman" w:cs="Times New Roman"/>
          <w:sz w:val="28"/>
        </w:rPr>
        <w:t>Финансов</w:t>
      </w:r>
      <w:r w:rsidR="006E0F9D">
        <w:rPr>
          <w:rFonts w:ascii="Times New Roman" w:hAnsi="Times New Roman" w:cs="Times New Roman"/>
          <w:sz w:val="28"/>
        </w:rPr>
        <w:t>ые трудности в семье Сити и Сетьй</w:t>
      </w:r>
      <w:r w:rsidR="000B5333">
        <w:rPr>
          <w:rFonts w:ascii="Times New Roman" w:hAnsi="Times New Roman" w:cs="Times New Roman"/>
          <w:sz w:val="28"/>
        </w:rPr>
        <w:t xml:space="preserve">о привели к ссорам и </w:t>
      </w:r>
      <w:r w:rsidR="00DE2D2B">
        <w:rPr>
          <w:rFonts w:ascii="Times New Roman" w:hAnsi="Times New Roman" w:cs="Times New Roman"/>
          <w:sz w:val="28"/>
        </w:rPr>
        <w:t xml:space="preserve">утере </w:t>
      </w:r>
      <w:r w:rsidR="00DE2D2B">
        <w:rPr>
          <w:rFonts w:ascii="Times New Roman" w:hAnsi="Times New Roman" w:cs="Times New Roman"/>
          <w:sz w:val="28"/>
        </w:rPr>
        <w:lastRenderedPageBreak/>
        <w:t>взаимопонимания</w:t>
      </w:r>
      <w:r w:rsidR="000B5333">
        <w:rPr>
          <w:rFonts w:ascii="Times New Roman" w:hAnsi="Times New Roman" w:cs="Times New Roman"/>
          <w:sz w:val="28"/>
        </w:rPr>
        <w:t xml:space="preserve"> супругов. Вместо того чтобы проводить время с молодой женой </w:t>
      </w:r>
      <w:r w:rsidR="00DE569A">
        <w:rPr>
          <w:rFonts w:ascii="Times New Roman" w:hAnsi="Times New Roman" w:cs="Times New Roman"/>
          <w:sz w:val="28"/>
        </w:rPr>
        <w:t>Сетьй</w:t>
      </w:r>
      <w:r w:rsidR="00DE2D2B">
        <w:rPr>
          <w:rFonts w:ascii="Times New Roman" w:hAnsi="Times New Roman" w:cs="Times New Roman"/>
          <w:sz w:val="28"/>
        </w:rPr>
        <w:t xml:space="preserve">о </w:t>
      </w:r>
      <w:proofErr w:type="gramStart"/>
      <w:r w:rsidR="00DE2D2B">
        <w:rPr>
          <w:rFonts w:ascii="Times New Roman" w:hAnsi="Times New Roman" w:cs="Times New Roman"/>
          <w:sz w:val="28"/>
        </w:rPr>
        <w:t>вынужден</w:t>
      </w:r>
      <w:proofErr w:type="gramEnd"/>
      <w:r w:rsidR="00DE2D2B">
        <w:rPr>
          <w:rFonts w:ascii="Times New Roman" w:hAnsi="Times New Roman" w:cs="Times New Roman"/>
          <w:sz w:val="28"/>
        </w:rPr>
        <w:t xml:space="preserve"> пытаться за</w:t>
      </w:r>
      <w:r w:rsidR="000B5333">
        <w:rPr>
          <w:rFonts w:ascii="Times New Roman" w:hAnsi="Times New Roman" w:cs="Times New Roman"/>
          <w:sz w:val="28"/>
        </w:rPr>
        <w:t>работать</w:t>
      </w:r>
      <w:r w:rsidR="00DE2D2B">
        <w:rPr>
          <w:rFonts w:ascii="Times New Roman" w:hAnsi="Times New Roman" w:cs="Times New Roman"/>
          <w:sz w:val="28"/>
        </w:rPr>
        <w:t>,</w:t>
      </w:r>
      <w:r w:rsidR="000B5333">
        <w:rPr>
          <w:rFonts w:ascii="Times New Roman" w:hAnsi="Times New Roman" w:cs="Times New Roman"/>
          <w:sz w:val="28"/>
        </w:rPr>
        <w:t xml:space="preserve"> и </w:t>
      </w:r>
      <w:r w:rsidR="00DE2D2B">
        <w:rPr>
          <w:rFonts w:ascii="Times New Roman" w:hAnsi="Times New Roman" w:cs="Times New Roman"/>
          <w:sz w:val="28"/>
        </w:rPr>
        <w:t xml:space="preserve">чтобы </w:t>
      </w:r>
      <w:r w:rsidR="000B5333">
        <w:rPr>
          <w:rFonts w:ascii="Times New Roman" w:hAnsi="Times New Roman" w:cs="Times New Roman"/>
          <w:sz w:val="28"/>
        </w:rPr>
        <w:t>не потерять мастерскую. В то самое время Лудиро влюбляется в Сити и пытается ее соблазнить</w:t>
      </w:r>
      <w:r w:rsidR="006E0F9D">
        <w:rPr>
          <w:rFonts w:ascii="Times New Roman" w:hAnsi="Times New Roman" w:cs="Times New Roman"/>
          <w:sz w:val="28"/>
        </w:rPr>
        <w:t>, обещает жениться на ней и дать ей все</w:t>
      </w:r>
      <w:r w:rsidR="00DE2D2B">
        <w:rPr>
          <w:rFonts w:ascii="Times New Roman" w:hAnsi="Times New Roman" w:cs="Times New Roman"/>
          <w:sz w:val="28"/>
        </w:rPr>
        <w:t xml:space="preserve">, чего она только пожелает, </w:t>
      </w:r>
      <w:r w:rsidR="006E0F9D">
        <w:rPr>
          <w:rFonts w:ascii="Times New Roman" w:hAnsi="Times New Roman" w:cs="Times New Roman"/>
          <w:sz w:val="28"/>
        </w:rPr>
        <w:t>д</w:t>
      </w:r>
      <w:r w:rsidR="000B5333">
        <w:rPr>
          <w:rFonts w:ascii="Times New Roman" w:hAnsi="Times New Roman" w:cs="Times New Roman"/>
          <w:sz w:val="28"/>
        </w:rPr>
        <w:t>евушке с каждым днем становится все труднее оста</w:t>
      </w:r>
      <w:r w:rsidR="006E0F9D">
        <w:rPr>
          <w:rFonts w:ascii="Times New Roman" w:hAnsi="Times New Roman" w:cs="Times New Roman"/>
          <w:sz w:val="28"/>
        </w:rPr>
        <w:t>ваться верной мужу. В конце концов, Сити сдается и становится любовницей мясника. Узнав об измене любимой жены, Сетьйо не может справиться с чувствами и в приступе ревности, от отчаяния он убивает Лудиро и Сити</w:t>
      </w:r>
      <w:r w:rsidR="00DE569A">
        <w:rPr>
          <w:rFonts w:ascii="Times New Roman" w:hAnsi="Times New Roman" w:cs="Times New Roman"/>
          <w:sz w:val="28"/>
        </w:rPr>
        <w:t xml:space="preserve"> (вырезав ей сердце в надежде, что оно теперь будет принадлежать только ему)</w:t>
      </w:r>
      <w:r w:rsidR="006E0F9D">
        <w:rPr>
          <w:rFonts w:ascii="Times New Roman" w:hAnsi="Times New Roman" w:cs="Times New Roman"/>
          <w:sz w:val="28"/>
        </w:rPr>
        <w:t>. Когда герою в суде выносят приговор, во всем содеянном</w:t>
      </w:r>
      <w:r w:rsidR="00DE569A">
        <w:rPr>
          <w:rFonts w:ascii="Times New Roman" w:hAnsi="Times New Roman" w:cs="Times New Roman"/>
          <w:sz w:val="28"/>
        </w:rPr>
        <w:t xml:space="preserve"> он винит коррупцию и беззаконие в их кампунге и во всей Индонезии, именно они, по его мнению, толкают людей совершать ужасные поступки. Если бы он мог зарабатывать честным трудом д</w:t>
      </w:r>
      <w:r w:rsidR="00ED52AD">
        <w:rPr>
          <w:rFonts w:ascii="Times New Roman" w:hAnsi="Times New Roman" w:cs="Times New Roman"/>
          <w:sz w:val="28"/>
        </w:rPr>
        <w:t>ен</w:t>
      </w:r>
      <w:r w:rsidR="00DE2D2B">
        <w:rPr>
          <w:rFonts w:ascii="Times New Roman" w:hAnsi="Times New Roman" w:cs="Times New Roman"/>
          <w:sz w:val="28"/>
        </w:rPr>
        <w:t xml:space="preserve">ьги, то его жена ни в </w:t>
      </w:r>
      <w:proofErr w:type="gramStart"/>
      <w:r w:rsidR="00DE2D2B">
        <w:rPr>
          <w:rFonts w:ascii="Times New Roman" w:hAnsi="Times New Roman" w:cs="Times New Roman"/>
          <w:sz w:val="28"/>
        </w:rPr>
        <w:t>чем бы не</w:t>
      </w:r>
      <w:proofErr w:type="gramEnd"/>
      <w:r w:rsidR="00DE2D2B">
        <w:rPr>
          <w:rFonts w:ascii="Times New Roman" w:hAnsi="Times New Roman" w:cs="Times New Roman"/>
          <w:sz w:val="28"/>
        </w:rPr>
        <w:t xml:space="preserve"> нуждалась и не</w:t>
      </w:r>
      <w:r w:rsidR="00DE569A">
        <w:rPr>
          <w:rFonts w:ascii="Times New Roman" w:hAnsi="Times New Roman" w:cs="Times New Roman"/>
          <w:sz w:val="28"/>
        </w:rPr>
        <w:t xml:space="preserve"> поддалась бы соблазну,</w:t>
      </w:r>
      <w:r w:rsidR="001E1EC1">
        <w:rPr>
          <w:rFonts w:ascii="Times New Roman" w:hAnsi="Times New Roman" w:cs="Times New Roman"/>
          <w:sz w:val="28"/>
        </w:rPr>
        <w:t xml:space="preserve"> и они жили</w:t>
      </w:r>
      <w:r w:rsidR="00ED52AD">
        <w:rPr>
          <w:rFonts w:ascii="Times New Roman" w:hAnsi="Times New Roman" w:cs="Times New Roman"/>
          <w:sz w:val="28"/>
        </w:rPr>
        <w:t xml:space="preserve"> бы долго и счастливо, как Сита и Рама, которых когда-то они играли на сцене театра.</w:t>
      </w:r>
    </w:p>
    <w:p w:rsidR="00ED52AD" w:rsidRDefault="00ED52AD" w:rsidP="006D21C5">
      <w:pPr>
        <w:spacing w:after="0" w:line="360" w:lineRule="auto"/>
        <w:jc w:val="both"/>
        <w:rPr>
          <w:rFonts w:ascii="Times New Roman" w:hAnsi="Times New Roman" w:cs="Times New Roman"/>
          <w:sz w:val="28"/>
        </w:rPr>
      </w:pPr>
      <w:r>
        <w:rPr>
          <w:rFonts w:ascii="Times New Roman" w:hAnsi="Times New Roman" w:cs="Times New Roman"/>
          <w:sz w:val="28"/>
        </w:rPr>
        <w:tab/>
        <w:t>В фильме Гарин Нугрохо предлагает свое видение того, как могли бы разворачиваться события из «Рамаяны» в наши дни</w:t>
      </w:r>
      <w:r w:rsidR="00D07C87">
        <w:rPr>
          <w:rFonts w:ascii="Times New Roman" w:hAnsi="Times New Roman" w:cs="Times New Roman"/>
          <w:sz w:val="28"/>
        </w:rPr>
        <w:t>. Режиссер обращается</w:t>
      </w:r>
      <w:r>
        <w:rPr>
          <w:rFonts w:ascii="Times New Roman" w:hAnsi="Times New Roman" w:cs="Times New Roman"/>
          <w:sz w:val="28"/>
        </w:rPr>
        <w:t xml:space="preserve"> не только к извечным проблемам </w:t>
      </w:r>
      <w:r w:rsidR="00180589">
        <w:rPr>
          <w:rFonts w:ascii="Times New Roman" w:hAnsi="Times New Roman" w:cs="Times New Roman"/>
          <w:sz w:val="28"/>
        </w:rPr>
        <w:t>и темам</w:t>
      </w:r>
      <w:r>
        <w:rPr>
          <w:rFonts w:ascii="Times New Roman" w:hAnsi="Times New Roman" w:cs="Times New Roman"/>
          <w:sz w:val="28"/>
        </w:rPr>
        <w:t>, но и современным, столь актуальным д</w:t>
      </w:r>
      <w:r w:rsidR="00180589">
        <w:rPr>
          <w:rFonts w:ascii="Times New Roman" w:hAnsi="Times New Roman" w:cs="Times New Roman"/>
          <w:sz w:val="28"/>
        </w:rPr>
        <w:t>ля Индонезии</w:t>
      </w:r>
      <w:r w:rsidR="00DE2D2B">
        <w:rPr>
          <w:rFonts w:ascii="Times New Roman" w:hAnsi="Times New Roman" w:cs="Times New Roman"/>
          <w:sz w:val="28"/>
        </w:rPr>
        <w:t xml:space="preserve"> в </w:t>
      </w:r>
      <w:r w:rsidR="00D07C87">
        <w:rPr>
          <w:rFonts w:ascii="Times New Roman" w:hAnsi="Times New Roman" w:cs="Times New Roman"/>
          <w:sz w:val="28"/>
        </w:rPr>
        <w:t>прошлом и</w:t>
      </w:r>
      <w:r>
        <w:rPr>
          <w:rFonts w:ascii="Times New Roman" w:hAnsi="Times New Roman" w:cs="Times New Roman"/>
          <w:sz w:val="28"/>
        </w:rPr>
        <w:t xml:space="preserve"> </w:t>
      </w:r>
      <w:r w:rsidR="00D07C87">
        <w:rPr>
          <w:rFonts w:ascii="Times New Roman" w:hAnsi="Times New Roman" w:cs="Times New Roman"/>
          <w:sz w:val="28"/>
        </w:rPr>
        <w:t>настоящем</w:t>
      </w:r>
      <w:r>
        <w:rPr>
          <w:rFonts w:ascii="Times New Roman" w:hAnsi="Times New Roman" w:cs="Times New Roman"/>
          <w:sz w:val="28"/>
        </w:rPr>
        <w:t>.</w:t>
      </w:r>
      <w:r w:rsidR="00180589">
        <w:rPr>
          <w:rFonts w:ascii="Times New Roman" w:hAnsi="Times New Roman" w:cs="Times New Roman"/>
          <w:sz w:val="28"/>
        </w:rPr>
        <w:t xml:space="preserve"> </w:t>
      </w:r>
      <w:r w:rsidR="00D07C87">
        <w:rPr>
          <w:rFonts w:ascii="Times New Roman" w:hAnsi="Times New Roman" w:cs="Times New Roman"/>
          <w:sz w:val="28"/>
        </w:rPr>
        <w:t xml:space="preserve">Темы любви, верности, зависти и предательства </w:t>
      </w:r>
      <w:r w:rsidR="00D25887">
        <w:rPr>
          <w:rFonts w:ascii="Times New Roman" w:hAnsi="Times New Roman" w:cs="Times New Roman"/>
          <w:sz w:val="28"/>
        </w:rPr>
        <w:t>ярко от</w:t>
      </w:r>
      <w:r w:rsidR="00D07C87">
        <w:rPr>
          <w:rFonts w:ascii="Times New Roman" w:hAnsi="Times New Roman" w:cs="Times New Roman"/>
          <w:sz w:val="28"/>
        </w:rPr>
        <w:t xml:space="preserve">ражены в отношениях Сити, Сетьйо и Лудиро. Вокруг их любовного треугольника вращаются </w:t>
      </w:r>
      <w:r w:rsidR="00D25887">
        <w:rPr>
          <w:rFonts w:ascii="Times New Roman" w:hAnsi="Times New Roman" w:cs="Times New Roman"/>
          <w:sz w:val="28"/>
        </w:rPr>
        <w:t xml:space="preserve">почти </w:t>
      </w:r>
      <w:r w:rsidR="00D07C87">
        <w:rPr>
          <w:rFonts w:ascii="Times New Roman" w:hAnsi="Times New Roman" w:cs="Times New Roman"/>
          <w:sz w:val="28"/>
        </w:rPr>
        <w:t>все значимые события истории (равно как и в эпизоде похищения С</w:t>
      </w:r>
      <w:r w:rsidR="00DE2D2B">
        <w:rPr>
          <w:rFonts w:ascii="Times New Roman" w:hAnsi="Times New Roman" w:cs="Times New Roman"/>
          <w:sz w:val="28"/>
        </w:rPr>
        <w:t xml:space="preserve">иты Раваной и ее спасение Рамой— </w:t>
      </w:r>
      <w:proofErr w:type="gramStart"/>
      <w:r w:rsidR="00DE2D2B">
        <w:rPr>
          <w:rFonts w:ascii="Times New Roman" w:hAnsi="Times New Roman" w:cs="Times New Roman"/>
          <w:sz w:val="28"/>
        </w:rPr>
        <w:t>це</w:t>
      </w:r>
      <w:proofErr w:type="gramEnd"/>
      <w:r w:rsidR="00DE2D2B">
        <w:rPr>
          <w:rFonts w:ascii="Times New Roman" w:hAnsi="Times New Roman" w:cs="Times New Roman"/>
          <w:sz w:val="28"/>
        </w:rPr>
        <w:t xml:space="preserve">нтральный эпизод </w:t>
      </w:r>
      <w:r w:rsidR="00D07C87">
        <w:rPr>
          <w:rFonts w:ascii="Times New Roman" w:hAnsi="Times New Roman" w:cs="Times New Roman"/>
          <w:sz w:val="28"/>
        </w:rPr>
        <w:t>«Рамаяны»)</w:t>
      </w:r>
      <w:r w:rsidR="00BF3166">
        <w:rPr>
          <w:rFonts w:ascii="Times New Roman" w:hAnsi="Times New Roman" w:cs="Times New Roman"/>
          <w:sz w:val="28"/>
        </w:rPr>
        <w:t xml:space="preserve">. В фильме есть сцена, когда Сетьйо пытается слепить «жену» из глины, рассуждая о том, какая же она должна быть идеальная яванская женщина, мать и жена. Именно </w:t>
      </w:r>
      <w:r w:rsidR="00DE2D2B">
        <w:rPr>
          <w:rFonts w:ascii="Times New Roman" w:hAnsi="Times New Roman" w:cs="Times New Roman"/>
          <w:sz w:val="28"/>
        </w:rPr>
        <w:t>из его</w:t>
      </w:r>
      <w:r w:rsidR="00BF3166">
        <w:rPr>
          <w:rFonts w:ascii="Times New Roman" w:hAnsi="Times New Roman" w:cs="Times New Roman"/>
          <w:sz w:val="28"/>
        </w:rPr>
        <w:t xml:space="preserve"> монолог</w:t>
      </w:r>
      <w:r w:rsidR="00DE2D2B">
        <w:rPr>
          <w:rFonts w:ascii="Times New Roman" w:hAnsi="Times New Roman" w:cs="Times New Roman"/>
          <w:sz w:val="28"/>
        </w:rPr>
        <w:t>а</w:t>
      </w:r>
      <w:r w:rsidR="00BF3166">
        <w:rPr>
          <w:rFonts w:ascii="Times New Roman" w:hAnsi="Times New Roman" w:cs="Times New Roman"/>
          <w:sz w:val="28"/>
        </w:rPr>
        <w:t xml:space="preserve"> мы узнаем о том, что героиня </w:t>
      </w:r>
      <w:r w:rsidR="00D25887">
        <w:rPr>
          <w:rFonts w:ascii="Times New Roman" w:hAnsi="Times New Roman" w:cs="Times New Roman"/>
          <w:sz w:val="28"/>
        </w:rPr>
        <w:t xml:space="preserve">индийского </w:t>
      </w:r>
      <w:r w:rsidR="00BF3166">
        <w:rPr>
          <w:rFonts w:ascii="Times New Roman" w:hAnsi="Times New Roman" w:cs="Times New Roman"/>
          <w:sz w:val="28"/>
        </w:rPr>
        <w:t>эпоса Сита, — воплощение честности, верности, мудрости, красоты и сильного духа, является с незапамятных времен тем образом, на который должны равняться все яванки.</w:t>
      </w:r>
      <w:r w:rsidR="00E47C2F">
        <w:rPr>
          <w:rFonts w:ascii="Times New Roman" w:hAnsi="Times New Roman" w:cs="Times New Roman"/>
          <w:sz w:val="28"/>
        </w:rPr>
        <w:t xml:space="preserve"> Дело все в том, что </w:t>
      </w:r>
      <w:r w:rsidR="00597643">
        <w:rPr>
          <w:rFonts w:ascii="Times New Roman" w:hAnsi="Times New Roman" w:cs="Times New Roman"/>
          <w:sz w:val="28"/>
        </w:rPr>
        <w:t>Сита</w:t>
      </w:r>
      <w:r w:rsidR="004F180D">
        <w:rPr>
          <w:rFonts w:ascii="Times New Roman" w:hAnsi="Times New Roman" w:cs="Times New Roman"/>
          <w:sz w:val="28"/>
        </w:rPr>
        <w:t xml:space="preserve"> — традиционный </w:t>
      </w:r>
      <w:r w:rsidR="003E4A5E">
        <w:rPr>
          <w:rFonts w:ascii="Times New Roman" w:hAnsi="Times New Roman" w:cs="Times New Roman"/>
          <w:sz w:val="28"/>
        </w:rPr>
        <w:t xml:space="preserve">положительный </w:t>
      </w:r>
      <w:r w:rsidR="002D5567">
        <w:rPr>
          <w:rFonts w:ascii="Times New Roman" w:hAnsi="Times New Roman" w:cs="Times New Roman"/>
          <w:sz w:val="28"/>
        </w:rPr>
        <w:t xml:space="preserve">женский </w:t>
      </w:r>
      <w:r w:rsidR="00597643">
        <w:rPr>
          <w:rFonts w:ascii="Times New Roman" w:hAnsi="Times New Roman" w:cs="Times New Roman"/>
          <w:sz w:val="28"/>
        </w:rPr>
        <w:t>персонаж</w:t>
      </w:r>
      <w:r w:rsidR="004F180D">
        <w:rPr>
          <w:rFonts w:ascii="Times New Roman" w:hAnsi="Times New Roman" w:cs="Times New Roman"/>
          <w:sz w:val="28"/>
        </w:rPr>
        <w:t xml:space="preserve"> </w:t>
      </w:r>
      <w:r w:rsidR="00597643">
        <w:rPr>
          <w:rFonts w:ascii="Times New Roman" w:hAnsi="Times New Roman" w:cs="Times New Roman"/>
          <w:sz w:val="28"/>
        </w:rPr>
        <w:t>спектаклей индонезийского театра теней (так</w:t>
      </w:r>
      <w:r w:rsidR="003E4A5E">
        <w:rPr>
          <w:rFonts w:ascii="Times New Roman" w:hAnsi="Times New Roman" w:cs="Times New Roman"/>
          <w:sz w:val="28"/>
        </w:rPr>
        <w:t xml:space="preserve"> </w:t>
      </w:r>
      <w:r w:rsidR="00597643">
        <w:rPr>
          <w:rFonts w:ascii="Times New Roman" w:hAnsi="Times New Roman" w:cs="Times New Roman"/>
          <w:sz w:val="28"/>
        </w:rPr>
        <w:t xml:space="preserve">же как и жена братьев </w:t>
      </w:r>
      <w:r w:rsidR="00597643">
        <w:rPr>
          <w:rFonts w:ascii="Times New Roman" w:hAnsi="Times New Roman" w:cs="Times New Roman"/>
          <w:sz w:val="28"/>
        </w:rPr>
        <w:lastRenderedPageBreak/>
        <w:t xml:space="preserve">Пандавов, Драупади, о которой речь шла в предыдущем рассмотренном фильме данной главы) </w:t>
      </w:r>
      <w:r w:rsidR="003E4A5E">
        <w:rPr>
          <w:rFonts w:ascii="Times New Roman" w:hAnsi="Times New Roman" w:cs="Times New Roman"/>
          <w:sz w:val="28"/>
        </w:rPr>
        <w:t>становится с детских лет образцом поведения для девочек индонезиек. Для них —</w:t>
      </w:r>
      <w:r w:rsidR="00597643">
        <w:rPr>
          <w:rFonts w:ascii="Times New Roman" w:hAnsi="Times New Roman" w:cs="Times New Roman"/>
          <w:sz w:val="28"/>
        </w:rPr>
        <w:t xml:space="preserve"> это образ настоящей спутницы жизни, исполнительной, терпеливой, знающей</w:t>
      </w:r>
      <w:r w:rsidR="003E4A5E">
        <w:rPr>
          <w:rFonts w:ascii="Times New Roman" w:hAnsi="Times New Roman" w:cs="Times New Roman"/>
          <w:sz w:val="28"/>
        </w:rPr>
        <w:t xml:space="preserve"> мужние слабости и восхищающей</w:t>
      </w:r>
      <w:r w:rsidR="00597643">
        <w:rPr>
          <w:rFonts w:ascii="Times New Roman" w:hAnsi="Times New Roman" w:cs="Times New Roman"/>
          <w:sz w:val="28"/>
        </w:rPr>
        <w:t>ся</w:t>
      </w:r>
      <w:r w:rsidR="00E47C2F" w:rsidRPr="00E47C2F">
        <w:rPr>
          <w:rFonts w:ascii="Times New Roman" w:hAnsi="Times New Roman" w:cs="Times New Roman"/>
          <w:sz w:val="28"/>
        </w:rPr>
        <w:t xml:space="preserve"> его сильными сторонами</w:t>
      </w:r>
      <w:r w:rsidR="009D63A6">
        <w:rPr>
          <w:rFonts w:ascii="Times New Roman" w:hAnsi="Times New Roman" w:cs="Times New Roman"/>
          <w:sz w:val="28"/>
        </w:rPr>
        <w:t>.</w:t>
      </w:r>
    </w:p>
    <w:p w:rsidR="00D050C8" w:rsidRDefault="00BF3166" w:rsidP="006D21C5">
      <w:pPr>
        <w:spacing w:after="0" w:line="360" w:lineRule="auto"/>
        <w:jc w:val="both"/>
        <w:rPr>
          <w:rFonts w:ascii="Times New Roman" w:hAnsi="Times New Roman" w:cs="Times New Roman"/>
          <w:sz w:val="28"/>
        </w:rPr>
      </w:pPr>
      <w:r>
        <w:rPr>
          <w:rFonts w:ascii="Times New Roman" w:hAnsi="Times New Roman" w:cs="Times New Roman"/>
          <w:sz w:val="28"/>
        </w:rPr>
        <w:tab/>
      </w:r>
      <w:r w:rsidR="00D25887">
        <w:rPr>
          <w:rFonts w:ascii="Times New Roman" w:hAnsi="Times New Roman" w:cs="Times New Roman"/>
          <w:sz w:val="28"/>
        </w:rPr>
        <w:t>Н</w:t>
      </w:r>
      <w:r w:rsidR="00D25887" w:rsidRPr="00D25887">
        <w:rPr>
          <w:rFonts w:ascii="Times New Roman" w:hAnsi="Times New Roman" w:cs="Times New Roman"/>
          <w:sz w:val="28"/>
        </w:rPr>
        <w:t>аходят свое отражение в «Яванской опере»</w:t>
      </w:r>
      <w:r w:rsidR="00D25887">
        <w:rPr>
          <w:rFonts w:ascii="Times New Roman" w:hAnsi="Times New Roman" w:cs="Times New Roman"/>
          <w:sz w:val="28"/>
        </w:rPr>
        <w:t xml:space="preserve"> и </w:t>
      </w:r>
      <w:r w:rsidR="00D25887" w:rsidRPr="00D25887">
        <w:rPr>
          <w:rFonts w:ascii="Times New Roman" w:hAnsi="Times New Roman" w:cs="Times New Roman"/>
          <w:sz w:val="28"/>
        </w:rPr>
        <w:t>вопросы, волнующи</w:t>
      </w:r>
      <w:r w:rsidR="00D25887">
        <w:rPr>
          <w:rFonts w:ascii="Times New Roman" w:hAnsi="Times New Roman" w:cs="Times New Roman"/>
          <w:sz w:val="28"/>
        </w:rPr>
        <w:t>е индонезийское общество сейчас, а именно п</w:t>
      </w:r>
      <w:r>
        <w:rPr>
          <w:rFonts w:ascii="Times New Roman" w:hAnsi="Times New Roman" w:cs="Times New Roman"/>
          <w:sz w:val="28"/>
        </w:rPr>
        <w:t>роблемы социального неравенства,</w:t>
      </w:r>
      <w:r w:rsidR="00D25887">
        <w:rPr>
          <w:rFonts w:ascii="Times New Roman" w:hAnsi="Times New Roman" w:cs="Times New Roman"/>
          <w:sz w:val="28"/>
        </w:rPr>
        <w:t xml:space="preserve"> коррупции,</w:t>
      </w:r>
      <w:r>
        <w:rPr>
          <w:rFonts w:ascii="Times New Roman" w:hAnsi="Times New Roman" w:cs="Times New Roman"/>
          <w:sz w:val="28"/>
        </w:rPr>
        <w:t xml:space="preserve"> решение политических и экономических проблем за счет «маленького человека»</w:t>
      </w:r>
      <w:r w:rsidR="00D25887">
        <w:rPr>
          <w:rFonts w:ascii="Times New Roman" w:hAnsi="Times New Roman" w:cs="Times New Roman"/>
          <w:sz w:val="28"/>
        </w:rPr>
        <w:t>. По замыслу режиссера фильма именно эти явления, порождающие нищету, несчастные браки и преступления, олицетв</w:t>
      </w:r>
      <w:r w:rsidR="00D050C8">
        <w:rPr>
          <w:rFonts w:ascii="Times New Roman" w:hAnsi="Times New Roman" w:cs="Times New Roman"/>
          <w:sz w:val="28"/>
        </w:rPr>
        <w:t xml:space="preserve">оряют </w:t>
      </w:r>
      <w:r w:rsidR="003B7A7C">
        <w:rPr>
          <w:rFonts w:ascii="Times New Roman" w:hAnsi="Times New Roman" w:cs="Times New Roman"/>
          <w:sz w:val="28"/>
        </w:rPr>
        <w:t>«</w:t>
      </w:r>
      <w:r w:rsidR="00D050C8">
        <w:rPr>
          <w:rFonts w:ascii="Times New Roman" w:hAnsi="Times New Roman" w:cs="Times New Roman"/>
          <w:sz w:val="28"/>
        </w:rPr>
        <w:t>зло</w:t>
      </w:r>
      <w:r w:rsidR="003B7A7C">
        <w:rPr>
          <w:rFonts w:ascii="Times New Roman" w:hAnsi="Times New Roman" w:cs="Times New Roman"/>
          <w:sz w:val="28"/>
        </w:rPr>
        <w:t>»</w:t>
      </w:r>
      <w:r w:rsidR="00D050C8">
        <w:rPr>
          <w:rFonts w:ascii="Times New Roman" w:hAnsi="Times New Roman" w:cs="Times New Roman"/>
          <w:sz w:val="28"/>
        </w:rPr>
        <w:t xml:space="preserve">, которое, если не остановить, когда-нибудь непременно победит, как это произошло в кинокартине. </w:t>
      </w:r>
      <w:r w:rsidR="00427143" w:rsidRPr="00427143">
        <w:rPr>
          <w:rFonts w:ascii="Times New Roman" w:hAnsi="Times New Roman" w:cs="Times New Roman"/>
          <w:sz w:val="28"/>
        </w:rPr>
        <w:t>Разница финала историй классической версии «Рамаяны» и ее новаторской киноверсии «Яванской оперы» тому яркое подтверждение и предостереже</w:t>
      </w:r>
      <w:r w:rsidR="0087270E">
        <w:rPr>
          <w:rFonts w:ascii="Times New Roman" w:hAnsi="Times New Roman" w:cs="Times New Roman"/>
          <w:sz w:val="28"/>
        </w:rPr>
        <w:t>ние зрителям от режиссера Гарин</w:t>
      </w:r>
      <w:r w:rsidR="00DE2D2B">
        <w:rPr>
          <w:rFonts w:ascii="Times New Roman" w:hAnsi="Times New Roman" w:cs="Times New Roman"/>
          <w:sz w:val="28"/>
        </w:rPr>
        <w:t>а</w:t>
      </w:r>
      <w:r w:rsidR="00427143" w:rsidRPr="00427143">
        <w:rPr>
          <w:rFonts w:ascii="Times New Roman" w:hAnsi="Times New Roman" w:cs="Times New Roman"/>
          <w:sz w:val="28"/>
        </w:rPr>
        <w:t xml:space="preserve"> Нугрохо.</w:t>
      </w:r>
      <w:r w:rsidR="00427143">
        <w:rPr>
          <w:rFonts w:ascii="Times New Roman" w:hAnsi="Times New Roman" w:cs="Times New Roman"/>
          <w:sz w:val="28"/>
        </w:rPr>
        <w:t xml:space="preserve"> </w:t>
      </w:r>
      <w:r w:rsidR="003B7A7C">
        <w:rPr>
          <w:rFonts w:ascii="Times New Roman" w:hAnsi="Times New Roman" w:cs="Times New Roman"/>
          <w:sz w:val="28"/>
        </w:rPr>
        <w:t>В древнеиндийской «Рамаяне» Рама отчаянно сражается за свою любимую Ситу, которая в свою очередь остается верна ему и всеми способами старается уберечь</w:t>
      </w:r>
      <w:r w:rsidR="00DE2D2B">
        <w:rPr>
          <w:rFonts w:ascii="Times New Roman" w:hAnsi="Times New Roman" w:cs="Times New Roman"/>
          <w:sz w:val="28"/>
        </w:rPr>
        <w:t xml:space="preserve"> супруга</w:t>
      </w:r>
      <w:r w:rsidR="003B7A7C">
        <w:rPr>
          <w:rFonts w:ascii="Times New Roman" w:hAnsi="Times New Roman" w:cs="Times New Roman"/>
          <w:sz w:val="28"/>
        </w:rPr>
        <w:t xml:space="preserve"> от Раваны. Любовь Ситы и Рамы побеждает «злое начало», — </w:t>
      </w:r>
      <w:r w:rsidR="003B7A7C" w:rsidRPr="003B7A7C">
        <w:rPr>
          <w:rFonts w:ascii="Times New Roman" w:hAnsi="Times New Roman" w:cs="Times New Roman"/>
          <w:sz w:val="28"/>
        </w:rPr>
        <w:t>десятиглавого повелителя людоедов-ракшасов,</w:t>
      </w:r>
      <w:r w:rsidR="003B7A7C">
        <w:rPr>
          <w:rFonts w:ascii="Times New Roman" w:hAnsi="Times New Roman" w:cs="Times New Roman"/>
          <w:sz w:val="28"/>
        </w:rPr>
        <w:t xml:space="preserve"> и они </w:t>
      </w:r>
      <w:r w:rsidR="00427143">
        <w:rPr>
          <w:rFonts w:ascii="Times New Roman" w:hAnsi="Times New Roman" w:cs="Times New Roman"/>
          <w:sz w:val="28"/>
        </w:rPr>
        <w:t>живут долго и счастливо.</w:t>
      </w:r>
    </w:p>
    <w:p w:rsidR="00427143" w:rsidRDefault="00427143" w:rsidP="006D21C5">
      <w:pPr>
        <w:spacing w:after="0" w:line="360" w:lineRule="auto"/>
        <w:jc w:val="both"/>
        <w:rPr>
          <w:rFonts w:ascii="Times New Roman" w:hAnsi="Times New Roman" w:cs="Times New Roman"/>
          <w:sz w:val="28"/>
        </w:rPr>
      </w:pPr>
    </w:p>
    <w:p w:rsidR="00427143" w:rsidRPr="009E3C3E" w:rsidRDefault="00427143" w:rsidP="009E3C3E">
      <w:pPr>
        <w:pStyle w:val="2"/>
        <w:jc w:val="center"/>
        <w:rPr>
          <w:rFonts w:ascii="Times New Roman" w:hAnsi="Times New Roman" w:cs="Times New Roman"/>
          <w:i/>
          <w:color w:val="auto"/>
          <w:sz w:val="28"/>
        </w:rPr>
      </w:pPr>
      <w:bookmarkStart w:id="9" w:name="_Toc484390447"/>
      <w:r w:rsidRPr="009E3C3E">
        <w:rPr>
          <w:rFonts w:ascii="Times New Roman" w:hAnsi="Times New Roman" w:cs="Times New Roman"/>
          <w:i/>
          <w:color w:val="auto"/>
          <w:sz w:val="28"/>
        </w:rPr>
        <w:t xml:space="preserve">2.3 Кинофильм «Рама — </w:t>
      </w:r>
      <w:r w:rsidR="00334E51" w:rsidRPr="009E3C3E">
        <w:rPr>
          <w:rFonts w:ascii="Times New Roman" w:hAnsi="Times New Roman" w:cs="Times New Roman"/>
          <w:i/>
          <w:color w:val="auto"/>
          <w:sz w:val="28"/>
        </w:rPr>
        <w:t>индонезийский С</w:t>
      </w:r>
      <w:r w:rsidR="0087270E" w:rsidRPr="009E3C3E">
        <w:rPr>
          <w:rFonts w:ascii="Times New Roman" w:hAnsi="Times New Roman" w:cs="Times New Roman"/>
          <w:i/>
          <w:color w:val="auto"/>
          <w:sz w:val="28"/>
        </w:rPr>
        <w:t>уперме</w:t>
      </w:r>
      <w:r w:rsidRPr="009E3C3E">
        <w:rPr>
          <w:rFonts w:ascii="Times New Roman" w:hAnsi="Times New Roman" w:cs="Times New Roman"/>
          <w:i/>
          <w:color w:val="auto"/>
          <w:sz w:val="28"/>
        </w:rPr>
        <w:t xml:space="preserve">н» режиссера </w:t>
      </w:r>
      <w:r w:rsidR="0087270E" w:rsidRPr="009E3C3E">
        <w:rPr>
          <w:rFonts w:ascii="Times New Roman" w:hAnsi="Times New Roman" w:cs="Times New Roman"/>
          <w:i/>
          <w:color w:val="auto"/>
          <w:sz w:val="28"/>
        </w:rPr>
        <w:t>Франса Тоток Арс</w:t>
      </w:r>
      <w:r w:rsidR="00CF0B2E">
        <w:rPr>
          <w:rFonts w:ascii="Times New Roman" w:hAnsi="Times New Roman" w:cs="Times New Roman"/>
          <w:i/>
          <w:color w:val="auto"/>
          <w:sz w:val="28"/>
        </w:rPr>
        <w:t>а</w:t>
      </w:r>
      <w:r w:rsidR="0087270E" w:rsidRPr="009E3C3E">
        <w:rPr>
          <w:rFonts w:ascii="Times New Roman" w:hAnsi="Times New Roman" w:cs="Times New Roman"/>
          <w:i/>
          <w:color w:val="auto"/>
          <w:sz w:val="28"/>
        </w:rPr>
        <w:t xml:space="preserve"> </w:t>
      </w:r>
      <w:r w:rsidRPr="009E3C3E">
        <w:rPr>
          <w:rFonts w:ascii="Times New Roman" w:hAnsi="Times New Roman" w:cs="Times New Roman"/>
          <w:i/>
          <w:color w:val="auto"/>
          <w:sz w:val="28"/>
        </w:rPr>
        <w:t>(1974 г.) “</w:t>
      </w:r>
      <w:r w:rsidRPr="009E3C3E">
        <w:rPr>
          <w:rFonts w:ascii="Times New Roman" w:hAnsi="Times New Roman" w:cs="Times New Roman"/>
          <w:i/>
          <w:color w:val="auto"/>
          <w:sz w:val="28"/>
          <w:lang w:val="en-US"/>
        </w:rPr>
        <w:t>Rama</w:t>
      </w:r>
      <w:r w:rsidRPr="009E3C3E">
        <w:rPr>
          <w:rFonts w:ascii="Times New Roman" w:hAnsi="Times New Roman" w:cs="Times New Roman"/>
          <w:i/>
          <w:color w:val="auto"/>
          <w:sz w:val="28"/>
        </w:rPr>
        <w:t xml:space="preserve"> </w:t>
      </w:r>
      <w:r w:rsidRPr="009E3C3E">
        <w:rPr>
          <w:rFonts w:ascii="Times New Roman" w:hAnsi="Times New Roman" w:cs="Times New Roman"/>
          <w:i/>
          <w:color w:val="auto"/>
          <w:sz w:val="28"/>
          <w:lang w:val="en-US"/>
        </w:rPr>
        <w:t>Superman</w:t>
      </w:r>
      <w:r w:rsidRPr="009E3C3E">
        <w:rPr>
          <w:rFonts w:ascii="Times New Roman" w:hAnsi="Times New Roman" w:cs="Times New Roman"/>
          <w:i/>
          <w:color w:val="auto"/>
          <w:sz w:val="28"/>
        </w:rPr>
        <w:t xml:space="preserve"> </w:t>
      </w:r>
      <w:r w:rsidRPr="009E3C3E">
        <w:rPr>
          <w:rFonts w:ascii="Times New Roman" w:hAnsi="Times New Roman" w:cs="Times New Roman"/>
          <w:i/>
          <w:color w:val="auto"/>
          <w:sz w:val="28"/>
          <w:lang w:val="en-US"/>
        </w:rPr>
        <w:t>Indonesia</w:t>
      </w:r>
      <w:r w:rsidRPr="009E3C3E">
        <w:rPr>
          <w:rFonts w:ascii="Times New Roman" w:hAnsi="Times New Roman" w:cs="Times New Roman"/>
          <w:i/>
          <w:color w:val="auto"/>
          <w:sz w:val="28"/>
        </w:rPr>
        <w:t>”,</w:t>
      </w:r>
      <w:r w:rsidR="0087270E" w:rsidRPr="009E3C3E">
        <w:rPr>
          <w:rFonts w:ascii="Times New Roman" w:hAnsi="Times New Roman" w:cs="Times New Roman"/>
          <w:i/>
          <w:color w:val="auto"/>
          <w:sz w:val="28"/>
        </w:rPr>
        <w:t xml:space="preserve"> Frans Totok Ars.</w:t>
      </w:r>
      <w:bookmarkEnd w:id="9"/>
    </w:p>
    <w:p w:rsidR="0087270E" w:rsidRDefault="0087270E" w:rsidP="0087270E">
      <w:pPr>
        <w:spacing w:after="0" w:line="360" w:lineRule="auto"/>
        <w:jc w:val="both"/>
        <w:rPr>
          <w:rFonts w:ascii="Times New Roman" w:hAnsi="Times New Roman" w:cs="Times New Roman"/>
          <w:sz w:val="28"/>
        </w:rPr>
      </w:pPr>
      <w:r>
        <w:rPr>
          <w:rFonts w:ascii="Times New Roman" w:hAnsi="Times New Roman" w:cs="Times New Roman"/>
          <w:sz w:val="28"/>
        </w:rPr>
        <w:tab/>
        <w:t>«</w:t>
      </w:r>
      <w:r w:rsidR="00334E51">
        <w:rPr>
          <w:rFonts w:ascii="Times New Roman" w:hAnsi="Times New Roman" w:cs="Times New Roman"/>
          <w:sz w:val="28"/>
        </w:rPr>
        <w:t>Рама — индонезийский С</w:t>
      </w:r>
      <w:r>
        <w:rPr>
          <w:rFonts w:ascii="Times New Roman" w:hAnsi="Times New Roman" w:cs="Times New Roman"/>
          <w:sz w:val="28"/>
        </w:rPr>
        <w:t xml:space="preserve">упермен» — фильм (продолжительностью 74 минуты) индонезийской кинокомпании </w:t>
      </w:r>
      <w:r w:rsidRPr="0087270E">
        <w:rPr>
          <w:rFonts w:ascii="Times New Roman" w:hAnsi="Times New Roman" w:cs="Times New Roman"/>
          <w:sz w:val="28"/>
        </w:rPr>
        <w:t>“</w:t>
      </w:r>
      <w:r w:rsidR="00DE2D2B">
        <w:rPr>
          <w:rFonts w:ascii="Times New Roman" w:hAnsi="Times New Roman" w:cs="Times New Roman"/>
          <w:sz w:val="28"/>
        </w:rPr>
        <w:t xml:space="preserve">PT Serama Film – </w:t>
      </w:r>
      <w:r w:rsidRPr="0087270E">
        <w:rPr>
          <w:rFonts w:ascii="Times New Roman" w:hAnsi="Times New Roman" w:cs="Times New Roman"/>
          <w:sz w:val="28"/>
        </w:rPr>
        <w:t>PT Jakarta Putrajaya Film”</w:t>
      </w:r>
      <w:r>
        <w:rPr>
          <w:rFonts w:ascii="Times New Roman" w:hAnsi="Times New Roman" w:cs="Times New Roman"/>
          <w:sz w:val="28"/>
        </w:rPr>
        <w:t>, кинокартина режиссера Франса Тоток Арс</w:t>
      </w:r>
      <w:r w:rsidR="00DE2D2B">
        <w:rPr>
          <w:rFonts w:ascii="Times New Roman" w:hAnsi="Times New Roman" w:cs="Times New Roman"/>
          <w:sz w:val="28"/>
        </w:rPr>
        <w:t>а</w:t>
      </w:r>
      <w:r>
        <w:rPr>
          <w:rFonts w:ascii="Times New Roman" w:hAnsi="Times New Roman" w:cs="Times New Roman"/>
          <w:sz w:val="28"/>
        </w:rPr>
        <w:t xml:space="preserve">, вышедшая в широкий прокат в 1974 г. В главных ролях: </w:t>
      </w:r>
      <w:r w:rsidR="00DE2D2B">
        <w:rPr>
          <w:rFonts w:ascii="Times New Roman" w:hAnsi="Times New Roman" w:cs="Times New Roman"/>
          <w:sz w:val="28"/>
        </w:rPr>
        <w:t>Огаст Меласса</w:t>
      </w:r>
      <w:r>
        <w:rPr>
          <w:rFonts w:ascii="Times New Roman" w:hAnsi="Times New Roman" w:cs="Times New Roman"/>
          <w:sz w:val="28"/>
        </w:rPr>
        <w:t xml:space="preserve"> — Рама, и </w:t>
      </w:r>
      <w:r w:rsidRPr="0087270E">
        <w:rPr>
          <w:rFonts w:ascii="Times New Roman" w:hAnsi="Times New Roman" w:cs="Times New Roman"/>
          <w:sz w:val="28"/>
        </w:rPr>
        <w:t>Йенни Рейчмен</w:t>
      </w:r>
      <w:r>
        <w:rPr>
          <w:rFonts w:ascii="Times New Roman" w:hAnsi="Times New Roman" w:cs="Times New Roman"/>
          <w:sz w:val="28"/>
        </w:rPr>
        <w:t xml:space="preserve"> </w:t>
      </w:r>
      <w:r w:rsidR="00DE2D2B">
        <w:rPr>
          <w:rFonts w:ascii="Times New Roman" w:hAnsi="Times New Roman" w:cs="Times New Roman"/>
          <w:sz w:val="28"/>
        </w:rPr>
        <w:t xml:space="preserve">— </w:t>
      </w:r>
      <w:r>
        <w:rPr>
          <w:rFonts w:ascii="Times New Roman" w:hAnsi="Times New Roman" w:cs="Times New Roman"/>
          <w:sz w:val="28"/>
        </w:rPr>
        <w:t xml:space="preserve">Лиа. </w:t>
      </w:r>
      <w:r w:rsidR="004D2E3B">
        <w:rPr>
          <w:rFonts w:ascii="Times New Roman" w:hAnsi="Times New Roman" w:cs="Times New Roman"/>
          <w:sz w:val="28"/>
        </w:rPr>
        <w:t xml:space="preserve">В настоящее время фильм запрещен для показа в </w:t>
      </w:r>
      <w:r w:rsidR="004D2E3B">
        <w:rPr>
          <w:rFonts w:ascii="Times New Roman" w:hAnsi="Times New Roman" w:cs="Times New Roman"/>
          <w:sz w:val="28"/>
        </w:rPr>
        <w:lastRenderedPageBreak/>
        <w:t>международном прокате по причине нарушения авторских</w:t>
      </w:r>
      <w:r w:rsidR="00401B1F">
        <w:rPr>
          <w:rFonts w:ascii="Times New Roman" w:hAnsi="Times New Roman" w:cs="Times New Roman"/>
          <w:sz w:val="28"/>
        </w:rPr>
        <w:t xml:space="preserve"> прав</w:t>
      </w:r>
      <w:r w:rsidR="004D2E3B">
        <w:rPr>
          <w:rFonts w:ascii="Times New Roman" w:hAnsi="Times New Roman" w:cs="Times New Roman"/>
          <w:sz w:val="28"/>
        </w:rPr>
        <w:t xml:space="preserve"> </w:t>
      </w:r>
      <w:r w:rsidR="00401B1F">
        <w:rPr>
          <w:rFonts w:ascii="Times New Roman" w:hAnsi="Times New Roman" w:cs="Times New Roman"/>
          <w:sz w:val="28"/>
        </w:rPr>
        <w:t>(незаконное использование</w:t>
      </w:r>
      <w:r w:rsidR="004D2E3B">
        <w:rPr>
          <w:rFonts w:ascii="Times New Roman" w:hAnsi="Times New Roman" w:cs="Times New Roman"/>
          <w:sz w:val="28"/>
        </w:rPr>
        <w:t xml:space="preserve"> </w:t>
      </w:r>
      <w:r w:rsidR="00401B1F">
        <w:rPr>
          <w:rFonts w:ascii="Times New Roman" w:hAnsi="Times New Roman" w:cs="Times New Roman"/>
          <w:sz w:val="28"/>
        </w:rPr>
        <w:t>в фильме образа «</w:t>
      </w:r>
      <w:r w:rsidR="004D2E3B">
        <w:rPr>
          <w:rFonts w:ascii="Times New Roman" w:hAnsi="Times New Roman" w:cs="Times New Roman"/>
          <w:sz w:val="28"/>
        </w:rPr>
        <w:t>Супермен</w:t>
      </w:r>
      <w:r w:rsidR="00401B1F">
        <w:rPr>
          <w:rFonts w:ascii="Times New Roman" w:hAnsi="Times New Roman" w:cs="Times New Roman"/>
          <w:sz w:val="28"/>
        </w:rPr>
        <w:t>»</w:t>
      </w:r>
      <w:r w:rsidR="004D2E3B">
        <w:rPr>
          <w:rStyle w:val="a5"/>
          <w:rFonts w:ascii="Times New Roman" w:hAnsi="Times New Roman" w:cs="Times New Roman"/>
          <w:sz w:val="28"/>
        </w:rPr>
        <w:footnoteReference w:id="12"/>
      </w:r>
      <w:r w:rsidR="00401B1F">
        <w:rPr>
          <w:rFonts w:ascii="Times New Roman" w:hAnsi="Times New Roman" w:cs="Times New Roman"/>
          <w:sz w:val="28"/>
        </w:rPr>
        <w:t>).</w:t>
      </w:r>
    </w:p>
    <w:p w:rsidR="00230A60" w:rsidRDefault="00401B1F" w:rsidP="0087270E">
      <w:pPr>
        <w:spacing w:after="0" w:line="360" w:lineRule="auto"/>
        <w:jc w:val="both"/>
        <w:rPr>
          <w:rFonts w:ascii="Times New Roman" w:hAnsi="Times New Roman" w:cs="Times New Roman"/>
          <w:sz w:val="28"/>
        </w:rPr>
      </w:pPr>
      <w:r>
        <w:rPr>
          <w:rFonts w:ascii="Times New Roman" w:hAnsi="Times New Roman" w:cs="Times New Roman"/>
          <w:sz w:val="28"/>
        </w:rPr>
        <w:tab/>
        <w:t>Прототипом главного персонажа фильма является Рама — герой древнеиндийского эпоса «Рамаяна». В Индии имеются сотни версий «Рамаяны», не только на санскри</w:t>
      </w:r>
      <w:r w:rsidR="00230A60">
        <w:rPr>
          <w:rFonts w:ascii="Times New Roman" w:hAnsi="Times New Roman" w:cs="Times New Roman"/>
          <w:sz w:val="28"/>
        </w:rPr>
        <w:t>те, но и на  других языках. Там</w:t>
      </w:r>
      <w:r>
        <w:rPr>
          <w:rFonts w:ascii="Times New Roman" w:hAnsi="Times New Roman" w:cs="Times New Roman"/>
          <w:sz w:val="28"/>
        </w:rPr>
        <w:t xml:space="preserve"> это священный текст, и главного героя Раму почитают </w:t>
      </w:r>
      <w:r w:rsidR="00230A60">
        <w:rPr>
          <w:rFonts w:ascii="Times New Roman" w:hAnsi="Times New Roman" w:cs="Times New Roman"/>
          <w:sz w:val="28"/>
        </w:rPr>
        <w:t>как Бога. Старейшая версия возникла, как полагают, между 200 годом до н.э. и 200 годом н.э. Повесть распространена также за пределами Индии, в частности в Таиланде, в малайском мире и на Яве, как уже говорилось в предыдущем разделе настоящей главы.</w:t>
      </w:r>
    </w:p>
    <w:p w:rsidR="00D2484E" w:rsidRDefault="00230A60" w:rsidP="0087270E">
      <w:pPr>
        <w:spacing w:after="0" w:line="360" w:lineRule="auto"/>
        <w:jc w:val="both"/>
        <w:rPr>
          <w:rFonts w:ascii="Times New Roman" w:hAnsi="Times New Roman" w:cs="Times New Roman"/>
          <w:sz w:val="28"/>
        </w:rPr>
      </w:pPr>
      <w:r>
        <w:rPr>
          <w:rFonts w:ascii="Times New Roman" w:hAnsi="Times New Roman" w:cs="Times New Roman"/>
          <w:sz w:val="28"/>
        </w:rPr>
        <w:tab/>
        <w:t xml:space="preserve">События фильма разворачиваются в конце 1960-х гг. в Джакарте. Анди маленький индонезийский мальчик, в свободное от учебы время </w:t>
      </w:r>
      <w:r w:rsidR="00D2484E">
        <w:rPr>
          <w:rFonts w:ascii="Times New Roman" w:hAnsi="Times New Roman" w:cs="Times New Roman"/>
          <w:sz w:val="28"/>
        </w:rPr>
        <w:t xml:space="preserve">вот </w:t>
      </w:r>
      <w:r>
        <w:rPr>
          <w:rFonts w:ascii="Times New Roman" w:hAnsi="Times New Roman" w:cs="Times New Roman"/>
          <w:sz w:val="28"/>
        </w:rPr>
        <w:t xml:space="preserve">уже как несколько лет работает разносчиком газет. </w:t>
      </w:r>
      <w:r w:rsidR="00D2484E">
        <w:rPr>
          <w:rFonts w:ascii="Times New Roman" w:hAnsi="Times New Roman" w:cs="Times New Roman"/>
          <w:sz w:val="28"/>
        </w:rPr>
        <w:t>Всю</w:t>
      </w:r>
      <w:r>
        <w:rPr>
          <w:rFonts w:ascii="Times New Roman" w:hAnsi="Times New Roman" w:cs="Times New Roman"/>
          <w:sz w:val="28"/>
        </w:rPr>
        <w:t xml:space="preserve"> зарплату он прячет в «сейфе», маленькой коробочке, как оказывается чуть позже для того, чтобы скопить достаточно </w:t>
      </w:r>
      <w:r w:rsidR="00D2484E">
        <w:rPr>
          <w:rFonts w:ascii="Times New Roman" w:hAnsi="Times New Roman" w:cs="Times New Roman"/>
          <w:sz w:val="28"/>
        </w:rPr>
        <w:t>денег и осуществить свою заветную мечту</w:t>
      </w:r>
      <w:r>
        <w:rPr>
          <w:rFonts w:ascii="Times New Roman" w:hAnsi="Times New Roman" w:cs="Times New Roman"/>
          <w:sz w:val="28"/>
        </w:rPr>
        <w:t xml:space="preserve">, — купить </w:t>
      </w:r>
      <w:r w:rsidR="00D2484E">
        <w:rPr>
          <w:rFonts w:ascii="Times New Roman" w:hAnsi="Times New Roman" w:cs="Times New Roman"/>
          <w:sz w:val="28"/>
        </w:rPr>
        <w:t>золотой амулет в форме бабочки. Каждый день он после работы приходит в лавку с украшениями и любуется своей мечтой. И вот когда, спустя несколько лет, Анди уже, будучи юношей,</w:t>
      </w:r>
      <w:r w:rsidR="00464E4D">
        <w:rPr>
          <w:rFonts w:ascii="Times New Roman" w:hAnsi="Times New Roman" w:cs="Times New Roman"/>
          <w:sz w:val="28"/>
        </w:rPr>
        <w:t xml:space="preserve"> покупает заветный талисман, о</w:t>
      </w:r>
      <w:r w:rsidR="00D2484E">
        <w:rPr>
          <w:rFonts w:ascii="Times New Roman" w:hAnsi="Times New Roman" w:cs="Times New Roman"/>
          <w:sz w:val="28"/>
        </w:rPr>
        <w:t>казывается</w:t>
      </w:r>
      <w:r w:rsidR="00DE2D2B">
        <w:rPr>
          <w:rFonts w:ascii="Times New Roman" w:hAnsi="Times New Roman" w:cs="Times New Roman"/>
          <w:sz w:val="28"/>
        </w:rPr>
        <w:t>, что</w:t>
      </w:r>
      <w:r w:rsidR="00D2484E">
        <w:rPr>
          <w:rFonts w:ascii="Times New Roman" w:hAnsi="Times New Roman" w:cs="Times New Roman"/>
          <w:sz w:val="28"/>
        </w:rPr>
        <w:t xml:space="preserve"> украшение в виде бабочки непростое, а </w:t>
      </w:r>
      <w:r w:rsidR="00464E4D">
        <w:rPr>
          <w:rFonts w:ascii="Times New Roman" w:hAnsi="Times New Roman" w:cs="Times New Roman"/>
          <w:sz w:val="28"/>
        </w:rPr>
        <w:t>обладает</w:t>
      </w:r>
      <w:r w:rsidR="00D2484E">
        <w:rPr>
          <w:rFonts w:ascii="Times New Roman" w:hAnsi="Times New Roman" w:cs="Times New Roman"/>
          <w:sz w:val="28"/>
        </w:rPr>
        <w:t xml:space="preserve"> волшебной силой, если его поцеловать, то становишься необычайной силы человеком, облаченным в одежду Супермена и способным летать. И теперь всякий раз, когда Анди прибегает к волшебству, он перевоплощается в героя по имени Рама и помогает людям, оказавшимся в беде</w:t>
      </w:r>
      <w:r w:rsidR="00535D1D">
        <w:rPr>
          <w:rFonts w:ascii="Times New Roman" w:hAnsi="Times New Roman" w:cs="Times New Roman"/>
          <w:sz w:val="28"/>
        </w:rPr>
        <w:t xml:space="preserve"> и нуждающим</w:t>
      </w:r>
      <w:r w:rsidR="00D2484E">
        <w:rPr>
          <w:rFonts w:ascii="Times New Roman" w:hAnsi="Times New Roman" w:cs="Times New Roman"/>
          <w:sz w:val="28"/>
        </w:rPr>
        <w:t xml:space="preserve">ся в помощи супергероя. Рама — индонезийский Супермен, так </w:t>
      </w:r>
      <w:r w:rsidR="00535D1D">
        <w:rPr>
          <w:rFonts w:ascii="Times New Roman" w:hAnsi="Times New Roman" w:cs="Times New Roman"/>
          <w:sz w:val="28"/>
        </w:rPr>
        <w:t xml:space="preserve">восхищенно </w:t>
      </w:r>
      <w:r w:rsidR="00D2484E">
        <w:rPr>
          <w:rFonts w:ascii="Times New Roman" w:hAnsi="Times New Roman" w:cs="Times New Roman"/>
          <w:sz w:val="28"/>
        </w:rPr>
        <w:t xml:space="preserve">его называют местные газеты </w:t>
      </w:r>
      <w:r w:rsidR="00535D1D">
        <w:rPr>
          <w:rFonts w:ascii="Times New Roman" w:hAnsi="Times New Roman" w:cs="Times New Roman"/>
          <w:sz w:val="28"/>
        </w:rPr>
        <w:t xml:space="preserve">и телеканалы. Однажды Рама знакомится с девушкой по имени Лиа, дочерью профессора Хартойо, и влюбляется в нее. В это время за </w:t>
      </w:r>
      <w:r w:rsidR="00535D1D">
        <w:rPr>
          <w:rFonts w:ascii="Times New Roman" w:hAnsi="Times New Roman" w:cs="Times New Roman"/>
          <w:sz w:val="28"/>
        </w:rPr>
        <w:lastRenderedPageBreak/>
        <w:t xml:space="preserve">профессором следит банда Черного Дракона с целью кражи химических формул, чтобы сделать мощное взрывчатое вещество и устроить теракт в центре столицы. </w:t>
      </w:r>
      <w:r w:rsidR="00464E4D">
        <w:rPr>
          <w:rFonts w:ascii="Times New Roman" w:hAnsi="Times New Roman" w:cs="Times New Roman"/>
          <w:sz w:val="28"/>
        </w:rPr>
        <w:t>Однако</w:t>
      </w:r>
      <w:r w:rsidR="00535D1D">
        <w:rPr>
          <w:rFonts w:ascii="Times New Roman" w:hAnsi="Times New Roman" w:cs="Times New Roman"/>
          <w:sz w:val="28"/>
        </w:rPr>
        <w:t xml:space="preserve"> </w:t>
      </w:r>
      <w:r w:rsidR="00464E4D">
        <w:rPr>
          <w:rFonts w:ascii="Times New Roman" w:hAnsi="Times New Roman" w:cs="Times New Roman"/>
          <w:sz w:val="28"/>
        </w:rPr>
        <w:t>поскольку все попытки их были тщетны,</w:t>
      </w:r>
      <w:r w:rsidR="00535D1D">
        <w:rPr>
          <w:rFonts w:ascii="Times New Roman" w:hAnsi="Times New Roman" w:cs="Times New Roman"/>
          <w:sz w:val="28"/>
        </w:rPr>
        <w:t xml:space="preserve"> сорваны Рамой-суперменом</w:t>
      </w:r>
      <w:r w:rsidR="00DE2D2B">
        <w:rPr>
          <w:rFonts w:ascii="Times New Roman" w:hAnsi="Times New Roman" w:cs="Times New Roman"/>
          <w:sz w:val="28"/>
        </w:rPr>
        <w:t>, глава банды решает украсть Лию</w:t>
      </w:r>
      <w:r w:rsidR="00535D1D">
        <w:rPr>
          <w:rFonts w:ascii="Times New Roman" w:hAnsi="Times New Roman" w:cs="Times New Roman"/>
          <w:sz w:val="28"/>
        </w:rPr>
        <w:t xml:space="preserve"> и потребовать вернуть ее взамен на формулу. </w:t>
      </w:r>
      <w:r w:rsidR="00464E4D">
        <w:rPr>
          <w:rFonts w:ascii="Times New Roman" w:hAnsi="Times New Roman" w:cs="Times New Roman"/>
          <w:sz w:val="28"/>
        </w:rPr>
        <w:t xml:space="preserve">Но </w:t>
      </w:r>
      <w:r w:rsidR="00535D1D">
        <w:rPr>
          <w:rFonts w:ascii="Times New Roman" w:hAnsi="Times New Roman" w:cs="Times New Roman"/>
          <w:sz w:val="28"/>
        </w:rPr>
        <w:t xml:space="preserve">Рама в схватке с противниками не только освобождает возлюбленную, но и разоблачает личность Черного Дракона, который оказывается бывшим, вечно завидующим и неудачливым учеником профессора Хартойо. Рама — индонезийский Супермен, </w:t>
      </w:r>
      <w:r w:rsidR="00F70259">
        <w:rPr>
          <w:rFonts w:ascii="Times New Roman" w:hAnsi="Times New Roman" w:cs="Times New Roman"/>
          <w:sz w:val="28"/>
        </w:rPr>
        <w:t>простой индонезийский мальчишка, сумевший не только воплотить свою мечту, но и спасти столицу.</w:t>
      </w:r>
    </w:p>
    <w:p w:rsidR="00FB748C" w:rsidRDefault="00F70259" w:rsidP="0087270E">
      <w:pPr>
        <w:spacing w:after="0" w:line="360" w:lineRule="auto"/>
        <w:jc w:val="both"/>
        <w:rPr>
          <w:rFonts w:ascii="Times New Roman" w:hAnsi="Times New Roman" w:cs="Times New Roman"/>
          <w:sz w:val="28"/>
        </w:rPr>
      </w:pPr>
      <w:r>
        <w:rPr>
          <w:rFonts w:ascii="Times New Roman" w:hAnsi="Times New Roman" w:cs="Times New Roman"/>
          <w:sz w:val="28"/>
        </w:rPr>
        <w:tab/>
      </w:r>
      <w:r w:rsidR="00464E4D">
        <w:rPr>
          <w:rFonts w:ascii="Times New Roman" w:hAnsi="Times New Roman" w:cs="Times New Roman"/>
          <w:sz w:val="28"/>
        </w:rPr>
        <w:t>Европейские и индонезийские кинокритики сходятся во мнении, что «</w:t>
      </w:r>
      <w:r w:rsidR="00334E51">
        <w:rPr>
          <w:rFonts w:ascii="Times New Roman" w:hAnsi="Times New Roman" w:cs="Times New Roman"/>
          <w:sz w:val="28"/>
        </w:rPr>
        <w:t>Рама — индонезийский С</w:t>
      </w:r>
      <w:r w:rsidR="00464E4D" w:rsidRPr="00464E4D">
        <w:rPr>
          <w:rFonts w:ascii="Times New Roman" w:hAnsi="Times New Roman" w:cs="Times New Roman"/>
          <w:sz w:val="28"/>
        </w:rPr>
        <w:t>упермен</w:t>
      </w:r>
      <w:r w:rsidR="00464E4D">
        <w:rPr>
          <w:rFonts w:ascii="Times New Roman" w:hAnsi="Times New Roman" w:cs="Times New Roman"/>
          <w:sz w:val="28"/>
        </w:rPr>
        <w:t>» представляет собой не что иное, как попытку экранизации индонезийской версии серии американских фильмов «Приключения Супермена» (</w:t>
      </w:r>
      <w:r w:rsidR="00464E4D" w:rsidRPr="00464E4D">
        <w:rPr>
          <w:rFonts w:ascii="Times New Roman" w:hAnsi="Times New Roman" w:cs="Times New Roman"/>
          <w:sz w:val="28"/>
        </w:rPr>
        <w:t>“</w:t>
      </w:r>
      <w:r w:rsidR="002A7129">
        <w:rPr>
          <w:rFonts w:ascii="Times New Roman" w:hAnsi="Times New Roman" w:cs="Times New Roman"/>
          <w:sz w:val="28"/>
        </w:rPr>
        <w:t>The</w:t>
      </w:r>
      <w:r w:rsidR="00464E4D" w:rsidRPr="00464E4D">
        <w:rPr>
          <w:rFonts w:ascii="Times New Roman" w:hAnsi="Times New Roman" w:cs="Times New Roman"/>
          <w:sz w:val="28"/>
        </w:rPr>
        <w:t xml:space="preserve"> Adventures of Superman”</w:t>
      </w:r>
      <w:r w:rsidR="00464E4D">
        <w:rPr>
          <w:rFonts w:ascii="Times New Roman" w:hAnsi="Times New Roman" w:cs="Times New Roman"/>
          <w:sz w:val="28"/>
        </w:rPr>
        <w:t xml:space="preserve">)1951 </w:t>
      </w:r>
      <w:r w:rsidR="00464E4D">
        <w:rPr>
          <w:rFonts w:ascii="Times New Roman" w:hAnsi="Times New Roman" w:cs="Times New Roman"/>
          <w:sz w:val="28"/>
        </w:rPr>
        <w:noBreakHyphen/>
        <w:t xml:space="preserve"> 1958 гг. режиссера Джорджа Ривза, столь популярной в 1960-х гг. в Индонезии среди молодежи. </w:t>
      </w:r>
      <w:r w:rsidR="00B33B95">
        <w:rPr>
          <w:rFonts w:ascii="Times New Roman" w:hAnsi="Times New Roman" w:cs="Times New Roman"/>
          <w:sz w:val="28"/>
        </w:rPr>
        <w:t>Режиссер Франс</w:t>
      </w:r>
      <w:r w:rsidR="00B33B95" w:rsidRPr="00B33B95">
        <w:rPr>
          <w:rFonts w:ascii="Times New Roman" w:hAnsi="Times New Roman" w:cs="Times New Roman"/>
          <w:sz w:val="28"/>
        </w:rPr>
        <w:t xml:space="preserve"> Тоток Арс</w:t>
      </w:r>
      <w:r w:rsidR="00B33B95">
        <w:rPr>
          <w:rFonts w:ascii="Times New Roman" w:hAnsi="Times New Roman" w:cs="Times New Roman"/>
          <w:sz w:val="28"/>
        </w:rPr>
        <w:t>,</w:t>
      </w:r>
      <w:r w:rsidR="00B33B95" w:rsidRPr="00B33B95">
        <w:rPr>
          <w:rFonts w:ascii="Times New Roman" w:hAnsi="Times New Roman" w:cs="Times New Roman"/>
          <w:sz w:val="28"/>
        </w:rPr>
        <w:t xml:space="preserve"> </w:t>
      </w:r>
      <w:r w:rsidR="00B33B95">
        <w:rPr>
          <w:rFonts w:ascii="Times New Roman" w:hAnsi="Times New Roman" w:cs="Times New Roman"/>
          <w:sz w:val="28"/>
        </w:rPr>
        <w:t xml:space="preserve">очевидно, заимствовал сюжет для фильма из американской оригинальной версии кинокартины про супергероя. Однако интересен тот факт, что образы главных персонажей фильма и предметы были переосмыслены в рамках индонезийской культуры. Так волшебное украшение, дарующее силу супергероя — это талисман в виде бабочки. И неслучайно, так как в большинстве стран Юго-Восточной Азии бабочка представляет собой </w:t>
      </w:r>
      <w:r w:rsidR="00B33B95" w:rsidRPr="00B33B95">
        <w:rPr>
          <w:rFonts w:ascii="Times New Roman" w:hAnsi="Times New Roman" w:cs="Times New Roman"/>
          <w:sz w:val="28"/>
        </w:rPr>
        <w:t>символ души, бессмертия, возрождения и воскресения, способности к превращениям, к трансформации</w:t>
      </w:r>
      <w:r w:rsidR="00E762D2">
        <w:rPr>
          <w:rFonts w:ascii="Times New Roman" w:hAnsi="Times New Roman" w:cs="Times New Roman"/>
          <w:sz w:val="28"/>
        </w:rPr>
        <w:t>, полету. Американский же Супермен обретает сверхсилу исключительно облачением в специальный костюм, который для Рамы в Индонезии является лишь внешним атрибутом, а не источником силы. Главный герой индонезийкой версии о Супермене, по сути дела является героем древнеиндийского эпоса</w:t>
      </w:r>
      <w:r w:rsidR="00FB748C">
        <w:rPr>
          <w:rFonts w:ascii="Times New Roman" w:hAnsi="Times New Roman" w:cs="Times New Roman"/>
          <w:sz w:val="28"/>
        </w:rPr>
        <w:t xml:space="preserve"> «Рамаяны»</w:t>
      </w:r>
      <w:r w:rsidR="00E762D2">
        <w:rPr>
          <w:rFonts w:ascii="Times New Roman" w:hAnsi="Times New Roman" w:cs="Times New Roman"/>
          <w:sz w:val="28"/>
        </w:rPr>
        <w:t xml:space="preserve"> и его малайских переложений</w:t>
      </w:r>
      <w:r w:rsidR="00FB748C">
        <w:rPr>
          <w:rFonts w:ascii="Times New Roman" w:hAnsi="Times New Roman" w:cs="Times New Roman"/>
          <w:sz w:val="28"/>
        </w:rPr>
        <w:t xml:space="preserve"> — Рамой. </w:t>
      </w:r>
      <w:r w:rsidR="00FB748C" w:rsidRPr="00FB748C">
        <w:rPr>
          <w:rFonts w:ascii="Times New Roman" w:hAnsi="Times New Roman" w:cs="Times New Roman"/>
          <w:sz w:val="28"/>
        </w:rPr>
        <w:t>Неслучайно именно этот персонаж был выбран режиссеро</w:t>
      </w:r>
      <w:r w:rsidR="00FB748C">
        <w:rPr>
          <w:rFonts w:ascii="Times New Roman" w:hAnsi="Times New Roman" w:cs="Times New Roman"/>
          <w:sz w:val="28"/>
        </w:rPr>
        <w:t>м для роли «местного Супермена»</w:t>
      </w:r>
      <w:r w:rsidR="00E762D2">
        <w:rPr>
          <w:rFonts w:ascii="Times New Roman" w:hAnsi="Times New Roman" w:cs="Times New Roman"/>
          <w:sz w:val="28"/>
        </w:rPr>
        <w:t>. Рама испокон веков для индийцев и индонезийцев воплощения истиной храбр</w:t>
      </w:r>
      <w:r w:rsidR="000F23E9">
        <w:rPr>
          <w:rFonts w:ascii="Times New Roman" w:hAnsi="Times New Roman" w:cs="Times New Roman"/>
          <w:sz w:val="28"/>
        </w:rPr>
        <w:t xml:space="preserve">ости, </w:t>
      </w:r>
      <w:r w:rsidR="000F23E9">
        <w:rPr>
          <w:rFonts w:ascii="Times New Roman" w:hAnsi="Times New Roman" w:cs="Times New Roman"/>
          <w:sz w:val="28"/>
        </w:rPr>
        <w:lastRenderedPageBreak/>
        <w:t>мужества, отваги и доб</w:t>
      </w:r>
      <w:r w:rsidR="00FB748C">
        <w:rPr>
          <w:rFonts w:ascii="Times New Roman" w:hAnsi="Times New Roman" w:cs="Times New Roman"/>
          <w:sz w:val="28"/>
        </w:rPr>
        <w:t xml:space="preserve">лести. В древнем эпосе у Рамы была возлюбленная Сита, ради которой он совершал подвиги, в современном фильме </w:t>
      </w:r>
      <w:r w:rsidR="00FB748C" w:rsidRPr="00FB748C">
        <w:rPr>
          <w:rFonts w:ascii="Times New Roman" w:hAnsi="Times New Roman" w:cs="Times New Roman"/>
          <w:sz w:val="28"/>
        </w:rPr>
        <w:t>«Рама — индонезийский супермен»</w:t>
      </w:r>
      <w:r w:rsidR="00FB748C">
        <w:rPr>
          <w:rFonts w:ascii="Times New Roman" w:hAnsi="Times New Roman" w:cs="Times New Roman"/>
          <w:sz w:val="28"/>
        </w:rPr>
        <w:t xml:space="preserve"> в роли любимой героя выступает Лиа, </w:t>
      </w:r>
      <w:r w:rsidR="00DE2D2B">
        <w:rPr>
          <w:rFonts w:ascii="Times New Roman" w:hAnsi="Times New Roman" w:cs="Times New Roman"/>
          <w:sz w:val="28"/>
        </w:rPr>
        <w:t>положительная, красивая, честная и умная девушка</w:t>
      </w:r>
      <w:r w:rsidR="00E94305">
        <w:rPr>
          <w:rFonts w:ascii="Times New Roman" w:hAnsi="Times New Roman" w:cs="Times New Roman"/>
          <w:sz w:val="28"/>
        </w:rPr>
        <w:t xml:space="preserve">. </w:t>
      </w:r>
      <w:r w:rsidR="00FB748C">
        <w:rPr>
          <w:rFonts w:ascii="Times New Roman" w:hAnsi="Times New Roman" w:cs="Times New Roman"/>
          <w:sz w:val="28"/>
        </w:rPr>
        <w:t xml:space="preserve">Во всех классических версиях «Рамаяны» антагонистом Рамы </w:t>
      </w:r>
      <w:r w:rsidR="00E94305">
        <w:rPr>
          <w:rFonts w:ascii="Times New Roman" w:hAnsi="Times New Roman" w:cs="Times New Roman"/>
          <w:sz w:val="28"/>
        </w:rPr>
        <w:t>является</w:t>
      </w:r>
      <w:r w:rsidR="00FB748C">
        <w:rPr>
          <w:rFonts w:ascii="Times New Roman" w:hAnsi="Times New Roman" w:cs="Times New Roman"/>
          <w:sz w:val="28"/>
        </w:rPr>
        <w:t xml:space="preserve"> Равана, </w:t>
      </w:r>
      <w:r w:rsidR="00E94305">
        <w:rPr>
          <w:rFonts w:ascii="Times New Roman" w:hAnsi="Times New Roman" w:cs="Times New Roman"/>
          <w:sz w:val="28"/>
        </w:rPr>
        <w:t xml:space="preserve">десятиглавый повелитель </w:t>
      </w:r>
      <w:r w:rsidR="00E94305" w:rsidRPr="00E94305">
        <w:rPr>
          <w:rFonts w:ascii="Times New Roman" w:hAnsi="Times New Roman" w:cs="Times New Roman"/>
          <w:sz w:val="28"/>
        </w:rPr>
        <w:t>ракшасов</w:t>
      </w:r>
      <w:r w:rsidR="00E94305">
        <w:rPr>
          <w:rStyle w:val="a5"/>
          <w:rFonts w:ascii="Times New Roman" w:hAnsi="Times New Roman" w:cs="Times New Roman"/>
          <w:sz w:val="28"/>
        </w:rPr>
        <w:footnoteReference w:id="13"/>
      </w:r>
      <w:r w:rsidR="00E94305">
        <w:rPr>
          <w:rFonts w:ascii="Times New Roman" w:hAnsi="Times New Roman" w:cs="Times New Roman"/>
          <w:sz w:val="28"/>
        </w:rPr>
        <w:t>, в киноленте же главным противником Рамы-Супермена становится Черный Дракон, прототипом которого смело можно считать Равану, так</w:t>
      </w:r>
      <w:r w:rsidR="00DE2D2B">
        <w:rPr>
          <w:rFonts w:ascii="Times New Roman" w:hAnsi="Times New Roman" w:cs="Times New Roman"/>
          <w:sz w:val="28"/>
        </w:rPr>
        <w:t xml:space="preserve"> как</w:t>
      </w:r>
      <w:r w:rsidR="00E94305">
        <w:rPr>
          <w:rFonts w:ascii="Times New Roman" w:hAnsi="Times New Roman" w:cs="Times New Roman"/>
          <w:sz w:val="28"/>
        </w:rPr>
        <w:t xml:space="preserve"> часто его изображают в виде ужасного змея. Помимо все</w:t>
      </w:r>
      <w:r w:rsidR="00DE2D2B">
        <w:rPr>
          <w:rFonts w:ascii="Times New Roman" w:hAnsi="Times New Roman" w:cs="Times New Roman"/>
          <w:sz w:val="28"/>
        </w:rPr>
        <w:t>го прочего, эпизод похищения Лии</w:t>
      </w:r>
      <w:r w:rsidR="00E94305">
        <w:rPr>
          <w:rFonts w:ascii="Times New Roman" w:hAnsi="Times New Roman" w:cs="Times New Roman"/>
          <w:sz w:val="28"/>
        </w:rPr>
        <w:t xml:space="preserve"> бандой Черного Дракона и </w:t>
      </w:r>
      <w:r w:rsidR="00DE2D2B">
        <w:rPr>
          <w:rFonts w:ascii="Times New Roman" w:hAnsi="Times New Roman" w:cs="Times New Roman"/>
          <w:sz w:val="28"/>
        </w:rPr>
        <w:t>последующая</w:t>
      </w:r>
      <w:r w:rsidR="00E94305">
        <w:rPr>
          <w:rFonts w:ascii="Times New Roman" w:hAnsi="Times New Roman" w:cs="Times New Roman"/>
          <w:sz w:val="28"/>
        </w:rPr>
        <w:t xml:space="preserve"> схватка с врагами и освобождение девушки Рамой </w:t>
      </w:r>
      <w:r w:rsidR="00412257">
        <w:rPr>
          <w:rFonts w:ascii="Times New Roman" w:hAnsi="Times New Roman" w:cs="Times New Roman"/>
          <w:sz w:val="28"/>
        </w:rPr>
        <w:t xml:space="preserve">может восприниматься как </w:t>
      </w:r>
      <w:r w:rsidR="00E94305">
        <w:rPr>
          <w:rFonts w:ascii="Times New Roman" w:hAnsi="Times New Roman" w:cs="Times New Roman"/>
          <w:sz w:val="28"/>
        </w:rPr>
        <w:t>реминисценция на эпизод похищения</w:t>
      </w:r>
      <w:r w:rsidR="00412257">
        <w:rPr>
          <w:rFonts w:ascii="Times New Roman" w:hAnsi="Times New Roman" w:cs="Times New Roman"/>
          <w:sz w:val="28"/>
        </w:rPr>
        <w:t xml:space="preserve"> Ситы Раваной и победы Рамой над ним в бою за свободу возлюбленной. Благополучный финал фильма, победа над противником и признание Рамы-Супермена, схож с финалом истории «Рамаяны» — все жили долго и счастливо.</w:t>
      </w:r>
    </w:p>
    <w:p w:rsidR="002C0A95" w:rsidRDefault="00905DE1" w:rsidP="0087270E">
      <w:pPr>
        <w:spacing w:after="0" w:line="360" w:lineRule="auto"/>
        <w:jc w:val="both"/>
        <w:rPr>
          <w:rFonts w:ascii="Times New Roman" w:hAnsi="Times New Roman" w:cs="Times New Roman"/>
          <w:sz w:val="28"/>
        </w:rPr>
      </w:pPr>
      <w:r>
        <w:rPr>
          <w:rFonts w:ascii="Times New Roman" w:hAnsi="Times New Roman" w:cs="Times New Roman"/>
          <w:sz w:val="28"/>
        </w:rPr>
        <w:tab/>
        <w:t>Кинокартину</w:t>
      </w:r>
      <w:r w:rsidR="00412257">
        <w:rPr>
          <w:rFonts w:ascii="Times New Roman" w:hAnsi="Times New Roman" w:cs="Times New Roman"/>
          <w:sz w:val="28"/>
        </w:rPr>
        <w:t xml:space="preserve"> </w:t>
      </w:r>
      <w:r w:rsidR="00334E51">
        <w:rPr>
          <w:rFonts w:ascii="Times New Roman" w:hAnsi="Times New Roman" w:cs="Times New Roman"/>
          <w:sz w:val="28"/>
        </w:rPr>
        <w:t>«Рама — индонезийский С</w:t>
      </w:r>
      <w:r w:rsidR="00412257" w:rsidRPr="00412257">
        <w:rPr>
          <w:rFonts w:ascii="Times New Roman" w:hAnsi="Times New Roman" w:cs="Times New Roman"/>
          <w:sz w:val="28"/>
        </w:rPr>
        <w:t>упермен»</w:t>
      </w:r>
      <w:r w:rsidR="00412257">
        <w:rPr>
          <w:rFonts w:ascii="Times New Roman" w:hAnsi="Times New Roman" w:cs="Times New Roman"/>
          <w:sz w:val="28"/>
        </w:rPr>
        <w:t xml:space="preserve"> можно считать не просто ремейком</w:t>
      </w:r>
      <w:r w:rsidR="00412257">
        <w:rPr>
          <w:rStyle w:val="a5"/>
          <w:rFonts w:ascii="Times New Roman" w:hAnsi="Times New Roman" w:cs="Times New Roman"/>
          <w:sz w:val="28"/>
        </w:rPr>
        <w:footnoteReference w:id="14"/>
      </w:r>
      <w:r w:rsidR="00412257">
        <w:rPr>
          <w:rFonts w:ascii="Times New Roman" w:hAnsi="Times New Roman" w:cs="Times New Roman"/>
          <w:sz w:val="28"/>
        </w:rPr>
        <w:t xml:space="preserve"> американской истории о Супермене, а скорее очередным фильмом о герое, национальном герое с </w:t>
      </w:r>
      <w:r w:rsidR="00580555">
        <w:rPr>
          <w:rFonts w:ascii="Times New Roman" w:hAnsi="Times New Roman" w:cs="Times New Roman"/>
          <w:sz w:val="28"/>
        </w:rPr>
        <w:t>заимствованными идеями, персонажами и элементами не только из американского кинематографа, но и древнеиндийского эпоса и его малайских переложений.</w:t>
      </w:r>
    </w:p>
    <w:p w:rsidR="004D35D0" w:rsidRDefault="004D35D0" w:rsidP="0087270E">
      <w:pPr>
        <w:spacing w:after="0" w:line="360" w:lineRule="auto"/>
        <w:jc w:val="both"/>
        <w:rPr>
          <w:rFonts w:ascii="Times New Roman" w:hAnsi="Times New Roman" w:cs="Times New Roman"/>
          <w:sz w:val="28"/>
        </w:rPr>
      </w:pPr>
    </w:p>
    <w:p w:rsidR="004D35D0" w:rsidRPr="009E3C3E" w:rsidRDefault="004D35D0" w:rsidP="009E3C3E">
      <w:pPr>
        <w:pStyle w:val="2"/>
        <w:jc w:val="center"/>
        <w:rPr>
          <w:rFonts w:ascii="Times New Roman" w:hAnsi="Times New Roman" w:cs="Times New Roman"/>
          <w:i/>
          <w:color w:val="auto"/>
          <w:sz w:val="28"/>
        </w:rPr>
      </w:pPr>
      <w:bookmarkStart w:id="10" w:name="_Toc484390448"/>
      <w:r w:rsidRPr="009E3C3E">
        <w:rPr>
          <w:rFonts w:ascii="Times New Roman" w:hAnsi="Times New Roman" w:cs="Times New Roman"/>
          <w:i/>
          <w:color w:val="auto"/>
          <w:sz w:val="28"/>
        </w:rPr>
        <w:t>2.4 Кинофильм «Сказание о Ра</w:t>
      </w:r>
      <w:r w:rsidR="008D2E46" w:rsidRPr="009E3C3E">
        <w:rPr>
          <w:rFonts w:ascii="Times New Roman" w:hAnsi="Times New Roman" w:cs="Times New Roman"/>
          <w:i/>
          <w:color w:val="auto"/>
          <w:sz w:val="28"/>
        </w:rPr>
        <w:t>ме» режиссера Джимми Атмая (1973</w:t>
      </w:r>
      <w:r w:rsidRPr="009E3C3E">
        <w:rPr>
          <w:rFonts w:ascii="Times New Roman" w:hAnsi="Times New Roman" w:cs="Times New Roman"/>
          <w:i/>
          <w:color w:val="auto"/>
          <w:sz w:val="28"/>
        </w:rPr>
        <w:t xml:space="preserve"> г.) “Sri Rama”, Jimmy Atmaja.</w:t>
      </w:r>
      <w:bookmarkEnd w:id="10"/>
    </w:p>
    <w:p w:rsidR="004D35D0" w:rsidRDefault="004D35D0" w:rsidP="004D35D0">
      <w:pPr>
        <w:spacing w:after="0" w:line="360" w:lineRule="auto"/>
        <w:jc w:val="both"/>
        <w:rPr>
          <w:rFonts w:ascii="Times New Roman" w:hAnsi="Times New Roman" w:cs="Times New Roman"/>
          <w:sz w:val="28"/>
        </w:rPr>
      </w:pPr>
      <w:r>
        <w:rPr>
          <w:rFonts w:ascii="Times New Roman" w:hAnsi="Times New Roman" w:cs="Times New Roman"/>
          <w:sz w:val="28"/>
        </w:rPr>
        <w:tab/>
      </w:r>
      <w:r w:rsidR="008D2E46">
        <w:rPr>
          <w:rFonts w:ascii="Times New Roman" w:hAnsi="Times New Roman" w:cs="Times New Roman"/>
          <w:sz w:val="28"/>
        </w:rPr>
        <w:t xml:space="preserve">«Сказание о Раме» — художественный фильм (продолжительностью 70 минут), картина режиссера </w:t>
      </w:r>
      <w:r w:rsidR="008D2E46" w:rsidRPr="008D2E46">
        <w:rPr>
          <w:rFonts w:ascii="Times New Roman" w:hAnsi="Times New Roman" w:cs="Times New Roman"/>
          <w:sz w:val="28"/>
        </w:rPr>
        <w:t>Джимми Атмая</w:t>
      </w:r>
      <w:r w:rsidR="008D2E46">
        <w:rPr>
          <w:rFonts w:ascii="Times New Roman" w:hAnsi="Times New Roman" w:cs="Times New Roman"/>
          <w:sz w:val="28"/>
        </w:rPr>
        <w:t>, вышедшая в прокат в 1973 г. В главных ролях: Тан Чен Бок — Рама, Астри Иво — Сита.</w:t>
      </w:r>
    </w:p>
    <w:p w:rsidR="008D2E46" w:rsidRDefault="008D2E46" w:rsidP="004D35D0">
      <w:pPr>
        <w:spacing w:after="0" w:line="360" w:lineRule="auto"/>
        <w:jc w:val="both"/>
        <w:rPr>
          <w:rFonts w:ascii="Times New Roman" w:hAnsi="Times New Roman" w:cs="Times New Roman"/>
          <w:sz w:val="28"/>
        </w:rPr>
      </w:pPr>
      <w:r>
        <w:rPr>
          <w:rFonts w:ascii="Times New Roman" w:hAnsi="Times New Roman" w:cs="Times New Roman"/>
          <w:sz w:val="28"/>
        </w:rPr>
        <w:tab/>
        <w:t xml:space="preserve">Фильм представляет собой </w:t>
      </w:r>
      <w:r w:rsidR="007D2FA2">
        <w:rPr>
          <w:rFonts w:ascii="Times New Roman" w:hAnsi="Times New Roman" w:cs="Times New Roman"/>
          <w:sz w:val="28"/>
        </w:rPr>
        <w:t xml:space="preserve">точную </w:t>
      </w:r>
      <w:r>
        <w:rPr>
          <w:rFonts w:ascii="Times New Roman" w:hAnsi="Times New Roman" w:cs="Times New Roman"/>
          <w:sz w:val="28"/>
        </w:rPr>
        <w:t xml:space="preserve">экранизацию </w:t>
      </w:r>
      <w:r w:rsidR="007D2FA2">
        <w:rPr>
          <w:rFonts w:ascii="Times New Roman" w:hAnsi="Times New Roman" w:cs="Times New Roman"/>
          <w:sz w:val="28"/>
        </w:rPr>
        <w:t xml:space="preserve">малайской версии древнеиндийского эпоса «Рамаяны», а именно </w:t>
      </w:r>
      <w:r w:rsidR="008D25A5">
        <w:rPr>
          <w:rFonts w:ascii="Times New Roman" w:hAnsi="Times New Roman" w:cs="Times New Roman"/>
          <w:sz w:val="28"/>
        </w:rPr>
        <w:t>«Сказание</w:t>
      </w:r>
      <w:r w:rsidR="007D2FA2" w:rsidRPr="007D2FA2">
        <w:rPr>
          <w:rFonts w:ascii="Times New Roman" w:hAnsi="Times New Roman" w:cs="Times New Roman"/>
          <w:sz w:val="28"/>
        </w:rPr>
        <w:t xml:space="preserve"> о Сери Раме»</w:t>
      </w:r>
      <w:r w:rsidR="007D2FA2">
        <w:rPr>
          <w:rFonts w:ascii="Times New Roman" w:hAnsi="Times New Roman" w:cs="Times New Roman"/>
          <w:sz w:val="28"/>
        </w:rPr>
        <w:t xml:space="preserve">. </w:t>
      </w:r>
      <w:r w:rsidR="00995342" w:rsidRPr="00995342">
        <w:rPr>
          <w:rFonts w:ascii="Times New Roman" w:hAnsi="Times New Roman" w:cs="Times New Roman"/>
          <w:sz w:val="28"/>
        </w:rPr>
        <w:lastRenderedPageBreak/>
        <w:t xml:space="preserve">«Сказание о Сери Рама» восходит к «Рамаяне» Вальмики, но отнюдь не является ее переводом или даже пересказом. </w:t>
      </w:r>
      <w:r w:rsidR="007D2FA2" w:rsidRPr="007D2FA2">
        <w:rPr>
          <w:rFonts w:ascii="Times New Roman" w:hAnsi="Times New Roman" w:cs="Times New Roman"/>
          <w:sz w:val="28"/>
        </w:rPr>
        <w:t xml:space="preserve">На малайской </w:t>
      </w:r>
      <w:r w:rsidR="007D2FA2">
        <w:rPr>
          <w:rFonts w:ascii="Times New Roman" w:hAnsi="Times New Roman" w:cs="Times New Roman"/>
          <w:sz w:val="28"/>
        </w:rPr>
        <w:t>редакции индийской поэмы,</w:t>
      </w:r>
      <w:r w:rsidR="008D25A5">
        <w:rPr>
          <w:rFonts w:ascii="Times New Roman" w:hAnsi="Times New Roman" w:cs="Times New Roman"/>
          <w:sz w:val="28"/>
        </w:rPr>
        <w:t xml:space="preserve"> </w:t>
      </w:r>
      <w:r w:rsidR="007D2FA2" w:rsidRPr="007D2FA2">
        <w:rPr>
          <w:rFonts w:ascii="Times New Roman" w:hAnsi="Times New Roman" w:cs="Times New Roman"/>
          <w:sz w:val="28"/>
        </w:rPr>
        <w:t xml:space="preserve">как доказал анализ текста, сказались </w:t>
      </w:r>
      <w:proofErr w:type="gramStart"/>
      <w:r w:rsidR="007D2FA2" w:rsidRPr="007D2FA2">
        <w:rPr>
          <w:rFonts w:ascii="Times New Roman" w:hAnsi="Times New Roman" w:cs="Times New Roman"/>
          <w:sz w:val="28"/>
        </w:rPr>
        <w:t>южноиндийское</w:t>
      </w:r>
      <w:proofErr w:type="gramEnd"/>
      <w:r w:rsidR="007D2FA2" w:rsidRPr="007D2FA2">
        <w:rPr>
          <w:rFonts w:ascii="Times New Roman" w:hAnsi="Times New Roman" w:cs="Times New Roman"/>
          <w:sz w:val="28"/>
        </w:rPr>
        <w:t xml:space="preserve">, североиндийское и восточноиндийское влияния. </w:t>
      </w:r>
      <w:proofErr w:type="gramStart"/>
      <w:r w:rsidR="007D2FA2" w:rsidRPr="007D2FA2">
        <w:rPr>
          <w:rFonts w:ascii="Times New Roman" w:hAnsi="Times New Roman" w:cs="Times New Roman"/>
          <w:sz w:val="28"/>
        </w:rPr>
        <w:t xml:space="preserve">Изучение различных списков повести показывает, что ее «праверсия», связанная не столько с классической санскритской «Рамаяной» Вальмики, древнеиндийского поэта, сколько с более поздними популярными версиями этого произведения, бытовавшими в Восточной, Западной и Юго-Западной Индии, возникли не ранее XII в. и не позднее XV в. «Праверсия» повести первоначально сложилась в устной традиции и, вероятно, многим обязана бытованию в </w:t>
      </w:r>
      <w:r w:rsidR="0087418F">
        <w:rPr>
          <w:rFonts w:ascii="Times New Roman" w:hAnsi="Times New Roman" w:cs="Times New Roman"/>
          <w:sz w:val="28"/>
        </w:rPr>
        <w:t>кукольно-теневом театре ваянг [</w:t>
      </w:r>
      <w:r w:rsidR="0087418F" w:rsidRPr="0087418F">
        <w:rPr>
          <w:rFonts w:ascii="Times New Roman" w:hAnsi="Times New Roman" w:cs="Times New Roman"/>
          <w:sz w:val="28"/>
        </w:rPr>
        <w:t>10</w:t>
      </w:r>
      <w:proofErr w:type="gramEnd"/>
      <w:r w:rsidR="007D2FA2" w:rsidRPr="007D2FA2">
        <w:rPr>
          <w:rFonts w:ascii="Times New Roman" w:hAnsi="Times New Roman" w:cs="Times New Roman"/>
          <w:sz w:val="28"/>
        </w:rPr>
        <w:t xml:space="preserve">, </w:t>
      </w:r>
      <w:proofErr w:type="gramStart"/>
      <w:r w:rsidR="007D2FA2" w:rsidRPr="007D2FA2">
        <w:rPr>
          <w:rFonts w:ascii="Times New Roman" w:hAnsi="Times New Roman" w:cs="Times New Roman"/>
          <w:sz w:val="28"/>
        </w:rPr>
        <w:t>с. 24].</w:t>
      </w:r>
      <w:proofErr w:type="gramEnd"/>
      <w:r w:rsidR="008D25A5">
        <w:rPr>
          <w:rFonts w:ascii="Times New Roman" w:hAnsi="Times New Roman" w:cs="Times New Roman"/>
          <w:sz w:val="28"/>
        </w:rPr>
        <w:t xml:space="preserve"> </w:t>
      </w:r>
      <w:proofErr w:type="gramStart"/>
      <w:r w:rsidR="008D25A5">
        <w:rPr>
          <w:rFonts w:ascii="Times New Roman" w:hAnsi="Times New Roman" w:cs="Times New Roman"/>
          <w:sz w:val="28"/>
        </w:rPr>
        <w:t>Малайское классическое «Сказание</w:t>
      </w:r>
      <w:r w:rsidR="007D2FA2" w:rsidRPr="007D2FA2">
        <w:rPr>
          <w:rFonts w:ascii="Times New Roman" w:hAnsi="Times New Roman" w:cs="Times New Roman"/>
          <w:sz w:val="28"/>
        </w:rPr>
        <w:t xml:space="preserve"> о Сери Раме» дошла до нас в двух редакциях: одна из них была опубликована в 1843 г. Роодрой ван Эйсингом, а другая — доктором Шеллабером, который положил в основу своего издания список, принадлежавший когда-то архиепископу Лоду, а с 1633 г. хранящийся в Бодле</w:t>
      </w:r>
      <w:r w:rsidR="0087418F">
        <w:rPr>
          <w:rFonts w:ascii="Times New Roman" w:hAnsi="Times New Roman" w:cs="Times New Roman"/>
          <w:sz w:val="28"/>
        </w:rPr>
        <w:t>йанской библиотеке в Оксфорде [</w:t>
      </w:r>
      <w:r w:rsidR="0087418F" w:rsidRPr="0087418F">
        <w:rPr>
          <w:rFonts w:ascii="Times New Roman" w:hAnsi="Times New Roman" w:cs="Times New Roman"/>
          <w:sz w:val="28"/>
        </w:rPr>
        <w:t>12</w:t>
      </w:r>
      <w:r w:rsidR="007D2FA2" w:rsidRPr="007D2FA2">
        <w:rPr>
          <w:rFonts w:ascii="Times New Roman" w:hAnsi="Times New Roman" w:cs="Times New Roman"/>
          <w:sz w:val="28"/>
        </w:rPr>
        <w:t>, с. 56].</w:t>
      </w:r>
      <w:proofErr w:type="gramEnd"/>
    </w:p>
    <w:p w:rsidR="00995342" w:rsidRPr="0087418F" w:rsidRDefault="007D2FA2" w:rsidP="004D35D0">
      <w:pPr>
        <w:spacing w:after="0" w:line="360" w:lineRule="auto"/>
        <w:jc w:val="both"/>
        <w:rPr>
          <w:rFonts w:ascii="Times New Roman" w:hAnsi="Times New Roman" w:cs="Times New Roman"/>
          <w:sz w:val="28"/>
        </w:rPr>
      </w:pPr>
      <w:r>
        <w:rPr>
          <w:rFonts w:ascii="Times New Roman" w:hAnsi="Times New Roman" w:cs="Times New Roman"/>
          <w:sz w:val="28"/>
        </w:rPr>
        <w:tab/>
      </w:r>
      <w:r w:rsidR="00995342">
        <w:rPr>
          <w:rFonts w:ascii="Times New Roman" w:hAnsi="Times New Roman" w:cs="Times New Roman"/>
          <w:sz w:val="28"/>
        </w:rPr>
        <w:t>«Сказание о Сери Раме»</w:t>
      </w:r>
      <w:r w:rsidR="0027496C">
        <w:rPr>
          <w:rFonts w:ascii="Times New Roman" w:hAnsi="Times New Roman" w:cs="Times New Roman"/>
          <w:sz w:val="28"/>
        </w:rPr>
        <w:t>, как и его экранизация, отражаю</w:t>
      </w:r>
      <w:r w:rsidR="00995342">
        <w:rPr>
          <w:rFonts w:ascii="Times New Roman" w:hAnsi="Times New Roman" w:cs="Times New Roman"/>
          <w:sz w:val="28"/>
        </w:rPr>
        <w:t xml:space="preserve">т много важных </w:t>
      </w:r>
      <w:r w:rsidR="0027496C">
        <w:rPr>
          <w:rFonts w:ascii="Times New Roman" w:hAnsi="Times New Roman" w:cs="Times New Roman"/>
          <w:sz w:val="28"/>
        </w:rPr>
        <w:t>этнографических</w:t>
      </w:r>
      <w:r w:rsidR="00995342">
        <w:rPr>
          <w:rFonts w:ascii="Times New Roman" w:hAnsi="Times New Roman" w:cs="Times New Roman"/>
          <w:sz w:val="28"/>
        </w:rPr>
        <w:t xml:space="preserve"> </w:t>
      </w:r>
      <w:r w:rsidR="0027496C">
        <w:rPr>
          <w:rFonts w:ascii="Times New Roman" w:hAnsi="Times New Roman" w:cs="Times New Roman"/>
          <w:sz w:val="28"/>
        </w:rPr>
        <w:t>подробностей</w:t>
      </w:r>
      <w:r w:rsidR="00995342">
        <w:rPr>
          <w:rFonts w:ascii="Times New Roman" w:hAnsi="Times New Roman" w:cs="Times New Roman"/>
          <w:sz w:val="28"/>
        </w:rPr>
        <w:t xml:space="preserve"> жизни малайцев. Так, </w:t>
      </w:r>
      <w:r w:rsidR="0027496C">
        <w:rPr>
          <w:rFonts w:ascii="Times New Roman" w:hAnsi="Times New Roman" w:cs="Times New Roman"/>
          <w:sz w:val="28"/>
        </w:rPr>
        <w:t>описание</w:t>
      </w:r>
      <w:r w:rsidR="00995342">
        <w:rPr>
          <w:rFonts w:ascii="Times New Roman" w:hAnsi="Times New Roman" w:cs="Times New Roman"/>
          <w:sz w:val="28"/>
        </w:rPr>
        <w:t xml:space="preserve"> свадьбы начинается всегда с указания </w:t>
      </w:r>
      <w:r w:rsidR="0027496C">
        <w:rPr>
          <w:rFonts w:ascii="Times New Roman" w:hAnsi="Times New Roman" w:cs="Times New Roman"/>
          <w:sz w:val="28"/>
        </w:rPr>
        <w:t xml:space="preserve">на многодневное </w:t>
      </w:r>
      <w:r w:rsidR="000F79F0">
        <w:rPr>
          <w:rFonts w:ascii="Times New Roman" w:hAnsi="Times New Roman" w:cs="Times New Roman"/>
          <w:sz w:val="28"/>
        </w:rPr>
        <w:t>бодрствование родителей невесты или лиц, заменяющих родителей. Этот праздник бодрствования есть не что иное, как продолжающийся несколько ночей подряд предсвадебный пир (пируют ночью, так как днем очень жарко). Сама свадьба заключается в семикратном объезде молодых вокруг города в сопровождении соответствующей свиты. На пире мужа и жену сажают вместе за стол, и мать невесты кормит обоих из своих рук, как своих детей. Это явный пережиток матриархата, при котором муж переходит в род жены</w:t>
      </w:r>
      <w:proofErr w:type="gramStart"/>
      <w:r w:rsidR="000F79F0">
        <w:rPr>
          <w:rFonts w:ascii="Times New Roman" w:hAnsi="Times New Roman" w:cs="Times New Roman"/>
          <w:sz w:val="28"/>
        </w:rPr>
        <w:t xml:space="preserve"> З</w:t>
      </w:r>
      <w:proofErr w:type="gramEnd"/>
      <w:r w:rsidR="000F79F0">
        <w:rPr>
          <w:rFonts w:ascii="Times New Roman" w:hAnsi="Times New Roman" w:cs="Times New Roman"/>
          <w:sz w:val="28"/>
        </w:rPr>
        <w:t>атем место молодых завешивается пологом из семи занавесей, за которыми они остаются на некоторое время и мо</w:t>
      </w:r>
      <w:r w:rsidR="0087418F">
        <w:rPr>
          <w:rFonts w:ascii="Times New Roman" w:hAnsi="Times New Roman" w:cs="Times New Roman"/>
          <w:sz w:val="28"/>
        </w:rPr>
        <w:t>гут наедине поесть и поговорить</w:t>
      </w:r>
      <w:r w:rsidR="0087418F" w:rsidRPr="0087418F">
        <w:t xml:space="preserve"> </w:t>
      </w:r>
      <w:r w:rsidR="0087418F">
        <w:rPr>
          <w:rFonts w:ascii="Times New Roman" w:hAnsi="Times New Roman" w:cs="Times New Roman"/>
          <w:sz w:val="28"/>
        </w:rPr>
        <w:t>[</w:t>
      </w:r>
      <w:r w:rsidR="0087418F" w:rsidRPr="0087418F">
        <w:rPr>
          <w:rFonts w:ascii="Times New Roman" w:hAnsi="Times New Roman" w:cs="Times New Roman"/>
          <w:sz w:val="28"/>
        </w:rPr>
        <w:t>1</w:t>
      </w:r>
      <w:r w:rsidR="0087418F">
        <w:rPr>
          <w:rFonts w:ascii="Times New Roman" w:hAnsi="Times New Roman" w:cs="Times New Roman"/>
          <w:sz w:val="28"/>
        </w:rPr>
        <w:t>7, с. 1</w:t>
      </w:r>
      <w:r w:rsidR="0087418F" w:rsidRPr="0087418F">
        <w:rPr>
          <w:rFonts w:ascii="Times New Roman" w:hAnsi="Times New Roman" w:cs="Times New Roman"/>
          <w:sz w:val="28"/>
        </w:rPr>
        <w:t>0].</w:t>
      </w:r>
    </w:p>
    <w:p w:rsidR="000F79F0" w:rsidRDefault="000F79F0" w:rsidP="004D35D0">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Для индонезийской жизни характерна громадная роль музыки, без которой не обходится ни одно празднество и ни одно торжество, ни одно событие как семейное, так и общественное. Эта любовь индонезийцев к музыке отразилась и в «Сказании о Сери Раме»</w:t>
      </w:r>
      <w:r w:rsidR="0087418F" w:rsidRPr="0087418F">
        <w:rPr>
          <w:rFonts w:ascii="Times New Roman" w:hAnsi="Times New Roman" w:cs="Times New Roman"/>
          <w:sz w:val="28"/>
        </w:rPr>
        <w:t xml:space="preserve"> [17</w:t>
      </w:r>
      <w:r w:rsidR="0087418F">
        <w:rPr>
          <w:rFonts w:ascii="Times New Roman" w:hAnsi="Times New Roman" w:cs="Times New Roman"/>
          <w:sz w:val="28"/>
        </w:rPr>
        <w:t>, с. 1</w:t>
      </w:r>
      <w:r w:rsidR="0087418F" w:rsidRPr="0087418F">
        <w:rPr>
          <w:rFonts w:ascii="Times New Roman" w:hAnsi="Times New Roman" w:cs="Times New Roman"/>
          <w:sz w:val="28"/>
        </w:rPr>
        <w:t>0]</w:t>
      </w:r>
      <w:r>
        <w:rPr>
          <w:rFonts w:ascii="Times New Roman" w:hAnsi="Times New Roman" w:cs="Times New Roman"/>
          <w:sz w:val="28"/>
        </w:rPr>
        <w:t>. Именно поэтому</w:t>
      </w:r>
      <w:r w:rsidR="00EA205B">
        <w:rPr>
          <w:rFonts w:ascii="Times New Roman" w:hAnsi="Times New Roman" w:cs="Times New Roman"/>
          <w:sz w:val="28"/>
        </w:rPr>
        <w:t xml:space="preserve"> в</w:t>
      </w:r>
      <w:r>
        <w:rPr>
          <w:rFonts w:ascii="Times New Roman" w:hAnsi="Times New Roman" w:cs="Times New Roman"/>
          <w:sz w:val="28"/>
        </w:rPr>
        <w:t xml:space="preserve"> фильм</w:t>
      </w:r>
      <w:r w:rsidR="00EA205B">
        <w:rPr>
          <w:rFonts w:ascii="Times New Roman" w:hAnsi="Times New Roman" w:cs="Times New Roman"/>
          <w:sz w:val="28"/>
        </w:rPr>
        <w:t>е</w:t>
      </w:r>
      <w:r>
        <w:rPr>
          <w:rFonts w:ascii="Times New Roman" w:hAnsi="Times New Roman" w:cs="Times New Roman"/>
          <w:sz w:val="28"/>
        </w:rPr>
        <w:t xml:space="preserve"> «Сказание о Раме» </w:t>
      </w:r>
      <w:r w:rsidR="00EA205B">
        <w:rPr>
          <w:rFonts w:ascii="Times New Roman" w:hAnsi="Times New Roman" w:cs="Times New Roman"/>
          <w:sz w:val="28"/>
        </w:rPr>
        <w:t xml:space="preserve">режиссер </w:t>
      </w:r>
      <w:r w:rsidR="00EA205B" w:rsidRPr="00EA205B">
        <w:rPr>
          <w:rFonts w:ascii="Times New Roman" w:hAnsi="Times New Roman" w:cs="Times New Roman"/>
          <w:sz w:val="28"/>
        </w:rPr>
        <w:t xml:space="preserve">Джимми Атмая </w:t>
      </w:r>
      <w:r w:rsidR="00EA205B">
        <w:rPr>
          <w:rFonts w:ascii="Times New Roman" w:hAnsi="Times New Roman" w:cs="Times New Roman"/>
          <w:sz w:val="28"/>
        </w:rPr>
        <w:t>уделил отдельное, особое внимание музыкальному сопровождению</w:t>
      </w:r>
      <w:r w:rsidR="00AB1957">
        <w:rPr>
          <w:rFonts w:ascii="Times New Roman" w:hAnsi="Times New Roman" w:cs="Times New Roman"/>
          <w:sz w:val="28"/>
        </w:rPr>
        <w:t xml:space="preserve"> кинокартины</w:t>
      </w:r>
      <w:r w:rsidR="00EA205B">
        <w:rPr>
          <w:rFonts w:ascii="Times New Roman" w:hAnsi="Times New Roman" w:cs="Times New Roman"/>
          <w:sz w:val="28"/>
        </w:rPr>
        <w:t xml:space="preserve"> — традиционной индонезийской музыке.</w:t>
      </w:r>
    </w:p>
    <w:p w:rsidR="009D63A6" w:rsidRDefault="009D63A6" w:rsidP="004D35D0">
      <w:pPr>
        <w:spacing w:after="0" w:line="360" w:lineRule="auto"/>
        <w:jc w:val="both"/>
        <w:rPr>
          <w:rFonts w:ascii="Times New Roman" w:hAnsi="Times New Roman" w:cs="Times New Roman"/>
          <w:sz w:val="28"/>
        </w:rPr>
      </w:pPr>
      <w:r>
        <w:rPr>
          <w:rFonts w:ascii="Times New Roman" w:hAnsi="Times New Roman" w:cs="Times New Roman"/>
          <w:sz w:val="28"/>
        </w:rPr>
        <w:tab/>
      </w:r>
      <w:r w:rsidR="002C1A12">
        <w:rPr>
          <w:rFonts w:ascii="Times New Roman" w:hAnsi="Times New Roman" w:cs="Times New Roman"/>
          <w:sz w:val="28"/>
        </w:rPr>
        <w:t xml:space="preserve">Очень любопытно, что хоть ислам и начал проникать в Индонезию еще с </w:t>
      </w:r>
      <w:r w:rsidR="002C1A12">
        <w:rPr>
          <w:rFonts w:ascii="Times New Roman" w:hAnsi="Times New Roman" w:cs="Times New Roman"/>
          <w:sz w:val="28"/>
          <w:lang w:val="en-US"/>
        </w:rPr>
        <w:t>XIII</w:t>
      </w:r>
      <w:r w:rsidR="002C1A12" w:rsidRPr="002C1A12">
        <w:rPr>
          <w:rFonts w:ascii="Times New Roman" w:hAnsi="Times New Roman" w:cs="Times New Roman"/>
          <w:sz w:val="28"/>
        </w:rPr>
        <w:t xml:space="preserve"> </w:t>
      </w:r>
      <w:r w:rsidR="002C1A12">
        <w:rPr>
          <w:rFonts w:ascii="Times New Roman" w:hAnsi="Times New Roman" w:cs="Times New Roman"/>
          <w:sz w:val="28"/>
        </w:rPr>
        <w:t xml:space="preserve">в., он очень мало отражается в «Сказании о Сери Раме». Только в двух-трех местах упоминается Аллах, хотя, может быть, именно ислам (или, вернее, содержащаяся в нем идея единого бога) привел к тому, что как основной вершитель судеб в сказании постоянно упоминается «Великий Преславный Бог» — Девата Мулия Райя. Впрочем, эта идея отнюдь не была чужда индуизму, принесенному в Индонезию из Индии. Ведь и для индуса было очевидным, что во главе мира стоит великая троица: Брахма, Вишну и Шива, из </w:t>
      </w:r>
      <w:proofErr w:type="gramStart"/>
      <w:r w:rsidR="002C1A12">
        <w:rPr>
          <w:rFonts w:ascii="Times New Roman" w:hAnsi="Times New Roman" w:cs="Times New Roman"/>
          <w:sz w:val="28"/>
        </w:rPr>
        <w:t>которых</w:t>
      </w:r>
      <w:proofErr w:type="gramEnd"/>
      <w:r w:rsidR="002C1A12">
        <w:rPr>
          <w:rFonts w:ascii="Times New Roman" w:hAnsi="Times New Roman" w:cs="Times New Roman"/>
          <w:sz w:val="28"/>
        </w:rPr>
        <w:t xml:space="preserve"> Брахма, собственно, в жизнь мира не вмешивается. Активными божествами являются Шива и Вишну. Индусы распадаются в основном на шиваитов и вишнуитов, то есть для одной части индусов верховным богом является Шива, а для другой — Вишну. Таким образом, вес остальные боги и богини входят в индуистскую религию как члены рода верховного бога, как его функции или излучения, как силы. В малайской же версии «Рамаяны» Великий Бог, особенно в своей воплощенной форме Сери</w:t>
      </w:r>
      <w:r w:rsidR="003D1C8E">
        <w:rPr>
          <w:rFonts w:ascii="Times New Roman" w:hAnsi="Times New Roman" w:cs="Times New Roman"/>
          <w:sz w:val="28"/>
        </w:rPr>
        <w:t xml:space="preserve"> Рамы, является родоначальником, то есть предком царствующего рода, что совершенно отвечает индонезийской почве древнейшим малайским анимизмом. Мать божественного родоначальника Рамы сама оказывается духом дерева</w:t>
      </w:r>
      <w:r w:rsidR="0087418F">
        <w:rPr>
          <w:rFonts w:ascii="Times New Roman" w:hAnsi="Times New Roman" w:cs="Times New Roman"/>
          <w:sz w:val="28"/>
          <w:lang w:val="en-US"/>
        </w:rPr>
        <w:t xml:space="preserve"> [17, с. 10 – 11</w:t>
      </w:r>
      <w:r w:rsidR="0087418F" w:rsidRPr="0087418F">
        <w:rPr>
          <w:rFonts w:ascii="Times New Roman" w:hAnsi="Times New Roman" w:cs="Times New Roman"/>
          <w:sz w:val="28"/>
          <w:lang w:val="en-US"/>
        </w:rPr>
        <w:t>]</w:t>
      </w:r>
      <w:r w:rsidR="003D1C8E">
        <w:rPr>
          <w:rFonts w:ascii="Times New Roman" w:hAnsi="Times New Roman" w:cs="Times New Roman"/>
          <w:sz w:val="28"/>
        </w:rPr>
        <w:t>.</w:t>
      </w:r>
    </w:p>
    <w:p w:rsidR="003D1C8E" w:rsidRPr="002C1A12" w:rsidRDefault="003D1C8E" w:rsidP="004D35D0">
      <w:pPr>
        <w:spacing w:after="0" w:line="360" w:lineRule="auto"/>
        <w:jc w:val="both"/>
        <w:rPr>
          <w:rFonts w:ascii="Times New Roman" w:hAnsi="Times New Roman" w:cs="Times New Roman"/>
          <w:sz w:val="28"/>
        </w:rPr>
      </w:pPr>
      <w:r>
        <w:rPr>
          <w:rFonts w:ascii="Times New Roman" w:hAnsi="Times New Roman" w:cs="Times New Roman"/>
          <w:sz w:val="28"/>
        </w:rPr>
        <w:tab/>
        <w:t xml:space="preserve">И поклонение предкам и анимизм </w:t>
      </w:r>
      <w:proofErr w:type="gramStart"/>
      <w:r>
        <w:rPr>
          <w:rFonts w:ascii="Times New Roman" w:hAnsi="Times New Roman" w:cs="Times New Roman"/>
          <w:sz w:val="28"/>
        </w:rPr>
        <w:t>свойственны</w:t>
      </w:r>
      <w:proofErr w:type="gramEnd"/>
      <w:r>
        <w:rPr>
          <w:rFonts w:ascii="Times New Roman" w:hAnsi="Times New Roman" w:cs="Times New Roman"/>
          <w:sz w:val="28"/>
        </w:rPr>
        <w:t xml:space="preserve">, разумеется, многим первобытным народам. В данном случае важно наличие этих форм религии у малайцев. Анимистические представления вообще пронизывают «Сказание о </w:t>
      </w:r>
      <w:r>
        <w:rPr>
          <w:rFonts w:ascii="Times New Roman" w:hAnsi="Times New Roman" w:cs="Times New Roman"/>
          <w:sz w:val="28"/>
        </w:rPr>
        <w:lastRenderedPageBreak/>
        <w:t>Сери Раме»: стрелы Рамы одушевлены; и Сери Рама и другие вещие учителя и волшебники дат душу пучкам осоки или цветам и обращают их в людей.</w:t>
      </w:r>
    </w:p>
    <w:p w:rsidR="007D2FA2" w:rsidRDefault="00EA205B" w:rsidP="004D35D0">
      <w:pPr>
        <w:spacing w:after="0" w:line="360" w:lineRule="auto"/>
        <w:jc w:val="both"/>
        <w:rPr>
          <w:rFonts w:ascii="Times New Roman" w:hAnsi="Times New Roman" w:cs="Times New Roman"/>
          <w:sz w:val="28"/>
        </w:rPr>
      </w:pPr>
      <w:r>
        <w:rPr>
          <w:rFonts w:ascii="Times New Roman" w:hAnsi="Times New Roman" w:cs="Times New Roman"/>
          <w:sz w:val="28"/>
        </w:rPr>
        <w:tab/>
      </w:r>
      <w:r w:rsidR="00AB1957">
        <w:rPr>
          <w:rFonts w:ascii="Times New Roman" w:hAnsi="Times New Roman" w:cs="Times New Roman"/>
          <w:sz w:val="28"/>
        </w:rPr>
        <w:t>Интересен тот факт, что расхождения малайской версии и классической древнеиндийской версии «Рамаяны» находят свое отражение в киноленте</w:t>
      </w:r>
      <w:r w:rsidR="009D63A6">
        <w:rPr>
          <w:rFonts w:ascii="Times New Roman" w:hAnsi="Times New Roman" w:cs="Times New Roman"/>
          <w:sz w:val="28"/>
        </w:rPr>
        <w:t xml:space="preserve"> и</w:t>
      </w:r>
      <w:r w:rsidR="00A20A65">
        <w:rPr>
          <w:rFonts w:ascii="Times New Roman" w:hAnsi="Times New Roman" w:cs="Times New Roman"/>
          <w:sz w:val="28"/>
        </w:rPr>
        <w:t xml:space="preserve"> во взаимоотношениях между многими персонажами. Так в малайской версии у Ханумана оказываются две матери: одна — зачавшая его царевна Сита, а другая родившая его на свет Деви Анджани. Еще более сложны отношения меду царевичем Сери Рамой и царевной Ситой. Отец Сери Рамы — Дасарата Махараджа — вступил в близкие отношения с царицей Манду Даки — супругой Раваны — раньше ее мужа, так что вопрос о том, кто </w:t>
      </w:r>
      <w:proofErr w:type="gramStart"/>
      <w:r w:rsidR="00A20A65">
        <w:rPr>
          <w:rFonts w:ascii="Times New Roman" w:hAnsi="Times New Roman" w:cs="Times New Roman"/>
          <w:sz w:val="28"/>
        </w:rPr>
        <w:t>является отцом</w:t>
      </w:r>
      <w:proofErr w:type="gramEnd"/>
      <w:r w:rsidR="00A20A65">
        <w:rPr>
          <w:rFonts w:ascii="Times New Roman" w:hAnsi="Times New Roman" w:cs="Times New Roman"/>
          <w:sz w:val="28"/>
        </w:rPr>
        <w:t xml:space="preserve"> Ситы — дочери Манду Даки — остается открытым. Если она дочь Дасараты Махаражди, то приходится Сери Раме сестрой. Если же она дочь Раваны, то они с царевичем Сари Рамой не родственники. Однако в этом случае стремление Раван</w:t>
      </w:r>
      <w:r w:rsidR="00A86994">
        <w:rPr>
          <w:rFonts w:ascii="Times New Roman" w:hAnsi="Times New Roman" w:cs="Times New Roman"/>
          <w:sz w:val="28"/>
        </w:rPr>
        <w:t>ы сделать Ситу своей женой напомин</w:t>
      </w:r>
      <w:r w:rsidR="00A20A65">
        <w:rPr>
          <w:rFonts w:ascii="Times New Roman" w:hAnsi="Times New Roman" w:cs="Times New Roman"/>
          <w:sz w:val="28"/>
        </w:rPr>
        <w:t xml:space="preserve">ает преступление царя Эдипа, женившегося на своей матери. Правда, в обоих этих случаях «преступление» это </w:t>
      </w:r>
      <w:r w:rsidR="00A86994">
        <w:rPr>
          <w:rFonts w:ascii="Times New Roman" w:hAnsi="Times New Roman" w:cs="Times New Roman"/>
          <w:sz w:val="28"/>
        </w:rPr>
        <w:t>непреднамеренное</w:t>
      </w:r>
      <w:r w:rsidR="00A20A65">
        <w:rPr>
          <w:rFonts w:ascii="Times New Roman" w:hAnsi="Times New Roman" w:cs="Times New Roman"/>
          <w:sz w:val="28"/>
        </w:rPr>
        <w:t xml:space="preserve">. Равана так же не знал того, что Сита его дочь, как Эдип, что Иокаста его мать. </w:t>
      </w:r>
      <w:r w:rsidR="003E6C26">
        <w:rPr>
          <w:rFonts w:ascii="Times New Roman" w:hAnsi="Times New Roman" w:cs="Times New Roman"/>
          <w:sz w:val="28"/>
        </w:rPr>
        <w:t>Ничего подобного в индийской «Рамаяне» нет, в ней Сита просто дочь г</w:t>
      </w:r>
      <w:r w:rsidR="005C28FA">
        <w:rPr>
          <w:rFonts w:ascii="Times New Roman" w:hAnsi="Times New Roman" w:cs="Times New Roman"/>
          <w:sz w:val="28"/>
        </w:rPr>
        <w:t>осударя — сосед отца Сери Рамы.</w:t>
      </w:r>
      <w:r w:rsidR="00422C34">
        <w:rPr>
          <w:rFonts w:ascii="Times New Roman" w:hAnsi="Times New Roman" w:cs="Times New Roman"/>
          <w:sz w:val="28"/>
        </w:rPr>
        <w:t xml:space="preserve"> </w:t>
      </w:r>
      <w:r w:rsidR="0087418F">
        <w:rPr>
          <w:rFonts w:ascii="Times New Roman" w:hAnsi="Times New Roman" w:cs="Times New Roman"/>
          <w:sz w:val="28"/>
        </w:rPr>
        <w:t>[1</w:t>
      </w:r>
      <w:r w:rsidR="0087418F" w:rsidRPr="0087418F">
        <w:rPr>
          <w:rFonts w:ascii="Times New Roman" w:hAnsi="Times New Roman" w:cs="Times New Roman"/>
          <w:sz w:val="28"/>
        </w:rPr>
        <w:t>7</w:t>
      </w:r>
      <w:r w:rsidR="0087418F">
        <w:rPr>
          <w:rFonts w:ascii="Times New Roman" w:hAnsi="Times New Roman" w:cs="Times New Roman"/>
          <w:sz w:val="28"/>
        </w:rPr>
        <w:t>, с. 1</w:t>
      </w:r>
      <w:r w:rsidR="0087418F">
        <w:rPr>
          <w:rFonts w:ascii="Times New Roman" w:hAnsi="Times New Roman" w:cs="Times New Roman"/>
          <w:sz w:val="28"/>
          <w:lang w:val="en-US"/>
        </w:rPr>
        <w:t>3</w:t>
      </w:r>
      <w:r w:rsidR="0087418F" w:rsidRPr="0087418F">
        <w:rPr>
          <w:rFonts w:ascii="Times New Roman" w:hAnsi="Times New Roman" w:cs="Times New Roman"/>
          <w:sz w:val="28"/>
        </w:rPr>
        <w:t xml:space="preserve">]. </w:t>
      </w:r>
      <w:r w:rsidR="00422C34">
        <w:rPr>
          <w:rFonts w:ascii="Times New Roman" w:hAnsi="Times New Roman" w:cs="Times New Roman"/>
          <w:sz w:val="28"/>
        </w:rPr>
        <w:t xml:space="preserve">Брачные отношения на Малайском архипелаге вообще значительно сложнее, чем в Индии. При очень распространенном у малайцев матрилокальном браке, при  котором дети остаются в роде матери, браки единокровных, но не единоутробных братьев и сестер возможны и не вызывают представлений о кровосмесительстве. Поэтому </w:t>
      </w:r>
      <w:proofErr w:type="gramStart"/>
      <w:r w:rsidR="00422C34">
        <w:rPr>
          <w:rFonts w:ascii="Times New Roman" w:hAnsi="Times New Roman" w:cs="Times New Roman"/>
          <w:sz w:val="28"/>
        </w:rPr>
        <w:t>брак Рамы</w:t>
      </w:r>
      <w:proofErr w:type="gramEnd"/>
      <w:r w:rsidR="00422C34">
        <w:rPr>
          <w:rFonts w:ascii="Times New Roman" w:hAnsi="Times New Roman" w:cs="Times New Roman"/>
          <w:sz w:val="28"/>
        </w:rPr>
        <w:t xml:space="preserve"> с Ситой не вызывает возмущения у индонезийцев. Попытка же Раваны жениться на Сите вызывает возмущение и отвращение, так как это нарушает закон многих первобытных народов, по которому муж и жена должны принадлежать к одному поколению, а не к </w:t>
      </w:r>
      <w:proofErr w:type="gramStart"/>
      <w:r w:rsidR="00422C34">
        <w:rPr>
          <w:rFonts w:ascii="Times New Roman" w:hAnsi="Times New Roman" w:cs="Times New Roman"/>
          <w:sz w:val="28"/>
        </w:rPr>
        <w:t>разным</w:t>
      </w:r>
      <w:proofErr w:type="gramEnd"/>
      <w:r w:rsidR="00422C34">
        <w:rPr>
          <w:rFonts w:ascii="Times New Roman" w:hAnsi="Times New Roman" w:cs="Times New Roman"/>
          <w:sz w:val="28"/>
        </w:rPr>
        <w:t xml:space="preserve">, как Равана и Сита. </w:t>
      </w:r>
      <w:r w:rsidR="00E47C2F">
        <w:rPr>
          <w:rFonts w:ascii="Times New Roman" w:hAnsi="Times New Roman" w:cs="Times New Roman"/>
          <w:sz w:val="28"/>
        </w:rPr>
        <w:t xml:space="preserve">Вообще кровосмешение по прямой восходящей или нисходящей линии воспринимается как нарушение морали у большинства народов. Индийцы же допускают браки между людьми </w:t>
      </w:r>
      <w:r w:rsidR="00E47C2F">
        <w:rPr>
          <w:rFonts w:ascii="Times New Roman" w:hAnsi="Times New Roman" w:cs="Times New Roman"/>
          <w:sz w:val="28"/>
        </w:rPr>
        <w:lastRenderedPageBreak/>
        <w:t>различных поколений. Брак с дочерью сестры индийцы считают даже самым естественным браком.</w:t>
      </w:r>
    </w:p>
    <w:p w:rsidR="005C28FA" w:rsidRDefault="005C28FA" w:rsidP="004D35D0">
      <w:pPr>
        <w:spacing w:after="0" w:line="360" w:lineRule="auto"/>
        <w:jc w:val="both"/>
        <w:rPr>
          <w:rFonts w:ascii="Times New Roman" w:hAnsi="Times New Roman" w:cs="Times New Roman"/>
          <w:sz w:val="28"/>
        </w:rPr>
      </w:pPr>
      <w:r>
        <w:rPr>
          <w:rFonts w:ascii="Times New Roman" w:hAnsi="Times New Roman" w:cs="Times New Roman"/>
          <w:sz w:val="28"/>
        </w:rPr>
        <w:tab/>
        <w:t>И в индийской «Рамаяне» и в «Сказании о Сери Раме» Равана обращается к своим родным, братьям, сыновьям за помощью в своей борьбе с Сери Рамой. И тут мы встречаем фигуры, совершенно чуждые индийской культуре, — например, Бута Биса, которого нет в «Рамаяне». Это сгущенная ярость, его боится сам Равана; поэтому он спустил его в закрытом сосуде в глубины земли и укрепил на его глазах золотые колпачки, так как взгляд его сжигает все, на что попадает</w:t>
      </w:r>
      <w:r w:rsidR="0087418F" w:rsidRPr="0087418F">
        <w:rPr>
          <w:rFonts w:ascii="Times New Roman" w:hAnsi="Times New Roman" w:cs="Times New Roman"/>
          <w:sz w:val="28"/>
        </w:rPr>
        <w:t xml:space="preserve"> </w:t>
      </w:r>
      <w:r w:rsidR="0087418F">
        <w:rPr>
          <w:rFonts w:ascii="Times New Roman" w:hAnsi="Times New Roman" w:cs="Times New Roman"/>
          <w:sz w:val="28"/>
        </w:rPr>
        <w:t>[1</w:t>
      </w:r>
      <w:r w:rsidR="0087418F" w:rsidRPr="0087418F">
        <w:rPr>
          <w:rFonts w:ascii="Times New Roman" w:hAnsi="Times New Roman" w:cs="Times New Roman"/>
          <w:sz w:val="28"/>
        </w:rPr>
        <w:t>7</w:t>
      </w:r>
      <w:r w:rsidR="0087418F">
        <w:rPr>
          <w:rFonts w:ascii="Times New Roman" w:hAnsi="Times New Roman" w:cs="Times New Roman"/>
          <w:sz w:val="28"/>
        </w:rPr>
        <w:t>, с. 1</w:t>
      </w:r>
      <w:r w:rsidR="0087418F" w:rsidRPr="0087418F">
        <w:rPr>
          <w:rFonts w:ascii="Times New Roman" w:hAnsi="Times New Roman" w:cs="Times New Roman"/>
          <w:sz w:val="28"/>
        </w:rPr>
        <w:t>3]</w:t>
      </w:r>
      <w:r>
        <w:rPr>
          <w:rFonts w:ascii="Times New Roman" w:hAnsi="Times New Roman" w:cs="Times New Roman"/>
          <w:sz w:val="28"/>
        </w:rPr>
        <w:t>.</w:t>
      </w:r>
    </w:p>
    <w:p w:rsidR="000D66B5" w:rsidRDefault="00422C34" w:rsidP="000D66B5">
      <w:pPr>
        <w:spacing w:after="0" w:line="360" w:lineRule="auto"/>
        <w:jc w:val="both"/>
        <w:rPr>
          <w:rFonts w:ascii="Times New Roman" w:hAnsi="Times New Roman" w:cs="Times New Roman"/>
          <w:sz w:val="28"/>
        </w:rPr>
      </w:pPr>
      <w:r>
        <w:rPr>
          <w:rFonts w:ascii="Times New Roman" w:hAnsi="Times New Roman" w:cs="Times New Roman"/>
          <w:sz w:val="28"/>
        </w:rPr>
        <w:tab/>
      </w:r>
      <w:r w:rsidR="000D66B5">
        <w:rPr>
          <w:rFonts w:ascii="Times New Roman" w:hAnsi="Times New Roman" w:cs="Times New Roman"/>
          <w:sz w:val="28"/>
        </w:rPr>
        <w:t>Из всего написанного выше очевидно, что использованные мотивы индийского эпоса «Рамаяна» в малайской версии «Сказание о Сери Раме» и ее экранизации «Сказание о Раме» пронизаны индонезийским духом и мировоззрением.</w:t>
      </w:r>
    </w:p>
    <w:p w:rsidR="002C0A95" w:rsidRDefault="002C0A95" w:rsidP="000D66B5">
      <w:pPr>
        <w:spacing w:after="0" w:line="360" w:lineRule="auto"/>
        <w:jc w:val="both"/>
        <w:rPr>
          <w:rFonts w:ascii="Times New Roman" w:hAnsi="Times New Roman" w:cs="Times New Roman"/>
          <w:sz w:val="28"/>
        </w:rPr>
      </w:pPr>
      <w:r>
        <w:rPr>
          <w:rFonts w:ascii="Times New Roman" w:hAnsi="Times New Roman" w:cs="Times New Roman"/>
          <w:sz w:val="28"/>
        </w:rPr>
        <w:br w:type="page"/>
      </w:r>
    </w:p>
    <w:p w:rsidR="002C0A95" w:rsidRPr="009E3C3E" w:rsidRDefault="002C0A95" w:rsidP="009E3C3E">
      <w:pPr>
        <w:pStyle w:val="1"/>
        <w:jc w:val="center"/>
        <w:rPr>
          <w:rFonts w:ascii="Times New Roman" w:hAnsi="Times New Roman" w:cs="Times New Roman"/>
          <w:color w:val="auto"/>
        </w:rPr>
      </w:pPr>
      <w:bookmarkStart w:id="11" w:name="_Toc484390449"/>
      <w:r w:rsidRPr="009E3C3E">
        <w:rPr>
          <w:rFonts w:ascii="Times New Roman" w:hAnsi="Times New Roman" w:cs="Times New Roman"/>
          <w:color w:val="auto"/>
        </w:rPr>
        <w:lastRenderedPageBreak/>
        <w:t>Заключение.</w:t>
      </w:r>
      <w:bookmarkEnd w:id="11"/>
    </w:p>
    <w:p w:rsidR="00BC2C11" w:rsidRDefault="002C0A95" w:rsidP="0087270E">
      <w:pPr>
        <w:spacing w:after="0" w:line="360" w:lineRule="auto"/>
        <w:jc w:val="both"/>
        <w:rPr>
          <w:rFonts w:ascii="Times New Roman" w:hAnsi="Times New Roman" w:cs="Times New Roman"/>
          <w:sz w:val="28"/>
        </w:rPr>
      </w:pPr>
      <w:r>
        <w:rPr>
          <w:rFonts w:ascii="Times New Roman" w:hAnsi="Times New Roman" w:cs="Times New Roman"/>
          <w:sz w:val="28"/>
        </w:rPr>
        <w:tab/>
      </w:r>
      <w:r w:rsidR="00BC2C11" w:rsidRPr="00BC2C11">
        <w:rPr>
          <w:rFonts w:ascii="Times New Roman" w:hAnsi="Times New Roman" w:cs="Times New Roman"/>
          <w:sz w:val="28"/>
        </w:rPr>
        <w:t>Известно, что уже в конце I тысячелетия до н.э. между Малайей и Индией, преимущественно Южной, установились прочные связи. Контакты с Индией были тесными на протяжении многих ве</w:t>
      </w:r>
      <w:r w:rsidR="00BC2C11">
        <w:rPr>
          <w:rFonts w:ascii="Times New Roman" w:hAnsi="Times New Roman" w:cs="Times New Roman"/>
          <w:sz w:val="28"/>
        </w:rPr>
        <w:t xml:space="preserve">ков: с начала нашей эры до XII </w:t>
      </w:r>
      <w:r w:rsidR="00BC2C11">
        <w:rPr>
          <w:rFonts w:ascii="Times New Roman" w:hAnsi="Times New Roman" w:cs="Times New Roman"/>
          <w:sz w:val="28"/>
        </w:rPr>
        <w:noBreakHyphen/>
      </w:r>
      <w:r w:rsidR="00BC2C11" w:rsidRPr="00BC2C11">
        <w:rPr>
          <w:rFonts w:ascii="Times New Roman" w:hAnsi="Times New Roman" w:cs="Times New Roman"/>
          <w:sz w:val="28"/>
        </w:rPr>
        <w:t xml:space="preserve"> XIII вв. В разные периоды своей истории с неодинаковой интенсивностью, но удивительно органично, Малайский архипелаг воспринимал элементы индийской культуры.</w:t>
      </w:r>
    </w:p>
    <w:p w:rsidR="00195A68" w:rsidRPr="0087175A" w:rsidRDefault="00BC2C11" w:rsidP="0087270E">
      <w:pPr>
        <w:spacing w:after="0" w:line="360" w:lineRule="auto"/>
        <w:jc w:val="both"/>
        <w:rPr>
          <w:rFonts w:ascii="Times New Roman" w:hAnsi="Times New Roman" w:cs="Times New Roman"/>
          <w:sz w:val="28"/>
        </w:rPr>
      </w:pPr>
      <w:r>
        <w:rPr>
          <w:rFonts w:ascii="Times New Roman" w:hAnsi="Times New Roman" w:cs="Times New Roman"/>
          <w:sz w:val="28"/>
        </w:rPr>
        <w:tab/>
      </w:r>
      <w:r w:rsidR="002C0A95" w:rsidRPr="002C0A95">
        <w:rPr>
          <w:rFonts w:ascii="Times New Roman" w:hAnsi="Times New Roman" w:cs="Times New Roman"/>
          <w:sz w:val="28"/>
        </w:rPr>
        <w:t>Влияние индийской культуры на Малайский архипелаг очень велико. Новые элементы, пришедшие из Индии, вошли в процессе сложного и динамического синтеза в культуру народов Малайи, придав ей определенный оттенок. В результате контактов с Индией народы Нусантары переняли у индийцев форму государственного управления, а также индийские религиозные учения, а именно буддизм и индуизм. Однако эти заимствования носили выборочный характер и настолько органично слились с местными традициями, что можно говорить об образовании самобытной синкретической культуры, индуизированной по форме, но местной, во многом более архаичной, по содержанию.</w:t>
      </w:r>
    </w:p>
    <w:p w:rsidR="00B3225F" w:rsidRDefault="00B3225F" w:rsidP="0087270E">
      <w:pPr>
        <w:spacing w:after="0" w:line="360" w:lineRule="auto"/>
        <w:jc w:val="both"/>
        <w:rPr>
          <w:rFonts w:ascii="Times New Roman" w:hAnsi="Times New Roman" w:cs="Times New Roman"/>
          <w:sz w:val="28"/>
        </w:rPr>
      </w:pPr>
      <w:r w:rsidRPr="0087175A">
        <w:rPr>
          <w:rFonts w:ascii="Times New Roman" w:hAnsi="Times New Roman" w:cs="Times New Roman"/>
          <w:sz w:val="28"/>
        </w:rPr>
        <w:tab/>
      </w:r>
      <w:r w:rsidR="00BC2C11" w:rsidRPr="00BC2C11">
        <w:rPr>
          <w:rFonts w:ascii="Times New Roman" w:hAnsi="Times New Roman" w:cs="Times New Roman"/>
          <w:sz w:val="28"/>
        </w:rPr>
        <w:t>Частью этой культуры являются малайские и яванские переложения великих эпосов Индии</w:t>
      </w:r>
      <w:r w:rsidR="0013134B">
        <w:rPr>
          <w:rFonts w:ascii="Times New Roman" w:hAnsi="Times New Roman" w:cs="Times New Roman"/>
          <w:sz w:val="28"/>
        </w:rPr>
        <w:t xml:space="preserve"> —</w:t>
      </w:r>
      <w:r w:rsidR="00BC2C11" w:rsidRPr="00BC2C11">
        <w:rPr>
          <w:rFonts w:ascii="Times New Roman" w:hAnsi="Times New Roman" w:cs="Times New Roman"/>
          <w:sz w:val="28"/>
        </w:rPr>
        <w:t xml:space="preserve"> «Рамая</w:t>
      </w:r>
      <w:r w:rsidR="0013134B">
        <w:rPr>
          <w:rFonts w:ascii="Times New Roman" w:hAnsi="Times New Roman" w:cs="Times New Roman"/>
          <w:sz w:val="28"/>
        </w:rPr>
        <w:t xml:space="preserve">на» и «Махабхарата», которые, несомненно, нашли свое отражение в таком виде искусства как кинематограф. </w:t>
      </w:r>
      <w:r w:rsidR="0013134B" w:rsidRPr="0013134B">
        <w:rPr>
          <w:rFonts w:ascii="Times New Roman" w:hAnsi="Times New Roman" w:cs="Times New Roman"/>
          <w:sz w:val="28"/>
        </w:rPr>
        <w:t xml:space="preserve">На примере </w:t>
      </w:r>
      <w:r w:rsidR="0013134B">
        <w:rPr>
          <w:rFonts w:ascii="Times New Roman" w:hAnsi="Times New Roman" w:cs="Times New Roman"/>
          <w:sz w:val="28"/>
        </w:rPr>
        <w:t xml:space="preserve">следующих индонезийских </w:t>
      </w:r>
      <w:r w:rsidR="0013134B" w:rsidRPr="0013134B">
        <w:rPr>
          <w:rFonts w:ascii="Times New Roman" w:hAnsi="Times New Roman" w:cs="Times New Roman"/>
          <w:sz w:val="28"/>
        </w:rPr>
        <w:t>фильмов: «Драупади» (“Drupadi”) 2008 г., «Яванская опера» (“Opera Jawa”) 2006 г., «Рама — индонезийский Супермен» (“Rama Superman Indonesia”) 1974 г., и «Сказа</w:t>
      </w:r>
      <w:r w:rsidR="0013134B">
        <w:rPr>
          <w:rFonts w:ascii="Times New Roman" w:hAnsi="Times New Roman" w:cs="Times New Roman"/>
          <w:sz w:val="28"/>
        </w:rPr>
        <w:t xml:space="preserve">ние о Раме» (“Sri Rama”) 1973 г, можно </w:t>
      </w:r>
      <w:r w:rsidR="0000262A">
        <w:rPr>
          <w:rFonts w:ascii="Times New Roman" w:hAnsi="Times New Roman" w:cs="Times New Roman"/>
          <w:sz w:val="28"/>
        </w:rPr>
        <w:t>прийти к выводу</w:t>
      </w:r>
      <w:r w:rsidR="0013134B">
        <w:rPr>
          <w:rFonts w:ascii="Times New Roman" w:hAnsi="Times New Roman" w:cs="Times New Roman"/>
          <w:sz w:val="28"/>
        </w:rPr>
        <w:t xml:space="preserve">, что </w:t>
      </w:r>
      <w:r w:rsidR="0013134B" w:rsidRPr="0013134B">
        <w:rPr>
          <w:rFonts w:ascii="Times New Roman" w:hAnsi="Times New Roman" w:cs="Times New Roman"/>
          <w:sz w:val="28"/>
        </w:rPr>
        <w:t xml:space="preserve">индийские образы и сюжеты </w:t>
      </w:r>
      <w:r w:rsidR="0013134B">
        <w:rPr>
          <w:rFonts w:ascii="Times New Roman" w:hAnsi="Times New Roman" w:cs="Times New Roman"/>
          <w:sz w:val="28"/>
        </w:rPr>
        <w:t xml:space="preserve">индийских </w:t>
      </w:r>
      <w:r w:rsidR="0013134B" w:rsidRPr="0013134B">
        <w:rPr>
          <w:rFonts w:ascii="Times New Roman" w:hAnsi="Times New Roman" w:cs="Times New Roman"/>
          <w:sz w:val="28"/>
        </w:rPr>
        <w:t>эпосов</w:t>
      </w:r>
      <w:r w:rsidR="0013134B">
        <w:rPr>
          <w:rFonts w:ascii="Times New Roman" w:hAnsi="Times New Roman" w:cs="Times New Roman"/>
          <w:sz w:val="28"/>
        </w:rPr>
        <w:t xml:space="preserve"> играют важную, особую роль в кинематографе Индонезии XX </w:t>
      </w:r>
      <w:r w:rsidR="0013134B">
        <w:rPr>
          <w:rFonts w:ascii="Times New Roman" w:hAnsi="Times New Roman" w:cs="Times New Roman"/>
          <w:sz w:val="28"/>
        </w:rPr>
        <w:noBreakHyphen/>
      </w:r>
      <w:r w:rsidR="0013134B" w:rsidRPr="0013134B">
        <w:rPr>
          <w:rFonts w:ascii="Times New Roman" w:hAnsi="Times New Roman" w:cs="Times New Roman"/>
          <w:sz w:val="28"/>
        </w:rPr>
        <w:t xml:space="preserve"> XXI вв.</w:t>
      </w:r>
      <w:r w:rsidR="0000262A">
        <w:rPr>
          <w:rFonts w:ascii="Times New Roman" w:hAnsi="Times New Roman" w:cs="Times New Roman"/>
          <w:sz w:val="28"/>
        </w:rPr>
        <w:t xml:space="preserve"> </w:t>
      </w:r>
    </w:p>
    <w:p w:rsidR="0000262A" w:rsidRDefault="0000262A" w:rsidP="0087270E">
      <w:pPr>
        <w:spacing w:after="0" w:line="360" w:lineRule="auto"/>
        <w:jc w:val="both"/>
        <w:rPr>
          <w:rFonts w:ascii="Times New Roman" w:hAnsi="Times New Roman" w:cs="Times New Roman"/>
          <w:sz w:val="28"/>
        </w:rPr>
      </w:pPr>
      <w:r>
        <w:rPr>
          <w:rFonts w:ascii="Times New Roman" w:hAnsi="Times New Roman" w:cs="Times New Roman"/>
          <w:sz w:val="28"/>
        </w:rPr>
        <w:tab/>
        <w:t xml:space="preserve">Образы Ситы и Драупади в кинофильмах, точно так же как и в традиционном театре и литературе </w:t>
      </w:r>
      <w:r w:rsidR="005D4FB2">
        <w:rPr>
          <w:rFonts w:ascii="Times New Roman" w:hAnsi="Times New Roman" w:cs="Times New Roman"/>
          <w:sz w:val="28"/>
        </w:rPr>
        <w:t>служат</w:t>
      </w:r>
      <w:r>
        <w:rPr>
          <w:rFonts w:ascii="Times New Roman" w:hAnsi="Times New Roman" w:cs="Times New Roman"/>
          <w:sz w:val="28"/>
        </w:rPr>
        <w:t xml:space="preserve"> пример</w:t>
      </w:r>
      <w:r w:rsidR="005D4FB2">
        <w:rPr>
          <w:rFonts w:ascii="Times New Roman" w:hAnsi="Times New Roman" w:cs="Times New Roman"/>
          <w:sz w:val="28"/>
        </w:rPr>
        <w:t>ом</w:t>
      </w:r>
      <w:r>
        <w:rPr>
          <w:rFonts w:ascii="Times New Roman" w:hAnsi="Times New Roman" w:cs="Times New Roman"/>
          <w:sz w:val="28"/>
        </w:rPr>
        <w:t xml:space="preserve"> того, какой должна быть настоящая индонезийская женщина, мать и жена. </w:t>
      </w:r>
      <w:r w:rsidR="005D4FB2">
        <w:rPr>
          <w:rFonts w:ascii="Times New Roman" w:hAnsi="Times New Roman" w:cs="Times New Roman"/>
          <w:sz w:val="28"/>
        </w:rPr>
        <w:t>Точно также, о</w:t>
      </w:r>
      <w:r>
        <w:rPr>
          <w:rFonts w:ascii="Times New Roman" w:hAnsi="Times New Roman" w:cs="Times New Roman"/>
          <w:sz w:val="28"/>
        </w:rPr>
        <w:t xml:space="preserve">бращаясь к </w:t>
      </w:r>
      <w:r w:rsidR="005D4FB2">
        <w:rPr>
          <w:rFonts w:ascii="Times New Roman" w:hAnsi="Times New Roman" w:cs="Times New Roman"/>
          <w:sz w:val="28"/>
        </w:rPr>
        <w:t xml:space="preserve">таким персонажам, как </w:t>
      </w:r>
      <w:r>
        <w:rPr>
          <w:rFonts w:ascii="Times New Roman" w:hAnsi="Times New Roman" w:cs="Times New Roman"/>
          <w:sz w:val="28"/>
        </w:rPr>
        <w:t>брать</w:t>
      </w:r>
      <w:r w:rsidR="005D4FB2">
        <w:rPr>
          <w:rFonts w:ascii="Times New Roman" w:hAnsi="Times New Roman" w:cs="Times New Roman"/>
          <w:sz w:val="28"/>
        </w:rPr>
        <w:t>я</w:t>
      </w:r>
      <w:r>
        <w:rPr>
          <w:rFonts w:ascii="Times New Roman" w:hAnsi="Times New Roman" w:cs="Times New Roman"/>
          <w:sz w:val="28"/>
        </w:rPr>
        <w:t xml:space="preserve"> Пандав</w:t>
      </w:r>
      <w:r w:rsidR="005D4FB2">
        <w:rPr>
          <w:rFonts w:ascii="Times New Roman" w:hAnsi="Times New Roman" w:cs="Times New Roman"/>
          <w:sz w:val="28"/>
        </w:rPr>
        <w:t>ы</w:t>
      </w:r>
      <w:r>
        <w:rPr>
          <w:rFonts w:ascii="Times New Roman" w:hAnsi="Times New Roman" w:cs="Times New Roman"/>
          <w:sz w:val="28"/>
        </w:rPr>
        <w:t>, геро</w:t>
      </w:r>
      <w:r w:rsidR="005D4FB2">
        <w:rPr>
          <w:rFonts w:ascii="Times New Roman" w:hAnsi="Times New Roman" w:cs="Times New Roman"/>
          <w:sz w:val="28"/>
        </w:rPr>
        <w:t>и</w:t>
      </w:r>
      <w:r>
        <w:rPr>
          <w:rFonts w:ascii="Times New Roman" w:hAnsi="Times New Roman" w:cs="Times New Roman"/>
          <w:sz w:val="28"/>
        </w:rPr>
        <w:t xml:space="preserve"> «Махабхараты», </w:t>
      </w:r>
      <w:r>
        <w:rPr>
          <w:rFonts w:ascii="Times New Roman" w:hAnsi="Times New Roman" w:cs="Times New Roman"/>
          <w:sz w:val="28"/>
        </w:rPr>
        <w:lastRenderedPageBreak/>
        <w:t>и</w:t>
      </w:r>
      <w:r w:rsidR="005D4FB2">
        <w:rPr>
          <w:rFonts w:ascii="Times New Roman" w:hAnsi="Times New Roman" w:cs="Times New Roman"/>
          <w:sz w:val="28"/>
        </w:rPr>
        <w:t>ли</w:t>
      </w:r>
      <w:r>
        <w:rPr>
          <w:rFonts w:ascii="Times New Roman" w:hAnsi="Times New Roman" w:cs="Times New Roman"/>
          <w:sz w:val="28"/>
        </w:rPr>
        <w:t xml:space="preserve"> царевич Рам</w:t>
      </w:r>
      <w:r w:rsidR="005D4FB2">
        <w:rPr>
          <w:rFonts w:ascii="Times New Roman" w:hAnsi="Times New Roman" w:cs="Times New Roman"/>
          <w:sz w:val="28"/>
        </w:rPr>
        <w:t>а, главный герой</w:t>
      </w:r>
      <w:r>
        <w:rPr>
          <w:rFonts w:ascii="Times New Roman" w:hAnsi="Times New Roman" w:cs="Times New Roman"/>
          <w:sz w:val="28"/>
        </w:rPr>
        <w:t xml:space="preserve"> «Рамаяны», ре</w:t>
      </w:r>
      <w:r w:rsidR="005D4FB2">
        <w:rPr>
          <w:rFonts w:ascii="Times New Roman" w:hAnsi="Times New Roman" w:cs="Times New Roman"/>
          <w:sz w:val="28"/>
        </w:rPr>
        <w:t>жиссеры показывают в кинолентах, каким должен быть идеальный индонезийский мужчина. Поскольку в</w:t>
      </w:r>
      <w:r w:rsidRPr="0000262A">
        <w:rPr>
          <w:rFonts w:ascii="Times New Roman" w:hAnsi="Times New Roman" w:cs="Times New Roman"/>
          <w:sz w:val="28"/>
        </w:rPr>
        <w:t xml:space="preserve"> сознании индонезийцев </w:t>
      </w:r>
      <w:r w:rsidR="005D4FB2">
        <w:rPr>
          <w:rFonts w:ascii="Times New Roman" w:hAnsi="Times New Roman" w:cs="Times New Roman"/>
          <w:sz w:val="28"/>
        </w:rPr>
        <w:t>эти герои индийских эпосов всегда отождествляю</w:t>
      </w:r>
      <w:r w:rsidRPr="0000262A">
        <w:rPr>
          <w:rFonts w:ascii="Times New Roman" w:hAnsi="Times New Roman" w:cs="Times New Roman"/>
          <w:sz w:val="28"/>
        </w:rPr>
        <w:t>тся</w:t>
      </w:r>
      <w:r w:rsidR="005D4FB2">
        <w:rPr>
          <w:rFonts w:ascii="Times New Roman" w:hAnsi="Times New Roman" w:cs="Times New Roman"/>
          <w:sz w:val="28"/>
        </w:rPr>
        <w:t xml:space="preserve"> с неким мужским идеалом. Будь это Арджуна, Бима или Рама, про каждого из них можно сказать, что он мужественный</w:t>
      </w:r>
      <w:r w:rsidRPr="0000262A">
        <w:rPr>
          <w:rFonts w:ascii="Times New Roman" w:hAnsi="Times New Roman" w:cs="Times New Roman"/>
          <w:sz w:val="28"/>
        </w:rPr>
        <w:t xml:space="preserve"> воин</w:t>
      </w:r>
      <w:r w:rsidR="005D4FB2">
        <w:rPr>
          <w:rFonts w:ascii="Times New Roman" w:hAnsi="Times New Roman" w:cs="Times New Roman"/>
          <w:sz w:val="28"/>
        </w:rPr>
        <w:t>, благородный герой</w:t>
      </w:r>
      <w:r w:rsidRPr="0000262A">
        <w:rPr>
          <w:rFonts w:ascii="Times New Roman" w:hAnsi="Times New Roman" w:cs="Times New Roman"/>
          <w:sz w:val="28"/>
        </w:rPr>
        <w:t>, помимо внутренней красоты отличающийся и своими внешними данными.</w:t>
      </w:r>
    </w:p>
    <w:p w:rsidR="00A75389" w:rsidRPr="0013134B" w:rsidRDefault="005D4FB2" w:rsidP="0087270E">
      <w:pPr>
        <w:spacing w:after="0" w:line="360" w:lineRule="auto"/>
        <w:jc w:val="both"/>
        <w:rPr>
          <w:rFonts w:ascii="Times New Roman" w:hAnsi="Times New Roman" w:cs="Times New Roman"/>
          <w:sz w:val="28"/>
        </w:rPr>
      </w:pPr>
      <w:r>
        <w:rPr>
          <w:rFonts w:ascii="Times New Roman" w:hAnsi="Times New Roman" w:cs="Times New Roman"/>
          <w:sz w:val="28"/>
        </w:rPr>
        <w:tab/>
      </w:r>
      <w:r w:rsidR="006901C2">
        <w:rPr>
          <w:rFonts w:ascii="Times New Roman" w:hAnsi="Times New Roman" w:cs="Times New Roman"/>
          <w:sz w:val="28"/>
        </w:rPr>
        <w:t>Сюжеты фильмов, в основе которых лежат истории из древнеиндийских эпических сказаний, поднимают извечные вопросы о любви, зависти, верности и предательстве, кроме того касаются и</w:t>
      </w:r>
      <w:r w:rsidR="00B810D1">
        <w:rPr>
          <w:rFonts w:ascii="Times New Roman" w:hAnsi="Times New Roman" w:cs="Times New Roman"/>
          <w:sz w:val="28"/>
        </w:rPr>
        <w:t xml:space="preserve"> </w:t>
      </w:r>
      <w:r w:rsidR="006901C2">
        <w:rPr>
          <w:rFonts w:ascii="Times New Roman" w:hAnsi="Times New Roman" w:cs="Times New Roman"/>
          <w:sz w:val="28"/>
        </w:rPr>
        <w:t>проблем, столько актуальных в наше время</w:t>
      </w:r>
      <w:r w:rsidR="00B810D1">
        <w:rPr>
          <w:rFonts w:ascii="Times New Roman" w:hAnsi="Times New Roman" w:cs="Times New Roman"/>
          <w:sz w:val="28"/>
        </w:rPr>
        <w:t xml:space="preserve"> в Индонезии, например, </w:t>
      </w:r>
      <w:r w:rsidR="00A75389">
        <w:rPr>
          <w:rFonts w:ascii="Times New Roman" w:hAnsi="Times New Roman" w:cs="Times New Roman"/>
          <w:sz w:val="28"/>
        </w:rPr>
        <w:t xml:space="preserve">такие </w:t>
      </w:r>
      <w:r w:rsidR="00B810D1">
        <w:rPr>
          <w:rFonts w:ascii="Times New Roman" w:hAnsi="Times New Roman" w:cs="Times New Roman"/>
          <w:sz w:val="28"/>
        </w:rPr>
        <w:t>как терроризм, коррупция, социальное неравенство и семейные разводы</w:t>
      </w:r>
      <w:r w:rsidR="006901C2">
        <w:rPr>
          <w:rFonts w:ascii="Times New Roman" w:hAnsi="Times New Roman" w:cs="Times New Roman"/>
          <w:sz w:val="28"/>
        </w:rPr>
        <w:t xml:space="preserve">. </w:t>
      </w:r>
      <w:r w:rsidR="00B810D1">
        <w:rPr>
          <w:rFonts w:ascii="Times New Roman" w:hAnsi="Times New Roman" w:cs="Times New Roman"/>
          <w:sz w:val="28"/>
        </w:rPr>
        <w:t>Так,</w:t>
      </w:r>
      <w:r w:rsidR="006901C2">
        <w:rPr>
          <w:rFonts w:ascii="Times New Roman" w:hAnsi="Times New Roman" w:cs="Times New Roman"/>
          <w:sz w:val="28"/>
        </w:rPr>
        <w:t xml:space="preserve"> например, </w:t>
      </w:r>
      <w:r w:rsidR="00B810D1">
        <w:rPr>
          <w:rFonts w:ascii="Times New Roman" w:hAnsi="Times New Roman" w:cs="Times New Roman"/>
          <w:sz w:val="28"/>
        </w:rPr>
        <w:t>события сюжетной линии коварного замысла героя из фильма «Рама — индонезийский Супермен» устроить взрыв в центре столицы, имеют место быть и сейчас в реальной жизни</w:t>
      </w:r>
      <w:r w:rsidR="00A75389">
        <w:rPr>
          <w:rFonts w:ascii="Times New Roman" w:hAnsi="Times New Roman" w:cs="Times New Roman"/>
          <w:sz w:val="28"/>
        </w:rPr>
        <w:t>. Или</w:t>
      </w:r>
      <w:r w:rsidR="00B810D1">
        <w:rPr>
          <w:rFonts w:ascii="Times New Roman" w:hAnsi="Times New Roman" w:cs="Times New Roman"/>
          <w:sz w:val="28"/>
        </w:rPr>
        <w:t xml:space="preserve"> же финал истории «Яванской оперы»</w:t>
      </w:r>
      <w:r w:rsidR="00A75389">
        <w:rPr>
          <w:rFonts w:ascii="Times New Roman" w:hAnsi="Times New Roman" w:cs="Times New Roman"/>
          <w:sz w:val="28"/>
        </w:rPr>
        <w:t>, в котором беззаконие и отчаянное положение толкают героя сове</w:t>
      </w:r>
      <w:r w:rsidR="00EC20DE">
        <w:rPr>
          <w:rFonts w:ascii="Times New Roman" w:hAnsi="Times New Roman" w:cs="Times New Roman"/>
          <w:sz w:val="28"/>
        </w:rPr>
        <w:t>ршить страшное преступление, —</w:t>
      </w:r>
      <w:r w:rsidR="00A75389">
        <w:rPr>
          <w:rFonts w:ascii="Times New Roman" w:hAnsi="Times New Roman" w:cs="Times New Roman"/>
          <w:sz w:val="28"/>
        </w:rPr>
        <w:t xml:space="preserve"> </w:t>
      </w:r>
      <w:r w:rsidR="0087175A">
        <w:rPr>
          <w:rFonts w:ascii="Times New Roman" w:hAnsi="Times New Roman" w:cs="Times New Roman"/>
          <w:sz w:val="28"/>
        </w:rPr>
        <w:t>воз</w:t>
      </w:r>
      <w:r w:rsidR="00A75389">
        <w:rPr>
          <w:rFonts w:ascii="Times New Roman" w:hAnsi="Times New Roman" w:cs="Times New Roman"/>
          <w:sz w:val="28"/>
        </w:rPr>
        <w:t xml:space="preserve">можно </w:t>
      </w:r>
      <w:r w:rsidR="00E308B4">
        <w:rPr>
          <w:rFonts w:ascii="Times New Roman" w:hAnsi="Times New Roman" w:cs="Times New Roman"/>
          <w:sz w:val="28"/>
        </w:rPr>
        <w:t>увидеть</w:t>
      </w:r>
      <w:bookmarkStart w:id="12" w:name="_GoBack"/>
      <w:bookmarkEnd w:id="12"/>
      <w:r w:rsidR="00A75389">
        <w:rPr>
          <w:rFonts w:ascii="Times New Roman" w:hAnsi="Times New Roman" w:cs="Times New Roman"/>
          <w:sz w:val="28"/>
        </w:rPr>
        <w:t xml:space="preserve"> в новостной статье индонезийской газеты сегодня</w:t>
      </w:r>
      <w:r w:rsidR="008B7B2D">
        <w:rPr>
          <w:rFonts w:ascii="Times New Roman" w:hAnsi="Times New Roman" w:cs="Times New Roman"/>
          <w:sz w:val="28"/>
        </w:rPr>
        <w:t>.</w:t>
      </w:r>
    </w:p>
    <w:p w:rsidR="00195A68" w:rsidRDefault="00195A68">
      <w:pPr>
        <w:rPr>
          <w:rFonts w:ascii="Times New Roman" w:hAnsi="Times New Roman" w:cs="Times New Roman"/>
          <w:sz w:val="28"/>
        </w:rPr>
      </w:pPr>
      <w:r>
        <w:rPr>
          <w:rFonts w:ascii="Times New Roman" w:hAnsi="Times New Roman" w:cs="Times New Roman"/>
          <w:sz w:val="28"/>
        </w:rPr>
        <w:br w:type="page"/>
      </w:r>
    </w:p>
    <w:p w:rsidR="00412257" w:rsidRPr="009E3C3E" w:rsidRDefault="00195A68" w:rsidP="009E3C3E">
      <w:pPr>
        <w:pStyle w:val="1"/>
        <w:jc w:val="center"/>
        <w:rPr>
          <w:rFonts w:ascii="Times New Roman" w:hAnsi="Times New Roman" w:cs="Times New Roman"/>
          <w:color w:val="auto"/>
        </w:rPr>
      </w:pPr>
      <w:bookmarkStart w:id="13" w:name="_Toc484390450"/>
      <w:r w:rsidRPr="009E3C3E">
        <w:rPr>
          <w:rFonts w:ascii="Times New Roman" w:hAnsi="Times New Roman" w:cs="Times New Roman"/>
          <w:color w:val="auto"/>
        </w:rPr>
        <w:lastRenderedPageBreak/>
        <w:t>Список просмотренных кинокартин.</w:t>
      </w:r>
      <w:bookmarkEnd w:id="13"/>
    </w:p>
    <w:p w:rsidR="008E5D4D" w:rsidRPr="007227F3" w:rsidRDefault="008E5D4D" w:rsidP="008E5D4D">
      <w:pPr>
        <w:pStyle w:val="a8"/>
        <w:numPr>
          <w:ilvl w:val="0"/>
          <w:numId w:val="7"/>
        </w:numPr>
        <w:spacing w:after="0" w:line="360" w:lineRule="auto"/>
        <w:ind w:left="0" w:firstLine="0"/>
        <w:jc w:val="both"/>
        <w:rPr>
          <w:rFonts w:ascii="Times New Roman" w:hAnsi="Times New Roman" w:cs="Times New Roman"/>
          <w:sz w:val="28"/>
        </w:rPr>
      </w:pPr>
      <w:r>
        <w:rPr>
          <w:rFonts w:ascii="Times New Roman" w:hAnsi="Times New Roman" w:cs="Times New Roman"/>
          <w:sz w:val="28"/>
        </w:rPr>
        <w:t xml:space="preserve">Кинофильм «Расставание», режиссер Аджар Асмар; “Jauh di mata”, </w:t>
      </w:r>
      <w:r>
        <w:rPr>
          <w:rFonts w:ascii="Times New Roman" w:hAnsi="Times New Roman" w:cs="Times New Roman"/>
          <w:sz w:val="28"/>
          <w:lang w:val="en-US"/>
        </w:rPr>
        <w:t>Andjar</w:t>
      </w:r>
      <w:r w:rsidRPr="008E5D4D">
        <w:rPr>
          <w:rFonts w:ascii="Times New Roman" w:hAnsi="Times New Roman" w:cs="Times New Roman"/>
          <w:sz w:val="28"/>
        </w:rPr>
        <w:t xml:space="preserve"> </w:t>
      </w:r>
      <w:r>
        <w:rPr>
          <w:rFonts w:ascii="Times New Roman" w:hAnsi="Times New Roman" w:cs="Times New Roman"/>
          <w:sz w:val="28"/>
          <w:lang w:val="en-US"/>
        </w:rPr>
        <w:t>Asmara</w:t>
      </w:r>
      <w:r w:rsidRPr="008E5D4D">
        <w:rPr>
          <w:rFonts w:ascii="Times New Roman" w:hAnsi="Times New Roman" w:cs="Times New Roman"/>
          <w:sz w:val="28"/>
        </w:rPr>
        <w:t>, 1948</w:t>
      </w:r>
      <w:r>
        <w:rPr>
          <w:rFonts w:ascii="Times New Roman" w:hAnsi="Times New Roman" w:cs="Times New Roman"/>
          <w:sz w:val="28"/>
        </w:rPr>
        <w:t>.</w:t>
      </w:r>
    </w:p>
    <w:p w:rsidR="007227F3" w:rsidRPr="008E5D4D" w:rsidRDefault="007227F3" w:rsidP="008E5D4D">
      <w:pPr>
        <w:pStyle w:val="a8"/>
        <w:numPr>
          <w:ilvl w:val="0"/>
          <w:numId w:val="7"/>
        </w:numPr>
        <w:spacing w:after="0" w:line="360" w:lineRule="auto"/>
        <w:ind w:left="0" w:firstLine="0"/>
        <w:jc w:val="both"/>
        <w:rPr>
          <w:rFonts w:ascii="Times New Roman" w:hAnsi="Times New Roman" w:cs="Times New Roman"/>
          <w:sz w:val="28"/>
        </w:rPr>
      </w:pPr>
      <w:r w:rsidRPr="007227F3">
        <w:rPr>
          <w:rFonts w:ascii="Times New Roman" w:hAnsi="Times New Roman" w:cs="Times New Roman"/>
          <w:sz w:val="28"/>
        </w:rPr>
        <w:t>Кинофильм «Цветок кафе», режиссер Д. Хьюнг; “</w:t>
      </w:r>
      <w:r w:rsidRPr="007227F3">
        <w:rPr>
          <w:rFonts w:ascii="Times New Roman" w:hAnsi="Times New Roman" w:cs="Times New Roman"/>
          <w:sz w:val="28"/>
          <w:lang w:val="en-US"/>
        </w:rPr>
        <w:t>Bunga</w:t>
      </w:r>
      <w:r w:rsidRPr="007227F3">
        <w:rPr>
          <w:rFonts w:ascii="Times New Roman" w:hAnsi="Times New Roman" w:cs="Times New Roman"/>
          <w:sz w:val="28"/>
        </w:rPr>
        <w:t xml:space="preserve"> </w:t>
      </w:r>
      <w:r w:rsidRPr="007227F3">
        <w:rPr>
          <w:rFonts w:ascii="Times New Roman" w:hAnsi="Times New Roman" w:cs="Times New Roman"/>
          <w:sz w:val="28"/>
          <w:lang w:val="en-US"/>
        </w:rPr>
        <w:t>Rumah</w:t>
      </w:r>
      <w:r w:rsidRPr="007227F3">
        <w:rPr>
          <w:rFonts w:ascii="Times New Roman" w:hAnsi="Times New Roman" w:cs="Times New Roman"/>
          <w:sz w:val="28"/>
        </w:rPr>
        <w:t xml:space="preserve"> </w:t>
      </w:r>
      <w:r w:rsidRPr="007227F3">
        <w:rPr>
          <w:rFonts w:ascii="Times New Roman" w:hAnsi="Times New Roman" w:cs="Times New Roman"/>
          <w:sz w:val="28"/>
          <w:lang w:val="en-US"/>
        </w:rPr>
        <w:t>Makan</w:t>
      </w:r>
      <w:r w:rsidRPr="007227F3">
        <w:rPr>
          <w:rFonts w:ascii="Times New Roman" w:hAnsi="Times New Roman" w:cs="Times New Roman"/>
          <w:sz w:val="28"/>
        </w:rPr>
        <w:t xml:space="preserve">” </w:t>
      </w:r>
      <w:r w:rsidRPr="007227F3">
        <w:rPr>
          <w:rFonts w:ascii="Times New Roman" w:hAnsi="Times New Roman" w:cs="Times New Roman"/>
          <w:sz w:val="28"/>
          <w:lang w:val="en-US"/>
        </w:rPr>
        <w:t>D</w:t>
      </w:r>
      <w:r w:rsidRPr="007227F3">
        <w:rPr>
          <w:rFonts w:ascii="Times New Roman" w:hAnsi="Times New Roman" w:cs="Times New Roman"/>
          <w:sz w:val="28"/>
        </w:rPr>
        <w:t xml:space="preserve">. </w:t>
      </w:r>
      <w:r w:rsidRPr="007227F3">
        <w:rPr>
          <w:rFonts w:ascii="Times New Roman" w:hAnsi="Times New Roman" w:cs="Times New Roman"/>
          <w:sz w:val="28"/>
          <w:lang w:val="en-US"/>
        </w:rPr>
        <w:t>Huyung</w:t>
      </w:r>
      <w:r w:rsidRPr="007227F3">
        <w:rPr>
          <w:rFonts w:ascii="Times New Roman" w:hAnsi="Times New Roman" w:cs="Times New Roman"/>
          <w:sz w:val="28"/>
        </w:rPr>
        <w:t>, 1951.</w:t>
      </w:r>
    </w:p>
    <w:p w:rsidR="0077241E" w:rsidRPr="008E5D4D" w:rsidRDefault="008E5D4D" w:rsidP="0077241E">
      <w:pPr>
        <w:pStyle w:val="a8"/>
        <w:numPr>
          <w:ilvl w:val="0"/>
          <w:numId w:val="7"/>
        </w:numPr>
        <w:spacing w:after="0" w:line="360" w:lineRule="auto"/>
        <w:ind w:left="0" w:firstLine="0"/>
        <w:jc w:val="both"/>
        <w:rPr>
          <w:rFonts w:ascii="Times New Roman" w:hAnsi="Times New Roman" w:cs="Times New Roman"/>
          <w:sz w:val="28"/>
        </w:rPr>
      </w:pPr>
      <w:r>
        <w:rPr>
          <w:rFonts w:ascii="Times New Roman" w:hAnsi="Times New Roman" w:cs="Times New Roman"/>
          <w:sz w:val="28"/>
        </w:rPr>
        <w:t xml:space="preserve">Кинофильм </w:t>
      </w:r>
      <w:r w:rsidRPr="008E5D4D">
        <w:rPr>
          <w:rFonts w:ascii="Times New Roman" w:hAnsi="Times New Roman" w:cs="Times New Roman"/>
          <w:sz w:val="28"/>
        </w:rPr>
        <w:t>«Возвращение»</w:t>
      </w:r>
      <w:r>
        <w:rPr>
          <w:rFonts w:ascii="Times New Roman" w:hAnsi="Times New Roman" w:cs="Times New Roman"/>
          <w:sz w:val="28"/>
        </w:rPr>
        <w:t>, режиссер</w:t>
      </w:r>
      <w:r w:rsidRPr="008E5D4D">
        <w:rPr>
          <w:rFonts w:ascii="Times New Roman" w:hAnsi="Times New Roman" w:cs="Times New Roman"/>
          <w:sz w:val="28"/>
        </w:rPr>
        <w:t xml:space="preserve"> Басуки Эффенди</w:t>
      </w:r>
      <w:r>
        <w:rPr>
          <w:rFonts w:ascii="Times New Roman" w:hAnsi="Times New Roman" w:cs="Times New Roman"/>
          <w:sz w:val="28"/>
        </w:rPr>
        <w:t xml:space="preserve">; </w:t>
      </w:r>
      <w:r w:rsidRPr="008E5D4D">
        <w:rPr>
          <w:rFonts w:ascii="Times New Roman" w:hAnsi="Times New Roman" w:cs="Times New Roman"/>
          <w:sz w:val="28"/>
        </w:rPr>
        <w:t>“</w:t>
      </w:r>
      <w:r w:rsidRPr="008E5D4D">
        <w:rPr>
          <w:rFonts w:ascii="Times New Roman" w:hAnsi="Times New Roman" w:cs="Times New Roman"/>
          <w:sz w:val="28"/>
          <w:lang w:val="en-US"/>
        </w:rPr>
        <w:t>Pulang</w:t>
      </w:r>
      <w:r>
        <w:rPr>
          <w:rFonts w:ascii="Times New Roman" w:hAnsi="Times New Roman" w:cs="Times New Roman"/>
          <w:sz w:val="28"/>
        </w:rPr>
        <w:t xml:space="preserve">”, </w:t>
      </w:r>
      <w:r>
        <w:rPr>
          <w:rFonts w:ascii="Times New Roman" w:hAnsi="Times New Roman" w:cs="Times New Roman"/>
          <w:sz w:val="28"/>
          <w:lang w:val="en-US"/>
        </w:rPr>
        <w:t>Basuki</w:t>
      </w:r>
      <w:r w:rsidRPr="008E5D4D">
        <w:rPr>
          <w:rFonts w:ascii="Times New Roman" w:hAnsi="Times New Roman" w:cs="Times New Roman"/>
          <w:sz w:val="28"/>
        </w:rPr>
        <w:t xml:space="preserve"> </w:t>
      </w:r>
      <w:r>
        <w:rPr>
          <w:rFonts w:ascii="Times New Roman" w:hAnsi="Times New Roman" w:cs="Times New Roman"/>
          <w:sz w:val="28"/>
          <w:lang w:val="en-US"/>
        </w:rPr>
        <w:t>Effendi</w:t>
      </w:r>
      <w:r w:rsidRPr="008E5D4D">
        <w:rPr>
          <w:rFonts w:ascii="Times New Roman" w:hAnsi="Times New Roman" w:cs="Times New Roman"/>
          <w:sz w:val="28"/>
        </w:rPr>
        <w:t>, 1952.</w:t>
      </w:r>
    </w:p>
    <w:p w:rsidR="008E5D4D" w:rsidRDefault="008E5D4D" w:rsidP="0077241E">
      <w:pPr>
        <w:pStyle w:val="a8"/>
        <w:numPr>
          <w:ilvl w:val="0"/>
          <w:numId w:val="7"/>
        </w:numPr>
        <w:spacing w:after="0" w:line="360" w:lineRule="auto"/>
        <w:ind w:left="0" w:firstLine="0"/>
        <w:jc w:val="both"/>
        <w:rPr>
          <w:rFonts w:ascii="Times New Roman" w:hAnsi="Times New Roman" w:cs="Times New Roman"/>
          <w:sz w:val="28"/>
        </w:rPr>
      </w:pPr>
      <w:r>
        <w:rPr>
          <w:rFonts w:ascii="Times New Roman" w:hAnsi="Times New Roman" w:cs="Times New Roman"/>
          <w:sz w:val="28"/>
        </w:rPr>
        <w:t xml:space="preserve">Кинофильм </w:t>
      </w:r>
      <w:r w:rsidRPr="008E5D4D">
        <w:rPr>
          <w:rFonts w:ascii="Times New Roman" w:hAnsi="Times New Roman" w:cs="Times New Roman"/>
          <w:sz w:val="28"/>
        </w:rPr>
        <w:t>«Важный визитер»</w:t>
      </w:r>
      <w:r>
        <w:rPr>
          <w:rFonts w:ascii="Times New Roman" w:hAnsi="Times New Roman" w:cs="Times New Roman"/>
          <w:sz w:val="28"/>
        </w:rPr>
        <w:t xml:space="preserve">, режиссер Усмар Исмаил; </w:t>
      </w:r>
      <w:r w:rsidRPr="008E5D4D">
        <w:rPr>
          <w:rFonts w:ascii="Times New Roman" w:hAnsi="Times New Roman" w:cs="Times New Roman"/>
          <w:sz w:val="28"/>
        </w:rPr>
        <w:t>“</w:t>
      </w:r>
      <w:r w:rsidRPr="008E5D4D">
        <w:rPr>
          <w:rFonts w:ascii="Times New Roman" w:hAnsi="Times New Roman" w:cs="Times New Roman"/>
          <w:sz w:val="28"/>
          <w:lang w:val="en-US"/>
        </w:rPr>
        <w:t>Tamu</w:t>
      </w:r>
      <w:r w:rsidRPr="008E5D4D">
        <w:rPr>
          <w:rFonts w:ascii="Times New Roman" w:hAnsi="Times New Roman" w:cs="Times New Roman"/>
          <w:sz w:val="28"/>
        </w:rPr>
        <w:t xml:space="preserve"> </w:t>
      </w:r>
      <w:r w:rsidRPr="008E5D4D">
        <w:rPr>
          <w:rFonts w:ascii="Times New Roman" w:hAnsi="Times New Roman" w:cs="Times New Roman"/>
          <w:sz w:val="28"/>
          <w:lang w:val="en-US"/>
        </w:rPr>
        <w:t>Agung</w:t>
      </w:r>
      <w:r w:rsidRPr="008E5D4D">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lang w:val="en-US"/>
        </w:rPr>
        <w:t>Usmar</w:t>
      </w:r>
      <w:r w:rsidRPr="008E5D4D">
        <w:rPr>
          <w:rFonts w:ascii="Times New Roman" w:hAnsi="Times New Roman" w:cs="Times New Roman"/>
          <w:sz w:val="28"/>
        </w:rPr>
        <w:t xml:space="preserve"> </w:t>
      </w:r>
      <w:r>
        <w:rPr>
          <w:rFonts w:ascii="Times New Roman" w:hAnsi="Times New Roman" w:cs="Times New Roman"/>
          <w:sz w:val="28"/>
          <w:lang w:val="en-US"/>
        </w:rPr>
        <w:t>Ismail</w:t>
      </w:r>
      <w:r w:rsidRPr="008E5D4D">
        <w:rPr>
          <w:rFonts w:ascii="Times New Roman" w:hAnsi="Times New Roman" w:cs="Times New Roman"/>
          <w:sz w:val="28"/>
        </w:rPr>
        <w:t>, 1955.</w:t>
      </w:r>
    </w:p>
    <w:p w:rsidR="00567F9D" w:rsidRPr="00567F9D" w:rsidRDefault="00567F9D" w:rsidP="0077241E">
      <w:pPr>
        <w:pStyle w:val="a8"/>
        <w:numPr>
          <w:ilvl w:val="0"/>
          <w:numId w:val="7"/>
        </w:numPr>
        <w:spacing w:after="0" w:line="360" w:lineRule="auto"/>
        <w:ind w:left="0" w:firstLine="0"/>
        <w:jc w:val="both"/>
        <w:rPr>
          <w:rFonts w:ascii="Times New Roman" w:hAnsi="Times New Roman" w:cs="Times New Roman"/>
          <w:sz w:val="28"/>
        </w:rPr>
      </w:pPr>
      <w:r w:rsidRPr="00567F9D">
        <w:rPr>
          <w:rFonts w:ascii="Times New Roman" w:hAnsi="Times New Roman" w:cs="Times New Roman"/>
          <w:sz w:val="28"/>
        </w:rPr>
        <w:t xml:space="preserve">Кинофильм «Си Питунг», режиссер Н. Исмаил; “Si Pitung”, </w:t>
      </w:r>
      <w:r w:rsidRPr="00567F9D">
        <w:rPr>
          <w:rFonts w:ascii="Times New Roman" w:hAnsi="Times New Roman" w:cs="Times New Roman"/>
          <w:sz w:val="28"/>
          <w:lang w:val="en-US"/>
        </w:rPr>
        <w:t>N</w:t>
      </w:r>
      <w:r w:rsidRPr="00567F9D">
        <w:rPr>
          <w:rFonts w:ascii="Times New Roman" w:hAnsi="Times New Roman" w:cs="Times New Roman"/>
          <w:sz w:val="28"/>
        </w:rPr>
        <w:t xml:space="preserve">. </w:t>
      </w:r>
      <w:r w:rsidRPr="00567F9D">
        <w:rPr>
          <w:rFonts w:ascii="Times New Roman" w:hAnsi="Times New Roman" w:cs="Times New Roman"/>
          <w:sz w:val="28"/>
          <w:lang w:val="en-US"/>
        </w:rPr>
        <w:t>Ismail</w:t>
      </w:r>
      <w:r w:rsidRPr="00567F9D">
        <w:rPr>
          <w:rFonts w:ascii="Times New Roman" w:hAnsi="Times New Roman" w:cs="Times New Roman"/>
          <w:sz w:val="28"/>
        </w:rPr>
        <w:t>,</w:t>
      </w:r>
      <w:r>
        <w:rPr>
          <w:rFonts w:ascii="Times New Roman" w:hAnsi="Times New Roman" w:cs="Times New Roman"/>
          <w:sz w:val="28"/>
        </w:rPr>
        <w:t xml:space="preserve"> 1970</w:t>
      </w:r>
      <w:r w:rsidRPr="00567F9D">
        <w:rPr>
          <w:rFonts w:ascii="Times New Roman" w:hAnsi="Times New Roman" w:cs="Times New Roman"/>
          <w:sz w:val="28"/>
        </w:rPr>
        <w:t>.</w:t>
      </w:r>
    </w:p>
    <w:p w:rsidR="002973F6" w:rsidRPr="00567F9D" w:rsidRDefault="002973F6" w:rsidP="0077241E">
      <w:pPr>
        <w:pStyle w:val="a8"/>
        <w:numPr>
          <w:ilvl w:val="0"/>
          <w:numId w:val="7"/>
        </w:numPr>
        <w:spacing w:after="0" w:line="360" w:lineRule="auto"/>
        <w:ind w:left="0" w:firstLine="0"/>
        <w:jc w:val="both"/>
        <w:rPr>
          <w:rFonts w:ascii="Times New Roman" w:hAnsi="Times New Roman" w:cs="Times New Roman"/>
          <w:sz w:val="28"/>
        </w:rPr>
      </w:pPr>
      <w:r w:rsidRPr="00567F9D">
        <w:rPr>
          <w:rFonts w:ascii="Times New Roman" w:hAnsi="Times New Roman" w:cs="Times New Roman"/>
          <w:sz w:val="28"/>
        </w:rPr>
        <w:t>Кинофильм «Сказание о Раме», режиссер Джимми Атмая; “Sri Rama”, Jimmy Atmaja, 1973.</w:t>
      </w:r>
    </w:p>
    <w:p w:rsidR="00567F9D" w:rsidRPr="00567F9D" w:rsidRDefault="002973F6" w:rsidP="00567F9D">
      <w:pPr>
        <w:pStyle w:val="a8"/>
        <w:numPr>
          <w:ilvl w:val="0"/>
          <w:numId w:val="7"/>
        </w:numPr>
        <w:spacing w:after="0" w:line="360" w:lineRule="auto"/>
        <w:ind w:left="0" w:firstLine="0"/>
        <w:jc w:val="both"/>
        <w:rPr>
          <w:rFonts w:ascii="Times New Roman" w:hAnsi="Times New Roman" w:cs="Times New Roman"/>
          <w:sz w:val="28"/>
        </w:rPr>
      </w:pPr>
      <w:r w:rsidRPr="002973F6">
        <w:rPr>
          <w:rFonts w:ascii="Times New Roman" w:hAnsi="Times New Roman" w:cs="Times New Roman"/>
          <w:sz w:val="28"/>
        </w:rPr>
        <w:t>Кинофильм «Рама — индонезийский Супермен»</w:t>
      </w:r>
      <w:r>
        <w:rPr>
          <w:rFonts w:ascii="Times New Roman" w:hAnsi="Times New Roman" w:cs="Times New Roman"/>
          <w:sz w:val="28"/>
        </w:rPr>
        <w:t>, режиссер</w:t>
      </w:r>
      <w:r w:rsidRPr="002973F6">
        <w:rPr>
          <w:rFonts w:ascii="Times New Roman" w:hAnsi="Times New Roman" w:cs="Times New Roman"/>
          <w:sz w:val="28"/>
        </w:rPr>
        <w:t xml:space="preserve"> </w:t>
      </w:r>
      <w:r>
        <w:rPr>
          <w:rFonts w:ascii="Times New Roman" w:hAnsi="Times New Roman" w:cs="Times New Roman"/>
          <w:sz w:val="28"/>
        </w:rPr>
        <w:t>Франс Тоток Арс;</w:t>
      </w:r>
      <w:r w:rsidRPr="002973F6">
        <w:rPr>
          <w:rFonts w:ascii="Times New Roman" w:hAnsi="Times New Roman" w:cs="Times New Roman"/>
          <w:sz w:val="28"/>
        </w:rPr>
        <w:t xml:space="preserve"> “</w:t>
      </w:r>
      <w:r w:rsidRPr="002973F6">
        <w:rPr>
          <w:rFonts w:ascii="Times New Roman" w:hAnsi="Times New Roman" w:cs="Times New Roman"/>
          <w:sz w:val="28"/>
          <w:lang w:val="en-US"/>
        </w:rPr>
        <w:t>Rama</w:t>
      </w:r>
      <w:r w:rsidRPr="002973F6">
        <w:rPr>
          <w:rFonts w:ascii="Times New Roman" w:hAnsi="Times New Roman" w:cs="Times New Roman"/>
          <w:sz w:val="28"/>
        </w:rPr>
        <w:t xml:space="preserve"> </w:t>
      </w:r>
      <w:r w:rsidRPr="002973F6">
        <w:rPr>
          <w:rFonts w:ascii="Times New Roman" w:hAnsi="Times New Roman" w:cs="Times New Roman"/>
          <w:sz w:val="28"/>
          <w:lang w:val="en-US"/>
        </w:rPr>
        <w:t>Superman</w:t>
      </w:r>
      <w:r w:rsidRPr="002973F6">
        <w:rPr>
          <w:rFonts w:ascii="Times New Roman" w:hAnsi="Times New Roman" w:cs="Times New Roman"/>
          <w:sz w:val="28"/>
        </w:rPr>
        <w:t xml:space="preserve"> </w:t>
      </w:r>
      <w:r w:rsidRPr="002973F6">
        <w:rPr>
          <w:rFonts w:ascii="Times New Roman" w:hAnsi="Times New Roman" w:cs="Times New Roman"/>
          <w:sz w:val="28"/>
          <w:lang w:val="en-US"/>
        </w:rPr>
        <w:t>Indonesia</w:t>
      </w:r>
      <w:r w:rsidRPr="002973F6">
        <w:rPr>
          <w:rFonts w:ascii="Times New Roman" w:hAnsi="Times New Roman" w:cs="Times New Roman"/>
          <w:sz w:val="28"/>
        </w:rPr>
        <w:t>”, Frans Totok Ars</w:t>
      </w:r>
      <w:r>
        <w:rPr>
          <w:rFonts w:ascii="Times New Roman" w:hAnsi="Times New Roman" w:cs="Times New Roman"/>
          <w:sz w:val="28"/>
        </w:rPr>
        <w:t>, 1974.</w:t>
      </w:r>
    </w:p>
    <w:p w:rsidR="002973F6" w:rsidRPr="008E5D4D" w:rsidRDefault="002973F6" w:rsidP="0077241E">
      <w:pPr>
        <w:pStyle w:val="a8"/>
        <w:numPr>
          <w:ilvl w:val="0"/>
          <w:numId w:val="7"/>
        </w:numPr>
        <w:spacing w:after="0" w:line="360" w:lineRule="auto"/>
        <w:ind w:left="0" w:firstLine="0"/>
        <w:jc w:val="both"/>
        <w:rPr>
          <w:rFonts w:ascii="Times New Roman" w:hAnsi="Times New Roman" w:cs="Times New Roman"/>
          <w:sz w:val="28"/>
        </w:rPr>
      </w:pPr>
      <w:r w:rsidRPr="008E5D4D">
        <w:rPr>
          <w:rFonts w:ascii="Times New Roman" w:hAnsi="Times New Roman" w:cs="Times New Roman"/>
          <w:sz w:val="28"/>
        </w:rPr>
        <w:t>Кинофильм «Слепой из пещеры духов»</w:t>
      </w:r>
      <w:r>
        <w:rPr>
          <w:rFonts w:ascii="Times New Roman" w:hAnsi="Times New Roman" w:cs="Times New Roman"/>
          <w:sz w:val="28"/>
        </w:rPr>
        <w:t>,</w:t>
      </w:r>
      <w:r w:rsidRPr="004967AD">
        <w:rPr>
          <w:rFonts w:ascii="Times New Roman" w:hAnsi="Times New Roman" w:cs="Times New Roman"/>
          <w:sz w:val="28"/>
        </w:rPr>
        <w:t xml:space="preserve"> режиссер </w:t>
      </w:r>
      <w:r>
        <w:rPr>
          <w:rFonts w:ascii="Times New Roman" w:hAnsi="Times New Roman" w:cs="Times New Roman"/>
          <w:sz w:val="28"/>
        </w:rPr>
        <w:t>П. Бурнам;</w:t>
      </w:r>
      <w:r w:rsidRPr="004967AD">
        <w:rPr>
          <w:rFonts w:ascii="Times New Roman" w:hAnsi="Times New Roman" w:cs="Times New Roman"/>
          <w:sz w:val="28"/>
        </w:rPr>
        <w:t xml:space="preserve"> “</w:t>
      </w:r>
      <w:r w:rsidRPr="004967AD">
        <w:rPr>
          <w:rFonts w:ascii="Times New Roman" w:hAnsi="Times New Roman" w:cs="Times New Roman"/>
          <w:sz w:val="28"/>
          <w:lang w:val="en-US"/>
        </w:rPr>
        <w:t>Si</w:t>
      </w:r>
      <w:r w:rsidRPr="004967AD">
        <w:rPr>
          <w:rFonts w:ascii="Times New Roman" w:hAnsi="Times New Roman" w:cs="Times New Roman"/>
          <w:sz w:val="28"/>
        </w:rPr>
        <w:t xml:space="preserve"> </w:t>
      </w:r>
      <w:r w:rsidRPr="004967AD">
        <w:rPr>
          <w:rFonts w:ascii="Times New Roman" w:hAnsi="Times New Roman" w:cs="Times New Roman"/>
          <w:sz w:val="28"/>
          <w:lang w:val="en-US"/>
        </w:rPr>
        <w:t>Buta</w:t>
      </w:r>
      <w:r w:rsidRPr="004967AD">
        <w:rPr>
          <w:rFonts w:ascii="Times New Roman" w:hAnsi="Times New Roman" w:cs="Times New Roman"/>
          <w:sz w:val="28"/>
        </w:rPr>
        <w:t xml:space="preserve"> </w:t>
      </w:r>
      <w:r w:rsidRPr="004967AD">
        <w:rPr>
          <w:rFonts w:ascii="Times New Roman" w:hAnsi="Times New Roman" w:cs="Times New Roman"/>
          <w:sz w:val="28"/>
          <w:lang w:val="en-US"/>
        </w:rPr>
        <w:t>dari</w:t>
      </w:r>
      <w:r w:rsidRPr="004967AD">
        <w:rPr>
          <w:rFonts w:ascii="Times New Roman" w:hAnsi="Times New Roman" w:cs="Times New Roman"/>
          <w:sz w:val="28"/>
        </w:rPr>
        <w:t xml:space="preserve"> </w:t>
      </w:r>
      <w:r w:rsidRPr="004967AD">
        <w:rPr>
          <w:rFonts w:ascii="Times New Roman" w:hAnsi="Times New Roman" w:cs="Times New Roman"/>
          <w:sz w:val="28"/>
          <w:lang w:val="en-US"/>
        </w:rPr>
        <w:t>gua</w:t>
      </w:r>
      <w:r w:rsidRPr="004967AD">
        <w:rPr>
          <w:rFonts w:ascii="Times New Roman" w:hAnsi="Times New Roman" w:cs="Times New Roman"/>
          <w:sz w:val="28"/>
        </w:rPr>
        <w:t xml:space="preserve"> </w:t>
      </w:r>
      <w:r w:rsidRPr="004967AD">
        <w:rPr>
          <w:rFonts w:ascii="Times New Roman" w:hAnsi="Times New Roman" w:cs="Times New Roman"/>
          <w:sz w:val="28"/>
          <w:lang w:val="en-US"/>
        </w:rPr>
        <w:t>hanta</w:t>
      </w:r>
      <w:r w:rsidRPr="004967AD">
        <w:rPr>
          <w:rFonts w:ascii="Times New Roman" w:hAnsi="Times New Roman" w:cs="Times New Roman"/>
          <w:sz w:val="28"/>
        </w:rPr>
        <w:t xml:space="preserve">”, </w:t>
      </w:r>
      <w:r>
        <w:rPr>
          <w:rFonts w:ascii="Times New Roman" w:hAnsi="Times New Roman" w:cs="Times New Roman"/>
          <w:sz w:val="28"/>
          <w:lang w:val="en-US"/>
        </w:rPr>
        <w:t>P</w:t>
      </w:r>
      <w:r w:rsidRPr="004967AD">
        <w:rPr>
          <w:rFonts w:ascii="Times New Roman" w:hAnsi="Times New Roman" w:cs="Times New Roman"/>
          <w:sz w:val="28"/>
        </w:rPr>
        <w:t xml:space="preserve">. </w:t>
      </w:r>
      <w:r>
        <w:rPr>
          <w:rFonts w:ascii="Times New Roman" w:hAnsi="Times New Roman" w:cs="Times New Roman"/>
          <w:sz w:val="28"/>
          <w:lang w:val="en-US"/>
        </w:rPr>
        <w:t>Burnaam</w:t>
      </w:r>
      <w:r w:rsidRPr="004967AD">
        <w:rPr>
          <w:rFonts w:ascii="Times New Roman" w:hAnsi="Times New Roman" w:cs="Times New Roman"/>
          <w:sz w:val="28"/>
        </w:rPr>
        <w:t>, 1977.</w:t>
      </w:r>
    </w:p>
    <w:p w:rsidR="008E5D4D" w:rsidRPr="008E5D4D" w:rsidRDefault="008E5D4D" w:rsidP="0077241E">
      <w:pPr>
        <w:pStyle w:val="a8"/>
        <w:numPr>
          <w:ilvl w:val="0"/>
          <w:numId w:val="7"/>
        </w:numPr>
        <w:spacing w:after="0" w:line="360" w:lineRule="auto"/>
        <w:ind w:left="0" w:firstLine="0"/>
        <w:jc w:val="both"/>
        <w:rPr>
          <w:rFonts w:ascii="Times New Roman" w:hAnsi="Times New Roman" w:cs="Times New Roman"/>
          <w:sz w:val="28"/>
        </w:rPr>
      </w:pPr>
      <w:r w:rsidRPr="008E5D4D">
        <w:rPr>
          <w:rFonts w:ascii="Times New Roman" w:hAnsi="Times New Roman" w:cs="Times New Roman"/>
          <w:sz w:val="28"/>
        </w:rPr>
        <w:t>Кинофильм</w:t>
      </w:r>
      <w:r w:rsidR="004967AD" w:rsidRPr="004967AD">
        <w:rPr>
          <w:rFonts w:ascii="Times New Roman" w:hAnsi="Times New Roman" w:cs="Times New Roman"/>
          <w:sz w:val="28"/>
        </w:rPr>
        <w:t xml:space="preserve"> «Путешествие из Джакарты в Бандунг»</w:t>
      </w:r>
      <w:r w:rsidR="004967AD">
        <w:rPr>
          <w:rFonts w:ascii="Times New Roman" w:hAnsi="Times New Roman" w:cs="Times New Roman"/>
          <w:sz w:val="28"/>
        </w:rPr>
        <w:t>,</w:t>
      </w:r>
      <w:r w:rsidR="004967AD" w:rsidRPr="004967AD">
        <w:rPr>
          <w:rFonts w:ascii="Times New Roman" w:hAnsi="Times New Roman" w:cs="Times New Roman"/>
          <w:sz w:val="28"/>
        </w:rPr>
        <w:t xml:space="preserve"> режиссер</w:t>
      </w:r>
      <w:r w:rsidR="004967AD">
        <w:rPr>
          <w:rFonts w:ascii="Times New Roman" w:hAnsi="Times New Roman" w:cs="Times New Roman"/>
          <w:sz w:val="28"/>
        </w:rPr>
        <w:t xml:space="preserve"> Готот Пракоса;</w:t>
      </w:r>
      <w:r w:rsidR="004967AD" w:rsidRPr="004967AD">
        <w:rPr>
          <w:rFonts w:ascii="Times New Roman" w:hAnsi="Times New Roman" w:cs="Times New Roman"/>
          <w:sz w:val="28"/>
        </w:rPr>
        <w:t xml:space="preserve"> “</w:t>
      </w:r>
      <w:r w:rsidR="004967AD" w:rsidRPr="004967AD">
        <w:rPr>
          <w:rFonts w:ascii="Times New Roman" w:hAnsi="Times New Roman" w:cs="Times New Roman"/>
          <w:sz w:val="28"/>
          <w:lang w:val="en-US"/>
        </w:rPr>
        <w:t>Jalur</w:t>
      </w:r>
      <w:r w:rsidR="004967AD" w:rsidRPr="004967AD">
        <w:rPr>
          <w:rFonts w:ascii="Times New Roman" w:hAnsi="Times New Roman" w:cs="Times New Roman"/>
          <w:sz w:val="28"/>
        </w:rPr>
        <w:t xml:space="preserve">. </w:t>
      </w:r>
      <w:r w:rsidR="004967AD" w:rsidRPr="004967AD">
        <w:rPr>
          <w:rFonts w:ascii="Times New Roman" w:hAnsi="Times New Roman" w:cs="Times New Roman"/>
          <w:sz w:val="28"/>
          <w:lang w:val="en-US"/>
        </w:rPr>
        <w:t>A</w:t>
      </w:r>
      <w:r w:rsidR="004967AD" w:rsidRPr="004967AD">
        <w:rPr>
          <w:rFonts w:ascii="Times New Roman" w:hAnsi="Times New Roman" w:cs="Times New Roman"/>
          <w:sz w:val="28"/>
        </w:rPr>
        <w:t xml:space="preserve"> </w:t>
      </w:r>
      <w:r w:rsidR="004967AD" w:rsidRPr="004967AD">
        <w:rPr>
          <w:rFonts w:ascii="Times New Roman" w:hAnsi="Times New Roman" w:cs="Times New Roman"/>
          <w:sz w:val="28"/>
          <w:lang w:val="en-US"/>
        </w:rPr>
        <w:t>trip</w:t>
      </w:r>
      <w:r w:rsidR="004967AD" w:rsidRPr="004967AD">
        <w:rPr>
          <w:rFonts w:ascii="Times New Roman" w:hAnsi="Times New Roman" w:cs="Times New Roman"/>
          <w:sz w:val="28"/>
        </w:rPr>
        <w:t xml:space="preserve"> </w:t>
      </w:r>
      <w:r w:rsidR="004967AD" w:rsidRPr="004967AD">
        <w:rPr>
          <w:rFonts w:ascii="Times New Roman" w:hAnsi="Times New Roman" w:cs="Times New Roman"/>
          <w:sz w:val="28"/>
          <w:lang w:val="en-US"/>
        </w:rPr>
        <w:t>from</w:t>
      </w:r>
      <w:r w:rsidR="004967AD" w:rsidRPr="004967AD">
        <w:rPr>
          <w:rFonts w:ascii="Times New Roman" w:hAnsi="Times New Roman" w:cs="Times New Roman"/>
          <w:sz w:val="28"/>
        </w:rPr>
        <w:t xml:space="preserve"> </w:t>
      </w:r>
      <w:r w:rsidR="004967AD" w:rsidRPr="004967AD">
        <w:rPr>
          <w:rFonts w:ascii="Times New Roman" w:hAnsi="Times New Roman" w:cs="Times New Roman"/>
          <w:sz w:val="28"/>
          <w:lang w:val="en-US"/>
        </w:rPr>
        <w:t>Jakarta</w:t>
      </w:r>
      <w:r w:rsidR="004967AD" w:rsidRPr="004967AD">
        <w:rPr>
          <w:rFonts w:ascii="Times New Roman" w:hAnsi="Times New Roman" w:cs="Times New Roman"/>
          <w:sz w:val="28"/>
        </w:rPr>
        <w:t xml:space="preserve"> </w:t>
      </w:r>
      <w:r w:rsidR="004967AD" w:rsidRPr="004967AD">
        <w:rPr>
          <w:rFonts w:ascii="Times New Roman" w:hAnsi="Times New Roman" w:cs="Times New Roman"/>
          <w:sz w:val="28"/>
          <w:lang w:val="en-US"/>
        </w:rPr>
        <w:t>to</w:t>
      </w:r>
      <w:r w:rsidR="004967AD" w:rsidRPr="004967AD">
        <w:rPr>
          <w:rFonts w:ascii="Times New Roman" w:hAnsi="Times New Roman" w:cs="Times New Roman"/>
          <w:sz w:val="28"/>
        </w:rPr>
        <w:t xml:space="preserve"> </w:t>
      </w:r>
      <w:r w:rsidR="004967AD" w:rsidRPr="004967AD">
        <w:rPr>
          <w:rFonts w:ascii="Times New Roman" w:hAnsi="Times New Roman" w:cs="Times New Roman"/>
          <w:sz w:val="28"/>
          <w:lang w:val="en-US"/>
        </w:rPr>
        <w:t>Bandung</w:t>
      </w:r>
      <w:r w:rsidR="004967AD" w:rsidRPr="002973F6">
        <w:rPr>
          <w:rFonts w:ascii="Times New Roman" w:hAnsi="Times New Roman" w:cs="Times New Roman"/>
          <w:sz w:val="28"/>
        </w:rPr>
        <w:t xml:space="preserve">”, </w:t>
      </w:r>
      <w:r w:rsidR="004967AD">
        <w:rPr>
          <w:rFonts w:ascii="Times New Roman" w:hAnsi="Times New Roman" w:cs="Times New Roman"/>
          <w:sz w:val="28"/>
          <w:lang w:val="en-US"/>
        </w:rPr>
        <w:t>Gotot</w:t>
      </w:r>
      <w:r w:rsidR="004967AD" w:rsidRPr="002973F6">
        <w:rPr>
          <w:rFonts w:ascii="Times New Roman" w:hAnsi="Times New Roman" w:cs="Times New Roman"/>
          <w:sz w:val="28"/>
        </w:rPr>
        <w:t xml:space="preserve"> </w:t>
      </w:r>
      <w:r w:rsidR="004967AD">
        <w:rPr>
          <w:rFonts w:ascii="Times New Roman" w:hAnsi="Times New Roman" w:cs="Times New Roman"/>
          <w:sz w:val="28"/>
          <w:lang w:val="en-US"/>
        </w:rPr>
        <w:t>Prakosa</w:t>
      </w:r>
      <w:r w:rsidR="004967AD" w:rsidRPr="002973F6">
        <w:rPr>
          <w:rFonts w:ascii="Times New Roman" w:hAnsi="Times New Roman" w:cs="Times New Roman"/>
          <w:sz w:val="28"/>
        </w:rPr>
        <w:t>, 1977.</w:t>
      </w:r>
    </w:p>
    <w:p w:rsidR="008E5D4D" w:rsidRPr="008E5D4D" w:rsidRDefault="008E5D4D" w:rsidP="0077241E">
      <w:pPr>
        <w:pStyle w:val="a8"/>
        <w:numPr>
          <w:ilvl w:val="0"/>
          <w:numId w:val="7"/>
        </w:numPr>
        <w:spacing w:after="0" w:line="360" w:lineRule="auto"/>
        <w:ind w:left="0" w:firstLine="0"/>
        <w:jc w:val="both"/>
        <w:rPr>
          <w:rFonts w:ascii="Times New Roman" w:hAnsi="Times New Roman" w:cs="Times New Roman"/>
          <w:sz w:val="28"/>
        </w:rPr>
      </w:pPr>
      <w:r w:rsidRPr="008E5D4D">
        <w:rPr>
          <w:rFonts w:ascii="Times New Roman" w:hAnsi="Times New Roman" w:cs="Times New Roman"/>
          <w:sz w:val="28"/>
        </w:rPr>
        <w:t>Кинофильм</w:t>
      </w:r>
      <w:r w:rsidR="004967AD" w:rsidRPr="004967AD">
        <w:rPr>
          <w:rFonts w:ascii="Times New Roman" w:hAnsi="Times New Roman" w:cs="Times New Roman"/>
          <w:sz w:val="28"/>
        </w:rPr>
        <w:t xml:space="preserve"> «Письмо для феи», режиссер</w:t>
      </w:r>
      <w:r w:rsidR="004967AD">
        <w:rPr>
          <w:rFonts w:ascii="Times New Roman" w:hAnsi="Times New Roman" w:cs="Times New Roman"/>
          <w:sz w:val="28"/>
        </w:rPr>
        <w:t xml:space="preserve"> Гарин Нугрохо;</w:t>
      </w:r>
      <w:r w:rsidR="004967AD" w:rsidRPr="004967AD">
        <w:rPr>
          <w:rFonts w:ascii="Times New Roman" w:hAnsi="Times New Roman" w:cs="Times New Roman"/>
          <w:sz w:val="28"/>
        </w:rPr>
        <w:t xml:space="preserve"> “</w:t>
      </w:r>
      <w:r w:rsidR="004967AD">
        <w:rPr>
          <w:rFonts w:ascii="Times New Roman" w:hAnsi="Times New Roman" w:cs="Times New Roman"/>
          <w:sz w:val="28"/>
          <w:lang w:val="en-US"/>
        </w:rPr>
        <w:t>Surat</w:t>
      </w:r>
      <w:r w:rsidR="004967AD" w:rsidRPr="004967AD">
        <w:rPr>
          <w:rFonts w:ascii="Times New Roman" w:hAnsi="Times New Roman" w:cs="Times New Roman"/>
          <w:sz w:val="28"/>
        </w:rPr>
        <w:t xml:space="preserve"> </w:t>
      </w:r>
      <w:r w:rsidR="004967AD">
        <w:rPr>
          <w:rFonts w:ascii="Times New Roman" w:hAnsi="Times New Roman" w:cs="Times New Roman"/>
          <w:sz w:val="28"/>
          <w:lang w:val="en-US"/>
        </w:rPr>
        <w:t>untuk</w:t>
      </w:r>
      <w:r w:rsidR="004967AD" w:rsidRPr="004967AD">
        <w:rPr>
          <w:rFonts w:ascii="Times New Roman" w:hAnsi="Times New Roman" w:cs="Times New Roman"/>
          <w:sz w:val="28"/>
        </w:rPr>
        <w:t xml:space="preserve"> </w:t>
      </w:r>
      <w:r w:rsidR="004967AD">
        <w:rPr>
          <w:rFonts w:ascii="Times New Roman" w:hAnsi="Times New Roman" w:cs="Times New Roman"/>
          <w:sz w:val="28"/>
          <w:lang w:val="en-US"/>
        </w:rPr>
        <w:t>Bidadari</w:t>
      </w:r>
      <w:r w:rsidR="004967AD" w:rsidRPr="004967AD">
        <w:rPr>
          <w:rFonts w:ascii="Times New Roman" w:hAnsi="Times New Roman" w:cs="Times New Roman"/>
          <w:sz w:val="28"/>
        </w:rPr>
        <w:t xml:space="preserve">”, </w:t>
      </w:r>
      <w:r w:rsidR="004967AD">
        <w:rPr>
          <w:rFonts w:ascii="Times New Roman" w:hAnsi="Times New Roman" w:cs="Times New Roman"/>
          <w:sz w:val="28"/>
          <w:lang w:val="en-US"/>
        </w:rPr>
        <w:t>Garin</w:t>
      </w:r>
      <w:r w:rsidR="004967AD" w:rsidRPr="004967AD">
        <w:rPr>
          <w:rFonts w:ascii="Times New Roman" w:hAnsi="Times New Roman" w:cs="Times New Roman"/>
          <w:sz w:val="28"/>
        </w:rPr>
        <w:t xml:space="preserve"> </w:t>
      </w:r>
      <w:r w:rsidR="004967AD">
        <w:rPr>
          <w:rFonts w:ascii="Times New Roman" w:hAnsi="Times New Roman" w:cs="Times New Roman"/>
          <w:sz w:val="28"/>
          <w:lang w:val="en-US"/>
        </w:rPr>
        <w:t>Nugroho</w:t>
      </w:r>
      <w:r w:rsidR="004967AD" w:rsidRPr="004967AD">
        <w:rPr>
          <w:rFonts w:ascii="Times New Roman" w:hAnsi="Times New Roman" w:cs="Times New Roman"/>
          <w:sz w:val="28"/>
        </w:rPr>
        <w:t>, 1994.</w:t>
      </w:r>
    </w:p>
    <w:p w:rsidR="008E5D4D" w:rsidRPr="008E5D4D" w:rsidRDefault="008E5D4D" w:rsidP="0077241E">
      <w:pPr>
        <w:pStyle w:val="a8"/>
        <w:numPr>
          <w:ilvl w:val="0"/>
          <w:numId w:val="7"/>
        </w:numPr>
        <w:spacing w:after="0" w:line="360" w:lineRule="auto"/>
        <w:ind w:left="0" w:firstLine="0"/>
        <w:jc w:val="both"/>
        <w:rPr>
          <w:rFonts w:ascii="Times New Roman" w:hAnsi="Times New Roman" w:cs="Times New Roman"/>
          <w:sz w:val="28"/>
        </w:rPr>
      </w:pPr>
      <w:r w:rsidRPr="008E5D4D">
        <w:rPr>
          <w:rFonts w:ascii="Times New Roman" w:hAnsi="Times New Roman" w:cs="Times New Roman"/>
          <w:sz w:val="28"/>
        </w:rPr>
        <w:t>Кинофильм</w:t>
      </w:r>
      <w:r w:rsidR="004967AD" w:rsidRPr="004967AD">
        <w:rPr>
          <w:rFonts w:ascii="Times New Roman" w:hAnsi="Times New Roman" w:cs="Times New Roman"/>
          <w:sz w:val="28"/>
        </w:rPr>
        <w:t xml:space="preserve"> </w:t>
      </w:r>
      <w:r w:rsidR="004967AD">
        <w:rPr>
          <w:rFonts w:ascii="Times New Roman" w:hAnsi="Times New Roman" w:cs="Times New Roman"/>
          <w:sz w:val="28"/>
        </w:rPr>
        <w:t>«</w:t>
      </w:r>
      <w:r w:rsidR="004967AD" w:rsidRPr="004967AD">
        <w:rPr>
          <w:rFonts w:ascii="Times New Roman" w:hAnsi="Times New Roman" w:cs="Times New Roman"/>
          <w:sz w:val="28"/>
        </w:rPr>
        <w:t>Приключения Шерины», режиссер</w:t>
      </w:r>
      <w:r w:rsidR="004967AD">
        <w:rPr>
          <w:rFonts w:ascii="Times New Roman" w:hAnsi="Times New Roman" w:cs="Times New Roman"/>
          <w:sz w:val="28"/>
        </w:rPr>
        <w:t xml:space="preserve"> Рири Риза; </w:t>
      </w:r>
      <w:r w:rsidR="004967AD" w:rsidRPr="004967AD">
        <w:rPr>
          <w:rFonts w:ascii="Times New Roman" w:hAnsi="Times New Roman" w:cs="Times New Roman"/>
          <w:sz w:val="28"/>
        </w:rPr>
        <w:t xml:space="preserve">“Petualangan Sherina”, </w:t>
      </w:r>
      <w:r w:rsidR="004967AD">
        <w:rPr>
          <w:rFonts w:ascii="Times New Roman" w:hAnsi="Times New Roman" w:cs="Times New Roman"/>
          <w:sz w:val="28"/>
          <w:lang w:val="en-US"/>
        </w:rPr>
        <w:t>Riri</w:t>
      </w:r>
      <w:r w:rsidR="004967AD" w:rsidRPr="004967AD">
        <w:rPr>
          <w:rFonts w:ascii="Times New Roman" w:hAnsi="Times New Roman" w:cs="Times New Roman"/>
          <w:sz w:val="28"/>
        </w:rPr>
        <w:t xml:space="preserve"> </w:t>
      </w:r>
      <w:r w:rsidR="004967AD">
        <w:rPr>
          <w:rFonts w:ascii="Times New Roman" w:hAnsi="Times New Roman" w:cs="Times New Roman"/>
          <w:sz w:val="28"/>
          <w:lang w:val="en-US"/>
        </w:rPr>
        <w:t>Riza</w:t>
      </w:r>
      <w:r w:rsidR="004967AD" w:rsidRPr="004967AD">
        <w:rPr>
          <w:rFonts w:ascii="Times New Roman" w:hAnsi="Times New Roman" w:cs="Times New Roman"/>
          <w:sz w:val="28"/>
        </w:rPr>
        <w:t>, 2000.</w:t>
      </w:r>
    </w:p>
    <w:p w:rsidR="008E5D4D" w:rsidRDefault="008E5D4D" w:rsidP="0077241E">
      <w:pPr>
        <w:pStyle w:val="a8"/>
        <w:numPr>
          <w:ilvl w:val="0"/>
          <w:numId w:val="7"/>
        </w:numPr>
        <w:spacing w:after="0" w:line="360" w:lineRule="auto"/>
        <w:ind w:left="0" w:firstLine="0"/>
        <w:jc w:val="both"/>
        <w:rPr>
          <w:rFonts w:ascii="Times New Roman" w:hAnsi="Times New Roman" w:cs="Times New Roman"/>
          <w:sz w:val="28"/>
        </w:rPr>
      </w:pPr>
      <w:r w:rsidRPr="008E5D4D">
        <w:rPr>
          <w:rFonts w:ascii="Times New Roman" w:hAnsi="Times New Roman" w:cs="Times New Roman"/>
          <w:sz w:val="28"/>
        </w:rPr>
        <w:t>Кинофильм</w:t>
      </w:r>
      <w:r w:rsidR="004967AD">
        <w:rPr>
          <w:rFonts w:ascii="Times New Roman" w:hAnsi="Times New Roman" w:cs="Times New Roman"/>
          <w:sz w:val="28"/>
        </w:rPr>
        <w:t xml:space="preserve"> «</w:t>
      </w:r>
      <w:r w:rsidR="004967AD" w:rsidRPr="004967AD">
        <w:rPr>
          <w:rFonts w:ascii="Times New Roman" w:hAnsi="Times New Roman" w:cs="Times New Roman"/>
          <w:sz w:val="28"/>
        </w:rPr>
        <w:t>Что случилось с Любовью</w:t>
      </w:r>
      <w:r w:rsidR="004967AD">
        <w:rPr>
          <w:rFonts w:ascii="Times New Roman" w:hAnsi="Times New Roman" w:cs="Times New Roman"/>
          <w:sz w:val="28"/>
        </w:rPr>
        <w:t xml:space="preserve">», режиссер Руди Серджаво; “Ada apa dengan </w:t>
      </w:r>
      <w:proofErr w:type="gramStart"/>
      <w:r w:rsidR="004967AD">
        <w:rPr>
          <w:rFonts w:ascii="Times New Roman" w:hAnsi="Times New Roman" w:cs="Times New Roman"/>
          <w:sz w:val="28"/>
        </w:rPr>
        <w:t>С</w:t>
      </w:r>
      <w:proofErr w:type="gramEnd"/>
      <w:r w:rsidR="004967AD">
        <w:rPr>
          <w:rFonts w:ascii="Times New Roman" w:hAnsi="Times New Roman" w:cs="Times New Roman"/>
          <w:sz w:val="28"/>
        </w:rPr>
        <w:t xml:space="preserve">inta?”, </w:t>
      </w:r>
      <w:r w:rsidR="004967AD">
        <w:rPr>
          <w:rFonts w:ascii="Times New Roman" w:hAnsi="Times New Roman" w:cs="Times New Roman"/>
          <w:sz w:val="28"/>
          <w:lang w:val="en-US"/>
        </w:rPr>
        <w:t>Rudy</w:t>
      </w:r>
      <w:r w:rsidR="004967AD" w:rsidRPr="004967AD">
        <w:rPr>
          <w:rFonts w:ascii="Times New Roman" w:hAnsi="Times New Roman" w:cs="Times New Roman"/>
          <w:sz w:val="28"/>
        </w:rPr>
        <w:t xml:space="preserve"> </w:t>
      </w:r>
      <w:r w:rsidR="004967AD">
        <w:rPr>
          <w:rFonts w:ascii="Times New Roman" w:hAnsi="Times New Roman" w:cs="Times New Roman"/>
          <w:sz w:val="28"/>
          <w:lang w:val="en-US"/>
        </w:rPr>
        <w:t>Soedjarwo</w:t>
      </w:r>
      <w:r w:rsidR="004967AD" w:rsidRPr="004967AD">
        <w:rPr>
          <w:rFonts w:ascii="Times New Roman" w:hAnsi="Times New Roman" w:cs="Times New Roman"/>
          <w:sz w:val="28"/>
        </w:rPr>
        <w:t>, 2002.</w:t>
      </w:r>
    </w:p>
    <w:p w:rsidR="00D91C6F" w:rsidRDefault="00D91C6F" w:rsidP="0077241E">
      <w:pPr>
        <w:pStyle w:val="a8"/>
        <w:numPr>
          <w:ilvl w:val="0"/>
          <w:numId w:val="7"/>
        </w:numPr>
        <w:spacing w:after="0" w:line="360" w:lineRule="auto"/>
        <w:ind w:left="0" w:firstLine="0"/>
        <w:jc w:val="both"/>
        <w:rPr>
          <w:rFonts w:ascii="Times New Roman" w:hAnsi="Times New Roman" w:cs="Times New Roman"/>
          <w:sz w:val="28"/>
        </w:rPr>
      </w:pPr>
      <w:r w:rsidRPr="00D91C6F">
        <w:rPr>
          <w:rFonts w:ascii="Times New Roman" w:hAnsi="Times New Roman" w:cs="Times New Roman"/>
          <w:sz w:val="28"/>
        </w:rPr>
        <w:t xml:space="preserve">Кинофильм «Эйфель, я люблю тебя», режиссера Насри Чеппи; “Eiffel I'm in Love”, </w:t>
      </w:r>
      <w:r>
        <w:rPr>
          <w:rFonts w:ascii="Times New Roman" w:hAnsi="Times New Roman" w:cs="Times New Roman"/>
          <w:sz w:val="28"/>
          <w:lang w:val="en-US"/>
        </w:rPr>
        <w:t>Nasri</w:t>
      </w:r>
      <w:r w:rsidRPr="00D91C6F">
        <w:rPr>
          <w:rFonts w:ascii="Times New Roman" w:hAnsi="Times New Roman" w:cs="Times New Roman"/>
          <w:sz w:val="28"/>
        </w:rPr>
        <w:t xml:space="preserve"> </w:t>
      </w:r>
      <w:r>
        <w:rPr>
          <w:rFonts w:ascii="Times New Roman" w:hAnsi="Times New Roman" w:cs="Times New Roman"/>
          <w:sz w:val="28"/>
          <w:lang w:val="en-US"/>
        </w:rPr>
        <w:t>Cheppy</w:t>
      </w:r>
      <w:r w:rsidRPr="00D91C6F">
        <w:rPr>
          <w:rFonts w:ascii="Times New Roman" w:hAnsi="Times New Roman" w:cs="Times New Roman"/>
          <w:sz w:val="28"/>
        </w:rPr>
        <w:t>, 2003.</w:t>
      </w:r>
    </w:p>
    <w:p w:rsidR="008E5D4D" w:rsidRPr="00D91C6F" w:rsidRDefault="002973F6" w:rsidP="0077241E">
      <w:pPr>
        <w:pStyle w:val="a8"/>
        <w:numPr>
          <w:ilvl w:val="0"/>
          <w:numId w:val="7"/>
        </w:numPr>
        <w:spacing w:after="0" w:line="360" w:lineRule="auto"/>
        <w:ind w:left="0" w:firstLine="0"/>
        <w:jc w:val="both"/>
        <w:rPr>
          <w:rFonts w:ascii="Times New Roman" w:hAnsi="Times New Roman" w:cs="Times New Roman"/>
          <w:sz w:val="28"/>
        </w:rPr>
      </w:pPr>
      <w:r w:rsidRPr="00D91C6F">
        <w:rPr>
          <w:rFonts w:ascii="Times New Roman" w:hAnsi="Times New Roman" w:cs="Times New Roman"/>
          <w:sz w:val="28"/>
        </w:rPr>
        <w:t xml:space="preserve">Кинофильм «Арисан!», режиссер Ниа Ди Ната; “Arisan!”, </w:t>
      </w:r>
      <w:r w:rsidRPr="00D91C6F">
        <w:rPr>
          <w:rFonts w:ascii="Times New Roman" w:hAnsi="Times New Roman" w:cs="Times New Roman"/>
          <w:sz w:val="28"/>
          <w:lang w:val="en-US"/>
        </w:rPr>
        <w:t>Nia</w:t>
      </w:r>
      <w:r w:rsidRPr="00D91C6F">
        <w:rPr>
          <w:rFonts w:ascii="Times New Roman" w:hAnsi="Times New Roman" w:cs="Times New Roman"/>
          <w:sz w:val="28"/>
        </w:rPr>
        <w:t xml:space="preserve"> </w:t>
      </w:r>
      <w:r w:rsidRPr="00D91C6F">
        <w:rPr>
          <w:rFonts w:ascii="Times New Roman" w:hAnsi="Times New Roman" w:cs="Times New Roman"/>
          <w:sz w:val="28"/>
          <w:lang w:val="en-US"/>
        </w:rPr>
        <w:t>Dinata</w:t>
      </w:r>
      <w:r w:rsidRPr="00D91C6F">
        <w:rPr>
          <w:rFonts w:ascii="Times New Roman" w:hAnsi="Times New Roman" w:cs="Times New Roman"/>
          <w:sz w:val="28"/>
        </w:rPr>
        <w:t>, 2003.</w:t>
      </w:r>
    </w:p>
    <w:p w:rsidR="00D91C6F" w:rsidRPr="00D91C6F" w:rsidRDefault="00D91C6F" w:rsidP="0077241E">
      <w:pPr>
        <w:pStyle w:val="a8"/>
        <w:numPr>
          <w:ilvl w:val="0"/>
          <w:numId w:val="7"/>
        </w:numPr>
        <w:spacing w:after="0" w:line="360" w:lineRule="auto"/>
        <w:ind w:left="0" w:firstLine="0"/>
        <w:jc w:val="both"/>
        <w:rPr>
          <w:rFonts w:ascii="Times New Roman" w:hAnsi="Times New Roman" w:cs="Times New Roman"/>
          <w:sz w:val="28"/>
        </w:rPr>
      </w:pPr>
      <w:r>
        <w:rPr>
          <w:rFonts w:ascii="Times New Roman" w:hAnsi="Times New Roman" w:cs="Times New Roman"/>
          <w:sz w:val="28"/>
        </w:rPr>
        <w:lastRenderedPageBreak/>
        <w:t xml:space="preserve">Кинофильм </w:t>
      </w:r>
      <w:r w:rsidRPr="00D91C6F">
        <w:rPr>
          <w:rFonts w:ascii="Times New Roman" w:hAnsi="Times New Roman" w:cs="Times New Roman"/>
          <w:sz w:val="28"/>
        </w:rPr>
        <w:t>«Мы скучаем по тебе»</w:t>
      </w:r>
      <w:r>
        <w:rPr>
          <w:rFonts w:ascii="Times New Roman" w:hAnsi="Times New Roman" w:cs="Times New Roman"/>
          <w:sz w:val="28"/>
        </w:rPr>
        <w:t xml:space="preserve">, режиссер Гарин Нугрохо; </w:t>
      </w:r>
      <w:r w:rsidRPr="00D91C6F">
        <w:rPr>
          <w:rFonts w:ascii="Times New Roman" w:hAnsi="Times New Roman" w:cs="Times New Roman"/>
          <w:sz w:val="28"/>
        </w:rPr>
        <w:t>“Rindu kami padamu”</w:t>
      </w:r>
      <w:r>
        <w:rPr>
          <w:rFonts w:ascii="Times New Roman" w:hAnsi="Times New Roman" w:cs="Times New Roman"/>
          <w:sz w:val="28"/>
        </w:rPr>
        <w:t xml:space="preserve">, </w:t>
      </w:r>
      <w:r>
        <w:rPr>
          <w:rFonts w:ascii="Times New Roman" w:hAnsi="Times New Roman" w:cs="Times New Roman"/>
          <w:sz w:val="28"/>
          <w:lang w:val="en-US"/>
        </w:rPr>
        <w:t>Garin</w:t>
      </w:r>
      <w:r w:rsidRPr="00D91C6F">
        <w:rPr>
          <w:rFonts w:ascii="Times New Roman" w:hAnsi="Times New Roman" w:cs="Times New Roman"/>
          <w:sz w:val="28"/>
        </w:rPr>
        <w:t xml:space="preserve"> </w:t>
      </w:r>
      <w:r>
        <w:rPr>
          <w:rFonts w:ascii="Times New Roman" w:hAnsi="Times New Roman" w:cs="Times New Roman"/>
          <w:sz w:val="28"/>
          <w:lang w:val="en-US"/>
        </w:rPr>
        <w:t>Nugroho</w:t>
      </w:r>
      <w:r w:rsidRPr="00D91C6F">
        <w:rPr>
          <w:rFonts w:ascii="Times New Roman" w:hAnsi="Times New Roman" w:cs="Times New Roman"/>
          <w:sz w:val="28"/>
        </w:rPr>
        <w:t>, 2003.</w:t>
      </w:r>
    </w:p>
    <w:p w:rsidR="00472ECA" w:rsidRDefault="00D7645F" w:rsidP="0077241E">
      <w:pPr>
        <w:pStyle w:val="a8"/>
        <w:numPr>
          <w:ilvl w:val="0"/>
          <w:numId w:val="7"/>
        </w:numPr>
        <w:spacing w:after="0" w:line="360" w:lineRule="auto"/>
        <w:ind w:left="0" w:firstLine="0"/>
        <w:jc w:val="both"/>
        <w:rPr>
          <w:rFonts w:ascii="Times New Roman" w:hAnsi="Times New Roman" w:cs="Times New Roman"/>
          <w:sz w:val="28"/>
        </w:rPr>
      </w:pPr>
      <w:r w:rsidRPr="00D7645F">
        <w:rPr>
          <w:rFonts w:ascii="Times New Roman" w:hAnsi="Times New Roman" w:cs="Times New Roman"/>
          <w:sz w:val="28"/>
        </w:rPr>
        <w:t>Кинофильм «Яванская опера»,</w:t>
      </w:r>
      <w:r>
        <w:rPr>
          <w:rFonts w:ascii="Times New Roman" w:hAnsi="Times New Roman" w:cs="Times New Roman"/>
          <w:sz w:val="28"/>
        </w:rPr>
        <w:t xml:space="preserve"> режиссер</w:t>
      </w:r>
      <w:r w:rsidRPr="00D7645F">
        <w:rPr>
          <w:rFonts w:ascii="Times New Roman" w:hAnsi="Times New Roman" w:cs="Times New Roman"/>
          <w:sz w:val="28"/>
        </w:rPr>
        <w:t xml:space="preserve"> </w:t>
      </w:r>
      <w:r>
        <w:rPr>
          <w:rFonts w:ascii="Times New Roman" w:hAnsi="Times New Roman" w:cs="Times New Roman"/>
          <w:sz w:val="28"/>
        </w:rPr>
        <w:t>Гарин Нугрохо;</w:t>
      </w:r>
      <w:r w:rsidRPr="00D7645F">
        <w:rPr>
          <w:rFonts w:ascii="Times New Roman" w:hAnsi="Times New Roman" w:cs="Times New Roman"/>
          <w:sz w:val="28"/>
        </w:rPr>
        <w:t xml:space="preserve"> “</w:t>
      </w:r>
      <w:r w:rsidRPr="00D7645F">
        <w:rPr>
          <w:rFonts w:ascii="Times New Roman" w:hAnsi="Times New Roman" w:cs="Times New Roman"/>
          <w:sz w:val="28"/>
          <w:lang w:val="en-US"/>
        </w:rPr>
        <w:t>Opera</w:t>
      </w:r>
      <w:r w:rsidRPr="00D7645F">
        <w:rPr>
          <w:rFonts w:ascii="Times New Roman" w:hAnsi="Times New Roman" w:cs="Times New Roman"/>
          <w:sz w:val="28"/>
        </w:rPr>
        <w:t xml:space="preserve"> </w:t>
      </w:r>
      <w:r w:rsidRPr="00D7645F">
        <w:rPr>
          <w:rFonts w:ascii="Times New Roman" w:hAnsi="Times New Roman" w:cs="Times New Roman"/>
          <w:sz w:val="28"/>
          <w:lang w:val="en-US"/>
        </w:rPr>
        <w:t>Jawa</w:t>
      </w:r>
      <w:r w:rsidRPr="00D7645F">
        <w:rPr>
          <w:rFonts w:ascii="Times New Roman" w:hAnsi="Times New Roman" w:cs="Times New Roman"/>
          <w:sz w:val="28"/>
        </w:rPr>
        <w:t xml:space="preserve"> ”, Garin Nugroho</w:t>
      </w:r>
      <w:r>
        <w:rPr>
          <w:rFonts w:ascii="Times New Roman" w:hAnsi="Times New Roman" w:cs="Times New Roman"/>
          <w:sz w:val="28"/>
        </w:rPr>
        <w:t>, 2006.</w:t>
      </w:r>
    </w:p>
    <w:p w:rsidR="00D7645F" w:rsidRDefault="00D7645F" w:rsidP="00D7645F">
      <w:pPr>
        <w:pStyle w:val="a8"/>
        <w:numPr>
          <w:ilvl w:val="0"/>
          <w:numId w:val="7"/>
        </w:numPr>
        <w:spacing w:after="0" w:line="360" w:lineRule="auto"/>
        <w:ind w:left="0" w:firstLine="0"/>
        <w:jc w:val="both"/>
        <w:rPr>
          <w:rFonts w:ascii="Times New Roman" w:hAnsi="Times New Roman" w:cs="Times New Roman"/>
          <w:sz w:val="28"/>
        </w:rPr>
      </w:pPr>
      <w:r w:rsidRPr="00D7645F">
        <w:rPr>
          <w:rFonts w:ascii="Times New Roman" w:hAnsi="Times New Roman" w:cs="Times New Roman"/>
          <w:sz w:val="28"/>
        </w:rPr>
        <w:t>Кинофильм «Драупади»</w:t>
      </w:r>
      <w:r w:rsidR="00D91C6F">
        <w:rPr>
          <w:rFonts w:ascii="Times New Roman" w:hAnsi="Times New Roman" w:cs="Times New Roman"/>
          <w:sz w:val="28"/>
        </w:rPr>
        <w:t>, режиссер Рири Риза</w:t>
      </w:r>
      <w:r>
        <w:rPr>
          <w:rFonts w:ascii="Times New Roman" w:hAnsi="Times New Roman" w:cs="Times New Roman"/>
          <w:sz w:val="28"/>
        </w:rPr>
        <w:t>;</w:t>
      </w:r>
      <w:r w:rsidRPr="00D7645F">
        <w:rPr>
          <w:rFonts w:ascii="Times New Roman" w:hAnsi="Times New Roman" w:cs="Times New Roman"/>
          <w:sz w:val="28"/>
        </w:rPr>
        <w:t xml:space="preserve"> “</w:t>
      </w:r>
      <w:r w:rsidRPr="00D7645F">
        <w:rPr>
          <w:rFonts w:ascii="Times New Roman" w:hAnsi="Times New Roman" w:cs="Times New Roman"/>
          <w:sz w:val="28"/>
          <w:lang w:val="en-US"/>
        </w:rPr>
        <w:t>Drupadi</w:t>
      </w:r>
      <w:r w:rsidRPr="00D7645F">
        <w:rPr>
          <w:rFonts w:ascii="Times New Roman" w:hAnsi="Times New Roman" w:cs="Times New Roman"/>
          <w:sz w:val="28"/>
        </w:rPr>
        <w:t xml:space="preserve">”, </w:t>
      </w:r>
      <w:r w:rsidRPr="00D7645F">
        <w:rPr>
          <w:rFonts w:ascii="Times New Roman" w:hAnsi="Times New Roman" w:cs="Times New Roman"/>
          <w:sz w:val="28"/>
          <w:lang w:val="en-US"/>
        </w:rPr>
        <w:t>Mohammad</w:t>
      </w:r>
      <w:r w:rsidRPr="00D7645F">
        <w:rPr>
          <w:rFonts w:ascii="Times New Roman" w:hAnsi="Times New Roman" w:cs="Times New Roman"/>
          <w:sz w:val="28"/>
        </w:rPr>
        <w:t xml:space="preserve"> </w:t>
      </w:r>
      <w:r w:rsidRPr="00D7645F">
        <w:rPr>
          <w:rFonts w:ascii="Times New Roman" w:hAnsi="Times New Roman" w:cs="Times New Roman"/>
          <w:sz w:val="28"/>
          <w:lang w:val="en-US"/>
        </w:rPr>
        <w:t>Rivai</w:t>
      </w:r>
      <w:r w:rsidRPr="00D7645F">
        <w:rPr>
          <w:rFonts w:ascii="Times New Roman" w:hAnsi="Times New Roman" w:cs="Times New Roman"/>
          <w:sz w:val="28"/>
        </w:rPr>
        <w:t xml:space="preserve"> </w:t>
      </w:r>
      <w:r w:rsidRPr="00D7645F">
        <w:rPr>
          <w:rFonts w:ascii="Times New Roman" w:hAnsi="Times New Roman" w:cs="Times New Roman"/>
          <w:sz w:val="28"/>
          <w:lang w:val="en-US"/>
        </w:rPr>
        <w:t>Riza</w:t>
      </w:r>
      <w:r>
        <w:rPr>
          <w:rFonts w:ascii="Times New Roman" w:hAnsi="Times New Roman" w:cs="Times New Roman"/>
          <w:sz w:val="28"/>
        </w:rPr>
        <w:t>, 2008.</w:t>
      </w:r>
    </w:p>
    <w:p w:rsidR="00D91C6F" w:rsidRPr="00D7645F" w:rsidRDefault="00D91C6F" w:rsidP="00D7645F">
      <w:pPr>
        <w:pStyle w:val="a8"/>
        <w:numPr>
          <w:ilvl w:val="0"/>
          <w:numId w:val="7"/>
        </w:numPr>
        <w:spacing w:after="0" w:line="360" w:lineRule="auto"/>
        <w:ind w:left="0" w:firstLine="0"/>
        <w:jc w:val="both"/>
        <w:rPr>
          <w:rFonts w:ascii="Times New Roman" w:hAnsi="Times New Roman" w:cs="Times New Roman"/>
          <w:sz w:val="28"/>
        </w:rPr>
      </w:pPr>
      <w:r>
        <w:rPr>
          <w:rFonts w:ascii="Times New Roman" w:hAnsi="Times New Roman" w:cs="Times New Roman"/>
          <w:sz w:val="28"/>
        </w:rPr>
        <w:t xml:space="preserve">Кинофильм </w:t>
      </w:r>
      <w:r w:rsidRPr="00D91C6F">
        <w:rPr>
          <w:rFonts w:ascii="Times New Roman" w:hAnsi="Times New Roman" w:cs="Times New Roman"/>
          <w:sz w:val="28"/>
        </w:rPr>
        <w:t>«Братство радуги»</w:t>
      </w:r>
      <w:r>
        <w:rPr>
          <w:rFonts w:ascii="Times New Roman" w:hAnsi="Times New Roman" w:cs="Times New Roman"/>
          <w:sz w:val="28"/>
        </w:rPr>
        <w:t xml:space="preserve">, режиссер Рири Риза; </w:t>
      </w:r>
      <w:r w:rsidRPr="00D91C6F">
        <w:rPr>
          <w:rFonts w:ascii="Times New Roman" w:hAnsi="Times New Roman" w:cs="Times New Roman"/>
          <w:sz w:val="28"/>
        </w:rPr>
        <w:t>“</w:t>
      </w:r>
      <w:r w:rsidRPr="00D91C6F">
        <w:rPr>
          <w:rFonts w:ascii="Times New Roman" w:hAnsi="Times New Roman" w:cs="Times New Roman"/>
          <w:sz w:val="28"/>
          <w:lang w:val="en-US"/>
        </w:rPr>
        <w:t>Laskar</w:t>
      </w:r>
      <w:r w:rsidRPr="00D91C6F">
        <w:rPr>
          <w:rFonts w:ascii="Times New Roman" w:hAnsi="Times New Roman" w:cs="Times New Roman"/>
          <w:sz w:val="28"/>
        </w:rPr>
        <w:t xml:space="preserve"> </w:t>
      </w:r>
      <w:r w:rsidRPr="00D91C6F">
        <w:rPr>
          <w:rFonts w:ascii="Times New Roman" w:hAnsi="Times New Roman" w:cs="Times New Roman"/>
          <w:sz w:val="28"/>
          <w:lang w:val="en-US"/>
        </w:rPr>
        <w:t>Pelangi</w:t>
      </w:r>
      <w:r w:rsidRPr="00D91C6F">
        <w:rPr>
          <w:rFonts w:ascii="Times New Roman" w:hAnsi="Times New Roman" w:cs="Times New Roman"/>
          <w:sz w:val="28"/>
        </w:rPr>
        <w:t>”</w:t>
      </w:r>
      <w:r>
        <w:rPr>
          <w:rFonts w:ascii="Times New Roman" w:hAnsi="Times New Roman" w:cs="Times New Roman"/>
          <w:sz w:val="28"/>
        </w:rPr>
        <w:t xml:space="preserve">, </w:t>
      </w:r>
      <w:r w:rsidR="00D7645F" w:rsidRPr="00D91C6F">
        <w:rPr>
          <w:rFonts w:ascii="Times New Roman" w:hAnsi="Times New Roman" w:cs="Times New Roman"/>
          <w:sz w:val="28"/>
          <w:lang w:val="en-US"/>
        </w:rPr>
        <w:t>Mohammad</w:t>
      </w:r>
      <w:r w:rsidR="00D7645F" w:rsidRPr="00D91C6F">
        <w:rPr>
          <w:rFonts w:ascii="Times New Roman" w:hAnsi="Times New Roman" w:cs="Times New Roman"/>
          <w:sz w:val="28"/>
        </w:rPr>
        <w:t xml:space="preserve"> </w:t>
      </w:r>
      <w:r w:rsidR="00D7645F" w:rsidRPr="00D91C6F">
        <w:rPr>
          <w:rFonts w:ascii="Times New Roman" w:hAnsi="Times New Roman" w:cs="Times New Roman"/>
          <w:sz w:val="28"/>
          <w:lang w:val="en-US"/>
        </w:rPr>
        <w:t>Rivai</w:t>
      </w:r>
      <w:r w:rsidR="00D7645F" w:rsidRPr="00D91C6F">
        <w:rPr>
          <w:rFonts w:ascii="Times New Roman" w:hAnsi="Times New Roman" w:cs="Times New Roman"/>
          <w:sz w:val="28"/>
        </w:rPr>
        <w:t xml:space="preserve"> </w:t>
      </w:r>
      <w:r w:rsidR="00D7645F" w:rsidRPr="00D91C6F">
        <w:rPr>
          <w:rFonts w:ascii="Times New Roman" w:hAnsi="Times New Roman" w:cs="Times New Roman"/>
          <w:sz w:val="28"/>
          <w:lang w:val="en-US"/>
        </w:rPr>
        <w:t>Riza</w:t>
      </w:r>
      <w:r w:rsidRPr="00D91C6F">
        <w:rPr>
          <w:rFonts w:ascii="Times New Roman" w:hAnsi="Times New Roman" w:cs="Times New Roman"/>
          <w:sz w:val="28"/>
        </w:rPr>
        <w:t>, 2008.</w:t>
      </w:r>
    </w:p>
    <w:p w:rsidR="00195A68" w:rsidRDefault="00195A68">
      <w:pPr>
        <w:rPr>
          <w:rFonts w:ascii="Times New Roman" w:hAnsi="Times New Roman" w:cs="Times New Roman"/>
          <w:sz w:val="28"/>
        </w:rPr>
      </w:pPr>
      <w:r>
        <w:rPr>
          <w:rFonts w:ascii="Times New Roman" w:hAnsi="Times New Roman" w:cs="Times New Roman"/>
          <w:sz w:val="28"/>
        </w:rPr>
        <w:br w:type="page"/>
      </w:r>
    </w:p>
    <w:p w:rsidR="004F180D" w:rsidRPr="009E3C3E" w:rsidRDefault="00195A68" w:rsidP="009E3C3E">
      <w:pPr>
        <w:pStyle w:val="1"/>
        <w:jc w:val="center"/>
        <w:rPr>
          <w:rFonts w:ascii="Times New Roman" w:hAnsi="Times New Roman" w:cs="Times New Roman"/>
          <w:color w:val="auto"/>
        </w:rPr>
      </w:pPr>
      <w:bookmarkStart w:id="14" w:name="_Toc484390451"/>
      <w:r w:rsidRPr="009E3C3E">
        <w:rPr>
          <w:rFonts w:ascii="Times New Roman" w:hAnsi="Times New Roman" w:cs="Times New Roman"/>
          <w:color w:val="auto"/>
        </w:rPr>
        <w:lastRenderedPageBreak/>
        <w:t>Иллюстрации к главе 2: постеры к фильмам «Драупади», «Яванская опера», «Сказание о Раме», «Рама — индонезийский Супермен».</w:t>
      </w:r>
      <w:bookmarkEnd w:id="14"/>
    </w:p>
    <w:tbl>
      <w:tblPr>
        <w:tblStyle w:val="a9"/>
        <w:tblW w:w="0" w:type="auto"/>
        <w:tblLook w:val="04A0" w:firstRow="1" w:lastRow="0" w:firstColumn="1" w:lastColumn="0" w:noHBand="0" w:noVBand="1"/>
      </w:tblPr>
      <w:tblGrid>
        <w:gridCol w:w="4785"/>
        <w:gridCol w:w="4786"/>
      </w:tblGrid>
      <w:tr w:rsidR="00BD044A" w:rsidTr="00BD044A">
        <w:tc>
          <w:tcPr>
            <w:tcW w:w="4785" w:type="dxa"/>
          </w:tcPr>
          <w:p w:rsidR="00BD044A" w:rsidRPr="002973F6" w:rsidRDefault="00BD044A" w:rsidP="00BD044A">
            <w:pPr>
              <w:spacing w:line="360" w:lineRule="auto"/>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2645664" cy="377952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padi-poster.jpg"/>
                          <pic:cNvPicPr/>
                        </pic:nvPicPr>
                        <pic:blipFill>
                          <a:blip r:embed="rId9">
                            <a:extLst>
                              <a:ext uri="{28A0092B-C50C-407E-A947-70E740481C1C}">
                                <a14:useLocalDpi xmlns:a14="http://schemas.microsoft.com/office/drawing/2010/main" val="0"/>
                              </a:ext>
                            </a:extLst>
                          </a:blip>
                          <a:stretch>
                            <a:fillRect/>
                          </a:stretch>
                        </pic:blipFill>
                        <pic:spPr>
                          <a:xfrm>
                            <a:off x="0" y="0"/>
                            <a:ext cx="2649411" cy="3784873"/>
                          </a:xfrm>
                          <a:prstGeom prst="rect">
                            <a:avLst/>
                          </a:prstGeom>
                        </pic:spPr>
                      </pic:pic>
                    </a:graphicData>
                  </a:graphic>
                </wp:inline>
              </w:drawing>
            </w:r>
          </w:p>
          <w:p w:rsidR="00BD044A" w:rsidRPr="007A6595" w:rsidRDefault="00BD044A" w:rsidP="00CA5EEE">
            <w:pPr>
              <w:jc w:val="center"/>
              <w:rPr>
                <w:rFonts w:ascii="Times New Roman" w:hAnsi="Times New Roman" w:cs="Times New Roman"/>
                <w:b/>
                <w:lang w:val="en-US"/>
              </w:rPr>
            </w:pPr>
            <w:r w:rsidRPr="007A6595">
              <w:rPr>
                <w:rFonts w:ascii="Times New Roman" w:hAnsi="Times New Roman" w:cs="Times New Roman"/>
                <w:b/>
              </w:rPr>
              <w:t xml:space="preserve">Кинофильм «Драупади» режиссера Рири Риза. </w:t>
            </w:r>
            <w:r w:rsidRPr="007A6595">
              <w:rPr>
                <w:rFonts w:ascii="Times New Roman" w:hAnsi="Times New Roman" w:cs="Times New Roman"/>
                <w:b/>
                <w:lang w:val="en-US"/>
              </w:rPr>
              <w:t xml:space="preserve">(2008 </w:t>
            </w:r>
            <w:r w:rsidRPr="007A6595">
              <w:rPr>
                <w:rFonts w:ascii="Times New Roman" w:hAnsi="Times New Roman" w:cs="Times New Roman"/>
                <w:b/>
              </w:rPr>
              <w:t>г</w:t>
            </w:r>
            <w:r w:rsidRPr="007A6595">
              <w:rPr>
                <w:rFonts w:ascii="Times New Roman" w:hAnsi="Times New Roman" w:cs="Times New Roman"/>
                <w:b/>
                <w:lang w:val="en-US"/>
              </w:rPr>
              <w:t>.)</w:t>
            </w:r>
          </w:p>
          <w:p w:rsidR="00BD044A" w:rsidRDefault="00BD044A" w:rsidP="00CA5EEE">
            <w:pPr>
              <w:jc w:val="center"/>
              <w:rPr>
                <w:rFonts w:ascii="Times New Roman" w:hAnsi="Times New Roman" w:cs="Times New Roman"/>
                <w:b/>
                <w:sz w:val="28"/>
                <w:lang w:val="en-US"/>
              </w:rPr>
            </w:pPr>
            <w:r w:rsidRPr="007A6595">
              <w:rPr>
                <w:rFonts w:ascii="Times New Roman" w:hAnsi="Times New Roman" w:cs="Times New Roman"/>
                <w:b/>
                <w:lang w:val="en-US"/>
              </w:rPr>
              <w:t xml:space="preserve"> “Drupadi”, Mohammad Rivai Riza.</w:t>
            </w:r>
          </w:p>
        </w:tc>
        <w:tc>
          <w:tcPr>
            <w:tcW w:w="4786" w:type="dxa"/>
          </w:tcPr>
          <w:p w:rsidR="00BD044A" w:rsidRDefault="00BD044A" w:rsidP="00BD044A">
            <w:pPr>
              <w:spacing w:line="360" w:lineRule="auto"/>
              <w:jc w:val="cente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extent cx="2595788" cy="3893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 jawa-poster.jpg"/>
                          <pic:cNvPicPr/>
                        </pic:nvPicPr>
                        <pic:blipFill>
                          <a:blip r:embed="rId10">
                            <a:extLst>
                              <a:ext uri="{28A0092B-C50C-407E-A947-70E740481C1C}">
                                <a14:useLocalDpi xmlns:a14="http://schemas.microsoft.com/office/drawing/2010/main" val="0"/>
                              </a:ext>
                            </a:extLst>
                          </a:blip>
                          <a:stretch>
                            <a:fillRect/>
                          </a:stretch>
                        </pic:blipFill>
                        <pic:spPr>
                          <a:xfrm>
                            <a:off x="0" y="0"/>
                            <a:ext cx="2599073" cy="3898748"/>
                          </a:xfrm>
                          <a:prstGeom prst="rect">
                            <a:avLst/>
                          </a:prstGeom>
                        </pic:spPr>
                      </pic:pic>
                    </a:graphicData>
                  </a:graphic>
                </wp:inline>
              </w:drawing>
            </w:r>
          </w:p>
          <w:p w:rsidR="00BD044A" w:rsidRPr="007A6595" w:rsidRDefault="00BD044A" w:rsidP="00CA5EEE">
            <w:pPr>
              <w:jc w:val="center"/>
              <w:rPr>
                <w:rFonts w:ascii="Times New Roman" w:hAnsi="Times New Roman" w:cs="Times New Roman"/>
                <w:b/>
                <w:sz w:val="28"/>
                <w:lang w:val="en-US"/>
              </w:rPr>
            </w:pPr>
            <w:r w:rsidRPr="007A6595">
              <w:rPr>
                <w:rFonts w:ascii="Times New Roman" w:hAnsi="Times New Roman" w:cs="Times New Roman"/>
                <w:b/>
              </w:rPr>
              <w:t>Кинофильм «Яванская опера» режиссера Гарин Нугрохо (2006 г.) “</w:t>
            </w:r>
            <w:r w:rsidRPr="007A6595">
              <w:rPr>
                <w:rFonts w:ascii="Times New Roman" w:hAnsi="Times New Roman" w:cs="Times New Roman"/>
                <w:b/>
                <w:lang w:val="en-US"/>
              </w:rPr>
              <w:t>Opera</w:t>
            </w:r>
            <w:r w:rsidRPr="007A6595">
              <w:rPr>
                <w:rFonts w:ascii="Times New Roman" w:hAnsi="Times New Roman" w:cs="Times New Roman"/>
                <w:b/>
              </w:rPr>
              <w:t xml:space="preserve"> </w:t>
            </w:r>
            <w:r w:rsidRPr="007A6595">
              <w:rPr>
                <w:rFonts w:ascii="Times New Roman" w:hAnsi="Times New Roman" w:cs="Times New Roman"/>
                <w:b/>
                <w:lang w:val="en-US"/>
              </w:rPr>
              <w:t>Jawa</w:t>
            </w:r>
            <w:r w:rsidRPr="007A6595">
              <w:rPr>
                <w:rFonts w:ascii="Times New Roman" w:hAnsi="Times New Roman" w:cs="Times New Roman"/>
                <w:b/>
              </w:rPr>
              <w:t xml:space="preserve"> ”, Garin Nugroho</w:t>
            </w:r>
            <w:r w:rsidRPr="007A6595">
              <w:rPr>
                <w:rFonts w:ascii="Times New Roman" w:hAnsi="Times New Roman" w:cs="Times New Roman"/>
                <w:b/>
                <w:lang w:val="en-US"/>
              </w:rPr>
              <w:t>.</w:t>
            </w:r>
          </w:p>
        </w:tc>
      </w:tr>
      <w:tr w:rsidR="00BD044A" w:rsidTr="00BD044A">
        <w:tc>
          <w:tcPr>
            <w:tcW w:w="4785" w:type="dxa"/>
          </w:tcPr>
          <w:p w:rsidR="00BD044A" w:rsidRDefault="00BD044A" w:rsidP="00BD044A">
            <w:pPr>
              <w:spacing w:line="360" w:lineRule="auto"/>
              <w:jc w:val="cente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extent cx="2247900" cy="335956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a_Superman_Indonesi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085" cy="3371799"/>
                          </a:xfrm>
                          <a:prstGeom prst="rect">
                            <a:avLst/>
                          </a:prstGeom>
                        </pic:spPr>
                      </pic:pic>
                    </a:graphicData>
                  </a:graphic>
                </wp:inline>
              </w:drawing>
            </w:r>
          </w:p>
          <w:p w:rsidR="00BD044A" w:rsidRPr="007A6595" w:rsidRDefault="00CA5EEE" w:rsidP="00CA5EEE">
            <w:pPr>
              <w:jc w:val="center"/>
              <w:rPr>
                <w:rFonts w:ascii="Times New Roman" w:hAnsi="Times New Roman" w:cs="Times New Roman"/>
                <w:b/>
                <w:sz w:val="28"/>
                <w:lang w:val="en-US"/>
              </w:rPr>
            </w:pPr>
            <w:r w:rsidRPr="001403C8">
              <w:rPr>
                <w:rFonts w:ascii="Times New Roman" w:hAnsi="Times New Roman" w:cs="Times New Roman"/>
                <w:b/>
                <w:sz w:val="20"/>
              </w:rPr>
              <w:t>Кинофильм «Рама — индонезийский Супермен» режиссера Франса Тоток Арс (1974 г.) “</w:t>
            </w:r>
            <w:r w:rsidRPr="001403C8">
              <w:rPr>
                <w:rFonts w:ascii="Times New Roman" w:hAnsi="Times New Roman" w:cs="Times New Roman"/>
                <w:b/>
                <w:sz w:val="20"/>
                <w:lang w:val="en-US"/>
              </w:rPr>
              <w:t>Rama</w:t>
            </w:r>
            <w:r w:rsidRPr="001403C8">
              <w:rPr>
                <w:rFonts w:ascii="Times New Roman" w:hAnsi="Times New Roman" w:cs="Times New Roman"/>
                <w:b/>
                <w:sz w:val="20"/>
              </w:rPr>
              <w:t xml:space="preserve"> </w:t>
            </w:r>
            <w:r w:rsidRPr="001403C8">
              <w:rPr>
                <w:rFonts w:ascii="Times New Roman" w:hAnsi="Times New Roman" w:cs="Times New Roman"/>
                <w:b/>
                <w:sz w:val="20"/>
                <w:lang w:val="en-US"/>
              </w:rPr>
              <w:t>Superman</w:t>
            </w:r>
            <w:r w:rsidRPr="001403C8">
              <w:rPr>
                <w:rFonts w:ascii="Times New Roman" w:hAnsi="Times New Roman" w:cs="Times New Roman"/>
                <w:b/>
                <w:sz w:val="20"/>
              </w:rPr>
              <w:t xml:space="preserve"> </w:t>
            </w:r>
            <w:r w:rsidRPr="001403C8">
              <w:rPr>
                <w:rFonts w:ascii="Times New Roman" w:hAnsi="Times New Roman" w:cs="Times New Roman"/>
                <w:b/>
                <w:sz w:val="20"/>
                <w:lang w:val="en-US"/>
              </w:rPr>
              <w:t>Indonesia</w:t>
            </w:r>
            <w:r w:rsidRPr="001403C8">
              <w:rPr>
                <w:rFonts w:ascii="Times New Roman" w:hAnsi="Times New Roman" w:cs="Times New Roman"/>
                <w:b/>
                <w:sz w:val="20"/>
              </w:rPr>
              <w:t>”, Frans Totok Ars.</w:t>
            </w:r>
          </w:p>
        </w:tc>
        <w:tc>
          <w:tcPr>
            <w:tcW w:w="4786" w:type="dxa"/>
          </w:tcPr>
          <w:p w:rsidR="00BD044A" w:rsidRDefault="00CA5EEE" w:rsidP="00CA5EEE">
            <w:pPr>
              <w:spacing w:line="360" w:lineRule="auto"/>
              <w:jc w:val="cente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extent cx="2367498" cy="3383334"/>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 rama-poster.jpg"/>
                          <pic:cNvPicPr/>
                        </pic:nvPicPr>
                        <pic:blipFill>
                          <a:blip r:embed="rId12">
                            <a:extLst>
                              <a:ext uri="{28A0092B-C50C-407E-A947-70E740481C1C}">
                                <a14:useLocalDpi xmlns:a14="http://schemas.microsoft.com/office/drawing/2010/main" val="0"/>
                              </a:ext>
                            </a:extLst>
                          </a:blip>
                          <a:stretch>
                            <a:fillRect/>
                          </a:stretch>
                        </pic:blipFill>
                        <pic:spPr>
                          <a:xfrm>
                            <a:off x="0" y="0"/>
                            <a:ext cx="2369860" cy="3386710"/>
                          </a:xfrm>
                          <a:prstGeom prst="rect">
                            <a:avLst/>
                          </a:prstGeom>
                        </pic:spPr>
                      </pic:pic>
                    </a:graphicData>
                  </a:graphic>
                </wp:inline>
              </w:drawing>
            </w:r>
          </w:p>
          <w:p w:rsidR="00CA5EEE" w:rsidRPr="007A6595" w:rsidRDefault="00CA5EEE" w:rsidP="00CA5EEE">
            <w:pPr>
              <w:jc w:val="center"/>
              <w:rPr>
                <w:rFonts w:ascii="Times New Roman" w:hAnsi="Times New Roman" w:cs="Times New Roman"/>
                <w:b/>
                <w:sz w:val="28"/>
                <w:lang w:val="en-US"/>
              </w:rPr>
            </w:pPr>
            <w:r w:rsidRPr="007A6595">
              <w:rPr>
                <w:rFonts w:ascii="Times New Roman" w:hAnsi="Times New Roman" w:cs="Times New Roman"/>
                <w:b/>
              </w:rPr>
              <w:t>Кинофильм «Сказание о Раме» режиссера Джимми Атмая (1973 г.) “Sri Rama”, Jimmy Atmaja.</w:t>
            </w:r>
          </w:p>
        </w:tc>
      </w:tr>
    </w:tbl>
    <w:p w:rsidR="009E3C3E" w:rsidRDefault="009E3C3E" w:rsidP="00DE13B3">
      <w:pPr>
        <w:spacing w:after="0" w:line="360" w:lineRule="auto"/>
        <w:jc w:val="center"/>
        <w:rPr>
          <w:rFonts w:ascii="Times New Roman" w:hAnsi="Times New Roman" w:cs="Times New Roman"/>
          <w:b/>
          <w:sz w:val="28"/>
        </w:rPr>
      </w:pPr>
    </w:p>
    <w:p w:rsidR="00DE13B3" w:rsidRPr="009E3C3E" w:rsidRDefault="004F180D" w:rsidP="009E3C3E">
      <w:pPr>
        <w:pStyle w:val="1"/>
        <w:jc w:val="center"/>
        <w:rPr>
          <w:rFonts w:ascii="Times New Roman" w:hAnsi="Times New Roman" w:cs="Times New Roman"/>
          <w:color w:val="auto"/>
          <w:lang w:val="en-US"/>
        </w:rPr>
      </w:pPr>
      <w:bookmarkStart w:id="15" w:name="_Toc484390452"/>
      <w:r w:rsidRPr="009E3C3E">
        <w:rPr>
          <w:rFonts w:ascii="Times New Roman" w:hAnsi="Times New Roman" w:cs="Times New Roman"/>
          <w:color w:val="auto"/>
        </w:rPr>
        <w:lastRenderedPageBreak/>
        <w:t>Список использованной литературы.</w:t>
      </w:r>
      <w:bookmarkEnd w:id="15"/>
    </w:p>
    <w:p w:rsidR="004D4B62" w:rsidRDefault="00503468" w:rsidP="00EB3B32">
      <w:pPr>
        <w:pStyle w:val="a8"/>
        <w:numPr>
          <w:ilvl w:val="0"/>
          <w:numId w:val="5"/>
        </w:numPr>
        <w:spacing w:after="0" w:line="360" w:lineRule="auto"/>
        <w:ind w:left="0" w:firstLine="0"/>
        <w:jc w:val="both"/>
        <w:rPr>
          <w:rFonts w:ascii="Times New Roman" w:hAnsi="Times New Roman" w:cs="Times New Roman"/>
          <w:sz w:val="28"/>
          <w:lang w:val="en-US"/>
        </w:rPr>
      </w:pPr>
      <w:r w:rsidRPr="004D4B62">
        <w:rPr>
          <w:rFonts w:ascii="Times New Roman" w:hAnsi="Times New Roman" w:cs="Times New Roman"/>
          <w:sz w:val="28"/>
          <w:lang w:val="en-US"/>
        </w:rPr>
        <w:t xml:space="preserve"> </w:t>
      </w:r>
      <w:r w:rsidR="004D4B62" w:rsidRPr="004D4B62">
        <w:rPr>
          <w:rFonts w:ascii="Times New Roman" w:hAnsi="Times New Roman" w:cs="Times New Roman"/>
          <w:sz w:val="28"/>
          <w:lang w:val="en-US"/>
        </w:rPr>
        <w:t>Biran</w:t>
      </w:r>
      <w:r w:rsidR="004D4B62">
        <w:rPr>
          <w:rFonts w:ascii="Times New Roman" w:hAnsi="Times New Roman" w:cs="Times New Roman"/>
          <w:sz w:val="28"/>
          <w:lang w:val="en-US"/>
        </w:rPr>
        <w:t xml:space="preserve"> Misbach Yusa</w:t>
      </w:r>
      <w:r w:rsidR="004D4B62" w:rsidRPr="004D4B62">
        <w:rPr>
          <w:rFonts w:ascii="Times New Roman" w:hAnsi="Times New Roman" w:cs="Times New Roman"/>
          <w:sz w:val="28"/>
          <w:lang w:val="en-US"/>
        </w:rPr>
        <w:t>. Sejarah Film 1900-1950, Bikin Film di Jawa. Jakarta: Komunitas Bambu, 2009.</w:t>
      </w:r>
      <w:r w:rsidR="004D4B62">
        <w:rPr>
          <w:rFonts w:ascii="Times New Roman" w:hAnsi="Times New Roman" w:cs="Times New Roman"/>
          <w:sz w:val="28"/>
          <w:lang w:val="en-US"/>
        </w:rPr>
        <w:t xml:space="preserve"> </w:t>
      </w:r>
      <w:r w:rsidR="004D4B62">
        <w:rPr>
          <w:rFonts w:ascii="Times New Roman" w:hAnsi="Times New Roman" w:cs="Times New Roman"/>
          <w:sz w:val="28"/>
          <w:lang w:val="en-US"/>
        </w:rPr>
        <w:noBreakHyphen/>
        <w:t xml:space="preserve"> 443 hal.</w:t>
      </w:r>
    </w:p>
    <w:p w:rsidR="004D4B62" w:rsidRDefault="004D4B62" w:rsidP="00EB3B32">
      <w:pPr>
        <w:pStyle w:val="a8"/>
        <w:numPr>
          <w:ilvl w:val="0"/>
          <w:numId w:val="5"/>
        </w:numPr>
        <w:spacing w:after="0" w:line="360" w:lineRule="auto"/>
        <w:ind w:left="0" w:firstLine="0"/>
        <w:jc w:val="both"/>
        <w:rPr>
          <w:rFonts w:ascii="Times New Roman" w:hAnsi="Times New Roman" w:cs="Times New Roman"/>
          <w:sz w:val="28"/>
          <w:lang w:val="en-US"/>
        </w:rPr>
      </w:pPr>
      <w:r w:rsidRPr="003D1E99">
        <w:rPr>
          <w:rFonts w:ascii="Times New Roman" w:hAnsi="Times New Roman" w:cs="Times New Roman"/>
          <w:sz w:val="28"/>
          <w:lang w:val="en-US"/>
        </w:rPr>
        <w:t>Prakosa</w:t>
      </w:r>
      <w:r>
        <w:rPr>
          <w:rFonts w:ascii="Times New Roman" w:hAnsi="Times New Roman" w:cs="Times New Roman"/>
          <w:sz w:val="28"/>
          <w:lang w:val="en-US"/>
        </w:rPr>
        <w:t xml:space="preserve"> G</w:t>
      </w:r>
      <w:r w:rsidRPr="003D1E99">
        <w:rPr>
          <w:rFonts w:ascii="Times New Roman" w:hAnsi="Times New Roman" w:cs="Times New Roman"/>
          <w:sz w:val="28"/>
          <w:lang w:val="en-US"/>
        </w:rPr>
        <w:t xml:space="preserve">. Film pinggiran: Antologi film pendek, film eksperimental, dan film documenter. </w:t>
      </w:r>
      <w:r w:rsidRPr="004D4B62">
        <w:rPr>
          <w:rFonts w:ascii="Times New Roman" w:hAnsi="Times New Roman" w:cs="Times New Roman"/>
          <w:sz w:val="28"/>
          <w:lang w:val="en-US"/>
        </w:rPr>
        <w:t>Jakarta: Yayasan Seni Visual Indonesia (YSVI), 2008.</w:t>
      </w:r>
      <w:r>
        <w:rPr>
          <w:rFonts w:ascii="Times New Roman" w:hAnsi="Times New Roman" w:cs="Times New Roman"/>
          <w:sz w:val="28"/>
          <w:lang w:val="en-US"/>
        </w:rPr>
        <w:t xml:space="preserve"> </w:t>
      </w:r>
      <w:r>
        <w:rPr>
          <w:rFonts w:ascii="Times New Roman" w:hAnsi="Times New Roman" w:cs="Times New Roman"/>
          <w:sz w:val="28"/>
          <w:lang w:val="en-US"/>
        </w:rPr>
        <w:noBreakHyphen/>
        <w:t xml:space="preserve"> 218 hal.</w:t>
      </w:r>
    </w:p>
    <w:p w:rsidR="004D4B62" w:rsidRDefault="004D4B62" w:rsidP="00EB3B32">
      <w:pPr>
        <w:pStyle w:val="a8"/>
        <w:numPr>
          <w:ilvl w:val="0"/>
          <w:numId w:val="5"/>
        </w:numPr>
        <w:spacing w:after="0" w:line="360" w:lineRule="auto"/>
        <w:ind w:left="0" w:firstLine="0"/>
        <w:jc w:val="both"/>
        <w:rPr>
          <w:rFonts w:ascii="Times New Roman" w:hAnsi="Times New Roman" w:cs="Times New Roman"/>
          <w:sz w:val="28"/>
          <w:lang w:val="en-US"/>
        </w:rPr>
      </w:pPr>
      <w:r w:rsidRPr="003D1E99">
        <w:rPr>
          <w:rFonts w:ascii="Times New Roman" w:hAnsi="Times New Roman" w:cs="Times New Roman"/>
          <w:sz w:val="28"/>
          <w:lang w:val="en-US"/>
        </w:rPr>
        <w:t>Prakosa</w:t>
      </w:r>
      <w:r>
        <w:rPr>
          <w:rFonts w:ascii="Times New Roman" w:hAnsi="Times New Roman" w:cs="Times New Roman"/>
          <w:sz w:val="28"/>
          <w:lang w:val="en-US"/>
        </w:rPr>
        <w:t xml:space="preserve"> G</w:t>
      </w:r>
      <w:r w:rsidRPr="003D1E99">
        <w:rPr>
          <w:rFonts w:ascii="Times New Roman" w:hAnsi="Times New Roman" w:cs="Times New Roman"/>
          <w:sz w:val="28"/>
          <w:lang w:val="en-US"/>
        </w:rPr>
        <w:t>. Film pendek independen dalam penilaian: sebuah catatan dari berbagai festival “Film pendek dan film alternative” di Indonesia. Jakarta: Komite Film DKJ dan Yayasan Seni Visual Indonesia (YSVI), 2005.</w:t>
      </w:r>
      <w:r>
        <w:rPr>
          <w:rFonts w:ascii="Times New Roman" w:hAnsi="Times New Roman" w:cs="Times New Roman"/>
          <w:sz w:val="28"/>
          <w:lang w:val="en-US"/>
        </w:rPr>
        <w:t xml:space="preserve"> </w:t>
      </w:r>
      <w:r>
        <w:rPr>
          <w:rFonts w:ascii="Times New Roman" w:hAnsi="Times New Roman" w:cs="Times New Roman"/>
          <w:sz w:val="28"/>
          <w:lang w:val="en-US"/>
        </w:rPr>
        <w:noBreakHyphen/>
        <w:t xml:space="preserve"> 276 hal.</w:t>
      </w:r>
    </w:p>
    <w:p w:rsidR="004D4B62" w:rsidRDefault="004D4B62" w:rsidP="00EB3B32">
      <w:pPr>
        <w:pStyle w:val="a8"/>
        <w:numPr>
          <w:ilvl w:val="0"/>
          <w:numId w:val="5"/>
        </w:numPr>
        <w:spacing w:after="0" w:line="360" w:lineRule="auto"/>
        <w:ind w:left="0" w:firstLine="0"/>
        <w:jc w:val="both"/>
        <w:rPr>
          <w:rFonts w:ascii="Times New Roman" w:hAnsi="Times New Roman" w:cs="Times New Roman"/>
          <w:sz w:val="28"/>
          <w:lang w:val="en-US"/>
        </w:rPr>
      </w:pPr>
      <w:r w:rsidRPr="003D1E99">
        <w:rPr>
          <w:rFonts w:ascii="Times New Roman" w:hAnsi="Times New Roman" w:cs="Times New Roman"/>
          <w:sz w:val="28"/>
          <w:lang w:val="en-US"/>
        </w:rPr>
        <w:t>Prakosa</w:t>
      </w:r>
      <w:r>
        <w:rPr>
          <w:rFonts w:ascii="Times New Roman" w:hAnsi="Times New Roman" w:cs="Times New Roman"/>
          <w:sz w:val="28"/>
          <w:lang w:val="en-US"/>
        </w:rPr>
        <w:t xml:space="preserve"> G</w:t>
      </w:r>
      <w:r w:rsidRPr="003D1E99">
        <w:rPr>
          <w:rFonts w:ascii="Times New Roman" w:hAnsi="Times New Roman" w:cs="Times New Roman"/>
          <w:sz w:val="28"/>
          <w:lang w:val="en-US"/>
        </w:rPr>
        <w:t>. Ketika film pendek bersos</w:t>
      </w:r>
      <w:r>
        <w:rPr>
          <w:rFonts w:ascii="Times New Roman" w:hAnsi="Times New Roman" w:cs="Times New Roman"/>
          <w:sz w:val="28"/>
          <w:lang w:val="en-US"/>
        </w:rPr>
        <w:t>ialisasi. Jakarta</w:t>
      </w:r>
      <w:r w:rsidRPr="003D1E99">
        <w:rPr>
          <w:rFonts w:ascii="Times New Roman" w:hAnsi="Times New Roman" w:cs="Times New Roman"/>
          <w:sz w:val="28"/>
          <w:lang w:val="en-US"/>
        </w:rPr>
        <w:t>: Yayasan Layar Putih, 2001.</w:t>
      </w:r>
      <w:r>
        <w:rPr>
          <w:rFonts w:ascii="Times New Roman" w:hAnsi="Times New Roman" w:cs="Times New Roman"/>
          <w:sz w:val="28"/>
          <w:lang w:val="en-US"/>
        </w:rPr>
        <w:t xml:space="preserve"> </w:t>
      </w:r>
      <w:r>
        <w:rPr>
          <w:rFonts w:ascii="Times New Roman" w:hAnsi="Times New Roman" w:cs="Times New Roman"/>
          <w:sz w:val="28"/>
          <w:lang w:val="en-US"/>
        </w:rPr>
        <w:noBreakHyphen/>
        <w:t>148 hal.</w:t>
      </w:r>
    </w:p>
    <w:p w:rsidR="004D4B62" w:rsidRDefault="004D4B62" w:rsidP="00EB3B32">
      <w:pPr>
        <w:pStyle w:val="a8"/>
        <w:numPr>
          <w:ilvl w:val="0"/>
          <w:numId w:val="5"/>
        </w:numPr>
        <w:spacing w:after="0" w:line="360" w:lineRule="auto"/>
        <w:ind w:left="0" w:firstLine="0"/>
        <w:jc w:val="both"/>
        <w:rPr>
          <w:rFonts w:ascii="Times New Roman" w:hAnsi="Times New Roman" w:cs="Times New Roman"/>
          <w:sz w:val="28"/>
          <w:lang w:val="en-US"/>
        </w:rPr>
      </w:pPr>
      <w:r w:rsidRPr="003D1E99">
        <w:rPr>
          <w:rFonts w:ascii="Times New Roman" w:hAnsi="Times New Roman" w:cs="Times New Roman"/>
          <w:sz w:val="28"/>
          <w:lang w:val="en-US"/>
        </w:rPr>
        <w:t>Saptatia, Henny, dkk. 111 Tahun Kronika Perfilman Indonesia. Jakarta: Kementerian dan Ekonomi Kreatif Repiblik Indonesia, 2011.</w:t>
      </w:r>
      <w:r>
        <w:rPr>
          <w:rFonts w:ascii="Times New Roman" w:hAnsi="Times New Roman" w:cs="Times New Roman"/>
          <w:sz w:val="28"/>
          <w:lang w:val="en-US"/>
        </w:rPr>
        <w:t xml:space="preserve"> </w:t>
      </w:r>
      <w:r>
        <w:rPr>
          <w:rFonts w:ascii="Times New Roman" w:hAnsi="Times New Roman" w:cs="Times New Roman"/>
          <w:sz w:val="28"/>
          <w:lang w:val="en-US"/>
        </w:rPr>
        <w:noBreakHyphen/>
        <w:t xml:space="preserve"> 405 hal.</w:t>
      </w:r>
    </w:p>
    <w:p w:rsidR="004D4B62" w:rsidRDefault="004D4B62" w:rsidP="00EB3B32">
      <w:pPr>
        <w:pStyle w:val="a8"/>
        <w:numPr>
          <w:ilvl w:val="0"/>
          <w:numId w:val="5"/>
        </w:numPr>
        <w:spacing w:after="0" w:line="360" w:lineRule="auto"/>
        <w:ind w:left="0" w:firstLine="0"/>
        <w:jc w:val="both"/>
        <w:rPr>
          <w:rFonts w:ascii="Times New Roman" w:hAnsi="Times New Roman" w:cs="Times New Roman"/>
          <w:sz w:val="28"/>
          <w:lang w:val="en-US"/>
        </w:rPr>
      </w:pPr>
      <w:r w:rsidRPr="003D1E99">
        <w:rPr>
          <w:rFonts w:ascii="Times New Roman" w:hAnsi="Times New Roman" w:cs="Times New Roman"/>
          <w:sz w:val="28"/>
          <w:lang w:val="en-US"/>
        </w:rPr>
        <w:t>Siagian</w:t>
      </w:r>
      <w:r>
        <w:rPr>
          <w:rFonts w:ascii="Times New Roman" w:hAnsi="Times New Roman" w:cs="Times New Roman"/>
          <w:sz w:val="28"/>
          <w:lang w:val="en-US"/>
        </w:rPr>
        <w:t xml:space="preserve"> G</w:t>
      </w:r>
      <w:r w:rsidRPr="003D1E99">
        <w:rPr>
          <w:rFonts w:ascii="Times New Roman" w:hAnsi="Times New Roman" w:cs="Times New Roman"/>
          <w:sz w:val="28"/>
          <w:lang w:val="en-US"/>
        </w:rPr>
        <w:t xml:space="preserve">. Sejarah Film Indonesia: Masa Kelahiran-Pertumbuhan. </w:t>
      </w:r>
      <w:r w:rsidRPr="004D4B62">
        <w:rPr>
          <w:rFonts w:ascii="Times New Roman" w:hAnsi="Times New Roman" w:cs="Times New Roman"/>
          <w:sz w:val="28"/>
          <w:lang w:val="en-US"/>
        </w:rPr>
        <w:t>Jakarta: Fakultas Film dan Televisi IKJ (FFTV IKJ), 2010.</w:t>
      </w:r>
      <w:r>
        <w:rPr>
          <w:rFonts w:ascii="Times New Roman" w:hAnsi="Times New Roman" w:cs="Times New Roman"/>
          <w:sz w:val="28"/>
          <w:lang w:val="en-US"/>
        </w:rPr>
        <w:t xml:space="preserve"> </w:t>
      </w:r>
      <w:r>
        <w:rPr>
          <w:rFonts w:ascii="Times New Roman" w:hAnsi="Times New Roman" w:cs="Times New Roman"/>
          <w:sz w:val="28"/>
          <w:lang w:val="en-US"/>
        </w:rPr>
        <w:noBreakHyphen/>
        <w:t xml:space="preserve"> 163 hal.</w:t>
      </w:r>
    </w:p>
    <w:p w:rsidR="004D4B62" w:rsidRDefault="004D4B62" w:rsidP="00EB3B32">
      <w:pPr>
        <w:pStyle w:val="a8"/>
        <w:numPr>
          <w:ilvl w:val="0"/>
          <w:numId w:val="5"/>
        </w:numPr>
        <w:spacing w:after="0" w:line="360" w:lineRule="auto"/>
        <w:ind w:left="0" w:firstLine="0"/>
        <w:jc w:val="both"/>
        <w:rPr>
          <w:rFonts w:ascii="Times New Roman" w:hAnsi="Times New Roman" w:cs="Times New Roman"/>
          <w:sz w:val="28"/>
          <w:lang w:val="en-US"/>
        </w:rPr>
      </w:pPr>
      <w:r>
        <w:rPr>
          <w:rFonts w:ascii="Times New Roman" w:hAnsi="Times New Roman" w:cs="Times New Roman"/>
          <w:sz w:val="28"/>
          <w:lang w:val="en-US"/>
        </w:rPr>
        <w:t>Suradji D. Bertebaran</w:t>
      </w:r>
      <w:r w:rsidRPr="00E66018">
        <w:rPr>
          <w:rFonts w:ascii="Times New Roman" w:hAnsi="Times New Roman" w:cs="Times New Roman"/>
          <w:sz w:val="28"/>
          <w:lang w:val="en-US"/>
        </w:rPr>
        <w:t xml:space="preserve">: </w:t>
      </w:r>
      <w:r>
        <w:rPr>
          <w:rFonts w:ascii="Times New Roman" w:hAnsi="Times New Roman" w:cs="Times New Roman"/>
          <w:sz w:val="28"/>
          <w:lang w:val="en-US"/>
        </w:rPr>
        <w:t>Rangkuman tulisan menjinari. Seni drama, film, lukis dan sketsa Ibu Kota R.I.S. Djakarta</w:t>
      </w:r>
      <w:r w:rsidRPr="00E66018">
        <w:rPr>
          <w:rFonts w:ascii="Times New Roman" w:hAnsi="Times New Roman" w:cs="Times New Roman"/>
          <w:sz w:val="28"/>
          <w:lang w:val="en-US"/>
        </w:rPr>
        <w:t xml:space="preserve">: </w:t>
      </w:r>
      <w:r>
        <w:rPr>
          <w:rFonts w:ascii="Times New Roman" w:hAnsi="Times New Roman" w:cs="Times New Roman"/>
          <w:sz w:val="28"/>
          <w:lang w:val="en-US"/>
        </w:rPr>
        <w:t xml:space="preserve">Haruman Hidup, 1961. </w:t>
      </w:r>
      <w:r>
        <w:rPr>
          <w:rFonts w:ascii="Times New Roman" w:hAnsi="Times New Roman" w:cs="Times New Roman"/>
          <w:sz w:val="28"/>
          <w:lang w:val="en-US"/>
        </w:rPr>
        <w:noBreakHyphen/>
        <w:t xml:space="preserve"> 173 hal.</w:t>
      </w:r>
    </w:p>
    <w:p w:rsidR="00EB3B32" w:rsidRPr="00EB3B32" w:rsidRDefault="00EB3B32" w:rsidP="00EB3B32">
      <w:pPr>
        <w:pStyle w:val="a8"/>
        <w:numPr>
          <w:ilvl w:val="0"/>
          <w:numId w:val="5"/>
        </w:numPr>
        <w:spacing w:after="0" w:line="360" w:lineRule="auto"/>
        <w:ind w:left="0" w:firstLine="0"/>
        <w:jc w:val="both"/>
        <w:rPr>
          <w:rFonts w:ascii="Times New Roman" w:hAnsi="Times New Roman" w:cs="Times New Roman"/>
          <w:sz w:val="28"/>
        </w:rPr>
      </w:pPr>
      <w:r w:rsidRPr="008E770E">
        <w:rPr>
          <w:rFonts w:ascii="Times New Roman" w:hAnsi="Times New Roman" w:cs="Times New Roman"/>
          <w:bCs/>
          <w:sz w:val="28"/>
        </w:rPr>
        <w:t>Больш</w:t>
      </w:r>
      <w:r>
        <w:rPr>
          <w:rFonts w:ascii="Times New Roman" w:hAnsi="Times New Roman" w:cs="Times New Roman"/>
          <w:sz w:val="28"/>
        </w:rPr>
        <w:t>ой</w:t>
      </w:r>
      <w:r w:rsidRPr="008E770E">
        <w:rPr>
          <w:rFonts w:ascii="Times New Roman" w:hAnsi="Times New Roman" w:cs="Times New Roman"/>
          <w:sz w:val="28"/>
        </w:rPr>
        <w:t xml:space="preserve"> </w:t>
      </w:r>
      <w:r w:rsidRPr="008E770E">
        <w:rPr>
          <w:rFonts w:ascii="Times New Roman" w:hAnsi="Times New Roman" w:cs="Times New Roman"/>
          <w:bCs/>
          <w:sz w:val="28"/>
        </w:rPr>
        <w:t>индонезийск</w:t>
      </w:r>
      <w:r w:rsidRPr="008E770E">
        <w:rPr>
          <w:rFonts w:ascii="Times New Roman" w:hAnsi="Times New Roman" w:cs="Times New Roman"/>
          <w:sz w:val="28"/>
        </w:rPr>
        <w:t>о-</w:t>
      </w:r>
      <w:r w:rsidRPr="008E770E">
        <w:rPr>
          <w:rFonts w:ascii="Times New Roman" w:hAnsi="Times New Roman" w:cs="Times New Roman"/>
          <w:bCs/>
          <w:sz w:val="28"/>
        </w:rPr>
        <w:t>русск</w:t>
      </w:r>
      <w:r>
        <w:rPr>
          <w:rFonts w:ascii="Times New Roman" w:hAnsi="Times New Roman" w:cs="Times New Roman"/>
          <w:sz w:val="28"/>
        </w:rPr>
        <w:t>ий</w:t>
      </w:r>
      <w:r w:rsidRPr="008E770E">
        <w:rPr>
          <w:rFonts w:ascii="Times New Roman" w:hAnsi="Times New Roman" w:cs="Times New Roman"/>
          <w:sz w:val="28"/>
        </w:rPr>
        <w:t xml:space="preserve"> </w:t>
      </w:r>
      <w:r w:rsidRPr="008E770E">
        <w:rPr>
          <w:rFonts w:ascii="Times New Roman" w:hAnsi="Times New Roman" w:cs="Times New Roman"/>
          <w:bCs/>
          <w:sz w:val="28"/>
        </w:rPr>
        <w:t>словар</w:t>
      </w:r>
      <w:r w:rsidRPr="008E770E">
        <w:rPr>
          <w:rFonts w:ascii="Times New Roman" w:hAnsi="Times New Roman" w:cs="Times New Roman"/>
          <w:sz w:val="28"/>
        </w:rPr>
        <w:t xml:space="preserve">ь </w:t>
      </w:r>
      <w:r>
        <w:rPr>
          <w:rFonts w:ascii="Times New Roman" w:hAnsi="Times New Roman" w:cs="Times New Roman"/>
          <w:sz w:val="28"/>
        </w:rPr>
        <w:t xml:space="preserve">= Kamus besar bahasa </w:t>
      </w:r>
      <w:r>
        <w:rPr>
          <w:rFonts w:ascii="Times New Roman" w:hAnsi="Times New Roman" w:cs="Times New Roman"/>
          <w:sz w:val="28"/>
          <w:lang w:val="en-US"/>
        </w:rPr>
        <w:t>I</w:t>
      </w:r>
      <w:r>
        <w:rPr>
          <w:rFonts w:ascii="Times New Roman" w:hAnsi="Times New Roman" w:cs="Times New Roman"/>
          <w:sz w:val="28"/>
        </w:rPr>
        <w:t>ndonesia-</w:t>
      </w:r>
      <w:r>
        <w:rPr>
          <w:rFonts w:ascii="Times New Roman" w:hAnsi="Times New Roman" w:cs="Times New Roman"/>
          <w:sz w:val="28"/>
          <w:lang w:val="en-US"/>
        </w:rPr>
        <w:t>R</w:t>
      </w:r>
      <w:r w:rsidRPr="008E770E">
        <w:rPr>
          <w:rFonts w:ascii="Times New Roman" w:hAnsi="Times New Roman" w:cs="Times New Roman"/>
          <w:sz w:val="28"/>
        </w:rPr>
        <w:t>usia</w:t>
      </w:r>
      <w:proofErr w:type="gramStart"/>
      <w:r w:rsidRPr="008E770E">
        <w:rPr>
          <w:rFonts w:ascii="Times New Roman" w:hAnsi="Times New Roman" w:cs="Times New Roman"/>
          <w:sz w:val="28"/>
        </w:rPr>
        <w:t xml:space="preserve"> :</w:t>
      </w:r>
      <w:proofErr w:type="gramEnd"/>
      <w:r w:rsidRPr="008E770E">
        <w:rPr>
          <w:rFonts w:ascii="Times New Roman" w:hAnsi="Times New Roman" w:cs="Times New Roman"/>
          <w:sz w:val="28"/>
        </w:rPr>
        <w:t xml:space="preserve"> 56 тыс. слов и 48 тыс. сочетаний: В 2 т. / Р. Н. Коригодский и др</w:t>
      </w:r>
      <w:r>
        <w:rPr>
          <w:rFonts w:ascii="Times New Roman" w:hAnsi="Times New Roman" w:cs="Times New Roman"/>
          <w:sz w:val="28"/>
        </w:rPr>
        <w:t xml:space="preserve">. </w:t>
      </w:r>
      <w:r w:rsidRPr="008E770E">
        <w:rPr>
          <w:rFonts w:ascii="Times New Roman" w:hAnsi="Times New Roman" w:cs="Times New Roman"/>
          <w:sz w:val="28"/>
        </w:rPr>
        <w:t>–</w:t>
      </w:r>
      <w:r>
        <w:rPr>
          <w:rFonts w:ascii="Times New Roman" w:hAnsi="Times New Roman" w:cs="Times New Roman"/>
          <w:sz w:val="28"/>
        </w:rPr>
        <w:t xml:space="preserve"> М.</w:t>
      </w:r>
      <w:r w:rsidRPr="008E770E">
        <w:rPr>
          <w:rFonts w:ascii="Times New Roman" w:hAnsi="Times New Roman" w:cs="Times New Roman"/>
          <w:sz w:val="28"/>
        </w:rPr>
        <w:t>: Рус</w:t>
      </w:r>
      <w:proofErr w:type="gramStart"/>
      <w:r>
        <w:rPr>
          <w:rFonts w:ascii="Times New Roman" w:hAnsi="Times New Roman" w:cs="Times New Roman"/>
          <w:sz w:val="28"/>
          <w:lang w:val="en-US"/>
        </w:rPr>
        <w:t>c</w:t>
      </w:r>
      <w:proofErr w:type="gramEnd"/>
      <w:r>
        <w:rPr>
          <w:rFonts w:ascii="Times New Roman" w:hAnsi="Times New Roman" w:cs="Times New Roman"/>
          <w:sz w:val="28"/>
        </w:rPr>
        <w:t>кий. язык</w:t>
      </w:r>
      <w:r w:rsidRPr="008E770E">
        <w:rPr>
          <w:rFonts w:ascii="Times New Roman" w:hAnsi="Times New Roman" w:cs="Times New Roman"/>
          <w:sz w:val="28"/>
        </w:rPr>
        <w:t>, 1990.</w:t>
      </w:r>
    </w:p>
    <w:p w:rsidR="004D4B62" w:rsidRPr="008E770E" w:rsidRDefault="008E770E" w:rsidP="00EB3B32">
      <w:pPr>
        <w:pStyle w:val="a8"/>
        <w:numPr>
          <w:ilvl w:val="0"/>
          <w:numId w:val="5"/>
        </w:numPr>
        <w:spacing w:after="0" w:line="360" w:lineRule="auto"/>
        <w:ind w:left="0" w:firstLine="0"/>
        <w:jc w:val="both"/>
        <w:rPr>
          <w:rFonts w:ascii="Times New Roman" w:hAnsi="Times New Roman" w:cs="Times New Roman"/>
          <w:sz w:val="28"/>
        </w:rPr>
      </w:pPr>
      <w:r w:rsidRPr="00B071D1">
        <w:rPr>
          <w:rFonts w:ascii="Times New Roman" w:hAnsi="Times New Roman" w:cs="Times New Roman"/>
          <w:sz w:val="28"/>
          <w:szCs w:val="28"/>
        </w:rPr>
        <w:t>Брагинский В.И. История малайской литературы VII-XIX веков. М.: Наука, 1983.</w:t>
      </w:r>
      <w:r w:rsidRPr="008E770E">
        <w:rPr>
          <w:rFonts w:ascii="Times New Roman" w:hAnsi="Times New Roman" w:cs="Times New Roman"/>
          <w:sz w:val="28"/>
          <w:szCs w:val="28"/>
        </w:rPr>
        <w:t xml:space="preserve"> </w:t>
      </w:r>
      <w:r w:rsidRPr="008E770E">
        <w:rPr>
          <w:rFonts w:ascii="Times New Roman" w:hAnsi="Times New Roman" w:cs="Times New Roman"/>
          <w:sz w:val="28"/>
          <w:szCs w:val="28"/>
        </w:rPr>
        <w:noBreakHyphen/>
        <w:t xml:space="preserve"> 495 с</w:t>
      </w:r>
      <w:r>
        <w:rPr>
          <w:rFonts w:ascii="Times New Roman" w:hAnsi="Times New Roman" w:cs="Times New Roman"/>
          <w:sz w:val="28"/>
          <w:szCs w:val="28"/>
          <w:lang w:val="en-US"/>
        </w:rPr>
        <w:t>.</w:t>
      </w:r>
    </w:p>
    <w:p w:rsidR="008E770E" w:rsidRPr="008E770E" w:rsidRDefault="008E770E" w:rsidP="00EB3B32">
      <w:pPr>
        <w:pStyle w:val="a8"/>
        <w:numPr>
          <w:ilvl w:val="0"/>
          <w:numId w:val="5"/>
        </w:numPr>
        <w:spacing w:after="0" w:line="360" w:lineRule="auto"/>
        <w:ind w:left="0" w:firstLine="0"/>
        <w:jc w:val="both"/>
        <w:rPr>
          <w:rFonts w:ascii="Times New Roman" w:hAnsi="Times New Roman" w:cs="Times New Roman"/>
          <w:sz w:val="28"/>
        </w:rPr>
      </w:pPr>
      <w:r w:rsidRPr="00B071D1">
        <w:rPr>
          <w:rFonts w:ascii="Times New Roman" w:hAnsi="Times New Roman" w:cs="Times New Roman"/>
          <w:sz w:val="28"/>
          <w:szCs w:val="28"/>
        </w:rPr>
        <w:t>Брагинский В.И. , Деопик Д.В Сказания о доблестных, влюбленных и мудрых. Антология классической малайской прозы. М.: Наука. Гл. ред. вост. лит</w:t>
      </w:r>
      <w:proofErr w:type="gramStart"/>
      <w:r w:rsidRPr="00B071D1">
        <w:rPr>
          <w:rFonts w:ascii="Times New Roman" w:hAnsi="Times New Roman" w:cs="Times New Roman"/>
          <w:sz w:val="28"/>
          <w:szCs w:val="28"/>
        </w:rPr>
        <w:t xml:space="preserve">., </w:t>
      </w:r>
      <w:proofErr w:type="gramEnd"/>
      <w:r w:rsidRPr="00B071D1">
        <w:rPr>
          <w:rFonts w:ascii="Times New Roman" w:hAnsi="Times New Roman" w:cs="Times New Roman"/>
          <w:sz w:val="28"/>
          <w:szCs w:val="28"/>
        </w:rPr>
        <w:t>1982.</w:t>
      </w:r>
      <w:r w:rsidRPr="0087175A">
        <w:rPr>
          <w:rFonts w:ascii="Times New Roman" w:hAnsi="Times New Roman" w:cs="Times New Roman"/>
          <w:sz w:val="28"/>
          <w:szCs w:val="28"/>
        </w:rPr>
        <w:t xml:space="preserve"> </w:t>
      </w:r>
      <w:r>
        <w:rPr>
          <w:rFonts w:ascii="Times New Roman" w:hAnsi="Times New Roman" w:cs="Times New Roman"/>
          <w:sz w:val="28"/>
          <w:szCs w:val="28"/>
          <w:lang w:val="en-US"/>
        </w:rPr>
        <w:noBreakHyphen/>
        <w:t xml:space="preserve"> 392 c.</w:t>
      </w:r>
    </w:p>
    <w:p w:rsidR="008E770E" w:rsidRPr="008E770E" w:rsidRDefault="008E770E" w:rsidP="00EB3B32">
      <w:pPr>
        <w:pStyle w:val="a8"/>
        <w:numPr>
          <w:ilvl w:val="0"/>
          <w:numId w:val="5"/>
        </w:numPr>
        <w:spacing w:after="0" w:line="360" w:lineRule="auto"/>
        <w:ind w:left="0" w:firstLine="0"/>
        <w:jc w:val="both"/>
        <w:rPr>
          <w:rFonts w:ascii="Times New Roman" w:hAnsi="Times New Roman" w:cs="Times New Roman"/>
          <w:sz w:val="28"/>
        </w:rPr>
      </w:pPr>
      <w:r w:rsidRPr="00B071D1">
        <w:rPr>
          <w:rFonts w:ascii="Times New Roman" w:hAnsi="Times New Roman" w:cs="Times New Roman"/>
          <w:sz w:val="28"/>
          <w:szCs w:val="28"/>
        </w:rPr>
        <w:t>Бэшим А. Чудо, которым была Индия. М.: Наука. Гл. ред. вост. лит</w:t>
      </w:r>
      <w:proofErr w:type="gramStart"/>
      <w:r w:rsidRPr="00B071D1">
        <w:rPr>
          <w:rFonts w:ascii="Times New Roman" w:hAnsi="Times New Roman" w:cs="Times New Roman"/>
          <w:sz w:val="28"/>
          <w:szCs w:val="28"/>
        </w:rPr>
        <w:t xml:space="preserve">., </w:t>
      </w:r>
      <w:proofErr w:type="gramEnd"/>
      <w:r w:rsidRPr="00B071D1">
        <w:rPr>
          <w:rFonts w:ascii="Times New Roman" w:hAnsi="Times New Roman" w:cs="Times New Roman"/>
          <w:sz w:val="28"/>
          <w:szCs w:val="28"/>
        </w:rPr>
        <w:t>1977.</w:t>
      </w:r>
      <w:r w:rsidRPr="008E770E">
        <w:rPr>
          <w:rFonts w:ascii="Times New Roman" w:hAnsi="Times New Roman" w:cs="Times New Roman"/>
          <w:sz w:val="28"/>
          <w:szCs w:val="28"/>
        </w:rPr>
        <w:t xml:space="preserve"> </w:t>
      </w:r>
      <w:r w:rsidRPr="008E770E">
        <w:rPr>
          <w:rFonts w:ascii="Times New Roman" w:hAnsi="Times New Roman" w:cs="Times New Roman"/>
          <w:sz w:val="28"/>
          <w:szCs w:val="28"/>
        </w:rPr>
        <w:noBreakHyphen/>
        <w:t xml:space="preserve"> 616 </w:t>
      </w:r>
      <w:r>
        <w:rPr>
          <w:rFonts w:ascii="Times New Roman" w:hAnsi="Times New Roman" w:cs="Times New Roman"/>
          <w:sz w:val="28"/>
          <w:szCs w:val="28"/>
          <w:lang w:val="en-US"/>
        </w:rPr>
        <w:t>c</w:t>
      </w:r>
      <w:r w:rsidRPr="008E770E">
        <w:rPr>
          <w:rFonts w:ascii="Times New Roman" w:hAnsi="Times New Roman" w:cs="Times New Roman"/>
          <w:sz w:val="28"/>
          <w:szCs w:val="28"/>
        </w:rPr>
        <w:t>.</w:t>
      </w:r>
    </w:p>
    <w:p w:rsidR="008E770E" w:rsidRPr="00EB3B32" w:rsidRDefault="00EB3B32" w:rsidP="00EB3B32">
      <w:pPr>
        <w:pStyle w:val="a8"/>
        <w:numPr>
          <w:ilvl w:val="0"/>
          <w:numId w:val="5"/>
        </w:numPr>
        <w:spacing w:after="0" w:line="360" w:lineRule="auto"/>
        <w:ind w:left="0" w:firstLine="0"/>
        <w:jc w:val="both"/>
        <w:rPr>
          <w:rFonts w:ascii="Times New Roman" w:hAnsi="Times New Roman" w:cs="Times New Roman"/>
          <w:sz w:val="28"/>
        </w:rPr>
      </w:pPr>
      <w:r w:rsidRPr="00B071D1">
        <w:rPr>
          <w:rFonts w:ascii="Times New Roman" w:hAnsi="Times New Roman" w:cs="Times New Roman"/>
          <w:sz w:val="28"/>
          <w:szCs w:val="28"/>
        </w:rPr>
        <w:t>Винстедт Р. Путешествие через полмиллиона страниц. История малайской классической литературы. М.: Наука. Гл. ред. вост. лит</w:t>
      </w:r>
      <w:proofErr w:type="gramStart"/>
      <w:r w:rsidRPr="00B071D1">
        <w:rPr>
          <w:rFonts w:ascii="Times New Roman" w:hAnsi="Times New Roman" w:cs="Times New Roman"/>
          <w:sz w:val="28"/>
          <w:szCs w:val="28"/>
        </w:rPr>
        <w:t xml:space="preserve">., </w:t>
      </w:r>
      <w:proofErr w:type="gramEnd"/>
      <w:r w:rsidRPr="00B071D1">
        <w:rPr>
          <w:rFonts w:ascii="Times New Roman" w:hAnsi="Times New Roman" w:cs="Times New Roman"/>
          <w:sz w:val="28"/>
          <w:szCs w:val="28"/>
        </w:rPr>
        <w:t>1966.</w:t>
      </w:r>
      <w:r>
        <w:rPr>
          <w:rFonts w:ascii="Times New Roman" w:hAnsi="Times New Roman" w:cs="Times New Roman"/>
          <w:sz w:val="28"/>
          <w:szCs w:val="28"/>
          <w:lang w:val="en-US"/>
        </w:rPr>
        <w:t xml:space="preserve"> </w:t>
      </w:r>
      <w:r>
        <w:rPr>
          <w:rFonts w:ascii="Times New Roman" w:hAnsi="Times New Roman" w:cs="Times New Roman"/>
          <w:sz w:val="28"/>
          <w:szCs w:val="28"/>
          <w:lang w:val="en-US"/>
        </w:rPr>
        <w:noBreakHyphen/>
        <w:t xml:space="preserve"> 165c.</w:t>
      </w:r>
    </w:p>
    <w:p w:rsidR="00EB3B32" w:rsidRPr="00EB3B32" w:rsidRDefault="00EB3B32" w:rsidP="00EB3B32">
      <w:pPr>
        <w:pStyle w:val="a8"/>
        <w:numPr>
          <w:ilvl w:val="0"/>
          <w:numId w:val="5"/>
        </w:numPr>
        <w:spacing w:after="0" w:line="360" w:lineRule="auto"/>
        <w:ind w:left="0" w:firstLine="0"/>
        <w:jc w:val="both"/>
        <w:rPr>
          <w:rFonts w:ascii="Times New Roman" w:hAnsi="Times New Roman" w:cs="Times New Roman"/>
          <w:sz w:val="28"/>
        </w:rPr>
      </w:pPr>
      <w:r w:rsidRPr="00B071D1">
        <w:rPr>
          <w:rFonts w:ascii="Times New Roman" w:hAnsi="Times New Roman" w:cs="Times New Roman"/>
          <w:sz w:val="28"/>
          <w:szCs w:val="28"/>
        </w:rPr>
        <w:lastRenderedPageBreak/>
        <w:t>Гринцер П.А. Древнеиндийский эпос. Генезис и типология. М.: Наука, 1974.</w:t>
      </w:r>
      <w:r w:rsidRPr="0087175A">
        <w:rPr>
          <w:rFonts w:ascii="Times New Roman" w:hAnsi="Times New Roman" w:cs="Times New Roman"/>
          <w:sz w:val="28"/>
          <w:szCs w:val="28"/>
        </w:rPr>
        <w:t xml:space="preserve"> </w:t>
      </w:r>
      <w:r>
        <w:rPr>
          <w:rFonts w:ascii="Times New Roman" w:hAnsi="Times New Roman" w:cs="Times New Roman"/>
          <w:sz w:val="28"/>
          <w:szCs w:val="28"/>
          <w:lang w:val="en-US"/>
        </w:rPr>
        <w:noBreakHyphen/>
        <w:t xml:space="preserve"> 422 c.</w:t>
      </w:r>
    </w:p>
    <w:p w:rsidR="00EB3B32" w:rsidRPr="00EB3B32" w:rsidRDefault="00EB3B32" w:rsidP="00EB3B32">
      <w:pPr>
        <w:pStyle w:val="a8"/>
        <w:numPr>
          <w:ilvl w:val="0"/>
          <w:numId w:val="5"/>
        </w:numPr>
        <w:spacing w:after="0" w:line="360" w:lineRule="auto"/>
        <w:ind w:left="0" w:firstLine="0"/>
        <w:jc w:val="both"/>
        <w:rPr>
          <w:rFonts w:ascii="Times New Roman" w:hAnsi="Times New Roman" w:cs="Times New Roman"/>
          <w:sz w:val="28"/>
        </w:rPr>
      </w:pPr>
      <w:r w:rsidRPr="00B071D1">
        <w:rPr>
          <w:rFonts w:ascii="Times New Roman" w:hAnsi="Times New Roman" w:cs="Times New Roman"/>
          <w:sz w:val="28"/>
          <w:szCs w:val="28"/>
        </w:rPr>
        <w:t>Индонезия. Справочник. М.: Наука. Гл. ред. вост. лит</w:t>
      </w:r>
      <w:proofErr w:type="gramStart"/>
      <w:r w:rsidRPr="00B071D1">
        <w:rPr>
          <w:rFonts w:ascii="Times New Roman" w:hAnsi="Times New Roman" w:cs="Times New Roman"/>
          <w:sz w:val="28"/>
          <w:szCs w:val="28"/>
        </w:rPr>
        <w:t xml:space="preserve">., </w:t>
      </w:r>
      <w:proofErr w:type="gramEnd"/>
      <w:r w:rsidRPr="00B071D1">
        <w:rPr>
          <w:rFonts w:ascii="Times New Roman" w:hAnsi="Times New Roman" w:cs="Times New Roman"/>
          <w:sz w:val="28"/>
          <w:szCs w:val="28"/>
        </w:rPr>
        <w:t>1983.</w:t>
      </w:r>
      <w:r w:rsidRPr="00EB3B32">
        <w:rPr>
          <w:rFonts w:ascii="Times New Roman" w:hAnsi="Times New Roman" w:cs="Times New Roman"/>
          <w:sz w:val="28"/>
          <w:szCs w:val="28"/>
        </w:rPr>
        <w:t xml:space="preserve"> </w:t>
      </w:r>
      <w:r w:rsidRPr="00EB3B32">
        <w:rPr>
          <w:rFonts w:ascii="Times New Roman" w:hAnsi="Times New Roman" w:cs="Times New Roman"/>
          <w:sz w:val="28"/>
          <w:szCs w:val="28"/>
        </w:rPr>
        <w:noBreakHyphen/>
        <w:t xml:space="preserve"> 398 </w:t>
      </w:r>
      <w:r>
        <w:rPr>
          <w:rFonts w:ascii="Times New Roman" w:hAnsi="Times New Roman" w:cs="Times New Roman"/>
          <w:sz w:val="28"/>
          <w:szCs w:val="28"/>
          <w:lang w:val="en-US"/>
        </w:rPr>
        <w:t>c</w:t>
      </w:r>
      <w:r w:rsidRPr="00EB3B32">
        <w:rPr>
          <w:rFonts w:ascii="Times New Roman" w:hAnsi="Times New Roman" w:cs="Times New Roman"/>
          <w:sz w:val="28"/>
          <w:szCs w:val="28"/>
        </w:rPr>
        <w:t>.</w:t>
      </w:r>
    </w:p>
    <w:p w:rsidR="00EB3B32" w:rsidRPr="00EB3B32" w:rsidRDefault="00EB3B32" w:rsidP="004D4B62">
      <w:pPr>
        <w:pStyle w:val="a8"/>
        <w:numPr>
          <w:ilvl w:val="0"/>
          <w:numId w:val="5"/>
        </w:numPr>
        <w:spacing w:after="0" w:line="360" w:lineRule="auto"/>
        <w:ind w:left="0" w:firstLine="0"/>
        <w:jc w:val="both"/>
        <w:rPr>
          <w:rFonts w:ascii="Times New Roman" w:hAnsi="Times New Roman" w:cs="Times New Roman"/>
          <w:sz w:val="28"/>
        </w:rPr>
      </w:pPr>
      <w:r w:rsidRPr="00B071D1">
        <w:rPr>
          <w:rFonts w:ascii="Times New Roman" w:hAnsi="Times New Roman" w:cs="Times New Roman"/>
          <w:sz w:val="28"/>
          <w:szCs w:val="28"/>
        </w:rPr>
        <w:t>Кулланда С.В. История древней Явы. М.: Наука, 1992.</w:t>
      </w:r>
      <w:r w:rsidRPr="00EB3B32">
        <w:rPr>
          <w:rFonts w:ascii="Times New Roman" w:hAnsi="Times New Roman" w:cs="Times New Roman"/>
          <w:sz w:val="28"/>
          <w:szCs w:val="28"/>
        </w:rPr>
        <w:t xml:space="preserve"> </w:t>
      </w:r>
      <w:r w:rsidRPr="00EB3B32">
        <w:rPr>
          <w:rFonts w:ascii="Times New Roman" w:hAnsi="Times New Roman" w:cs="Times New Roman"/>
          <w:sz w:val="28"/>
          <w:szCs w:val="28"/>
        </w:rPr>
        <w:noBreakHyphen/>
      </w:r>
      <w:r>
        <w:rPr>
          <w:rFonts w:ascii="Times New Roman" w:hAnsi="Times New Roman" w:cs="Times New Roman"/>
          <w:sz w:val="28"/>
          <w:szCs w:val="28"/>
          <w:lang w:val="en-US"/>
        </w:rPr>
        <w:t xml:space="preserve"> 220 c.</w:t>
      </w:r>
    </w:p>
    <w:p w:rsidR="00EB3B32" w:rsidRPr="00EB3B32" w:rsidRDefault="00EB3B32" w:rsidP="004D4B62">
      <w:pPr>
        <w:pStyle w:val="a8"/>
        <w:numPr>
          <w:ilvl w:val="0"/>
          <w:numId w:val="5"/>
        </w:numPr>
        <w:spacing w:after="0" w:line="360" w:lineRule="auto"/>
        <w:ind w:left="0" w:firstLine="0"/>
        <w:jc w:val="both"/>
        <w:rPr>
          <w:rFonts w:ascii="Times New Roman" w:hAnsi="Times New Roman" w:cs="Times New Roman"/>
          <w:sz w:val="28"/>
        </w:rPr>
      </w:pPr>
      <w:r w:rsidRPr="00E66018">
        <w:rPr>
          <w:rFonts w:ascii="Times New Roman" w:hAnsi="Times New Roman" w:cs="Times New Roman"/>
          <w:sz w:val="28"/>
        </w:rPr>
        <w:t>Маретин Ю.В. Индийские влияния и проблема самобытности индонезийской культуры (основные аспекты методологического подхода) / Ю. В. Маретин // Малайско-индонезийские исследования. Сборник статей памяти академика А. А. Губера: научное издание / Институт востоковедения АН СССР, Институт стран Азии и Африк</w:t>
      </w:r>
      <w:r>
        <w:rPr>
          <w:rFonts w:ascii="Times New Roman" w:hAnsi="Times New Roman" w:cs="Times New Roman"/>
          <w:sz w:val="28"/>
        </w:rPr>
        <w:t>и МГУ им. М.В.Ломоносова</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с</w:t>
      </w:r>
      <w:proofErr w:type="gramEnd"/>
      <w:r>
        <w:rPr>
          <w:rFonts w:ascii="Times New Roman" w:hAnsi="Times New Roman" w:cs="Times New Roman"/>
          <w:sz w:val="28"/>
        </w:rPr>
        <w:t>. 42</w:t>
      </w:r>
      <w:r>
        <w:rPr>
          <w:rFonts w:ascii="Times New Roman" w:hAnsi="Times New Roman" w:cs="Times New Roman"/>
          <w:sz w:val="28"/>
          <w:lang w:val="en-US"/>
        </w:rPr>
        <w:t xml:space="preserve"> –</w:t>
      </w:r>
      <w:r w:rsidRPr="00E66018">
        <w:rPr>
          <w:rFonts w:ascii="Times New Roman" w:hAnsi="Times New Roman" w:cs="Times New Roman"/>
          <w:sz w:val="28"/>
        </w:rPr>
        <w:t>63. М.: Наука, 1977.</w:t>
      </w:r>
    </w:p>
    <w:p w:rsidR="00EB3B32" w:rsidRPr="00EB3B32" w:rsidRDefault="00EB3B32" w:rsidP="004D4B62">
      <w:pPr>
        <w:pStyle w:val="a8"/>
        <w:numPr>
          <w:ilvl w:val="0"/>
          <w:numId w:val="5"/>
        </w:numPr>
        <w:spacing w:after="0" w:line="360" w:lineRule="auto"/>
        <w:ind w:left="0" w:firstLine="0"/>
        <w:jc w:val="both"/>
        <w:rPr>
          <w:rFonts w:ascii="Times New Roman" w:hAnsi="Times New Roman" w:cs="Times New Roman"/>
          <w:sz w:val="28"/>
        </w:rPr>
      </w:pPr>
      <w:r w:rsidRPr="00B071D1">
        <w:rPr>
          <w:rFonts w:ascii="Times New Roman" w:hAnsi="Times New Roman" w:cs="Times New Roman"/>
          <w:sz w:val="28"/>
          <w:szCs w:val="28"/>
        </w:rPr>
        <w:t xml:space="preserve">Мерварт Л.В. Сказание о Сери </w:t>
      </w:r>
      <w:r>
        <w:rPr>
          <w:rFonts w:ascii="Times New Roman" w:hAnsi="Times New Roman" w:cs="Times New Roman"/>
          <w:sz w:val="28"/>
          <w:szCs w:val="28"/>
        </w:rPr>
        <w:t>Раме. Индонезийская Рамаяна. М.</w:t>
      </w:r>
      <w:r w:rsidRPr="00B071D1">
        <w:rPr>
          <w:rFonts w:ascii="Times New Roman" w:hAnsi="Times New Roman" w:cs="Times New Roman"/>
          <w:sz w:val="28"/>
          <w:szCs w:val="28"/>
        </w:rPr>
        <w:t>: Изд-во восточной литературы, 1961.</w:t>
      </w:r>
      <w:r w:rsidRPr="00EB3B32">
        <w:rPr>
          <w:rFonts w:ascii="Times New Roman" w:hAnsi="Times New Roman" w:cs="Times New Roman"/>
          <w:sz w:val="28"/>
          <w:szCs w:val="28"/>
        </w:rPr>
        <w:t xml:space="preserve"> </w:t>
      </w:r>
      <w:r w:rsidRPr="00EB3B32">
        <w:rPr>
          <w:rFonts w:ascii="Times New Roman" w:hAnsi="Times New Roman" w:cs="Times New Roman"/>
          <w:sz w:val="28"/>
          <w:szCs w:val="28"/>
        </w:rPr>
        <w:noBreakHyphen/>
        <w:t xml:space="preserve"> </w:t>
      </w:r>
      <w:r>
        <w:rPr>
          <w:rFonts w:ascii="Times New Roman" w:hAnsi="Times New Roman" w:cs="Times New Roman"/>
          <w:sz w:val="28"/>
          <w:szCs w:val="28"/>
          <w:lang w:val="en-US"/>
        </w:rPr>
        <w:t>294 c.</w:t>
      </w:r>
    </w:p>
    <w:p w:rsidR="00EB3B32" w:rsidRPr="00EB3B32" w:rsidRDefault="00EB3B32" w:rsidP="004D4B62">
      <w:pPr>
        <w:pStyle w:val="a8"/>
        <w:numPr>
          <w:ilvl w:val="0"/>
          <w:numId w:val="5"/>
        </w:numPr>
        <w:spacing w:after="0" w:line="360" w:lineRule="auto"/>
        <w:ind w:left="0" w:firstLine="0"/>
        <w:jc w:val="both"/>
        <w:rPr>
          <w:rFonts w:ascii="Times New Roman" w:hAnsi="Times New Roman" w:cs="Times New Roman"/>
          <w:sz w:val="28"/>
        </w:rPr>
      </w:pPr>
      <w:r w:rsidRPr="00E66018">
        <w:rPr>
          <w:rFonts w:ascii="Times New Roman" w:hAnsi="Times New Roman" w:cs="Times New Roman"/>
          <w:sz w:val="28"/>
        </w:rPr>
        <w:t>Муриан И.Ф. Искусство Индонезии с древнейших времен до конца XV века: альбом / И. Ф. Муриан; Всесоюзный научно-исследовательский институт искусствознания М-ва культ. СССР. М.: Искусство, 1981.</w:t>
      </w:r>
      <w:r w:rsidRPr="00EB3B32">
        <w:rPr>
          <w:rFonts w:ascii="Times New Roman" w:hAnsi="Times New Roman" w:cs="Times New Roman"/>
          <w:sz w:val="28"/>
        </w:rPr>
        <w:t xml:space="preserve"> </w:t>
      </w:r>
      <w:r w:rsidRPr="00EB3B32">
        <w:rPr>
          <w:rFonts w:ascii="Times New Roman" w:hAnsi="Times New Roman" w:cs="Times New Roman"/>
          <w:sz w:val="28"/>
        </w:rPr>
        <w:noBreakHyphen/>
        <w:t xml:space="preserve"> 240 </w:t>
      </w:r>
      <w:r>
        <w:rPr>
          <w:rFonts w:ascii="Times New Roman" w:hAnsi="Times New Roman" w:cs="Times New Roman"/>
          <w:sz w:val="28"/>
          <w:lang w:val="en-US"/>
        </w:rPr>
        <w:t>c</w:t>
      </w:r>
      <w:r w:rsidRPr="00EB3B32">
        <w:rPr>
          <w:rFonts w:ascii="Times New Roman" w:hAnsi="Times New Roman" w:cs="Times New Roman"/>
          <w:sz w:val="28"/>
        </w:rPr>
        <w:t>.</w:t>
      </w:r>
    </w:p>
    <w:p w:rsidR="00EB3B32" w:rsidRPr="00EB3B32" w:rsidRDefault="00EB3B32" w:rsidP="004D4B62">
      <w:pPr>
        <w:pStyle w:val="a8"/>
        <w:numPr>
          <w:ilvl w:val="0"/>
          <w:numId w:val="5"/>
        </w:numPr>
        <w:spacing w:after="0" w:line="360" w:lineRule="auto"/>
        <w:ind w:left="0" w:firstLine="0"/>
        <w:jc w:val="both"/>
        <w:rPr>
          <w:rFonts w:ascii="Times New Roman" w:hAnsi="Times New Roman" w:cs="Times New Roman"/>
          <w:sz w:val="28"/>
        </w:rPr>
      </w:pPr>
      <w:r w:rsidRPr="002D087B">
        <w:rPr>
          <w:rFonts w:ascii="Times New Roman" w:hAnsi="Times New Roman" w:cs="Times New Roman"/>
          <w:sz w:val="28"/>
        </w:rPr>
        <w:t>Парникель Б. Б. Введение в литературную историю Нусантары IX-XIX вв. М.: Наука, 1980</w:t>
      </w:r>
      <w:r w:rsidRPr="0087175A">
        <w:rPr>
          <w:rFonts w:ascii="Times New Roman" w:hAnsi="Times New Roman" w:cs="Times New Roman"/>
          <w:sz w:val="28"/>
        </w:rPr>
        <w:t xml:space="preserve">. </w:t>
      </w:r>
      <w:r>
        <w:rPr>
          <w:rFonts w:ascii="Times New Roman" w:hAnsi="Times New Roman" w:cs="Times New Roman"/>
          <w:sz w:val="28"/>
          <w:lang w:val="en-US"/>
        </w:rPr>
        <w:noBreakHyphen/>
        <w:t xml:space="preserve"> </w:t>
      </w:r>
    </w:p>
    <w:p w:rsidR="00EB3B32" w:rsidRPr="000B2B7C" w:rsidRDefault="00EB3B32" w:rsidP="004D4B62">
      <w:pPr>
        <w:pStyle w:val="a8"/>
        <w:numPr>
          <w:ilvl w:val="0"/>
          <w:numId w:val="5"/>
        </w:numPr>
        <w:spacing w:after="0" w:line="360" w:lineRule="auto"/>
        <w:ind w:left="0" w:firstLine="0"/>
        <w:jc w:val="both"/>
        <w:rPr>
          <w:rFonts w:ascii="Times New Roman" w:hAnsi="Times New Roman" w:cs="Times New Roman"/>
          <w:sz w:val="28"/>
        </w:rPr>
      </w:pPr>
      <w:r w:rsidRPr="00E66018">
        <w:rPr>
          <w:rFonts w:ascii="Times New Roman" w:hAnsi="Times New Roman" w:cs="Times New Roman"/>
          <w:sz w:val="28"/>
        </w:rPr>
        <w:t>Погадаев В.А. Индонезия: краткий справочник / Мос</w:t>
      </w:r>
      <w:proofErr w:type="gramStart"/>
      <w:r w:rsidRPr="00E66018">
        <w:rPr>
          <w:rFonts w:ascii="Times New Roman" w:hAnsi="Times New Roman" w:cs="Times New Roman"/>
          <w:sz w:val="28"/>
        </w:rPr>
        <w:t>.г</w:t>
      </w:r>
      <w:proofErr w:type="gramEnd"/>
      <w:r w:rsidRPr="00E66018">
        <w:rPr>
          <w:rFonts w:ascii="Times New Roman" w:hAnsi="Times New Roman" w:cs="Times New Roman"/>
          <w:sz w:val="28"/>
        </w:rPr>
        <w:t>ос. ун-т им. М.В. Ломоносова, Ин-т стран Азии и Африки, Центр изучения современ. проблем Юго-восточ. Азии и Азиат</w:t>
      </w:r>
      <w:proofErr w:type="gramStart"/>
      <w:r w:rsidRPr="00E66018">
        <w:rPr>
          <w:rFonts w:ascii="Times New Roman" w:hAnsi="Times New Roman" w:cs="Times New Roman"/>
          <w:sz w:val="28"/>
        </w:rPr>
        <w:t>.-</w:t>
      </w:r>
      <w:proofErr w:type="gramEnd"/>
      <w:r w:rsidRPr="00E66018">
        <w:rPr>
          <w:rFonts w:ascii="Times New Roman" w:hAnsi="Times New Roman" w:cs="Times New Roman"/>
          <w:sz w:val="28"/>
        </w:rPr>
        <w:t>тихоокеан.</w:t>
      </w:r>
      <w:r w:rsidRPr="00FD6E29">
        <w:rPr>
          <w:rFonts w:ascii="Times New Roman" w:hAnsi="Times New Roman" w:cs="Times New Roman"/>
          <w:sz w:val="28"/>
        </w:rPr>
        <w:t xml:space="preserve"> </w:t>
      </w:r>
      <w:r w:rsidRPr="00E66018">
        <w:rPr>
          <w:rFonts w:ascii="Times New Roman" w:hAnsi="Times New Roman" w:cs="Times New Roman"/>
          <w:sz w:val="28"/>
        </w:rPr>
        <w:t>региона. М.: Ключ-С, 2013</w:t>
      </w:r>
      <w:r w:rsidR="00FB462F">
        <w:rPr>
          <w:rFonts w:ascii="Times New Roman" w:hAnsi="Times New Roman" w:cs="Times New Roman"/>
          <w:sz w:val="28"/>
          <w:lang w:val="en-US"/>
        </w:rPr>
        <w:t xml:space="preserve">. </w:t>
      </w:r>
      <w:r w:rsidR="00FB462F">
        <w:rPr>
          <w:rFonts w:ascii="Times New Roman" w:hAnsi="Times New Roman" w:cs="Times New Roman"/>
          <w:sz w:val="28"/>
          <w:lang w:val="en-US"/>
        </w:rPr>
        <w:noBreakHyphen/>
        <w:t xml:space="preserve"> 248 c.</w:t>
      </w:r>
    </w:p>
    <w:p w:rsidR="000B2B7C" w:rsidRPr="00FB462F" w:rsidRDefault="000B2B7C" w:rsidP="004D4B62">
      <w:pPr>
        <w:pStyle w:val="a8"/>
        <w:numPr>
          <w:ilvl w:val="0"/>
          <w:numId w:val="5"/>
        </w:numPr>
        <w:spacing w:after="0" w:line="360" w:lineRule="auto"/>
        <w:ind w:left="0" w:firstLine="0"/>
        <w:jc w:val="both"/>
        <w:rPr>
          <w:rFonts w:ascii="Times New Roman" w:hAnsi="Times New Roman" w:cs="Times New Roman"/>
          <w:sz w:val="28"/>
        </w:rPr>
      </w:pPr>
      <w:r w:rsidRPr="00A2316A">
        <w:rPr>
          <w:rFonts w:ascii="Times New Roman" w:hAnsi="Times New Roman" w:cs="Times New Roman"/>
          <w:sz w:val="28"/>
          <w:szCs w:val="28"/>
        </w:rPr>
        <w:t xml:space="preserve">Романова Е.В. Индийская мифология в индонезийской поэзии начала </w:t>
      </w:r>
      <w:r w:rsidRPr="00A2316A">
        <w:rPr>
          <w:rFonts w:ascii="Times New Roman" w:hAnsi="Times New Roman" w:cs="Times New Roman"/>
          <w:sz w:val="28"/>
          <w:szCs w:val="28"/>
          <w:lang w:val="en-US"/>
        </w:rPr>
        <w:t>XX</w:t>
      </w:r>
      <w:r w:rsidRPr="00A2316A">
        <w:rPr>
          <w:rFonts w:ascii="Times New Roman" w:hAnsi="Times New Roman" w:cs="Times New Roman"/>
          <w:sz w:val="28"/>
          <w:szCs w:val="28"/>
        </w:rPr>
        <w:t xml:space="preserve"> в. Австралия, Океания и Индонезия в пространстве времени и истории (статьи по материалам Маклаевских чтений 2007</w:t>
      </w:r>
      <w:r w:rsidRPr="000B2B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316A">
        <w:rPr>
          <w:rFonts w:ascii="Times New Roman" w:hAnsi="Times New Roman" w:cs="Times New Roman"/>
          <w:sz w:val="28"/>
          <w:szCs w:val="28"/>
        </w:rPr>
        <w:t>2009 гг.)</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СПб.: МАЭ РАН , 2010. с. 133 </w:t>
      </w:r>
      <w:r>
        <w:rPr>
          <w:rFonts w:ascii="Times New Roman" w:hAnsi="Times New Roman" w:cs="Times New Roman"/>
          <w:sz w:val="28"/>
          <w:szCs w:val="28"/>
          <w:lang w:val="en-US"/>
        </w:rPr>
        <w:t>–</w:t>
      </w:r>
      <w:r w:rsidRPr="00A2316A">
        <w:rPr>
          <w:rFonts w:ascii="Times New Roman" w:hAnsi="Times New Roman" w:cs="Times New Roman"/>
          <w:sz w:val="28"/>
          <w:szCs w:val="28"/>
        </w:rPr>
        <w:t xml:space="preserve"> 141 (Маклаевский сборник.</w:t>
      </w:r>
      <w:proofErr w:type="gramEnd"/>
      <w:r w:rsidRPr="00A2316A">
        <w:rPr>
          <w:rFonts w:ascii="Times New Roman" w:hAnsi="Times New Roman" w:cs="Times New Roman"/>
          <w:sz w:val="28"/>
          <w:szCs w:val="28"/>
        </w:rPr>
        <w:t xml:space="preserve"> Вып. 3).</w:t>
      </w:r>
    </w:p>
    <w:p w:rsidR="00FB462F" w:rsidRDefault="00FB462F" w:rsidP="004D4B62">
      <w:pPr>
        <w:pStyle w:val="a8"/>
        <w:numPr>
          <w:ilvl w:val="0"/>
          <w:numId w:val="5"/>
        </w:numPr>
        <w:spacing w:after="0" w:line="360" w:lineRule="auto"/>
        <w:ind w:left="0" w:firstLine="0"/>
        <w:jc w:val="both"/>
        <w:rPr>
          <w:rFonts w:ascii="Times New Roman" w:hAnsi="Times New Roman" w:cs="Times New Roman"/>
          <w:sz w:val="28"/>
        </w:rPr>
      </w:pPr>
      <w:r w:rsidRPr="002D087B">
        <w:rPr>
          <w:rFonts w:ascii="Times New Roman" w:hAnsi="Times New Roman" w:cs="Times New Roman"/>
          <w:sz w:val="28"/>
        </w:rPr>
        <w:t>Сикорский В.В. Индонезийская литература. Краткий очерк. М.: Наука, 1965</w:t>
      </w:r>
      <w:r w:rsidRPr="00FB462F">
        <w:rPr>
          <w:rFonts w:ascii="Times New Roman" w:hAnsi="Times New Roman" w:cs="Times New Roman"/>
          <w:sz w:val="28"/>
        </w:rPr>
        <w:t xml:space="preserve">. </w:t>
      </w:r>
      <w:r w:rsidRPr="00FB462F">
        <w:rPr>
          <w:rFonts w:ascii="Times New Roman" w:hAnsi="Times New Roman" w:cs="Times New Roman"/>
          <w:sz w:val="28"/>
        </w:rPr>
        <w:noBreakHyphen/>
      </w:r>
      <w:r w:rsidRPr="0087175A">
        <w:rPr>
          <w:rFonts w:ascii="Times New Roman" w:hAnsi="Times New Roman" w:cs="Times New Roman"/>
          <w:sz w:val="28"/>
        </w:rPr>
        <w:t xml:space="preserve"> 134 </w:t>
      </w:r>
      <w:r>
        <w:rPr>
          <w:rFonts w:ascii="Times New Roman" w:hAnsi="Times New Roman" w:cs="Times New Roman"/>
          <w:sz w:val="28"/>
          <w:lang w:val="en-US"/>
        </w:rPr>
        <w:t>c</w:t>
      </w:r>
      <w:r w:rsidRPr="0087175A">
        <w:rPr>
          <w:rFonts w:ascii="Times New Roman" w:hAnsi="Times New Roman" w:cs="Times New Roman"/>
          <w:sz w:val="28"/>
        </w:rPr>
        <w:t>.</w:t>
      </w:r>
    </w:p>
    <w:p w:rsidR="00BC1AA4" w:rsidRPr="00FB462F" w:rsidRDefault="00BC1AA4" w:rsidP="004D4B62">
      <w:pPr>
        <w:pStyle w:val="a8"/>
        <w:numPr>
          <w:ilvl w:val="0"/>
          <w:numId w:val="5"/>
        </w:numPr>
        <w:spacing w:after="0" w:line="360" w:lineRule="auto"/>
        <w:ind w:left="0" w:firstLine="0"/>
        <w:jc w:val="both"/>
        <w:rPr>
          <w:rFonts w:ascii="Times New Roman" w:hAnsi="Times New Roman" w:cs="Times New Roman"/>
          <w:sz w:val="28"/>
        </w:rPr>
      </w:pPr>
      <w:r w:rsidRPr="00B071D1">
        <w:rPr>
          <w:rFonts w:ascii="Times New Roman" w:hAnsi="Times New Roman" w:cs="Times New Roman"/>
          <w:sz w:val="28"/>
          <w:szCs w:val="28"/>
        </w:rPr>
        <w:t>Три великих сказания древней Индии. Сказание о Раме. Сказание о Кришне. Сказание о великой битве потомков Бхараты: научное издание / литерат. изложение и предисл. Э. Н. Темкина и В. Г. Эрмана. М.: Наука, 1978.</w:t>
      </w:r>
      <w:r>
        <w:rPr>
          <w:rFonts w:ascii="Times New Roman" w:hAnsi="Times New Roman" w:cs="Times New Roman"/>
          <w:sz w:val="28"/>
          <w:szCs w:val="28"/>
        </w:rPr>
        <w:t xml:space="preserve"> – 576 с.</w:t>
      </w:r>
    </w:p>
    <w:p w:rsidR="00FB462F" w:rsidRPr="008E770E" w:rsidRDefault="00FB462F" w:rsidP="004D4B62">
      <w:pPr>
        <w:pStyle w:val="a8"/>
        <w:numPr>
          <w:ilvl w:val="0"/>
          <w:numId w:val="5"/>
        </w:numPr>
        <w:spacing w:after="0" w:line="360" w:lineRule="auto"/>
        <w:ind w:left="0" w:firstLine="0"/>
        <w:jc w:val="both"/>
        <w:rPr>
          <w:rFonts w:ascii="Times New Roman" w:hAnsi="Times New Roman" w:cs="Times New Roman"/>
          <w:sz w:val="28"/>
        </w:rPr>
      </w:pPr>
      <w:r w:rsidRPr="00B071D1">
        <w:rPr>
          <w:rFonts w:ascii="Times New Roman" w:hAnsi="Times New Roman" w:cs="Times New Roman"/>
          <w:sz w:val="28"/>
          <w:szCs w:val="28"/>
        </w:rPr>
        <w:lastRenderedPageBreak/>
        <w:t>Холл Д. Дж. История Юго-Восточной Азии. М.: Наука, 1958</w:t>
      </w:r>
      <w:r w:rsidRPr="00FB462F">
        <w:rPr>
          <w:rFonts w:ascii="Times New Roman" w:hAnsi="Times New Roman" w:cs="Times New Roman"/>
          <w:sz w:val="28"/>
        </w:rPr>
        <w:t xml:space="preserve"> </w:t>
      </w:r>
      <w:r w:rsidRPr="00FB462F">
        <w:rPr>
          <w:rFonts w:ascii="Times New Roman" w:hAnsi="Times New Roman" w:cs="Times New Roman"/>
          <w:sz w:val="28"/>
        </w:rPr>
        <w:noBreakHyphen/>
        <w:t xml:space="preserve"> 598 </w:t>
      </w:r>
      <w:r>
        <w:rPr>
          <w:rFonts w:ascii="Times New Roman" w:hAnsi="Times New Roman" w:cs="Times New Roman"/>
          <w:sz w:val="28"/>
          <w:lang w:val="en-US"/>
        </w:rPr>
        <w:t>c</w:t>
      </w:r>
      <w:r w:rsidRPr="00FB462F">
        <w:rPr>
          <w:rFonts w:ascii="Times New Roman" w:hAnsi="Times New Roman" w:cs="Times New Roman"/>
          <w:sz w:val="28"/>
        </w:rPr>
        <w:t>.</w:t>
      </w:r>
    </w:p>
    <w:sectPr w:rsidR="00FB462F" w:rsidRPr="008E770E" w:rsidSect="00AD63EA">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97" w:rsidRDefault="00856897" w:rsidP="00DB4513">
      <w:pPr>
        <w:spacing w:after="0" w:line="240" w:lineRule="auto"/>
      </w:pPr>
      <w:r>
        <w:separator/>
      </w:r>
    </w:p>
  </w:endnote>
  <w:endnote w:type="continuationSeparator" w:id="0">
    <w:p w:rsidR="00856897" w:rsidRDefault="00856897" w:rsidP="00DB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19560"/>
      <w:docPartObj>
        <w:docPartGallery w:val="Page Numbers (Bottom of Page)"/>
        <w:docPartUnique/>
      </w:docPartObj>
    </w:sdtPr>
    <w:sdtEndPr>
      <w:rPr>
        <w:rFonts w:ascii="Times New Roman" w:hAnsi="Times New Roman" w:cs="Times New Roman"/>
        <w:sz w:val="28"/>
      </w:rPr>
    </w:sdtEndPr>
    <w:sdtContent>
      <w:p w:rsidR="000E4300" w:rsidRPr="00AD63EA" w:rsidRDefault="000E4300">
        <w:pPr>
          <w:pStyle w:val="ac"/>
          <w:jc w:val="right"/>
          <w:rPr>
            <w:rFonts w:ascii="Times New Roman" w:hAnsi="Times New Roman" w:cs="Times New Roman"/>
            <w:sz w:val="28"/>
          </w:rPr>
        </w:pPr>
        <w:r w:rsidRPr="00AD63EA">
          <w:rPr>
            <w:rFonts w:ascii="Times New Roman" w:hAnsi="Times New Roman" w:cs="Times New Roman"/>
            <w:sz w:val="28"/>
          </w:rPr>
          <w:fldChar w:fldCharType="begin"/>
        </w:r>
        <w:r w:rsidRPr="00AD63EA">
          <w:rPr>
            <w:rFonts w:ascii="Times New Roman" w:hAnsi="Times New Roman" w:cs="Times New Roman"/>
            <w:sz w:val="28"/>
          </w:rPr>
          <w:instrText>PAGE   \* MERGEFORMAT</w:instrText>
        </w:r>
        <w:r w:rsidRPr="00AD63EA">
          <w:rPr>
            <w:rFonts w:ascii="Times New Roman" w:hAnsi="Times New Roman" w:cs="Times New Roman"/>
            <w:sz w:val="28"/>
          </w:rPr>
          <w:fldChar w:fldCharType="separate"/>
        </w:r>
        <w:r w:rsidR="00E308B4">
          <w:rPr>
            <w:rFonts w:ascii="Times New Roman" w:hAnsi="Times New Roman" w:cs="Times New Roman"/>
            <w:noProof/>
            <w:sz w:val="28"/>
          </w:rPr>
          <w:t>38</w:t>
        </w:r>
        <w:r w:rsidRPr="00AD63EA">
          <w:rPr>
            <w:rFonts w:ascii="Times New Roman" w:hAnsi="Times New Roman" w:cs="Times New Roman"/>
            <w:sz w:val="28"/>
          </w:rPr>
          <w:fldChar w:fldCharType="end"/>
        </w:r>
      </w:p>
    </w:sdtContent>
  </w:sdt>
  <w:p w:rsidR="000E4300" w:rsidRDefault="000E430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97" w:rsidRDefault="00856897" w:rsidP="00DB4513">
      <w:pPr>
        <w:spacing w:after="0" w:line="240" w:lineRule="auto"/>
      </w:pPr>
      <w:r>
        <w:separator/>
      </w:r>
    </w:p>
  </w:footnote>
  <w:footnote w:type="continuationSeparator" w:id="0">
    <w:p w:rsidR="00856897" w:rsidRDefault="00856897" w:rsidP="00DB4513">
      <w:pPr>
        <w:spacing w:after="0" w:line="240" w:lineRule="auto"/>
      </w:pPr>
      <w:r>
        <w:continuationSeparator/>
      </w:r>
    </w:p>
  </w:footnote>
  <w:footnote w:id="1">
    <w:p w:rsidR="000E4300" w:rsidRPr="00FA43D2" w:rsidRDefault="000E4300">
      <w:pPr>
        <w:pStyle w:val="a3"/>
        <w:rPr>
          <w:rFonts w:ascii="Times New Roman" w:hAnsi="Times New Roman" w:cs="Times New Roman"/>
          <w:sz w:val="22"/>
        </w:rPr>
      </w:pPr>
      <w:r w:rsidRPr="00FA43D2">
        <w:rPr>
          <w:rStyle w:val="a5"/>
          <w:rFonts w:ascii="Times New Roman" w:hAnsi="Times New Roman" w:cs="Times New Roman"/>
          <w:sz w:val="22"/>
        </w:rPr>
        <w:footnoteRef/>
      </w:r>
      <w:r w:rsidRPr="00FA43D2">
        <w:rPr>
          <w:rFonts w:ascii="Times New Roman" w:hAnsi="Times New Roman" w:cs="Times New Roman"/>
          <w:sz w:val="22"/>
        </w:rPr>
        <w:t xml:space="preserve"> «Ваянг-кулит» – традиционный теневой театр с использованием тростевых плоских кожаных кукол.</w:t>
      </w:r>
    </w:p>
  </w:footnote>
  <w:footnote w:id="2">
    <w:p w:rsidR="000E4300" w:rsidRPr="00FA43D2" w:rsidRDefault="000E4300" w:rsidP="004477BD">
      <w:pPr>
        <w:pStyle w:val="a3"/>
        <w:jc w:val="both"/>
        <w:rPr>
          <w:rFonts w:ascii="Times New Roman" w:hAnsi="Times New Roman" w:cs="Times New Roman"/>
          <w:sz w:val="22"/>
        </w:rPr>
      </w:pPr>
      <w:r w:rsidRPr="00FA43D2">
        <w:rPr>
          <w:rStyle w:val="a5"/>
          <w:rFonts w:ascii="Times New Roman" w:hAnsi="Times New Roman" w:cs="Times New Roman"/>
          <w:sz w:val="22"/>
        </w:rPr>
        <w:footnoteRef/>
      </w:r>
      <w:r w:rsidRPr="00FA43D2">
        <w:rPr>
          <w:rFonts w:ascii="Times New Roman" w:hAnsi="Times New Roman" w:cs="Times New Roman"/>
          <w:sz w:val="22"/>
        </w:rPr>
        <w:t xml:space="preserve"> «Панджи» – цикл яванских эпических сказаний, в основе которых лежат события яванской истории, середины </w:t>
      </w:r>
      <w:r w:rsidRPr="00FA43D2">
        <w:rPr>
          <w:rFonts w:ascii="Times New Roman" w:hAnsi="Times New Roman" w:cs="Times New Roman"/>
          <w:sz w:val="22"/>
          <w:lang w:val="en-US"/>
        </w:rPr>
        <w:t>XIV</w:t>
      </w:r>
      <w:r w:rsidRPr="00FA43D2">
        <w:rPr>
          <w:rFonts w:ascii="Times New Roman" w:hAnsi="Times New Roman" w:cs="Times New Roman"/>
          <w:sz w:val="22"/>
        </w:rPr>
        <w:t xml:space="preserve"> в., периода расцвета восточнояванской империи Маджапахит. В цикле повествуется о царевиче Панджи – Ину Кертапати, о его сестре и супруге, разлученных волей богов и соединившихся после долгих странствий и испытаний. Наряду с историческими параллелями в этих сказаниях ощутимо влияние лунного и солнечного мифов.</w:t>
      </w:r>
    </w:p>
  </w:footnote>
  <w:footnote w:id="3">
    <w:p w:rsidR="000E4300" w:rsidRPr="00FA43D2" w:rsidRDefault="000E4300" w:rsidP="004477BD">
      <w:pPr>
        <w:pStyle w:val="a3"/>
        <w:jc w:val="both"/>
        <w:rPr>
          <w:rFonts w:ascii="Times New Roman" w:hAnsi="Times New Roman" w:cs="Times New Roman"/>
          <w:sz w:val="22"/>
        </w:rPr>
      </w:pPr>
      <w:r w:rsidRPr="00FA43D2">
        <w:rPr>
          <w:rStyle w:val="a5"/>
          <w:rFonts w:ascii="Times New Roman" w:hAnsi="Times New Roman" w:cs="Times New Roman"/>
          <w:sz w:val="22"/>
        </w:rPr>
        <w:footnoteRef/>
      </w:r>
      <w:r w:rsidRPr="00FA43D2">
        <w:rPr>
          <w:rFonts w:ascii="Times New Roman" w:hAnsi="Times New Roman" w:cs="Times New Roman"/>
          <w:sz w:val="22"/>
        </w:rPr>
        <w:t xml:space="preserve"> «Дамар Вулан» – яванский средневековый эпос, широко распространенный на Восточной Яве, который повествует</w:t>
      </w:r>
      <w:r>
        <w:rPr>
          <w:rFonts w:ascii="Times New Roman" w:hAnsi="Times New Roman" w:cs="Times New Roman"/>
          <w:sz w:val="22"/>
        </w:rPr>
        <w:t xml:space="preserve"> о войне государства Бламбанган</w:t>
      </w:r>
      <w:r w:rsidRPr="00FA43D2">
        <w:rPr>
          <w:rFonts w:ascii="Times New Roman" w:hAnsi="Times New Roman" w:cs="Times New Roman"/>
          <w:sz w:val="22"/>
        </w:rPr>
        <w:t xml:space="preserve"> с Маджапахитом в </w:t>
      </w:r>
      <w:r w:rsidRPr="00FA43D2">
        <w:rPr>
          <w:rFonts w:ascii="Times New Roman" w:hAnsi="Times New Roman" w:cs="Times New Roman"/>
          <w:sz w:val="22"/>
          <w:lang w:val="en-US"/>
        </w:rPr>
        <w:t>XV</w:t>
      </w:r>
      <w:r w:rsidRPr="00FA43D2">
        <w:rPr>
          <w:rFonts w:ascii="Times New Roman" w:hAnsi="Times New Roman" w:cs="Times New Roman"/>
          <w:sz w:val="22"/>
        </w:rPr>
        <w:t xml:space="preserve"> в.</w:t>
      </w:r>
    </w:p>
  </w:footnote>
  <w:footnote w:id="4">
    <w:p w:rsidR="000E4300" w:rsidRPr="00E12CAE" w:rsidRDefault="000E4300" w:rsidP="004477BD">
      <w:pPr>
        <w:pStyle w:val="a3"/>
        <w:jc w:val="both"/>
      </w:pPr>
      <w:r w:rsidRPr="00FA43D2">
        <w:rPr>
          <w:rStyle w:val="a5"/>
          <w:rFonts w:ascii="Times New Roman" w:hAnsi="Times New Roman" w:cs="Times New Roman"/>
          <w:sz w:val="22"/>
        </w:rPr>
        <w:footnoteRef/>
      </w:r>
      <w:r w:rsidRPr="00FA43D2">
        <w:rPr>
          <w:rFonts w:ascii="Times New Roman" w:hAnsi="Times New Roman" w:cs="Times New Roman"/>
          <w:sz w:val="22"/>
        </w:rPr>
        <w:t xml:space="preserve"> «Менак» – цикл яванских лаконов об Амире Хамзе – дяде пророка Мухаммада.</w:t>
      </w:r>
    </w:p>
  </w:footnote>
  <w:footnote w:id="5">
    <w:p w:rsidR="000E4300" w:rsidRPr="00FA43D2" w:rsidRDefault="000E4300">
      <w:pPr>
        <w:pStyle w:val="a3"/>
        <w:rPr>
          <w:rFonts w:ascii="Times New Roman" w:hAnsi="Times New Roman" w:cs="Times New Roman"/>
        </w:rPr>
      </w:pPr>
      <w:r w:rsidRPr="00FA43D2">
        <w:rPr>
          <w:rStyle w:val="a5"/>
          <w:rFonts w:ascii="Times New Roman" w:hAnsi="Times New Roman" w:cs="Times New Roman"/>
          <w:sz w:val="22"/>
        </w:rPr>
        <w:footnoteRef/>
      </w:r>
      <w:r w:rsidRPr="00FA43D2">
        <w:rPr>
          <w:rFonts w:ascii="Times New Roman" w:hAnsi="Times New Roman" w:cs="Times New Roman"/>
          <w:sz w:val="22"/>
        </w:rPr>
        <w:t xml:space="preserve"> «Черита силат» (“</w:t>
      </w:r>
      <w:r w:rsidRPr="00FA43D2">
        <w:rPr>
          <w:rFonts w:ascii="Times New Roman" w:hAnsi="Times New Roman" w:cs="Times New Roman"/>
          <w:sz w:val="22"/>
          <w:lang w:val="en-US"/>
        </w:rPr>
        <w:t>Cerita</w:t>
      </w:r>
      <w:r w:rsidRPr="00FA43D2">
        <w:rPr>
          <w:rFonts w:ascii="Times New Roman" w:hAnsi="Times New Roman" w:cs="Times New Roman"/>
          <w:sz w:val="22"/>
        </w:rPr>
        <w:t xml:space="preserve"> </w:t>
      </w:r>
      <w:r w:rsidRPr="00FA43D2">
        <w:rPr>
          <w:rFonts w:ascii="Times New Roman" w:hAnsi="Times New Roman" w:cs="Times New Roman"/>
          <w:sz w:val="22"/>
          <w:lang w:val="en-US"/>
        </w:rPr>
        <w:t>Silat</w:t>
      </w:r>
      <w:r w:rsidRPr="00FA43D2">
        <w:rPr>
          <w:rFonts w:ascii="Times New Roman" w:hAnsi="Times New Roman" w:cs="Times New Roman"/>
          <w:sz w:val="22"/>
        </w:rPr>
        <w:t>”) – приключенческий жанр в литературе и кинематографе с элементами фантастики и боевых искусств.</w:t>
      </w:r>
    </w:p>
  </w:footnote>
  <w:footnote w:id="6">
    <w:p w:rsidR="000E4300" w:rsidRPr="006F631C" w:rsidRDefault="000E4300" w:rsidP="00602259">
      <w:pPr>
        <w:pStyle w:val="a3"/>
        <w:jc w:val="both"/>
        <w:rPr>
          <w:rFonts w:ascii="Times New Roman" w:hAnsi="Times New Roman" w:cs="Times New Roman"/>
          <w:sz w:val="22"/>
        </w:rPr>
      </w:pPr>
      <w:r w:rsidRPr="00F93602">
        <w:rPr>
          <w:rStyle w:val="a5"/>
          <w:rFonts w:ascii="Times New Roman" w:hAnsi="Times New Roman" w:cs="Times New Roman"/>
          <w:sz w:val="22"/>
        </w:rPr>
        <w:footnoteRef/>
      </w:r>
      <w:r w:rsidRPr="00F93602">
        <w:rPr>
          <w:rFonts w:ascii="Times New Roman" w:hAnsi="Times New Roman" w:cs="Times New Roman"/>
          <w:sz w:val="22"/>
        </w:rPr>
        <w:t xml:space="preserve"> «Ньяи Дасима» </w:t>
      </w:r>
      <w:r w:rsidRPr="00F93602">
        <w:rPr>
          <w:rFonts w:ascii="Times New Roman" w:hAnsi="Times New Roman" w:cs="Times New Roman"/>
          <w:sz w:val="22"/>
        </w:rPr>
        <w:noBreakHyphen/>
        <w:t xml:space="preserve"> </w:t>
      </w:r>
      <w:r>
        <w:rPr>
          <w:rFonts w:ascii="Times New Roman" w:hAnsi="Times New Roman" w:cs="Times New Roman"/>
          <w:sz w:val="22"/>
        </w:rPr>
        <w:t xml:space="preserve">классическая поэма конца </w:t>
      </w:r>
      <w:r>
        <w:rPr>
          <w:rFonts w:ascii="Times New Roman" w:hAnsi="Times New Roman" w:cs="Times New Roman"/>
          <w:sz w:val="22"/>
          <w:lang w:val="en-US"/>
        </w:rPr>
        <w:t>XIX</w:t>
      </w:r>
      <w:r w:rsidRPr="006F631C">
        <w:rPr>
          <w:rFonts w:ascii="Times New Roman" w:hAnsi="Times New Roman" w:cs="Times New Roman"/>
          <w:sz w:val="22"/>
        </w:rPr>
        <w:t xml:space="preserve"> </w:t>
      </w:r>
      <w:r>
        <w:rPr>
          <w:rFonts w:ascii="Times New Roman" w:hAnsi="Times New Roman" w:cs="Times New Roman"/>
          <w:sz w:val="22"/>
        </w:rPr>
        <w:t xml:space="preserve">в. </w:t>
      </w:r>
      <w:r w:rsidRPr="006F631C">
        <w:rPr>
          <w:rFonts w:ascii="Times New Roman" w:hAnsi="Times New Roman" w:cs="Times New Roman"/>
          <w:sz w:val="22"/>
        </w:rPr>
        <w:t>Г. Франсиса</w:t>
      </w:r>
      <w:r>
        <w:rPr>
          <w:rFonts w:ascii="Times New Roman" w:hAnsi="Times New Roman" w:cs="Times New Roman"/>
          <w:sz w:val="22"/>
        </w:rPr>
        <w:t>,</w:t>
      </w:r>
      <w:r w:rsidRPr="006F631C">
        <w:rPr>
          <w:rFonts w:ascii="Times New Roman" w:hAnsi="Times New Roman" w:cs="Times New Roman"/>
          <w:sz w:val="22"/>
        </w:rPr>
        <w:t xml:space="preserve"> </w:t>
      </w:r>
      <w:r>
        <w:rPr>
          <w:rFonts w:ascii="Times New Roman" w:hAnsi="Times New Roman" w:cs="Times New Roman"/>
          <w:sz w:val="22"/>
        </w:rPr>
        <w:t>повествующая о жизни «ньяи»</w:t>
      </w:r>
      <w:r w:rsidRPr="006F631C">
        <w:rPr>
          <w:rFonts w:ascii="Times New Roman" w:hAnsi="Times New Roman" w:cs="Times New Roman"/>
          <w:sz w:val="22"/>
        </w:rPr>
        <w:t xml:space="preserve"> </w:t>
      </w:r>
      <w:r>
        <w:rPr>
          <w:rFonts w:ascii="Times New Roman" w:hAnsi="Times New Roman" w:cs="Times New Roman"/>
          <w:sz w:val="22"/>
        </w:rPr>
        <w:t>(так называли туземных жен</w:t>
      </w:r>
      <w:r w:rsidRPr="006F631C">
        <w:rPr>
          <w:rFonts w:ascii="Times New Roman" w:hAnsi="Times New Roman" w:cs="Times New Roman"/>
          <w:sz w:val="22"/>
        </w:rPr>
        <w:t xml:space="preserve"> европейцев</w:t>
      </w:r>
      <w:r>
        <w:rPr>
          <w:rFonts w:ascii="Times New Roman" w:hAnsi="Times New Roman" w:cs="Times New Roman"/>
          <w:sz w:val="22"/>
        </w:rPr>
        <w:t xml:space="preserve"> на Малайском архипелаге во время </w:t>
      </w:r>
      <w:r w:rsidRPr="006F631C">
        <w:rPr>
          <w:rFonts w:ascii="Times New Roman" w:hAnsi="Times New Roman" w:cs="Times New Roman"/>
          <w:sz w:val="22"/>
        </w:rPr>
        <w:t>колониальной зависимости от Нидерландов</w:t>
      </w:r>
      <w:r>
        <w:rPr>
          <w:rFonts w:ascii="Times New Roman" w:hAnsi="Times New Roman" w:cs="Times New Roman"/>
          <w:sz w:val="22"/>
        </w:rPr>
        <w:t>).</w:t>
      </w:r>
    </w:p>
  </w:footnote>
  <w:footnote w:id="7">
    <w:p w:rsidR="000E4300" w:rsidRPr="00682F2D" w:rsidRDefault="000E4300" w:rsidP="00682F2D">
      <w:pPr>
        <w:pStyle w:val="a3"/>
        <w:jc w:val="both"/>
        <w:rPr>
          <w:rFonts w:ascii="Times New Roman" w:hAnsi="Times New Roman" w:cs="Times New Roman"/>
        </w:rPr>
      </w:pPr>
      <w:r w:rsidRPr="00682F2D">
        <w:rPr>
          <w:rStyle w:val="a5"/>
          <w:rFonts w:ascii="Times New Roman" w:hAnsi="Times New Roman" w:cs="Times New Roman"/>
          <w:sz w:val="22"/>
        </w:rPr>
        <w:footnoteRef/>
      </w:r>
      <w:r w:rsidRPr="00682F2D">
        <w:rPr>
          <w:rFonts w:ascii="Times New Roman" w:hAnsi="Times New Roman" w:cs="Times New Roman"/>
          <w:sz w:val="22"/>
        </w:rPr>
        <w:t xml:space="preserve"> Дангдут — жанр индонезийской поп-музыки, которой берёт истоки в малайской, арабской и индийской музыке. Возник в конце 1960-х — начале 1970-х годах в среде мусульманской рабочей молодежи острова Ява и с конца 1990-х годов получил широкое распространение</w:t>
      </w:r>
      <w:r>
        <w:rPr>
          <w:rFonts w:ascii="Times New Roman" w:hAnsi="Times New Roman" w:cs="Times New Roman"/>
          <w:sz w:val="22"/>
        </w:rPr>
        <w:t>.</w:t>
      </w:r>
    </w:p>
  </w:footnote>
  <w:footnote w:id="8">
    <w:p w:rsidR="000E4300" w:rsidRPr="00602259" w:rsidRDefault="000E4300" w:rsidP="00602259">
      <w:pPr>
        <w:pStyle w:val="a3"/>
        <w:jc w:val="both"/>
        <w:rPr>
          <w:rFonts w:ascii="Times New Roman" w:hAnsi="Times New Roman" w:cs="Times New Roman"/>
          <w:sz w:val="22"/>
        </w:rPr>
      </w:pPr>
      <w:r w:rsidRPr="00602259">
        <w:rPr>
          <w:rStyle w:val="a5"/>
          <w:rFonts w:ascii="Times New Roman" w:hAnsi="Times New Roman" w:cs="Times New Roman"/>
          <w:sz w:val="22"/>
        </w:rPr>
        <w:footnoteRef/>
      </w:r>
      <w:r w:rsidRPr="00602259">
        <w:rPr>
          <w:rFonts w:ascii="Times New Roman" w:hAnsi="Times New Roman" w:cs="Times New Roman"/>
          <w:sz w:val="22"/>
        </w:rPr>
        <w:t xml:space="preserve"> Синеплекс (от англ. “Cineplex”) </w:t>
      </w:r>
      <w:r w:rsidRPr="00602259">
        <w:rPr>
          <w:rFonts w:ascii="Times New Roman" w:hAnsi="Times New Roman" w:cs="Times New Roman"/>
          <w:sz w:val="22"/>
        </w:rPr>
        <w:noBreakHyphen/>
        <w:t xml:space="preserve"> многоэкранный кинотеатр (по названию торговой марки киносети).</w:t>
      </w:r>
    </w:p>
  </w:footnote>
  <w:footnote w:id="9">
    <w:p w:rsidR="000E4300" w:rsidRPr="00273EFC" w:rsidRDefault="000E4300" w:rsidP="00273EFC">
      <w:pPr>
        <w:pStyle w:val="a3"/>
        <w:jc w:val="both"/>
        <w:rPr>
          <w:rFonts w:ascii="Times New Roman" w:hAnsi="Times New Roman" w:cs="Times New Roman"/>
          <w:sz w:val="22"/>
          <w:szCs w:val="22"/>
        </w:rPr>
      </w:pPr>
      <w:r w:rsidRPr="00273EFC">
        <w:rPr>
          <w:rStyle w:val="a5"/>
          <w:rFonts w:ascii="Times New Roman" w:hAnsi="Times New Roman" w:cs="Times New Roman"/>
          <w:sz w:val="22"/>
          <w:szCs w:val="22"/>
        </w:rPr>
        <w:footnoteRef/>
      </w:r>
      <w:r w:rsidRPr="00273EFC">
        <w:rPr>
          <w:rFonts w:ascii="Times New Roman" w:hAnsi="Times New Roman" w:cs="Times New Roman"/>
          <w:sz w:val="22"/>
          <w:szCs w:val="22"/>
        </w:rPr>
        <w:t xml:space="preserve"> Питер Селларс (англ. Peter Sellars , род. 27 сентября 1957 года, Питтсбург, штат Пенсильвания, США) — американский театральный и оперный режиссёр, прославившийся неоднозначными интерпретациями классики.</w:t>
      </w:r>
    </w:p>
  </w:footnote>
  <w:footnote w:id="10">
    <w:p w:rsidR="000E4300" w:rsidRDefault="000E4300" w:rsidP="00273EFC">
      <w:pPr>
        <w:pStyle w:val="a3"/>
        <w:jc w:val="both"/>
      </w:pPr>
      <w:r w:rsidRPr="00273EFC">
        <w:rPr>
          <w:rStyle w:val="a5"/>
          <w:rFonts w:ascii="Times New Roman" w:hAnsi="Times New Roman" w:cs="Times New Roman"/>
          <w:sz w:val="22"/>
          <w:szCs w:val="22"/>
        </w:rPr>
        <w:footnoteRef/>
      </w:r>
      <w:r w:rsidRPr="00273EFC">
        <w:rPr>
          <w:rFonts w:ascii="Times New Roman" w:hAnsi="Times New Roman" w:cs="Times New Roman"/>
          <w:sz w:val="22"/>
          <w:szCs w:val="22"/>
        </w:rPr>
        <w:t xml:space="preserve"> </w:t>
      </w:r>
      <w:r>
        <w:rPr>
          <w:rFonts w:ascii="Times New Roman" w:hAnsi="Times New Roman" w:cs="Times New Roman"/>
          <w:sz w:val="22"/>
          <w:szCs w:val="22"/>
        </w:rPr>
        <w:t>Мю</w:t>
      </w:r>
      <w:r w:rsidRPr="00273EFC">
        <w:rPr>
          <w:rFonts w:ascii="Times New Roman" w:hAnsi="Times New Roman" w:cs="Times New Roman"/>
          <w:sz w:val="22"/>
          <w:szCs w:val="22"/>
        </w:rPr>
        <w:t>зикл (англ. Musical, от «musical comedy» — музыкальная комедия) — музыкально-театральный сценический жанр, произведение и представление, сочетающее в себе музыкальное, драматическое, хореографическое и оперное искусства</w:t>
      </w:r>
      <w:r>
        <w:rPr>
          <w:rFonts w:ascii="Times New Roman" w:hAnsi="Times New Roman" w:cs="Times New Roman"/>
          <w:sz w:val="22"/>
          <w:szCs w:val="22"/>
        </w:rPr>
        <w:t>.</w:t>
      </w:r>
    </w:p>
  </w:footnote>
  <w:footnote w:id="11">
    <w:p w:rsidR="000E4300" w:rsidRPr="0002566A" w:rsidRDefault="000E4300" w:rsidP="0002566A">
      <w:pPr>
        <w:pStyle w:val="a3"/>
        <w:jc w:val="both"/>
        <w:rPr>
          <w:rFonts w:ascii="Times New Roman" w:hAnsi="Times New Roman" w:cs="Times New Roman"/>
        </w:rPr>
      </w:pPr>
      <w:r w:rsidRPr="0002566A">
        <w:rPr>
          <w:rStyle w:val="a5"/>
          <w:rFonts w:ascii="Times New Roman" w:hAnsi="Times New Roman" w:cs="Times New Roman"/>
          <w:sz w:val="22"/>
        </w:rPr>
        <w:footnoteRef/>
      </w:r>
      <w:r w:rsidRPr="0002566A">
        <w:rPr>
          <w:rFonts w:ascii="Times New Roman" w:hAnsi="Times New Roman" w:cs="Times New Roman"/>
          <w:sz w:val="22"/>
        </w:rPr>
        <w:t xml:space="preserve"> Кампунг — сельская община в Индонезии</w:t>
      </w:r>
      <w:r>
        <w:rPr>
          <w:rFonts w:ascii="Times New Roman" w:hAnsi="Times New Roman" w:cs="Times New Roman"/>
          <w:sz w:val="22"/>
        </w:rPr>
        <w:t>, «традиционная деревня»</w:t>
      </w:r>
      <w:r w:rsidRPr="0002566A">
        <w:rPr>
          <w:rFonts w:ascii="Times New Roman" w:hAnsi="Times New Roman" w:cs="Times New Roman"/>
          <w:sz w:val="22"/>
        </w:rPr>
        <w:t>. Относится к сельс</w:t>
      </w:r>
      <w:r>
        <w:rPr>
          <w:rFonts w:ascii="Times New Roman" w:hAnsi="Times New Roman" w:cs="Times New Roman"/>
          <w:sz w:val="22"/>
        </w:rPr>
        <w:t>ким пунктам, как и деревни и поселки.</w:t>
      </w:r>
    </w:p>
  </w:footnote>
  <w:footnote w:id="12">
    <w:p w:rsidR="000E4300" w:rsidRPr="004D2E3B" w:rsidRDefault="000E4300" w:rsidP="004D2E3B">
      <w:pPr>
        <w:pStyle w:val="a3"/>
        <w:jc w:val="both"/>
        <w:rPr>
          <w:rFonts w:ascii="Times New Roman" w:hAnsi="Times New Roman" w:cs="Times New Roman"/>
        </w:rPr>
      </w:pPr>
      <w:r w:rsidRPr="004D2E3B">
        <w:rPr>
          <w:rStyle w:val="a5"/>
          <w:rFonts w:ascii="Times New Roman" w:hAnsi="Times New Roman" w:cs="Times New Roman"/>
          <w:sz w:val="22"/>
        </w:rPr>
        <w:footnoteRef/>
      </w:r>
      <w:r w:rsidRPr="004D2E3B">
        <w:rPr>
          <w:rFonts w:ascii="Times New Roman" w:hAnsi="Times New Roman" w:cs="Times New Roman"/>
          <w:sz w:val="22"/>
        </w:rPr>
        <w:t xml:space="preserve"> Супермен (англ. Superman) — супергерой комиксов, которые выпускаются компанией DC Comics.</w:t>
      </w:r>
      <w:r>
        <w:rPr>
          <w:rFonts w:ascii="Times New Roman" w:hAnsi="Times New Roman" w:cs="Times New Roman"/>
          <w:sz w:val="22"/>
        </w:rPr>
        <w:t xml:space="preserve"> </w:t>
      </w:r>
      <w:r w:rsidRPr="004D2E3B">
        <w:rPr>
          <w:rFonts w:ascii="Times New Roman" w:hAnsi="Times New Roman" w:cs="Times New Roman"/>
          <w:sz w:val="22"/>
        </w:rPr>
        <w:t>Придуманный писателем Джерри Сигелом и художником Джо Шустером и проданный компании Detective Comics (позднее DC Comics), персонаж впервые появи</w:t>
      </w:r>
      <w:r>
        <w:rPr>
          <w:rFonts w:ascii="Times New Roman" w:hAnsi="Times New Roman" w:cs="Times New Roman"/>
          <w:sz w:val="22"/>
        </w:rPr>
        <w:t>лся на страницах Action Comics №</w:t>
      </w:r>
      <w:r w:rsidRPr="004D2E3B">
        <w:rPr>
          <w:rFonts w:ascii="Times New Roman" w:hAnsi="Times New Roman" w:cs="Times New Roman"/>
          <w:sz w:val="22"/>
        </w:rPr>
        <w:t>1 (июнь 1938-го), а впоследствии появлялся в различных радиопередачах, телевизионных программах, фильмах, на газетных полосах и в видеоиграх.</w:t>
      </w:r>
    </w:p>
  </w:footnote>
  <w:footnote w:id="13">
    <w:p w:rsidR="000E4300" w:rsidRPr="00E94305" w:rsidRDefault="000E4300" w:rsidP="00E94305">
      <w:pPr>
        <w:pStyle w:val="a3"/>
        <w:jc w:val="both"/>
        <w:rPr>
          <w:rFonts w:ascii="Times New Roman" w:hAnsi="Times New Roman" w:cs="Times New Roman"/>
        </w:rPr>
      </w:pPr>
      <w:r w:rsidRPr="00E94305">
        <w:rPr>
          <w:rStyle w:val="a5"/>
          <w:rFonts w:ascii="Times New Roman" w:hAnsi="Times New Roman" w:cs="Times New Roman"/>
          <w:sz w:val="22"/>
        </w:rPr>
        <w:footnoteRef/>
      </w:r>
      <w:r w:rsidRPr="00E94305">
        <w:rPr>
          <w:rFonts w:ascii="Times New Roman" w:hAnsi="Times New Roman" w:cs="Times New Roman"/>
          <w:sz w:val="22"/>
        </w:rPr>
        <w:t xml:space="preserve"> Ракшасы</w:t>
      </w:r>
      <w:r>
        <w:rPr>
          <w:rFonts w:ascii="Times New Roman" w:hAnsi="Times New Roman" w:cs="Times New Roman"/>
          <w:sz w:val="22"/>
        </w:rPr>
        <w:t xml:space="preserve"> — </w:t>
      </w:r>
      <w:r w:rsidRPr="00E94305">
        <w:rPr>
          <w:rFonts w:ascii="Times New Roman" w:hAnsi="Times New Roman" w:cs="Times New Roman"/>
          <w:sz w:val="22"/>
        </w:rPr>
        <w:t>демоны-людоеды и злые духи в индуизме и буддизме</w:t>
      </w:r>
      <w:r>
        <w:rPr>
          <w:rFonts w:ascii="Times New Roman" w:hAnsi="Times New Roman" w:cs="Times New Roman"/>
          <w:sz w:val="22"/>
        </w:rPr>
        <w:t>.</w:t>
      </w:r>
    </w:p>
  </w:footnote>
  <w:footnote w:id="14">
    <w:p w:rsidR="000E4300" w:rsidRPr="00412257" w:rsidRDefault="000E4300" w:rsidP="00412257">
      <w:pPr>
        <w:pStyle w:val="a3"/>
        <w:jc w:val="both"/>
        <w:rPr>
          <w:rFonts w:ascii="Times New Roman" w:hAnsi="Times New Roman" w:cs="Times New Roman"/>
        </w:rPr>
      </w:pPr>
      <w:r w:rsidRPr="00412257">
        <w:rPr>
          <w:rStyle w:val="a5"/>
          <w:rFonts w:ascii="Times New Roman" w:hAnsi="Times New Roman" w:cs="Times New Roman"/>
          <w:sz w:val="22"/>
        </w:rPr>
        <w:footnoteRef/>
      </w:r>
      <w:r w:rsidRPr="00412257">
        <w:rPr>
          <w:rFonts w:ascii="Times New Roman" w:hAnsi="Times New Roman" w:cs="Times New Roman"/>
          <w:sz w:val="22"/>
        </w:rPr>
        <w:t xml:space="preserve"> </w:t>
      </w:r>
      <w:r>
        <w:rPr>
          <w:rFonts w:ascii="Times New Roman" w:hAnsi="Times New Roman" w:cs="Times New Roman"/>
          <w:sz w:val="22"/>
        </w:rPr>
        <w:t>Ремейк, или римейк</w:t>
      </w:r>
      <w:r w:rsidRPr="00412257">
        <w:rPr>
          <w:rFonts w:ascii="Times New Roman" w:hAnsi="Times New Roman" w:cs="Times New Roman"/>
          <w:sz w:val="22"/>
        </w:rPr>
        <w:t xml:space="preserve"> (англ. remake, букв</w:t>
      </w:r>
      <w:proofErr w:type="gramStart"/>
      <w:r w:rsidRPr="00412257">
        <w:rPr>
          <w:rFonts w:ascii="Times New Roman" w:hAnsi="Times New Roman" w:cs="Times New Roman"/>
          <w:sz w:val="22"/>
        </w:rPr>
        <w:t>.</w:t>
      </w:r>
      <w:proofErr w:type="gramEnd"/>
      <w:r w:rsidRPr="00412257">
        <w:rPr>
          <w:rFonts w:ascii="Times New Roman" w:hAnsi="Times New Roman" w:cs="Times New Roman"/>
          <w:sz w:val="22"/>
        </w:rPr>
        <w:t xml:space="preserve"> </w:t>
      </w:r>
      <w:proofErr w:type="gramStart"/>
      <w:r w:rsidRPr="00412257">
        <w:rPr>
          <w:rFonts w:ascii="Times New Roman" w:hAnsi="Times New Roman" w:cs="Times New Roman"/>
          <w:sz w:val="22"/>
        </w:rPr>
        <w:t>п</w:t>
      </w:r>
      <w:proofErr w:type="gramEnd"/>
      <w:r w:rsidRPr="00412257">
        <w:rPr>
          <w:rFonts w:ascii="Times New Roman" w:hAnsi="Times New Roman" w:cs="Times New Roman"/>
          <w:sz w:val="22"/>
        </w:rPr>
        <w:t>еределка) — в современных кинематографе и музыке — более новая версия или интерпретация ранее изданного произведения (фильма, песни, любой музыкальной композиции или драматургической работы)</w:t>
      </w:r>
      <w:r>
        <w:rPr>
          <w:rFonts w:ascii="Times New Roman" w:hAnsi="Times New Roman" w:cs="Times New Roman"/>
          <w:sz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5A12"/>
    <w:multiLevelType w:val="hybridMultilevel"/>
    <w:tmpl w:val="3C001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403F03"/>
    <w:multiLevelType w:val="hybridMultilevel"/>
    <w:tmpl w:val="4280748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40E965A1"/>
    <w:multiLevelType w:val="hybridMultilevel"/>
    <w:tmpl w:val="25EA0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2B37DF"/>
    <w:multiLevelType w:val="hybridMultilevel"/>
    <w:tmpl w:val="6CDCAA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2571330"/>
    <w:multiLevelType w:val="hybridMultilevel"/>
    <w:tmpl w:val="95D8E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B2786"/>
    <w:multiLevelType w:val="hybridMultilevel"/>
    <w:tmpl w:val="4ED4AA9C"/>
    <w:lvl w:ilvl="0" w:tplc="BE8694F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8B460C"/>
    <w:multiLevelType w:val="hybridMultilevel"/>
    <w:tmpl w:val="1D4AF26A"/>
    <w:lvl w:ilvl="0" w:tplc="0419000F">
      <w:start w:val="1"/>
      <w:numFmt w:val="decimal"/>
      <w:lvlText w:val="%1."/>
      <w:lvlJc w:val="left"/>
      <w:pPr>
        <w:ind w:left="1791" w:hanging="360"/>
      </w:pPr>
    </w:lvl>
    <w:lvl w:ilvl="1" w:tplc="04190019" w:tentative="1">
      <w:start w:val="1"/>
      <w:numFmt w:val="lowerLetter"/>
      <w:lvlText w:val="%2."/>
      <w:lvlJc w:val="left"/>
      <w:pPr>
        <w:ind w:left="2511" w:hanging="360"/>
      </w:pPr>
    </w:lvl>
    <w:lvl w:ilvl="2" w:tplc="0419001B" w:tentative="1">
      <w:start w:val="1"/>
      <w:numFmt w:val="lowerRoman"/>
      <w:lvlText w:val="%3."/>
      <w:lvlJc w:val="right"/>
      <w:pPr>
        <w:ind w:left="3231" w:hanging="180"/>
      </w:pPr>
    </w:lvl>
    <w:lvl w:ilvl="3" w:tplc="0419000F" w:tentative="1">
      <w:start w:val="1"/>
      <w:numFmt w:val="decimal"/>
      <w:lvlText w:val="%4."/>
      <w:lvlJc w:val="left"/>
      <w:pPr>
        <w:ind w:left="3951" w:hanging="360"/>
      </w:pPr>
    </w:lvl>
    <w:lvl w:ilvl="4" w:tplc="04190019" w:tentative="1">
      <w:start w:val="1"/>
      <w:numFmt w:val="lowerLetter"/>
      <w:lvlText w:val="%5."/>
      <w:lvlJc w:val="left"/>
      <w:pPr>
        <w:ind w:left="4671" w:hanging="360"/>
      </w:pPr>
    </w:lvl>
    <w:lvl w:ilvl="5" w:tplc="0419001B" w:tentative="1">
      <w:start w:val="1"/>
      <w:numFmt w:val="lowerRoman"/>
      <w:lvlText w:val="%6."/>
      <w:lvlJc w:val="right"/>
      <w:pPr>
        <w:ind w:left="5391" w:hanging="180"/>
      </w:pPr>
    </w:lvl>
    <w:lvl w:ilvl="6" w:tplc="0419000F" w:tentative="1">
      <w:start w:val="1"/>
      <w:numFmt w:val="decimal"/>
      <w:lvlText w:val="%7."/>
      <w:lvlJc w:val="left"/>
      <w:pPr>
        <w:ind w:left="6111" w:hanging="360"/>
      </w:pPr>
    </w:lvl>
    <w:lvl w:ilvl="7" w:tplc="04190019" w:tentative="1">
      <w:start w:val="1"/>
      <w:numFmt w:val="lowerLetter"/>
      <w:lvlText w:val="%8."/>
      <w:lvlJc w:val="left"/>
      <w:pPr>
        <w:ind w:left="6831" w:hanging="360"/>
      </w:pPr>
    </w:lvl>
    <w:lvl w:ilvl="8" w:tplc="0419001B" w:tentative="1">
      <w:start w:val="1"/>
      <w:numFmt w:val="lowerRoman"/>
      <w:lvlText w:val="%9."/>
      <w:lvlJc w:val="right"/>
      <w:pPr>
        <w:ind w:left="7551" w:hanging="180"/>
      </w:p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2E"/>
    <w:rsid w:val="0000262A"/>
    <w:rsid w:val="00004FED"/>
    <w:rsid w:val="0002566A"/>
    <w:rsid w:val="000374D2"/>
    <w:rsid w:val="00057C93"/>
    <w:rsid w:val="0008074F"/>
    <w:rsid w:val="00082DE5"/>
    <w:rsid w:val="00094315"/>
    <w:rsid w:val="000B2B7C"/>
    <w:rsid w:val="000B3B17"/>
    <w:rsid w:val="000B5333"/>
    <w:rsid w:val="000D1BD3"/>
    <w:rsid w:val="000D2D7C"/>
    <w:rsid w:val="000D2EF2"/>
    <w:rsid w:val="000D66B5"/>
    <w:rsid w:val="000D7312"/>
    <w:rsid w:val="000E33A4"/>
    <w:rsid w:val="000E4300"/>
    <w:rsid w:val="000F1F09"/>
    <w:rsid w:val="000F23E9"/>
    <w:rsid w:val="000F472E"/>
    <w:rsid w:val="000F7618"/>
    <w:rsid w:val="000F79F0"/>
    <w:rsid w:val="00103B7D"/>
    <w:rsid w:val="00105108"/>
    <w:rsid w:val="00107065"/>
    <w:rsid w:val="00120B3D"/>
    <w:rsid w:val="00123F7F"/>
    <w:rsid w:val="0013134B"/>
    <w:rsid w:val="001403C8"/>
    <w:rsid w:val="00142425"/>
    <w:rsid w:val="00180589"/>
    <w:rsid w:val="00181DD3"/>
    <w:rsid w:val="00195A68"/>
    <w:rsid w:val="001B7156"/>
    <w:rsid w:val="001B7808"/>
    <w:rsid w:val="001C1308"/>
    <w:rsid w:val="001C4EDA"/>
    <w:rsid w:val="001D6634"/>
    <w:rsid w:val="001E1EC1"/>
    <w:rsid w:val="001E5397"/>
    <w:rsid w:val="00223F81"/>
    <w:rsid w:val="00230A60"/>
    <w:rsid w:val="00273EFC"/>
    <w:rsid w:val="0027496C"/>
    <w:rsid w:val="00287D4A"/>
    <w:rsid w:val="00290C1B"/>
    <w:rsid w:val="002973F6"/>
    <w:rsid w:val="002A1A1E"/>
    <w:rsid w:val="002A7129"/>
    <w:rsid w:val="002B67B4"/>
    <w:rsid w:val="002C0A95"/>
    <w:rsid w:val="002C1A12"/>
    <w:rsid w:val="002C72A4"/>
    <w:rsid w:val="002D5567"/>
    <w:rsid w:val="002E064F"/>
    <w:rsid w:val="002E4E2F"/>
    <w:rsid w:val="002F6AC0"/>
    <w:rsid w:val="00301352"/>
    <w:rsid w:val="00313DFB"/>
    <w:rsid w:val="00314BDE"/>
    <w:rsid w:val="0031580E"/>
    <w:rsid w:val="003332F5"/>
    <w:rsid w:val="00334E51"/>
    <w:rsid w:val="00337619"/>
    <w:rsid w:val="003524BC"/>
    <w:rsid w:val="0035283B"/>
    <w:rsid w:val="003655DA"/>
    <w:rsid w:val="00366D7F"/>
    <w:rsid w:val="00384D03"/>
    <w:rsid w:val="00395089"/>
    <w:rsid w:val="0039765F"/>
    <w:rsid w:val="003B7A7C"/>
    <w:rsid w:val="003C2F1D"/>
    <w:rsid w:val="003D1581"/>
    <w:rsid w:val="003D1C8E"/>
    <w:rsid w:val="003D4959"/>
    <w:rsid w:val="003D657E"/>
    <w:rsid w:val="003E4A5E"/>
    <w:rsid w:val="003E4DB9"/>
    <w:rsid w:val="003E6C26"/>
    <w:rsid w:val="003F4D31"/>
    <w:rsid w:val="00401B1F"/>
    <w:rsid w:val="00406FC6"/>
    <w:rsid w:val="00412257"/>
    <w:rsid w:val="00414E10"/>
    <w:rsid w:val="004150AC"/>
    <w:rsid w:val="00422C34"/>
    <w:rsid w:val="00425970"/>
    <w:rsid w:val="004261BB"/>
    <w:rsid w:val="00427143"/>
    <w:rsid w:val="00434169"/>
    <w:rsid w:val="004477BD"/>
    <w:rsid w:val="00453781"/>
    <w:rsid w:val="0046230A"/>
    <w:rsid w:val="00464E4D"/>
    <w:rsid w:val="00472ECA"/>
    <w:rsid w:val="00480206"/>
    <w:rsid w:val="004967AD"/>
    <w:rsid w:val="00497EF7"/>
    <w:rsid w:val="004A2E4C"/>
    <w:rsid w:val="004A3659"/>
    <w:rsid w:val="004B4D39"/>
    <w:rsid w:val="004D2E3B"/>
    <w:rsid w:val="004D35D0"/>
    <w:rsid w:val="004D4B62"/>
    <w:rsid w:val="004D6014"/>
    <w:rsid w:val="004E76A9"/>
    <w:rsid w:val="004F180D"/>
    <w:rsid w:val="004F5C1B"/>
    <w:rsid w:val="00502B0D"/>
    <w:rsid w:val="00503468"/>
    <w:rsid w:val="00507BD9"/>
    <w:rsid w:val="00535D1D"/>
    <w:rsid w:val="00556180"/>
    <w:rsid w:val="00567F9D"/>
    <w:rsid w:val="00580555"/>
    <w:rsid w:val="00584D5E"/>
    <w:rsid w:val="00592BDA"/>
    <w:rsid w:val="0059381F"/>
    <w:rsid w:val="00595DA9"/>
    <w:rsid w:val="00597643"/>
    <w:rsid w:val="00597D13"/>
    <w:rsid w:val="005A0102"/>
    <w:rsid w:val="005A5A0D"/>
    <w:rsid w:val="005B1757"/>
    <w:rsid w:val="005C1FAE"/>
    <w:rsid w:val="005C28FA"/>
    <w:rsid w:val="005C49AE"/>
    <w:rsid w:val="005D4FB2"/>
    <w:rsid w:val="005D57B5"/>
    <w:rsid w:val="005E77A6"/>
    <w:rsid w:val="005F0EC1"/>
    <w:rsid w:val="005F451A"/>
    <w:rsid w:val="00602259"/>
    <w:rsid w:val="00602ECB"/>
    <w:rsid w:val="0060632E"/>
    <w:rsid w:val="00621DDB"/>
    <w:rsid w:val="006268CC"/>
    <w:rsid w:val="00647414"/>
    <w:rsid w:val="00647DD9"/>
    <w:rsid w:val="00682F2D"/>
    <w:rsid w:val="00683A9B"/>
    <w:rsid w:val="006901C2"/>
    <w:rsid w:val="006B0E61"/>
    <w:rsid w:val="006D21C5"/>
    <w:rsid w:val="006E0F9D"/>
    <w:rsid w:val="006E7A7C"/>
    <w:rsid w:val="006F631C"/>
    <w:rsid w:val="007150D6"/>
    <w:rsid w:val="007227F3"/>
    <w:rsid w:val="00725D7C"/>
    <w:rsid w:val="0077241E"/>
    <w:rsid w:val="00772AFC"/>
    <w:rsid w:val="007A6595"/>
    <w:rsid w:val="007B10FD"/>
    <w:rsid w:val="007C6B7B"/>
    <w:rsid w:val="007D2FA2"/>
    <w:rsid w:val="007D463B"/>
    <w:rsid w:val="007E05F9"/>
    <w:rsid w:val="00805DC1"/>
    <w:rsid w:val="00823897"/>
    <w:rsid w:val="008322C0"/>
    <w:rsid w:val="00841FD6"/>
    <w:rsid w:val="00847F5C"/>
    <w:rsid w:val="00851068"/>
    <w:rsid w:val="00851C43"/>
    <w:rsid w:val="00856897"/>
    <w:rsid w:val="008612B8"/>
    <w:rsid w:val="00865FC8"/>
    <w:rsid w:val="0087175A"/>
    <w:rsid w:val="0087270E"/>
    <w:rsid w:val="0087418F"/>
    <w:rsid w:val="0088482A"/>
    <w:rsid w:val="00892AB4"/>
    <w:rsid w:val="0089381D"/>
    <w:rsid w:val="008A4955"/>
    <w:rsid w:val="008A56FB"/>
    <w:rsid w:val="008B2057"/>
    <w:rsid w:val="008B7B2D"/>
    <w:rsid w:val="008C6D04"/>
    <w:rsid w:val="008D1D3F"/>
    <w:rsid w:val="008D25A5"/>
    <w:rsid w:val="008D2E46"/>
    <w:rsid w:val="008E5D4D"/>
    <w:rsid w:val="008E6E27"/>
    <w:rsid w:val="008E770E"/>
    <w:rsid w:val="008F66C5"/>
    <w:rsid w:val="00904FD0"/>
    <w:rsid w:val="00905DE1"/>
    <w:rsid w:val="0091493B"/>
    <w:rsid w:val="00932487"/>
    <w:rsid w:val="00934477"/>
    <w:rsid w:val="00955F10"/>
    <w:rsid w:val="00957501"/>
    <w:rsid w:val="00960F67"/>
    <w:rsid w:val="00961EC1"/>
    <w:rsid w:val="00974F51"/>
    <w:rsid w:val="00975533"/>
    <w:rsid w:val="00977017"/>
    <w:rsid w:val="0098763E"/>
    <w:rsid w:val="00995342"/>
    <w:rsid w:val="009A60D5"/>
    <w:rsid w:val="009A72B3"/>
    <w:rsid w:val="009C3F15"/>
    <w:rsid w:val="009D3140"/>
    <w:rsid w:val="009D4F8D"/>
    <w:rsid w:val="009D63A6"/>
    <w:rsid w:val="009D6E2E"/>
    <w:rsid w:val="009D6F4C"/>
    <w:rsid w:val="009E3C3E"/>
    <w:rsid w:val="009F1E21"/>
    <w:rsid w:val="009F456C"/>
    <w:rsid w:val="009F4ADA"/>
    <w:rsid w:val="00A01D37"/>
    <w:rsid w:val="00A0501B"/>
    <w:rsid w:val="00A17E4C"/>
    <w:rsid w:val="00A20A65"/>
    <w:rsid w:val="00A247DE"/>
    <w:rsid w:val="00A36235"/>
    <w:rsid w:val="00A5064A"/>
    <w:rsid w:val="00A533BD"/>
    <w:rsid w:val="00A617F4"/>
    <w:rsid w:val="00A70F19"/>
    <w:rsid w:val="00A75389"/>
    <w:rsid w:val="00A7647F"/>
    <w:rsid w:val="00A86994"/>
    <w:rsid w:val="00AA3433"/>
    <w:rsid w:val="00AB1957"/>
    <w:rsid w:val="00AB5876"/>
    <w:rsid w:val="00AC7BAA"/>
    <w:rsid w:val="00AD0208"/>
    <w:rsid w:val="00AD63EA"/>
    <w:rsid w:val="00AF2285"/>
    <w:rsid w:val="00B3225F"/>
    <w:rsid w:val="00B33B95"/>
    <w:rsid w:val="00B374EE"/>
    <w:rsid w:val="00B4174C"/>
    <w:rsid w:val="00B46A92"/>
    <w:rsid w:val="00B507F1"/>
    <w:rsid w:val="00B56163"/>
    <w:rsid w:val="00B655EF"/>
    <w:rsid w:val="00B72EB9"/>
    <w:rsid w:val="00B810D1"/>
    <w:rsid w:val="00B8604E"/>
    <w:rsid w:val="00B91805"/>
    <w:rsid w:val="00BA3CD7"/>
    <w:rsid w:val="00BC1AA4"/>
    <w:rsid w:val="00BC2179"/>
    <w:rsid w:val="00BC2C11"/>
    <w:rsid w:val="00BD044A"/>
    <w:rsid w:val="00BF3039"/>
    <w:rsid w:val="00BF3166"/>
    <w:rsid w:val="00C02E5B"/>
    <w:rsid w:val="00C22A0B"/>
    <w:rsid w:val="00C27876"/>
    <w:rsid w:val="00C3686D"/>
    <w:rsid w:val="00C42498"/>
    <w:rsid w:val="00C57F5E"/>
    <w:rsid w:val="00C71899"/>
    <w:rsid w:val="00C72DBE"/>
    <w:rsid w:val="00C76FAC"/>
    <w:rsid w:val="00C776FB"/>
    <w:rsid w:val="00C93582"/>
    <w:rsid w:val="00C940E6"/>
    <w:rsid w:val="00C953E8"/>
    <w:rsid w:val="00CA5EEE"/>
    <w:rsid w:val="00CB14CA"/>
    <w:rsid w:val="00CB3FE4"/>
    <w:rsid w:val="00CC6954"/>
    <w:rsid w:val="00CD2AB3"/>
    <w:rsid w:val="00CF0B2E"/>
    <w:rsid w:val="00CF3878"/>
    <w:rsid w:val="00CF4F65"/>
    <w:rsid w:val="00D050C8"/>
    <w:rsid w:val="00D0715B"/>
    <w:rsid w:val="00D07C87"/>
    <w:rsid w:val="00D10847"/>
    <w:rsid w:val="00D2325A"/>
    <w:rsid w:val="00D2484E"/>
    <w:rsid w:val="00D24FCD"/>
    <w:rsid w:val="00D25887"/>
    <w:rsid w:val="00D33134"/>
    <w:rsid w:val="00D41B20"/>
    <w:rsid w:val="00D620F0"/>
    <w:rsid w:val="00D63076"/>
    <w:rsid w:val="00D650D7"/>
    <w:rsid w:val="00D7645F"/>
    <w:rsid w:val="00D76CC3"/>
    <w:rsid w:val="00D91C6F"/>
    <w:rsid w:val="00D96F4B"/>
    <w:rsid w:val="00D9797D"/>
    <w:rsid w:val="00DA4F69"/>
    <w:rsid w:val="00DB03D0"/>
    <w:rsid w:val="00DB4513"/>
    <w:rsid w:val="00DB6241"/>
    <w:rsid w:val="00DC4F3A"/>
    <w:rsid w:val="00DD323B"/>
    <w:rsid w:val="00DE1203"/>
    <w:rsid w:val="00DE13B3"/>
    <w:rsid w:val="00DE2506"/>
    <w:rsid w:val="00DE2D2B"/>
    <w:rsid w:val="00DE569A"/>
    <w:rsid w:val="00DF7D4D"/>
    <w:rsid w:val="00E12CAE"/>
    <w:rsid w:val="00E15FB9"/>
    <w:rsid w:val="00E17E62"/>
    <w:rsid w:val="00E30538"/>
    <w:rsid w:val="00E308B4"/>
    <w:rsid w:val="00E36E15"/>
    <w:rsid w:val="00E372C7"/>
    <w:rsid w:val="00E43835"/>
    <w:rsid w:val="00E47C2F"/>
    <w:rsid w:val="00E70EEF"/>
    <w:rsid w:val="00E762D2"/>
    <w:rsid w:val="00E77123"/>
    <w:rsid w:val="00E85DCB"/>
    <w:rsid w:val="00E86E49"/>
    <w:rsid w:val="00E93A11"/>
    <w:rsid w:val="00E94305"/>
    <w:rsid w:val="00E96407"/>
    <w:rsid w:val="00EA205B"/>
    <w:rsid w:val="00EB1E94"/>
    <w:rsid w:val="00EB203B"/>
    <w:rsid w:val="00EB2EED"/>
    <w:rsid w:val="00EB3B32"/>
    <w:rsid w:val="00EB79C8"/>
    <w:rsid w:val="00EC20DE"/>
    <w:rsid w:val="00ED52AD"/>
    <w:rsid w:val="00ED695E"/>
    <w:rsid w:val="00F050AC"/>
    <w:rsid w:val="00F05811"/>
    <w:rsid w:val="00F12924"/>
    <w:rsid w:val="00F432F7"/>
    <w:rsid w:val="00F46310"/>
    <w:rsid w:val="00F6567C"/>
    <w:rsid w:val="00F70259"/>
    <w:rsid w:val="00F845E8"/>
    <w:rsid w:val="00F84CB8"/>
    <w:rsid w:val="00F86E58"/>
    <w:rsid w:val="00F91B80"/>
    <w:rsid w:val="00F93602"/>
    <w:rsid w:val="00FA3ECD"/>
    <w:rsid w:val="00FA43D2"/>
    <w:rsid w:val="00FB387A"/>
    <w:rsid w:val="00FB462F"/>
    <w:rsid w:val="00FB61BC"/>
    <w:rsid w:val="00FB748C"/>
    <w:rsid w:val="00FD1E34"/>
    <w:rsid w:val="00FE62BA"/>
    <w:rsid w:val="00FF33E7"/>
    <w:rsid w:val="00FF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4A"/>
  </w:style>
  <w:style w:type="paragraph" w:styleId="1">
    <w:name w:val="heading 1"/>
    <w:basedOn w:val="a"/>
    <w:next w:val="a"/>
    <w:link w:val="10"/>
    <w:uiPriority w:val="9"/>
    <w:qFormat/>
    <w:rsid w:val="00556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3C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4513"/>
    <w:pPr>
      <w:spacing w:after="0" w:line="240" w:lineRule="auto"/>
    </w:pPr>
    <w:rPr>
      <w:sz w:val="20"/>
      <w:szCs w:val="20"/>
    </w:rPr>
  </w:style>
  <w:style w:type="character" w:customStyle="1" w:styleId="a4">
    <w:name w:val="Текст сноски Знак"/>
    <w:basedOn w:val="a0"/>
    <w:link w:val="a3"/>
    <w:uiPriority w:val="99"/>
    <w:semiHidden/>
    <w:rsid w:val="00DB4513"/>
    <w:rPr>
      <w:sz w:val="20"/>
      <w:szCs w:val="20"/>
    </w:rPr>
  </w:style>
  <w:style w:type="character" w:styleId="a5">
    <w:name w:val="footnote reference"/>
    <w:basedOn w:val="a0"/>
    <w:uiPriority w:val="99"/>
    <w:semiHidden/>
    <w:unhideWhenUsed/>
    <w:rsid w:val="00DB4513"/>
    <w:rPr>
      <w:vertAlign w:val="superscript"/>
    </w:rPr>
  </w:style>
  <w:style w:type="paragraph" w:styleId="a6">
    <w:name w:val="Balloon Text"/>
    <w:basedOn w:val="a"/>
    <w:link w:val="a7"/>
    <w:uiPriority w:val="99"/>
    <w:semiHidden/>
    <w:unhideWhenUsed/>
    <w:rsid w:val="004802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0206"/>
    <w:rPr>
      <w:rFonts w:ascii="Tahoma" w:hAnsi="Tahoma" w:cs="Tahoma"/>
      <w:sz w:val="16"/>
      <w:szCs w:val="16"/>
    </w:rPr>
  </w:style>
  <w:style w:type="paragraph" w:styleId="a8">
    <w:name w:val="List Paragraph"/>
    <w:basedOn w:val="a"/>
    <w:uiPriority w:val="34"/>
    <w:qFormat/>
    <w:rsid w:val="00DE13B3"/>
    <w:pPr>
      <w:ind w:left="720"/>
      <w:contextualSpacing/>
    </w:pPr>
  </w:style>
  <w:style w:type="table" w:styleId="a9">
    <w:name w:val="Table Grid"/>
    <w:basedOn w:val="a1"/>
    <w:uiPriority w:val="59"/>
    <w:rsid w:val="00BD0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1403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403C8"/>
  </w:style>
  <w:style w:type="paragraph" w:styleId="ac">
    <w:name w:val="footer"/>
    <w:basedOn w:val="a"/>
    <w:link w:val="ad"/>
    <w:uiPriority w:val="99"/>
    <w:unhideWhenUsed/>
    <w:rsid w:val="001403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403C8"/>
  </w:style>
  <w:style w:type="character" w:customStyle="1" w:styleId="10">
    <w:name w:val="Заголовок 1 Знак"/>
    <w:basedOn w:val="a0"/>
    <w:link w:val="1"/>
    <w:uiPriority w:val="9"/>
    <w:rsid w:val="005561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3C3E"/>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9E3C3E"/>
    <w:pPr>
      <w:outlineLvl w:val="9"/>
    </w:pPr>
    <w:rPr>
      <w:lang w:eastAsia="ru-RU"/>
    </w:rPr>
  </w:style>
  <w:style w:type="paragraph" w:styleId="11">
    <w:name w:val="toc 1"/>
    <w:basedOn w:val="a"/>
    <w:next w:val="a"/>
    <w:autoRedefine/>
    <w:uiPriority w:val="39"/>
    <w:unhideWhenUsed/>
    <w:rsid w:val="009E3C3E"/>
    <w:pPr>
      <w:tabs>
        <w:tab w:val="right" w:leader="dot" w:pos="9345"/>
      </w:tabs>
      <w:spacing w:after="100"/>
      <w:jc w:val="center"/>
    </w:pPr>
  </w:style>
  <w:style w:type="paragraph" w:styleId="21">
    <w:name w:val="toc 2"/>
    <w:basedOn w:val="a"/>
    <w:next w:val="a"/>
    <w:autoRedefine/>
    <w:uiPriority w:val="39"/>
    <w:unhideWhenUsed/>
    <w:rsid w:val="009E3C3E"/>
    <w:pPr>
      <w:spacing w:after="100"/>
      <w:ind w:left="220"/>
    </w:pPr>
  </w:style>
  <w:style w:type="character" w:styleId="af">
    <w:name w:val="Hyperlink"/>
    <w:basedOn w:val="a0"/>
    <w:uiPriority w:val="99"/>
    <w:unhideWhenUsed/>
    <w:rsid w:val="009E3C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4A"/>
  </w:style>
  <w:style w:type="paragraph" w:styleId="1">
    <w:name w:val="heading 1"/>
    <w:basedOn w:val="a"/>
    <w:next w:val="a"/>
    <w:link w:val="10"/>
    <w:uiPriority w:val="9"/>
    <w:qFormat/>
    <w:rsid w:val="00556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3C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4513"/>
    <w:pPr>
      <w:spacing w:after="0" w:line="240" w:lineRule="auto"/>
    </w:pPr>
    <w:rPr>
      <w:sz w:val="20"/>
      <w:szCs w:val="20"/>
    </w:rPr>
  </w:style>
  <w:style w:type="character" w:customStyle="1" w:styleId="a4">
    <w:name w:val="Текст сноски Знак"/>
    <w:basedOn w:val="a0"/>
    <w:link w:val="a3"/>
    <w:uiPriority w:val="99"/>
    <w:semiHidden/>
    <w:rsid w:val="00DB4513"/>
    <w:rPr>
      <w:sz w:val="20"/>
      <w:szCs w:val="20"/>
    </w:rPr>
  </w:style>
  <w:style w:type="character" w:styleId="a5">
    <w:name w:val="footnote reference"/>
    <w:basedOn w:val="a0"/>
    <w:uiPriority w:val="99"/>
    <w:semiHidden/>
    <w:unhideWhenUsed/>
    <w:rsid w:val="00DB4513"/>
    <w:rPr>
      <w:vertAlign w:val="superscript"/>
    </w:rPr>
  </w:style>
  <w:style w:type="paragraph" w:styleId="a6">
    <w:name w:val="Balloon Text"/>
    <w:basedOn w:val="a"/>
    <w:link w:val="a7"/>
    <w:uiPriority w:val="99"/>
    <w:semiHidden/>
    <w:unhideWhenUsed/>
    <w:rsid w:val="004802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0206"/>
    <w:rPr>
      <w:rFonts w:ascii="Tahoma" w:hAnsi="Tahoma" w:cs="Tahoma"/>
      <w:sz w:val="16"/>
      <w:szCs w:val="16"/>
    </w:rPr>
  </w:style>
  <w:style w:type="paragraph" w:styleId="a8">
    <w:name w:val="List Paragraph"/>
    <w:basedOn w:val="a"/>
    <w:uiPriority w:val="34"/>
    <w:qFormat/>
    <w:rsid w:val="00DE13B3"/>
    <w:pPr>
      <w:ind w:left="720"/>
      <w:contextualSpacing/>
    </w:pPr>
  </w:style>
  <w:style w:type="table" w:styleId="a9">
    <w:name w:val="Table Grid"/>
    <w:basedOn w:val="a1"/>
    <w:uiPriority w:val="59"/>
    <w:rsid w:val="00BD0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1403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403C8"/>
  </w:style>
  <w:style w:type="paragraph" w:styleId="ac">
    <w:name w:val="footer"/>
    <w:basedOn w:val="a"/>
    <w:link w:val="ad"/>
    <w:uiPriority w:val="99"/>
    <w:unhideWhenUsed/>
    <w:rsid w:val="001403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403C8"/>
  </w:style>
  <w:style w:type="character" w:customStyle="1" w:styleId="10">
    <w:name w:val="Заголовок 1 Знак"/>
    <w:basedOn w:val="a0"/>
    <w:link w:val="1"/>
    <w:uiPriority w:val="9"/>
    <w:rsid w:val="005561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3C3E"/>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9E3C3E"/>
    <w:pPr>
      <w:outlineLvl w:val="9"/>
    </w:pPr>
    <w:rPr>
      <w:lang w:eastAsia="ru-RU"/>
    </w:rPr>
  </w:style>
  <w:style w:type="paragraph" w:styleId="11">
    <w:name w:val="toc 1"/>
    <w:basedOn w:val="a"/>
    <w:next w:val="a"/>
    <w:autoRedefine/>
    <w:uiPriority w:val="39"/>
    <w:unhideWhenUsed/>
    <w:rsid w:val="009E3C3E"/>
    <w:pPr>
      <w:tabs>
        <w:tab w:val="right" w:leader="dot" w:pos="9345"/>
      </w:tabs>
      <w:spacing w:after="100"/>
      <w:jc w:val="center"/>
    </w:pPr>
  </w:style>
  <w:style w:type="paragraph" w:styleId="21">
    <w:name w:val="toc 2"/>
    <w:basedOn w:val="a"/>
    <w:next w:val="a"/>
    <w:autoRedefine/>
    <w:uiPriority w:val="39"/>
    <w:unhideWhenUsed/>
    <w:rsid w:val="009E3C3E"/>
    <w:pPr>
      <w:spacing w:after="100"/>
      <w:ind w:left="220"/>
    </w:pPr>
  </w:style>
  <w:style w:type="character" w:styleId="af">
    <w:name w:val="Hyperlink"/>
    <w:basedOn w:val="a0"/>
    <w:uiPriority w:val="99"/>
    <w:unhideWhenUsed/>
    <w:rsid w:val="009E3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994E7-47CC-4DFE-A1FB-C0088DFC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3571</TotalTime>
  <Pages>44</Pages>
  <Words>10910</Words>
  <Characters>62191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72956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166</cp:revision>
  <cp:lastPrinted>2017-05-26T09:12:00Z</cp:lastPrinted>
  <dcterms:created xsi:type="dcterms:W3CDTF">2017-04-23T18:48:00Z</dcterms:created>
  <dcterms:modified xsi:type="dcterms:W3CDTF">2017-06-04T22:57:00Z</dcterms:modified>
</cp:coreProperties>
</file>