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2DA" w:rsidRDefault="000C72DA" w:rsidP="000C72D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Санкт-Петербургский государственный университет</w:t>
      </w:r>
    </w:p>
    <w:p w:rsidR="000C72DA" w:rsidRDefault="000C72DA" w:rsidP="000C72D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Факультет политологии</w:t>
      </w:r>
    </w:p>
    <w:p w:rsidR="000C72DA" w:rsidRDefault="000C72DA" w:rsidP="000C72D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0C72DA" w:rsidRDefault="000C72DA" w:rsidP="000C72D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Отзыв научного руководителя</w:t>
      </w:r>
    </w:p>
    <w:p w:rsidR="000C72DA" w:rsidRDefault="000C72DA" w:rsidP="000C72D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на  выпускную 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квалификационную работу бакалавра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0C72DA" w:rsidRPr="005B433D" w:rsidRDefault="005B433D" w:rsidP="005B433D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</w:t>
      </w:r>
      <w:r w:rsidRPr="005B433D">
        <w:rPr>
          <w:rFonts w:ascii="Times New Roman" w:hAnsi="Times New Roman" w:cs="Times New Roman"/>
          <w:sz w:val="28"/>
          <w:szCs w:val="28"/>
          <w:u w:val="single"/>
        </w:rPr>
        <w:t>Захарчука</w:t>
      </w:r>
      <w:proofErr w:type="spellEnd"/>
      <w:r w:rsidRPr="005B433D">
        <w:rPr>
          <w:rFonts w:ascii="Times New Roman" w:hAnsi="Times New Roman" w:cs="Times New Roman"/>
          <w:sz w:val="28"/>
          <w:szCs w:val="28"/>
          <w:u w:val="single"/>
        </w:rPr>
        <w:t xml:space="preserve"> Евгения Вячеславовича</w:t>
      </w:r>
      <w:r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_______</w:t>
      </w:r>
    </w:p>
    <w:p w:rsidR="000C72DA" w:rsidRDefault="000C72DA" w:rsidP="000C72D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color w:val="auto"/>
        </w:rPr>
        <w:t>(фамилия, имя, отчество)</w:t>
      </w:r>
    </w:p>
    <w:p w:rsidR="000C72DA" w:rsidRDefault="000C72DA" w:rsidP="005B433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выполненную на тему</w:t>
      </w:r>
      <w:r w:rsidR="005B433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5B433D" w:rsidRPr="005B433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«Политика национализации элит в современной России»</w:t>
      </w:r>
      <w:proofErr w:type="gramEnd"/>
    </w:p>
    <w:p w:rsidR="000C72DA" w:rsidRDefault="000C72DA" w:rsidP="000C72D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C72DA" w:rsidRDefault="000C72DA" w:rsidP="000C72D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AF1AE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1. Обоснование  теоретической и практической актуальности  темы,  соответствие  предмета исследования теме и цели</w:t>
      </w:r>
    </w:p>
    <w:p w:rsidR="005B433D" w:rsidRPr="005B433D" w:rsidRDefault="00641113" w:rsidP="000C72D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Понятие о «национализации элит» относительно недавно вошло в тезаурус политической науки, журналистики и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ряда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прикладных общественно-политических экспертных направлений исследований. При этом само явление вызывает множество споров в среде специалистов соответствующих направлений гуманитарных наук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Необходимость </w:t>
      </w:r>
      <w:r w:rsidR="002C6A49">
        <w:rPr>
          <w:rFonts w:ascii="Times New Roman" w:eastAsia="Times New Roman" w:hAnsi="Times New Roman" w:cs="Times New Roman"/>
          <w:color w:val="auto"/>
          <w:sz w:val="28"/>
          <w:szCs w:val="28"/>
        </w:rPr>
        <w:t>разрешения противоречия между высоким</w:t>
      </w:r>
      <w:r w:rsidR="00F8472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2C6A49">
        <w:rPr>
          <w:rFonts w:ascii="Times New Roman" w:eastAsia="Times New Roman" w:hAnsi="Times New Roman" w:cs="Times New Roman"/>
          <w:color w:val="auto"/>
          <w:sz w:val="28"/>
          <w:szCs w:val="28"/>
        </w:rPr>
        <w:t>общественным</w:t>
      </w:r>
      <w:r w:rsidR="00F8472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2C6A49">
        <w:rPr>
          <w:rFonts w:ascii="Times New Roman" w:eastAsia="Times New Roman" w:hAnsi="Times New Roman" w:cs="Times New Roman"/>
          <w:color w:val="auto"/>
          <w:sz w:val="28"/>
          <w:szCs w:val="28"/>
        </w:rPr>
        <w:t>и научным интересом</w:t>
      </w:r>
      <w:r w:rsidR="00F8472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 данной проблемат</w:t>
      </w:r>
      <w:r w:rsidR="004448DE">
        <w:rPr>
          <w:rFonts w:ascii="Times New Roman" w:eastAsia="Times New Roman" w:hAnsi="Times New Roman" w:cs="Times New Roman"/>
          <w:color w:val="auto"/>
          <w:sz w:val="28"/>
          <w:szCs w:val="28"/>
        </w:rPr>
        <w:t>ике</w:t>
      </w:r>
      <w:r w:rsidR="00F8472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 одной стороны</w:t>
      </w:r>
      <w:r w:rsidR="002C6A49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F8472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недостаточной научной </w:t>
      </w:r>
      <w:r w:rsidR="004448DE">
        <w:rPr>
          <w:rFonts w:ascii="Times New Roman" w:eastAsia="Times New Roman" w:hAnsi="Times New Roman" w:cs="Times New Roman"/>
          <w:color w:val="auto"/>
          <w:sz w:val="28"/>
          <w:szCs w:val="28"/>
        </w:rPr>
        <w:t>разработанностью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данной темы </w:t>
      </w:r>
      <w:r w:rsidR="00F8472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 другой,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 является </w:t>
      </w:r>
      <w:r w:rsidR="00F8472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обоснованием актуальности выбранной Захарчуком Е.В. темы. </w:t>
      </w:r>
    </w:p>
    <w:p w:rsidR="000C72DA" w:rsidRDefault="000C72DA" w:rsidP="000C72D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AF1AE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2. Оценка результатов, полученных автором ВКР</w:t>
      </w:r>
    </w:p>
    <w:p w:rsidR="00173611" w:rsidRPr="00173611" w:rsidRDefault="00FA02E9" w:rsidP="000C72D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Содержание работы в значительной степени соответствует заявленной теме и сформулированной автором цели исследования. Нельзя сказать, что цель достигнута полностью, а все сформулированные задачи решены. Заявленные в качестве одного из компонентов цели </w:t>
      </w:r>
      <w:r w:rsidR="00C8665A">
        <w:rPr>
          <w:rFonts w:ascii="Times New Roman" w:eastAsia="Times New Roman" w:hAnsi="Times New Roman" w:cs="Times New Roman"/>
          <w:color w:val="auto"/>
          <w:sz w:val="28"/>
          <w:szCs w:val="28"/>
        </w:rPr>
        <w:t>исследования «предпосылки… реализации процесса национализации элит» были освещены в тексте второй главы работы достаточно скупо, а вторая задача работы, сформулированная как «</w:t>
      </w:r>
      <w:r w:rsidR="00C8665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C8665A" w:rsidRPr="00A05C2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пределить основные методологические подходы к проблеме «национализации элиты» в современной России</w:t>
      </w:r>
      <w:r w:rsidR="00C8665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» была решена достаточно фрагментарно и не системно.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0C72DA" w:rsidRDefault="000C72DA" w:rsidP="000C72D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AF1AE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3. Степень анализа использованных источников, самостоятельность и аргументированность  выводов</w:t>
      </w:r>
    </w:p>
    <w:p w:rsidR="0038196B" w:rsidRPr="0038196B" w:rsidRDefault="0038196B" w:rsidP="000C72D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8196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Автором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был изучен значительный объем теоретических концепций в рамках таких предметных областей, как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общая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элитология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теории элит,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стратификационные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теории. </w:t>
      </w:r>
      <w:r w:rsidR="002C6A4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Возможно, не все современные подходы в этих предметных областях были в достаточной степени освещены в работе, что несколько снижает качество первой и второй глав ВКР. </w:t>
      </w:r>
    </w:p>
    <w:p w:rsidR="0038196B" w:rsidRPr="0038196B" w:rsidRDefault="0038196B" w:rsidP="000C72D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Выводы работы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были сформулированы автором вполне самостоятельно и их содержание формально соответствует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заявленным задачам исследования. </w:t>
      </w:r>
    </w:p>
    <w:p w:rsidR="000C72DA" w:rsidRDefault="000C72DA" w:rsidP="000C72D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AF1AE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5. Работа студента при написании ВК</w:t>
      </w:r>
      <w:proofErr w:type="gramStart"/>
      <w:r w:rsidRPr="00AF1AE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Р(</w:t>
      </w:r>
      <w:proofErr w:type="gramEnd"/>
      <w:r w:rsidRPr="00AF1AE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планомерность,  инициативность, самостоятельность) </w:t>
      </w:r>
    </w:p>
    <w:p w:rsidR="00354143" w:rsidRPr="00D7337A" w:rsidRDefault="00D7337A" w:rsidP="000C72D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Захарчуком Е.В. была самостоятельно выбрана как тема работы, так и основные подходы к решению сформулированной в ее рамках цели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исследования. Автор приложил значительные усилия для решения задач исследования, подбора литературы, проведения эмпирического исследования и обработки его результатов. Значительная часть </w:t>
      </w:r>
      <w:r w:rsidR="0017361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поставленных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задач была </w:t>
      </w:r>
      <w:r w:rsidR="0017361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решена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достаточно краткие сроки, что, возможно, сказалось на качестве отдельных компонентов ВКР. </w:t>
      </w:r>
      <w:r w:rsidR="0017361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целом, дипломант показал себя достаточно самостоятельным и настойчивым исследователем, продемонстрировав при этом некоторый дефицит систематичности и организованности в работе. </w:t>
      </w:r>
    </w:p>
    <w:p w:rsidR="000C72DA" w:rsidRDefault="000C72DA" w:rsidP="000C72D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AF1AE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6.Оценка оформления  ВКР</w:t>
      </w:r>
    </w:p>
    <w:p w:rsidR="00354143" w:rsidRPr="00354143" w:rsidRDefault="00354143" w:rsidP="000C72D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В тексте работы присутствует</w:t>
      </w:r>
      <w:r w:rsidR="004448D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определенное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количество грамматических ошибок, опечаток и стилистических огрехов, что местами существенно затрудняет чтение и восприятие содержания текста работы. Не все ссылки на литературные источники оформлены согласно требованиям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такого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рода работам. </w:t>
      </w:r>
    </w:p>
    <w:p w:rsidR="000C72DA" w:rsidRDefault="000C72DA" w:rsidP="000C72D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AF1AE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7.Наличие в тексте неправомерных заимствований</w:t>
      </w:r>
    </w:p>
    <w:p w:rsidR="00F84720" w:rsidRPr="00F84720" w:rsidRDefault="00F84720" w:rsidP="000C72D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Существенных неправомерных заимствований в тексте работы Захарчука Е.В. не обнаружено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Некоторые фрагменты текста, которые были идентифицированы программным комплексом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BlackBoard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как заимствования, являются </w:t>
      </w:r>
      <w:r w:rsidR="0035414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либо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цитатами из научных работ и их названиями, </w:t>
      </w:r>
      <w:r w:rsidR="0035414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либо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названиями и ссылками на нормативные документы и т.п. </w:t>
      </w:r>
    </w:p>
    <w:p w:rsidR="000C72DA" w:rsidRPr="00AF1AE7" w:rsidRDefault="000C72DA" w:rsidP="000C72D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AF1AE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8. </w:t>
      </w:r>
      <w:proofErr w:type="gramStart"/>
      <w:r w:rsidRPr="00AF1AE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Дополнительная  информация для ГЭК (наличие опубликованных материалов в журналах или  сборниках по теме ВКР</w:t>
      </w:r>
      <w:proofErr w:type="gramEnd"/>
    </w:p>
    <w:p w:rsidR="000C72DA" w:rsidRDefault="00354143" w:rsidP="000C72D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Выпускная квалификационная работа Захарчука Е.В. соответствует большинству требований, предъявляемых к работам данного типа, и может быть оценена на «хорошо». </w:t>
      </w:r>
    </w:p>
    <w:p w:rsidR="000C72DA" w:rsidRDefault="000C72DA" w:rsidP="000C72D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C72DA" w:rsidRDefault="000C72DA" w:rsidP="000C72D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Научный руководитель</w:t>
      </w:r>
    </w:p>
    <w:p w:rsidR="000C72DA" w:rsidRDefault="000C72DA" w:rsidP="000C72D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C72DA" w:rsidRDefault="000C72DA" w:rsidP="000C72D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___________________                                  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__</w:t>
      </w:r>
      <w:r w:rsidRPr="00385BD3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Моторин</w:t>
      </w:r>
      <w:proofErr w:type="spellEnd"/>
      <w:r w:rsidRPr="00385BD3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 xml:space="preserve"> Денис Иванови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ч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 xml:space="preserve">         .</w:t>
      </w:r>
      <w:proofErr w:type="gramEnd"/>
    </w:p>
    <w:p w:rsidR="000C72DA" w:rsidRDefault="000C72DA" w:rsidP="000C72D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(</w:t>
      </w:r>
      <w:r>
        <w:rPr>
          <w:rFonts w:ascii="Times New Roman" w:eastAsia="Times New Roman" w:hAnsi="Times New Roman" w:cs="Times New Roman"/>
          <w:color w:val="auto"/>
        </w:rPr>
        <w:t>подпись)                                                                     (фамилия, имя, отчество)</w:t>
      </w:r>
    </w:p>
    <w:p w:rsidR="000C72DA" w:rsidRDefault="000C72DA" w:rsidP="000C72D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__</w:t>
      </w:r>
      <w:r w:rsidRPr="00385BD3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к.пс.н</w:t>
      </w:r>
      <w:proofErr w:type="spellEnd"/>
      <w:r w:rsidRPr="00385BD3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., ст.н.с. факультета политологии СПбГУ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_________</w:t>
      </w:r>
    </w:p>
    <w:p w:rsidR="000C72DA" w:rsidRDefault="000C72DA" w:rsidP="000C72D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(</w:t>
      </w:r>
      <w:r>
        <w:rPr>
          <w:rFonts w:ascii="Times New Roman" w:eastAsia="Times New Roman" w:hAnsi="Times New Roman" w:cs="Times New Roman"/>
          <w:color w:val="auto"/>
        </w:rPr>
        <w:t>ученая степень, звание, должность, место работы)</w:t>
      </w:r>
    </w:p>
    <w:p w:rsidR="000C72DA" w:rsidRDefault="000C72DA" w:rsidP="000C72D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__</w:t>
      </w:r>
      <w:r w:rsidRPr="00385BD3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08.06.2017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 xml:space="preserve">             .</w:t>
      </w:r>
    </w:p>
    <w:p w:rsidR="000C72DA" w:rsidRDefault="000C72DA" w:rsidP="000C72D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(дата выдачи)</w:t>
      </w:r>
    </w:p>
    <w:p w:rsidR="000C72DA" w:rsidRDefault="000C72DA" w:rsidP="000C72DA"/>
    <w:p w:rsidR="000C72DA" w:rsidRDefault="000C72DA" w:rsidP="000C72DA"/>
    <w:p w:rsidR="001B750A" w:rsidRDefault="004448DE"/>
    <w:sectPr w:rsidR="001B750A" w:rsidSect="00B27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C72DA"/>
    <w:rsid w:val="000C72DA"/>
    <w:rsid w:val="00173611"/>
    <w:rsid w:val="002C6A49"/>
    <w:rsid w:val="00354143"/>
    <w:rsid w:val="0038196B"/>
    <w:rsid w:val="004448DE"/>
    <w:rsid w:val="0044611D"/>
    <w:rsid w:val="005B433D"/>
    <w:rsid w:val="005C5F5E"/>
    <w:rsid w:val="00641113"/>
    <w:rsid w:val="00676AE7"/>
    <w:rsid w:val="00C8665A"/>
    <w:rsid w:val="00D7337A"/>
    <w:rsid w:val="00F84720"/>
    <w:rsid w:val="00FA0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2D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866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2017-06-12T00:05:00Z</dcterms:created>
  <dcterms:modified xsi:type="dcterms:W3CDTF">2017-06-12T00:49:00Z</dcterms:modified>
</cp:coreProperties>
</file>