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5" w:rsidRDefault="00145FD5" w:rsidP="00145FD5">
      <w:pPr>
        <w:tabs>
          <w:tab w:val="left" w:pos="619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ПРАВИТЕЛЬСТВО РОССИЙСКОЙ ФЕДЕРАЦИИ</w:t>
      </w:r>
    </w:p>
    <w:p w:rsidR="00145FD5" w:rsidRDefault="00145FD5" w:rsidP="00145FD5">
      <w:pPr>
        <w:tabs>
          <w:tab w:val="left" w:pos="619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Федеральное государственное бюджетное образовательное учреждение </w:t>
      </w:r>
    </w:p>
    <w:p w:rsidR="00145FD5" w:rsidRDefault="00145FD5" w:rsidP="00145FD5">
      <w:pPr>
        <w:tabs>
          <w:tab w:val="left" w:pos="619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высшего образования </w:t>
      </w:r>
    </w:p>
    <w:p w:rsidR="007B0347" w:rsidRDefault="00145FD5" w:rsidP="00145FD5">
      <w:pPr>
        <w:tabs>
          <w:tab w:val="left" w:pos="619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«</w:t>
      </w:r>
      <w:r w:rsidR="00613B63">
        <w:rPr>
          <w:rFonts w:ascii="Times New Roman" w:hAnsi="Times New Roman" w:cs="Times New Roman"/>
          <w:sz w:val="24"/>
          <w:szCs w:val="24"/>
          <w:lang w:eastAsia="zh-CN"/>
        </w:rPr>
        <w:t>САНКТ-ПЕТЕРБУГСКИЙ ГОСУДАРСТВЕННЫЙ УНИВЕРСИТЕТ</w:t>
      </w:r>
      <w:r>
        <w:rPr>
          <w:rFonts w:ascii="Times New Roman" w:hAnsi="Times New Roman" w:cs="Times New Roman"/>
          <w:sz w:val="24"/>
          <w:szCs w:val="24"/>
          <w:lang w:eastAsia="zh-CN"/>
        </w:rPr>
        <w:t>»</w:t>
      </w:r>
    </w:p>
    <w:p w:rsidR="00613B63" w:rsidRPr="006509C4" w:rsidRDefault="00613B63" w:rsidP="009454FB">
      <w:pPr>
        <w:tabs>
          <w:tab w:val="left" w:pos="61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B63" w:rsidRPr="001F4EB8" w:rsidRDefault="00613B63" w:rsidP="009454FB">
      <w:pPr>
        <w:tabs>
          <w:tab w:val="left" w:pos="61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B63" w:rsidRPr="001F4EB8" w:rsidRDefault="00613B63" w:rsidP="00613B63">
      <w:pPr>
        <w:tabs>
          <w:tab w:val="left" w:pos="6194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ВИНОГРАДОВА Анна Дмитриевна</w:t>
      </w:r>
    </w:p>
    <w:p w:rsidR="00613B63" w:rsidRPr="001F4EB8" w:rsidRDefault="00613B63" w:rsidP="009454FB">
      <w:pPr>
        <w:tabs>
          <w:tab w:val="left" w:pos="61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B63" w:rsidRPr="00613B63" w:rsidRDefault="00613B63" w:rsidP="00613B63">
      <w:pPr>
        <w:tabs>
          <w:tab w:val="left" w:pos="619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B63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ОВРЕМЕННАЯ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ИНФОРМАЦИОННАЯ ПОЛИТИКА</w:t>
      </w:r>
      <w:r w:rsidRPr="00613B63">
        <w:rPr>
          <w:rFonts w:ascii="Times New Roman" w:hAnsi="Times New Roman" w:cs="Times New Roman"/>
          <w:b/>
          <w:sz w:val="24"/>
          <w:szCs w:val="24"/>
        </w:rPr>
        <w:t xml:space="preserve"> КНР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613B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КОНТЕКСТЕ</w:t>
      </w:r>
      <w:r w:rsidRPr="00613B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РОССИЙСКО</w:t>
      </w:r>
      <w:r w:rsidRPr="00613B6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КИТАЙСКИХ</w:t>
      </w:r>
      <w:r w:rsidRPr="00613B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ОТНОШЕНИЙ</w:t>
      </w:r>
    </w:p>
    <w:p w:rsidR="00613B63" w:rsidRDefault="00613B63" w:rsidP="00613B63">
      <w:pPr>
        <w:tabs>
          <w:tab w:val="left" w:pos="619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MODERN</w:t>
      </w:r>
      <w:r w:rsidRPr="00613B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INFORMATION</w:t>
      </w:r>
      <w:r w:rsidRPr="00613B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POLICY</w:t>
      </w:r>
      <w:r w:rsidRPr="00613B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613B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CHINA</w:t>
      </w:r>
      <w:r w:rsidRPr="00613B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613B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CONTEXT</w:t>
      </w:r>
      <w:r w:rsidRPr="00613B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613B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RUSSIAN</w:t>
      </w:r>
      <w:r w:rsidRPr="00613B63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CHINESE</w:t>
      </w:r>
      <w:r w:rsidRPr="00613B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RELATIONS</w:t>
      </w:r>
    </w:p>
    <w:p w:rsidR="00C612F3" w:rsidRPr="00E966F1" w:rsidRDefault="00C612F3" w:rsidP="00145FD5">
      <w:pPr>
        <w:tabs>
          <w:tab w:val="left" w:pos="6194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12F3" w:rsidRDefault="00C612F3" w:rsidP="00C612F3">
      <w:pPr>
        <w:tabs>
          <w:tab w:val="left" w:pos="619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Выпускная бакалаврская квалификационная работа </w:t>
      </w:r>
    </w:p>
    <w:p w:rsidR="00613B63" w:rsidRPr="00A74928" w:rsidRDefault="00C612F3" w:rsidP="00145FD5">
      <w:pPr>
        <w:tabs>
          <w:tab w:val="left" w:pos="619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по направлению </w:t>
      </w:r>
      <w:r w:rsidR="00145FD5">
        <w:rPr>
          <w:rFonts w:ascii="Times New Roman" w:hAnsi="Times New Roman" w:cs="Times New Roman"/>
          <w:sz w:val="24"/>
          <w:szCs w:val="24"/>
          <w:lang w:eastAsia="zh-CN"/>
        </w:rPr>
        <w:t>031900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– «Международные отношения»</w:t>
      </w:r>
    </w:p>
    <w:p w:rsidR="00613B63" w:rsidRPr="00A74928" w:rsidRDefault="00613B63" w:rsidP="009454FB">
      <w:pPr>
        <w:tabs>
          <w:tab w:val="left" w:pos="61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B63" w:rsidRDefault="00A74928" w:rsidP="00A74928">
      <w:pPr>
        <w:tabs>
          <w:tab w:val="left" w:pos="6194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 – </w:t>
      </w:r>
    </w:p>
    <w:p w:rsidR="00A74928" w:rsidRDefault="00A74928" w:rsidP="00A74928">
      <w:pPr>
        <w:tabs>
          <w:tab w:val="left" w:pos="6194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исторических наук,</w:t>
      </w:r>
    </w:p>
    <w:p w:rsidR="00613B63" w:rsidRDefault="00A74928" w:rsidP="00D22A08">
      <w:pPr>
        <w:tabs>
          <w:tab w:val="left" w:pos="6194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 В.И. Фокин</w:t>
      </w:r>
    </w:p>
    <w:p w:rsidR="006509C4" w:rsidRPr="00A74928" w:rsidRDefault="006509C4" w:rsidP="009454FB">
      <w:pPr>
        <w:tabs>
          <w:tab w:val="left" w:pos="61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B63" w:rsidRPr="006509C4" w:rsidRDefault="00A74928" w:rsidP="005D7F4A">
      <w:pPr>
        <w:tabs>
          <w:tab w:val="left" w:pos="61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Студент:</w:t>
      </w:r>
      <w:r w:rsidR="006509C4">
        <w:rPr>
          <w:rFonts w:ascii="Times New Roman" w:hAnsi="Times New Roman" w:cs="Times New Roman"/>
          <w:sz w:val="24"/>
          <w:szCs w:val="24"/>
        </w:rPr>
        <w:t xml:space="preserve"> </w:t>
      </w:r>
      <w:r w:rsidR="006509C4" w:rsidRPr="006509C4">
        <w:rPr>
          <w:rFonts w:ascii="Times New Roman" w:hAnsi="Times New Roman" w:cs="Times New Roman"/>
          <w:sz w:val="24"/>
          <w:szCs w:val="24"/>
        </w:rPr>
        <w:t>[</w:t>
      </w:r>
      <w:r w:rsidR="006509C4">
        <w:rPr>
          <w:rFonts w:ascii="Times New Roman" w:hAnsi="Times New Roman" w:cs="Times New Roman"/>
          <w:sz w:val="24"/>
          <w:szCs w:val="24"/>
        </w:rPr>
        <w:t>подпись</w:t>
      </w:r>
      <w:r w:rsidR="006509C4" w:rsidRPr="006509C4">
        <w:rPr>
          <w:rFonts w:ascii="Times New Roman" w:hAnsi="Times New Roman" w:cs="Times New Roman"/>
          <w:sz w:val="24"/>
          <w:szCs w:val="24"/>
        </w:rPr>
        <w:t>]</w:t>
      </w:r>
    </w:p>
    <w:p w:rsidR="00A74928" w:rsidRDefault="00A74928" w:rsidP="005D7F4A">
      <w:pPr>
        <w:tabs>
          <w:tab w:val="left" w:pos="61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="006509C4" w:rsidRPr="006509C4">
        <w:rPr>
          <w:rFonts w:ascii="Times New Roman" w:hAnsi="Times New Roman" w:cs="Times New Roman"/>
          <w:sz w:val="24"/>
          <w:szCs w:val="24"/>
        </w:rPr>
        <w:t xml:space="preserve"> [</w:t>
      </w:r>
      <w:r w:rsidR="006509C4">
        <w:rPr>
          <w:rFonts w:ascii="Times New Roman" w:hAnsi="Times New Roman" w:cs="Times New Roman"/>
          <w:sz w:val="24"/>
          <w:szCs w:val="24"/>
        </w:rPr>
        <w:t>подпись</w:t>
      </w:r>
      <w:r w:rsidR="006509C4" w:rsidRPr="006509C4">
        <w:rPr>
          <w:rFonts w:ascii="Times New Roman" w:hAnsi="Times New Roman" w:cs="Times New Roman"/>
          <w:sz w:val="24"/>
          <w:szCs w:val="24"/>
        </w:rPr>
        <w:t>]</w:t>
      </w:r>
    </w:p>
    <w:p w:rsidR="00145FD5" w:rsidRDefault="00145FD5" w:rsidP="005D7F4A">
      <w:pPr>
        <w:tabs>
          <w:tab w:val="left" w:pos="61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предоставлена на кафедру </w:t>
      </w:r>
    </w:p>
    <w:p w:rsidR="00145FD5" w:rsidRDefault="00145FD5" w:rsidP="005D7F4A">
      <w:pPr>
        <w:tabs>
          <w:tab w:val="left" w:pos="61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</w:t>
      </w:r>
      <w:r w:rsidR="00D22A08">
        <w:rPr>
          <w:rFonts w:ascii="Times New Roman" w:hAnsi="Times New Roman" w:cs="Times New Roman"/>
          <w:sz w:val="24"/>
          <w:szCs w:val="24"/>
        </w:rPr>
        <w:t xml:space="preserve">______________ 2017 г. </w:t>
      </w:r>
    </w:p>
    <w:p w:rsidR="00DF1955" w:rsidRPr="00740305" w:rsidRDefault="00DF1955" w:rsidP="005D7F4A">
      <w:pPr>
        <w:tabs>
          <w:tab w:val="left" w:pos="61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кафедрой: </w:t>
      </w:r>
      <w:r w:rsidR="00740305" w:rsidRPr="00740305">
        <w:rPr>
          <w:rFonts w:ascii="Times New Roman" w:hAnsi="Times New Roman" w:cs="Times New Roman"/>
          <w:sz w:val="24"/>
          <w:szCs w:val="24"/>
          <w:lang w:eastAsia="zh-CN"/>
        </w:rPr>
        <w:t>[</w:t>
      </w:r>
      <w:r w:rsidR="00740305">
        <w:rPr>
          <w:rFonts w:ascii="Times New Roman" w:hAnsi="Times New Roman" w:cs="Times New Roman"/>
          <w:sz w:val="24"/>
          <w:szCs w:val="24"/>
          <w:lang w:eastAsia="zh-CN"/>
        </w:rPr>
        <w:t>подпись</w:t>
      </w:r>
      <w:r w:rsidR="00740305" w:rsidRPr="00740305">
        <w:rPr>
          <w:rFonts w:ascii="Times New Roman" w:hAnsi="Times New Roman" w:cs="Times New Roman"/>
          <w:sz w:val="24"/>
          <w:szCs w:val="24"/>
          <w:lang w:eastAsia="zh-CN"/>
        </w:rPr>
        <w:t>]</w:t>
      </w:r>
    </w:p>
    <w:p w:rsidR="00C06C9B" w:rsidRPr="00A74928" w:rsidRDefault="00C06C9B" w:rsidP="009454FB">
      <w:pPr>
        <w:tabs>
          <w:tab w:val="left" w:pos="619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B63" w:rsidRDefault="005D7F4A" w:rsidP="005D7F4A">
      <w:pPr>
        <w:tabs>
          <w:tab w:val="left" w:pos="619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613B63" w:rsidRPr="00A74928" w:rsidRDefault="005D7F4A" w:rsidP="00D22A08">
      <w:pPr>
        <w:tabs>
          <w:tab w:val="left" w:pos="619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5B1ABA">
        <w:rPr>
          <w:rFonts w:ascii="Times New Roman" w:hAnsi="Times New Roman" w:cs="Times New Roman"/>
          <w:sz w:val="24"/>
          <w:szCs w:val="24"/>
        </w:rPr>
        <w:t xml:space="preserve"> 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2169759"/>
      </w:sdtPr>
      <w:sdtEndPr>
        <w:rPr>
          <w:rFonts w:eastAsiaTheme="minorEastAsia"/>
        </w:rPr>
      </w:sdtEndPr>
      <w:sdtContent>
        <w:p w:rsidR="00421ED4" w:rsidRDefault="00421ED4" w:rsidP="009454FB">
          <w:pPr>
            <w:pStyle w:val="a3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957605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957605" w:rsidRPr="00957605" w:rsidRDefault="00957605" w:rsidP="009454FB">
          <w:pPr>
            <w:spacing w:line="360" w:lineRule="auto"/>
          </w:pPr>
        </w:p>
        <w:p w:rsidR="005E6EC1" w:rsidRDefault="00457BD2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  <w:lang w:eastAsia="ru-RU"/>
            </w:rPr>
          </w:pPr>
          <w:r w:rsidRPr="00A56CE0">
            <w:fldChar w:fldCharType="begin"/>
          </w:r>
          <w:r w:rsidR="00421ED4" w:rsidRPr="00A56CE0">
            <w:instrText xml:space="preserve"> TOC \o "1-3" \h \z \u </w:instrText>
          </w:r>
          <w:r w:rsidRPr="00A56CE0">
            <w:fldChar w:fldCharType="separate"/>
          </w:r>
          <w:hyperlink w:anchor="_Toc483409144" w:history="1">
            <w:r w:rsidR="005E6EC1" w:rsidRPr="00F8732B">
              <w:rPr>
                <w:rStyle w:val="aa"/>
              </w:rPr>
              <w:t>Введение</w:t>
            </w:r>
            <w:r w:rsidR="005E6EC1">
              <w:rPr>
                <w:webHidden/>
              </w:rPr>
              <w:tab/>
            </w:r>
            <w:r w:rsidR="005E6EC1">
              <w:rPr>
                <w:webHidden/>
              </w:rPr>
              <w:fldChar w:fldCharType="begin"/>
            </w:r>
            <w:r w:rsidR="005E6EC1">
              <w:rPr>
                <w:webHidden/>
              </w:rPr>
              <w:instrText xml:space="preserve"> PAGEREF _Toc483409144 \h </w:instrText>
            </w:r>
            <w:r w:rsidR="005E6EC1">
              <w:rPr>
                <w:webHidden/>
              </w:rPr>
            </w:r>
            <w:r w:rsidR="005E6EC1">
              <w:rPr>
                <w:webHidden/>
              </w:rPr>
              <w:fldChar w:fldCharType="separate"/>
            </w:r>
            <w:r w:rsidR="005E6EC1">
              <w:rPr>
                <w:webHidden/>
              </w:rPr>
              <w:t>2</w:t>
            </w:r>
            <w:r w:rsidR="005E6EC1">
              <w:rPr>
                <w:webHidden/>
              </w:rPr>
              <w:fldChar w:fldCharType="end"/>
            </w:r>
          </w:hyperlink>
        </w:p>
        <w:p w:rsidR="005E6EC1" w:rsidRDefault="00504028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  <w:lang w:eastAsia="ru-RU"/>
            </w:rPr>
          </w:pPr>
          <w:hyperlink w:anchor="_Toc483409145" w:history="1">
            <w:r w:rsidR="005E6EC1" w:rsidRPr="00F8732B">
              <w:rPr>
                <w:rStyle w:val="aa"/>
              </w:rPr>
              <w:t xml:space="preserve">Глава </w:t>
            </w:r>
            <w:r w:rsidR="005E6EC1" w:rsidRPr="00F8732B">
              <w:rPr>
                <w:rStyle w:val="aa"/>
                <w:lang w:val="en-US"/>
              </w:rPr>
              <w:t>I</w:t>
            </w:r>
            <w:r w:rsidR="005E6EC1" w:rsidRPr="00F8732B">
              <w:rPr>
                <w:rStyle w:val="aa"/>
                <w:lang w:eastAsia="zh-CN"/>
              </w:rPr>
              <w:t>:</w:t>
            </w:r>
            <w:r w:rsidR="005E6EC1" w:rsidRPr="00F8732B">
              <w:rPr>
                <w:rStyle w:val="aa"/>
              </w:rPr>
              <w:t xml:space="preserve"> Теоретические основы исследования информационной политики государств</w:t>
            </w:r>
            <w:r w:rsidR="005E6EC1">
              <w:rPr>
                <w:webHidden/>
              </w:rPr>
              <w:tab/>
            </w:r>
            <w:r w:rsidR="005E6EC1">
              <w:rPr>
                <w:webHidden/>
              </w:rPr>
              <w:fldChar w:fldCharType="begin"/>
            </w:r>
            <w:r w:rsidR="005E6EC1">
              <w:rPr>
                <w:webHidden/>
              </w:rPr>
              <w:instrText xml:space="preserve"> PAGEREF _Toc483409145 \h </w:instrText>
            </w:r>
            <w:r w:rsidR="005E6EC1">
              <w:rPr>
                <w:webHidden/>
              </w:rPr>
            </w:r>
            <w:r w:rsidR="005E6EC1">
              <w:rPr>
                <w:webHidden/>
              </w:rPr>
              <w:fldChar w:fldCharType="separate"/>
            </w:r>
            <w:r w:rsidR="005E6EC1">
              <w:rPr>
                <w:webHidden/>
              </w:rPr>
              <w:t>8</w:t>
            </w:r>
            <w:r w:rsidR="005E6EC1">
              <w:rPr>
                <w:webHidden/>
              </w:rPr>
              <w:fldChar w:fldCharType="end"/>
            </w:r>
          </w:hyperlink>
        </w:p>
        <w:p w:rsidR="005E6EC1" w:rsidRDefault="00504028">
          <w:pPr>
            <w:pStyle w:val="21"/>
            <w:tabs>
              <w:tab w:val="left" w:pos="880"/>
              <w:tab w:val="right" w:leader="dot" w:pos="9344"/>
            </w:tabs>
            <w:rPr>
              <w:noProof/>
              <w:lang w:eastAsia="ru-RU"/>
            </w:rPr>
          </w:pPr>
          <w:hyperlink w:anchor="_Toc483409146" w:history="1">
            <w:r w:rsidR="005E6EC1" w:rsidRPr="00F8732B">
              <w:rPr>
                <w:rStyle w:val="aa"/>
                <w:rFonts w:ascii="Times New Roman" w:hAnsi="Times New Roman" w:cs="Times New Roman"/>
                <w:noProof/>
              </w:rPr>
              <w:t>1.1.</w:t>
            </w:r>
            <w:r w:rsidR="005E6EC1">
              <w:rPr>
                <w:noProof/>
                <w:lang w:eastAsia="ru-RU"/>
              </w:rPr>
              <w:tab/>
            </w:r>
            <w:r w:rsidR="005E6EC1" w:rsidRPr="00F8732B">
              <w:rPr>
                <w:rStyle w:val="aa"/>
                <w:rFonts w:ascii="Times New Roman" w:hAnsi="Times New Roman" w:cs="Times New Roman"/>
                <w:noProof/>
              </w:rPr>
              <w:t>Основные концепции информационного общества</w:t>
            </w:r>
            <w:r w:rsidR="005E6EC1">
              <w:rPr>
                <w:noProof/>
                <w:webHidden/>
              </w:rPr>
              <w:tab/>
            </w:r>
            <w:r w:rsidR="005E6EC1">
              <w:rPr>
                <w:noProof/>
                <w:webHidden/>
              </w:rPr>
              <w:fldChar w:fldCharType="begin"/>
            </w:r>
            <w:r w:rsidR="005E6EC1">
              <w:rPr>
                <w:noProof/>
                <w:webHidden/>
              </w:rPr>
              <w:instrText xml:space="preserve"> PAGEREF _Toc483409146 \h </w:instrText>
            </w:r>
            <w:r w:rsidR="005E6EC1">
              <w:rPr>
                <w:noProof/>
                <w:webHidden/>
              </w:rPr>
            </w:r>
            <w:r w:rsidR="005E6EC1">
              <w:rPr>
                <w:noProof/>
                <w:webHidden/>
              </w:rPr>
              <w:fldChar w:fldCharType="separate"/>
            </w:r>
            <w:r w:rsidR="005E6EC1">
              <w:rPr>
                <w:noProof/>
                <w:webHidden/>
              </w:rPr>
              <w:t>8</w:t>
            </w:r>
            <w:r w:rsidR="005E6EC1">
              <w:rPr>
                <w:noProof/>
                <w:webHidden/>
              </w:rPr>
              <w:fldChar w:fldCharType="end"/>
            </w:r>
          </w:hyperlink>
        </w:p>
        <w:p w:rsidR="005E6EC1" w:rsidRDefault="00504028">
          <w:pPr>
            <w:pStyle w:val="21"/>
            <w:tabs>
              <w:tab w:val="left" w:pos="880"/>
              <w:tab w:val="right" w:leader="dot" w:pos="9344"/>
            </w:tabs>
            <w:rPr>
              <w:noProof/>
              <w:lang w:eastAsia="ru-RU"/>
            </w:rPr>
          </w:pPr>
          <w:hyperlink w:anchor="_Toc483409147" w:history="1">
            <w:r w:rsidR="005E6EC1" w:rsidRPr="00F8732B">
              <w:rPr>
                <w:rStyle w:val="aa"/>
                <w:rFonts w:ascii="Times New Roman" w:hAnsi="Times New Roman" w:cs="Times New Roman"/>
                <w:noProof/>
              </w:rPr>
              <w:t>1.2.</w:t>
            </w:r>
            <w:r w:rsidR="005E6EC1">
              <w:rPr>
                <w:noProof/>
                <w:lang w:eastAsia="ru-RU"/>
              </w:rPr>
              <w:tab/>
            </w:r>
            <w:r w:rsidR="005E6EC1" w:rsidRPr="00F8732B">
              <w:rPr>
                <w:rStyle w:val="aa"/>
                <w:rFonts w:ascii="Times New Roman" w:hAnsi="Times New Roman" w:cs="Times New Roman"/>
                <w:noProof/>
              </w:rPr>
              <w:t>Основные понятия и характеристики информационного общества</w:t>
            </w:r>
            <w:r w:rsidR="005E6EC1">
              <w:rPr>
                <w:noProof/>
                <w:webHidden/>
              </w:rPr>
              <w:tab/>
            </w:r>
            <w:r w:rsidR="005E6EC1">
              <w:rPr>
                <w:noProof/>
                <w:webHidden/>
              </w:rPr>
              <w:fldChar w:fldCharType="begin"/>
            </w:r>
            <w:r w:rsidR="005E6EC1">
              <w:rPr>
                <w:noProof/>
                <w:webHidden/>
              </w:rPr>
              <w:instrText xml:space="preserve"> PAGEREF _Toc483409147 \h </w:instrText>
            </w:r>
            <w:r w:rsidR="005E6EC1">
              <w:rPr>
                <w:noProof/>
                <w:webHidden/>
              </w:rPr>
            </w:r>
            <w:r w:rsidR="005E6EC1">
              <w:rPr>
                <w:noProof/>
                <w:webHidden/>
              </w:rPr>
              <w:fldChar w:fldCharType="separate"/>
            </w:r>
            <w:r w:rsidR="005E6EC1">
              <w:rPr>
                <w:noProof/>
                <w:webHidden/>
              </w:rPr>
              <w:t>12</w:t>
            </w:r>
            <w:r w:rsidR="005E6EC1">
              <w:rPr>
                <w:noProof/>
                <w:webHidden/>
              </w:rPr>
              <w:fldChar w:fldCharType="end"/>
            </w:r>
          </w:hyperlink>
        </w:p>
        <w:p w:rsidR="005E6EC1" w:rsidRDefault="00504028">
          <w:pPr>
            <w:pStyle w:val="21"/>
            <w:tabs>
              <w:tab w:val="left" w:pos="880"/>
              <w:tab w:val="right" w:leader="dot" w:pos="9344"/>
            </w:tabs>
            <w:rPr>
              <w:noProof/>
              <w:lang w:eastAsia="ru-RU"/>
            </w:rPr>
          </w:pPr>
          <w:hyperlink w:anchor="_Toc483409148" w:history="1">
            <w:r w:rsidR="005E6EC1" w:rsidRPr="00F8732B">
              <w:rPr>
                <w:rStyle w:val="aa"/>
                <w:rFonts w:ascii="Times New Roman" w:hAnsi="Times New Roman" w:cs="Times New Roman"/>
                <w:noProof/>
              </w:rPr>
              <w:t>1.3.</w:t>
            </w:r>
            <w:r w:rsidR="005E6EC1">
              <w:rPr>
                <w:noProof/>
                <w:lang w:eastAsia="ru-RU"/>
              </w:rPr>
              <w:tab/>
            </w:r>
            <w:r w:rsidR="005E6EC1" w:rsidRPr="00F8732B">
              <w:rPr>
                <w:rStyle w:val="aa"/>
                <w:rFonts w:ascii="Times New Roman" w:hAnsi="Times New Roman" w:cs="Times New Roman"/>
                <w:noProof/>
              </w:rPr>
              <w:t>Подходы к определению понятия «информационная политика государства»</w:t>
            </w:r>
            <w:r w:rsidR="005E6EC1">
              <w:rPr>
                <w:noProof/>
                <w:webHidden/>
              </w:rPr>
              <w:tab/>
            </w:r>
            <w:r w:rsidR="005E6EC1">
              <w:rPr>
                <w:noProof/>
                <w:webHidden/>
              </w:rPr>
              <w:fldChar w:fldCharType="begin"/>
            </w:r>
            <w:r w:rsidR="005E6EC1">
              <w:rPr>
                <w:noProof/>
                <w:webHidden/>
              </w:rPr>
              <w:instrText xml:space="preserve"> PAGEREF _Toc483409148 \h </w:instrText>
            </w:r>
            <w:r w:rsidR="005E6EC1">
              <w:rPr>
                <w:noProof/>
                <w:webHidden/>
              </w:rPr>
            </w:r>
            <w:r w:rsidR="005E6EC1">
              <w:rPr>
                <w:noProof/>
                <w:webHidden/>
              </w:rPr>
              <w:fldChar w:fldCharType="separate"/>
            </w:r>
            <w:r w:rsidR="005E6EC1">
              <w:rPr>
                <w:noProof/>
                <w:webHidden/>
              </w:rPr>
              <w:t>14</w:t>
            </w:r>
            <w:r w:rsidR="005E6EC1">
              <w:rPr>
                <w:noProof/>
                <w:webHidden/>
              </w:rPr>
              <w:fldChar w:fldCharType="end"/>
            </w:r>
          </w:hyperlink>
        </w:p>
        <w:p w:rsidR="005E6EC1" w:rsidRDefault="00504028">
          <w:pPr>
            <w:pStyle w:val="21"/>
            <w:tabs>
              <w:tab w:val="left" w:pos="880"/>
              <w:tab w:val="right" w:leader="dot" w:pos="9344"/>
            </w:tabs>
            <w:rPr>
              <w:noProof/>
              <w:lang w:eastAsia="ru-RU"/>
            </w:rPr>
          </w:pPr>
          <w:hyperlink w:anchor="_Toc483409149" w:history="1">
            <w:r w:rsidR="005E6EC1" w:rsidRPr="00F8732B">
              <w:rPr>
                <w:rStyle w:val="aa"/>
                <w:rFonts w:ascii="Times New Roman" w:hAnsi="Times New Roman" w:cs="Times New Roman"/>
                <w:noProof/>
              </w:rPr>
              <w:t>1.4.</w:t>
            </w:r>
            <w:r w:rsidR="005E6EC1">
              <w:rPr>
                <w:noProof/>
                <w:lang w:eastAsia="ru-RU"/>
              </w:rPr>
              <w:tab/>
            </w:r>
            <w:r w:rsidR="005E6EC1" w:rsidRPr="00F8732B">
              <w:rPr>
                <w:rStyle w:val="aa"/>
                <w:rFonts w:ascii="Times New Roman" w:hAnsi="Times New Roman" w:cs="Times New Roman"/>
                <w:noProof/>
              </w:rPr>
              <w:t>Формирование и реализация государственной информационной политики</w:t>
            </w:r>
            <w:r w:rsidR="005E6EC1">
              <w:rPr>
                <w:noProof/>
                <w:webHidden/>
              </w:rPr>
              <w:tab/>
            </w:r>
            <w:r w:rsidR="005E6EC1">
              <w:rPr>
                <w:noProof/>
                <w:webHidden/>
              </w:rPr>
              <w:fldChar w:fldCharType="begin"/>
            </w:r>
            <w:r w:rsidR="005E6EC1">
              <w:rPr>
                <w:noProof/>
                <w:webHidden/>
              </w:rPr>
              <w:instrText xml:space="preserve"> PAGEREF _Toc483409149 \h </w:instrText>
            </w:r>
            <w:r w:rsidR="005E6EC1">
              <w:rPr>
                <w:noProof/>
                <w:webHidden/>
              </w:rPr>
            </w:r>
            <w:r w:rsidR="005E6EC1">
              <w:rPr>
                <w:noProof/>
                <w:webHidden/>
              </w:rPr>
              <w:fldChar w:fldCharType="separate"/>
            </w:r>
            <w:r w:rsidR="005E6EC1">
              <w:rPr>
                <w:noProof/>
                <w:webHidden/>
              </w:rPr>
              <w:t>17</w:t>
            </w:r>
            <w:r w:rsidR="005E6EC1">
              <w:rPr>
                <w:noProof/>
                <w:webHidden/>
              </w:rPr>
              <w:fldChar w:fldCharType="end"/>
            </w:r>
          </w:hyperlink>
        </w:p>
        <w:p w:rsidR="005E6EC1" w:rsidRDefault="00504028">
          <w:pPr>
            <w:pStyle w:val="31"/>
            <w:tabs>
              <w:tab w:val="left" w:pos="1320"/>
              <w:tab w:val="right" w:leader="dot" w:pos="9344"/>
            </w:tabs>
            <w:rPr>
              <w:noProof/>
              <w:lang w:eastAsia="ru-RU"/>
            </w:rPr>
          </w:pPr>
          <w:hyperlink w:anchor="_Toc483409150" w:history="1">
            <w:r w:rsidR="005E6EC1" w:rsidRPr="00F8732B">
              <w:rPr>
                <w:rStyle w:val="aa"/>
                <w:rFonts w:ascii="Times New Roman" w:hAnsi="Times New Roman" w:cs="Times New Roman"/>
                <w:noProof/>
              </w:rPr>
              <w:t>1.4.1.</w:t>
            </w:r>
            <w:r w:rsidR="005E6EC1">
              <w:rPr>
                <w:noProof/>
                <w:lang w:eastAsia="ru-RU"/>
              </w:rPr>
              <w:tab/>
            </w:r>
            <w:r w:rsidR="005E6EC1" w:rsidRPr="00F8732B">
              <w:rPr>
                <w:rStyle w:val="aa"/>
                <w:rFonts w:ascii="Times New Roman" w:hAnsi="Times New Roman" w:cs="Times New Roman"/>
                <w:noProof/>
              </w:rPr>
              <w:t>Проблемы взаимодействия власти и СМИ в области информационной политики</w:t>
            </w:r>
            <w:r w:rsidR="005E6EC1">
              <w:rPr>
                <w:noProof/>
                <w:webHidden/>
              </w:rPr>
              <w:tab/>
            </w:r>
            <w:r w:rsidR="005E6EC1">
              <w:rPr>
                <w:noProof/>
                <w:webHidden/>
              </w:rPr>
              <w:fldChar w:fldCharType="begin"/>
            </w:r>
            <w:r w:rsidR="005E6EC1">
              <w:rPr>
                <w:noProof/>
                <w:webHidden/>
              </w:rPr>
              <w:instrText xml:space="preserve"> PAGEREF _Toc483409150 \h </w:instrText>
            </w:r>
            <w:r w:rsidR="005E6EC1">
              <w:rPr>
                <w:noProof/>
                <w:webHidden/>
              </w:rPr>
            </w:r>
            <w:r w:rsidR="005E6EC1">
              <w:rPr>
                <w:noProof/>
                <w:webHidden/>
              </w:rPr>
              <w:fldChar w:fldCharType="separate"/>
            </w:r>
            <w:r w:rsidR="005E6EC1">
              <w:rPr>
                <w:noProof/>
                <w:webHidden/>
              </w:rPr>
              <w:t>19</w:t>
            </w:r>
            <w:r w:rsidR="005E6EC1">
              <w:rPr>
                <w:noProof/>
                <w:webHidden/>
              </w:rPr>
              <w:fldChar w:fldCharType="end"/>
            </w:r>
          </w:hyperlink>
        </w:p>
        <w:p w:rsidR="005E6EC1" w:rsidRDefault="00504028">
          <w:pPr>
            <w:pStyle w:val="21"/>
            <w:tabs>
              <w:tab w:val="left" w:pos="880"/>
              <w:tab w:val="right" w:leader="dot" w:pos="9344"/>
            </w:tabs>
            <w:rPr>
              <w:noProof/>
              <w:lang w:eastAsia="ru-RU"/>
            </w:rPr>
          </w:pPr>
          <w:hyperlink w:anchor="_Toc483409151" w:history="1">
            <w:r w:rsidR="005E6EC1" w:rsidRPr="00F8732B">
              <w:rPr>
                <w:rStyle w:val="aa"/>
                <w:rFonts w:ascii="Times New Roman" w:hAnsi="Times New Roman" w:cs="Times New Roman"/>
                <w:noProof/>
              </w:rPr>
              <w:t>1.5.</w:t>
            </w:r>
            <w:r w:rsidR="005E6EC1">
              <w:rPr>
                <w:noProof/>
                <w:lang w:eastAsia="ru-RU"/>
              </w:rPr>
              <w:tab/>
            </w:r>
            <w:r w:rsidR="005E6EC1" w:rsidRPr="00F8732B">
              <w:rPr>
                <w:rStyle w:val="aa"/>
                <w:rFonts w:ascii="Times New Roman" w:hAnsi="Times New Roman" w:cs="Times New Roman"/>
                <w:noProof/>
                <w:lang w:eastAsia="zh-CN"/>
              </w:rPr>
              <w:t>Современные р</w:t>
            </w:r>
            <w:r w:rsidR="005E6EC1" w:rsidRPr="00F8732B">
              <w:rPr>
                <w:rStyle w:val="aa"/>
                <w:rFonts w:ascii="Times New Roman" w:hAnsi="Times New Roman" w:cs="Times New Roman"/>
                <w:noProof/>
              </w:rPr>
              <w:t>егиональные модели построения информационного общества</w:t>
            </w:r>
            <w:r w:rsidR="005E6EC1">
              <w:rPr>
                <w:noProof/>
                <w:webHidden/>
              </w:rPr>
              <w:tab/>
            </w:r>
            <w:r w:rsidR="005E6EC1">
              <w:rPr>
                <w:noProof/>
                <w:webHidden/>
              </w:rPr>
              <w:fldChar w:fldCharType="begin"/>
            </w:r>
            <w:r w:rsidR="005E6EC1">
              <w:rPr>
                <w:noProof/>
                <w:webHidden/>
              </w:rPr>
              <w:instrText xml:space="preserve"> PAGEREF _Toc483409151 \h </w:instrText>
            </w:r>
            <w:r w:rsidR="005E6EC1">
              <w:rPr>
                <w:noProof/>
                <w:webHidden/>
              </w:rPr>
            </w:r>
            <w:r w:rsidR="005E6EC1">
              <w:rPr>
                <w:noProof/>
                <w:webHidden/>
              </w:rPr>
              <w:fldChar w:fldCharType="separate"/>
            </w:r>
            <w:r w:rsidR="005E6EC1">
              <w:rPr>
                <w:noProof/>
                <w:webHidden/>
              </w:rPr>
              <w:t>21</w:t>
            </w:r>
            <w:r w:rsidR="005E6EC1">
              <w:rPr>
                <w:noProof/>
                <w:webHidden/>
              </w:rPr>
              <w:fldChar w:fldCharType="end"/>
            </w:r>
          </w:hyperlink>
        </w:p>
        <w:p w:rsidR="005E6EC1" w:rsidRDefault="00504028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  <w:lang w:eastAsia="ru-RU"/>
            </w:rPr>
          </w:pPr>
          <w:hyperlink w:anchor="_Toc483409152" w:history="1">
            <w:r w:rsidR="005E6EC1" w:rsidRPr="00F8732B">
              <w:rPr>
                <w:rStyle w:val="aa"/>
              </w:rPr>
              <w:t xml:space="preserve">Глава </w:t>
            </w:r>
            <w:r w:rsidR="005E6EC1" w:rsidRPr="00F8732B">
              <w:rPr>
                <w:rStyle w:val="aa"/>
                <w:lang w:val="en-US"/>
              </w:rPr>
              <w:t>II</w:t>
            </w:r>
            <w:r w:rsidR="005E6EC1" w:rsidRPr="00F8732B">
              <w:rPr>
                <w:rStyle w:val="aa"/>
              </w:rPr>
              <w:t>: Государственная информационная политика КНР</w:t>
            </w:r>
            <w:r w:rsidR="005E6EC1">
              <w:rPr>
                <w:webHidden/>
              </w:rPr>
              <w:tab/>
            </w:r>
            <w:r w:rsidR="005E6EC1">
              <w:rPr>
                <w:webHidden/>
              </w:rPr>
              <w:fldChar w:fldCharType="begin"/>
            </w:r>
            <w:r w:rsidR="005E6EC1">
              <w:rPr>
                <w:webHidden/>
              </w:rPr>
              <w:instrText xml:space="preserve"> PAGEREF _Toc483409152 \h </w:instrText>
            </w:r>
            <w:r w:rsidR="005E6EC1">
              <w:rPr>
                <w:webHidden/>
              </w:rPr>
            </w:r>
            <w:r w:rsidR="005E6EC1">
              <w:rPr>
                <w:webHidden/>
              </w:rPr>
              <w:fldChar w:fldCharType="separate"/>
            </w:r>
            <w:r w:rsidR="005E6EC1">
              <w:rPr>
                <w:webHidden/>
              </w:rPr>
              <w:t>24</w:t>
            </w:r>
            <w:r w:rsidR="005E6EC1">
              <w:rPr>
                <w:webHidden/>
              </w:rPr>
              <w:fldChar w:fldCharType="end"/>
            </w:r>
          </w:hyperlink>
        </w:p>
        <w:p w:rsidR="005E6EC1" w:rsidRDefault="00504028">
          <w:pPr>
            <w:pStyle w:val="21"/>
            <w:tabs>
              <w:tab w:val="right" w:leader="dot" w:pos="9344"/>
            </w:tabs>
            <w:rPr>
              <w:noProof/>
              <w:lang w:eastAsia="ru-RU"/>
            </w:rPr>
          </w:pPr>
          <w:hyperlink w:anchor="_Toc483409153" w:history="1">
            <w:r w:rsidR="005E6EC1" w:rsidRPr="00F8732B">
              <w:rPr>
                <w:rStyle w:val="aa"/>
                <w:rFonts w:ascii="Times New Roman" w:hAnsi="Times New Roman" w:cs="Times New Roman"/>
                <w:noProof/>
              </w:rPr>
              <w:t>2.1. Основные положения информационной политики Китая</w:t>
            </w:r>
            <w:r w:rsidR="005E6EC1">
              <w:rPr>
                <w:noProof/>
                <w:webHidden/>
              </w:rPr>
              <w:tab/>
            </w:r>
            <w:r w:rsidR="005E6EC1">
              <w:rPr>
                <w:noProof/>
                <w:webHidden/>
              </w:rPr>
              <w:fldChar w:fldCharType="begin"/>
            </w:r>
            <w:r w:rsidR="005E6EC1">
              <w:rPr>
                <w:noProof/>
                <w:webHidden/>
              </w:rPr>
              <w:instrText xml:space="preserve"> PAGEREF _Toc483409153 \h </w:instrText>
            </w:r>
            <w:r w:rsidR="005E6EC1">
              <w:rPr>
                <w:noProof/>
                <w:webHidden/>
              </w:rPr>
            </w:r>
            <w:r w:rsidR="005E6EC1">
              <w:rPr>
                <w:noProof/>
                <w:webHidden/>
              </w:rPr>
              <w:fldChar w:fldCharType="separate"/>
            </w:r>
            <w:r w:rsidR="005E6EC1">
              <w:rPr>
                <w:noProof/>
                <w:webHidden/>
              </w:rPr>
              <w:t>24</w:t>
            </w:r>
            <w:r w:rsidR="005E6EC1">
              <w:rPr>
                <w:noProof/>
                <w:webHidden/>
              </w:rPr>
              <w:fldChar w:fldCharType="end"/>
            </w:r>
          </w:hyperlink>
        </w:p>
        <w:p w:rsidR="005E6EC1" w:rsidRDefault="00504028">
          <w:pPr>
            <w:pStyle w:val="21"/>
            <w:tabs>
              <w:tab w:val="left" w:pos="880"/>
              <w:tab w:val="right" w:leader="dot" w:pos="9344"/>
            </w:tabs>
            <w:rPr>
              <w:noProof/>
              <w:lang w:eastAsia="ru-RU"/>
            </w:rPr>
          </w:pPr>
          <w:hyperlink w:anchor="_Toc483409154" w:history="1">
            <w:r w:rsidR="005E6EC1" w:rsidRPr="00F8732B">
              <w:rPr>
                <w:rStyle w:val="aa"/>
                <w:rFonts w:ascii="Times New Roman" w:hAnsi="Times New Roman" w:cs="Times New Roman"/>
                <w:noProof/>
              </w:rPr>
              <w:t>2.2.</w:t>
            </w:r>
            <w:r w:rsidR="005E6EC1">
              <w:rPr>
                <w:noProof/>
                <w:lang w:eastAsia="ru-RU"/>
              </w:rPr>
              <w:tab/>
            </w:r>
            <w:r w:rsidR="005E6EC1" w:rsidRPr="00F8732B">
              <w:rPr>
                <w:rStyle w:val="aa"/>
                <w:rFonts w:ascii="Times New Roman" w:hAnsi="Times New Roman" w:cs="Times New Roman"/>
                <w:noProof/>
              </w:rPr>
              <w:t>Государственная политика в области СМИ</w:t>
            </w:r>
            <w:r w:rsidR="005E6EC1">
              <w:rPr>
                <w:noProof/>
                <w:webHidden/>
              </w:rPr>
              <w:tab/>
            </w:r>
            <w:r w:rsidR="005E6EC1">
              <w:rPr>
                <w:noProof/>
                <w:webHidden/>
              </w:rPr>
              <w:fldChar w:fldCharType="begin"/>
            </w:r>
            <w:r w:rsidR="005E6EC1">
              <w:rPr>
                <w:noProof/>
                <w:webHidden/>
              </w:rPr>
              <w:instrText xml:space="preserve"> PAGEREF _Toc483409154 \h </w:instrText>
            </w:r>
            <w:r w:rsidR="005E6EC1">
              <w:rPr>
                <w:noProof/>
                <w:webHidden/>
              </w:rPr>
            </w:r>
            <w:r w:rsidR="005E6EC1">
              <w:rPr>
                <w:noProof/>
                <w:webHidden/>
              </w:rPr>
              <w:fldChar w:fldCharType="separate"/>
            </w:r>
            <w:r w:rsidR="005E6EC1">
              <w:rPr>
                <w:noProof/>
                <w:webHidden/>
              </w:rPr>
              <w:t>29</w:t>
            </w:r>
            <w:r w:rsidR="005E6EC1">
              <w:rPr>
                <w:noProof/>
                <w:webHidden/>
              </w:rPr>
              <w:fldChar w:fldCharType="end"/>
            </w:r>
          </w:hyperlink>
        </w:p>
        <w:p w:rsidR="005E6EC1" w:rsidRDefault="00504028">
          <w:pPr>
            <w:pStyle w:val="31"/>
            <w:tabs>
              <w:tab w:val="left" w:pos="1320"/>
              <w:tab w:val="right" w:leader="dot" w:pos="9344"/>
            </w:tabs>
            <w:rPr>
              <w:noProof/>
              <w:lang w:eastAsia="ru-RU"/>
            </w:rPr>
          </w:pPr>
          <w:hyperlink w:anchor="_Toc483409155" w:history="1">
            <w:r w:rsidR="005E6EC1" w:rsidRPr="00F8732B">
              <w:rPr>
                <w:rStyle w:val="aa"/>
                <w:rFonts w:ascii="Times New Roman" w:hAnsi="Times New Roman" w:cs="Times New Roman"/>
                <w:noProof/>
                <w:lang w:eastAsia="zh-CN"/>
              </w:rPr>
              <w:t>2.2.1.</w:t>
            </w:r>
            <w:r w:rsidR="005E6EC1">
              <w:rPr>
                <w:noProof/>
                <w:lang w:eastAsia="ru-RU"/>
              </w:rPr>
              <w:tab/>
            </w:r>
            <w:r w:rsidR="005E6EC1" w:rsidRPr="00F8732B">
              <w:rPr>
                <w:rStyle w:val="aa"/>
                <w:rFonts w:ascii="Times New Roman" w:hAnsi="Times New Roman" w:cs="Times New Roman"/>
                <w:noProof/>
                <w:lang w:eastAsia="zh-CN"/>
              </w:rPr>
              <w:t>Регулирование электронных СМИ</w:t>
            </w:r>
            <w:r w:rsidR="005E6EC1">
              <w:rPr>
                <w:noProof/>
                <w:webHidden/>
              </w:rPr>
              <w:tab/>
            </w:r>
            <w:r w:rsidR="005E6EC1">
              <w:rPr>
                <w:noProof/>
                <w:webHidden/>
              </w:rPr>
              <w:fldChar w:fldCharType="begin"/>
            </w:r>
            <w:r w:rsidR="005E6EC1">
              <w:rPr>
                <w:noProof/>
                <w:webHidden/>
              </w:rPr>
              <w:instrText xml:space="preserve"> PAGEREF _Toc483409155 \h </w:instrText>
            </w:r>
            <w:r w:rsidR="005E6EC1">
              <w:rPr>
                <w:noProof/>
                <w:webHidden/>
              </w:rPr>
            </w:r>
            <w:r w:rsidR="005E6EC1">
              <w:rPr>
                <w:noProof/>
                <w:webHidden/>
              </w:rPr>
              <w:fldChar w:fldCharType="separate"/>
            </w:r>
            <w:r w:rsidR="005E6EC1">
              <w:rPr>
                <w:noProof/>
                <w:webHidden/>
              </w:rPr>
              <w:t>32</w:t>
            </w:r>
            <w:r w:rsidR="005E6EC1">
              <w:rPr>
                <w:noProof/>
                <w:webHidden/>
              </w:rPr>
              <w:fldChar w:fldCharType="end"/>
            </w:r>
          </w:hyperlink>
        </w:p>
        <w:p w:rsidR="005E6EC1" w:rsidRDefault="00504028">
          <w:pPr>
            <w:pStyle w:val="21"/>
            <w:tabs>
              <w:tab w:val="left" w:pos="880"/>
              <w:tab w:val="right" w:leader="dot" w:pos="9344"/>
            </w:tabs>
            <w:rPr>
              <w:noProof/>
              <w:lang w:eastAsia="ru-RU"/>
            </w:rPr>
          </w:pPr>
          <w:hyperlink w:anchor="_Toc483409156" w:history="1">
            <w:r w:rsidR="005E6EC1" w:rsidRPr="00F8732B">
              <w:rPr>
                <w:rStyle w:val="aa"/>
                <w:rFonts w:ascii="Times New Roman" w:hAnsi="Times New Roman" w:cs="Times New Roman"/>
                <w:noProof/>
              </w:rPr>
              <w:t>2.3.</w:t>
            </w:r>
            <w:r w:rsidR="005E6EC1">
              <w:rPr>
                <w:noProof/>
                <w:lang w:eastAsia="ru-RU"/>
              </w:rPr>
              <w:tab/>
            </w:r>
            <w:r w:rsidR="005E6EC1" w:rsidRPr="00F8732B">
              <w:rPr>
                <w:rStyle w:val="aa"/>
                <w:rFonts w:ascii="Times New Roman" w:hAnsi="Times New Roman" w:cs="Times New Roman"/>
                <w:noProof/>
              </w:rPr>
              <w:t>Регулирование сети Интернет</w:t>
            </w:r>
            <w:r w:rsidR="005E6EC1">
              <w:rPr>
                <w:noProof/>
                <w:webHidden/>
              </w:rPr>
              <w:tab/>
            </w:r>
            <w:r w:rsidR="005E6EC1">
              <w:rPr>
                <w:noProof/>
                <w:webHidden/>
              </w:rPr>
              <w:fldChar w:fldCharType="begin"/>
            </w:r>
            <w:r w:rsidR="005E6EC1">
              <w:rPr>
                <w:noProof/>
                <w:webHidden/>
              </w:rPr>
              <w:instrText xml:space="preserve"> PAGEREF _Toc483409156 \h </w:instrText>
            </w:r>
            <w:r w:rsidR="005E6EC1">
              <w:rPr>
                <w:noProof/>
                <w:webHidden/>
              </w:rPr>
            </w:r>
            <w:r w:rsidR="005E6EC1">
              <w:rPr>
                <w:noProof/>
                <w:webHidden/>
              </w:rPr>
              <w:fldChar w:fldCharType="separate"/>
            </w:r>
            <w:r w:rsidR="005E6EC1">
              <w:rPr>
                <w:noProof/>
                <w:webHidden/>
              </w:rPr>
              <w:t>34</w:t>
            </w:r>
            <w:r w:rsidR="005E6EC1">
              <w:rPr>
                <w:noProof/>
                <w:webHidden/>
              </w:rPr>
              <w:fldChar w:fldCharType="end"/>
            </w:r>
          </w:hyperlink>
        </w:p>
        <w:p w:rsidR="005E6EC1" w:rsidRDefault="00504028">
          <w:pPr>
            <w:pStyle w:val="21"/>
            <w:tabs>
              <w:tab w:val="left" w:pos="880"/>
              <w:tab w:val="right" w:leader="dot" w:pos="9344"/>
            </w:tabs>
            <w:rPr>
              <w:noProof/>
              <w:lang w:eastAsia="ru-RU"/>
            </w:rPr>
          </w:pPr>
          <w:hyperlink w:anchor="_Toc483409157" w:history="1">
            <w:r w:rsidR="005E6EC1" w:rsidRPr="00F8732B">
              <w:rPr>
                <w:rStyle w:val="aa"/>
                <w:rFonts w:ascii="Times New Roman" w:hAnsi="Times New Roman" w:cs="Times New Roman"/>
                <w:noProof/>
              </w:rPr>
              <w:t>2.4.</w:t>
            </w:r>
            <w:r w:rsidR="005E6EC1">
              <w:rPr>
                <w:noProof/>
                <w:lang w:eastAsia="ru-RU"/>
              </w:rPr>
              <w:tab/>
            </w:r>
            <w:r w:rsidR="005E6EC1" w:rsidRPr="00F8732B">
              <w:rPr>
                <w:rStyle w:val="aa"/>
                <w:rFonts w:ascii="Times New Roman" w:hAnsi="Times New Roman" w:cs="Times New Roman"/>
                <w:noProof/>
              </w:rPr>
              <w:t>Китай в глобальном информационном пространстве</w:t>
            </w:r>
            <w:r w:rsidR="005E6EC1">
              <w:rPr>
                <w:noProof/>
                <w:webHidden/>
              </w:rPr>
              <w:tab/>
            </w:r>
            <w:r w:rsidR="005E6EC1">
              <w:rPr>
                <w:noProof/>
                <w:webHidden/>
              </w:rPr>
              <w:fldChar w:fldCharType="begin"/>
            </w:r>
            <w:r w:rsidR="005E6EC1">
              <w:rPr>
                <w:noProof/>
                <w:webHidden/>
              </w:rPr>
              <w:instrText xml:space="preserve"> PAGEREF _Toc483409157 \h </w:instrText>
            </w:r>
            <w:r w:rsidR="005E6EC1">
              <w:rPr>
                <w:noProof/>
                <w:webHidden/>
              </w:rPr>
            </w:r>
            <w:r w:rsidR="005E6EC1">
              <w:rPr>
                <w:noProof/>
                <w:webHidden/>
              </w:rPr>
              <w:fldChar w:fldCharType="separate"/>
            </w:r>
            <w:r w:rsidR="005E6EC1">
              <w:rPr>
                <w:noProof/>
                <w:webHidden/>
              </w:rPr>
              <w:t>40</w:t>
            </w:r>
            <w:r w:rsidR="005E6EC1">
              <w:rPr>
                <w:noProof/>
                <w:webHidden/>
              </w:rPr>
              <w:fldChar w:fldCharType="end"/>
            </w:r>
          </w:hyperlink>
        </w:p>
        <w:p w:rsidR="005E6EC1" w:rsidRDefault="00504028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  <w:lang w:eastAsia="ru-RU"/>
            </w:rPr>
          </w:pPr>
          <w:hyperlink w:anchor="_Toc483409158" w:history="1">
            <w:r w:rsidR="005E6EC1" w:rsidRPr="00F8732B">
              <w:rPr>
                <w:rStyle w:val="aa"/>
              </w:rPr>
              <w:t xml:space="preserve">Глава </w:t>
            </w:r>
            <w:r w:rsidR="005E6EC1" w:rsidRPr="00F8732B">
              <w:rPr>
                <w:rStyle w:val="aa"/>
                <w:lang w:val="en-US"/>
              </w:rPr>
              <w:t>III</w:t>
            </w:r>
            <w:r w:rsidR="005E6EC1" w:rsidRPr="00F8732B">
              <w:rPr>
                <w:rStyle w:val="aa"/>
                <w:lang w:eastAsia="zh-CN"/>
              </w:rPr>
              <w:t>: Российско-китайское сотрудничество в информационной сфере</w:t>
            </w:r>
            <w:r w:rsidR="005E6EC1">
              <w:rPr>
                <w:webHidden/>
              </w:rPr>
              <w:tab/>
            </w:r>
            <w:r w:rsidR="00223C47">
              <w:rPr>
                <w:webHidden/>
                <w:lang w:val="en-US"/>
              </w:rPr>
              <w:t>43</w:t>
            </w:r>
          </w:hyperlink>
        </w:p>
        <w:p w:rsidR="005E6EC1" w:rsidRDefault="00504028">
          <w:pPr>
            <w:pStyle w:val="21"/>
            <w:tabs>
              <w:tab w:val="right" w:leader="dot" w:pos="9344"/>
            </w:tabs>
            <w:rPr>
              <w:noProof/>
              <w:lang w:eastAsia="ru-RU"/>
            </w:rPr>
          </w:pPr>
          <w:hyperlink w:anchor="_Toc483409159" w:history="1">
            <w:r w:rsidR="005E6EC1" w:rsidRPr="00F8732B">
              <w:rPr>
                <w:rStyle w:val="aa"/>
                <w:rFonts w:ascii="Times New Roman" w:hAnsi="Times New Roman" w:cs="Times New Roman"/>
                <w:noProof/>
                <w:lang w:eastAsia="zh-CN"/>
              </w:rPr>
              <w:t>3.1. Общие положения информационного сотрудничества РФ и КНР</w:t>
            </w:r>
            <w:r w:rsidR="005E6EC1">
              <w:rPr>
                <w:noProof/>
                <w:webHidden/>
              </w:rPr>
              <w:tab/>
            </w:r>
            <w:r w:rsidR="005E6EC1">
              <w:rPr>
                <w:noProof/>
                <w:webHidden/>
              </w:rPr>
              <w:fldChar w:fldCharType="begin"/>
            </w:r>
            <w:r w:rsidR="005E6EC1">
              <w:rPr>
                <w:noProof/>
                <w:webHidden/>
              </w:rPr>
              <w:instrText xml:space="preserve"> PAGEREF _Toc483409159 \h </w:instrText>
            </w:r>
            <w:r w:rsidR="005E6EC1">
              <w:rPr>
                <w:noProof/>
                <w:webHidden/>
              </w:rPr>
            </w:r>
            <w:r w:rsidR="005E6EC1">
              <w:rPr>
                <w:noProof/>
                <w:webHidden/>
              </w:rPr>
              <w:fldChar w:fldCharType="separate"/>
            </w:r>
            <w:r w:rsidR="005E6EC1">
              <w:rPr>
                <w:noProof/>
                <w:webHidden/>
              </w:rPr>
              <w:t>43</w:t>
            </w:r>
            <w:r w:rsidR="005E6EC1">
              <w:rPr>
                <w:noProof/>
                <w:webHidden/>
              </w:rPr>
              <w:fldChar w:fldCharType="end"/>
            </w:r>
          </w:hyperlink>
        </w:p>
        <w:p w:rsidR="005E6EC1" w:rsidRDefault="00504028">
          <w:pPr>
            <w:pStyle w:val="21"/>
            <w:tabs>
              <w:tab w:val="right" w:leader="dot" w:pos="9344"/>
            </w:tabs>
            <w:rPr>
              <w:noProof/>
              <w:lang w:eastAsia="ru-RU"/>
            </w:rPr>
          </w:pPr>
          <w:hyperlink w:anchor="_Toc483409160" w:history="1">
            <w:r w:rsidR="005E6EC1" w:rsidRPr="00F8732B">
              <w:rPr>
                <w:rStyle w:val="aa"/>
                <w:rFonts w:ascii="Times New Roman" w:hAnsi="Times New Roman" w:cs="Times New Roman"/>
                <w:noProof/>
                <w:lang w:eastAsia="zh-CN"/>
              </w:rPr>
              <w:t>3.3. Сотрудничество российских и китайских СМИ</w:t>
            </w:r>
            <w:r w:rsidR="005E6EC1">
              <w:rPr>
                <w:noProof/>
                <w:webHidden/>
              </w:rPr>
              <w:tab/>
            </w:r>
            <w:r w:rsidR="005E6EC1">
              <w:rPr>
                <w:noProof/>
                <w:webHidden/>
              </w:rPr>
              <w:fldChar w:fldCharType="begin"/>
            </w:r>
            <w:r w:rsidR="005E6EC1">
              <w:rPr>
                <w:noProof/>
                <w:webHidden/>
              </w:rPr>
              <w:instrText xml:space="preserve"> PAGEREF _Toc483409160 \h </w:instrText>
            </w:r>
            <w:r w:rsidR="005E6EC1">
              <w:rPr>
                <w:noProof/>
                <w:webHidden/>
              </w:rPr>
            </w:r>
            <w:r w:rsidR="005E6EC1">
              <w:rPr>
                <w:noProof/>
                <w:webHidden/>
              </w:rPr>
              <w:fldChar w:fldCharType="separate"/>
            </w:r>
            <w:r w:rsidR="005E6EC1">
              <w:rPr>
                <w:noProof/>
                <w:webHidden/>
              </w:rPr>
              <w:t>45</w:t>
            </w:r>
            <w:r w:rsidR="005E6EC1">
              <w:rPr>
                <w:noProof/>
                <w:webHidden/>
              </w:rPr>
              <w:fldChar w:fldCharType="end"/>
            </w:r>
          </w:hyperlink>
        </w:p>
        <w:p w:rsidR="005E6EC1" w:rsidRDefault="00504028">
          <w:pPr>
            <w:pStyle w:val="31"/>
            <w:tabs>
              <w:tab w:val="right" w:leader="dot" w:pos="9344"/>
            </w:tabs>
            <w:rPr>
              <w:noProof/>
              <w:lang w:eastAsia="ru-RU"/>
            </w:rPr>
          </w:pPr>
          <w:hyperlink w:anchor="_Toc483409161" w:history="1">
            <w:r w:rsidR="005E6EC1" w:rsidRPr="00F8732B">
              <w:rPr>
                <w:rStyle w:val="aa"/>
                <w:rFonts w:ascii="Times New Roman" w:hAnsi="Times New Roman" w:cs="Times New Roman"/>
                <w:noProof/>
              </w:rPr>
              <w:t>3.3.1. Формы сотрудничества СМИ КНР и РФ</w:t>
            </w:r>
            <w:r w:rsidR="005E6EC1">
              <w:rPr>
                <w:noProof/>
                <w:webHidden/>
              </w:rPr>
              <w:tab/>
            </w:r>
            <w:r w:rsidR="005E6EC1">
              <w:rPr>
                <w:noProof/>
                <w:webHidden/>
              </w:rPr>
              <w:fldChar w:fldCharType="begin"/>
            </w:r>
            <w:r w:rsidR="005E6EC1">
              <w:rPr>
                <w:noProof/>
                <w:webHidden/>
              </w:rPr>
              <w:instrText xml:space="preserve"> PAGEREF _Toc483409161 \h </w:instrText>
            </w:r>
            <w:r w:rsidR="005E6EC1">
              <w:rPr>
                <w:noProof/>
                <w:webHidden/>
              </w:rPr>
            </w:r>
            <w:r w:rsidR="005E6EC1">
              <w:rPr>
                <w:noProof/>
                <w:webHidden/>
              </w:rPr>
              <w:fldChar w:fldCharType="separate"/>
            </w:r>
            <w:r w:rsidR="005E6EC1">
              <w:rPr>
                <w:noProof/>
                <w:webHidden/>
              </w:rPr>
              <w:t>48</w:t>
            </w:r>
            <w:r w:rsidR="005E6EC1">
              <w:rPr>
                <w:noProof/>
                <w:webHidden/>
              </w:rPr>
              <w:fldChar w:fldCharType="end"/>
            </w:r>
          </w:hyperlink>
        </w:p>
        <w:p w:rsidR="005E6EC1" w:rsidRDefault="00504028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  <w:lang w:eastAsia="ru-RU"/>
            </w:rPr>
          </w:pPr>
          <w:hyperlink w:anchor="_Toc483409162" w:history="1">
            <w:r w:rsidR="005E6EC1" w:rsidRPr="00F8732B">
              <w:rPr>
                <w:rStyle w:val="aa"/>
              </w:rPr>
              <w:t>Заключение</w:t>
            </w:r>
            <w:r w:rsidR="005E6EC1">
              <w:rPr>
                <w:webHidden/>
              </w:rPr>
              <w:tab/>
            </w:r>
            <w:r w:rsidR="005E6EC1">
              <w:rPr>
                <w:webHidden/>
              </w:rPr>
              <w:fldChar w:fldCharType="begin"/>
            </w:r>
            <w:r w:rsidR="005E6EC1">
              <w:rPr>
                <w:webHidden/>
              </w:rPr>
              <w:instrText xml:space="preserve"> PAGEREF _Toc483409162 \h </w:instrText>
            </w:r>
            <w:r w:rsidR="005E6EC1">
              <w:rPr>
                <w:webHidden/>
              </w:rPr>
            </w:r>
            <w:r w:rsidR="005E6EC1">
              <w:rPr>
                <w:webHidden/>
              </w:rPr>
              <w:fldChar w:fldCharType="separate"/>
            </w:r>
            <w:r w:rsidR="005E6EC1">
              <w:rPr>
                <w:webHidden/>
              </w:rPr>
              <w:t>56</w:t>
            </w:r>
            <w:r w:rsidR="005E6EC1">
              <w:rPr>
                <w:webHidden/>
              </w:rPr>
              <w:fldChar w:fldCharType="end"/>
            </w:r>
          </w:hyperlink>
        </w:p>
        <w:p w:rsidR="005E6EC1" w:rsidRDefault="00504028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  <w:lang w:eastAsia="ru-RU"/>
            </w:rPr>
          </w:pPr>
          <w:hyperlink w:anchor="_Toc483409163" w:history="1">
            <w:r w:rsidR="005E6EC1" w:rsidRPr="00F8732B">
              <w:rPr>
                <w:rStyle w:val="aa"/>
              </w:rPr>
              <w:t>Список использованных источников и литературы</w:t>
            </w:r>
            <w:r w:rsidR="005E6EC1">
              <w:rPr>
                <w:webHidden/>
              </w:rPr>
              <w:tab/>
            </w:r>
            <w:r w:rsidR="005E6EC1">
              <w:rPr>
                <w:webHidden/>
              </w:rPr>
              <w:fldChar w:fldCharType="begin"/>
            </w:r>
            <w:r w:rsidR="005E6EC1">
              <w:rPr>
                <w:webHidden/>
              </w:rPr>
              <w:instrText xml:space="preserve"> PAGEREF _Toc483409163 \h </w:instrText>
            </w:r>
            <w:r w:rsidR="005E6EC1">
              <w:rPr>
                <w:webHidden/>
              </w:rPr>
            </w:r>
            <w:r w:rsidR="005E6EC1">
              <w:rPr>
                <w:webHidden/>
              </w:rPr>
              <w:fldChar w:fldCharType="separate"/>
            </w:r>
            <w:r w:rsidR="005E6EC1">
              <w:rPr>
                <w:webHidden/>
              </w:rPr>
              <w:t>59</w:t>
            </w:r>
            <w:r w:rsidR="005E6EC1">
              <w:rPr>
                <w:webHidden/>
              </w:rPr>
              <w:fldChar w:fldCharType="end"/>
            </w:r>
          </w:hyperlink>
        </w:p>
        <w:p w:rsidR="00421ED4" w:rsidRPr="001E3930" w:rsidRDefault="00457BD2" w:rsidP="009454FB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56CE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421ED4" w:rsidRPr="001E3930" w:rsidRDefault="00421ED4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1ED4" w:rsidRDefault="00697D2E" w:rsidP="00F7441D">
      <w:pPr>
        <w:tabs>
          <w:tab w:val="left" w:pos="75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3930">
        <w:rPr>
          <w:rFonts w:ascii="Times New Roman" w:hAnsi="Times New Roman" w:cs="Times New Roman"/>
          <w:sz w:val="24"/>
          <w:szCs w:val="24"/>
        </w:rPr>
        <w:tab/>
      </w:r>
    </w:p>
    <w:p w:rsidR="00613B63" w:rsidRPr="00613B63" w:rsidRDefault="00613B63" w:rsidP="00F7441D">
      <w:pPr>
        <w:tabs>
          <w:tab w:val="left" w:pos="75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1ED4" w:rsidRPr="007C149F" w:rsidRDefault="00421ED4" w:rsidP="009454FB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1" w:name="_Toc483409144"/>
      <w:r w:rsidRPr="007C149F">
        <w:rPr>
          <w:rFonts w:ascii="Times New Roman" w:hAnsi="Times New Roman" w:cs="Times New Roman"/>
          <w:color w:val="auto"/>
        </w:rPr>
        <w:lastRenderedPageBreak/>
        <w:t>Введе</w:t>
      </w:r>
      <w:r w:rsidR="00BE57EA" w:rsidRPr="007C149F">
        <w:rPr>
          <w:rFonts w:ascii="Times New Roman" w:hAnsi="Times New Roman" w:cs="Times New Roman"/>
          <w:color w:val="auto"/>
        </w:rPr>
        <w:t>ние</w:t>
      </w:r>
      <w:bookmarkEnd w:id="1"/>
    </w:p>
    <w:p w:rsidR="007C149F" w:rsidRDefault="00726FF9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30">
        <w:rPr>
          <w:rFonts w:ascii="Times New Roman" w:hAnsi="Times New Roman" w:cs="Times New Roman"/>
          <w:sz w:val="24"/>
          <w:szCs w:val="24"/>
        </w:rPr>
        <w:t xml:space="preserve">Повышение роли информационных технологий в </w:t>
      </w:r>
      <w:r w:rsidR="00130E1B">
        <w:rPr>
          <w:rFonts w:ascii="Times New Roman" w:hAnsi="Times New Roman" w:cs="Times New Roman"/>
          <w:sz w:val="24"/>
          <w:szCs w:val="24"/>
        </w:rPr>
        <w:t>процессе развития</w:t>
      </w:r>
      <w:r w:rsidR="00945B63" w:rsidRPr="001E3930">
        <w:rPr>
          <w:rFonts w:ascii="Times New Roman" w:hAnsi="Times New Roman" w:cs="Times New Roman"/>
          <w:sz w:val="24"/>
          <w:szCs w:val="24"/>
        </w:rPr>
        <w:t xml:space="preserve"> современного общества очевидно. </w:t>
      </w:r>
      <w:r w:rsidR="00DA1070" w:rsidRPr="001E3930">
        <w:rPr>
          <w:rFonts w:ascii="Times New Roman" w:hAnsi="Times New Roman" w:cs="Times New Roman"/>
          <w:sz w:val="24"/>
          <w:szCs w:val="24"/>
        </w:rPr>
        <w:t xml:space="preserve">Появившись </w:t>
      </w:r>
      <w:r w:rsidR="007C149F">
        <w:rPr>
          <w:rFonts w:ascii="Times New Roman" w:hAnsi="Times New Roman" w:cs="Times New Roman"/>
          <w:sz w:val="24"/>
          <w:szCs w:val="24"/>
        </w:rPr>
        <w:t>в качестве новой инфраструктуры</w:t>
      </w:r>
      <w:r w:rsidR="00DA1070" w:rsidRPr="001E3930">
        <w:rPr>
          <w:rFonts w:ascii="Times New Roman" w:hAnsi="Times New Roman" w:cs="Times New Roman"/>
          <w:sz w:val="24"/>
          <w:szCs w:val="24"/>
        </w:rPr>
        <w:t xml:space="preserve"> и обладая высокой динамикой, за несколько десятков лет </w:t>
      </w:r>
      <w:r w:rsidR="009E3D1E">
        <w:rPr>
          <w:rFonts w:ascii="Times New Roman" w:hAnsi="Times New Roman" w:cs="Times New Roman"/>
          <w:sz w:val="24"/>
          <w:szCs w:val="24"/>
        </w:rPr>
        <w:t>они</w:t>
      </w:r>
      <w:r w:rsidR="00B54BB7" w:rsidRPr="001E3930">
        <w:rPr>
          <w:rFonts w:ascii="Times New Roman" w:hAnsi="Times New Roman" w:cs="Times New Roman"/>
          <w:sz w:val="24"/>
          <w:szCs w:val="24"/>
        </w:rPr>
        <w:t xml:space="preserve"> стали системообразующей отраслью и </w:t>
      </w:r>
      <w:r w:rsidR="007C149F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B54BB7" w:rsidRPr="001E3930">
        <w:rPr>
          <w:rFonts w:ascii="Times New Roman" w:hAnsi="Times New Roman" w:cs="Times New Roman"/>
          <w:sz w:val="24"/>
          <w:szCs w:val="24"/>
        </w:rPr>
        <w:t xml:space="preserve">определяют </w:t>
      </w:r>
      <w:r w:rsidR="0096459C">
        <w:rPr>
          <w:rFonts w:ascii="Times New Roman" w:hAnsi="Times New Roman" w:cs="Times New Roman"/>
          <w:sz w:val="24"/>
          <w:szCs w:val="24"/>
        </w:rPr>
        <w:t>основные направления развития</w:t>
      </w:r>
      <w:r w:rsidR="00B54BB7" w:rsidRPr="001E3930">
        <w:rPr>
          <w:rFonts w:ascii="Times New Roman" w:hAnsi="Times New Roman" w:cs="Times New Roman"/>
          <w:sz w:val="24"/>
          <w:szCs w:val="24"/>
        </w:rPr>
        <w:t xml:space="preserve"> общества.</w:t>
      </w:r>
      <w:r w:rsidR="00466E0C" w:rsidRPr="001E3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313" w:rsidRPr="001E3930" w:rsidRDefault="00492313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30">
        <w:rPr>
          <w:rFonts w:ascii="Times New Roman" w:hAnsi="Times New Roman" w:cs="Times New Roman"/>
          <w:sz w:val="24"/>
          <w:szCs w:val="24"/>
        </w:rPr>
        <w:t xml:space="preserve">На смену индустриальному обществу пришло общество </w:t>
      </w:r>
      <w:r w:rsidR="00A8134F" w:rsidRPr="001E3930">
        <w:rPr>
          <w:rFonts w:ascii="Times New Roman" w:hAnsi="Times New Roman" w:cs="Times New Roman"/>
          <w:sz w:val="24"/>
          <w:szCs w:val="24"/>
          <w:lang w:eastAsia="zh-CN"/>
        </w:rPr>
        <w:t>нового типа</w:t>
      </w:r>
      <w:r w:rsidRPr="001E3930">
        <w:rPr>
          <w:rFonts w:ascii="Times New Roman" w:hAnsi="Times New Roman" w:cs="Times New Roman"/>
          <w:sz w:val="24"/>
          <w:szCs w:val="24"/>
        </w:rPr>
        <w:t xml:space="preserve">, повлекшее за собой обновление многих факторов в различных сферах общественной жизни. </w:t>
      </w:r>
      <w:r w:rsidR="00A8134F" w:rsidRPr="001E3930">
        <w:rPr>
          <w:rFonts w:ascii="Times New Roman" w:hAnsi="Times New Roman" w:cs="Times New Roman"/>
          <w:sz w:val="24"/>
          <w:szCs w:val="24"/>
        </w:rPr>
        <w:t xml:space="preserve">Для обозначения </w:t>
      </w:r>
      <w:r w:rsidR="009B1AD5">
        <w:rPr>
          <w:rFonts w:ascii="Times New Roman" w:hAnsi="Times New Roman" w:cs="Times New Roman"/>
          <w:sz w:val="24"/>
          <w:szCs w:val="24"/>
        </w:rPr>
        <w:t>такого</w:t>
      </w:r>
      <w:r w:rsidR="00A8134F" w:rsidRPr="001E3930">
        <w:rPr>
          <w:rFonts w:ascii="Times New Roman" w:hAnsi="Times New Roman" w:cs="Times New Roman"/>
          <w:sz w:val="24"/>
          <w:szCs w:val="24"/>
        </w:rPr>
        <w:t xml:space="preserve"> общества социологи и политологи использовали различные термины: </w:t>
      </w:r>
      <w:r w:rsidR="000B6E5B">
        <w:rPr>
          <w:rFonts w:ascii="Times New Roman" w:hAnsi="Times New Roman" w:cs="Times New Roman"/>
          <w:sz w:val="24"/>
          <w:szCs w:val="24"/>
        </w:rPr>
        <w:t>«</w:t>
      </w:r>
      <w:r w:rsidR="00A8134F" w:rsidRPr="001E3930">
        <w:rPr>
          <w:rFonts w:ascii="Times New Roman" w:hAnsi="Times New Roman" w:cs="Times New Roman"/>
          <w:sz w:val="24"/>
          <w:szCs w:val="24"/>
        </w:rPr>
        <w:t>новое индустриальное общество</w:t>
      </w:r>
      <w:r w:rsidR="000B6E5B">
        <w:rPr>
          <w:rFonts w:ascii="Times New Roman" w:hAnsi="Times New Roman" w:cs="Times New Roman"/>
          <w:sz w:val="24"/>
          <w:szCs w:val="24"/>
        </w:rPr>
        <w:t>»</w:t>
      </w:r>
      <w:r w:rsidR="00A8134F" w:rsidRPr="001E3930">
        <w:rPr>
          <w:rFonts w:ascii="Times New Roman" w:hAnsi="Times New Roman" w:cs="Times New Roman"/>
          <w:sz w:val="24"/>
          <w:szCs w:val="24"/>
        </w:rPr>
        <w:t xml:space="preserve">, </w:t>
      </w:r>
      <w:r w:rsidR="000B6E5B">
        <w:rPr>
          <w:rFonts w:ascii="Times New Roman" w:hAnsi="Times New Roman" w:cs="Times New Roman"/>
          <w:sz w:val="24"/>
          <w:szCs w:val="24"/>
        </w:rPr>
        <w:t>«</w:t>
      </w:r>
      <w:r w:rsidR="00A8134F" w:rsidRPr="001E3930">
        <w:rPr>
          <w:rFonts w:ascii="Times New Roman" w:hAnsi="Times New Roman" w:cs="Times New Roman"/>
          <w:sz w:val="24"/>
          <w:szCs w:val="24"/>
        </w:rPr>
        <w:t>общество знания</w:t>
      </w:r>
      <w:r w:rsidR="000B6E5B">
        <w:rPr>
          <w:rFonts w:ascii="Times New Roman" w:hAnsi="Times New Roman" w:cs="Times New Roman"/>
          <w:sz w:val="24"/>
          <w:szCs w:val="24"/>
        </w:rPr>
        <w:t xml:space="preserve">» </w:t>
      </w:r>
      <w:r w:rsidR="00055FA6" w:rsidRPr="001E3930">
        <w:rPr>
          <w:rFonts w:ascii="Times New Roman" w:hAnsi="Times New Roman" w:cs="Times New Roman"/>
          <w:sz w:val="24"/>
          <w:szCs w:val="24"/>
        </w:rPr>
        <w:t>и другие</w:t>
      </w:r>
      <w:r w:rsidR="00A8134F" w:rsidRPr="001E3930">
        <w:rPr>
          <w:rFonts w:ascii="Times New Roman" w:hAnsi="Times New Roman" w:cs="Times New Roman"/>
          <w:sz w:val="24"/>
          <w:szCs w:val="24"/>
        </w:rPr>
        <w:t>. Впоследствии, общепринятым термином</w:t>
      </w:r>
      <w:r w:rsidR="006724B8">
        <w:rPr>
          <w:rFonts w:ascii="Times New Roman" w:hAnsi="Times New Roman" w:cs="Times New Roman"/>
          <w:sz w:val="24"/>
          <w:szCs w:val="24"/>
        </w:rPr>
        <w:t xml:space="preserve"> в его современном понимании</w:t>
      </w:r>
      <w:r w:rsidR="00A8134F" w:rsidRPr="001E3930">
        <w:rPr>
          <w:rFonts w:ascii="Times New Roman" w:hAnsi="Times New Roman" w:cs="Times New Roman"/>
          <w:sz w:val="24"/>
          <w:szCs w:val="24"/>
        </w:rPr>
        <w:t xml:space="preserve"> стал "информац</w:t>
      </w:r>
      <w:r w:rsidR="00771C77">
        <w:rPr>
          <w:rFonts w:ascii="Times New Roman" w:hAnsi="Times New Roman" w:cs="Times New Roman"/>
          <w:sz w:val="24"/>
          <w:szCs w:val="24"/>
        </w:rPr>
        <w:t>ионное общество"</w:t>
      </w:r>
      <w:r w:rsidR="00A8134F" w:rsidRPr="001E39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5BCC" w:rsidRDefault="00734190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30">
        <w:rPr>
          <w:rFonts w:ascii="Times New Roman" w:hAnsi="Times New Roman" w:cs="Times New Roman"/>
          <w:sz w:val="24"/>
          <w:szCs w:val="24"/>
        </w:rPr>
        <w:t xml:space="preserve">В </w:t>
      </w:r>
      <w:r w:rsidR="003B6126">
        <w:rPr>
          <w:rFonts w:ascii="Times New Roman" w:hAnsi="Times New Roman" w:cs="Times New Roman"/>
          <w:sz w:val="24"/>
          <w:szCs w:val="24"/>
        </w:rPr>
        <w:t>таком обществе</w:t>
      </w:r>
      <w:r w:rsidRPr="001E3930">
        <w:rPr>
          <w:rFonts w:ascii="Times New Roman" w:hAnsi="Times New Roman" w:cs="Times New Roman"/>
          <w:sz w:val="24"/>
          <w:szCs w:val="24"/>
        </w:rPr>
        <w:t xml:space="preserve"> р</w:t>
      </w:r>
      <w:r w:rsidR="00DC524E" w:rsidRPr="001E3930">
        <w:rPr>
          <w:rFonts w:ascii="Times New Roman" w:hAnsi="Times New Roman" w:cs="Times New Roman"/>
          <w:sz w:val="24"/>
          <w:szCs w:val="24"/>
        </w:rPr>
        <w:t xml:space="preserve">азвитие информационных и телекоммуникационных технологий оказывает колоссальное влияние на </w:t>
      </w:r>
      <w:r w:rsidR="00267C84" w:rsidRPr="001E3930">
        <w:rPr>
          <w:rFonts w:ascii="Times New Roman" w:hAnsi="Times New Roman" w:cs="Times New Roman"/>
          <w:sz w:val="24"/>
          <w:szCs w:val="24"/>
        </w:rPr>
        <w:t xml:space="preserve">политику, экономику, финансы, культуру и другие </w:t>
      </w:r>
      <w:r w:rsidR="003B7C95" w:rsidRPr="001E3930">
        <w:rPr>
          <w:rFonts w:ascii="Times New Roman" w:hAnsi="Times New Roman" w:cs="Times New Roman"/>
          <w:sz w:val="24"/>
          <w:szCs w:val="24"/>
        </w:rPr>
        <w:t xml:space="preserve">сферы как в рамках государства, так и во всем мире. </w:t>
      </w:r>
      <w:r w:rsidR="004A16E5" w:rsidRPr="001E3930">
        <w:rPr>
          <w:rFonts w:ascii="Times New Roman" w:hAnsi="Times New Roman" w:cs="Times New Roman"/>
          <w:sz w:val="24"/>
          <w:szCs w:val="24"/>
        </w:rPr>
        <w:t>Информация</w:t>
      </w:r>
      <w:r w:rsidR="005C41D8" w:rsidRPr="001E3930">
        <w:rPr>
          <w:rFonts w:ascii="Times New Roman" w:hAnsi="Times New Roman" w:cs="Times New Roman"/>
          <w:sz w:val="24"/>
          <w:szCs w:val="24"/>
        </w:rPr>
        <w:t xml:space="preserve"> и знания</w:t>
      </w:r>
      <w:r w:rsidR="00A513EA" w:rsidRPr="001E3930">
        <w:rPr>
          <w:rFonts w:ascii="Times New Roman" w:hAnsi="Times New Roman" w:cs="Times New Roman"/>
          <w:sz w:val="24"/>
          <w:szCs w:val="24"/>
        </w:rPr>
        <w:t xml:space="preserve">, </w:t>
      </w:r>
      <w:r w:rsidR="005C41D8" w:rsidRPr="001E3930">
        <w:rPr>
          <w:rFonts w:ascii="Times New Roman" w:hAnsi="Times New Roman" w:cs="Times New Roman"/>
          <w:sz w:val="24"/>
          <w:szCs w:val="24"/>
        </w:rPr>
        <w:t>ставшие</w:t>
      </w:r>
      <w:r w:rsidR="00A513EA" w:rsidRPr="001E3930">
        <w:rPr>
          <w:rFonts w:ascii="Times New Roman" w:hAnsi="Times New Roman" w:cs="Times New Roman"/>
          <w:sz w:val="24"/>
          <w:szCs w:val="24"/>
        </w:rPr>
        <w:t xml:space="preserve"> стратегическим</w:t>
      </w:r>
      <w:r w:rsidR="007C149F">
        <w:rPr>
          <w:rFonts w:ascii="Times New Roman" w:hAnsi="Times New Roman" w:cs="Times New Roman"/>
          <w:sz w:val="24"/>
          <w:szCs w:val="24"/>
        </w:rPr>
        <w:t>и ресурсами</w:t>
      </w:r>
      <w:r w:rsidR="00A513EA" w:rsidRPr="001E3930">
        <w:rPr>
          <w:rFonts w:ascii="Times New Roman" w:hAnsi="Times New Roman" w:cs="Times New Roman"/>
          <w:sz w:val="24"/>
          <w:szCs w:val="24"/>
        </w:rPr>
        <w:t xml:space="preserve"> наряду с традиционными, </w:t>
      </w:r>
      <w:r w:rsidR="004A16E5" w:rsidRPr="001E3930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C024DC" w:rsidRPr="001E3930">
        <w:rPr>
          <w:rFonts w:ascii="Times New Roman" w:hAnsi="Times New Roman" w:cs="Times New Roman"/>
          <w:sz w:val="24"/>
          <w:szCs w:val="24"/>
        </w:rPr>
        <w:t>явля</w:t>
      </w:r>
      <w:r w:rsidR="005C41D8" w:rsidRPr="001E3930">
        <w:rPr>
          <w:rFonts w:ascii="Times New Roman" w:hAnsi="Times New Roman" w:cs="Times New Roman"/>
          <w:sz w:val="24"/>
          <w:szCs w:val="24"/>
        </w:rPr>
        <w:t>ю</w:t>
      </w:r>
      <w:r w:rsidR="00C024DC" w:rsidRPr="001E3930">
        <w:rPr>
          <w:rFonts w:ascii="Times New Roman" w:hAnsi="Times New Roman" w:cs="Times New Roman"/>
          <w:sz w:val="24"/>
          <w:szCs w:val="24"/>
        </w:rPr>
        <w:t>тся одним</w:t>
      </w:r>
      <w:r w:rsidR="00DB0ACB">
        <w:rPr>
          <w:rFonts w:ascii="Times New Roman" w:hAnsi="Times New Roman" w:cs="Times New Roman"/>
          <w:sz w:val="24"/>
          <w:szCs w:val="24"/>
        </w:rPr>
        <w:t>и</w:t>
      </w:r>
      <w:r w:rsidR="00C024DC" w:rsidRPr="001E3930">
        <w:rPr>
          <w:rFonts w:ascii="Times New Roman" w:hAnsi="Times New Roman" w:cs="Times New Roman"/>
          <w:sz w:val="24"/>
          <w:szCs w:val="24"/>
        </w:rPr>
        <w:t xml:space="preserve"> из </w:t>
      </w:r>
      <w:r w:rsidR="00097065" w:rsidRPr="001E3930">
        <w:rPr>
          <w:rFonts w:ascii="Times New Roman" w:hAnsi="Times New Roman" w:cs="Times New Roman"/>
          <w:sz w:val="24"/>
          <w:szCs w:val="24"/>
        </w:rPr>
        <w:t>главных</w:t>
      </w:r>
      <w:r w:rsidR="00C024DC" w:rsidRPr="001E3930">
        <w:rPr>
          <w:rFonts w:ascii="Times New Roman" w:hAnsi="Times New Roman" w:cs="Times New Roman"/>
          <w:sz w:val="24"/>
          <w:szCs w:val="24"/>
        </w:rPr>
        <w:t xml:space="preserve"> факторов социально-экономического развития государства, а также </w:t>
      </w:r>
      <w:r w:rsidR="00097065" w:rsidRPr="001E3930">
        <w:rPr>
          <w:rFonts w:ascii="Times New Roman" w:hAnsi="Times New Roman" w:cs="Times New Roman"/>
          <w:sz w:val="24"/>
          <w:szCs w:val="24"/>
        </w:rPr>
        <w:t>определяют его</w:t>
      </w:r>
      <w:r w:rsidR="009E3D1E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="00BE5558" w:rsidRPr="001E3930">
        <w:rPr>
          <w:rFonts w:ascii="Times New Roman" w:hAnsi="Times New Roman" w:cs="Times New Roman"/>
          <w:sz w:val="24"/>
          <w:szCs w:val="24"/>
        </w:rPr>
        <w:t xml:space="preserve"> на международной арене. </w:t>
      </w:r>
    </w:p>
    <w:p w:rsidR="0077610D" w:rsidRDefault="0077610D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5E7648">
        <w:rPr>
          <w:rFonts w:ascii="Times New Roman" w:hAnsi="Times New Roman" w:cs="Times New Roman"/>
          <w:sz w:val="24"/>
          <w:szCs w:val="24"/>
        </w:rPr>
        <w:t xml:space="preserve">еще </w:t>
      </w:r>
      <w:r>
        <w:rPr>
          <w:rFonts w:ascii="Times New Roman" w:hAnsi="Times New Roman" w:cs="Times New Roman"/>
          <w:sz w:val="24"/>
          <w:szCs w:val="24"/>
        </w:rPr>
        <w:t>задолго до перехода от индустриального к постиндустриальному типу общества</w:t>
      </w:r>
      <w:r w:rsidR="00F368CE">
        <w:rPr>
          <w:rFonts w:ascii="Times New Roman" w:hAnsi="Times New Roman" w:cs="Times New Roman"/>
          <w:sz w:val="24"/>
          <w:szCs w:val="24"/>
        </w:rPr>
        <w:t xml:space="preserve"> начался процесс демократизации систем</w:t>
      </w:r>
      <w:r w:rsidR="002F663A">
        <w:rPr>
          <w:rFonts w:ascii="Times New Roman" w:hAnsi="Times New Roman" w:cs="Times New Roman"/>
          <w:sz w:val="24"/>
          <w:szCs w:val="24"/>
        </w:rPr>
        <w:t>ы</w:t>
      </w:r>
      <w:r w:rsidR="00F368CE">
        <w:rPr>
          <w:rFonts w:ascii="Times New Roman" w:hAnsi="Times New Roman" w:cs="Times New Roman"/>
          <w:sz w:val="24"/>
          <w:szCs w:val="24"/>
        </w:rPr>
        <w:t xml:space="preserve"> международных отношений.</w:t>
      </w:r>
      <w:r w:rsidR="00B354EB">
        <w:rPr>
          <w:rFonts w:ascii="Times New Roman" w:hAnsi="Times New Roman" w:cs="Times New Roman"/>
          <w:sz w:val="24"/>
          <w:szCs w:val="24"/>
        </w:rPr>
        <w:t xml:space="preserve"> Этот процесс привел к возрастанию роли общественного мнения, и политики начали зависеть от общественной поддержки. А у населения, в свою очередь, появилась возможность оказывать влияние на политику и даже активно участвовать в ней. Именно поэтому государство до сих пор стремится влиять на общественное мнение в рамках реализации своей информационной политики. </w:t>
      </w:r>
    </w:p>
    <w:p w:rsidR="00421ED4" w:rsidRDefault="00B354EB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того, после окончания Холодной</w:t>
      </w:r>
      <w:r w:rsidR="002D3B83">
        <w:rPr>
          <w:rFonts w:ascii="Times New Roman" w:hAnsi="Times New Roman" w:cs="Times New Roman"/>
          <w:sz w:val="24"/>
          <w:szCs w:val="24"/>
        </w:rPr>
        <w:t xml:space="preserve"> войны система международных отношений существует в рамках неопределенного мирового порядка, поэтому сегодня место государства зачастую определятся его имиджем</w:t>
      </w:r>
      <w:r w:rsidR="002D3B83" w:rsidRPr="002D3B83">
        <w:rPr>
          <w:rFonts w:ascii="Times New Roman" w:hAnsi="Times New Roman" w:cs="Times New Roman"/>
          <w:sz w:val="24"/>
          <w:szCs w:val="24"/>
        </w:rPr>
        <w:t xml:space="preserve"> </w:t>
      </w:r>
      <w:r w:rsidR="002D3B83">
        <w:rPr>
          <w:rFonts w:ascii="Times New Roman" w:hAnsi="Times New Roman" w:cs="Times New Roman"/>
          <w:sz w:val="24"/>
          <w:szCs w:val="24"/>
        </w:rPr>
        <w:t>на международной арене. Поэтому каждая страна активно занимается распространением своего позитивного образа. По этим причинам</w:t>
      </w:r>
      <w:r w:rsidR="00F7441D">
        <w:rPr>
          <w:rFonts w:ascii="Times New Roman" w:hAnsi="Times New Roman" w:cs="Times New Roman"/>
          <w:sz w:val="24"/>
          <w:szCs w:val="24"/>
        </w:rPr>
        <w:t xml:space="preserve"> государства стали уделять особое внимание своей информационной политике. </w:t>
      </w:r>
    </w:p>
    <w:p w:rsidR="0072323D" w:rsidRDefault="0072323D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23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веке на мировой арене более значимым игроком становится Китайская Народная Республика. </w:t>
      </w:r>
      <w:r w:rsidR="00162EEC">
        <w:rPr>
          <w:rFonts w:ascii="Times New Roman" w:hAnsi="Times New Roman" w:cs="Times New Roman"/>
          <w:sz w:val="24"/>
          <w:szCs w:val="24"/>
          <w:lang w:eastAsia="zh-CN"/>
        </w:rPr>
        <w:t>Страна</w:t>
      </w:r>
      <w:r w:rsidRPr="0072323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162EEC">
        <w:rPr>
          <w:rFonts w:ascii="Times New Roman" w:hAnsi="Times New Roman" w:cs="Times New Roman"/>
          <w:sz w:val="24"/>
          <w:szCs w:val="24"/>
          <w:lang w:eastAsia="zh-CN"/>
        </w:rPr>
        <w:t xml:space="preserve">уже </w:t>
      </w:r>
      <w:r w:rsidRPr="0072323D">
        <w:rPr>
          <w:rFonts w:ascii="Times New Roman" w:hAnsi="Times New Roman" w:cs="Times New Roman"/>
          <w:sz w:val="24"/>
          <w:szCs w:val="24"/>
          <w:lang w:eastAsia="zh-CN"/>
        </w:rPr>
        <w:t>стал</w:t>
      </w:r>
      <w:r w:rsidR="00162EEC">
        <w:rPr>
          <w:rFonts w:ascii="Times New Roman" w:hAnsi="Times New Roman" w:cs="Times New Roman"/>
          <w:sz w:val="24"/>
          <w:szCs w:val="24"/>
          <w:lang w:eastAsia="zh-CN"/>
        </w:rPr>
        <w:t>а</w:t>
      </w:r>
      <w:r w:rsidRPr="0072323D">
        <w:rPr>
          <w:rFonts w:ascii="Times New Roman" w:hAnsi="Times New Roman" w:cs="Times New Roman"/>
          <w:sz w:val="24"/>
          <w:szCs w:val="24"/>
          <w:lang w:eastAsia="zh-CN"/>
        </w:rPr>
        <w:t xml:space="preserve"> индустриальной сверхдержавой по объемам </w:t>
      </w:r>
      <w:r w:rsidRPr="0072323D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промышленности, а также ядерной и космической державой. По ВВП Китай  занимает первое место, обогнав Соединенные Штаты Америки.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5820CA" w:rsidRDefault="0072323D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КНР в последние годы стал особое значение придавать своей государственной информационной политике. </w:t>
      </w:r>
      <w:r>
        <w:rPr>
          <w:rFonts w:ascii="Times New Roman" w:hAnsi="Times New Roman" w:cs="Times New Roman"/>
          <w:sz w:val="24"/>
          <w:szCs w:val="24"/>
        </w:rPr>
        <w:t>Взаимодействие китайских власти со средствами массовой информации, а также регулирование деятельности своих граждан в глобальной сети Интернет – особый, не имеющий аналогов и не вписывающийся в рамки обычного понимания феномен, который вызывает большой интерес у ученых.</w:t>
      </w:r>
      <w:r w:rsidRPr="0072323D">
        <w:t xml:space="preserve"> </w:t>
      </w:r>
      <w:r w:rsidR="00362BD5">
        <w:rPr>
          <w:rFonts w:ascii="Times New Roman" w:hAnsi="Times New Roman" w:cs="Times New Roman"/>
          <w:sz w:val="24"/>
          <w:szCs w:val="24"/>
          <w:lang w:eastAsia="zh-CN"/>
        </w:rPr>
        <w:t xml:space="preserve">В последнее время </w:t>
      </w:r>
      <w:r w:rsidR="009E3D1E">
        <w:rPr>
          <w:rFonts w:ascii="Times New Roman" w:hAnsi="Times New Roman" w:cs="Times New Roman"/>
          <w:sz w:val="24"/>
          <w:szCs w:val="24"/>
        </w:rPr>
        <w:t>информационная политика Китая преследует цель не</w:t>
      </w:r>
      <w:r w:rsidR="00643DBD" w:rsidRPr="001E3930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9E3D1E">
        <w:rPr>
          <w:rFonts w:ascii="Times New Roman" w:hAnsi="Times New Roman" w:cs="Times New Roman"/>
          <w:sz w:val="24"/>
          <w:szCs w:val="24"/>
        </w:rPr>
        <w:t>контролировать</w:t>
      </w:r>
      <w:r w:rsidR="00643DBD" w:rsidRPr="001E3930">
        <w:rPr>
          <w:rFonts w:ascii="Times New Roman" w:hAnsi="Times New Roman" w:cs="Times New Roman"/>
          <w:sz w:val="24"/>
          <w:szCs w:val="24"/>
        </w:rPr>
        <w:t xml:space="preserve"> </w:t>
      </w:r>
      <w:r w:rsidR="009E3D1E">
        <w:rPr>
          <w:rFonts w:ascii="Times New Roman" w:hAnsi="Times New Roman" w:cs="Times New Roman"/>
          <w:sz w:val="24"/>
          <w:szCs w:val="24"/>
        </w:rPr>
        <w:t>собственное население и сдерживать</w:t>
      </w:r>
      <w:r w:rsidR="00643DBD" w:rsidRPr="001E3930">
        <w:rPr>
          <w:rFonts w:ascii="Times New Roman" w:hAnsi="Times New Roman" w:cs="Times New Roman"/>
          <w:sz w:val="24"/>
          <w:szCs w:val="24"/>
        </w:rPr>
        <w:t xml:space="preserve"> го</w:t>
      </w:r>
      <w:r w:rsidR="009E3D1E">
        <w:rPr>
          <w:rFonts w:ascii="Times New Roman" w:hAnsi="Times New Roman" w:cs="Times New Roman"/>
          <w:sz w:val="24"/>
          <w:szCs w:val="24"/>
        </w:rPr>
        <w:t xml:space="preserve">сударства-оппоненты, но и они </w:t>
      </w:r>
      <w:r w:rsidR="000E7E4B">
        <w:rPr>
          <w:rFonts w:ascii="Times New Roman" w:hAnsi="Times New Roman" w:cs="Times New Roman"/>
          <w:sz w:val="24"/>
          <w:szCs w:val="24"/>
        </w:rPr>
        <w:t>формировать позитивный образ своей страны</w:t>
      </w:r>
      <w:r w:rsidR="00643DBD" w:rsidRPr="001E3930">
        <w:rPr>
          <w:rFonts w:ascii="Times New Roman" w:hAnsi="Times New Roman" w:cs="Times New Roman"/>
          <w:sz w:val="24"/>
          <w:szCs w:val="24"/>
        </w:rPr>
        <w:t xml:space="preserve"> за рубежом. </w:t>
      </w:r>
    </w:p>
    <w:p w:rsidR="00F02F7A" w:rsidRDefault="00F02F7A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успешного продвижения своей внешнеполитической пропаганды Китай стал уделять особое внимание своему присутствию в глобальном информационном пространстве. </w:t>
      </w:r>
      <w:r w:rsidR="00241A97">
        <w:rPr>
          <w:rFonts w:ascii="Times New Roman" w:hAnsi="Times New Roman" w:cs="Times New Roman"/>
          <w:sz w:val="24"/>
          <w:szCs w:val="24"/>
        </w:rPr>
        <w:t xml:space="preserve">Особый акцент китайское правительство сделало на расширение представительств информационных агентств по всему миру: </w:t>
      </w:r>
      <w:r w:rsidR="00CB6B2D">
        <w:rPr>
          <w:rFonts w:ascii="Times New Roman" w:hAnsi="Times New Roman" w:cs="Times New Roman"/>
          <w:sz w:val="24"/>
          <w:szCs w:val="24"/>
        </w:rPr>
        <w:t>официальное информагентство КНР «</w:t>
      </w:r>
      <w:proofErr w:type="spellStart"/>
      <w:r w:rsidR="00CB6B2D">
        <w:rPr>
          <w:rFonts w:ascii="Times New Roman" w:hAnsi="Times New Roman" w:cs="Times New Roman"/>
          <w:sz w:val="24"/>
          <w:szCs w:val="24"/>
        </w:rPr>
        <w:t>Синьхуа</w:t>
      </w:r>
      <w:proofErr w:type="spellEnd"/>
      <w:r w:rsidR="00CB6B2D">
        <w:rPr>
          <w:rFonts w:ascii="Times New Roman" w:hAnsi="Times New Roman" w:cs="Times New Roman"/>
          <w:sz w:val="24"/>
          <w:szCs w:val="24"/>
        </w:rPr>
        <w:t xml:space="preserve">» имеет </w:t>
      </w:r>
      <w:r w:rsidR="0093222A">
        <w:rPr>
          <w:rFonts w:ascii="Times New Roman" w:hAnsi="Times New Roman" w:cs="Times New Roman"/>
          <w:sz w:val="24"/>
          <w:szCs w:val="24"/>
        </w:rPr>
        <w:t>более 180 зарубежных представительств</w:t>
      </w:r>
      <w:r w:rsidR="0093222A">
        <w:rPr>
          <w:rStyle w:val="af"/>
          <w:rFonts w:ascii="Times New Roman" w:hAnsi="Times New Roman" w:cs="Times New Roman"/>
          <w:sz w:val="24"/>
          <w:szCs w:val="24"/>
        </w:rPr>
        <w:footnoteReference w:id="1"/>
      </w:r>
      <w:r w:rsidR="0093222A">
        <w:rPr>
          <w:rFonts w:ascii="Times New Roman" w:hAnsi="Times New Roman" w:cs="Times New Roman"/>
          <w:sz w:val="24"/>
          <w:szCs w:val="24"/>
        </w:rPr>
        <w:t xml:space="preserve"> и освещает новости на 7 языках, </w:t>
      </w:r>
      <w:r w:rsidR="00A405CF">
        <w:rPr>
          <w:rFonts w:ascii="Times New Roman" w:hAnsi="Times New Roman" w:cs="Times New Roman"/>
          <w:sz w:val="24"/>
          <w:szCs w:val="24"/>
        </w:rPr>
        <w:t xml:space="preserve">Международное радио Китая вещает </w:t>
      </w:r>
      <w:r w:rsidR="00915CE8">
        <w:rPr>
          <w:rFonts w:ascii="Times New Roman" w:hAnsi="Times New Roman" w:cs="Times New Roman"/>
          <w:sz w:val="24"/>
          <w:szCs w:val="24"/>
        </w:rPr>
        <w:t>на 70 языках мира.</w:t>
      </w:r>
      <w:r w:rsidR="00A405CF">
        <w:rPr>
          <w:rFonts w:ascii="Times New Roman" w:hAnsi="Times New Roman" w:cs="Times New Roman"/>
          <w:sz w:val="24"/>
          <w:szCs w:val="24"/>
        </w:rPr>
        <w:t xml:space="preserve"> </w:t>
      </w:r>
      <w:r w:rsidR="00915CE8">
        <w:rPr>
          <w:rFonts w:ascii="Times New Roman" w:hAnsi="Times New Roman" w:cs="Times New Roman"/>
          <w:sz w:val="24"/>
          <w:szCs w:val="24"/>
        </w:rPr>
        <w:t>Р</w:t>
      </w:r>
      <w:r w:rsidR="00A405CF">
        <w:rPr>
          <w:rFonts w:ascii="Times New Roman" w:hAnsi="Times New Roman" w:cs="Times New Roman"/>
          <w:sz w:val="24"/>
          <w:szCs w:val="24"/>
        </w:rPr>
        <w:t>яд ведущих китайских печатных СМИ стали издаваться на английском языке («</w:t>
      </w:r>
      <w:proofErr w:type="spellStart"/>
      <w:r w:rsidR="00A405CF">
        <w:rPr>
          <w:rFonts w:ascii="Times New Roman" w:hAnsi="Times New Roman" w:cs="Times New Roman"/>
          <w:sz w:val="24"/>
          <w:szCs w:val="24"/>
        </w:rPr>
        <w:t>Жэньминь</w:t>
      </w:r>
      <w:proofErr w:type="spellEnd"/>
      <w:r w:rsidR="00A4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CF">
        <w:rPr>
          <w:rFonts w:ascii="Times New Roman" w:hAnsi="Times New Roman" w:cs="Times New Roman"/>
          <w:sz w:val="24"/>
          <w:szCs w:val="24"/>
        </w:rPr>
        <w:t>Жибао</w:t>
      </w:r>
      <w:proofErr w:type="spellEnd"/>
      <w:r w:rsidR="00A405CF">
        <w:rPr>
          <w:rFonts w:ascii="Times New Roman" w:hAnsi="Times New Roman" w:cs="Times New Roman"/>
          <w:sz w:val="24"/>
          <w:szCs w:val="24"/>
        </w:rPr>
        <w:t>», «</w:t>
      </w:r>
      <w:r w:rsidR="00A405CF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="00A405CF" w:rsidRPr="00A405CF">
        <w:rPr>
          <w:rFonts w:ascii="Times New Roman" w:hAnsi="Times New Roman" w:cs="Times New Roman"/>
          <w:sz w:val="24"/>
          <w:szCs w:val="24"/>
        </w:rPr>
        <w:t xml:space="preserve"> </w:t>
      </w:r>
      <w:r w:rsidR="00A405CF">
        <w:rPr>
          <w:rFonts w:ascii="Times New Roman" w:hAnsi="Times New Roman" w:cs="Times New Roman"/>
          <w:sz w:val="24"/>
          <w:szCs w:val="24"/>
          <w:lang w:val="en-US"/>
        </w:rPr>
        <w:t>Daily</w:t>
      </w:r>
      <w:r w:rsidR="00A405CF">
        <w:rPr>
          <w:rFonts w:ascii="Times New Roman" w:hAnsi="Times New Roman" w:cs="Times New Roman"/>
          <w:sz w:val="24"/>
          <w:szCs w:val="24"/>
        </w:rPr>
        <w:t>»</w:t>
      </w:r>
      <w:r w:rsidR="00A405CF" w:rsidRPr="00A405CF">
        <w:rPr>
          <w:rFonts w:ascii="Times New Roman" w:hAnsi="Times New Roman" w:cs="Times New Roman"/>
          <w:sz w:val="24"/>
          <w:szCs w:val="24"/>
        </w:rPr>
        <w:t xml:space="preserve"> </w:t>
      </w:r>
      <w:r w:rsidR="00A405CF">
        <w:rPr>
          <w:rFonts w:ascii="Times New Roman" w:hAnsi="Times New Roman" w:cs="Times New Roman"/>
          <w:sz w:val="24"/>
          <w:szCs w:val="24"/>
          <w:lang w:eastAsia="zh-CN"/>
        </w:rPr>
        <w:t xml:space="preserve">и др.) </w:t>
      </w:r>
      <w:r w:rsidR="00915CE8">
        <w:rPr>
          <w:rFonts w:ascii="Times New Roman" w:hAnsi="Times New Roman" w:cs="Times New Roman"/>
          <w:sz w:val="24"/>
          <w:szCs w:val="24"/>
        </w:rPr>
        <w:t xml:space="preserve"> Также увеличивается количество представите</w:t>
      </w:r>
      <w:r w:rsidR="00A11CAF">
        <w:rPr>
          <w:rFonts w:ascii="Times New Roman" w:hAnsi="Times New Roman" w:cs="Times New Roman"/>
          <w:sz w:val="24"/>
          <w:szCs w:val="24"/>
        </w:rPr>
        <w:t>льств китайских журналов, газет и</w:t>
      </w:r>
      <w:r w:rsidR="00915CE8">
        <w:rPr>
          <w:rFonts w:ascii="Times New Roman" w:hAnsi="Times New Roman" w:cs="Times New Roman"/>
          <w:sz w:val="24"/>
          <w:szCs w:val="24"/>
        </w:rPr>
        <w:t xml:space="preserve"> радио в сети Интернет, что способствует </w:t>
      </w:r>
      <w:r w:rsidR="00EE79DA">
        <w:rPr>
          <w:rFonts w:ascii="Times New Roman" w:hAnsi="Times New Roman" w:cs="Times New Roman"/>
          <w:sz w:val="24"/>
          <w:szCs w:val="24"/>
        </w:rPr>
        <w:t xml:space="preserve">большему распространению информации, росту аудитории по всему миру. </w:t>
      </w:r>
    </w:p>
    <w:p w:rsidR="0014072E" w:rsidRPr="0014072E" w:rsidRDefault="007F4912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множества стран, с которыми Китай активно развивает сотрудничество в последнее время, особое место занимает Россия. </w:t>
      </w:r>
      <w:r w:rsidR="00160CB3">
        <w:rPr>
          <w:rFonts w:ascii="Times New Roman" w:hAnsi="Times New Roman" w:cs="Times New Roman"/>
          <w:sz w:val="24"/>
          <w:szCs w:val="24"/>
        </w:rPr>
        <w:t>О</w:t>
      </w:r>
      <w:r w:rsidR="0014072E" w:rsidRPr="00F02F7A">
        <w:rPr>
          <w:rFonts w:ascii="Times New Roman" w:hAnsi="Times New Roman" w:cs="Times New Roman"/>
          <w:sz w:val="24"/>
          <w:szCs w:val="24"/>
        </w:rPr>
        <w:t>тношения равноправного доверительного партнёрства</w:t>
      </w:r>
      <w:r w:rsidR="0014072E">
        <w:rPr>
          <w:rFonts w:ascii="Times New Roman" w:hAnsi="Times New Roman" w:cs="Times New Roman"/>
          <w:sz w:val="24"/>
          <w:szCs w:val="24"/>
        </w:rPr>
        <w:t xml:space="preserve"> Китая и России, направленные</w:t>
      </w:r>
      <w:r w:rsidR="0014072E" w:rsidRPr="00F02F7A">
        <w:rPr>
          <w:rFonts w:ascii="Times New Roman" w:hAnsi="Times New Roman" w:cs="Times New Roman"/>
          <w:sz w:val="24"/>
          <w:szCs w:val="24"/>
        </w:rPr>
        <w:t xml:space="preserve"> на стратегическое взаимодействие в XXI веке</w:t>
      </w:r>
      <w:r w:rsidR="0014072E">
        <w:rPr>
          <w:rFonts w:ascii="Times New Roman" w:hAnsi="Times New Roman" w:cs="Times New Roman"/>
          <w:sz w:val="24"/>
          <w:szCs w:val="24"/>
        </w:rPr>
        <w:t xml:space="preserve"> стали активно</w:t>
      </w:r>
      <w:r w:rsidR="00874DC2">
        <w:rPr>
          <w:rFonts w:ascii="Times New Roman" w:hAnsi="Times New Roman" w:cs="Times New Roman"/>
          <w:sz w:val="24"/>
          <w:szCs w:val="24"/>
        </w:rPr>
        <w:t xml:space="preserve"> развиваться</w:t>
      </w:r>
      <w:r w:rsidR="0014072E">
        <w:rPr>
          <w:rFonts w:ascii="Times New Roman" w:hAnsi="Times New Roman" w:cs="Times New Roman"/>
          <w:sz w:val="24"/>
          <w:szCs w:val="24"/>
        </w:rPr>
        <w:t xml:space="preserve"> с 1996 года, после подписания Совместной российско-китайской декларации</w:t>
      </w:r>
      <w:r w:rsidR="00625863">
        <w:rPr>
          <w:rStyle w:val="af"/>
          <w:rFonts w:ascii="Times New Roman" w:hAnsi="Times New Roman" w:cs="Times New Roman"/>
          <w:sz w:val="24"/>
          <w:szCs w:val="24"/>
        </w:rPr>
        <w:footnoteReference w:id="2"/>
      </w:r>
      <w:r w:rsidR="0014072E">
        <w:rPr>
          <w:rFonts w:ascii="Times New Roman" w:hAnsi="Times New Roman" w:cs="Times New Roman"/>
          <w:sz w:val="24"/>
          <w:szCs w:val="24"/>
        </w:rPr>
        <w:t>.</w:t>
      </w:r>
      <w:r w:rsidR="00140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14072E" w:rsidRPr="00F02F7A">
        <w:rPr>
          <w:rFonts w:ascii="Times New Roman" w:hAnsi="Times New Roman" w:cs="Times New Roman"/>
          <w:sz w:val="24"/>
          <w:szCs w:val="24"/>
        </w:rPr>
        <w:t xml:space="preserve">В 2001 году был заключен Договор о добрососедстве, дружбе и </w:t>
      </w:r>
      <w:r w:rsidR="0014072E" w:rsidRPr="00F02F7A">
        <w:rPr>
          <w:rFonts w:ascii="Times New Roman" w:hAnsi="Times New Roman" w:cs="Times New Roman"/>
          <w:sz w:val="24"/>
          <w:szCs w:val="24"/>
        </w:rPr>
        <w:lastRenderedPageBreak/>
        <w:t>сотрудничестве</w:t>
      </w:r>
      <w:r w:rsidR="00AB53C3">
        <w:rPr>
          <w:rStyle w:val="af"/>
          <w:rFonts w:ascii="Times New Roman" w:hAnsi="Times New Roman" w:cs="Times New Roman"/>
          <w:sz w:val="24"/>
          <w:szCs w:val="24"/>
        </w:rPr>
        <w:footnoteReference w:id="3"/>
      </w:r>
      <w:r w:rsidR="0014072E" w:rsidRPr="00F02F7A">
        <w:rPr>
          <w:rFonts w:ascii="Times New Roman" w:hAnsi="Times New Roman" w:cs="Times New Roman"/>
          <w:sz w:val="24"/>
          <w:szCs w:val="24"/>
        </w:rPr>
        <w:t xml:space="preserve">, который </w:t>
      </w:r>
      <w:r>
        <w:rPr>
          <w:rFonts w:ascii="Times New Roman" w:hAnsi="Times New Roman" w:cs="Times New Roman"/>
          <w:sz w:val="24"/>
          <w:szCs w:val="24"/>
        </w:rPr>
        <w:t>положил</w:t>
      </w:r>
      <w:r w:rsidR="0014072E" w:rsidRPr="00F02F7A">
        <w:rPr>
          <w:rFonts w:ascii="Times New Roman" w:hAnsi="Times New Roman" w:cs="Times New Roman"/>
          <w:sz w:val="24"/>
          <w:szCs w:val="24"/>
        </w:rPr>
        <w:t xml:space="preserve"> начало расширенному политическому и экономическому сотрудничеству.</w:t>
      </w:r>
    </w:p>
    <w:p w:rsidR="00DB63E5" w:rsidRDefault="00FC5ED1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160CB3">
        <w:rPr>
          <w:rFonts w:ascii="Times New Roman" w:hAnsi="Times New Roman" w:cs="Times New Roman"/>
          <w:sz w:val="24"/>
          <w:szCs w:val="24"/>
        </w:rPr>
        <w:t>о</w:t>
      </w:r>
      <w:r w:rsidR="00160CB3" w:rsidRPr="00160CB3">
        <w:rPr>
          <w:rFonts w:ascii="Times New Roman" w:hAnsi="Times New Roman" w:cs="Times New Roman"/>
          <w:sz w:val="24"/>
          <w:szCs w:val="24"/>
        </w:rPr>
        <w:t>тношения между Россией и Китаем развиваются по многим направлениям, одно из которых – гуманитарное. Для успешного развития политических и экономических отношений необходимо иметь фундамент в виде гуманитарног</w:t>
      </w:r>
      <w:r w:rsidR="000C471E">
        <w:rPr>
          <w:rFonts w:ascii="Times New Roman" w:hAnsi="Times New Roman" w:cs="Times New Roman"/>
          <w:sz w:val="24"/>
          <w:szCs w:val="24"/>
        </w:rPr>
        <w:t>о сотрудничества между странами, п</w:t>
      </w:r>
      <w:r w:rsidR="00160CB3">
        <w:rPr>
          <w:rFonts w:ascii="Times New Roman" w:hAnsi="Times New Roman" w:cs="Times New Roman"/>
          <w:sz w:val="24"/>
          <w:szCs w:val="24"/>
        </w:rPr>
        <w:t>оэтому Китай</w:t>
      </w:r>
      <w:r w:rsidR="00237B72">
        <w:rPr>
          <w:rFonts w:ascii="Times New Roman" w:hAnsi="Times New Roman" w:cs="Times New Roman"/>
          <w:sz w:val="24"/>
          <w:szCs w:val="24"/>
        </w:rPr>
        <w:t xml:space="preserve"> </w:t>
      </w:r>
      <w:r w:rsidR="00160CB3">
        <w:rPr>
          <w:rFonts w:ascii="Times New Roman" w:hAnsi="Times New Roman" w:cs="Times New Roman"/>
          <w:sz w:val="24"/>
          <w:szCs w:val="24"/>
        </w:rPr>
        <w:t xml:space="preserve">активно </w:t>
      </w:r>
      <w:r>
        <w:rPr>
          <w:rFonts w:ascii="Times New Roman" w:hAnsi="Times New Roman" w:cs="Times New Roman"/>
          <w:sz w:val="24"/>
          <w:szCs w:val="24"/>
        </w:rPr>
        <w:t>взаимодействует</w:t>
      </w:r>
      <w:r w:rsidR="00160CB3">
        <w:rPr>
          <w:rFonts w:ascii="Times New Roman" w:hAnsi="Times New Roman" w:cs="Times New Roman"/>
          <w:sz w:val="24"/>
          <w:szCs w:val="24"/>
        </w:rPr>
        <w:t xml:space="preserve"> с Россией в информационной сфере для успешного развития </w:t>
      </w:r>
      <w:r>
        <w:rPr>
          <w:rFonts w:ascii="Times New Roman" w:hAnsi="Times New Roman" w:cs="Times New Roman"/>
          <w:sz w:val="24"/>
          <w:szCs w:val="24"/>
        </w:rPr>
        <w:t>сотрудничества в других сферах</w:t>
      </w:r>
      <w:r w:rsidR="007B757E">
        <w:rPr>
          <w:rFonts w:ascii="Times New Roman" w:hAnsi="Times New Roman" w:cs="Times New Roman"/>
          <w:sz w:val="24"/>
          <w:szCs w:val="24"/>
        </w:rPr>
        <w:t xml:space="preserve"> областях.</w:t>
      </w:r>
    </w:p>
    <w:p w:rsidR="006A6B8B" w:rsidRDefault="00FC5ED1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выпускная квалификационная работа</w:t>
      </w:r>
      <w:r w:rsidR="00362BD5" w:rsidRPr="00362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преследует </w:t>
      </w:r>
      <w:r w:rsidRPr="00760BF6">
        <w:rPr>
          <w:rFonts w:ascii="Times New Roman" w:hAnsi="Times New Roman" w:cs="Times New Roman"/>
          <w:b/>
          <w:sz w:val="24"/>
          <w:szCs w:val="24"/>
        </w:rPr>
        <w:t>цель</w:t>
      </w:r>
      <w:r w:rsidR="00362BD5" w:rsidRPr="00362BD5">
        <w:rPr>
          <w:rFonts w:ascii="Times New Roman" w:hAnsi="Times New Roman" w:cs="Times New Roman"/>
          <w:sz w:val="24"/>
          <w:szCs w:val="24"/>
        </w:rPr>
        <w:t xml:space="preserve"> </w:t>
      </w:r>
      <w:r w:rsidR="00A11CAF">
        <w:rPr>
          <w:rFonts w:ascii="Times New Roman" w:hAnsi="Times New Roman" w:cs="Times New Roman"/>
          <w:sz w:val="24"/>
          <w:szCs w:val="24"/>
        </w:rPr>
        <w:t>определить</w:t>
      </w:r>
      <w:r w:rsidR="002D35ED">
        <w:rPr>
          <w:rFonts w:ascii="Times New Roman" w:hAnsi="Times New Roman" w:cs="Times New Roman"/>
          <w:sz w:val="24"/>
          <w:szCs w:val="24"/>
        </w:rPr>
        <w:t xml:space="preserve"> </w:t>
      </w:r>
      <w:r w:rsidR="006D1393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>
        <w:rPr>
          <w:rFonts w:ascii="Times New Roman" w:hAnsi="Times New Roman" w:cs="Times New Roman"/>
          <w:sz w:val="24"/>
          <w:szCs w:val="24"/>
        </w:rPr>
        <w:t xml:space="preserve">китайской информационной государственной политики </w:t>
      </w:r>
      <w:r w:rsidR="006A61D1">
        <w:rPr>
          <w:rFonts w:ascii="Times New Roman" w:hAnsi="Times New Roman" w:cs="Times New Roman"/>
          <w:sz w:val="24"/>
          <w:szCs w:val="24"/>
        </w:rPr>
        <w:t xml:space="preserve">и её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A61D1">
        <w:rPr>
          <w:rFonts w:ascii="Times New Roman" w:hAnsi="Times New Roman" w:cs="Times New Roman"/>
          <w:sz w:val="24"/>
          <w:szCs w:val="24"/>
        </w:rPr>
        <w:t>лияние на развитие российско-китайских отношений.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C74" w:rsidRDefault="00362BD5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D5">
        <w:rPr>
          <w:rFonts w:ascii="Times New Roman" w:hAnsi="Times New Roman" w:cs="Times New Roman"/>
          <w:sz w:val="24"/>
          <w:szCs w:val="24"/>
        </w:rPr>
        <w:t xml:space="preserve">Для достижения данной цели необходимо решение следующих </w:t>
      </w:r>
      <w:r w:rsidRPr="00760BF6">
        <w:rPr>
          <w:rFonts w:ascii="Times New Roman" w:hAnsi="Times New Roman" w:cs="Times New Roman"/>
          <w:b/>
          <w:sz w:val="24"/>
          <w:szCs w:val="24"/>
        </w:rPr>
        <w:t>задач</w:t>
      </w:r>
      <w:r w:rsidRPr="00362BD5">
        <w:rPr>
          <w:rFonts w:ascii="Times New Roman" w:hAnsi="Times New Roman" w:cs="Times New Roman"/>
          <w:sz w:val="24"/>
          <w:szCs w:val="24"/>
        </w:rPr>
        <w:t>:</w:t>
      </w:r>
    </w:p>
    <w:p w:rsidR="00FC5ED1" w:rsidRDefault="00121E2B" w:rsidP="00FC5ED1">
      <w:pPr>
        <w:pStyle w:val="af0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</w:t>
      </w:r>
      <w:r w:rsidR="00BE7ADE">
        <w:rPr>
          <w:rFonts w:ascii="Times New Roman" w:hAnsi="Times New Roman" w:cs="Times New Roman"/>
          <w:sz w:val="24"/>
          <w:szCs w:val="24"/>
        </w:rPr>
        <w:t xml:space="preserve"> теоретических аспектов теории информационного общества</w:t>
      </w:r>
      <w:r w:rsidR="00451ACA">
        <w:rPr>
          <w:rFonts w:ascii="Times New Roman" w:hAnsi="Times New Roman" w:cs="Times New Roman"/>
          <w:sz w:val="24"/>
          <w:szCs w:val="24"/>
        </w:rPr>
        <w:t xml:space="preserve"> и информационной политики</w:t>
      </w:r>
      <w:r w:rsidR="00BE7ADE">
        <w:rPr>
          <w:rFonts w:ascii="Times New Roman" w:hAnsi="Times New Roman" w:cs="Times New Roman"/>
          <w:sz w:val="24"/>
          <w:szCs w:val="24"/>
        </w:rPr>
        <w:t>;</w:t>
      </w:r>
    </w:p>
    <w:p w:rsidR="00BE7ADE" w:rsidRDefault="006724B8" w:rsidP="00FC5ED1">
      <w:pPr>
        <w:pStyle w:val="af0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</w:t>
      </w:r>
      <w:r w:rsidR="00252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содержания современной информационной политики КНР</w:t>
      </w:r>
      <w:r w:rsidR="0025270B">
        <w:rPr>
          <w:rFonts w:ascii="Times New Roman" w:hAnsi="Times New Roman" w:cs="Times New Roman"/>
          <w:sz w:val="24"/>
          <w:szCs w:val="24"/>
        </w:rPr>
        <w:t>;</w:t>
      </w:r>
    </w:p>
    <w:p w:rsidR="0025270B" w:rsidRDefault="00502648" w:rsidP="00FC5ED1">
      <w:pPr>
        <w:pStyle w:val="af0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</w:t>
      </w:r>
      <w:r w:rsidR="00B474F7">
        <w:rPr>
          <w:rFonts w:ascii="Times New Roman" w:hAnsi="Times New Roman" w:cs="Times New Roman"/>
          <w:sz w:val="24"/>
          <w:szCs w:val="24"/>
        </w:rPr>
        <w:t xml:space="preserve"> основных принципов сотрудничества КНР и РФ в информационной сфере;</w:t>
      </w:r>
    </w:p>
    <w:p w:rsidR="003361B6" w:rsidRPr="00502648" w:rsidRDefault="007B757E" w:rsidP="009454FB">
      <w:pPr>
        <w:pStyle w:val="af0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 деятельности СМИ Китая и России на современном этапе развития отношений двух стран как наиболее развитой формы сотрудничества.</w:t>
      </w:r>
    </w:p>
    <w:p w:rsidR="003361B6" w:rsidRDefault="000B2713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F6">
        <w:rPr>
          <w:rFonts w:ascii="Times New Roman" w:hAnsi="Times New Roman" w:cs="Times New Roman"/>
          <w:b/>
          <w:sz w:val="24"/>
          <w:szCs w:val="24"/>
        </w:rPr>
        <w:t>Объектом</w:t>
      </w:r>
      <w:r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работы является </w:t>
      </w:r>
      <w:r w:rsidR="003A7C31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r>
        <w:rPr>
          <w:rFonts w:ascii="Times New Roman" w:hAnsi="Times New Roman" w:cs="Times New Roman"/>
          <w:sz w:val="24"/>
          <w:szCs w:val="24"/>
        </w:rPr>
        <w:t>информационная политика Китая.</w:t>
      </w:r>
    </w:p>
    <w:p w:rsidR="000B2713" w:rsidRDefault="000B2713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F6">
        <w:rPr>
          <w:rFonts w:ascii="Times New Roman" w:hAnsi="Times New Roman" w:cs="Times New Roman"/>
          <w:b/>
          <w:sz w:val="24"/>
          <w:szCs w:val="24"/>
        </w:rPr>
        <w:t>Предметом</w:t>
      </w:r>
      <w:r w:rsidR="00F7744E">
        <w:rPr>
          <w:rFonts w:ascii="Times New Roman" w:hAnsi="Times New Roman" w:cs="Times New Roman"/>
          <w:sz w:val="24"/>
          <w:szCs w:val="24"/>
        </w:rPr>
        <w:t xml:space="preserve"> работы являю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F7744E">
        <w:rPr>
          <w:rFonts w:ascii="Times New Roman" w:hAnsi="Times New Roman" w:cs="Times New Roman"/>
          <w:sz w:val="24"/>
          <w:szCs w:val="24"/>
        </w:rPr>
        <w:t>российско-китайские отношения в информационной сфере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335D" w:rsidRDefault="0087086F" w:rsidP="008644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Методологическую основу </w:t>
      </w:r>
      <w:r w:rsidR="0093523C" w:rsidRPr="0093523C">
        <w:rPr>
          <w:rFonts w:ascii="Times New Roman" w:hAnsi="Times New Roman" w:cs="Times New Roman"/>
          <w:sz w:val="24"/>
          <w:szCs w:val="24"/>
        </w:rPr>
        <w:t>данн</w:t>
      </w:r>
      <w:r w:rsidR="00157CC0">
        <w:rPr>
          <w:rFonts w:ascii="Times New Roman" w:hAnsi="Times New Roman" w:cs="Times New Roman"/>
          <w:sz w:val="24"/>
          <w:szCs w:val="24"/>
        </w:rPr>
        <w:t xml:space="preserve">ой работы </w:t>
      </w:r>
      <w:r w:rsidR="005E7648">
        <w:rPr>
          <w:rFonts w:ascii="Times New Roman" w:hAnsi="Times New Roman" w:cs="Times New Roman"/>
          <w:sz w:val="24"/>
          <w:szCs w:val="24"/>
        </w:rPr>
        <w:t>составляет</w:t>
      </w:r>
      <w:r w:rsidR="0093523C" w:rsidRPr="0093523C">
        <w:rPr>
          <w:rFonts w:ascii="Times New Roman" w:hAnsi="Times New Roman" w:cs="Times New Roman"/>
          <w:sz w:val="24"/>
          <w:szCs w:val="24"/>
        </w:rPr>
        <w:t xml:space="preserve"> </w:t>
      </w:r>
      <w:r w:rsidR="005E7648">
        <w:rPr>
          <w:rFonts w:ascii="Times New Roman" w:hAnsi="Times New Roman" w:cs="Times New Roman"/>
          <w:sz w:val="24"/>
          <w:szCs w:val="24"/>
        </w:rPr>
        <w:t xml:space="preserve">теория информационного общества. </w:t>
      </w:r>
      <w:r w:rsidR="00157CC0">
        <w:rPr>
          <w:rFonts w:ascii="Times New Roman" w:hAnsi="Times New Roman" w:cs="Times New Roman"/>
          <w:sz w:val="24"/>
          <w:szCs w:val="24"/>
        </w:rPr>
        <w:t xml:space="preserve">В ходе исследования были использованы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157CC0">
        <w:rPr>
          <w:rFonts w:ascii="Times New Roman" w:hAnsi="Times New Roman" w:cs="Times New Roman"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92335D">
        <w:rPr>
          <w:rFonts w:ascii="Times New Roman" w:hAnsi="Times New Roman" w:cs="Times New Roman"/>
          <w:sz w:val="24"/>
          <w:szCs w:val="24"/>
        </w:rPr>
        <w:t xml:space="preserve"> </w:t>
      </w:r>
      <w:r w:rsidR="00272B7B">
        <w:rPr>
          <w:rFonts w:ascii="Times New Roman" w:hAnsi="Times New Roman" w:cs="Times New Roman"/>
          <w:sz w:val="24"/>
          <w:szCs w:val="24"/>
        </w:rPr>
        <w:t>анализ</w:t>
      </w:r>
      <w:r w:rsidR="00E26BB3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864480" w:rsidRPr="00864480">
        <w:rPr>
          <w:rFonts w:ascii="Times New Roman" w:hAnsi="Times New Roman" w:cs="Times New Roman"/>
          <w:sz w:val="24"/>
          <w:szCs w:val="24"/>
        </w:rPr>
        <w:t xml:space="preserve">, </w:t>
      </w:r>
      <w:r w:rsidR="00272B7B">
        <w:rPr>
          <w:rFonts w:ascii="Times New Roman" w:hAnsi="Times New Roman" w:cs="Times New Roman"/>
          <w:sz w:val="24"/>
          <w:szCs w:val="24"/>
        </w:rPr>
        <w:t>функциональный анализ</w:t>
      </w:r>
      <w:r w:rsidR="00C9700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0B0ED3">
        <w:rPr>
          <w:rFonts w:ascii="Times New Roman" w:hAnsi="Times New Roman" w:cs="Times New Roman"/>
          <w:sz w:val="24"/>
          <w:szCs w:val="24"/>
        </w:rPr>
        <w:t>дескриптивный</w:t>
      </w:r>
      <w:r w:rsidR="00C9700A">
        <w:rPr>
          <w:rFonts w:ascii="Times New Roman" w:hAnsi="Times New Roman" w:cs="Times New Roman"/>
          <w:sz w:val="24"/>
          <w:szCs w:val="24"/>
        </w:rPr>
        <w:t xml:space="preserve"> и</w:t>
      </w:r>
      <w:r w:rsidR="002F0F8D">
        <w:rPr>
          <w:rFonts w:ascii="Times New Roman" w:hAnsi="Times New Roman" w:cs="Times New Roman"/>
          <w:sz w:val="24"/>
          <w:szCs w:val="24"/>
        </w:rPr>
        <w:t xml:space="preserve"> институциональный</w:t>
      </w:r>
      <w:r w:rsidR="00C9700A">
        <w:rPr>
          <w:rFonts w:ascii="Times New Roman" w:hAnsi="Times New Roman" w:cs="Times New Roman"/>
          <w:sz w:val="24"/>
          <w:szCs w:val="24"/>
        </w:rPr>
        <w:t xml:space="preserve"> методы исследования</w:t>
      </w:r>
      <w:r w:rsidR="002F0F8D">
        <w:rPr>
          <w:rFonts w:ascii="Times New Roman" w:hAnsi="Times New Roman" w:cs="Times New Roman"/>
          <w:sz w:val="24"/>
          <w:szCs w:val="24"/>
        </w:rPr>
        <w:t>.</w:t>
      </w:r>
      <w:r w:rsidR="00C9700A">
        <w:rPr>
          <w:rFonts w:ascii="Times New Roman" w:hAnsi="Times New Roman" w:cs="Times New Roman"/>
          <w:sz w:val="24"/>
          <w:szCs w:val="24"/>
        </w:rPr>
        <w:t xml:space="preserve"> </w:t>
      </w:r>
      <w:r w:rsidR="002F0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BF3" w:rsidRPr="00CE2D65" w:rsidRDefault="00C90BF3" w:rsidP="008644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Источниковую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базу </w:t>
      </w:r>
      <w:r w:rsidR="006724B8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>составляют официальные документы, посвященные двустороннему сотрудничеству КНР и РФ (</w:t>
      </w:r>
      <w:r w:rsidRPr="00C90BF3">
        <w:rPr>
          <w:rFonts w:ascii="Times New Roman" w:hAnsi="Times New Roman" w:cs="Times New Roman"/>
          <w:sz w:val="24"/>
          <w:szCs w:val="24"/>
        </w:rPr>
        <w:t xml:space="preserve">Договор о добрососедстве, дружбе и </w:t>
      </w:r>
      <w:r w:rsidRPr="00C90BF3">
        <w:rPr>
          <w:rFonts w:ascii="Times New Roman" w:hAnsi="Times New Roman" w:cs="Times New Roman"/>
          <w:sz w:val="24"/>
          <w:szCs w:val="24"/>
        </w:rPr>
        <w:lastRenderedPageBreak/>
        <w:t>сотрудничестве между Российской Федерации и Китайской Народной Республики</w:t>
      </w:r>
      <w:r>
        <w:rPr>
          <w:rStyle w:val="af"/>
          <w:rFonts w:ascii="Times New Roman" w:hAnsi="Times New Roman" w:cs="Times New Roman"/>
          <w:sz w:val="24"/>
          <w:szCs w:val="24"/>
        </w:rPr>
        <w:footnoteReference w:id="4"/>
      </w:r>
      <w:r w:rsidR="00A030C8">
        <w:rPr>
          <w:rFonts w:ascii="Times New Roman" w:hAnsi="Times New Roman" w:cs="Times New Roman"/>
          <w:sz w:val="24"/>
          <w:szCs w:val="24"/>
        </w:rPr>
        <w:t xml:space="preserve">, </w:t>
      </w:r>
      <w:r w:rsidR="00A030C8" w:rsidRPr="00A030C8">
        <w:rPr>
          <w:rFonts w:ascii="Times New Roman" w:hAnsi="Times New Roman" w:cs="Times New Roman"/>
          <w:sz w:val="24"/>
          <w:szCs w:val="24"/>
        </w:rPr>
        <w:t>Соглашение между Правительством Российской Федерации и Правительством Китайской Народной Республики о культурном сотрудничестве</w:t>
      </w:r>
      <w:r w:rsidR="00A030C8">
        <w:rPr>
          <w:rStyle w:val="af"/>
          <w:rFonts w:ascii="Times New Roman" w:hAnsi="Times New Roman" w:cs="Times New Roman"/>
          <w:sz w:val="24"/>
          <w:szCs w:val="24"/>
        </w:rPr>
        <w:footnoteReference w:id="5"/>
      </w:r>
      <w:r w:rsidR="00AD0B86">
        <w:rPr>
          <w:rFonts w:ascii="Times New Roman" w:hAnsi="Times New Roman" w:cs="Times New Roman"/>
          <w:sz w:val="24"/>
          <w:szCs w:val="24"/>
        </w:rPr>
        <w:t xml:space="preserve">, </w:t>
      </w:r>
      <w:r w:rsidR="00AD0B86" w:rsidRPr="00AD0B86">
        <w:rPr>
          <w:rFonts w:ascii="Times New Roman" w:hAnsi="Times New Roman" w:cs="Times New Roman"/>
          <w:sz w:val="24"/>
          <w:szCs w:val="24"/>
        </w:rPr>
        <w:t>Соглашение между Правительством Российской Федерацией и Правительством Китайской Народной Республики о сотрудничестве в области обеспечения международной информационной безопасности</w:t>
      </w:r>
      <w:r w:rsidR="00AD0B86">
        <w:rPr>
          <w:rStyle w:val="af"/>
          <w:rFonts w:ascii="Times New Roman" w:hAnsi="Times New Roman" w:cs="Times New Roman"/>
          <w:sz w:val="24"/>
          <w:szCs w:val="24"/>
        </w:rPr>
        <w:footnoteReference w:id="6"/>
      </w:r>
      <w:r w:rsidR="00AD0B86">
        <w:rPr>
          <w:rFonts w:ascii="Times New Roman" w:hAnsi="Times New Roman" w:cs="Times New Roman"/>
          <w:sz w:val="24"/>
          <w:szCs w:val="24"/>
        </w:rPr>
        <w:t xml:space="preserve">), а </w:t>
      </w:r>
      <w:r w:rsidR="000C4174">
        <w:rPr>
          <w:rFonts w:ascii="Times New Roman" w:hAnsi="Times New Roman" w:cs="Times New Roman"/>
          <w:sz w:val="24"/>
          <w:szCs w:val="24"/>
        </w:rPr>
        <w:t>документы, касающиеся</w:t>
      </w:r>
      <w:r w:rsidR="00AD0B86">
        <w:rPr>
          <w:rFonts w:ascii="Times New Roman" w:hAnsi="Times New Roman" w:cs="Times New Roman"/>
          <w:sz w:val="24"/>
          <w:szCs w:val="24"/>
        </w:rPr>
        <w:t xml:space="preserve"> </w:t>
      </w:r>
      <w:r w:rsidR="000C4174">
        <w:rPr>
          <w:rFonts w:ascii="Times New Roman" w:hAnsi="Times New Roman" w:cs="Times New Roman"/>
          <w:sz w:val="24"/>
          <w:szCs w:val="24"/>
        </w:rPr>
        <w:t>внутреннего развития</w:t>
      </w:r>
      <w:r w:rsidR="00CE5AF7">
        <w:rPr>
          <w:rFonts w:ascii="Times New Roman" w:hAnsi="Times New Roman" w:cs="Times New Roman"/>
          <w:sz w:val="24"/>
          <w:szCs w:val="24"/>
        </w:rPr>
        <w:t xml:space="preserve"> Китая</w:t>
      </w:r>
      <w:r w:rsidR="00CE5AF7" w:rsidRPr="00CE2D65">
        <w:rPr>
          <w:rFonts w:ascii="Times New Roman" w:hAnsi="Times New Roman" w:cs="Times New Roman"/>
          <w:sz w:val="24"/>
          <w:szCs w:val="24"/>
        </w:rPr>
        <w:t xml:space="preserve"> (</w:t>
      </w:r>
      <w:r w:rsidR="00CE2D65" w:rsidRPr="00CE2D65">
        <w:rPr>
          <w:rFonts w:ascii="Times New Roman" w:hAnsi="Times New Roman" w:cs="Times New Roman"/>
          <w:sz w:val="24"/>
          <w:szCs w:val="24"/>
        </w:rPr>
        <w:t>13-</w:t>
      </w:r>
      <w:r w:rsidR="00CE2D65">
        <w:rPr>
          <w:rFonts w:ascii="Times New Roman" w:hAnsi="Times New Roman" w:cs="Times New Roman"/>
          <w:sz w:val="24"/>
          <w:szCs w:val="24"/>
        </w:rPr>
        <w:t>ый</w:t>
      </w:r>
      <w:r w:rsidR="00CE2D65" w:rsidRPr="00CE2D65">
        <w:rPr>
          <w:rFonts w:ascii="Times New Roman" w:hAnsi="Times New Roman" w:cs="Times New Roman"/>
          <w:sz w:val="24"/>
          <w:szCs w:val="24"/>
        </w:rPr>
        <w:t xml:space="preserve"> </w:t>
      </w:r>
      <w:r w:rsidR="00CE2D65">
        <w:rPr>
          <w:rFonts w:ascii="Times New Roman" w:hAnsi="Times New Roman" w:cs="Times New Roman"/>
          <w:sz w:val="24"/>
          <w:szCs w:val="24"/>
        </w:rPr>
        <w:t>пятилетний</w:t>
      </w:r>
      <w:r w:rsidR="00CE2D65" w:rsidRPr="00CE2D65">
        <w:rPr>
          <w:rFonts w:ascii="Times New Roman" w:hAnsi="Times New Roman" w:cs="Times New Roman"/>
          <w:sz w:val="24"/>
          <w:szCs w:val="24"/>
        </w:rPr>
        <w:t xml:space="preserve"> </w:t>
      </w:r>
      <w:r w:rsidR="00CE2D65">
        <w:rPr>
          <w:rFonts w:ascii="Times New Roman" w:hAnsi="Times New Roman" w:cs="Times New Roman"/>
          <w:sz w:val="24"/>
          <w:szCs w:val="24"/>
        </w:rPr>
        <w:t>план</w:t>
      </w:r>
      <w:r w:rsidR="00CE2D65" w:rsidRPr="00CE2D65">
        <w:rPr>
          <w:rFonts w:ascii="Times New Roman" w:hAnsi="Times New Roman" w:cs="Times New Roman"/>
          <w:sz w:val="24"/>
          <w:szCs w:val="24"/>
        </w:rPr>
        <w:t xml:space="preserve">  </w:t>
      </w:r>
      <w:r w:rsidR="00CE2D65">
        <w:rPr>
          <w:rFonts w:ascii="Times New Roman" w:hAnsi="Times New Roman" w:cs="Times New Roman"/>
          <w:sz w:val="24"/>
          <w:szCs w:val="24"/>
        </w:rPr>
        <w:t>экономического</w:t>
      </w:r>
      <w:r w:rsidR="00CE2D65" w:rsidRPr="00CE2D65">
        <w:rPr>
          <w:rFonts w:ascii="Times New Roman" w:hAnsi="Times New Roman" w:cs="Times New Roman"/>
          <w:sz w:val="24"/>
          <w:szCs w:val="24"/>
        </w:rPr>
        <w:t xml:space="preserve"> </w:t>
      </w:r>
      <w:r w:rsidR="00CE2D65">
        <w:rPr>
          <w:rFonts w:ascii="Times New Roman" w:hAnsi="Times New Roman" w:cs="Times New Roman"/>
          <w:sz w:val="24"/>
          <w:szCs w:val="24"/>
        </w:rPr>
        <w:t>и</w:t>
      </w:r>
      <w:r w:rsidR="00CE2D65" w:rsidRPr="00CE2D65">
        <w:rPr>
          <w:rFonts w:ascii="Times New Roman" w:hAnsi="Times New Roman" w:cs="Times New Roman"/>
          <w:sz w:val="24"/>
          <w:szCs w:val="24"/>
        </w:rPr>
        <w:t xml:space="preserve"> </w:t>
      </w:r>
      <w:r w:rsidR="00CE2D65">
        <w:rPr>
          <w:rFonts w:ascii="Times New Roman" w:hAnsi="Times New Roman" w:cs="Times New Roman"/>
          <w:sz w:val="24"/>
          <w:szCs w:val="24"/>
        </w:rPr>
        <w:t>социального</w:t>
      </w:r>
      <w:r w:rsidR="00CE2D65" w:rsidRPr="00CE2D65">
        <w:rPr>
          <w:rFonts w:ascii="Times New Roman" w:hAnsi="Times New Roman" w:cs="Times New Roman"/>
          <w:sz w:val="24"/>
          <w:szCs w:val="24"/>
        </w:rPr>
        <w:t xml:space="preserve"> </w:t>
      </w:r>
      <w:r w:rsidR="00CE2D65">
        <w:rPr>
          <w:rFonts w:ascii="Times New Roman" w:hAnsi="Times New Roman" w:cs="Times New Roman"/>
          <w:sz w:val="24"/>
          <w:szCs w:val="24"/>
        </w:rPr>
        <w:t>развития</w:t>
      </w:r>
      <w:r w:rsidR="00CE2D65" w:rsidRPr="00CE2D65">
        <w:rPr>
          <w:rFonts w:ascii="Times New Roman" w:hAnsi="Times New Roman" w:cs="Times New Roman"/>
          <w:sz w:val="24"/>
          <w:szCs w:val="24"/>
        </w:rPr>
        <w:t xml:space="preserve"> </w:t>
      </w:r>
      <w:r w:rsidR="00CE2D65">
        <w:rPr>
          <w:rFonts w:ascii="Times New Roman" w:hAnsi="Times New Roman" w:cs="Times New Roman"/>
          <w:sz w:val="24"/>
          <w:szCs w:val="24"/>
        </w:rPr>
        <w:t>Китайской</w:t>
      </w:r>
      <w:r w:rsidR="00CE2D65" w:rsidRPr="00CE2D65">
        <w:rPr>
          <w:rFonts w:ascii="Times New Roman" w:hAnsi="Times New Roman" w:cs="Times New Roman"/>
          <w:sz w:val="24"/>
          <w:szCs w:val="24"/>
        </w:rPr>
        <w:t xml:space="preserve"> </w:t>
      </w:r>
      <w:r w:rsidR="00CE2D65">
        <w:rPr>
          <w:rFonts w:ascii="Times New Roman" w:hAnsi="Times New Roman" w:cs="Times New Roman"/>
          <w:sz w:val="24"/>
          <w:szCs w:val="24"/>
        </w:rPr>
        <w:t>Народной Республики</w:t>
      </w:r>
      <w:r w:rsidR="002B2598">
        <w:rPr>
          <w:rStyle w:val="af"/>
          <w:rFonts w:ascii="Times New Roman" w:hAnsi="Times New Roman" w:cs="Times New Roman"/>
          <w:sz w:val="24"/>
          <w:szCs w:val="24"/>
          <w:lang w:val="en-US"/>
        </w:rPr>
        <w:footnoteReference w:id="7"/>
      </w:r>
      <w:r w:rsidR="00CE5AF7" w:rsidRPr="00CE2D65">
        <w:rPr>
          <w:rFonts w:ascii="Times New Roman" w:hAnsi="Times New Roman" w:cs="Times New Roman"/>
          <w:sz w:val="24"/>
          <w:szCs w:val="24"/>
        </w:rPr>
        <w:t>,</w:t>
      </w:r>
      <w:r w:rsidR="002B2598" w:rsidRPr="002B2598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="00EA7AC2">
        <w:rPr>
          <w:rFonts w:ascii="Times New Roman" w:hAnsi="Times New Roman" w:cs="Times New Roman"/>
          <w:sz w:val="24"/>
          <w:szCs w:val="24"/>
        </w:rPr>
        <w:t>Государственная стратегия</w:t>
      </w:r>
      <w:r w:rsidR="00E966F1">
        <w:rPr>
          <w:rFonts w:ascii="Times New Roman" w:hAnsi="Times New Roman" w:cs="Times New Roman"/>
          <w:sz w:val="24"/>
          <w:szCs w:val="24"/>
        </w:rPr>
        <w:t xml:space="preserve"> развития информатизации на </w:t>
      </w:r>
      <w:r w:rsidR="00CE5AF7" w:rsidRPr="00CE2D65">
        <w:rPr>
          <w:rFonts w:ascii="Times New Roman" w:hAnsi="Times New Roman" w:cs="Times New Roman"/>
          <w:sz w:val="24"/>
          <w:szCs w:val="24"/>
        </w:rPr>
        <w:t>2006-2020</w:t>
      </w:r>
      <w:r w:rsidR="00E966F1">
        <w:rPr>
          <w:rFonts w:ascii="Times New Roman" w:hAnsi="Times New Roman" w:cs="Times New Roman"/>
          <w:sz w:val="24"/>
          <w:szCs w:val="24"/>
        </w:rPr>
        <w:t xml:space="preserve"> гг.</w:t>
      </w:r>
      <w:r w:rsidR="00CE5AF7">
        <w:rPr>
          <w:rStyle w:val="af"/>
          <w:rFonts w:ascii="Times New Roman" w:hAnsi="Times New Roman" w:cs="Times New Roman"/>
          <w:sz w:val="24"/>
          <w:szCs w:val="24"/>
          <w:lang w:val="en-US"/>
        </w:rPr>
        <w:footnoteReference w:id="8"/>
      </w:r>
      <w:r w:rsidR="00666608" w:rsidRPr="00CE2D6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E534C" w:rsidRDefault="008E534C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34C">
        <w:rPr>
          <w:rFonts w:ascii="Times New Roman" w:hAnsi="Times New Roman" w:cs="Times New Roman"/>
          <w:sz w:val="24"/>
          <w:szCs w:val="24"/>
        </w:rPr>
        <w:t xml:space="preserve">Важную роль для данной работы </w:t>
      </w:r>
      <w:r w:rsidR="000B79EB">
        <w:rPr>
          <w:rFonts w:ascii="Times New Roman" w:hAnsi="Times New Roman" w:cs="Times New Roman"/>
          <w:sz w:val="24"/>
          <w:szCs w:val="24"/>
        </w:rPr>
        <w:t>представляют</w:t>
      </w:r>
      <w:r w:rsidRPr="008E534C">
        <w:rPr>
          <w:rFonts w:ascii="Times New Roman" w:hAnsi="Times New Roman" w:cs="Times New Roman"/>
          <w:sz w:val="24"/>
          <w:szCs w:val="24"/>
        </w:rPr>
        <w:t xml:space="preserve"> монографии, статьи, исследования, посвященные широкому кругу поднимаемых теоретических вопросов: </w:t>
      </w:r>
      <w:r>
        <w:rPr>
          <w:rFonts w:ascii="Times New Roman" w:hAnsi="Times New Roman" w:cs="Times New Roman"/>
          <w:sz w:val="24"/>
          <w:szCs w:val="24"/>
        </w:rPr>
        <w:t>основным положениям теории информационного общества</w:t>
      </w:r>
      <w:r w:rsidRPr="008E534C">
        <w:rPr>
          <w:rFonts w:ascii="Times New Roman" w:hAnsi="Times New Roman" w:cs="Times New Roman"/>
          <w:sz w:val="24"/>
          <w:szCs w:val="24"/>
        </w:rPr>
        <w:t>, информационной политике государства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534C">
        <w:rPr>
          <w:rFonts w:ascii="Times New Roman" w:hAnsi="Times New Roman" w:cs="Times New Roman"/>
          <w:sz w:val="24"/>
          <w:szCs w:val="24"/>
        </w:rPr>
        <w:t xml:space="preserve"> значению и деятельности СМИ</w:t>
      </w:r>
      <w:r>
        <w:rPr>
          <w:rFonts w:ascii="Times New Roman" w:hAnsi="Times New Roman" w:cs="Times New Roman"/>
          <w:sz w:val="24"/>
          <w:szCs w:val="24"/>
        </w:rPr>
        <w:t xml:space="preserve"> в рамках государственной информационной политики</w:t>
      </w:r>
      <w:r w:rsidRPr="008E53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особенностям информационной политики Китайской Народной Республики. </w:t>
      </w:r>
      <w:r w:rsidR="009D768F">
        <w:rPr>
          <w:rFonts w:ascii="Times New Roman" w:hAnsi="Times New Roman" w:cs="Times New Roman"/>
          <w:sz w:val="24"/>
          <w:szCs w:val="24"/>
        </w:rPr>
        <w:t>Э</w:t>
      </w:r>
      <w:r w:rsidR="009D768F" w:rsidRPr="009D768F">
        <w:rPr>
          <w:rFonts w:ascii="Times New Roman" w:hAnsi="Times New Roman" w:cs="Times New Roman"/>
          <w:sz w:val="24"/>
          <w:szCs w:val="24"/>
        </w:rPr>
        <w:t>ти работы содержат в себе как теоретическое опи</w:t>
      </w:r>
      <w:r w:rsidR="009D768F">
        <w:rPr>
          <w:rFonts w:ascii="Times New Roman" w:hAnsi="Times New Roman" w:cs="Times New Roman"/>
          <w:sz w:val="24"/>
          <w:szCs w:val="24"/>
        </w:rPr>
        <w:t>сание различных моделей, систем,</w:t>
      </w:r>
      <w:r w:rsidR="009D768F" w:rsidRPr="009D768F">
        <w:rPr>
          <w:rFonts w:ascii="Times New Roman" w:hAnsi="Times New Roman" w:cs="Times New Roman"/>
          <w:sz w:val="24"/>
          <w:szCs w:val="24"/>
        </w:rPr>
        <w:t xml:space="preserve"> технологий, закономерностей, так и пр</w:t>
      </w:r>
      <w:r w:rsidR="004B3227">
        <w:rPr>
          <w:rFonts w:ascii="Times New Roman" w:hAnsi="Times New Roman" w:cs="Times New Roman"/>
          <w:sz w:val="24"/>
          <w:szCs w:val="24"/>
        </w:rPr>
        <w:t>имеры их реализации на практике.</w:t>
      </w:r>
      <w:r w:rsidR="00FC7114">
        <w:rPr>
          <w:rFonts w:ascii="Times New Roman" w:hAnsi="Times New Roman" w:cs="Times New Roman"/>
          <w:sz w:val="24"/>
          <w:szCs w:val="24"/>
        </w:rPr>
        <w:t xml:space="preserve"> Среди работ, посвященных </w:t>
      </w:r>
      <w:r w:rsidR="00927324">
        <w:rPr>
          <w:rFonts w:ascii="Times New Roman" w:hAnsi="Times New Roman" w:cs="Times New Roman"/>
          <w:sz w:val="24"/>
          <w:szCs w:val="24"/>
        </w:rPr>
        <w:t xml:space="preserve">теоретическим основам </w:t>
      </w:r>
      <w:r w:rsidR="00FC7114">
        <w:rPr>
          <w:rFonts w:ascii="Times New Roman" w:hAnsi="Times New Roman" w:cs="Times New Roman"/>
          <w:sz w:val="24"/>
          <w:szCs w:val="24"/>
        </w:rPr>
        <w:t xml:space="preserve">информационной политике государств можно выделить монографию </w:t>
      </w:r>
      <w:r w:rsidR="00EC46EE">
        <w:rPr>
          <w:rFonts w:ascii="Times New Roman" w:hAnsi="Times New Roman" w:cs="Times New Roman"/>
          <w:sz w:val="24"/>
          <w:szCs w:val="24"/>
        </w:rPr>
        <w:t xml:space="preserve">российского политолога </w:t>
      </w:r>
      <w:r w:rsidR="00FC7114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FC7114">
        <w:rPr>
          <w:rFonts w:ascii="Times New Roman" w:hAnsi="Times New Roman" w:cs="Times New Roman"/>
          <w:sz w:val="24"/>
          <w:szCs w:val="24"/>
        </w:rPr>
        <w:t>Манойло</w:t>
      </w:r>
      <w:proofErr w:type="spellEnd"/>
      <w:r w:rsidR="00A8774E">
        <w:rPr>
          <w:rFonts w:ascii="Times New Roman" w:hAnsi="Times New Roman" w:cs="Times New Roman"/>
          <w:sz w:val="24"/>
          <w:szCs w:val="24"/>
        </w:rPr>
        <w:t xml:space="preserve"> «</w:t>
      </w:r>
      <w:r w:rsidR="00A8774E" w:rsidRPr="00A8774E">
        <w:rPr>
          <w:rFonts w:ascii="Times New Roman" w:hAnsi="Times New Roman" w:cs="Times New Roman"/>
          <w:sz w:val="24"/>
          <w:szCs w:val="24"/>
        </w:rPr>
        <w:t>Государственная информационная политика в особых условиях</w:t>
      </w:r>
      <w:r w:rsidR="00A8774E">
        <w:rPr>
          <w:rFonts w:ascii="Times New Roman" w:hAnsi="Times New Roman" w:cs="Times New Roman"/>
          <w:sz w:val="24"/>
          <w:szCs w:val="24"/>
        </w:rPr>
        <w:t>»</w:t>
      </w:r>
      <w:r w:rsidR="00A8774E" w:rsidRPr="00A8774E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="00A8774E">
        <w:rPr>
          <w:rStyle w:val="af"/>
          <w:rFonts w:ascii="Times New Roman" w:hAnsi="Times New Roman" w:cs="Times New Roman"/>
          <w:sz w:val="24"/>
          <w:szCs w:val="24"/>
        </w:rPr>
        <w:footnoteReference w:id="9"/>
      </w:r>
      <w:r w:rsidR="00A8774E">
        <w:rPr>
          <w:rFonts w:ascii="Times New Roman" w:hAnsi="Times New Roman" w:cs="Times New Roman"/>
          <w:sz w:val="24"/>
          <w:szCs w:val="24"/>
        </w:rPr>
        <w:t xml:space="preserve">, где автор </w:t>
      </w:r>
      <w:r w:rsidR="00EC46EE">
        <w:rPr>
          <w:rFonts w:ascii="Times New Roman" w:hAnsi="Times New Roman" w:cs="Times New Roman"/>
          <w:sz w:val="24"/>
          <w:szCs w:val="24"/>
        </w:rPr>
        <w:t xml:space="preserve">рассматривает теоретические аспекты негосударственной и государственной информационной политики, а также </w:t>
      </w:r>
      <w:r w:rsidR="00260712">
        <w:rPr>
          <w:rFonts w:ascii="Times New Roman" w:hAnsi="Times New Roman" w:cs="Times New Roman"/>
          <w:sz w:val="24"/>
          <w:szCs w:val="24"/>
        </w:rPr>
        <w:t xml:space="preserve">факторы, влияющие на её формирование. </w:t>
      </w:r>
      <w:r w:rsidR="00927324">
        <w:rPr>
          <w:rFonts w:ascii="Times New Roman" w:hAnsi="Times New Roman" w:cs="Times New Roman"/>
          <w:sz w:val="24"/>
          <w:szCs w:val="24"/>
        </w:rPr>
        <w:t>Роли</w:t>
      </w:r>
      <w:r w:rsidR="00D949C5">
        <w:rPr>
          <w:rFonts w:ascii="Times New Roman" w:hAnsi="Times New Roman" w:cs="Times New Roman"/>
          <w:sz w:val="24"/>
          <w:szCs w:val="24"/>
        </w:rPr>
        <w:t xml:space="preserve"> СМИ в осуществлении государственной информационной политике и методы и технологии </w:t>
      </w:r>
      <w:proofErr w:type="spellStart"/>
      <w:r w:rsidR="00D949C5">
        <w:rPr>
          <w:rFonts w:ascii="Times New Roman" w:hAnsi="Times New Roman" w:cs="Times New Roman"/>
          <w:sz w:val="24"/>
          <w:szCs w:val="24"/>
        </w:rPr>
        <w:t>манипулятивного</w:t>
      </w:r>
      <w:proofErr w:type="spellEnd"/>
      <w:r w:rsidR="00D949C5">
        <w:rPr>
          <w:rFonts w:ascii="Times New Roman" w:hAnsi="Times New Roman" w:cs="Times New Roman"/>
          <w:sz w:val="24"/>
          <w:szCs w:val="24"/>
        </w:rPr>
        <w:t xml:space="preserve"> воздействия на масс-</w:t>
      </w:r>
      <w:r w:rsidR="00D949C5">
        <w:rPr>
          <w:rFonts w:ascii="Times New Roman" w:hAnsi="Times New Roman" w:cs="Times New Roman"/>
          <w:sz w:val="24"/>
          <w:szCs w:val="24"/>
        </w:rPr>
        <w:lastRenderedPageBreak/>
        <w:t>медиа  посвящ</w:t>
      </w:r>
      <w:r w:rsidR="00237B72">
        <w:rPr>
          <w:rFonts w:ascii="Times New Roman" w:hAnsi="Times New Roman" w:cs="Times New Roman"/>
          <w:sz w:val="24"/>
          <w:szCs w:val="24"/>
        </w:rPr>
        <w:t>ена монография Лозовского Б.Н.</w:t>
      </w:r>
      <w:r w:rsidR="00D949C5">
        <w:rPr>
          <w:rStyle w:val="af"/>
          <w:rFonts w:ascii="Times New Roman" w:hAnsi="Times New Roman" w:cs="Times New Roman"/>
          <w:sz w:val="24"/>
          <w:szCs w:val="24"/>
        </w:rPr>
        <w:footnoteReference w:id="10"/>
      </w:r>
      <w:r w:rsidR="00D949C5">
        <w:rPr>
          <w:rFonts w:ascii="Times New Roman" w:hAnsi="Times New Roman" w:cs="Times New Roman"/>
          <w:sz w:val="24"/>
          <w:szCs w:val="24"/>
        </w:rPr>
        <w:t>.</w:t>
      </w:r>
      <w:r w:rsidR="00927324">
        <w:rPr>
          <w:rFonts w:ascii="Times New Roman" w:hAnsi="Times New Roman" w:cs="Times New Roman"/>
          <w:sz w:val="24"/>
          <w:szCs w:val="24"/>
        </w:rPr>
        <w:t xml:space="preserve"> Также с</w:t>
      </w:r>
      <w:r w:rsidR="004B0986">
        <w:rPr>
          <w:rFonts w:ascii="Times New Roman" w:hAnsi="Times New Roman" w:cs="Times New Roman"/>
          <w:sz w:val="24"/>
          <w:szCs w:val="24"/>
        </w:rPr>
        <w:t xml:space="preserve">тоит отметить </w:t>
      </w:r>
      <w:r w:rsidR="00927324">
        <w:rPr>
          <w:rFonts w:ascii="Times New Roman" w:hAnsi="Times New Roman" w:cs="Times New Roman"/>
          <w:sz w:val="24"/>
          <w:szCs w:val="24"/>
        </w:rPr>
        <w:t xml:space="preserve">факультета международных отношений К.А. </w:t>
      </w:r>
      <w:proofErr w:type="spellStart"/>
      <w:r w:rsidR="00927324">
        <w:rPr>
          <w:rFonts w:ascii="Times New Roman" w:hAnsi="Times New Roman" w:cs="Times New Roman"/>
          <w:sz w:val="24"/>
          <w:szCs w:val="24"/>
        </w:rPr>
        <w:t>Панцерева</w:t>
      </w:r>
      <w:proofErr w:type="spellEnd"/>
      <w:r w:rsidR="004B0986">
        <w:rPr>
          <w:rFonts w:ascii="Times New Roman" w:hAnsi="Times New Roman" w:cs="Times New Roman"/>
          <w:sz w:val="24"/>
          <w:szCs w:val="24"/>
        </w:rPr>
        <w:t xml:space="preserve">: </w:t>
      </w:r>
      <w:r w:rsidR="00BB4F2A">
        <w:rPr>
          <w:rFonts w:ascii="Times New Roman" w:hAnsi="Times New Roman" w:cs="Times New Roman"/>
          <w:sz w:val="24"/>
          <w:szCs w:val="24"/>
        </w:rPr>
        <w:t>«</w:t>
      </w:r>
      <w:r w:rsidR="00BB4F2A" w:rsidRPr="00BB4F2A">
        <w:rPr>
          <w:rFonts w:ascii="Times New Roman" w:hAnsi="Times New Roman" w:cs="Times New Roman"/>
          <w:sz w:val="24"/>
          <w:szCs w:val="24"/>
        </w:rPr>
        <w:t>Информационное общество: эволюция концепции в исторической перспективе</w:t>
      </w:r>
      <w:r w:rsidR="00BB4F2A">
        <w:rPr>
          <w:rFonts w:ascii="Times New Roman" w:hAnsi="Times New Roman" w:cs="Times New Roman"/>
          <w:sz w:val="24"/>
          <w:szCs w:val="24"/>
        </w:rPr>
        <w:t>»</w:t>
      </w:r>
      <w:r w:rsidR="00CE2D65" w:rsidRPr="00CE2D65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="00CE2D65">
        <w:rPr>
          <w:rStyle w:val="af"/>
          <w:rFonts w:ascii="Times New Roman" w:hAnsi="Times New Roman" w:cs="Times New Roman"/>
          <w:sz w:val="24"/>
          <w:szCs w:val="24"/>
        </w:rPr>
        <w:footnoteReference w:id="11"/>
      </w:r>
      <w:r w:rsidR="00BB4F2A">
        <w:rPr>
          <w:rFonts w:ascii="Times New Roman" w:hAnsi="Times New Roman" w:cs="Times New Roman"/>
          <w:sz w:val="24"/>
          <w:szCs w:val="24"/>
        </w:rPr>
        <w:t>, «</w:t>
      </w:r>
      <w:r w:rsidR="00BB4F2A" w:rsidRPr="00BB4F2A">
        <w:rPr>
          <w:rFonts w:ascii="Times New Roman" w:hAnsi="Times New Roman" w:cs="Times New Roman"/>
          <w:sz w:val="24"/>
          <w:szCs w:val="24"/>
        </w:rPr>
        <w:t>Современные модели информационного общества: типологическая характеристика</w:t>
      </w:r>
      <w:r w:rsidR="00BB4F2A">
        <w:rPr>
          <w:rFonts w:ascii="Times New Roman" w:hAnsi="Times New Roman" w:cs="Times New Roman"/>
          <w:sz w:val="24"/>
          <w:szCs w:val="24"/>
        </w:rPr>
        <w:t>»</w:t>
      </w:r>
      <w:r w:rsidR="00CE2D65" w:rsidRPr="00CE2D65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="00CE2D65">
        <w:rPr>
          <w:rStyle w:val="af"/>
          <w:rFonts w:ascii="Times New Roman" w:hAnsi="Times New Roman" w:cs="Times New Roman"/>
          <w:sz w:val="24"/>
          <w:szCs w:val="24"/>
        </w:rPr>
        <w:footnoteReference w:id="12"/>
      </w:r>
      <w:r w:rsidR="00BB4F2A">
        <w:rPr>
          <w:rFonts w:ascii="Times New Roman" w:hAnsi="Times New Roman" w:cs="Times New Roman"/>
          <w:sz w:val="24"/>
          <w:szCs w:val="24"/>
        </w:rPr>
        <w:t>.</w:t>
      </w:r>
      <w:r w:rsidR="009B36E7">
        <w:rPr>
          <w:rFonts w:ascii="Times New Roman" w:hAnsi="Times New Roman" w:cs="Times New Roman"/>
          <w:sz w:val="24"/>
          <w:szCs w:val="24"/>
        </w:rPr>
        <w:t xml:space="preserve"> Все эти работы</w:t>
      </w:r>
      <w:r w:rsidR="00BB4F2A">
        <w:rPr>
          <w:rFonts w:ascii="Times New Roman" w:hAnsi="Times New Roman" w:cs="Times New Roman"/>
          <w:sz w:val="24"/>
          <w:szCs w:val="24"/>
        </w:rPr>
        <w:t xml:space="preserve"> </w:t>
      </w:r>
      <w:r w:rsidR="00FF1A77">
        <w:rPr>
          <w:rFonts w:ascii="Times New Roman" w:hAnsi="Times New Roman" w:cs="Times New Roman"/>
          <w:sz w:val="24"/>
          <w:szCs w:val="24"/>
        </w:rPr>
        <w:t>позволили изучить</w:t>
      </w:r>
      <w:r w:rsidR="004962D2">
        <w:rPr>
          <w:rFonts w:ascii="Times New Roman" w:hAnsi="Times New Roman" w:cs="Times New Roman"/>
          <w:sz w:val="24"/>
          <w:szCs w:val="24"/>
        </w:rPr>
        <w:t xml:space="preserve"> разли</w:t>
      </w:r>
      <w:r w:rsidR="00FF1A77">
        <w:rPr>
          <w:rFonts w:ascii="Times New Roman" w:hAnsi="Times New Roman" w:cs="Times New Roman"/>
          <w:sz w:val="24"/>
          <w:szCs w:val="24"/>
        </w:rPr>
        <w:t>чные</w:t>
      </w:r>
      <w:r w:rsidR="004962D2">
        <w:rPr>
          <w:rFonts w:ascii="Times New Roman" w:hAnsi="Times New Roman" w:cs="Times New Roman"/>
          <w:sz w:val="24"/>
          <w:szCs w:val="24"/>
        </w:rPr>
        <w:t xml:space="preserve"> </w:t>
      </w:r>
      <w:r w:rsidR="00FF1A77">
        <w:rPr>
          <w:rFonts w:ascii="Times New Roman" w:hAnsi="Times New Roman" w:cs="Times New Roman"/>
          <w:sz w:val="24"/>
          <w:szCs w:val="24"/>
        </w:rPr>
        <w:t>теоретические</w:t>
      </w:r>
      <w:r w:rsidR="009B36E7">
        <w:rPr>
          <w:rFonts w:ascii="Times New Roman" w:hAnsi="Times New Roman" w:cs="Times New Roman"/>
          <w:sz w:val="24"/>
          <w:szCs w:val="24"/>
        </w:rPr>
        <w:t xml:space="preserve"> </w:t>
      </w:r>
      <w:r w:rsidR="004962D2">
        <w:rPr>
          <w:rFonts w:ascii="Times New Roman" w:hAnsi="Times New Roman" w:cs="Times New Roman"/>
          <w:sz w:val="24"/>
          <w:szCs w:val="24"/>
        </w:rPr>
        <w:t>аспе</w:t>
      </w:r>
      <w:r w:rsidR="00FF1A77">
        <w:rPr>
          <w:rFonts w:ascii="Times New Roman" w:hAnsi="Times New Roman" w:cs="Times New Roman"/>
          <w:sz w:val="24"/>
          <w:szCs w:val="24"/>
        </w:rPr>
        <w:t>кты</w:t>
      </w:r>
      <w:r w:rsidR="009B36E7">
        <w:rPr>
          <w:rFonts w:ascii="Times New Roman" w:hAnsi="Times New Roman" w:cs="Times New Roman"/>
          <w:sz w:val="24"/>
          <w:szCs w:val="24"/>
        </w:rPr>
        <w:t xml:space="preserve"> </w:t>
      </w:r>
      <w:r w:rsidR="004962D2">
        <w:rPr>
          <w:rFonts w:ascii="Times New Roman" w:hAnsi="Times New Roman" w:cs="Times New Roman"/>
          <w:sz w:val="24"/>
          <w:szCs w:val="24"/>
        </w:rPr>
        <w:t>информационного общества</w:t>
      </w:r>
      <w:r w:rsidR="00FF1A77">
        <w:rPr>
          <w:rFonts w:ascii="Times New Roman" w:hAnsi="Times New Roman" w:cs="Times New Roman"/>
          <w:sz w:val="24"/>
          <w:szCs w:val="24"/>
        </w:rPr>
        <w:t xml:space="preserve"> и государственной информационной политики. </w:t>
      </w:r>
    </w:p>
    <w:p w:rsidR="00362380" w:rsidRDefault="003B7CAB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стоит отметить ряд авторов, в чьих работах рассматривается </w:t>
      </w:r>
      <w:r w:rsidR="009D4A4A">
        <w:rPr>
          <w:rFonts w:ascii="Times New Roman" w:hAnsi="Times New Roman" w:cs="Times New Roman"/>
          <w:sz w:val="24"/>
          <w:szCs w:val="24"/>
        </w:rPr>
        <w:t xml:space="preserve">особенность государственной информационной политики </w:t>
      </w:r>
      <w:r>
        <w:rPr>
          <w:rFonts w:ascii="Times New Roman" w:hAnsi="Times New Roman" w:cs="Times New Roman"/>
          <w:sz w:val="24"/>
          <w:szCs w:val="24"/>
        </w:rPr>
        <w:t xml:space="preserve">КНР: </w:t>
      </w:r>
      <w:r w:rsidR="003917BD" w:rsidRPr="003917BD">
        <w:rPr>
          <w:rFonts w:ascii="Times New Roman" w:hAnsi="Times New Roman" w:cs="Times New Roman"/>
          <w:sz w:val="24"/>
          <w:szCs w:val="24"/>
        </w:rPr>
        <w:t xml:space="preserve">Ибрагимова Г.  </w:t>
      </w:r>
      <w:r w:rsidR="003917BD">
        <w:rPr>
          <w:rFonts w:ascii="Times New Roman" w:hAnsi="Times New Roman" w:cs="Times New Roman"/>
          <w:sz w:val="24"/>
          <w:szCs w:val="24"/>
        </w:rPr>
        <w:t>«</w:t>
      </w:r>
      <w:r w:rsidR="003917BD" w:rsidRPr="003917BD">
        <w:rPr>
          <w:rFonts w:ascii="Times New Roman" w:hAnsi="Times New Roman" w:cs="Times New Roman"/>
          <w:sz w:val="24"/>
          <w:szCs w:val="24"/>
        </w:rPr>
        <w:t>Стратегия КНР в области управления Интернетом и обеспечения информационной безопасности</w:t>
      </w:r>
      <w:r w:rsidR="003917BD">
        <w:rPr>
          <w:rFonts w:ascii="Times New Roman" w:hAnsi="Times New Roman" w:cs="Times New Roman"/>
          <w:sz w:val="24"/>
          <w:szCs w:val="24"/>
        </w:rPr>
        <w:t>»</w:t>
      </w:r>
      <w:r w:rsidR="00F6538D" w:rsidRPr="00F6538D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="00F6538D">
        <w:rPr>
          <w:rStyle w:val="af"/>
          <w:rFonts w:ascii="Times New Roman" w:hAnsi="Times New Roman" w:cs="Times New Roman"/>
          <w:sz w:val="24"/>
          <w:szCs w:val="24"/>
        </w:rPr>
        <w:footnoteReference w:id="13"/>
      </w:r>
      <w:r w:rsidR="000C376B">
        <w:rPr>
          <w:rFonts w:ascii="Times New Roman" w:hAnsi="Times New Roman" w:cs="Times New Roman"/>
          <w:sz w:val="24"/>
          <w:szCs w:val="24"/>
        </w:rPr>
        <w:t xml:space="preserve">, </w:t>
      </w:r>
      <w:r w:rsidR="000C376B" w:rsidRPr="000C376B">
        <w:rPr>
          <w:rFonts w:ascii="Times New Roman" w:hAnsi="Times New Roman" w:cs="Times New Roman"/>
          <w:sz w:val="24"/>
          <w:szCs w:val="24"/>
        </w:rPr>
        <w:t xml:space="preserve">Исаев А.С. </w:t>
      </w:r>
      <w:r w:rsidR="000C376B">
        <w:rPr>
          <w:rFonts w:ascii="Times New Roman" w:hAnsi="Times New Roman" w:cs="Times New Roman"/>
          <w:sz w:val="24"/>
          <w:szCs w:val="24"/>
        </w:rPr>
        <w:t>«</w:t>
      </w:r>
      <w:r w:rsidR="000C376B" w:rsidRPr="000C376B">
        <w:rPr>
          <w:rFonts w:ascii="Times New Roman" w:hAnsi="Times New Roman" w:cs="Times New Roman"/>
          <w:sz w:val="24"/>
          <w:szCs w:val="24"/>
        </w:rPr>
        <w:t>Институты формирования общественного сознания КНР и вопросы сотрудничества СМИ России и Китая</w:t>
      </w:r>
      <w:r w:rsidR="000C376B">
        <w:rPr>
          <w:rFonts w:ascii="Times New Roman" w:hAnsi="Times New Roman" w:cs="Times New Roman"/>
          <w:sz w:val="24"/>
          <w:szCs w:val="24"/>
        </w:rPr>
        <w:t>»</w:t>
      </w:r>
      <w:r w:rsidR="006E740B" w:rsidRPr="006E740B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="006E740B">
        <w:rPr>
          <w:rStyle w:val="af"/>
          <w:rFonts w:ascii="Times New Roman" w:hAnsi="Times New Roman" w:cs="Times New Roman"/>
          <w:sz w:val="24"/>
          <w:szCs w:val="24"/>
        </w:rPr>
        <w:footnoteReference w:id="14"/>
      </w:r>
      <w:r w:rsidR="000C3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7324" w:rsidRPr="00927324">
        <w:rPr>
          <w:rFonts w:ascii="Times New Roman" w:hAnsi="Times New Roman" w:cs="Times New Roman"/>
          <w:sz w:val="24"/>
          <w:szCs w:val="24"/>
        </w:rPr>
        <w:t>Кошурникова</w:t>
      </w:r>
      <w:proofErr w:type="spellEnd"/>
      <w:r w:rsidR="00927324" w:rsidRPr="00927324">
        <w:rPr>
          <w:rFonts w:ascii="Times New Roman" w:hAnsi="Times New Roman" w:cs="Times New Roman"/>
          <w:sz w:val="24"/>
          <w:szCs w:val="24"/>
        </w:rPr>
        <w:t xml:space="preserve"> Н.А. </w:t>
      </w:r>
      <w:r w:rsidR="00927324">
        <w:rPr>
          <w:rFonts w:ascii="Times New Roman" w:hAnsi="Times New Roman" w:cs="Times New Roman"/>
          <w:sz w:val="24"/>
          <w:szCs w:val="24"/>
        </w:rPr>
        <w:t>«</w:t>
      </w:r>
      <w:r w:rsidR="00927324" w:rsidRPr="00927324">
        <w:rPr>
          <w:rFonts w:ascii="Times New Roman" w:hAnsi="Times New Roman" w:cs="Times New Roman"/>
          <w:sz w:val="24"/>
          <w:szCs w:val="24"/>
        </w:rPr>
        <w:t>Особенности информационной политики современного Китая</w:t>
      </w:r>
      <w:r w:rsidR="00927324">
        <w:rPr>
          <w:rFonts w:ascii="Times New Roman" w:hAnsi="Times New Roman" w:cs="Times New Roman"/>
          <w:sz w:val="24"/>
          <w:szCs w:val="24"/>
        </w:rPr>
        <w:t>»</w:t>
      </w:r>
      <w:r w:rsidR="006E740B" w:rsidRPr="006E740B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="006E740B">
        <w:rPr>
          <w:rStyle w:val="af"/>
          <w:rFonts w:ascii="Times New Roman" w:hAnsi="Times New Roman" w:cs="Times New Roman"/>
          <w:sz w:val="24"/>
          <w:szCs w:val="24"/>
        </w:rPr>
        <w:footnoteReference w:id="15"/>
      </w:r>
      <w:r w:rsidR="00FE1AC6">
        <w:rPr>
          <w:rFonts w:ascii="Times New Roman" w:hAnsi="Times New Roman" w:cs="Times New Roman"/>
          <w:sz w:val="24"/>
          <w:szCs w:val="24"/>
        </w:rPr>
        <w:t xml:space="preserve">, </w:t>
      </w:r>
      <w:r w:rsidR="000C376B" w:rsidRPr="000C376B">
        <w:rPr>
          <w:rFonts w:ascii="Times New Roman" w:hAnsi="Times New Roman" w:cs="Times New Roman"/>
          <w:sz w:val="24"/>
          <w:szCs w:val="24"/>
        </w:rPr>
        <w:t xml:space="preserve"> </w:t>
      </w:r>
      <w:r w:rsidR="00FE1AC6" w:rsidRPr="00FE1AC6">
        <w:rPr>
          <w:rFonts w:ascii="Times New Roman" w:hAnsi="Times New Roman" w:cs="Times New Roman"/>
          <w:sz w:val="24"/>
          <w:szCs w:val="24"/>
        </w:rPr>
        <w:t xml:space="preserve">Евдокимов Е. </w:t>
      </w:r>
      <w:r w:rsidR="00FE1AC6">
        <w:rPr>
          <w:rFonts w:ascii="Times New Roman" w:hAnsi="Times New Roman" w:cs="Times New Roman"/>
          <w:sz w:val="24"/>
          <w:szCs w:val="24"/>
        </w:rPr>
        <w:t>«</w:t>
      </w:r>
      <w:r w:rsidR="00FE1AC6" w:rsidRPr="00FE1AC6">
        <w:rPr>
          <w:rFonts w:ascii="Times New Roman" w:hAnsi="Times New Roman" w:cs="Times New Roman"/>
          <w:sz w:val="24"/>
          <w:szCs w:val="24"/>
        </w:rPr>
        <w:t>Политика Китая в глобальном информационном пространстве</w:t>
      </w:r>
      <w:r w:rsidR="00FE1AC6">
        <w:rPr>
          <w:rFonts w:ascii="Times New Roman" w:hAnsi="Times New Roman" w:cs="Times New Roman"/>
          <w:sz w:val="24"/>
          <w:szCs w:val="24"/>
        </w:rPr>
        <w:t>»</w:t>
      </w:r>
      <w:r w:rsidR="006E740B" w:rsidRPr="006E740B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="006E740B">
        <w:rPr>
          <w:rStyle w:val="af"/>
          <w:rFonts w:ascii="Times New Roman" w:hAnsi="Times New Roman" w:cs="Times New Roman"/>
          <w:sz w:val="24"/>
          <w:szCs w:val="24"/>
        </w:rPr>
        <w:footnoteReference w:id="16"/>
      </w:r>
      <w:r w:rsidR="00FE1AC6">
        <w:rPr>
          <w:rFonts w:ascii="Times New Roman" w:hAnsi="Times New Roman" w:cs="Times New Roman"/>
          <w:sz w:val="24"/>
          <w:szCs w:val="24"/>
        </w:rPr>
        <w:t xml:space="preserve">, </w:t>
      </w:r>
      <w:r w:rsidR="00FE1AC6" w:rsidRPr="00FE1AC6">
        <w:rPr>
          <w:rFonts w:ascii="Times New Roman" w:hAnsi="Times New Roman" w:cs="Times New Roman"/>
          <w:sz w:val="24"/>
          <w:szCs w:val="24"/>
        </w:rPr>
        <w:t xml:space="preserve">Глазунов О.Н., Авдеенко В.В. </w:t>
      </w:r>
      <w:r w:rsidR="00FE1AC6">
        <w:rPr>
          <w:rFonts w:ascii="Times New Roman" w:hAnsi="Times New Roman" w:cs="Times New Roman"/>
          <w:sz w:val="24"/>
          <w:szCs w:val="24"/>
        </w:rPr>
        <w:t>«</w:t>
      </w:r>
      <w:r w:rsidR="00FE1AC6" w:rsidRPr="00FE1AC6">
        <w:rPr>
          <w:rFonts w:ascii="Times New Roman" w:hAnsi="Times New Roman" w:cs="Times New Roman"/>
          <w:sz w:val="24"/>
          <w:szCs w:val="24"/>
        </w:rPr>
        <w:t>Специфика правового регулирования сети Интернет в Китайской Народной Республике</w:t>
      </w:r>
      <w:r w:rsidR="00FE1AC6">
        <w:rPr>
          <w:rFonts w:ascii="Times New Roman" w:hAnsi="Times New Roman" w:cs="Times New Roman"/>
          <w:sz w:val="24"/>
          <w:szCs w:val="24"/>
        </w:rPr>
        <w:t>»</w:t>
      </w:r>
      <w:r w:rsidR="002B2598" w:rsidRPr="002B2598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="002B2598">
        <w:rPr>
          <w:rStyle w:val="af"/>
          <w:rFonts w:ascii="Times New Roman" w:hAnsi="Times New Roman" w:cs="Times New Roman"/>
          <w:sz w:val="24"/>
          <w:szCs w:val="24"/>
        </w:rPr>
        <w:footnoteReference w:id="17"/>
      </w:r>
      <w:r w:rsidR="009658E5">
        <w:rPr>
          <w:rFonts w:ascii="Times New Roman" w:hAnsi="Times New Roman" w:cs="Times New Roman"/>
          <w:sz w:val="24"/>
          <w:szCs w:val="24"/>
        </w:rPr>
        <w:t>,</w:t>
      </w:r>
      <w:r w:rsidR="009658E5" w:rsidRPr="009658E5">
        <w:t xml:space="preserve"> </w:t>
      </w:r>
      <w:r w:rsidR="009658E5" w:rsidRPr="009658E5">
        <w:rPr>
          <w:rFonts w:ascii="Times New Roman" w:hAnsi="Times New Roman" w:cs="Times New Roman"/>
          <w:sz w:val="24"/>
          <w:szCs w:val="24"/>
          <w:lang w:val="en-US"/>
        </w:rPr>
        <w:t>Lucian</w:t>
      </w:r>
      <w:r w:rsidR="009658E5" w:rsidRPr="009658E5">
        <w:rPr>
          <w:rFonts w:ascii="Times New Roman" w:hAnsi="Times New Roman" w:cs="Times New Roman"/>
          <w:sz w:val="24"/>
          <w:szCs w:val="24"/>
        </w:rPr>
        <w:t xml:space="preserve"> </w:t>
      </w:r>
      <w:r w:rsidR="009658E5" w:rsidRPr="009658E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9658E5" w:rsidRPr="00965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58E5" w:rsidRPr="009658E5">
        <w:rPr>
          <w:rFonts w:ascii="Times New Roman" w:hAnsi="Times New Roman" w:cs="Times New Roman"/>
          <w:sz w:val="24"/>
          <w:szCs w:val="24"/>
          <w:lang w:val="en-US"/>
        </w:rPr>
        <w:t>Pye</w:t>
      </w:r>
      <w:proofErr w:type="spellEnd"/>
      <w:r w:rsidR="009658E5" w:rsidRPr="009658E5">
        <w:rPr>
          <w:rFonts w:ascii="Times New Roman" w:hAnsi="Times New Roman" w:cs="Times New Roman"/>
          <w:sz w:val="24"/>
          <w:szCs w:val="24"/>
        </w:rPr>
        <w:t xml:space="preserve"> </w:t>
      </w:r>
      <w:r w:rsidR="009658E5" w:rsidRPr="006E740B">
        <w:rPr>
          <w:rFonts w:ascii="Times New Roman" w:hAnsi="Times New Roman" w:cs="Times New Roman"/>
          <w:sz w:val="24"/>
          <w:szCs w:val="24"/>
        </w:rPr>
        <w:t>«</w:t>
      </w:r>
      <w:r w:rsidR="009658E5" w:rsidRPr="009658E5">
        <w:rPr>
          <w:rFonts w:ascii="Times New Roman" w:hAnsi="Times New Roman" w:cs="Times New Roman"/>
          <w:sz w:val="24"/>
          <w:szCs w:val="24"/>
          <w:lang w:val="en-US"/>
        </w:rPr>
        <w:t>Communication</w:t>
      </w:r>
      <w:r w:rsidR="009658E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658E5" w:rsidRPr="006E740B">
        <w:rPr>
          <w:rFonts w:ascii="Times New Roman" w:hAnsi="Times New Roman" w:cs="Times New Roman"/>
          <w:sz w:val="24"/>
          <w:szCs w:val="24"/>
        </w:rPr>
        <w:t xml:space="preserve"> </w:t>
      </w:r>
      <w:r w:rsidR="009658E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658E5" w:rsidRPr="006E740B">
        <w:rPr>
          <w:rFonts w:ascii="Times New Roman" w:hAnsi="Times New Roman" w:cs="Times New Roman"/>
          <w:sz w:val="24"/>
          <w:szCs w:val="24"/>
        </w:rPr>
        <w:t xml:space="preserve"> </w:t>
      </w:r>
      <w:r w:rsidR="009658E5">
        <w:rPr>
          <w:rFonts w:ascii="Times New Roman" w:hAnsi="Times New Roman" w:cs="Times New Roman"/>
          <w:sz w:val="24"/>
          <w:szCs w:val="24"/>
          <w:lang w:val="en-US"/>
        </w:rPr>
        <w:t>Chinese</w:t>
      </w:r>
      <w:r w:rsidR="009658E5" w:rsidRPr="006E740B">
        <w:rPr>
          <w:rFonts w:ascii="Times New Roman" w:hAnsi="Times New Roman" w:cs="Times New Roman"/>
          <w:sz w:val="24"/>
          <w:szCs w:val="24"/>
        </w:rPr>
        <w:t xml:space="preserve"> </w:t>
      </w:r>
      <w:r w:rsidR="009658E5">
        <w:rPr>
          <w:rFonts w:ascii="Times New Roman" w:hAnsi="Times New Roman" w:cs="Times New Roman"/>
          <w:sz w:val="24"/>
          <w:szCs w:val="24"/>
          <w:lang w:val="en-US"/>
        </w:rPr>
        <w:t>Political</w:t>
      </w:r>
      <w:r w:rsidR="009658E5" w:rsidRPr="006E740B">
        <w:rPr>
          <w:rFonts w:ascii="Times New Roman" w:hAnsi="Times New Roman" w:cs="Times New Roman"/>
          <w:sz w:val="24"/>
          <w:szCs w:val="24"/>
        </w:rPr>
        <w:t xml:space="preserve"> </w:t>
      </w:r>
      <w:r w:rsidR="009658E5">
        <w:rPr>
          <w:rFonts w:ascii="Times New Roman" w:hAnsi="Times New Roman" w:cs="Times New Roman"/>
          <w:sz w:val="24"/>
          <w:szCs w:val="24"/>
          <w:lang w:val="en-US"/>
        </w:rPr>
        <w:t>Culture</w:t>
      </w:r>
      <w:r w:rsidR="009658E5" w:rsidRPr="006E740B">
        <w:rPr>
          <w:rFonts w:ascii="Times New Roman" w:hAnsi="Times New Roman" w:cs="Times New Roman"/>
          <w:sz w:val="24"/>
          <w:szCs w:val="24"/>
        </w:rPr>
        <w:t>»</w:t>
      </w:r>
      <w:r w:rsidR="009658E5">
        <w:rPr>
          <w:rStyle w:val="af"/>
          <w:rFonts w:ascii="Times New Roman" w:hAnsi="Times New Roman" w:cs="Times New Roman"/>
          <w:sz w:val="24"/>
          <w:szCs w:val="24"/>
        </w:rPr>
        <w:footnoteReference w:id="18"/>
      </w:r>
      <w:r w:rsidR="009658E5" w:rsidRPr="006E740B">
        <w:rPr>
          <w:rFonts w:ascii="Times New Roman" w:hAnsi="Times New Roman" w:cs="Times New Roman"/>
          <w:sz w:val="24"/>
          <w:szCs w:val="24"/>
        </w:rPr>
        <w:t>,</w:t>
      </w:r>
      <w:r w:rsidR="006E740B" w:rsidRPr="006E740B">
        <w:rPr>
          <w:rFonts w:ascii="Times New Roman" w:hAnsi="Times New Roman" w:cs="Times New Roman"/>
          <w:sz w:val="24"/>
          <w:szCs w:val="24"/>
        </w:rPr>
        <w:t xml:space="preserve"> </w:t>
      </w:r>
      <w:r w:rsidR="006E740B">
        <w:rPr>
          <w:rFonts w:ascii="Times New Roman" w:hAnsi="Times New Roman" w:cs="Times New Roman"/>
          <w:sz w:val="24"/>
          <w:szCs w:val="24"/>
          <w:lang w:val="en-US"/>
        </w:rPr>
        <w:t>David</w:t>
      </w:r>
      <w:r w:rsidR="006E740B" w:rsidRPr="006E7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40B">
        <w:rPr>
          <w:rFonts w:ascii="Times New Roman" w:hAnsi="Times New Roman" w:cs="Times New Roman"/>
          <w:sz w:val="24"/>
          <w:szCs w:val="24"/>
          <w:lang w:val="en-US"/>
        </w:rPr>
        <w:t>Shambaugh</w:t>
      </w:r>
      <w:proofErr w:type="spellEnd"/>
      <w:r w:rsidR="006E740B" w:rsidRPr="006E740B">
        <w:rPr>
          <w:rFonts w:ascii="Times New Roman" w:hAnsi="Times New Roman" w:cs="Times New Roman"/>
          <w:sz w:val="24"/>
          <w:szCs w:val="24"/>
        </w:rPr>
        <w:t xml:space="preserve"> </w:t>
      </w:r>
      <w:r w:rsidR="006E740B">
        <w:rPr>
          <w:rFonts w:ascii="Times New Roman" w:hAnsi="Times New Roman" w:cs="Times New Roman"/>
          <w:sz w:val="24"/>
          <w:szCs w:val="24"/>
        </w:rPr>
        <w:t>«</w:t>
      </w:r>
      <w:r w:rsidR="006E740B" w:rsidRPr="006E740B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="006E740B" w:rsidRPr="006E740B">
        <w:rPr>
          <w:rFonts w:ascii="Times New Roman" w:hAnsi="Times New Roman" w:cs="Times New Roman"/>
          <w:sz w:val="24"/>
          <w:szCs w:val="24"/>
        </w:rPr>
        <w:t>'</w:t>
      </w:r>
      <w:r w:rsidR="006E740B" w:rsidRPr="006E740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E740B" w:rsidRPr="006E740B">
        <w:rPr>
          <w:rFonts w:ascii="Times New Roman" w:hAnsi="Times New Roman" w:cs="Times New Roman"/>
          <w:sz w:val="24"/>
          <w:szCs w:val="24"/>
        </w:rPr>
        <w:t xml:space="preserve"> </w:t>
      </w:r>
      <w:r w:rsidR="006E740B" w:rsidRPr="006E740B">
        <w:rPr>
          <w:rFonts w:ascii="Times New Roman" w:hAnsi="Times New Roman" w:cs="Times New Roman"/>
          <w:sz w:val="24"/>
          <w:szCs w:val="24"/>
          <w:lang w:val="en-US"/>
        </w:rPr>
        <w:t>Propaganda</w:t>
      </w:r>
      <w:r w:rsidR="006E740B" w:rsidRPr="006E740B">
        <w:rPr>
          <w:rFonts w:ascii="Times New Roman" w:hAnsi="Times New Roman" w:cs="Times New Roman"/>
          <w:sz w:val="24"/>
          <w:szCs w:val="24"/>
        </w:rPr>
        <w:t xml:space="preserve"> </w:t>
      </w:r>
      <w:r w:rsidR="006E740B" w:rsidRPr="006E740B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6E740B" w:rsidRPr="006E740B">
        <w:rPr>
          <w:rFonts w:ascii="Times New Roman" w:hAnsi="Times New Roman" w:cs="Times New Roman"/>
          <w:sz w:val="24"/>
          <w:szCs w:val="24"/>
        </w:rPr>
        <w:t xml:space="preserve">: </w:t>
      </w:r>
      <w:r w:rsidR="006E740B" w:rsidRPr="006E740B">
        <w:rPr>
          <w:rFonts w:ascii="Times New Roman" w:hAnsi="Times New Roman" w:cs="Times New Roman"/>
          <w:sz w:val="24"/>
          <w:szCs w:val="24"/>
          <w:lang w:val="en-US"/>
        </w:rPr>
        <w:t>Institutions</w:t>
      </w:r>
      <w:r w:rsidR="006E740B" w:rsidRPr="006E740B">
        <w:rPr>
          <w:rFonts w:ascii="Times New Roman" w:hAnsi="Times New Roman" w:cs="Times New Roman"/>
          <w:sz w:val="24"/>
          <w:szCs w:val="24"/>
        </w:rPr>
        <w:t xml:space="preserve">, </w:t>
      </w:r>
      <w:r w:rsidR="006E740B" w:rsidRPr="006E740B">
        <w:rPr>
          <w:rFonts w:ascii="Times New Roman" w:hAnsi="Times New Roman" w:cs="Times New Roman"/>
          <w:sz w:val="24"/>
          <w:szCs w:val="24"/>
          <w:lang w:val="en-US"/>
        </w:rPr>
        <w:t>Processes</w:t>
      </w:r>
      <w:r w:rsidR="006E740B" w:rsidRPr="006E740B">
        <w:rPr>
          <w:rFonts w:ascii="Times New Roman" w:hAnsi="Times New Roman" w:cs="Times New Roman"/>
          <w:sz w:val="24"/>
          <w:szCs w:val="24"/>
        </w:rPr>
        <w:t xml:space="preserve"> </w:t>
      </w:r>
      <w:r w:rsidR="006E740B" w:rsidRPr="006E740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E740B" w:rsidRPr="006E740B">
        <w:rPr>
          <w:rFonts w:ascii="Times New Roman" w:hAnsi="Times New Roman" w:cs="Times New Roman"/>
          <w:sz w:val="24"/>
          <w:szCs w:val="24"/>
        </w:rPr>
        <w:t xml:space="preserve"> </w:t>
      </w:r>
      <w:r w:rsidR="006E740B" w:rsidRPr="006E740B">
        <w:rPr>
          <w:rFonts w:ascii="Times New Roman" w:hAnsi="Times New Roman" w:cs="Times New Roman"/>
          <w:sz w:val="24"/>
          <w:szCs w:val="24"/>
          <w:lang w:val="en-US"/>
        </w:rPr>
        <w:t>Efficacy</w:t>
      </w:r>
      <w:r w:rsidR="006E740B">
        <w:rPr>
          <w:rFonts w:ascii="Times New Roman" w:hAnsi="Times New Roman" w:cs="Times New Roman"/>
          <w:sz w:val="24"/>
          <w:szCs w:val="24"/>
        </w:rPr>
        <w:t>»</w:t>
      </w:r>
      <w:r w:rsidR="006E740B">
        <w:rPr>
          <w:rStyle w:val="af"/>
          <w:rFonts w:ascii="Times New Roman" w:hAnsi="Times New Roman" w:cs="Times New Roman"/>
          <w:sz w:val="24"/>
          <w:szCs w:val="24"/>
        </w:rPr>
        <w:footnoteReference w:id="19"/>
      </w:r>
      <w:r w:rsidR="008E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0741">
        <w:rPr>
          <w:rFonts w:ascii="Times New Roman" w:hAnsi="Times New Roman" w:cs="Times New Roman"/>
          <w:sz w:val="24"/>
          <w:szCs w:val="24"/>
        </w:rPr>
        <w:t>Jonathan</w:t>
      </w:r>
      <w:proofErr w:type="spellEnd"/>
      <w:r w:rsidR="008E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741">
        <w:rPr>
          <w:rFonts w:ascii="Times New Roman" w:hAnsi="Times New Roman" w:cs="Times New Roman"/>
          <w:sz w:val="24"/>
          <w:szCs w:val="24"/>
        </w:rPr>
        <w:t>Hassid</w:t>
      </w:r>
      <w:proofErr w:type="spellEnd"/>
      <w:r w:rsidR="008E0741" w:rsidRPr="008E0741">
        <w:rPr>
          <w:rFonts w:ascii="Times New Roman" w:hAnsi="Times New Roman" w:cs="Times New Roman"/>
          <w:sz w:val="24"/>
          <w:szCs w:val="24"/>
        </w:rPr>
        <w:t xml:space="preserve"> </w:t>
      </w:r>
      <w:r w:rsidR="008E074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E0741" w:rsidRPr="008E0741">
        <w:rPr>
          <w:rFonts w:ascii="Times New Roman" w:hAnsi="Times New Roman" w:cs="Times New Roman"/>
          <w:sz w:val="24"/>
          <w:szCs w:val="24"/>
        </w:rPr>
        <w:t>Controlling</w:t>
      </w:r>
      <w:proofErr w:type="spellEnd"/>
      <w:r w:rsidR="008E0741" w:rsidRPr="008E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741" w:rsidRPr="008E07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E0741" w:rsidRPr="008E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741" w:rsidRPr="008E0741">
        <w:rPr>
          <w:rFonts w:ascii="Times New Roman" w:hAnsi="Times New Roman" w:cs="Times New Roman"/>
          <w:sz w:val="24"/>
          <w:szCs w:val="24"/>
        </w:rPr>
        <w:t>Chinese</w:t>
      </w:r>
      <w:proofErr w:type="spellEnd"/>
      <w:r w:rsidR="008E0741" w:rsidRPr="008E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741" w:rsidRPr="008E0741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="008E0741" w:rsidRPr="008E074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E0741" w:rsidRPr="008E074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8E0741" w:rsidRPr="008E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741" w:rsidRPr="008E0741">
        <w:rPr>
          <w:rFonts w:ascii="Times New Roman" w:hAnsi="Times New Roman" w:cs="Times New Roman"/>
          <w:sz w:val="24"/>
          <w:szCs w:val="24"/>
        </w:rPr>
        <w:t>Uncertain</w:t>
      </w:r>
      <w:proofErr w:type="spellEnd"/>
      <w:r w:rsidR="008E0741" w:rsidRPr="008E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741" w:rsidRPr="008E0741">
        <w:rPr>
          <w:rFonts w:ascii="Times New Roman" w:hAnsi="Times New Roman" w:cs="Times New Roman"/>
          <w:sz w:val="24"/>
          <w:szCs w:val="24"/>
        </w:rPr>
        <w:lastRenderedPageBreak/>
        <w:t>Business</w:t>
      </w:r>
      <w:proofErr w:type="spellEnd"/>
      <w:r w:rsidR="008E0741">
        <w:rPr>
          <w:rFonts w:ascii="Times New Roman" w:hAnsi="Times New Roman" w:cs="Times New Roman"/>
          <w:sz w:val="24"/>
          <w:szCs w:val="24"/>
        </w:rPr>
        <w:t>»</w:t>
      </w:r>
      <w:r w:rsidR="008E0741">
        <w:rPr>
          <w:rStyle w:val="af"/>
          <w:rFonts w:ascii="Times New Roman" w:hAnsi="Times New Roman" w:cs="Times New Roman"/>
          <w:sz w:val="24"/>
          <w:szCs w:val="24"/>
        </w:rPr>
        <w:footnoteReference w:id="20"/>
      </w:r>
      <w:r w:rsidR="00FE1AC6" w:rsidRPr="006E740B">
        <w:rPr>
          <w:rFonts w:ascii="Times New Roman" w:hAnsi="Times New Roman" w:cs="Times New Roman"/>
          <w:sz w:val="24"/>
          <w:szCs w:val="24"/>
        </w:rPr>
        <w:t xml:space="preserve">. </w:t>
      </w:r>
      <w:r w:rsidR="004C7269">
        <w:rPr>
          <w:rFonts w:ascii="Times New Roman" w:hAnsi="Times New Roman" w:cs="Times New Roman"/>
          <w:sz w:val="24"/>
          <w:szCs w:val="24"/>
        </w:rPr>
        <w:t>Работы этой группы помогли оценить различные аспекты осуществления информационной политики китайским правительством</w:t>
      </w:r>
      <w:r w:rsidR="00E767C4">
        <w:rPr>
          <w:rFonts w:ascii="Times New Roman" w:hAnsi="Times New Roman" w:cs="Times New Roman"/>
          <w:sz w:val="24"/>
          <w:szCs w:val="24"/>
        </w:rPr>
        <w:t>.</w:t>
      </w:r>
      <w:r w:rsidR="004C7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AC6" w:rsidRPr="00575A37" w:rsidRDefault="00FE1AC6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выделить еще одну небольшую группу авторов, </w:t>
      </w:r>
      <w:r w:rsidR="004C7269">
        <w:rPr>
          <w:rFonts w:ascii="Times New Roman" w:hAnsi="Times New Roman" w:cs="Times New Roman"/>
          <w:sz w:val="24"/>
          <w:szCs w:val="24"/>
        </w:rPr>
        <w:t>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которых посвящены </w:t>
      </w:r>
      <w:r w:rsidR="00D72DA5">
        <w:rPr>
          <w:rFonts w:ascii="Times New Roman" w:hAnsi="Times New Roman" w:cs="Times New Roman"/>
          <w:sz w:val="24"/>
          <w:szCs w:val="24"/>
        </w:rPr>
        <w:t xml:space="preserve">российско-китайским гуманитарным связям, в том числе и в информационной сфере: </w:t>
      </w:r>
      <w:proofErr w:type="spellStart"/>
      <w:r w:rsidR="00D72DA5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D72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DA5">
        <w:rPr>
          <w:rFonts w:ascii="Times New Roman" w:hAnsi="Times New Roman" w:cs="Times New Roman"/>
          <w:sz w:val="24"/>
          <w:szCs w:val="24"/>
        </w:rPr>
        <w:t>Цюаньбо</w:t>
      </w:r>
      <w:proofErr w:type="spellEnd"/>
      <w:r w:rsidR="00D72DA5">
        <w:rPr>
          <w:rFonts w:ascii="Times New Roman" w:hAnsi="Times New Roman" w:cs="Times New Roman"/>
          <w:sz w:val="24"/>
          <w:szCs w:val="24"/>
        </w:rPr>
        <w:t xml:space="preserve"> «</w:t>
      </w:r>
      <w:r w:rsidR="00D72DA5" w:rsidRPr="00D72DA5">
        <w:rPr>
          <w:rFonts w:ascii="Times New Roman" w:hAnsi="Times New Roman" w:cs="Times New Roman"/>
          <w:sz w:val="24"/>
          <w:szCs w:val="24"/>
        </w:rPr>
        <w:t>К вопросу о формировании общего информационного пространства между Россией и Китаем</w:t>
      </w:r>
      <w:r w:rsidR="00D72DA5">
        <w:rPr>
          <w:rFonts w:ascii="Times New Roman" w:hAnsi="Times New Roman" w:cs="Times New Roman"/>
          <w:sz w:val="24"/>
          <w:szCs w:val="24"/>
        </w:rPr>
        <w:t>»</w:t>
      </w:r>
      <w:r w:rsidR="00CE2D65" w:rsidRPr="00CE2D65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="00CE2D65">
        <w:rPr>
          <w:rStyle w:val="af"/>
          <w:rFonts w:ascii="Times New Roman" w:hAnsi="Times New Roman" w:cs="Times New Roman"/>
          <w:sz w:val="24"/>
          <w:szCs w:val="24"/>
        </w:rPr>
        <w:footnoteReference w:id="21"/>
      </w:r>
      <w:r w:rsidR="00575A37">
        <w:rPr>
          <w:rFonts w:ascii="Times New Roman" w:hAnsi="Times New Roman" w:cs="Times New Roman"/>
          <w:sz w:val="24"/>
          <w:szCs w:val="24"/>
        </w:rPr>
        <w:t xml:space="preserve">, </w:t>
      </w:r>
      <w:r w:rsidR="00575A37" w:rsidRPr="00575A37">
        <w:rPr>
          <w:rFonts w:ascii="Times New Roman" w:hAnsi="Times New Roman" w:cs="Times New Roman"/>
          <w:sz w:val="24"/>
          <w:szCs w:val="24"/>
        </w:rPr>
        <w:t xml:space="preserve">Петрова Н.В. </w:t>
      </w:r>
      <w:r w:rsidR="00575A37">
        <w:rPr>
          <w:rFonts w:ascii="Times New Roman" w:hAnsi="Times New Roman" w:cs="Times New Roman"/>
          <w:sz w:val="24"/>
          <w:szCs w:val="24"/>
          <w:lang w:eastAsia="zh-CN"/>
        </w:rPr>
        <w:t>«</w:t>
      </w:r>
      <w:r w:rsidR="00575A37" w:rsidRPr="00575A37">
        <w:rPr>
          <w:rFonts w:ascii="Times New Roman" w:hAnsi="Times New Roman" w:cs="Times New Roman"/>
          <w:sz w:val="24"/>
          <w:szCs w:val="24"/>
        </w:rPr>
        <w:t>Взаимодействие России и Китая в АТР: ресурс</w:t>
      </w:r>
      <w:r w:rsidR="00A119C9">
        <w:rPr>
          <w:rFonts w:ascii="Times New Roman" w:hAnsi="Times New Roman" w:cs="Times New Roman"/>
          <w:sz w:val="24"/>
          <w:szCs w:val="24"/>
        </w:rPr>
        <w:t xml:space="preserve"> </w:t>
      </w:r>
      <w:r w:rsidR="00575A37" w:rsidRPr="00575A37">
        <w:rPr>
          <w:rFonts w:ascii="Times New Roman" w:hAnsi="Times New Roman" w:cs="Times New Roman"/>
          <w:sz w:val="24"/>
          <w:szCs w:val="24"/>
        </w:rPr>
        <w:t>гуманитарного сотрудничества</w:t>
      </w:r>
      <w:r w:rsidR="00575A37">
        <w:rPr>
          <w:rFonts w:ascii="Times New Roman" w:hAnsi="Times New Roman" w:cs="Times New Roman"/>
          <w:sz w:val="24"/>
          <w:szCs w:val="24"/>
        </w:rPr>
        <w:t>»</w:t>
      </w:r>
      <w:r w:rsidR="00CE2D65" w:rsidRPr="00CE2D65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="00CE2D65">
        <w:rPr>
          <w:rStyle w:val="af"/>
          <w:rFonts w:ascii="Times New Roman" w:hAnsi="Times New Roman" w:cs="Times New Roman"/>
          <w:sz w:val="24"/>
          <w:szCs w:val="24"/>
        </w:rPr>
        <w:footnoteReference w:id="22"/>
      </w:r>
      <w:r w:rsidR="00575A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1E0D" w:rsidRPr="00FB1E0D">
        <w:rPr>
          <w:rFonts w:ascii="Times New Roman" w:hAnsi="Times New Roman" w:cs="Times New Roman"/>
          <w:sz w:val="24"/>
          <w:szCs w:val="24"/>
        </w:rPr>
        <w:t>Ряснов</w:t>
      </w:r>
      <w:proofErr w:type="spellEnd"/>
      <w:r w:rsidR="00FB1E0D" w:rsidRPr="00FB1E0D">
        <w:rPr>
          <w:rFonts w:ascii="Times New Roman" w:hAnsi="Times New Roman" w:cs="Times New Roman"/>
          <w:sz w:val="24"/>
          <w:szCs w:val="24"/>
        </w:rPr>
        <w:t xml:space="preserve"> И.А. </w:t>
      </w:r>
      <w:r w:rsidR="00FB1E0D">
        <w:rPr>
          <w:rFonts w:ascii="Times New Roman" w:hAnsi="Times New Roman" w:cs="Times New Roman"/>
          <w:sz w:val="24"/>
          <w:szCs w:val="24"/>
        </w:rPr>
        <w:t>«</w:t>
      </w:r>
      <w:r w:rsidR="00FB1E0D" w:rsidRPr="00FB1E0D">
        <w:rPr>
          <w:rFonts w:ascii="Times New Roman" w:hAnsi="Times New Roman" w:cs="Times New Roman"/>
          <w:sz w:val="24"/>
          <w:szCs w:val="24"/>
        </w:rPr>
        <w:t>Культурное сотрудничество России и Китая в XXI в.</w:t>
      </w:r>
      <w:r w:rsidR="00FB1E0D">
        <w:rPr>
          <w:rFonts w:ascii="Times New Roman" w:hAnsi="Times New Roman" w:cs="Times New Roman"/>
          <w:sz w:val="24"/>
          <w:szCs w:val="24"/>
        </w:rPr>
        <w:t>»</w:t>
      </w:r>
      <w:r w:rsidR="00CE2D65" w:rsidRPr="00CE2D65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="00CE2D65">
        <w:rPr>
          <w:rStyle w:val="af"/>
          <w:rFonts w:ascii="Times New Roman" w:hAnsi="Times New Roman" w:cs="Times New Roman"/>
          <w:sz w:val="24"/>
          <w:szCs w:val="24"/>
        </w:rPr>
        <w:footnoteReference w:id="23"/>
      </w:r>
      <w:r w:rsidR="00FB1E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79EB" w:rsidRPr="00130E1B" w:rsidRDefault="000B79EB" w:rsidP="000B79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1B6" w:rsidRPr="00575A37" w:rsidRDefault="003361B6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1B6" w:rsidRPr="00575A37" w:rsidRDefault="003361B6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7BD" w:rsidRDefault="003917BD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BF3" w:rsidRDefault="00C90BF3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BF3" w:rsidRDefault="00C90BF3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BF3" w:rsidRDefault="00C90BF3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BF3" w:rsidRDefault="00C90BF3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BF3" w:rsidRDefault="00C90BF3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BF3" w:rsidRPr="00575A37" w:rsidRDefault="00C90BF3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6A5" w:rsidRPr="00D36DB0" w:rsidRDefault="00A17FA5" w:rsidP="00FB1E0D">
      <w:pPr>
        <w:pStyle w:val="1"/>
        <w:spacing w:line="360" w:lineRule="auto"/>
        <w:ind w:left="720"/>
        <w:jc w:val="center"/>
        <w:rPr>
          <w:rFonts w:ascii="Times New Roman" w:hAnsi="Times New Roman" w:cs="Times New Roman"/>
          <w:color w:val="auto"/>
        </w:rPr>
      </w:pPr>
      <w:bookmarkStart w:id="2" w:name="_Toc483409145"/>
      <w:r w:rsidRPr="00D36DB0">
        <w:rPr>
          <w:rFonts w:ascii="Times New Roman" w:hAnsi="Times New Roman" w:cs="Times New Roman"/>
          <w:color w:val="auto"/>
        </w:rPr>
        <w:lastRenderedPageBreak/>
        <w:t xml:space="preserve">Глава </w:t>
      </w:r>
      <w:r w:rsidRPr="00D36DB0">
        <w:rPr>
          <w:rFonts w:ascii="Times New Roman" w:hAnsi="Times New Roman" w:cs="Times New Roman"/>
          <w:color w:val="auto"/>
          <w:lang w:val="en-US"/>
        </w:rPr>
        <w:t>I</w:t>
      </w:r>
      <w:r w:rsidRPr="00D36DB0">
        <w:rPr>
          <w:rFonts w:ascii="Times New Roman" w:hAnsi="Times New Roman" w:cs="Times New Roman"/>
          <w:color w:val="auto"/>
          <w:lang w:eastAsia="zh-CN"/>
        </w:rPr>
        <w:t>:</w:t>
      </w:r>
      <w:r w:rsidRPr="00D36DB0">
        <w:rPr>
          <w:rFonts w:ascii="Times New Roman" w:hAnsi="Times New Roman" w:cs="Times New Roman"/>
          <w:color w:val="auto"/>
        </w:rPr>
        <w:t xml:space="preserve"> </w:t>
      </w:r>
      <w:r w:rsidR="00F35542">
        <w:rPr>
          <w:rFonts w:ascii="Times New Roman" w:hAnsi="Times New Roman" w:cs="Times New Roman"/>
          <w:color w:val="auto"/>
        </w:rPr>
        <w:t>Теоретические основы исследования информационной политики государств</w:t>
      </w:r>
      <w:bookmarkEnd w:id="2"/>
      <w:r w:rsidR="00F35542">
        <w:rPr>
          <w:rFonts w:ascii="Times New Roman" w:hAnsi="Times New Roman" w:cs="Times New Roman"/>
          <w:color w:val="auto"/>
        </w:rPr>
        <w:t xml:space="preserve"> </w:t>
      </w:r>
    </w:p>
    <w:p w:rsidR="009F54EE" w:rsidRPr="001E3930" w:rsidRDefault="009063D1" w:rsidP="009454FB">
      <w:pPr>
        <w:pStyle w:val="2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E393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3" w:name="_Toc483409146"/>
      <w:r w:rsidR="00371515">
        <w:rPr>
          <w:rFonts w:ascii="Times New Roman" w:hAnsi="Times New Roman" w:cs="Times New Roman"/>
          <w:color w:val="auto"/>
          <w:sz w:val="24"/>
          <w:szCs w:val="24"/>
        </w:rPr>
        <w:t>Основные к</w:t>
      </w:r>
      <w:r w:rsidR="00852F16">
        <w:rPr>
          <w:rFonts w:ascii="Times New Roman" w:hAnsi="Times New Roman" w:cs="Times New Roman"/>
          <w:color w:val="auto"/>
          <w:sz w:val="24"/>
          <w:szCs w:val="24"/>
        </w:rPr>
        <w:t>онцепции информационного общества</w:t>
      </w:r>
      <w:bookmarkEnd w:id="3"/>
      <w:r w:rsidR="00852F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B288C" w:rsidRPr="001E3930" w:rsidRDefault="002D58BD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3930">
        <w:rPr>
          <w:rFonts w:ascii="Times New Roman" w:hAnsi="Times New Roman" w:cs="Times New Roman"/>
          <w:sz w:val="24"/>
          <w:szCs w:val="24"/>
          <w:lang w:eastAsia="zh-CN"/>
        </w:rPr>
        <w:t>Концепция информационного общества впервые была принята в Японии в</w:t>
      </w:r>
      <w:r w:rsidR="00392078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60-70-х годах </w:t>
      </w:r>
      <w:r w:rsidR="00392078" w:rsidRPr="001E3930">
        <w:rPr>
          <w:rFonts w:ascii="Times New Roman" w:hAnsi="Times New Roman" w:cs="Times New Roman"/>
          <w:sz w:val="24"/>
          <w:szCs w:val="24"/>
          <w:lang w:val="en-US" w:eastAsia="zh-CN"/>
        </w:rPr>
        <w:t>XX</w:t>
      </w:r>
      <w:r w:rsidR="00392078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столетия. Первые упоминания о данной концепции можно встретить в докладах, подготовленных Агентством экономического планирования</w:t>
      </w:r>
      <w:r w:rsidR="00400FB4" w:rsidRPr="001E3930">
        <w:rPr>
          <w:rFonts w:ascii="Times New Roman" w:hAnsi="Times New Roman" w:cs="Times New Roman"/>
          <w:sz w:val="24"/>
          <w:szCs w:val="24"/>
        </w:rPr>
        <w:t xml:space="preserve"> </w:t>
      </w:r>
      <w:r w:rsidR="00400FB4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(EPA: </w:t>
      </w:r>
      <w:proofErr w:type="spellStart"/>
      <w:r w:rsidR="00400FB4" w:rsidRPr="001E3930">
        <w:rPr>
          <w:rFonts w:ascii="Times New Roman" w:hAnsi="Times New Roman" w:cs="Times New Roman"/>
          <w:sz w:val="24"/>
          <w:szCs w:val="24"/>
          <w:lang w:eastAsia="zh-CN"/>
        </w:rPr>
        <w:t>Economic</w:t>
      </w:r>
      <w:proofErr w:type="spellEnd"/>
      <w:r w:rsidR="00400FB4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400FB4" w:rsidRPr="001E3930">
        <w:rPr>
          <w:rFonts w:ascii="Times New Roman" w:hAnsi="Times New Roman" w:cs="Times New Roman"/>
          <w:sz w:val="24"/>
          <w:szCs w:val="24"/>
          <w:lang w:eastAsia="zh-CN"/>
        </w:rPr>
        <w:t>Planning</w:t>
      </w:r>
      <w:proofErr w:type="spellEnd"/>
      <w:r w:rsidR="00400FB4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400FB4" w:rsidRPr="001E3930">
        <w:rPr>
          <w:rFonts w:ascii="Times New Roman" w:hAnsi="Times New Roman" w:cs="Times New Roman"/>
          <w:sz w:val="24"/>
          <w:szCs w:val="24"/>
          <w:lang w:eastAsia="zh-CN"/>
        </w:rPr>
        <w:t>Agency</w:t>
      </w:r>
      <w:proofErr w:type="spellEnd"/>
      <w:r w:rsidR="00400FB4" w:rsidRPr="001E3930">
        <w:rPr>
          <w:rFonts w:ascii="Times New Roman" w:hAnsi="Times New Roman" w:cs="Times New Roman"/>
          <w:sz w:val="24"/>
          <w:szCs w:val="24"/>
          <w:lang w:eastAsia="zh-CN"/>
        </w:rPr>
        <w:t>)</w:t>
      </w:r>
      <w:r w:rsidR="00392078" w:rsidRPr="001E3930">
        <w:rPr>
          <w:rFonts w:ascii="Times New Roman" w:hAnsi="Times New Roman" w:cs="Times New Roman"/>
          <w:sz w:val="24"/>
          <w:szCs w:val="24"/>
          <w:lang w:eastAsia="zh-CN"/>
        </w:rPr>
        <w:t>, Советом по структуре промышленности</w:t>
      </w:r>
      <w:r w:rsidR="00400FB4" w:rsidRPr="001E3930">
        <w:rPr>
          <w:rFonts w:ascii="Times New Roman" w:hAnsi="Times New Roman" w:cs="Times New Roman"/>
          <w:sz w:val="24"/>
          <w:szCs w:val="24"/>
        </w:rPr>
        <w:t xml:space="preserve"> </w:t>
      </w:r>
      <w:r w:rsidR="00400FB4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(ISC: </w:t>
      </w:r>
      <w:proofErr w:type="spellStart"/>
      <w:r w:rsidR="00400FB4" w:rsidRPr="001E3930">
        <w:rPr>
          <w:rFonts w:ascii="Times New Roman" w:hAnsi="Times New Roman" w:cs="Times New Roman"/>
          <w:sz w:val="24"/>
          <w:szCs w:val="24"/>
          <w:lang w:eastAsia="zh-CN"/>
        </w:rPr>
        <w:t>Industrial</w:t>
      </w:r>
      <w:proofErr w:type="spellEnd"/>
      <w:r w:rsidR="00400FB4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400FB4" w:rsidRPr="001E3930">
        <w:rPr>
          <w:rFonts w:ascii="Times New Roman" w:hAnsi="Times New Roman" w:cs="Times New Roman"/>
          <w:sz w:val="24"/>
          <w:szCs w:val="24"/>
          <w:lang w:eastAsia="zh-CN"/>
        </w:rPr>
        <w:t>Structure</w:t>
      </w:r>
      <w:proofErr w:type="spellEnd"/>
      <w:r w:rsidR="00400FB4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400FB4" w:rsidRPr="001E3930">
        <w:rPr>
          <w:rFonts w:ascii="Times New Roman" w:hAnsi="Times New Roman" w:cs="Times New Roman"/>
          <w:sz w:val="24"/>
          <w:szCs w:val="24"/>
          <w:lang w:eastAsia="zh-CN"/>
        </w:rPr>
        <w:t>Council</w:t>
      </w:r>
      <w:proofErr w:type="spellEnd"/>
      <w:r w:rsidR="00400FB4" w:rsidRPr="001E3930">
        <w:rPr>
          <w:rFonts w:ascii="Times New Roman" w:hAnsi="Times New Roman" w:cs="Times New Roman"/>
          <w:sz w:val="24"/>
          <w:szCs w:val="24"/>
          <w:lang w:eastAsia="zh-CN"/>
        </w:rPr>
        <w:t>)</w:t>
      </w:r>
      <w:r w:rsidR="00392078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и Институтом разработки использования компьютеров для японского правительства</w:t>
      </w:r>
      <w:r w:rsidR="00400FB4" w:rsidRPr="001E3930">
        <w:rPr>
          <w:rFonts w:ascii="Times New Roman" w:hAnsi="Times New Roman" w:cs="Times New Roman"/>
          <w:sz w:val="24"/>
          <w:szCs w:val="24"/>
        </w:rPr>
        <w:t xml:space="preserve"> </w:t>
      </w:r>
      <w:r w:rsidR="00400FB4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(JACUDI: </w:t>
      </w:r>
      <w:proofErr w:type="spellStart"/>
      <w:r w:rsidR="00400FB4" w:rsidRPr="001E3930">
        <w:rPr>
          <w:rFonts w:ascii="Times New Roman" w:hAnsi="Times New Roman" w:cs="Times New Roman"/>
          <w:sz w:val="24"/>
          <w:szCs w:val="24"/>
          <w:lang w:eastAsia="zh-CN"/>
        </w:rPr>
        <w:t>Japan</w:t>
      </w:r>
      <w:proofErr w:type="spellEnd"/>
      <w:r w:rsidR="00400FB4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400FB4" w:rsidRPr="001E3930">
        <w:rPr>
          <w:rFonts w:ascii="Times New Roman" w:hAnsi="Times New Roman" w:cs="Times New Roman"/>
          <w:sz w:val="24"/>
          <w:szCs w:val="24"/>
          <w:lang w:eastAsia="zh-CN"/>
        </w:rPr>
        <w:t>Computer</w:t>
      </w:r>
      <w:proofErr w:type="spellEnd"/>
      <w:r w:rsidR="00400FB4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400FB4" w:rsidRPr="001E3930">
        <w:rPr>
          <w:rFonts w:ascii="Times New Roman" w:hAnsi="Times New Roman" w:cs="Times New Roman"/>
          <w:sz w:val="24"/>
          <w:szCs w:val="24"/>
          <w:lang w:eastAsia="zh-CN"/>
        </w:rPr>
        <w:t>Usage</w:t>
      </w:r>
      <w:proofErr w:type="spellEnd"/>
      <w:r w:rsidR="00400FB4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400FB4" w:rsidRPr="001E3930">
        <w:rPr>
          <w:rFonts w:ascii="Times New Roman" w:hAnsi="Times New Roman" w:cs="Times New Roman"/>
          <w:sz w:val="24"/>
          <w:szCs w:val="24"/>
          <w:lang w:eastAsia="zh-CN"/>
        </w:rPr>
        <w:t>Development</w:t>
      </w:r>
      <w:proofErr w:type="spellEnd"/>
      <w:r w:rsidR="00400FB4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400FB4" w:rsidRPr="001E3930">
        <w:rPr>
          <w:rFonts w:ascii="Times New Roman" w:hAnsi="Times New Roman" w:cs="Times New Roman"/>
          <w:sz w:val="24"/>
          <w:szCs w:val="24"/>
          <w:lang w:eastAsia="zh-CN"/>
        </w:rPr>
        <w:t>Institute</w:t>
      </w:r>
      <w:proofErr w:type="spellEnd"/>
      <w:r w:rsidR="00400FB4" w:rsidRPr="001E3930">
        <w:rPr>
          <w:rFonts w:ascii="Times New Roman" w:hAnsi="Times New Roman" w:cs="Times New Roman"/>
          <w:sz w:val="24"/>
          <w:szCs w:val="24"/>
          <w:lang w:eastAsia="zh-CN"/>
        </w:rPr>
        <w:t>)</w:t>
      </w:r>
      <w:r w:rsidR="00B2682A" w:rsidRPr="001E3930">
        <w:rPr>
          <w:rStyle w:val="af"/>
          <w:rFonts w:ascii="Times New Roman" w:hAnsi="Times New Roman" w:cs="Times New Roman"/>
          <w:sz w:val="24"/>
          <w:szCs w:val="24"/>
          <w:lang w:eastAsia="zh-CN"/>
        </w:rPr>
        <w:footnoteReference w:id="24"/>
      </w:r>
      <w:r w:rsidR="00F6538D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105756" w:rsidRPr="001E3930">
        <w:rPr>
          <w:rFonts w:ascii="Times New Roman" w:hAnsi="Times New Roman" w:cs="Times New Roman"/>
          <w:sz w:val="24"/>
          <w:szCs w:val="24"/>
          <w:lang w:eastAsia="zh-CN"/>
        </w:rPr>
        <w:t>посвящен</w:t>
      </w:r>
      <w:r w:rsidR="003578CB" w:rsidRPr="001E3930">
        <w:rPr>
          <w:rFonts w:ascii="Times New Roman" w:hAnsi="Times New Roman" w:cs="Times New Roman"/>
          <w:sz w:val="24"/>
          <w:szCs w:val="24"/>
          <w:lang w:eastAsia="zh-CN"/>
        </w:rPr>
        <w:t>н</w:t>
      </w:r>
      <w:r w:rsidR="00105756" w:rsidRPr="001E3930">
        <w:rPr>
          <w:rFonts w:ascii="Times New Roman" w:hAnsi="Times New Roman" w:cs="Times New Roman"/>
          <w:sz w:val="24"/>
          <w:szCs w:val="24"/>
          <w:lang w:eastAsia="zh-CN"/>
        </w:rPr>
        <w:t>ы</w:t>
      </w:r>
      <w:r w:rsidR="00AC472F">
        <w:rPr>
          <w:rFonts w:ascii="Times New Roman" w:hAnsi="Times New Roman" w:cs="Times New Roman"/>
          <w:sz w:val="24"/>
          <w:szCs w:val="24"/>
          <w:lang w:eastAsia="zh-CN"/>
        </w:rPr>
        <w:t>х</w:t>
      </w:r>
      <w:r w:rsidR="00105756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компьютеризации обществ</w:t>
      </w:r>
      <w:r w:rsidR="00400FB4" w:rsidRPr="001E3930">
        <w:rPr>
          <w:rFonts w:ascii="Times New Roman" w:hAnsi="Times New Roman" w:cs="Times New Roman"/>
          <w:sz w:val="24"/>
          <w:szCs w:val="24"/>
          <w:lang w:eastAsia="zh-CN"/>
        </w:rPr>
        <w:t>енных процессов</w:t>
      </w:r>
      <w:r w:rsidR="00105756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:rsidR="00204BFB" w:rsidRPr="001E3930" w:rsidRDefault="00D45409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В</w:t>
      </w:r>
      <w:r w:rsidR="000310DD">
        <w:rPr>
          <w:rFonts w:ascii="Times New Roman" w:hAnsi="Times New Roman" w:cs="Times New Roman"/>
          <w:sz w:val="24"/>
          <w:szCs w:val="24"/>
          <w:lang w:eastAsia="zh-CN"/>
        </w:rPr>
        <w:t xml:space="preserve"> представлении </w:t>
      </w:r>
      <w:r>
        <w:rPr>
          <w:rFonts w:ascii="Times New Roman" w:hAnsi="Times New Roman" w:cs="Times New Roman"/>
          <w:sz w:val="24"/>
          <w:szCs w:val="24"/>
          <w:lang w:eastAsia="zh-CN"/>
        </w:rPr>
        <w:t>японских исследователей,</w:t>
      </w:r>
      <w:r w:rsidR="00CE6624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общество нового типа является структурой, в которой развитие техники освободило бы </w:t>
      </w:r>
      <w:r w:rsidR="00204BFB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население от рутинной работы. Наиболее перспективными направления в японском информационном обществе считались растущая экономическая роль средств связи и </w:t>
      </w:r>
      <w:r w:rsidR="00A03D81" w:rsidRPr="001E3930">
        <w:rPr>
          <w:rFonts w:ascii="Times New Roman" w:hAnsi="Times New Roman" w:cs="Times New Roman"/>
          <w:sz w:val="24"/>
          <w:szCs w:val="24"/>
          <w:lang w:eastAsia="zh-CN"/>
        </w:rPr>
        <w:t>компьютеров</w:t>
      </w:r>
      <w:r w:rsidR="00204BFB" w:rsidRPr="001E3930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A03D81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появление новых видов коммуникаций, использов</w:t>
      </w:r>
      <w:r w:rsidR="00AC472F">
        <w:rPr>
          <w:rFonts w:ascii="Times New Roman" w:hAnsi="Times New Roman" w:cs="Times New Roman"/>
          <w:sz w:val="24"/>
          <w:szCs w:val="24"/>
          <w:lang w:eastAsia="zh-CN"/>
        </w:rPr>
        <w:t xml:space="preserve">ание компьютеров в банковской, </w:t>
      </w:r>
      <w:r w:rsidR="00A03D81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торговой </w:t>
      </w:r>
      <w:r w:rsidR="00AC472F">
        <w:rPr>
          <w:rFonts w:ascii="Times New Roman" w:hAnsi="Times New Roman" w:cs="Times New Roman"/>
          <w:sz w:val="24"/>
          <w:szCs w:val="24"/>
          <w:lang w:eastAsia="zh-CN"/>
        </w:rPr>
        <w:t>и других сферах</w:t>
      </w:r>
      <w:r w:rsidR="00A03D81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204BFB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3361B6" w:rsidRPr="001E3930" w:rsidRDefault="00B2682A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3930">
        <w:rPr>
          <w:rFonts w:ascii="Times New Roman" w:hAnsi="Times New Roman" w:cs="Times New Roman"/>
          <w:sz w:val="24"/>
          <w:szCs w:val="24"/>
          <w:lang w:eastAsia="zh-CN"/>
        </w:rPr>
        <w:t>Изначально применение термина «информационное общество» сводилось лишь к</w:t>
      </w:r>
      <w:r w:rsidR="00105756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технической сфере: предполагали</w:t>
      </w:r>
      <w:r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сь обеспечение населения доступом к </w:t>
      </w:r>
      <w:r w:rsidR="00360CA6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достоверной и актуальной информации, а также </w:t>
      </w:r>
      <w:r w:rsidR="00105756" w:rsidRPr="001E3930">
        <w:rPr>
          <w:rFonts w:ascii="Times New Roman" w:hAnsi="Times New Roman" w:cs="Times New Roman"/>
          <w:sz w:val="24"/>
          <w:szCs w:val="24"/>
          <w:lang w:eastAsia="zh-CN"/>
        </w:rPr>
        <w:t>высокий уровень</w:t>
      </w:r>
      <w:r w:rsidR="00360CA6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автоматизаци</w:t>
      </w:r>
      <w:r w:rsidR="00105756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и промышленности, что и обеспечило </w:t>
      </w:r>
      <w:r w:rsidR="00CE6624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бы </w:t>
      </w:r>
      <w:r w:rsidR="00105756" w:rsidRPr="001E3930">
        <w:rPr>
          <w:rFonts w:ascii="Times New Roman" w:hAnsi="Times New Roman" w:cs="Times New Roman"/>
          <w:sz w:val="24"/>
          <w:szCs w:val="24"/>
          <w:lang w:eastAsia="zh-CN"/>
        </w:rPr>
        <w:t>переход к информационному обществу.</w:t>
      </w:r>
      <w:r w:rsidR="00680944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Данная концепция была создана для решения, в первую очередь, проблем экономического роста Японии, поэтому она носила весьма ограниченный характер.  </w:t>
      </w:r>
    </w:p>
    <w:p w:rsidR="00A03D81" w:rsidRPr="001E3930" w:rsidRDefault="00A03D81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3930">
        <w:rPr>
          <w:rFonts w:ascii="Times New Roman" w:hAnsi="Times New Roman" w:cs="Times New Roman"/>
          <w:sz w:val="24"/>
          <w:szCs w:val="24"/>
          <w:lang w:eastAsia="zh-CN"/>
        </w:rPr>
        <w:t>Несмотря</w:t>
      </w:r>
      <w:r w:rsidR="00865997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на это, указанные выше направления </w:t>
      </w:r>
      <w:r w:rsidR="006A4388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развития </w:t>
      </w:r>
      <w:r w:rsidR="00865997" w:rsidRPr="001E3930">
        <w:rPr>
          <w:rFonts w:ascii="Times New Roman" w:hAnsi="Times New Roman" w:cs="Times New Roman"/>
          <w:sz w:val="24"/>
          <w:szCs w:val="24"/>
          <w:lang w:eastAsia="zh-CN"/>
        </w:rPr>
        <w:t>информационного общества во многом определили характерные черты «восточного» пути развития информационного общества</w:t>
      </w:r>
      <w:r w:rsidR="00865997" w:rsidRPr="001E3930">
        <w:rPr>
          <w:rStyle w:val="af"/>
          <w:rFonts w:ascii="Times New Roman" w:hAnsi="Times New Roman" w:cs="Times New Roman"/>
          <w:sz w:val="24"/>
          <w:szCs w:val="24"/>
          <w:lang w:eastAsia="zh-CN"/>
        </w:rPr>
        <w:footnoteReference w:id="25"/>
      </w:r>
      <w:r w:rsidR="00945442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6A4388" w:rsidRPr="001E3930">
        <w:rPr>
          <w:rFonts w:ascii="Times New Roman" w:hAnsi="Times New Roman" w:cs="Times New Roman"/>
          <w:sz w:val="24"/>
          <w:szCs w:val="24"/>
          <w:lang w:eastAsia="zh-CN"/>
        </w:rPr>
        <w:t>Страны, придерживающиеся данного пути</w:t>
      </w:r>
      <w:r w:rsidR="00A96694" w:rsidRPr="001E3930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6A4388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стремятся </w:t>
      </w:r>
      <w:r w:rsidR="00A96694" w:rsidRPr="001E3930">
        <w:rPr>
          <w:rFonts w:ascii="Times New Roman" w:hAnsi="Times New Roman" w:cs="Times New Roman"/>
          <w:sz w:val="24"/>
          <w:szCs w:val="24"/>
          <w:lang w:eastAsia="zh-CN"/>
        </w:rPr>
        <w:t>создать альтернативный подход</w:t>
      </w:r>
      <w:r w:rsidR="006A4388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к развитию </w:t>
      </w:r>
      <w:r w:rsidR="00A96694" w:rsidRPr="001E3930">
        <w:rPr>
          <w:rFonts w:ascii="Times New Roman" w:hAnsi="Times New Roman" w:cs="Times New Roman"/>
          <w:sz w:val="24"/>
          <w:szCs w:val="24"/>
          <w:lang w:eastAsia="zh-CN"/>
        </w:rPr>
        <w:t>постиндустриального общества.</w:t>
      </w:r>
      <w:r w:rsidR="006A4388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A96694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Этот подход базируется, в первую очередь, на собственных ценностях и традициях. Он базируется на сотрудничестве </w:t>
      </w:r>
      <w:r w:rsidR="00A96694" w:rsidRPr="001E3930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государства и рынка, а так</w:t>
      </w:r>
      <w:r w:rsidR="00D94308">
        <w:rPr>
          <w:rFonts w:ascii="Times New Roman" w:hAnsi="Times New Roman" w:cs="Times New Roman"/>
          <w:sz w:val="24"/>
          <w:szCs w:val="24"/>
          <w:lang w:eastAsia="zh-CN"/>
        </w:rPr>
        <w:t>же связи конфуцианских ценностей</w:t>
      </w:r>
      <w:r w:rsidR="00A96694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и изменений, происходящих в современном обществе. </w:t>
      </w:r>
    </w:p>
    <w:p w:rsidR="00BC70D8" w:rsidRPr="001E3930" w:rsidRDefault="00D45409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В</w:t>
      </w:r>
      <w:r w:rsidR="001E5E5E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дальнейшем</w:t>
      </w:r>
      <w:r>
        <w:rPr>
          <w:rFonts w:ascii="Times New Roman" w:hAnsi="Times New Roman" w:cs="Times New Roman"/>
          <w:sz w:val="24"/>
          <w:szCs w:val="24"/>
          <w:lang w:eastAsia="zh-CN"/>
        </w:rPr>
        <w:t>, исследователи по всему миру</w:t>
      </w:r>
      <w:r w:rsidR="001E5E5E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B27F1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начали активно развивать </w:t>
      </w:r>
      <w:r w:rsidR="001E5E5E" w:rsidRPr="001E3930">
        <w:rPr>
          <w:rFonts w:ascii="Times New Roman" w:hAnsi="Times New Roman" w:cs="Times New Roman"/>
          <w:sz w:val="24"/>
          <w:szCs w:val="24"/>
          <w:lang w:eastAsia="zh-CN"/>
        </w:rPr>
        <w:t>до</w:t>
      </w:r>
      <w:r w:rsidR="009B27F1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ктрину информационного общества. </w:t>
      </w:r>
    </w:p>
    <w:p w:rsidR="00712AB5" w:rsidRPr="001E3930" w:rsidRDefault="007A4E30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3930">
        <w:rPr>
          <w:rFonts w:ascii="Times New Roman" w:hAnsi="Times New Roman" w:cs="Times New Roman"/>
          <w:sz w:val="24"/>
          <w:szCs w:val="24"/>
          <w:lang w:eastAsia="zh-CN"/>
        </w:rPr>
        <w:t>В 1973 году американский социолог Д.</w:t>
      </w:r>
      <w:r w:rsidR="0010678C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E3930">
        <w:rPr>
          <w:rFonts w:ascii="Times New Roman" w:hAnsi="Times New Roman" w:cs="Times New Roman"/>
          <w:sz w:val="24"/>
          <w:szCs w:val="24"/>
          <w:lang w:eastAsia="zh-CN"/>
        </w:rPr>
        <w:t>Б</w:t>
      </w:r>
      <w:r w:rsidR="000D234A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елл изучил, </w:t>
      </w:r>
      <w:r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дополнил и обобщил </w:t>
      </w:r>
      <w:r w:rsidR="000D234A" w:rsidRPr="001E3930">
        <w:rPr>
          <w:rFonts w:ascii="Times New Roman" w:hAnsi="Times New Roman" w:cs="Times New Roman"/>
          <w:sz w:val="24"/>
          <w:szCs w:val="24"/>
          <w:lang w:eastAsia="zh-CN"/>
        </w:rPr>
        <w:t>теорию</w:t>
      </w:r>
      <w:r w:rsidR="008E66C6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информационного общества</w:t>
      </w:r>
      <w:r w:rsidR="000D234A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в своей известной работе «Грядущее постиндустриальное общество. Опыт социального прогнозирования». </w:t>
      </w:r>
      <w:r w:rsidR="000D234A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Согласно взглядам </w:t>
      </w:r>
      <w:proofErr w:type="spellStart"/>
      <w:r w:rsidR="000D234A" w:rsidRPr="001E3930">
        <w:rPr>
          <w:rFonts w:ascii="Times New Roman" w:hAnsi="Times New Roman" w:cs="Times New Roman"/>
          <w:sz w:val="24"/>
          <w:szCs w:val="24"/>
          <w:lang w:eastAsia="zh-CN"/>
        </w:rPr>
        <w:t>Дэни</w:t>
      </w:r>
      <w:r w:rsidR="007C372A" w:rsidRPr="001E3930">
        <w:rPr>
          <w:rFonts w:ascii="Times New Roman" w:hAnsi="Times New Roman" w:cs="Times New Roman"/>
          <w:sz w:val="24"/>
          <w:szCs w:val="24"/>
          <w:lang w:eastAsia="zh-CN"/>
        </w:rPr>
        <w:t>е</w:t>
      </w:r>
      <w:r w:rsidR="000D234A" w:rsidRPr="001E3930">
        <w:rPr>
          <w:rFonts w:ascii="Times New Roman" w:hAnsi="Times New Roman" w:cs="Times New Roman"/>
          <w:sz w:val="24"/>
          <w:szCs w:val="24"/>
          <w:lang w:eastAsia="zh-CN"/>
        </w:rPr>
        <w:t>ла</w:t>
      </w:r>
      <w:proofErr w:type="spellEnd"/>
      <w:r w:rsidR="000D234A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Белла, вся история человечества делится на 3 стадии: традиционная (доиндустриальная), индустриальная и постиндустриальная. </w:t>
      </w:r>
      <w:r w:rsidR="00936C47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Первая стадия характеризуется малоподвижностью в своём развитии; основа такого общества – сельское хозяйство, добыча полезных ископаемых, заготовка различных ресурсов. </w:t>
      </w:r>
      <w:r w:rsidR="005506EC" w:rsidRPr="001E3930">
        <w:rPr>
          <w:rFonts w:ascii="Times New Roman" w:hAnsi="Times New Roman" w:cs="Times New Roman"/>
          <w:sz w:val="24"/>
          <w:szCs w:val="24"/>
          <w:lang w:eastAsia="zh-CN"/>
        </w:rPr>
        <w:t>Индустриальное общество</w:t>
      </w:r>
      <w:r w:rsidR="00936C47" w:rsidRPr="001E3930">
        <w:rPr>
          <w:rFonts w:ascii="Times New Roman" w:hAnsi="Times New Roman" w:cs="Times New Roman"/>
          <w:sz w:val="24"/>
          <w:szCs w:val="24"/>
          <w:lang w:eastAsia="zh-CN"/>
        </w:rPr>
        <w:t>, по мнению автор</w:t>
      </w:r>
      <w:r w:rsidR="005506EC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а, носит производящий характер; </w:t>
      </w:r>
      <w:r w:rsidR="00A657D3" w:rsidRPr="001E3930">
        <w:rPr>
          <w:rFonts w:ascii="Times New Roman" w:hAnsi="Times New Roman" w:cs="Times New Roman"/>
          <w:sz w:val="24"/>
          <w:szCs w:val="24"/>
          <w:lang w:eastAsia="zh-CN"/>
        </w:rPr>
        <w:t>оно основано на машинной технологии</w:t>
      </w:r>
      <w:r w:rsidR="005506EC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A657D3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Особенность постиндустриального общества Белл видит </w:t>
      </w:r>
      <w:r w:rsidR="0092340A">
        <w:rPr>
          <w:rFonts w:ascii="Times New Roman" w:hAnsi="Times New Roman" w:cs="Times New Roman"/>
          <w:sz w:val="24"/>
          <w:szCs w:val="24"/>
          <w:lang w:eastAsia="zh-CN"/>
        </w:rPr>
        <w:t>в постепенном росте сферы услуг;</w:t>
      </w:r>
      <w:r w:rsidR="00A657D3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основа такого общества – интеллектуальные </w:t>
      </w:r>
      <w:r w:rsidR="009761D2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технологии; увеличивается класс носителей знания, на первый план выходят теоретические знания, изменяется характер труда. </w:t>
      </w:r>
      <w:r w:rsidR="00A657D3" w:rsidRPr="001E3930">
        <w:rPr>
          <w:rFonts w:ascii="Times New Roman" w:hAnsi="Times New Roman" w:cs="Times New Roman"/>
          <w:sz w:val="24"/>
          <w:szCs w:val="24"/>
          <w:lang w:eastAsia="zh-CN"/>
        </w:rPr>
        <w:t>П</w:t>
      </w:r>
      <w:r w:rsidR="007C372A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ри этом </w:t>
      </w:r>
      <w:r w:rsidR="00A657D3" w:rsidRPr="001E3930">
        <w:rPr>
          <w:rFonts w:ascii="Times New Roman" w:hAnsi="Times New Roman" w:cs="Times New Roman"/>
          <w:sz w:val="24"/>
          <w:szCs w:val="24"/>
          <w:lang w:eastAsia="zh-CN"/>
        </w:rPr>
        <w:t>социолог отмечает, что  п</w:t>
      </w:r>
      <w:r w:rsidR="000D234A" w:rsidRPr="001E3930">
        <w:rPr>
          <w:rFonts w:ascii="Times New Roman" w:hAnsi="Times New Roman" w:cs="Times New Roman"/>
          <w:sz w:val="24"/>
          <w:szCs w:val="24"/>
          <w:lang w:eastAsia="zh-CN"/>
        </w:rPr>
        <w:t>ереход от одной стадии к другой сопровождается глубокими изменениями во всех сферах</w:t>
      </w:r>
      <w:r w:rsidR="00712AB5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(производственной, социальной</w:t>
      </w:r>
      <w:r w:rsidR="000D234A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, политической). </w:t>
      </w:r>
    </w:p>
    <w:p w:rsidR="00FF3234" w:rsidRPr="001E3930" w:rsidRDefault="00C95A11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Также, социолог </w:t>
      </w:r>
      <w:r w:rsidR="003A71E4" w:rsidRPr="001E3930">
        <w:rPr>
          <w:rFonts w:ascii="Times New Roman" w:hAnsi="Times New Roman" w:cs="Times New Roman"/>
          <w:sz w:val="24"/>
          <w:szCs w:val="24"/>
          <w:lang w:eastAsia="zh-CN"/>
        </w:rPr>
        <w:t>впервые</w:t>
      </w:r>
      <w:r w:rsidR="00FF3234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описывает </w:t>
      </w:r>
      <w:r w:rsidR="003A71E4" w:rsidRPr="001E3930">
        <w:rPr>
          <w:rFonts w:ascii="Times New Roman" w:hAnsi="Times New Roman" w:cs="Times New Roman"/>
          <w:sz w:val="24"/>
          <w:szCs w:val="24"/>
          <w:lang w:eastAsia="zh-CN"/>
        </w:rPr>
        <w:t>новое</w:t>
      </w:r>
      <w:r w:rsidR="00FF3234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общество как информационное, в котором знания и информация выступают в качестве товара. </w:t>
      </w:r>
      <w:r w:rsidR="00C027BD">
        <w:rPr>
          <w:rFonts w:ascii="Times New Roman" w:hAnsi="Times New Roman" w:cs="Times New Roman"/>
          <w:sz w:val="24"/>
          <w:szCs w:val="24"/>
          <w:lang w:eastAsia="zh-CN"/>
        </w:rPr>
        <w:t xml:space="preserve">Именно </w:t>
      </w:r>
      <w:r w:rsidR="00EB1F09">
        <w:rPr>
          <w:rFonts w:ascii="Times New Roman" w:hAnsi="Times New Roman" w:cs="Times New Roman"/>
          <w:sz w:val="24"/>
          <w:szCs w:val="24"/>
          <w:lang w:eastAsia="zh-CN"/>
        </w:rPr>
        <w:t xml:space="preserve">Белл считается основателем теории постиндустриального общества. </w:t>
      </w:r>
    </w:p>
    <w:p w:rsidR="00B14B29" w:rsidRPr="001E3930" w:rsidRDefault="007C372A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Работы </w:t>
      </w:r>
      <w:proofErr w:type="spellStart"/>
      <w:r w:rsidRPr="001E3930">
        <w:rPr>
          <w:rFonts w:ascii="Times New Roman" w:hAnsi="Times New Roman" w:cs="Times New Roman"/>
          <w:sz w:val="24"/>
          <w:szCs w:val="24"/>
          <w:lang w:eastAsia="zh-CN"/>
        </w:rPr>
        <w:t>Дэние</w:t>
      </w:r>
      <w:r w:rsidR="00047932" w:rsidRPr="001E3930">
        <w:rPr>
          <w:rFonts w:ascii="Times New Roman" w:hAnsi="Times New Roman" w:cs="Times New Roman"/>
          <w:sz w:val="24"/>
          <w:szCs w:val="24"/>
          <w:lang w:eastAsia="zh-CN"/>
        </w:rPr>
        <w:t>ла</w:t>
      </w:r>
      <w:proofErr w:type="spellEnd"/>
      <w:r w:rsidR="00047932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Белла поспособствовали развитию научной мысли в данном направлении. В 1983 году вышла в свет «Информационное общество как постиндустриальное общество»</w:t>
      </w:r>
      <w:r w:rsidR="00A11784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, работа японского профессора </w:t>
      </w:r>
      <w:proofErr w:type="spellStart"/>
      <w:r w:rsidR="00A11784" w:rsidRPr="001E3930">
        <w:rPr>
          <w:rFonts w:ascii="Times New Roman" w:hAnsi="Times New Roman" w:cs="Times New Roman"/>
          <w:sz w:val="24"/>
          <w:szCs w:val="24"/>
          <w:lang w:eastAsia="zh-CN"/>
        </w:rPr>
        <w:t>Ионеджи</w:t>
      </w:r>
      <w:proofErr w:type="spellEnd"/>
      <w:r w:rsidR="00A11784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A11784" w:rsidRPr="001E3930">
        <w:rPr>
          <w:rFonts w:ascii="Times New Roman" w:hAnsi="Times New Roman" w:cs="Times New Roman"/>
          <w:sz w:val="24"/>
          <w:szCs w:val="24"/>
          <w:lang w:eastAsia="zh-CN"/>
        </w:rPr>
        <w:t>Масуда</w:t>
      </w:r>
      <w:proofErr w:type="spellEnd"/>
      <w:r w:rsidR="00A11784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8A7194" w:rsidRPr="001E3930">
        <w:rPr>
          <w:rFonts w:ascii="Times New Roman" w:hAnsi="Times New Roman" w:cs="Times New Roman"/>
          <w:sz w:val="24"/>
          <w:szCs w:val="24"/>
          <w:lang w:eastAsia="zh-CN"/>
        </w:rPr>
        <w:t>Автор утверждает</w:t>
      </w:r>
      <w:r w:rsidR="00A11784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, что производство информационного продукта (а не материального) является движущей силой развития информационного общества. </w:t>
      </w:r>
      <w:r w:rsidR="00964D23" w:rsidRPr="001E3930">
        <w:rPr>
          <w:rFonts w:ascii="Times New Roman" w:hAnsi="Times New Roman" w:cs="Times New Roman"/>
          <w:sz w:val="24"/>
          <w:szCs w:val="24"/>
          <w:lang w:eastAsia="zh-CN"/>
        </w:rPr>
        <w:t>Профессор выдвинул концепцию, согласно которой информационное общество – это бесклассовое и бесконфликтное общество, общество согласия</w:t>
      </w:r>
      <w:r w:rsidR="00B14B29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с небольшим по численности государственным аппаратом управления и правительством</w:t>
      </w:r>
      <w:r w:rsidR="009A5674" w:rsidRPr="001E3930">
        <w:rPr>
          <w:rStyle w:val="af"/>
          <w:rFonts w:ascii="Times New Roman" w:hAnsi="Times New Roman" w:cs="Times New Roman"/>
          <w:sz w:val="24"/>
          <w:szCs w:val="24"/>
          <w:lang w:eastAsia="zh-CN"/>
        </w:rPr>
        <w:footnoteReference w:id="26"/>
      </w:r>
      <w:r w:rsidR="00B14B29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:rsidR="001677E1" w:rsidRPr="001E3930" w:rsidRDefault="001677E1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3930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Известный  исследователь </w:t>
      </w:r>
      <w:proofErr w:type="spellStart"/>
      <w:r w:rsidRPr="001E3930">
        <w:rPr>
          <w:rFonts w:ascii="Times New Roman" w:hAnsi="Times New Roman" w:cs="Times New Roman"/>
          <w:sz w:val="24"/>
          <w:szCs w:val="24"/>
          <w:lang w:eastAsia="zh-CN"/>
        </w:rPr>
        <w:t>Элвин</w:t>
      </w:r>
      <w:proofErr w:type="spellEnd"/>
      <w:r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E3930">
        <w:rPr>
          <w:rFonts w:ascii="Times New Roman" w:hAnsi="Times New Roman" w:cs="Times New Roman"/>
          <w:sz w:val="24"/>
          <w:szCs w:val="24"/>
          <w:lang w:eastAsia="zh-CN"/>
        </w:rPr>
        <w:t>Тоффлер</w:t>
      </w:r>
      <w:proofErr w:type="spellEnd"/>
      <w:r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в своей работе «Третья волна» конкретизировал идеи Д. Белла. </w:t>
      </w:r>
      <w:proofErr w:type="spellStart"/>
      <w:r w:rsidRPr="001E3930">
        <w:rPr>
          <w:rFonts w:ascii="Times New Roman" w:hAnsi="Times New Roman" w:cs="Times New Roman"/>
          <w:sz w:val="24"/>
          <w:szCs w:val="24"/>
          <w:lang w:eastAsia="zh-CN"/>
        </w:rPr>
        <w:t>Тоффлер</w:t>
      </w:r>
      <w:proofErr w:type="spellEnd"/>
      <w:r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D56F92">
        <w:rPr>
          <w:rFonts w:ascii="Times New Roman" w:hAnsi="Times New Roman" w:cs="Times New Roman"/>
          <w:sz w:val="24"/>
          <w:szCs w:val="24"/>
          <w:lang w:eastAsia="zh-CN"/>
        </w:rPr>
        <w:t>тоже</w:t>
      </w:r>
      <w:r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выделяет в истории </w:t>
      </w:r>
      <w:r w:rsidR="00D56F92">
        <w:rPr>
          <w:rFonts w:ascii="Times New Roman" w:hAnsi="Times New Roman" w:cs="Times New Roman"/>
          <w:sz w:val="24"/>
          <w:szCs w:val="24"/>
          <w:lang w:eastAsia="zh-CN"/>
        </w:rPr>
        <w:t>человечества три волны: аграрную</w:t>
      </w:r>
      <w:r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(до </w:t>
      </w:r>
      <w:r w:rsidRPr="001E3930">
        <w:rPr>
          <w:rFonts w:ascii="Times New Roman" w:hAnsi="Times New Roman" w:cs="Times New Roman"/>
          <w:sz w:val="24"/>
          <w:szCs w:val="24"/>
          <w:lang w:val="en-US" w:eastAsia="zh-CN"/>
        </w:rPr>
        <w:t>XVIII</w:t>
      </w:r>
      <w:r w:rsidR="00D56F92">
        <w:rPr>
          <w:rFonts w:ascii="Times New Roman" w:hAnsi="Times New Roman" w:cs="Times New Roman"/>
          <w:sz w:val="24"/>
          <w:szCs w:val="24"/>
          <w:lang w:eastAsia="zh-CN"/>
        </w:rPr>
        <w:t xml:space="preserve"> века), индустриальную</w:t>
      </w:r>
      <w:r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(до 50 годов </w:t>
      </w:r>
      <w:r w:rsidRPr="001E3930">
        <w:rPr>
          <w:rFonts w:ascii="Times New Roman" w:hAnsi="Times New Roman" w:cs="Times New Roman"/>
          <w:sz w:val="24"/>
          <w:szCs w:val="24"/>
          <w:lang w:val="en-US" w:eastAsia="zh-CN"/>
        </w:rPr>
        <w:t>XX</w:t>
      </w:r>
      <w:r w:rsidR="00D56F92">
        <w:rPr>
          <w:rFonts w:ascii="Times New Roman" w:hAnsi="Times New Roman" w:cs="Times New Roman"/>
          <w:sz w:val="24"/>
          <w:szCs w:val="24"/>
          <w:lang w:eastAsia="zh-CN"/>
        </w:rPr>
        <w:t xml:space="preserve"> века) и постиндустриальную</w:t>
      </w:r>
      <w:r w:rsidR="00760EDF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(</w:t>
      </w:r>
      <w:r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с годов </w:t>
      </w:r>
      <w:r w:rsidRPr="001E3930">
        <w:rPr>
          <w:rFonts w:ascii="Times New Roman" w:hAnsi="Times New Roman" w:cs="Times New Roman"/>
          <w:sz w:val="24"/>
          <w:szCs w:val="24"/>
          <w:lang w:val="en-US" w:eastAsia="zh-CN"/>
        </w:rPr>
        <w:t>XX</w:t>
      </w:r>
      <w:r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века). Стоит отметить, </w:t>
      </w:r>
      <w:r w:rsidR="00D56F92">
        <w:rPr>
          <w:rFonts w:ascii="Times New Roman" w:hAnsi="Times New Roman" w:cs="Times New Roman"/>
          <w:sz w:val="24"/>
          <w:szCs w:val="24"/>
          <w:lang w:eastAsia="zh-CN"/>
        </w:rPr>
        <w:t>большинство исследователей данной теории</w:t>
      </w:r>
      <w:r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выдвигают свои концепции, основываясь лишь на развитии западной цивилизации, не беря в счет опыт развивающихся стран, стран Юго-Восточной Азии и других регио</w:t>
      </w:r>
      <w:r w:rsidR="00D56F92">
        <w:rPr>
          <w:rFonts w:ascii="Times New Roman" w:hAnsi="Times New Roman" w:cs="Times New Roman"/>
          <w:sz w:val="24"/>
          <w:szCs w:val="24"/>
          <w:lang w:eastAsia="zh-CN"/>
        </w:rPr>
        <w:t>нов. По этой причине</w:t>
      </w:r>
      <w:r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идеи этих </w:t>
      </w:r>
      <w:r w:rsidR="00CA42D8">
        <w:rPr>
          <w:rFonts w:ascii="Times New Roman" w:hAnsi="Times New Roman" w:cs="Times New Roman"/>
          <w:sz w:val="24"/>
          <w:szCs w:val="24"/>
          <w:lang w:eastAsia="zh-CN"/>
        </w:rPr>
        <w:t>ученых</w:t>
      </w:r>
      <w:r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1A196A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нельзя назвать универсальными. </w:t>
      </w:r>
      <w:r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670FDC" w:rsidRPr="001E3930" w:rsidRDefault="00A070E8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Еще один исследователь, занимающийся развитием </w:t>
      </w:r>
      <w:r w:rsidR="00F6538D">
        <w:rPr>
          <w:rFonts w:ascii="Times New Roman" w:hAnsi="Times New Roman" w:cs="Times New Roman"/>
          <w:sz w:val="24"/>
          <w:szCs w:val="24"/>
          <w:lang w:eastAsia="zh-CN"/>
        </w:rPr>
        <w:t>теории информационного общества</w:t>
      </w:r>
      <w:r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- английский социолог </w:t>
      </w:r>
      <w:proofErr w:type="spellStart"/>
      <w:r w:rsidRPr="001E3930">
        <w:rPr>
          <w:rFonts w:ascii="Times New Roman" w:hAnsi="Times New Roman" w:cs="Times New Roman"/>
          <w:sz w:val="24"/>
          <w:szCs w:val="24"/>
          <w:lang w:eastAsia="zh-CN"/>
        </w:rPr>
        <w:t>Т.Стоуньер</w:t>
      </w:r>
      <w:proofErr w:type="spellEnd"/>
      <w:r w:rsidRPr="001E3930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BD79A2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Он впервые назвал инф</w:t>
      </w:r>
      <w:r w:rsidR="00F6538D">
        <w:rPr>
          <w:rFonts w:ascii="Times New Roman" w:hAnsi="Times New Roman" w:cs="Times New Roman"/>
          <w:sz w:val="24"/>
          <w:szCs w:val="24"/>
          <w:lang w:eastAsia="zh-CN"/>
        </w:rPr>
        <w:t>ормацию стратегическим ресурсом</w:t>
      </w:r>
      <w:r w:rsidR="00BD79A2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наряду с традиционными полезными ископаемыми. </w:t>
      </w:r>
      <w:r w:rsidR="003578CB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Социолог предположил, что в постиндустриальном обществе </w:t>
      </w:r>
      <w:r w:rsidR="005B5332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государственные </w:t>
      </w:r>
      <w:r w:rsidR="001734AA" w:rsidRPr="001E3930">
        <w:rPr>
          <w:rFonts w:ascii="Times New Roman" w:hAnsi="Times New Roman" w:cs="Times New Roman"/>
          <w:sz w:val="24"/>
          <w:szCs w:val="24"/>
          <w:lang w:eastAsia="zh-CN"/>
        </w:rPr>
        <w:t>информационные ресурсы будут главным источником богатства</w:t>
      </w:r>
      <w:r w:rsidR="00867F3E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, которым захотят владеть влиятельные люди. Таким образом, </w:t>
      </w:r>
      <w:r w:rsidR="00223F8D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мнение </w:t>
      </w:r>
      <w:proofErr w:type="spellStart"/>
      <w:r w:rsidR="00223F8D" w:rsidRPr="001E3930">
        <w:rPr>
          <w:rFonts w:ascii="Times New Roman" w:hAnsi="Times New Roman" w:cs="Times New Roman"/>
          <w:sz w:val="24"/>
          <w:szCs w:val="24"/>
          <w:lang w:eastAsia="zh-CN"/>
        </w:rPr>
        <w:t>Стоуньера</w:t>
      </w:r>
      <w:proofErr w:type="spellEnd"/>
      <w:r w:rsidR="00223F8D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расходится с идеей </w:t>
      </w:r>
      <w:proofErr w:type="spellStart"/>
      <w:r w:rsidR="00223F8D" w:rsidRPr="001E3930">
        <w:rPr>
          <w:rFonts w:ascii="Times New Roman" w:hAnsi="Times New Roman" w:cs="Times New Roman"/>
          <w:sz w:val="24"/>
          <w:szCs w:val="24"/>
          <w:lang w:eastAsia="zh-CN"/>
        </w:rPr>
        <w:t>Масуда</w:t>
      </w:r>
      <w:proofErr w:type="spellEnd"/>
      <w:r w:rsidR="00223F8D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об идеа</w:t>
      </w:r>
      <w:r w:rsidR="002C6746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льном бесконфликтном обществе: </w:t>
      </w:r>
      <w:r w:rsidR="00F6538D">
        <w:rPr>
          <w:rFonts w:ascii="Times New Roman" w:hAnsi="Times New Roman" w:cs="Times New Roman"/>
          <w:sz w:val="24"/>
          <w:szCs w:val="24"/>
          <w:lang w:eastAsia="zh-CN"/>
        </w:rPr>
        <w:t xml:space="preserve">по мнению первого, </w:t>
      </w:r>
      <w:r w:rsidR="002C6746" w:rsidRPr="001E3930">
        <w:rPr>
          <w:rFonts w:ascii="Times New Roman" w:hAnsi="Times New Roman" w:cs="Times New Roman"/>
          <w:sz w:val="24"/>
          <w:szCs w:val="24"/>
          <w:lang w:eastAsia="zh-CN"/>
        </w:rPr>
        <w:t>р</w:t>
      </w:r>
      <w:r w:rsidR="00223F8D" w:rsidRPr="001E3930">
        <w:rPr>
          <w:rFonts w:ascii="Times New Roman" w:hAnsi="Times New Roman" w:cs="Times New Roman"/>
          <w:sz w:val="24"/>
          <w:szCs w:val="24"/>
          <w:lang w:eastAsia="zh-CN"/>
        </w:rPr>
        <w:t>азвити</w:t>
      </w:r>
      <w:r w:rsidR="00CD4FD7" w:rsidRPr="001E3930">
        <w:rPr>
          <w:rFonts w:ascii="Times New Roman" w:hAnsi="Times New Roman" w:cs="Times New Roman"/>
          <w:sz w:val="24"/>
          <w:szCs w:val="24"/>
          <w:lang w:eastAsia="zh-CN"/>
        </w:rPr>
        <w:t>е информационного общества непре</w:t>
      </w:r>
      <w:r w:rsidR="00223F8D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менно сопровождается разрывом между </w:t>
      </w:r>
      <w:r w:rsidR="00CD4FD7" w:rsidRPr="001E3930">
        <w:rPr>
          <w:rFonts w:ascii="Times New Roman" w:hAnsi="Times New Roman" w:cs="Times New Roman"/>
          <w:sz w:val="24"/>
          <w:szCs w:val="24"/>
          <w:lang w:eastAsia="zh-CN"/>
        </w:rPr>
        <w:t>бедными и богатыми.</w:t>
      </w:r>
      <w:r w:rsidR="00223F8D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В ходе своего исследования </w:t>
      </w:r>
      <w:proofErr w:type="spellStart"/>
      <w:r w:rsidR="00223F8D" w:rsidRPr="001E3930">
        <w:rPr>
          <w:rFonts w:ascii="Times New Roman" w:hAnsi="Times New Roman" w:cs="Times New Roman"/>
          <w:sz w:val="24"/>
          <w:szCs w:val="24"/>
          <w:lang w:eastAsia="zh-CN"/>
        </w:rPr>
        <w:t>Стоуньер</w:t>
      </w:r>
      <w:proofErr w:type="spellEnd"/>
      <w:r w:rsidR="00223F8D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F6538D">
        <w:rPr>
          <w:rFonts w:ascii="Times New Roman" w:hAnsi="Times New Roman" w:cs="Times New Roman"/>
          <w:sz w:val="24"/>
          <w:szCs w:val="24"/>
          <w:lang w:eastAsia="zh-CN"/>
        </w:rPr>
        <w:t xml:space="preserve">также </w:t>
      </w:r>
      <w:r w:rsidR="00223F8D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приходит к выводу, что </w:t>
      </w:r>
      <w:r w:rsidR="00CD4FD7" w:rsidRPr="001E3930">
        <w:rPr>
          <w:rFonts w:ascii="Times New Roman" w:hAnsi="Times New Roman" w:cs="Times New Roman"/>
          <w:sz w:val="24"/>
          <w:szCs w:val="24"/>
          <w:lang w:eastAsia="zh-CN"/>
        </w:rPr>
        <w:t>главной задачей государств в информационном обществе является развитие наиболее перспективной отрасли экономики – информационной</w:t>
      </w:r>
      <w:r w:rsidR="003B54BE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:rsidR="00A26202" w:rsidRDefault="00A74502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Канадский философ и культуролог Маршал </w:t>
      </w:r>
      <w:proofErr w:type="spellStart"/>
      <w:r w:rsidRPr="001E3930">
        <w:rPr>
          <w:rFonts w:ascii="Times New Roman" w:hAnsi="Times New Roman" w:cs="Times New Roman"/>
          <w:sz w:val="24"/>
          <w:szCs w:val="24"/>
          <w:lang w:eastAsia="zh-CN"/>
        </w:rPr>
        <w:t>Маклюэн</w:t>
      </w:r>
      <w:proofErr w:type="spellEnd"/>
      <w:r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также внес значительный вклад в развитие теории информационного общества. </w:t>
      </w:r>
      <w:proofErr w:type="spellStart"/>
      <w:r w:rsidR="00F62355" w:rsidRPr="001E3930">
        <w:rPr>
          <w:rFonts w:ascii="Times New Roman" w:hAnsi="Times New Roman" w:cs="Times New Roman"/>
          <w:sz w:val="24"/>
          <w:szCs w:val="24"/>
          <w:lang w:eastAsia="zh-CN"/>
        </w:rPr>
        <w:t>Маклюэн</w:t>
      </w:r>
      <w:proofErr w:type="spellEnd"/>
      <w:r w:rsidR="00F62355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занимался изучением электронных средств общения и коммуникации, и в</w:t>
      </w:r>
      <w:r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1962 году </w:t>
      </w:r>
      <w:r w:rsidR="00F62355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он ввел понятие «электронное общество». </w:t>
      </w:r>
      <w:r w:rsidR="00DE6D17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Качественное развитие человечества </w:t>
      </w:r>
      <w:r w:rsidR="00746F26">
        <w:rPr>
          <w:rFonts w:ascii="Times New Roman" w:hAnsi="Times New Roman" w:cs="Times New Roman"/>
          <w:sz w:val="24"/>
          <w:szCs w:val="24"/>
          <w:lang w:eastAsia="zh-CN"/>
        </w:rPr>
        <w:t>ученый</w:t>
      </w:r>
      <w:r w:rsidR="00DE6D17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связывает с </w:t>
      </w:r>
      <w:r w:rsidR="00717E1B" w:rsidRPr="001E3930">
        <w:rPr>
          <w:rFonts w:ascii="Times New Roman" w:hAnsi="Times New Roman" w:cs="Times New Roman"/>
          <w:sz w:val="24"/>
          <w:szCs w:val="24"/>
          <w:lang w:eastAsia="zh-CN"/>
        </w:rPr>
        <w:t>развитием технических средств коммуникации. Особую роль он уделяет электричеству, благодаря которому исчезают временные и географические рамки, и превращает современный мир в «глобальную деревню»</w:t>
      </w:r>
      <w:r w:rsidR="00717E1B" w:rsidRPr="001E3930">
        <w:rPr>
          <w:rStyle w:val="af"/>
          <w:rFonts w:ascii="Times New Roman" w:hAnsi="Times New Roman" w:cs="Times New Roman"/>
          <w:sz w:val="24"/>
          <w:szCs w:val="24"/>
          <w:lang w:eastAsia="zh-CN"/>
        </w:rPr>
        <w:footnoteReference w:id="27"/>
      </w:r>
      <w:r w:rsidR="00717E1B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:rsidR="00086396" w:rsidRPr="001E3930" w:rsidRDefault="006B233E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У</w:t>
      </w:r>
      <w:r w:rsidR="00E70CAF" w:rsidRPr="001E3930">
        <w:rPr>
          <w:rFonts w:ascii="Times New Roman" w:hAnsi="Times New Roman" w:cs="Times New Roman"/>
          <w:sz w:val="24"/>
          <w:szCs w:val="24"/>
          <w:lang w:eastAsia="zh-CN"/>
        </w:rPr>
        <w:t>ченый</w:t>
      </w:r>
      <w:r w:rsidR="009F0ABB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9F0ABB" w:rsidRPr="001E3930">
        <w:rPr>
          <w:rFonts w:ascii="Times New Roman" w:hAnsi="Times New Roman" w:cs="Times New Roman"/>
          <w:sz w:val="24"/>
          <w:szCs w:val="24"/>
          <w:lang w:eastAsia="zh-CN"/>
        </w:rPr>
        <w:t>Мануэль</w:t>
      </w:r>
      <w:proofErr w:type="spellEnd"/>
      <w:r w:rsidR="00E70CAF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E70CAF" w:rsidRPr="001E3930">
        <w:rPr>
          <w:rFonts w:ascii="Times New Roman" w:hAnsi="Times New Roman" w:cs="Times New Roman"/>
          <w:sz w:val="24"/>
          <w:szCs w:val="24"/>
          <w:lang w:eastAsia="zh-CN"/>
        </w:rPr>
        <w:t>Кастельс</w:t>
      </w:r>
      <w:proofErr w:type="spellEnd"/>
      <w:r w:rsidR="00E70CAF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также </w:t>
      </w:r>
      <w:r w:rsidR="00E70CAF" w:rsidRPr="001E3930">
        <w:rPr>
          <w:rFonts w:ascii="Times New Roman" w:hAnsi="Times New Roman" w:cs="Times New Roman"/>
          <w:sz w:val="24"/>
          <w:szCs w:val="24"/>
          <w:lang w:eastAsia="zh-CN"/>
        </w:rPr>
        <w:t>внес большой вклад</w:t>
      </w:r>
      <w:r w:rsidR="00EB3FC2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в развитие теории</w:t>
      </w:r>
      <w:r w:rsidR="00422572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информационного общества. В 1998 году вышел в свет его труд «Информационный век» (в трех томах), который являет</w:t>
      </w:r>
      <w:r w:rsidR="00EB3FC2" w:rsidRPr="001E3930">
        <w:rPr>
          <w:rFonts w:ascii="Times New Roman" w:hAnsi="Times New Roman" w:cs="Times New Roman"/>
          <w:sz w:val="24"/>
          <w:szCs w:val="24"/>
          <w:lang w:eastAsia="zh-CN"/>
        </w:rPr>
        <w:t>ся кульминацией его исследовательской деятельности</w:t>
      </w:r>
      <w:r w:rsidR="00422572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925F2A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Если Д. Белл написал свою основную работу в начале 70-х годов </w:t>
      </w:r>
      <w:r w:rsidR="00925F2A" w:rsidRPr="001E3930">
        <w:rPr>
          <w:rFonts w:ascii="Times New Roman" w:hAnsi="Times New Roman" w:cs="Times New Roman"/>
          <w:sz w:val="24"/>
          <w:szCs w:val="24"/>
          <w:lang w:val="en-US" w:eastAsia="zh-CN"/>
        </w:rPr>
        <w:t>XX</w:t>
      </w:r>
      <w:r w:rsidR="00925F2A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века и делал прогнозы </w:t>
      </w:r>
      <w:r w:rsidR="00EB3FC2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относительно </w:t>
      </w:r>
      <w:r w:rsidR="00925F2A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того, каким будет информационное общество, и по каким законам оно будет </w:t>
      </w:r>
      <w:r w:rsidR="00925F2A" w:rsidRPr="001E3930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развиваться, то </w:t>
      </w:r>
      <w:proofErr w:type="spellStart"/>
      <w:r w:rsidR="00925F2A" w:rsidRPr="001E3930">
        <w:rPr>
          <w:rFonts w:ascii="Times New Roman" w:hAnsi="Times New Roman" w:cs="Times New Roman"/>
          <w:sz w:val="24"/>
          <w:szCs w:val="24"/>
          <w:lang w:eastAsia="zh-CN"/>
        </w:rPr>
        <w:t>Кастельс</w:t>
      </w:r>
      <w:proofErr w:type="spellEnd"/>
      <w:r w:rsidR="00925F2A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имел возможность оценить </w:t>
      </w:r>
      <w:r w:rsidR="002E59BE" w:rsidRPr="001E3930">
        <w:rPr>
          <w:rFonts w:ascii="Times New Roman" w:hAnsi="Times New Roman" w:cs="Times New Roman"/>
          <w:sz w:val="24"/>
          <w:szCs w:val="24"/>
          <w:lang w:eastAsia="zh-CN"/>
        </w:rPr>
        <w:t>происходящие изменения.</w:t>
      </w:r>
      <w:r w:rsidR="006E670D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Проанализировав происходящие на рубеже </w:t>
      </w:r>
      <w:r w:rsidR="006E670D" w:rsidRPr="001E3930">
        <w:rPr>
          <w:rFonts w:ascii="Times New Roman" w:hAnsi="Times New Roman" w:cs="Times New Roman"/>
          <w:sz w:val="24"/>
          <w:szCs w:val="24"/>
          <w:lang w:val="en-US" w:eastAsia="zh-CN"/>
        </w:rPr>
        <w:t>XX</w:t>
      </w:r>
      <w:r w:rsidR="006E670D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и </w:t>
      </w:r>
      <w:r w:rsidR="006E670D" w:rsidRPr="001E3930">
        <w:rPr>
          <w:rFonts w:ascii="Times New Roman" w:hAnsi="Times New Roman" w:cs="Times New Roman"/>
          <w:sz w:val="24"/>
          <w:szCs w:val="24"/>
          <w:lang w:val="en-US" w:eastAsia="zh-CN"/>
        </w:rPr>
        <w:t>XXI</w:t>
      </w:r>
      <w:r w:rsidR="00925F2A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6E670D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веков явления, </w:t>
      </w:r>
      <w:proofErr w:type="spellStart"/>
      <w:r w:rsidR="006E670D" w:rsidRPr="001E3930">
        <w:rPr>
          <w:rFonts w:ascii="Times New Roman" w:hAnsi="Times New Roman" w:cs="Times New Roman"/>
          <w:sz w:val="24"/>
          <w:szCs w:val="24"/>
          <w:lang w:eastAsia="zh-CN"/>
        </w:rPr>
        <w:t>Кастельс</w:t>
      </w:r>
      <w:proofErr w:type="spellEnd"/>
      <w:r w:rsidR="006E670D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пришел к выводу, что информационная эпоха привела к созданию общества нового типа, в котором информационные пот</w:t>
      </w:r>
      <w:r w:rsidR="00A6509D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оки имеют приоритетное значение. Однако </w:t>
      </w:r>
      <w:r w:rsidR="009F0ABB" w:rsidRPr="001E3930">
        <w:rPr>
          <w:rFonts w:ascii="Times New Roman" w:hAnsi="Times New Roman" w:cs="Times New Roman"/>
          <w:sz w:val="24"/>
          <w:szCs w:val="24"/>
          <w:lang w:eastAsia="zh-CN"/>
        </w:rPr>
        <w:t>он не использует</w:t>
      </w:r>
      <w:r w:rsidR="00A6509D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F0ABB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привычную терминологию, </w:t>
      </w:r>
      <w:r w:rsidR="00A6509D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так как </w:t>
      </w:r>
      <w:r w:rsidR="00EB3FC2" w:rsidRPr="001E3930">
        <w:rPr>
          <w:rFonts w:ascii="Times New Roman" w:hAnsi="Times New Roman" w:cs="Times New Roman"/>
          <w:sz w:val="24"/>
          <w:szCs w:val="24"/>
          <w:lang w:eastAsia="zh-CN"/>
        </w:rPr>
        <w:t>считает</w:t>
      </w:r>
      <w:r w:rsidR="00A6509D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F0ABB" w:rsidRPr="001E3930">
        <w:rPr>
          <w:rFonts w:ascii="Times New Roman" w:hAnsi="Times New Roman" w:cs="Times New Roman"/>
          <w:sz w:val="24"/>
          <w:szCs w:val="24"/>
          <w:lang w:eastAsia="zh-CN"/>
        </w:rPr>
        <w:t>её слишком узкой</w:t>
      </w:r>
      <w:r w:rsidR="00A6509D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, не способным в полной мере охарактеризовать новое общество. </w:t>
      </w:r>
      <w:proofErr w:type="spellStart"/>
      <w:r w:rsidR="00641DBF" w:rsidRPr="001E3930">
        <w:rPr>
          <w:rFonts w:ascii="Times New Roman" w:hAnsi="Times New Roman" w:cs="Times New Roman"/>
          <w:sz w:val="24"/>
          <w:szCs w:val="24"/>
          <w:lang w:eastAsia="zh-CN"/>
        </w:rPr>
        <w:t>Кастельс</w:t>
      </w:r>
      <w:proofErr w:type="spellEnd"/>
      <w:r w:rsidR="00641DBF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предлагает называть </w:t>
      </w:r>
      <w:r w:rsidR="00F6538D">
        <w:rPr>
          <w:rFonts w:ascii="Times New Roman" w:hAnsi="Times New Roman" w:cs="Times New Roman"/>
          <w:sz w:val="24"/>
          <w:szCs w:val="24"/>
          <w:lang w:eastAsia="zh-CN"/>
        </w:rPr>
        <w:t>информационное общество</w:t>
      </w:r>
      <w:r w:rsidR="009F0ABB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F6538D">
        <w:rPr>
          <w:rFonts w:ascii="Times New Roman" w:hAnsi="Times New Roman" w:cs="Times New Roman"/>
          <w:sz w:val="24"/>
          <w:szCs w:val="24"/>
          <w:lang w:eastAsia="zh-CN"/>
        </w:rPr>
        <w:t>«</w:t>
      </w:r>
      <w:r w:rsidR="00641DBF" w:rsidRPr="001E3930">
        <w:rPr>
          <w:rFonts w:ascii="Times New Roman" w:hAnsi="Times New Roman" w:cs="Times New Roman"/>
          <w:sz w:val="24"/>
          <w:szCs w:val="24"/>
          <w:lang w:eastAsia="zh-CN"/>
        </w:rPr>
        <w:t>сетевым</w:t>
      </w:r>
      <w:r w:rsidR="00F6538D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="00CB5676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. В таком обществе приоритетное значение имеют не столько знания и информация, </w:t>
      </w:r>
      <w:r w:rsidR="001725F8">
        <w:rPr>
          <w:rFonts w:ascii="Times New Roman" w:hAnsi="Times New Roman" w:cs="Times New Roman"/>
          <w:sz w:val="24"/>
          <w:szCs w:val="24"/>
          <w:lang w:eastAsia="zh-CN"/>
        </w:rPr>
        <w:t>сколько</w:t>
      </w:r>
      <w:r w:rsidR="00CB5676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глобальные сетевые структуры</w:t>
      </w:r>
      <w:r w:rsidR="00E05606" w:rsidRPr="001E3930">
        <w:rPr>
          <w:rStyle w:val="af"/>
          <w:rFonts w:ascii="Times New Roman" w:hAnsi="Times New Roman" w:cs="Times New Roman"/>
          <w:sz w:val="24"/>
          <w:szCs w:val="24"/>
          <w:lang w:eastAsia="zh-CN"/>
        </w:rPr>
        <w:footnoteReference w:id="28"/>
      </w:r>
      <w:r w:rsidR="00CB5676" w:rsidRPr="001E3930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641DBF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422572" w:rsidRPr="001E3930" w:rsidRDefault="00D45409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Также</w:t>
      </w:r>
      <w:r w:rsidR="00086396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в</w:t>
      </w:r>
      <w:r w:rsidR="00065E64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своем исследовании </w:t>
      </w:r>
      <w:proofErr w:type="spellStart"/>
      <w:r w:rsidR="00065E64" w:rsidRPr="001E3930">
        <w:rPr>
          <w:rFonts w:ascii="Times New Roman" w:hAnsi="Times New Roman" w:cs="Times New Roman"/>
          <w:sz w:val="24"/>
          <w:szCs w:val="24"/>
          <w:lang w:eastAsia="zh-CN"/>
        </w:rPr>
        <w:t>Кастельс</w:t>
      </w:r>
      <w:proofErr w:type="spellEnd"/>
      <w:r w:rsidR="00065E64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поднимает вопросы информационной глобализации и рассматривает</w:t>
      </w:r>
      <w:r w:rsidR="00EB3FC2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информационную </w:t>
      </w:r>
      <w:r w:rsidR="00065E64" w:rsidRPr="001E3930">
        <w:rPr>
          <w:rFonts w:ascii="Times New Roman" w:hAnsi="Times New Roman" w:cs="Times New Roman"/>
          <w:sz w:val="24"/>
          <w:szCs w:val="24"/>
          <w:lang w:eastAsia="zh-CN"/>
        </w:rPr>
        <w:t>эпоху</w:t>
      </w:r>
      <w:r w:rsidR="00EB3FC2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как эпоху глобализации</w:t>
      </w:r>
      <w:r w:rsidR="001848FB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, в которой стираются географические и временные границы. </w:t>
      </w:r>
    </w:p>
    <w:p w:rsidR="003361B6" w:rsidRPr="0055569E" w:rsidRDefault="005875DA" w:rsidP="00DF0C28">
      <w:pPr>
        <w:pStyle w:val="2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83409147"/>
      <w:r w:rsidRPr="0055569E">
        <w:rPr>
          <w:rFonts w:ascii="Times New Roman" w:hAnsi="Times New Roman" w:cs="Times New Roman"/>
          <w:color w:val="auto"/>
          <w:sz w:val="24"/>
          <w:szCs w:val="24"/>
        </w:rPr>
        <w:t xml:space="preserve">Основные </w:t>
      </w:r>
      <w:r w:rsidR="001E7A01" w:rsidRPr="0055569E">
        <w:rPr>
          <w:rFonts w:ascii="Times New Roman" w:hAnsi="Times New Roman" w:cs="Times New Roman"/>
          <w:color w:val="auto"/>
          <w:sz w:val="24"/>
          <w:szCs w:val="24"/>
        </w:rPr>
        <w:t xml:space="preserve">понятия и </w:t>
      </w:r>
      <w:r w:rsidRPr="0055569E">
        <w:rPr>
          <w:rFonts w:ascii="Times New Roman" w:hAnsi="Times New Roman" w:cs="Times New Roman"/>
          <w:color w:val="auto"/>
          <w:sz w:val="24"/>
          <w:szCs w:val="24"/>
        </w:rPr>
        <w:t>характеристики информационного общества</w:t>
      </w:r>
      <w:bookmarkEnd w:id="4"/>
      <w:r w:rsidRPr="005556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875DA" w:rsidRPr="001E3930" w:rsidRDefault="00107498" w:rsidP="00DF0C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Изучив различные концепции, очевидно, что каждый ученый, исследующий природу </w:t>
      </w:r>
      <w:r w:rsidR="00DF0C28">
        <w:rPr>
          <w:rFonts w:ascii="Times New Roman" w:hAnsi="Times New Roman" w:cs="Times New Roman"/>
          <w:sz w:val="24"/>
          <w:szCs w:val="24"/>
          <w:lang w:eastAsia="zh-CN"/>
        </w:rPr>
        <w:t>информационного общества,</w:t>
      </w:r>
      <w:r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стремиться внести в теорию отличительные черты и дает свое собственное определение этому феномену. По этой причине существует большое количество определений понятия информационного общества. </w:t>
      </w:r>
      <w:r w:rsidR="00E13C0C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Более того, определение </w:t>
      </w:r>
      <w:r w:rsidR="00DF0C28">
        <w:rPr>
          <w:rFonts w:ascii="Times New Roman" w:hAnsi="Times New Roman" w:cs="Times New Roman"/>
          <w:sz w:val="24"/>
          <w:szCs w:val="24"/>
          <w:lang w:eastAsia="zh-CN"/>
        </w:rPr>
        <w:t xml:space="preserve">этого </w:t>
      </w:r>
      <w:r w:rsidR="00E13C0C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термина не может считаться устоявшимся, поскольку находится в постоянном развитии, которое связано с теми трансформациями общества, которые происходят в последнее время. </w:t>
      </w:r>
    </w:p>
    <w:p w:rsidR="00760EDF" w:rsidRPr="001E3930" w:rsidRDefault="003E42B1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3930">
        <w:rPr>
          <w:rFonts w:ascii="Times New Roman" w:hAnsi="Times New Roman" w:cs="Times New Roman"/>
          <w:sz w:val="24"/>
          <w:szCs w:val="24"/>
          <w:lang w:eastAsia="zh-CN"/>
        </w:rPr>
        <w:t>Однако</w:t>
      </w:r>
      <w:r w:rsidR="00760EDF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все же существуют определения, которые исчерпывающе отражают основные характеристики </w:t>
      </w:r>
      <w:r w:rsidR="00DF0C28">
        <w:rPr>
          <w:rFonts w:ascii="Times New Roman" w:hAnsi="Times New Roman" w:cs="Times New Roman"/>
          <w:sz w:val="24"/>
          <w:szCs w:val="24"/>
          <w:lang w:eastAsia="zh-CN"/>
        </w:rPr>
        <w:t>информационного</w:t>
      </w:r>
      <w:r w:rsidR="00760EDF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общества. К примеру, такое определение дал российский исследователь В.Д. Попов: информационное общество – это общество, в котором «в производительных силах и производственных отношениях, в приращении капитала на передний план выходят знания и информация, которые образуют новую форму собственности – личную, идущую на смену частной»</w:t>
      </w:r>
      <w:r w:rsidR="00986A14" w:rsidRPr="00986A14">
        <w:rPr>
          <w:rStyle w:val="af"/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86A14" w:rsidRPr="001E3930">
        <w:rPr>
          <w:rStyle w:val="af"/>
          <w:rFonts w:ascii="Times New Roman" w:hAnsi="Times New Roman" w:cs="Times New Roman"/>
          <w:sz w:val="24"/>
          <w:szCs w:val="24"/>
          <w:lang w:eastAsia="zh-CN"/>
        </w:rPr>
        <w:footnoteReference w:id="29"/>
      </w:r>
      <w:r w:rsidR="00760EDF" w:rsidRPr="001E3930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760EDF" w:rsidRPr="001E3930">
        <w:rPr>
          <w:rStyle w:val="af"/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3E42B1" w:rsidRPr="001E3930" w:rsidRDefault="003E42B1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По мнению ученого, личная собственность – это собственность человека на информацию и знания, значение которых в постиндустриальном обществе </w:t>
      </w:r>
      <w:r w:rsidR="003660A2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постоянно возрастает, и </w:t>
      </w:r>
      <w:r w:rsidR="00302B11" w:rsidRPr="001E3930">
        <w:rPr>
          <w:rFonts w:ascii="Times New Roman" w:hAnsi="Times New Roman" w:cs="Times New Roman"/>
          <w:sz w:val="24"/>
          <w:szCs w:val="24"/>
          <w:lang w:eastAsia="zh-CN"/>
        </w:rPr>
        <w:t>вследствие</w:t>
      </w:r>
      <w:r w:rsidR="00155484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F16D92" w:rsidRPr="001E3930">
        <w:rPr>
          <w:rFonts w:ascii="Times New Roman" w:hAnsi="Times New Roman" w:cs="Times New Roman"/>
          <w:sz w:val="24"/>
          <w:szCs w:val="24"/>
          <w:lang w:eastAsia="zh-CN"/>
        </w:rPr>
        <w:t>этого</w:t>
      </w:r>
      <w:r w:rsidR="00155484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, они становятся стратегически важным ресурсом. </w:t>
      </w:r>
      <w:r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</w:p>
    <w:p w:rsidR="00424587" w:rsidRPr="001E3930" w:rsidRDefault="00424587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3930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Еще один российский ученый Ю. Нисневич дает иное определение информационному обществу. Нисневич </w:t>
      </w:r>
      <w:r w:rsidR="007C639D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считает, что это такое общество, в котором многие факторы (экономическое и социальное развитие, качество и образ жизни) зависят от знаний и способа </w:t>
      </w:r>
      <w:r w:rsidR="003D359B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использования информации. Возникновение такого общества характеризуется технологическим, социальным, политическим, экономическим и культурным критериями. </w:t>
      </w:r>
    </w:p>
    <w:p w:rsidR="00826190" w:rsidRPr="001E3930" w:rsidRDefault="005B38B6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30">
        <w:rPr>
          <w:rFonts w:ascii="Times New Roman" w:hAnsi="Times New Roman" w:cs="Times New Roman"/>
          <w:sz w:val="24"/>
          <w:szCs w:val="24"/>
        </w:rPr>
        <w:t xml:space="preserve">Можно сделать вывод, что в основе </w:t>
      </w:r>
      <w:r w:rsidR="00986A14">
        <w:rPr>
          <w:rFonts w:ascii="Times New Roman" w:hAnsi="Times New Roman" w:cs="Times New Roman"/>
          <w:sz w:val="24"/>
          <w:szCs w:val="24"/>
        </w:rPr>
        <w:t>исследований</w:t>
      </w:r>
      <w:r w:rsidRPr="001E3930">
        <w:rPr>
          <w:rFonts w:ascii="Times New Roman" w:hAnsi="Times New Roman" w:cs="Times New Roman"/>
          <w:sz w:val="24"/>
          <w:szCs w:val="24"/>
        </w:rPr>
        <w:t xml:space="preserve"> как зарубежных, так и отечественных </w:t>
      </w:r>
      <w:r w:rsidR="00986A14">
        <w:rPr>
          <w:rFonts w:ascii="Times New Roman" w:hAnsi="Times New Roman" w:cs="Times New Roman"/>
          <w:sz w:val="24"/>
          <w:szCs w:val="24"/>
        </w:rPr>
        <w:t>ученых</w:t>
      </w:r>
      <w:r w:rsidRPr="001E3930">
        <w:rPr>
          <w:rFonts w:ascii="Times New Roman" w:hAnsi="Times New Roman" w:cs="Times New Roman"/>
          <w:sz w:val="24"/>
          <w:szCs w:val="24"/>
        </w:rPr>
        <w:t xml:space="preserve"> информации и научным знаниям </w:t>
      </w:r>
      <w:r w:rsidR="00986A14">
        <w:rPr>
          <w:rFonts w:ascii="Times New Roman" w:hAnsi="Times New Roman" w:cs="Times New Roman"/>
          <w:sz w:val="24"/>
          <w:szCs w:val="24"/>
        </w:rPr>
        <w:t>уделена</w:t>
      </w:r>
      <w:r w:rsidRPr="001E3930">
        <w:rPr>
          <w:rFonts w:ascii="Times New Roman" w:hAnsi="Times New Roman" w:cs="Times New Roman"/>
          <w:sz w:val="24"/>
          <w:szCs w:val="24"/>
        </w:rPr>
        <w:t xml:space="preserve"> особая роль, </w:t>
      </w:r>
      <w:r w:rsidR="00986A14">
        <w:rPr>
          <w:rFonts w:ascii="Times New Roman" w:hAnsi="Times New Roman" w:cs="Times New Roman"/>
          <w:sz w:val="24"/>
          <w:szCs w:val="24"/>
        </w:rPr>
        <w:t>в отличии от индустриального общества</w:t>
      </w:r>
      <w:r w:rsidRPr="001E3930">
        <w:rPr>
          <w:rFonts w:ascii="Times New Roman" w:hAnsi="Times New Roman" w:cs="Times New Roman"/>
          <w:sz w:val="24"/>
          <w:szCs w:val="24"/>
        </w:rPr>
        <w:t xml:space="preserve">. </w:t>
      </w:r>
      <w:r w:rsidR="00826190" w:rsidRPr="001E3930">
        <w:rPr>
          <w:rFonts w:ascii="Times New Roman" w:hAnsi="Times New Roman" w:cs="Times New Roman"/>
          <w:sz w:val="24"/>
          <w:szCs w:val="24"/>
        </w:rPr>
        <w:t>Также, в качестве основных отличительных особенностей информационного общества можно выделить</w:t>
      </w:r>
      <w:r w:rsidR="00986A14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="00826190" w:rsidRPr="001E3930">
        <w:rPr>
          <w:rFonts w:ascii="Times New Roman" w:hAnsi="Times New Roman" w:cs="Times New Roman"/>
          <w:sz w:val="24"/>
          <w:szCs w:val="24"/>
        </w:rPr>
        <w:t>:</w:t>
      </w:r>
    </w:p>
    <w:p w:rsidR="00826190" w:rsidRPr="001E3930" w:rsidRDefault="00826190" w:rsidP="009454FB">
      <w:pPr>
        <w:pStyle w:val="af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30">
        <w:rPr>
          <w:rFonts w:ascii="Times New Roman" w:hAnsi="Times New Roman" w:cs="Times New Roman"/>
          <w:sz w:val="24"/>
          <w:szCs w:val="24"/>
        </w:rPr>
        <w:t>Информация и знания становятся важными стратегическими ресурсами;</w:t>
      </w:r>
    </w:p>
    <w:p w:rsidR="00826190" w:rsidRPr="001E3930" w:rsidRDefault="00E910ED" w:rsidP="009454FB">
      <w:pPr>
        <w:pStyle w:val="af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30">
        <w:rPr>
          <w:rFonts w:ascii="Times New Roman" w:hAnsi="Times New Roman" w:cs="Times New Roman"/>
          <w:sz w:val="24"/>
          <w:szCs w:val="24"/>
        </w:rPr>
        <w:t>Информация начинает выступать в качестве товара;</w:t>
      </w:r>
    </w:p>
    <w:p w:rsidR="00E910ED" w:rsidRPr="001E3930" w:rsidRDefault="00E910ED" w:rsidP="009454FB">
      <w:pPr>
        <w:pStyle w:val="af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30">
        <w:rPr>
          <w:rFonts w:ascii="Times New Roman" w:hAnsi="Times New Roman" w:cs="Times New Roman"/>
          <w:sz w:val="24"/>
          <w:szCs w:val="24"/>
        </w:rPr>
        <w:t>Материальное производство становится автоматизированным, сокращается количество работников сектора традиционного производства;</w:t>
      </w:r>
    </w:p>
    <w:p w:rsidR="00E910ED" w:rsidRPr="001E3930" w:rsidRDefault="00A767C5" w:rsidP="009454FB">
      <w:pPr>
        <w:pStyle w:val="af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30">
        <w:rPr>
          <w:rFonts w:ascii="Times New Roman" w:hAnsi="Times New Roman" w:cs="Times New Roman"/>
          <w:sz w:val="24"/>
          <w:szCs w:val="24"/>
        </w:rPr>
        <w:t>На передний план становится производство нематериальных благ, сфера услуг.</w:t>
      </w:r>
    </w:p>
    <w:p w:rsidR="00C85C98" w:rsidRPr="001E3930" w:rsidRDefault="00C85C98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30">
        <w:rPr>
          <w:rFonts w:ascii="Times New Roman" w:hAnsi="Times New Roman" w:cs="Times New Roman"/>
          <w:sz w:val="24"/>
          <w:szCs w:val="24"/>
        </w:rPr>
        <w:t>Стоит отметить, что информационное общество не сводится лишь к автоматиза</w:t>
      </w:r>
      <w:r w:rsidR="00302B11" w:rsidRPr="001E3930">
        <w:rPr>
          <w:rFonts w:ascii="Times New Roman" w:hAnsi="Times New Roman" w:cs="Times New Roman"/>
          <w:sz w:val="24"/>
          <w:szCs w:val="24"/>
        </w:rPr>
        <w:t>ции производства и использованию</w:t>
      </w:r>
      <w:r w:rsidRPr="001E3930">
        <w:rPr>
          <w:rFonts w:ascii="Times New Roman" w:hAnsi="Times New Roman" w:cs="Times New Roman"/>
          <w:sz w:val="24"/>
          <w:szCs w:val="24"/>
        </w:rPr>
        <w:t xml:space="preserve"> всё большего количества компьютеров. Главной ценностью общества нового типа является человек</w:t>
      </w:r>
      <w:r w:rsidR="00370BF9" w:rsidRPr="001E3930">
        <w:rPr>
          <w:rStyle w:val="af"/>
          <w:rFonts w:ascii="Times New Roman" w:hAnsi="Times New Roman" w:cs="Times New Roman"/>
          <w:sz w:val="24"/>
          <w:szCs w:val="24"/>
        </w:rPr>
        <w:footnoteReference w:id="30"/>
      </w:r>
      <w:r w:rsidRPr="001E3930">
        <w:rPr>
          <w:rFonts w:ascii="Times New Roman" w:hAnsi="Times New Roman" w:cs="Times New Roman"/>
          <w:sz w:val="24"/>
          <w:szCs w:val="24"/>
        </w:rPr>
        <w:t xml:space="preserve">, а одной из главных характеристик постиндустриального общества является новая роль информации и знаний в обществе, а также </w:t>
      </w:r>
      <w:r w:rsidR="00161A15" w:rsidRPr="001E3930">
        <w:rPr>
          <w:rFonts w:ascii="Times New Roman" w:hAnsi="Times New Roman" w:cs="Times New Roman"/>
          <w:sz w:val="24"/>
          <w:szCs w:val="24"/>
        </w:rPr>
        <w:t xml:space="preserve">постоянный доступ к достоверной и актуальной информации. </w:t>
      </w:r>
    </w:p>
    <w:p w:rsidR="00AF0B5C" w:rsidRPr="001E3930" w:rsidRDefault="00301B1C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30">
        <w:rPr>
          <w:rFonts w:ascii="Times New Roman" w:hAnsi="Times New Roman" w:cs="Times New Roman"/>
          <w:sz w:val="24"/>
          <w:szCs w:val="24"/>
        </w:rPr>
        <w:t xml:space="preserve">С трансформацией в социальной и экономической </w:t>
      </w:r>
      <w:r w:rsidR="00A42441" w:rsidRPr="001E3930">
        <w:rPr>
          <w:rFonts w:ascii="Times New Roman" w:hAnsi="Times New Roman" w:cs="Times New Roman"/>
          <w:sz w:val="24"/>
          <w:szCs w:val="24"/>
        </w:rPr>
        <w:t>сферах</w:t>
      </w:r>
      <w:r w:rsidRPr="001E3930">
        <w:rPr>
          <w:rFonts w:ascii="Times New Roman" w:hAnsi="Times New Roman" w:cs="Times New Roman"/>
          <w:sz w:val="24"/>
          <w:szCs w:val="24"/>
        </w:rPr>
        <w:t xml:space="preserve"> связаны и </w:t>
      </w:r>
      <w:r w:rsidR="00B33B29" w:rsidRPr="001E3930">
        <w:rPr>
          <w:rFonts w:ascii="Times New Roman" w:hAnsi="Times New Roman" w:cs="Times New Roman"/>
          <w:sz w:val="24"/>
          <w:szCs w:val="24"/>
        </w:rPr>
        <w:t>изменения в госуд</w:t>
      </w:r>
      <w:r w:rsidR="00063124" w:rsidRPr="001E3930">
        <w:rPr>
          <w:rFonts w:ascii="Times New Roman" w:hAnsi="Times New Roman" w:cs="Times New Roman"/>
          <w:sz w:val="24"/>
          <w:szCs w:val="24"/>
        </w:rPr>
        <w:t xml:space="preserve">арственных властных структурах. Начинается борьба за доступ к информации и знаниям – за </w:t>
      </w:r>
      <w:r w:rsidR="00462A8D" w:rsidRPr="001E3930">
        <w:rPr>
          <w:rFonts w:ascii="Times New Roman" w:hAnsi="Times New Roman" w:cs="Times New Roman"/>
          <w:sz w:val="24"/>
          <w:szCs w:val="24"/>
        </w:rPr>
        <w:t>то, что обеспечит элите</w:t>
      </w:r>
      <w:r w:rsidR="00063124" w:rsidRPr="001E3930">
        <w:rPr>
          <w:rFonts w:ascii="Times New Roman" w:hAnsi="Times New Roman" w:cs="Times New Roman"/>
          <w:sz w:val="24"/>
          <w:szCs w:val="24"/>
        </w:rPr>
        <w:t xml:space="preserve"> в новых условиях доминирующее положение. </w:t>
      </w:r>
      <w:r w:rsidR="001B7F5A" w:rsidRPr="001E3930">
        <w:rPr>
          <w:rFonts w:ascii="Times New Roman" w:hAnsi="Times New Roman" w:cs="Times New Roman"/>
          <w:sz w:val="24"/>
          <w:szCs w:val="24"/>
        </w:rPr>
        <w:t xml:space="preserve">Основной задачей государства становится </w:t>
      </w:r>
      <w:r w:rsidR="00490519" w:rsidRPr="001E3930">
        <w:rPr>
          <w:rFonts w:ascii="Times New Roman" w:hAnsi="Times New Roman" w:cs="Times New Roman"/>
          <w:sz w:val="24"/>
          <w:szCs w:val="24"/>
        </w:rPr>
        <w:t xml:space="preserve">взращивание поколения людей, которые были бы приспособлены к жизни в информационном обществе. </w:t>
      </w:r>
    </w:p>
    <w:p w:rsidR="009440CB" w:rsidRPr="001E3930" w:rsidRDefault="00AF79A6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связи стоит отметить, что именно</w:t>
      </w:r>
      <w:r w:rsidR="009440CB" w:rsidRPr="001E3930">
        <w:rPr>
          <w:rFonts w:ascii="Times New Roman" w:hAnsi="Times New Roman" w:cs="Times New Roman"/>
          <w:sz w:val="24"/>
          <w:szCs w:val="24"/>
        </w:rPr>
        <w:t xml:space="preserve"> государство ответственно за построение информационного общества, что является весьма сложной задачей. Для её решения необходимо включать следующие компоненты: </w:t>
      </w:r>
    </w:p>
    <w:p w:rsidR="009440CB" w:rsidRPr="001E3930" w:rsidRDefault="009440CB" w:rsidP="009454FB">
      <w:pPr>
        <w:pStyle w:val="af0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30">
        <w:rPr>
          <w:rFonts w:ascii="Times New Roman" w:hAnsi="Times New Roman" w:cs="Times New Roman"/>
          <w:sz w:val="24"/>
          <w:szCs w:val="24"/>
        </w:rPr>
        <w:lastRenderedPageBreak/>
        <w:t>Создание нормативно-правовой базы</w:t>
      </w:r>
      <w:r w:rsidR="008D679C" w:rsidRPr="001E3930">
        <w:rPr>
          <w:rFonts w:ascii="Times New Roman" w:hAnsi="Times New Roman" w:cs="Times New Roman"/>
          <w:sz w:val="24"/>
          <w:szCs w:val="24"/>
        </w:rPr>
        <w:t xml:space="preserve"> (что будет </w:t>
      </w:r>
      <w:r w:rsidR="002A77F8" w:rsidRPr="001E3930">
        <w:rPr>
          <w:rFonts w:ascii="Times New Roman" w:hAnsi="Times New Roman" w:cs="Times New Roman"/>
          <w:sz w:val="24"/>
          <w:szCs w:val="24"/>
        </w:rPr>
        <w:t>явля</w:t>
      </w:r>
      <w:r w:rsidR="008D679C" w:rsidRPr="001E3930">
        <w:rPr>
          <w:rFonts w:ascii="Times New Roman" w:hAnsi="Times New Roman" w:cs="Times New Roman"/>
          <w:sz w:val="24"/>
          <w:szCs w:val="24"/>
        </w:rPr>
        <w:t>т</w:t>
      </w:r>
      <w:r w:rsidR="002A77F8" w:rsidRPr="001E3930">
        <w:rPr>
          <w:rFonts w:ascii="Times New Roman" w:hAnsi="Times New Roman" w:cs="Times New Roman"/>
          <w:sz w:val="24"/>
          <w:szCs w:val="24"/>
        </w:rPr>
        <w:t>ь</w:t>
      </w:r>
      <w:r w:rsidR="008D679C" w:rsidRPr="001E3930">
        <w:rPr>
          <w:rFonts w:ascii="Times New Roman" w:hAnsi="Times New Roman" w:cs="Times New Roman"/>
          <w:sz w:val="24"/>
          <w:szCs w:val="24"/>
        </w:rPr>
        <w:t>ся основой регулирования процессов, происходящих в обществе)</w:t>
      </w:r>
      <w:r w:rsidRPr="001E3930">
        <w:rPr>
          <w:rFonts w:ascii="Times New Roman" w:hAnsi="Times New Roman" w:cs="Times New Roman"/>
          <w:sz w:val="24"/>
          <w:szCs w:val="24"/>
        </w:rPr>
        <w:t>;</w:t>
      </w:r>
    </w:p>
    <w:p w:rsidR="009440CB" w:rsidRPr="001E3930" w:rsidRDefault="009440CB" w:rsidP="009454FB">
      <w:pPr>
        <w:pStyle w:val="af0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30">
        <w:rPr>
          <w:rFonts w:ascii="Times New Roman" w:hAnsi="Times New Roman" w:cs="Times New Roman"/>
          <w:sz w:val="24"/>
          <w:szCs w:val="24"/>
        </w:rPr>
        <w:t>Строительство современной информационно-коммуникационной инфраструктуры и развитие технологической базы;</w:t>
      </w:r>
    </w:p>
    <w:p w:rsidR="009440CB" w:rsidRPr="001E3930" w:rsidRDefault="009440CB" w:rsidP="009454FB">
      <w:pPr>
        <w:pStyle w:val="af0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30">
        <w:rPr>
          <w:rFonts w:ascii="Times New Roman" w:hAnsi="Times New Roman" w:cs="Times New Roman"/>
          <w:sz w:val="24"/>
          <w:szCs w:val="24"/>
        </w:rPr>
        <w:t>Повышение компьютерной грамотности граждан.</w:t>
      </w:r>
    </w:p>
    <w:p w:rsidR="0031444D" w:rsidRPr="001E3930" w:rsidRDefault="005A655E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30">
        <w:rPr>
          <w:rFonts w:ascii="Times New Roman" w:hAnsi="Times New Roman" w:cs="Times New Roman"/>
          <w:sz w:val="24"/>
          <w:szCs w:val="24"/>
        </w:rPr>
        <w:t xml:space="preserve">Первый компонент является основным. Для эффективной работы законодательства в данной сфере необходимо осуществление одного </w:t>
      </w:r>
      <w:r w:rsidR="00FB0408" w:rsidRPr="001E3930">
        <w:rPr>
          <w:rFonts w:ascii="Times New Roman" w:hAnsi="Times New Roman" w:cs="Times New Roman"/>
          <w:sz w:val="24"/>
          <w:szCs w:val="24"/>
        </w:rPr>
        <w:t xml:space="preserve">условия: правовые акты должны быть основаны на государственных доктринальных документах. </w:t>
      </w:r>
      <w:r w:rsidR="005F4C21" w:rsidRPr="001E3930">
        <w:rPr>
          <w:rFonts w:ascii="Times New Roman" w:hAnsi="Times New Roman" w:cs="Times New Roman"/>
          <w:sz w:val="24"/>
          <w:szCs w:val="24"/>
        </w:rPr>
        <w:t xml:space="preserve">В каждой стране существуют своя собственная концепция, которая исходит из национальных и культурных особенностей, а также </w:t>
      </w:r>
      <w:r w:rsidR="001138C9" w:rsidRPr="001E3930">
        <w:rPr>
          <w:rFonts w:ascii="Times New Roman" w:hAnsi="Times New Roman" w:cs="Times New Roman"/>
          <w:sz w:val="24"/>
          <w:szCs w:val="24"/>
        </w:rPr>
        <w:t>иных</w:t>
      </w:r>
      <w:r w:rsidR="005F4C21" w:rsidRPr="001E3930">
        <w:rPr>
          <w:rFonts w:ascii="Times New Roman" w:hAnsi="Times New Roman" w:cs="Times New Roman"/>
          <w:sz w:val="24"/>
          <w:szCs w:val="24"/>
        </w:rPr>
        <w:t xml:space="preserve"> условий. </w:t>
      </w:r>
      <w:r w:rsidR="00FB0408" w:rsidRPr="001E3930">
        <w:rPr>
          <w:rFonts w:ascii="Times New Roman" w:hAnsi="Times New Roman" w:cs="Times New Roman"/>
          <w:sz w:val="24"/>
          <w:szCs w:val="24"/>
        </w:rPr>
        <w:t xml:space="preserve">В Российской Федерации такими документами являются </w:t>
      </w:r>
      <w:r w:rsidR="00114276" w:rsidRPr="001E3930">
        <w:rPr>
          <w:rFonts w:ascii="Times New Roman" w:hAnsi="Times New Roman" w:cs="Times New Roman"/>
          <w:sz w:val="24"/>
          <w:szCs w:val="24"/>
        </w:rPr>
        <w:t xml:space="preserve">Доктрина информационной безопасности, Концепция </w:t>
      </w:r>
      <w:r w:rsidR="0031444D" w:rsidRPr="001E3930">
        <w:rPr>
          <w:rFonts w:ascii="Times New Roman" w:hAnsi="Times New Roman" w:cs="Times New Roman"/>
          <w:sz w:val="24"/>
          <w:szCs w:val="24"/>
        </w:rPr>
        <w:t>формирования</w:t>
      </w:r>
      <w:r w:rsidR="00114276" w:rsidRPr="001E3930">
        <w:rPr>
          <w:rFonts w:ascii="Times New Roman" w:hAnsi="Times New Roman" w:cs="Times New Roman"/>
          <w:sz w:val="24"/>
          <w:szCs w:val="24"/>
        </w:rPr>
        <w:t xml:space="preserve"> информационного общества и другие. В Китае, к примеру, </w:t>
      </w:r>
      <w:r w:rsidR="0081281C" w:rsidRPr="001E3930">
        <w:rPr>
          <w:rFonts w:ascii="Times New Roman" w:hAnsi="Times New Roman" w:cs="Times New Roman"/>
          <w:sz w:val="24"/>
          <w:szCs w:val="24"/>
        </w:rPr>
        <w:t>приняты</w:t>
      </w:r>
      <w:r w:rsidR="00114276" w:rsidRPr="001E3930">
        <w:rPr>
          <w:rFonts w:ascii="Times New Roman" w:hAnsi="Times New Roman" w:cs="Times New Roman"/>
          <w:sz w:val="24"/>
          <w:szCs w:val="24"/>
        </w:rPr>
        <w:t xml:space="preserve"> Всеобъемлющая концепция национальной безопасности Китая</w:t>
      </w:r>
      <w:r w:rsidR="00302B11" w:rsidRPr="001E3930">
        <w:rPr>
          <w:rFonts w:ascii="Times New Roman" w:hAnsi="Times New Roman" w:cs="Times New Roman"/>
          <w:sz w:val="24"/>
          <w:szCs w:val="24"/>
        </w:rPr>
        <w:t xml:space="preserve"> </w:t>
      </w:r>
      <w:r w:rsidR="00B866BB" w:rsidRPr="001E3930">
        <w:rPr>
          <w:rFonts w:ascii="Times New Roman" w:hAnsi="Times New Roman" w:cs="Times New Roman"/>
          <w:sz w:val="24"/>
          <w:szCs w:val="24"/>
        </w:rPr>
        <w:t>(</w:t>
      </w:r>
      <w:r w:rsidR="00DC00CA" w:rsidRPr="001E3930">
        <w:rPr>
          <w:rFonts w:ascii="Times New Roman" w:hAnsi="Times New Roman" w:cs="Times New Roman"/>
          <w:sz w:val="24"/>
          <w:szCs w:val="24"/>
        </w:rPr>
        <w:t>в документе указана особая роль ИКТ в современном обществе, а также возможные угрозы политической, экономической жизни КНР в связи с развитием информационного общества)</w:t>
      </w:r>
      <w:r w:rsidR="00F611C5" w:rsidRPr="001E3930">
        <w:rPr>
          <w:rFonts w:ascii="Times New Roman" w:hAnsi="Times New Roman" w:cs="Times New Roman"/>
          <w:sz w:val="24"/>
          <w:szCs w:val="24"/>
        </w:rPr>
        <w:t>, Государственная стратегия развития информатизации на 2006–2020 гг</w:t>
      </w:r>
      <w:r w:rsidR="00C83387" w:rsidRPr="001E3930">
        <w:rPr>
          <w:rFonts w:ascii="Times New Roman" w:hAnsi="Times New Roman" w:cs="Times New Roman"/>
          <w:sz w:val="24"/>
          <w:szCs w:val="24"/>
        </w:rPr>
        <w:t>.</w:t>
      </w:r>
      <w:r w:rsidR="008D58A8" w:rsidRPr="001E3930">
        <w:rPr>
          <w:rFonts w:ascii="Times New Roman" w:hAnsi="Times New Roman" w:cs="Times New Roman"/>
          <w:sz w:val="24"/>
          <w:szCs w:val="24"/>
        </w:rPr>
        <w:t xml:space="preserve"> и т.д. </w:t>
      </w:r>
      <w:r w:rsidR="00DD4DDC" w:rsidRPr="001E3930">
        <w:rPr>
          <w:rFonts w:ascii="Times New Roman" w:hAnsi="Times New Roman" w:cs="Times New Roman"/>
          <w:sz w:val="24"/>
          <w:szCs w:val="24"/>
        </w:rPr>
        <w:t>Что касается Европы, то в</w:t>
      </w:r>
      <w:r w:rsidR="00D36DB7" w:rsidRPr="001E3930">
        <w:rPr>
          <w:rFonts w:ascii="Times New Roman" w:hAnsi="Times New Roman" w:cs="Times New Roman"/>
          <w:sz w:val="24"/>
          <w:szCs w:val="24"/>
        </w:rPr>
        <w:t xml:space="preserve"> рамках Европейског</w:t>
      </w:r>
      <w:r w:rsidR="00C753B6">
        <w:rPr>
          <w:rFonts w:ascii="Times New Roman" w:hAnsi="Times New Roman" w:cs="Times New Roman"/>
          <w:sz w:val="24"/>
          <w:szCs w:val="24"/>
        </w:rPr>
        <w:t xml:space="preserve">о Союза в 1994 году был принят </w:t>
      </w:r>
      <w:r w:rsidR="00D36DB7" w:rsidRPr="001E3930">
        <w:rPr>
          <w:rFonts w:ascii="Times New Roman" w:hAnsi="Times New Roman" w:cs="Times New Roman"/>
          <w:sz w:val="24"/>
          <w:szCs w:val="24"/>
        </w:rPr>
        <w:t xml:space="preserve">План действий: Европейский </w:t>
      </w:r>
      <w:r w:rsidR="00C753B6">
        <w:rPr>
          <w:rFonts w:ascii="Times New Roman" w:hAnsi="Times New Roman" w:cs="Times New Roman"/>
          <w:sz w:val="24"/>
          <w:szCs w:val="24"/>
        </w:rPr>
        <w:t>путь к информационному обществу</w:t>
      </w:r>
      <w:r w:rsidR="00D36DB7" w:rsidRPr="001E3930">
        <w:rPr>
          <w:rFonts w:ascii="Times New Roman" w:hAnsi="Times New Roman" w:cs="Times New Roman"/>
          <w:sz w:val="24"/>
          <w:szCs w:val="24"/>
        </w:rPr>
        <w:t>. После принятия данного документа</w:t>
      </w:r>
      <w:r w:rsidR="00E52776" w:rsidRPr="001E3930">
        <w:rPr>
          <w:rFonts w:ascii="Times New Roman" w:hAnsi="Times New Roman" w:cs="Times New Roman"/>
          <w:sz w:val="24"/>
          <w:szCs w:val="24"/>
        </w:rPr>
        <w:t xml:space="preserve"> в ряде </w:t>
      </w:r>
      <w:r w:rsidR="00DD4DDC" w:rsidRPr="001E3930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="00E52776" w:rsidRPr="001E3930">
        <w:rPr>
          <w:rFonts w:ascii="Times New Roman" w:hAnsi="Times New Roman" w:cs="Times New Roman"/>
          <w:sz w:val="24"/>
          <w:szCs w:val="24"/>
        </w:rPr>
        <w:t>европейских</w:t>
      </w:r>
      <w:r w:rsidR="00D36DB7" w:rsidRPr="001E3930">
        <w:rPr>
          <w:rFonts w:ascii="Times New Roman" w:hAnsi="Times New Roman" w:cs="Times New Roman"/>
          <w:sz w:val="24"/>
          <w:szCs w:val="24"/>
        </w:rPr>
        <w:t xml:space="preserve"> стран стали создаваться документы, регулирующие формирование информационного общество. </w:t>
      </w:r>
    </w:p>
    <w:p w:rsidR="00B76CD4" w:rsidRPr="001E3930" w:rsidRDefault="002B2058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30">
        <w:rPr>
          <w:rFonts w:ascii="Times New Roman" w:hAnsi="Times New Roman" w:cs="Times New Roman"/>
          <w:sz w:val="24"/>
          <w:szCs w:val="24"/>
        </w:rPr>
        <w:t xml:space="preserve">Эти документы отражают </w:t>
      </w:r>
      <w:r w:rsidR="005E4BD4" w:rsidRPr="001E3930">
        <w:rPr>
          <w:rFonts w:ascii="Times New Roman" w:hAnsi="Times New Roman" w:cs="Times New Roman"/>
          <w:sz w:val="24"/>
          <w:szCs w:val="24"/>
        </w:rPr>
        <w:t xml:space="preserve">государственную информационную политику, </w:t>
      </w:r>
      <w:r w:rsidR="00D75CEA" w:rsidRPr="001E3930">
        <w:rPr>
          <w:rFonts w:ascii="Times New Roman" w:hAnsi="Times New Roman" w:cs="Times New Roman"/>
          <w:sz w:val="24"/>
          <w:szCs w:val="24"/>
        </w:rPr>
        <w:t xml:space="preserve">которая на данном этапе является важной составляющей внешней и внутренней политики страны. </w:t>
      </w:r>
    </w:p>
    <w:p w:rsidR="00C33EF4" w:rsidRPr="00C33EF4" w:rsidRDefault="00AF79A6" w:rsidP="00D36DB0">
      <w:pPr>
        <w:pStyle w:val="2"/>
        <w:numPr>
          <w:ilvl w:val="1"/>
          <w:numId w:val="31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83409148"/>
      <w:r>
        <w:rPr>
          <w:rFonts w:ascii="Times New Roman" w:hAnsi="Times New Roman" w:cs="Times New Roman"/>
          <w:color w:val="auto"/>
          <w:sz w:val="24"/>
          <w:szCs w:val="24"/>
        </w:rPr>
        <w:t>Подходы к определению понятия «информационная</w:t>
      </w:r>
      <w:r w:rsidR="009454FB">
        <w:rPr>
          <w:rFonts w:ascii="Times New Roman" w:hAnsi="Times New Roman" w:cs="Times New Roman"/>
          <w:color w:val="auto"/>
          <w:sz w:val="24"/>
          <w:szCs w:val="24"/>
        </w:rPr>
        <w:t xml:space="preserve"> политик</w:t>
      </w:r>
      <w:r>
        <w:rPr>
          <w:rFonts w:ascii="Times New Roman" w:hAnsi="Times New Roman" w:cs="Times New Roman"/>
          <w:color w:val="auto"/>
          <w:sz w:val="24"/>
          <w:szCs w:val="24"/>
        </w:rPr>
        <w:t>а государства»</w:t>
      </w:r>
      <w:bookmarkEnd w:id="5"/>
      <w:r w:rsidR="0007603F" w:rsidRPr="001E393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C4286" w:rsidRDefault="00CE7236" w:rsidP="001C42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30">
        <w:rPr>
          <w:rFonts w:ascii="Times New Roman" w:hAnsi="Times New Roman" w:cs="Times New Roman"/>
          <w:sz w:val="24"/>
          <w:szCs w:val="24"/>
        </w:rPr>
        <w:t xml:space="preserve">В настоящее время информационная сфера является одним из </w:t>
      </w:r>
      <w:r w:rsidR="0044306A" w:rsidRPr="001E3930">
        <w:rPr>
          <w:rFonts w:ascii="Times New Roman" w:hAnsi="Times New Roman" w:cs="Times New Roman"/>
          <w:sz w:val="24"/>
          <w:szCs w:val="24"/>
        </w:rPr>
        <w:t xml:space="preserve">важнейших </w:t>
      </w:r>
      <w:r w:rsidR="00A61EA1" w:rsidRPr="001E3930">
        <w:rPr>
          <w:rFonts w:ascii="Times New Roman" w:hAnsi="Times New Roman" w:cs="Times New Roman"/>
          <w:sz w:val="24"/>
          <w:szCs w:val="24"/>
        </w:rPr>
        <w:t>объектов государственного регулирования. Основным инструментом такого управления является государственная информационная политика</w:t>
      </w:r>
      <w:r w:rsidR="006D24F7">
        <w:rPr>
          <w:rFonts w:ascii="Times New Roman" w:hAnsi="Times New Roman" w:cs="Times New Roman"/>
          <w:sz w:val="24"/>
          <w:szCs w:val="24"/>
        </w:rPr>
        <w:t xml:space="preserve">, принципы и положения которой формируются на основе </w:t>
      </w:r>
      <w:r w:rsidR="00FD0B95">
        <w:rPr>
          <w:rFonts w:ascii="Times New Roman" w:hAnsi="Times New Roman" w:cs="Times New Roman"/>
          <w:sz w:val="24"/>
          <w:szCs w:val="24"/>
        </w:rPr>
        <w:t>теории информационного об</w:t>
      </w:r>
      <w:r w:rsidR="006D24F7">
        <w:rPr>
          <w:rFonts w:ascii="Times New Roman" w:hAnsi="Times New Roman" w:cs="Times New Roman"/>
          <w:sz w:val="24"/>
          <w:szCs w:val="24"/>
        </w:rPr>
        <w:t>щества</w:t>
      </w:r>
      <w:r w:rsidR="00A61EA1" w:rsidRPr="001E3930">
        <w:rPr>
          <w:rFonts w:ascii="Times New Roman" w:hAnsi="Times New Roman" w:cs="Times New Roman"/>
          <w:sz w:val="24"/>
          <w:szCs w:val="24"/>
        </w:rPr>
        <w:t xml:space="preserve">. </w:t>
      </w:r>
      <w:r w:rsidR="00AD0CD6" w:rsidRPr="001E3930">
        <w:rPr>
          <w:rFonts w:ascii="Times New Roman" w:hAnsi="Times New Roman" w:cs="Times New Roman"/>
          <w:sz w:val="24"/>
          <w:szCs w:val="24"/>
        </w:rPr>
        <w:t xml:space="preserve">Коммуникативный потенциал государства заключается не только в </w:t>
      </w:r>
      <w:r w:rsidR="00333453" w:rsidRPr="001E3930">
        <w:rPr>
          <w:rFonts w:ascii="Times New Roman" w:hAnsi="Times New Roman" w:cs="Times New Roman"/>
          <w:sz w:val="24"/>
          <w:szCs w:val="24"/>
        </w:rPr>
        <w:t xml:space="preserve">наличие  </w:t>
      </w:r>
      <w:r w:rsidR="00AD0CD6" w:rsidRPr="001E3930">
        <w:rPr>
          <w:rFonts w:ascii="Times New Roman" w:hAnsi="Times New Roman" w:cs="Times New Roman"/>
          <w:sz w:val="24"/>
          <w:szCs w:val="24"/>
        </w:rPr>
        <w:t xml:space="preserve">эффективных каналов </w:t>
      </w:r>
      <w:r w:rsidR="00333453" w:rsidRPr="001E3930">
        <w:rPr>
          <w:rFonts w:ascii="Times New Roman" w:hAnsi="Times New Roman" w:cs="Times New Roman"/>
          <w:sz w:val="24"/>
          <w:szCs w:val="24"/>
        </w:rPr>
        <w:t xml:space="preserve">воздействия на население, но и в установке обратной связи, которая дает возможность </w:t>
      </w:r>
      <w:r w:rsidR="00FF1655" w:rsidRPr="001E3930">
        <w:rPr>
          <w:rFonts w:ascii="Times New Roman" w:hAnsi="Times New Roman" w:cs="Times New Roman"/>
          <w:sz w:val="24"/>
          <w:szCs w:val="24"/>
        </w:rPr>
        <w:t xml:space="preserve">властям </w:t>
      </w:r>
      <w:r w:rsidR="001419FD" w:rsidRPr="001E3930">
        <w:rPr>
          <w:rFonts w:ascii="Times New Roman" w:hAnsi="Times New Roman" w:cs="Times New Roman"/>
          <w:sz w:val="24"/>
          <w:szCs w:val="24"/>
        </w:rPr>
        <w:t xml:space="preserve">услышать запросы разных социальных групп и скорректировать </w:t>
      </w:r>
      <w:r w:rsidR="00FF1655" w:rsidRPr="001E3930">
        <w:rPr>
          <w:rFonts w:ascii="Times New Roman" w:hAnsi="Times New Roman" w:cs="Times New Roman"/>
          <w:sz w:val="24"/>
          <w:szCs w:val="24"/>
        </w:rPr>
        <w:t xml:space="preserve">свою информационную политику. </w:t>
      </w:r>
    </w:p>
    <w:p w:rsidR="00444F4A" w:rsidRDefault="00444F4A" w:rsidP="001C42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Информационная политика государства является самостоятельным отдельным направлением государственной политики, которое регулирует деятельность по управлению информационными ресурсами, развитие информационной сферы, а также </w:t>
      </w:r>
      <w:r w:rsidR="002D3885">
        <w:rPr>
          <w:rFonts w:ascii="Times New Roman" w:hAnsi="Times New Roman" w:cs="Times New Roman"/>
          <w:sz w:val="24"/>
          <w:szCs w:val="24"/>
        </w:rPr>
        <w:t>предоставляет информационное обеспечение деятельности власти во всех общественных сферах</w:t>
      </w:r>
      <w:r w:rsidR="002D3885">
        <w:rPr>
          <w:rStyle w:val="af"/>
          <w:rFonts w:ascii="Times New Roman" w:hAnsi="Times New Roman" w:cs="Times New Roman"/>
          <w:sz w:val="24"/>
          <w:szCs w:val="24"/>
        </w:rPr>
        <w:footnoteReference w:id="31"/>
      </w:r>
      <w:r w:rsidR="002D38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603F" w:rsidRDefault="001A4F57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1C4286">
        <w:rPr>
          <w:rFonts w:ascii="Times New Roman" w:hAnsi="Times New Roman" w:cs="Times New Roman"/>
          <w:sz w:val="24"/>
          <w:szCs w:val="24"/>
        </w:rPr>
        <w:t xml:space="preserve">сли вести речь об информационной политике в </w:t>
      </w:r>
      <w:r>
        <w:rPr>
          <w:rFonts w:ascii="Times New Roman" w:hAnsi="Times New Roman" w:cs="Times New Roman"/>
          <w:sz w:val="24"/>
          <w:szCs w:val="24"/>
        </w:rPr>
        <w:t>целом</w:t>
      </w:r>
      <w:r w:rsidR="001C4286">
        <w:rPr>
          <w:rFonts w:ascii="Times New Roman" w:hAnsi="Times New Roman" w:cs="Times New Roman"/>
          <w:sz w:val="24"/>
          <w:szCs w:val="24"/>
        </w:rPr>
        <w:t>, то её можно определить как «</w:t>
      </w:r>
      <w:r w:rsidR="001C4286" w:rsidRPr="009454FB">
        <w:rPr>
          <w:rFonts w:ascii="Times New Roman" w:hAnsi="Times New Roman" w:cs="Times New Roman"/>
          <w:sz w:val="24"/>
          <w:szCs w:val="24"/>
        </w:rPr>
        <w:t>деятельность субъекта по актуализации и реализации своих интересов в обществе посредством формирования, преобразования, хранения и передачи всех видов информации</w:t>
      </w:r>
      <w:r w:rsidR="001C4286">
        <w:rPr>
          <w:rFonts w:ascii="Times New Roman" w:hAnsi="Times New Roman" w:cs="Times New Roman"/>
          <w:sz w:val="24"/>
          <w:szCs w:val="24"/>
        </w:rPr>
        <w:t>»</w:t>
      </w:r>
      <w:r w:rsidR="00C35B82" w:rsidRPr="00C35B82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="00C35B82">
        <w:rPr>
          <w:rStyle w:val="af"/>
          <w:rFonts w:ascii="Times New Roman" w:hAnsi="Times New Roman" w:cs="Times New Roman"/>
          <w:sz w:val="24"/>
          <w:szCs w:val="24"/>
        </w:rPr>
        <w:footnoteReference w:id="32"/>
      </w:r>
      <w:r w:rsidR="001C4286">
        <w:rPr>
          <w:rFonts w:ascii="Times New Roman" w:hAnsi="Times New Roman" w:cs="Times New Roman"/>
          <w:sz w:val="24"/>
          <w:szCs w:val="24"/>
        </w:rPr>
        <w:t>. Выделяются несколько видов информационной политики: государственная и негосударственная. Последняя может служить государству, а также выступать против государственной власти; она может удовлетворять интересы не всего общества, а лишь отдельных групп или даже отдельных лиц. Фундаментальный принцип государственной информационной политики, в свою очередь, состоит в защите и удовлетворении интересов государства и власти</w:t>
      </w:r>
      <w:r w:rsidR="007D2049">
        <w:rPr>
          <w:rStyle w:val="af"/>
          <w:rFonts w:ascii="Times New Roman" w:hAnsi="Times New Roman" w:cs="Times New Roman"/>
          <w:sz w:val="24"/>
          <w:szCs w:val="24"/>
        </w:rPr>
        <w:footnoteReference w:id="33"/>
      </w:r>
      <w:r w:rsidR="001C42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1DC5" w:rsidRPr="001E3930" w:rsidRDefault="00F81DC5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отечественной исследовательской литературе можно встр</w:t>
      </w:r>
      <w:r w:rsidR="005436F6">
        <w:rPr>
          <w:rFonts w:ascii="Times New Roman" w:hAnsi="Times New Roman" w:cs="Times New Roman"/>
          <w:sz w:val="24"/>
          <w:szCs w:val="24"/>
        </w:rPr>
        <w:t>етить разные определения понятия</w:t>
      </w:r>
      <w:r>
        <w:rPr>
          <w:rFonts w:ascii="Times New Roman" w:hAnsi="Times New Roman" w:cs="Times New Roman"/>
          <w:sz w:val="24"/>
          <w:szCs w:val="24"/>
        </w:rPr>
        <w:t xml:space="preserve"> «государственная информационная политика». </w:t>
      </w:r>
    </w:p>
    <w:p w:rsidR="00DF664A" w:rsidRDefault="00B76CD4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30">
        <w:rPr>
          <w:rFonts w:ascii="Times New Roman" w:hAnsi="Times New Roman" w:cs="Times New Roman"/>
          <w:sz w:val="24"/>
          <w:szCs w:val="24"/>
        </w:rPr>
        <w:t>Одно из определений государственной информационной политики - это деятельность государственных органов, направленная на компьютеризацию и информ</w:t>
      </w:r>
      <w:r w:rsidR="00F60241">
        <w:rPr>
          <w:rFonts w:ascii="Times New Roman" w:hAnsi="Times New Roman" w:cs="Times New Roman"/>
          <w:sz w:val="24"/>
          <w:szCs w:val="24"/>
        </w:rPr>
        <w:t>атизацию жизни общества. Однако</w:t>
      </w:r>
      <w:r w:rsidRPr="001E3930">
        <w:rPr>
          <w:rFonts w:ascii="Times New Roman" w:hAnsi="Times New Roman" w:cs="Times New Roman"/>
          <w:sz w:val="24"/>
          <w:szCs w:val="24"/>
        </w:rPr>
        <w:t xml:space="preserve"> данное определение не отражает </w:t>
      </w:r>
      <w:r w:rsidR="00EB0ED8" w:rsidRPr="001E3930">
        <w:rPr>
          <w:rFonts w:ascii="Times New Roman" w:hAnsi="Times New Roman" w:cs="Times New Roman"/>
          <w:sz w:val="24"/>
          <w:szCs w:val="24"/>
        </w:rPr>
        <w:t>всех особенностей формирования информационного общества, так как кроме технической ст</w:t>
      </w:r>
      <w:r w:rsidR="004A1C77">
        <w:rPr>
          <w:rFonts w:ascii="Times New Roman" w:hAnsi="Times New Roman" w:cs="Times New Roman"/>
          <w:sz w:val="24"/>
          <w:szCs w:val="24"/>
        </w:rPr>
        <w:t>ороны данного процесса существую</w:t>
      </w:r>
      <w:r w:rsidR="00EB0ED8" w:rsidRPr="001E3930">
        <w:rPr>
          <w:rFonts w:ascii="Times New Roman" w:hAnsi="Times New Roman" w:cs="Times New Roman"/>
          <w:sz w:val="24"/>
          <w:szCs w:val="24"/>
        </w:rPr>
        <w:t>т</w:t>
      </w:r>
      <w:r w:rsidR="00034F95" w:rsidRPr="001E3930">
        <w:rPr>
          <w:rFonts w:ascii="Times New Roman" w:hAnsi="Times New Roman" w:cs="Times New Roman"/>
          <w:sz w:val="24"/>
          <w:szCs w:val="24"/>
        </w:rPr>
        <w:t xml:space="preserve"> также же социально-гуманитарные аспекты</w:t>
      </w:r>
      <w:r w:rsidR="00EB0ED8" w:rsidRPr="001E39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78AB" w:rsidRPr="00F81DC5" w:rsidRDefault="00F81DC5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Российский исследователь Ю. А. Нисневич определяет государственную информационную политика как «</w:t>
      </w:r>
      <w:r w:rsidRPr="00F81DC5">
        <w:rPr>
          <w:rFonts w:ascii="Times New Roman" w:hAnsi="Times New Roman" w:cs="Times New Roman"/>
          <w:sz w:val="24"/>
          <w:szCs w:val="24"/>
        </w:rPr>
        <w:t xml:space="preserve">совокупность целей, отражающих национальные интересы в информационной сфере, стратегий, тактик, задач государственного управления, управленческих решений и методов их реализации, разрабатываемых и реализуемых государственной властью для регулирования и совершенствования как собственно процессов информационного взаимодействия во всех сферах </w:t>
      </w:r>
      <w:r w:rsidRPr="00F81DC5">
        <w:rPr>
          <w:rFonts w:ascii="Times New Roman" w:hAnsi="Times New Roman" w:cs="Times New Roman"/>
          <w:sz w:val="24"/>
          <w:szCs w:val="24"/>
        </w:rPr>
        <w:lastRenderedPageBreak/>
        <w:t>жизнедеятельности общества и государства, так и процессов обеспечения такого взаимодействия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35B82" w:rsidRPr="00C35B82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="00C35B82">
        <w:rPr>
          <w:rStyle w:val="af"/>
          <w:rFonts w:ascii="Times New Roman" w:hAnsi="Times New Roman" w:cs="Times New Roman"/>
          <w:sz w:val="24"/>
          <w:szCs w:val="24"/>
        </w:rPr>
        <w:footnoteReference w:id="34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1DC5" w:rsidRDefault="006F78AB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B0ED8" w:rsidRPr="001E3930">
        <w:rPr>
          <w:rFonts w:ascii="Times New Roman" w:hAnsi="Times New Roman" w:cs="Times New Roman"/>
          <w:sz w:val="24"/>
          <w:szCs w:val="24"/>
        </w:rPr>
        <w:t xml:space="preserve"> качестве наиболее подходящего определения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EB0ED8" w:rsidRPr="001E3930">
        <w:rPr>
          <w:rFonts w:ascii="Times New Roman" w:hAnsi="Times New Roman" w:cs="Times New Roman"/>
          <w:sz w:val="24"/>
          <w:szCs w:val="24"/>
        </w:rPr>
        <w:t>можно считать следующее: государственная информационная</w:t>
      </w:r>
      <w:r w:rsidR="00945E39" w:rsidRPr="001E3930">
        <w:rPr>
          <w:rFonts w:ascii="Times New Roman" w:hAnsi="Times New Roman" w:cs="Times New Roman"/>
          <w:sz w:val="24"/>
          <w:szCs w:val="24"/>
        </w:rPr>
        <w:t xml:space="preserve"> пол</w:t>
      </w:r>
      <w:r w:rsidR="00EB0ED8" w:rsidRPr="001E3930">
        <w:rPr>
          <w:rFonts w:ascii="Times New Roman" w:hAnsi="Times New Roman" w:cs="Times New Roman"/>
          <w:sz w:val="24"/>
          <w:szCs w:val="24"/>
        </w:rPr>
        <w:t>итика</w:t>
      </w:r>
      <w:r w:rsidR="00945E39" w:rsidRPr="001E3930">
        <w:rPr>
          <w:rFonts w:ascii="Times New Roman" w:hAnsi="Times New Roman" w:cs="Times New Roman"/>
          <w:sz w:val="24"/>
          <w:szCs w:val="24"/>
        </w:rPr>
        <w:t xml:space="preserve"> </w:t>
      </w:r>
      <w:r w:rsidR="00EB0ED8" w:rsidRPr="001E3930">
        <w:rPr>
          <w:rFonts w:ascii="Times New Roman" w:hAnsi="Times New Roman" w:cs="Times New Roman"/>
          <w:sz w:val="24"/>
          <w:szCs w:val="24"/>
        </w:rPr>
        <w:t>-</w:t>
      </w:r>
      <w:r w:rsidR="001D6121" w:rsidRPr="001E3930">
        <w:rPr>
          <w:rFonts w:ascii="Times New Roman" w:hAnsi="Times New Roman" w:cs="Times New Roman"/>
          <w:sz w:val="24"/>
          <w:szCs w:val="24"/>
        </w:rPr>
        <w:t xml:space="preserve"> </w:t>
      </w:r>
      <w:r w:rsidR="00D539E8" w:rsidRPr="001E3930">
        <w:rPr>
          <w:rFonts w:ascii="Times New Roman" w:hAnsi="Times New Roman" w:cs="Times New Roman"/>
          <w:sz w:val="24"/>
          <w:szCs w:val="24"/>
        </w:rPr>
        <w:t>«определенная регулирующая деятельность органов государственной власти, направленная на построение национальной информационной инфраструктуры, создание, хранение, обработку и передачу информации, а также налаживание конструктивного диалога между госу</w:t>
      </w:r>
      <w:r w:rsidR="001D6121" w:rsidRPr="001E3930">
        <w:rPr>
          <w:rFonts w:ascii="Times New Roman" w:hAnsi="Times New Roman" w:cs="Times New Roman"/>
          <w:sz w:val="24"/>
          <w:szCs w:val="24"/>
        </w:rPr>
        <w:t>дарством, обществом и личностью»</w:t>
      </w:r>
      <w:r w:rsidR="00C35B82" w:rsidRPr="00C35B82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="00C35B82" w:rsidRPr="001E3930">
        <w:rPr>
          <w:rStyle w:val="af"/>
          <w:rFonts w:ascii="Times New Roman" w:hAnsi="Times New Roman" w:cs="Times New Roman"/>
          <w:sz w:val="24"/>
          <w:szCs w:val="24"/>
        </w:rPr>
        <w:footnoteReference w:id="35"/>
      </w:r>
      <w:r w:rsidR="00D539E8" w:rsidRPr="001E39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DD4" w:rsidRDefault="00EC6DD4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DD4">
        <w:rPr>
          <w:rFonts w:ascii="Times New Roman" w:hAnsi="Times New Roman" w:cs="Times New Roman"/>
          <w:sz w:val="24"/>
          <w:szCs w:val="24"/>
        </w:rPr>
        <w:t>Предметом государственной информационной политики является система социально-политических отношений в информационной сфере</w:t>
      </w:r>
      <w:r w:rsidRPr="00EC6DD4">
        <w:rPr>
          <w:rFonts w:ascii="Times New Roman" w:hAnsi="Times New Roman" w:cs="Times New Roman"/>
          <w:sz w:val="24"/>
          <w:szCs w:val="24"/>
          <w:vertAlign w:val="superscript"/>
        </w:rPr>
        <w:footnoteReference w:id="36"/>
      </w:r>
      <w:r w:rsidRPr="00EC6D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2E03" w:rsidRPr="001E3930" w:rsidRDefault="00E32E03" w:rsidP="00E32E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30">
        <w:rPr>
          <w:rFonts w:ascii="Times New Roman" w:hAnsi="Times New Roman" w:cs="Times New Roman"/>
          <w:sz w:val="24"/>
          <w:szCs w:val="24"/>
        </w:rPr>
        <w:t xml:space="preserve">Объектом информационной политики государства </w:t>
      </w:r>
      <w:r>
        <w:rPr>
          <w:rFonts w:ascii="Times New Roman" w:hAnsi="Times New Roman" w:cs="Times New Roman"/>
          <w:sz w:val="24"/>
          <w:szCs w:val="24"/>
        </w:rPr>
        <w:t xml:space="preserve">считается любой объект, по отношению к которому применяется информационное воздействие со стороны органов государственной власти. Объектами государственной информационной политики </w:t>
      </w:r>
      <w:r w:rsidR="00ED5072">
        <w:rPr>
          <w:rFonts w:ascii="Times New Roman" w:hAnsi="Times New Roman" w:cs="Times New Roman"/>
          <w:sz w:val="24"/>
          <w:szCs w:val="24"/>
        </w:rPr>
        <w:t>могут выступать отдельные компоненты информационного пространства</w:t>
      </w:r>
      <w:r w:rsidR="00E54FFC">
        <w:rPr>
          <w:rFonts w:ascii="Times New Roman" w:hAnsi="Times New Roman" w:cs="Times New Roman"/>
          <w:sz w:val="24"/>
          <w:szCs w:val="24"/>
        </w:rPr>
        <w:t>,</w:t>
      </w:r>
      <w:r w:rsidR="00ED5072">
        <w:rPr>
          <w:rFonts w:ascii="Times New Roman" w:hAnsi="Times New Roman" w:cs="Times New Roman"/>
          <w:sz w:val="24"/>
          <w:szCs w:val="24"/>
        </w:rPr>
        <w:t xml:space="preserve"> такие как массовое сознание людей, политические и социальные процессы, информационные системы, </w:t>
      </w:r>
      <w:r w:rsidR="00A707CB">
        <w:rPr>
          <w:rFonts w:ascii="Times New Roman" w:hAnsi="Times New Roman" w:cs="Times New Roman"/>
          <w:sz w:val="24"/>
          <w:szCs w:val="24"/>
        </w:rPr>
        <w:t xml:space="preserve">ценности и т.п. </w:t>
      </w:r>
      <w:r w:rsidR="00773162">
        <w:rPr>
          <w:rFonts w:ascii="Times New Roman" w:hAnsi="Times New Roman" w:cs="Times New Roman"/>
          <w:sz w:val="24"/>
          <w:szCs w:val="24"/>
        </w:rPr>
        <w:t xml:space="preserve">Также, все объекты можно разделить на две группы: организации (государственные органы, негосударственные организации, СМИ) и население. </w:t>
      </w:r>
    </w:p>
    <w:p w:rsidR="00E32E03" w:rsidRDefault="00EC6DD4" w:rsidP="00E32E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Манойло</w:t>
      </w:r>
      <w:proofErr w:type="spellEnd"/>
      <w:r>
        <w:rPr>
          <w:rFonts w:ascii="Times New Roman" w:hAnsi="Times New Roman" w:cs="Times New Roman"/>
          <w:sz w:val="24"/>
          <w:szCs w:val="24"/>
        </w:rPr>
        <w:t>, российский политолог, доктор политических наук и профессор МГУ им. Ломоносова</w:t>
      </w:r>
      <w:r w:rsidR="003242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25C">
        <w:rPr>
          <w:rFonts w:ascii="Times New Roman" w:hAnsi="Times New Roman" w:cs="Times New Roman"/>
          <w:sz w:val="24"/>
          <w:szCs w:val="24"/>
        </w:rPr>
        <w:t>субъекты</w:t>
      </w:r>
      <w:r w:rsidR="00E32E03" w:rsidRPr="001E3930">
        <w:rPr>
          <w:rFonts w:ascii="Times New Roman" w:hAnsi="Times New Roman" w:cs="Times New Roman"/>
          <w:sz w:val="24"/>
          <w:szCs w:val="24"/>
        </w:rPr>
        <w:t xml:space="preserve"> государственной информационной политики </w:t>
      </w:r>
      <w:r w:rsidR="0032425C">
        <w:rPr>
          <w:rFonts w:ascii="Times New Roman" w:hAnsi="Times New Roman" w:cs="Times New Roman"/>
          <w:sz w:val="24"/>
          <w:szCs w:val="24"/>
        </w:rPr>
        <w:t>определяет как</w:t>
      </w:r>
      <w:r w:rsidR="00E32E03" w:rsidRPr="001E3930">
        <w:rPr>
          <w:rFonts w:ascii="Times New Roman" w:hAnsi="Times New Roman" w:cs="Times New Roman"/>
          <w:sz w:val="24"/>
          <w:szCs w:val="24"/>
        </w:rPr>
        <w:t xml:space="preserve"> </w:t>
      </w:r>
      <w:r w:rsidR="001C225C">
        <w:rPr>
          <w:rFonts w:ascii="Times New Roman" w:hAnsi="Times New Roman" w:cs="Times New Roman"/>
          <w:sz w:val="24"/>
          <w:szCs w:val="24"/>
        </w:rPr>
        <w:t>органы государственной власти</w:t>
      </w:r>
      <w:r w:rsidR="005B699D">
        <w:rPr>
          <w:rFonts w:ascii="Times New Roman" w:hAnsi="Times New Roman" w:cs="Times New Roman"/>
          <w:sz w:val="24"/>
          <w:szCs w:val="24"/>
        </w:rPr>
        <w:t xml:space="preserve"> и управления, регулирующие социально-политические отношения в информационной </w:t>
      </w:r>
      <w:r w:rsidR="00B662A3">
        <w:rPr>
          <w:rFonts w:ascii="Times New Roman" w:hAnsi="Times New Roman" w:cs="Times New Roman"/>
          <w:sz w:val="24"/>
          <w:szCs w:val="24"/>
        </w:rPr>
        <w:t xml:space="preserve">сфере, а также негосударственные субъекты, привлекаемые властью для осуществления своих задач в данной сфере. </w:t>
      </w:r>
      <w:r w:rsidR="005476DE">
        <w:rPr>
          <w:rFonts w:ascii="Times New Roman" w:hAnsi="Times New Roman" w:cs="Times New Roman"/>
          <w:sz w:val="24"/>
          <w:szCs w:val="24"/>
        </w:rPr>
        <w:t>Это</w:t>
      </w:r>
      <w:r w:rsidR="001C225C">
        <w:rPr>
          <w:rFonts w:ascii="Times New Roman" w:hAnsi="Times New Roman" w:cs="Times New Roman"/>
          <w:sz w:val="24"/>
          <w:szCs w:val="24"/>
        </w:rPr>
        <w:t xml:space="preserve"> </w:t>
      </w:r>
      <w:r w:rsidR="00E32E03" w:rsidRPr="001E3930">
        <w:rPr>
          <w:rFonts w:ascii="Times New Roman" w:hAnsi="Times New Roman" w:cs="Times New Roman"/>
          <w:sz w:val="24"/>
          <w:szCs w:val="24"/>
        </w:rPr>
        <w:t xml:space="preserve">в первую очередь </w:t>
      </w:r>
      <w:r w:rsidR="00FD0B95">
        <w:rPr>
          <w:rFonts w:ascii="Times New Roman" w:hAnsi="Times New Roman" w:cs="Times New Roman"/>
          <w:sz w:val="24"/>
          <w:szCs w:val="24"/>
        </w:rPr>
        <w:t xml:space="preserve">государственные субъекты информационной политики, </w:t>
      </w:r>
      <w:r w:rsidR="00E32E03" w:rsidRPr="001E3930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FD0B95">
        <w:rPr>
          <w:rFonts w:ascii="Times New Roman" w:hAnsi="Times New Roman" w:cs="Times New Roman"/>
          <w:sz w:val="24"/>
          <w:szCs w:val="24"/>
        </w:rPr>
        <w:t>СМИ (субъекты массовой коммуникации)</w:t>
      </w:r>
      <w:r w:rsidR="00E32E03" w:rsidRPr="001E3930">
        <w:rPr>
          <w:rFonts w:ascii="Times New Roman" w:hAnsi="Times New Roman" w:cs="Times New Roman"/>
          <w:sz w:val="24"/>
          <w:szCs w:val="24"/>
        </w:rPr>
        <w:t>.</w:t>
      </w:r>
      <w:r w:rsidR="00C33EF4">
        <w:rPr>
          <w:rFonts w:ascii="Times New Roman" w:hAnsi="Times New Roman" w:cs="Times New Roman"/>
          <w:sz w:val="24"/>
          <w:szCs w:val="24"/>
        </w:rPr>
        <w:t xml:space="preserve"> В рамках первой группы субъекты делятся </w:t>
      </w:r>
      <w:r w:rsidR="004246B3">
        <w:rPr>
          <w:rFonts w:ascii="Times New Roman" w:hAnsi="Times New Roman" w:cs="Times New Roman"/>
          <w:sz w:val="24"/>
          <w:szCs w:val="24"/>
        </w:rPr>
        <w:t>по следующим категориям</w:t>
      </w:r>
      <w:r w:rsidR="00C33EF4">
        <w:rPr>
          <w:rFonts w:ascii="Times New Roman" w:hAnsi="Times New Roman" w:cs="Times New Roman"/>
          <w:sz w:val="24"/>
          <w:szCs w:val="24"/>
        </w:rPr>
        <w:t xml:space="preserve"> образом: </w:t>
      </w:r>
    </w:p>
    <w:p w:rsidR="00C33EF4" w:rsidRDefault="004246B3" w:rsidP="004246B3">
      <w:pPr>
        <w:pStyle w:val="af0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уровню власти (общенациональные, региональные и т.п.);</w:t>
      </w:r>
    </w:p>
    <w:p w:rsidR="004246B3" w:rsidRDefault="004246B3" w:rsidP="004246B3">
      <w:pPr>
        <w:pStyle w:val="af0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ветвям власти (законодательная, исполнительная, судебная);</w:t>
      </w:r>
    </w:p>
    <w:p w:rsidR="004246B3" w:rsidRDefault="008B45D1" w:rsidP="004246B3">
      <w:pPr>
        <w:pStyle w:val="af0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направлению деятельности (экономическое управление, внешнеэкономические связи и т.п.).</w:t>
      </w:r>
    </w:p>
    <w:p w:rsidR="008B45D1" w:rsidRPr="008B45D1" w:rsidRDefault="008B45D1" w:rsidP="008B45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СМИ в свою очередь, можно разделить на государственные и частные, а также электронные и печатные. </w:t>
      </w:r>
    </w:p>
    <w:p w:rsidR="009417DE" w:rsidRPr="001E3930" w:rsidRDefault="00EC6DD4" w:rsidP="00E32E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Исследователь концепции информационной политики М.М. Ковалева </w:t>
      </w:r>
      <w:r w:rsidR="00D916B2">
        <w:rPr>
          <w:rFonts w:ascii="Times New Roman" w:hAnsi="Times New Roman" w:cs="Times New Roman"/>
          <w:sz w:val="24"/>
          <w:szCs w:val="24"/>
        </w:rPr>
        <w:t xml:space="preserve">полагает, что информационная политика базируется на действии 4 субъектов: </w:t>
      </w:r>
      <w:r w:rsidR="00E30FB4">
        <w:rPr>
          <w:rFonts w:ascii="Times New Roman" w:hAnsi="Times New Roman" w:cs="Times New Roman"/>
          <w:sz w:val="24"/>
          <w:szCs w:val="24"/>
        </w:rPr>
        <w:t>сама по себе политика, органы государственной власти, средства массовой информации и общество</w:t>
      </w:r>
      <w:r w:rsidR="00E30FB4">
        <w:rPr>
          <w:rStyle w:val="af"/>
          <w:rFonts w:ascii="Times New Roman" w:hAnsi="Times New Roman" w:cs="Times New Roman"/>
          <w:sz w:val="24"/>
          <w:szCs w:val="24"/>
        </w:rPr>
        <w:footnoteReference w:id="37"/>
      </w:r>
      <w:r w:rsidR="00E30FB4">
        <w:rPr>
          <w:rFonts w:ascii="Times New Roman" w:hAnsi="Times New Roman" w:cs="Times New Roman"/>
          <w:sz w:val="24"/>
          <w:szCs w:val="24"/>
        </w:rPr>
        <w:t xml:space="preserve">. </w:t>
      </w:r>
      <w:r w:rsidR="00D916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171D" w:rsidRDefault="0051171D" w:rsidP="00D36DB0">
      <w:pPr>
        <w:pStyle w:val="2"/>
        <w:numPr>
          <w:ilvl w:val="1"/>
          <w:numId w:val="31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6" w:name="_Toc483409149"/>
      <w:r w:rsidRPr="0051171D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</w:t>
      </w:r>
      <w:r w:rsidR="00F60241">
        <w:rPr>
          <w:rFonts w:ascii="Times New Roman" w:hAnsi="Times New Roman" w:cs="Times New Roman"/>
          <w:color w:val="auto"/>
          <w:sz w:val="24"/>
          <w:szCs w:val="24"/>
        </w:rPr>
        <w:t xml:space="preserve">и реализация </w:t>
      </w:r>
      <w:r w:rsidRPr="0051171D">
        <w:rPr>
          <w:rFonts w:ascii="Times New Roman" w:hAnsi="Times New Roman" w:cs="Times New Roman"/>
          <w:color w:val="auto"/>
          <w:sz w:val="24"/>
          <w:szCs w:val="24"/>
        </w:rPr>
        <w:t>государственной информационной политики</w:t>
      </w:r>
      <w:bookmarkEnd w:id="6"/>
    </w:p>
    <w:p w:rsidR="0032791A" w:rsidRPr="001E3930" w:rsidRDefault="0032791A" w:rsidP="003279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30">
        <w:rPr>
          <w:rFonts w:ascii="Times New Roman" w:hAnsi="Times New Roman" w:cs="Times New Roman"/>
          <w:sz w:val="24"/>
          <w:szCs w:val="24"/>
        </w:rPr>
        <w:t>В формировании государственной информационной политики можно выделить несколько направлений</w:t>
      </w:r>
      <w:r w:rsidRPr="001E3930">
        <w:rPr>
          <w:rStyle w:val="af"/>
          <w:rFonts w:ascii="Times New Roman" w:hAnsi="Times New Roman" w:cs="Times New Roman"/>
          <w:sz w:val="24"/>
          <w:szCs w:val="24"/>
        </w:rPr>
        <w:footnoteReference w:id="38"/>
      </w:r>
      <w:r w:rsidRPr="001E39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91A" w:rsidRPr="001E3930" w:rsidRDefault="0032791A" w:rsidP="0032791A">
      <w:pPr>
        <w:pStyle w:val="af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</w:t>
      </w:r>
      <w:r w:rsidRPr="001E3930">
        <w:rPr>
          <w:rFonts w:ascii="Times New Roman" w:hAnsi="Times New Roman" w:cs="Times New Roman"/>
          <w:sz w:val="24"/>
          <w:szCs w:val="24"/>
        </w:rPr>
        <w:t xml:space="preserve"> каналов коммуникации между государством и обществом (включает в себя техническое оснащение, а также формирование благоприятных условий развития средств массовой информации);</w:t>
      </w:r>
    </w:p>
    <w:p w:rsidR="009417DE" w:rsidRDefault="0032791A" w:rsidP="009417DE">
      <w:pPr>
        <w:pStyle w:val="af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DE">
        <w:rPr>
          <w:rFonts w:ascii="Times New Roman" w:hAnsi="Times New Roman" w:cs="Times New Roman"/>
          <w:sz w:val="24"/>
          <w:szCs w:val="24"/>
        </w:rPr>
        <w:t xml:space="preserve">Производство и распространение информации, которая направлена на различные социальные группы. </w:t>
      </w:r>
    </w:p>
    <w:p w:rsidR="00952E12" w:rsidRDefault="00877A97" w:rsidP="00A332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Обобщенная м</w:t>
      </w:r>
      <w:r w:rsidR="00A3325D">
        <w:rPr>
          <w:rFonts w:ascii="Times New Roman" w:hAnsi="Times New Roman" w:cs="Times New Roman"/>
          <w:sz w:val="24"/>
          <w:szCs w:val="24"/>
        </w:rPr>
        <w:t xml:space="preserve">одель информационной  политики </w:t>
      </w:r>
      <w:r w:rsidR="006C09CD">
        <w:rPr>
          <w:rFonts w:ascii="Times New Roman" w:hAnsi="Times New Roman" w:cs="Times New Roman"/>
          <w:sz w:val="24"/>
          <w:szCs w:val="24"/>
        </w:rPr>
        <w:t xml:space="preserve">включает в себя несколько </w:t>
      </w:r>
      <w:r>
        <w:rPr>
          <w:rFonts w:ascii="Times New Roman" w:hAnsi="Times New Roman" w:cs="Times New Roman"/>
          <w:sz w:val="24"/>
          <w:szCs w:val="24"/>
        </w:rPr>
        <w:t>элементов.</w:t>
      </w:r>
      <w:r w:rsidR="00552669">
        <w:rPr>
          <w:rFonts w:ascii="Times New Roman" w:hAnsi="Times New Roman" w:cs="Times New Roman"/>
          <w:sz w:val="24"/>
          <w:szCs w:val="24"/>
        </w:rPr>
        <w:t xml:space="preserve"> Пер</w:t>
      </w:r>
      <w:r w:rsidR="00220531">
        <w:rPr>
          <w:rFonts w:ascii="Times New Roman" w:hAnsi="Times New Roman" w:cs="Times New Roman"/>
          <w:sz w:val="24"/>
          <w:szCs w:val="24"/>
        </w:rPr>
        <w:t>вым элементом</w:t>
      </w:r>
      <w:r w:rsidR="00552669">
        <w:rPr>
          <w:rFonts w:ascii="Times New Roman" w:hAnsi="Times New Roman" w:cs="Times New Roman"/>
          <w:sz w:val="24"/>
          <w:szCs w:val="24"/>
        </w:rPr>
        <w:t xml:space="preserve"> является миссия или идеологический блок, который </w:t>
      </w:r>
      <w:r w:rsidR="00220531">
        <w:rPr>
          <w:rFonts w:ascii="Times New Roman" w:hAnsi="Times New Roman" w:cs="Times New Roman"/>
          <w:sz w:val="24"/>
          <w:szCs w:val="24"/>
        </w:rPr>
        <w:t>является содержательной базой</w:t>
      </w:r>
      <w:r w:rsidR="00552669">
        <w:rPr>
          <w:rFonts w:ascii="Times New Roman" w:hAnsi="Times New Roman" w:cs="Times New Roman"/>
          <w:sz w:val="24"/>
          <w:szCs w:val="24"/>
        </w:rPr>
        <w:t xml:space="preserve"> для деятельности в информационной сфере (стратегический уровень). Следующим элементом </w:t>
      </w:r>
      <w:r w:rsidR="0025474C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21C36">
        <w:rPr>
          <w:rFonts w:ascii="Times New Roman" w:hAnsi="Times New Roman" w:cs="Times New Roman"/>
          <w:sz w:val="24"/>
          <w:szCs w:val="24"/>
        </w:rPr>
        <w:t>разработка конкретных задач</w:t>
      </w:r>
      <w:r w:rsidR="0025474C">
        <w:rPr>
          <w:rFonts w:ascii="Times New Roman" w:hAnsi="Times New Roman" w:cs="Times New Roman"/>
          <w:sz w:val="24"/>
          <w:szCs w:val="24"/>
        </w:rPr>
        <w:t xml:space="preserve"> для </w:t>
      </w:r>
      <w:r w:rsidR="00421C36">
        <w:rPr>
          <w:rFonts w:ascii="Times New Roman" w:hAnsi="Times New Roman" w:cs="Times New Roman"/>
          <w:sz w:val="24"/>
          <w:szCs w:val="24"/>
        </w:rPr>
        <w:t>воздействия на объекты информационной политики</w:t>
      </w:r>
      <w:r w:rsidR="002547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25D" w:rsidRDefault="00952E12" w:rsidP="00A332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Следующим этапом после выработки задач </w:t>
      </w:r>
      <w:r w:rsidR="00076324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3C5F6B">
        <w:rPr>
          <w:rFonts w:ascii="Times New Roman" w:hAnsi="Times New Roman" w:cs="Times New Roman"/>
          <w:sz w:val="24"/>
          <w:szCs w:val="24"/>
        </w:rPr>
        <w:t xml:space="preserve">определение каналов коммуникаций  взаимодействия, которые позволяли бы доносить информацию до объектов. </w:t>
      </w:r>
      <w:r w:rsidR="00E760AC">
        <w:rPr>
          <w:rFonts w:ascii="Times New Roman" w:hAnsi="Times New Roman" w:cs="Times New Roman"/>
          <w:sz w:val="24"/>
          <w:szCs w:val="24"/>
        </w:rPr>
        <w:t xml:space="preserve">Последним элементом является контрольно-координационная функция, в рамках которой происходит распределение объемов внимания к объектам и анализ методов воздействия. </w:t>
      </w:r>
    </w:p>
    <w:p w:rsidR="00A41016" w:rsidRDefault="00297E29" w:rsidP="00A332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 говорить об идеологическом блоке, то именно в его рамках оформляются те ценности, на основе которых органы власти выстраивают </w:t>
      </w:r>
      <w:r w:rsidR="005A7EAC">
        <w:rPr>
          <w:rFonts w:ascii="Times New Roman" w:hAnsi="Times New Roman" w:cs="Times New Roman"/>
          <w:sz w:val="24"/>
          <w:szCs w:val="24"/>
        </w:rPr>
        <w:t>свою деятельност</w:t>
      </w:r>
      <w:r w:rsidR="00B96DCC">
        <w:rPr>
          <w:rFonts w:ascii="Times New Roman" w:hAnsi="Times New Roman" w:cs="Times New Roman"/>
          <w:sz w:val="24"/>
          <w:szCs w:val="24"/>
        </w:rPr>
        <w:t xml:space="preserve">ь, а также определяется, как необходимо адаптировать эти ценности к особенностям объектов информационной политики. </w:t>
      </w:r>
    </w:p>
    <w:p w:rsidR="0074776F" w:rsidRDefault="00861BE1" w:rsidP="00A332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следующих блоках определяется специфика деятельности, направленной на оформление и распространение этих самых ценностей</w:t>
      </w:r>
      <w:r>
        <w:rPr>
          <w:rStyle w:val="af"/>
          <w:rFonts w:ascii="Times New Roman" w:hAnsi="Times New Roman" w:cs="Times New Roman"/>
          <w:sz w:val="24"/>
          <w:szCs w:val="24"/>
        </w:rPr>
        <w:footnoteReference w:id="39"/>
      </w:r>
      <w:r w:rsidR="00497B82">
        <w:rPr>
          <w:rFonts w:ascii="Times New Roman" w:hAnsi="Times New Roman" w:cs="Times New Roman"/>
          <w:sz w:val="24"/>
          <w:szCs w:val="24"/>
        </w:rPr>
        <w:t xml:space="preserve">. Также, здесь можно выделить конкретные функции субъектов для реализации информационной политики: планирование, распространение, контроль и т.п. </w:t>
      </w:r>
    </w:p>
    <w:p w:rsidR="009417DE" w:rsidRPr="001E3930" w:rsidRDefault="009417DE" w:rsidP="009417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Однако стоит отметить, что невозможно создать общий шаблон политики государства в </w:t>
      </w:r>
      <w:r>
        <w:rPr>
          <w:rFonts w:ascii="Times New Roman" w:hAnsi="Times New Roman" w:cs="Times New Roman"/>
          <w:sz w:val="24"/>
          <w:szCs w:val="24"/>
          <w:lang w:eastAsia="zh-CN"/>
        </w:rPr>
        <w:t>информационной сфере</w:t>
      </w:r>
      <w:r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, который бы могли использовать все страны без исключения. Причина этого кроится в национальных особенностях стран, а также в различиях в стратегических приоритетах и ресурсах, которым обладают государства. Проанализировав практику информационной политику различных стран можно выделить ряд направлений, которым руководствуются органы государственной власти при формировании основ своей информационной политики: </w:t>
      </w:r>
    </w:p>
    <w:p w:rsidR="009417DE" w:rsidRPr="001E3930" w:rsidRDefault="009417DE" w:rsidP="009417DE">
      <w:pPr>
        <w:pStyle w:val="af0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3930">
        <w:rPr>
          <w:rFonts w:ascii="Times New Roman" w:hAnsi="Times New Roman" w:cs="Times New Roman"/>
          <w:sz w:val="24"/>
          <w:szCs w:val="24"/>
          <w:lang w:eastAsia="zh-CN"/>
        </w:rPr>
        <w:t>Создание развитой информационно-телекоммуникационной инфраструктуры;</w:t>
      </w:r>
    </w:p>
    <w:p w:rsidR="009417DE" w:rsidRPr="001E3930" w:rsidRDefault="009417DE" w:rsidP="009417DE">
      <w:pPr>
        <w:pStyle w:val="af0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3930">
        <w:rPr>
          <w:rFonts w:ascii="Times New Roman" w:hAnsi="Times New Roman" w:cs="Times New Roman"/>
          <w:sz w:val="24"/>
          <w:szCs w:val="24"/>
          <w:lang w:eastAsia="zh-CN"/>
        </w:rPr>
        <w:t>Обеспечение доступа населения к информационным ресурсам;</w:t>
      </w:r>
    </w:p>
    <w:p w:rsidR="009417DE" w:rsidRPr="001E3930" w:rsidRDefault="009417DE" w:rsidP="009417DE">
      <w:pPr>
        <w:pStyle w:val="af0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3930">
        <w:rPr>
          <w:rFonts w:ascii="Times New Roman" w:hAnsi="Times New Roman" w:cs="Times New Roman"/>
          <w:sz w:val="24"/>
          <w:szCs w:val="24"/>
          <w:lang w:eastAsia="zh-CN"/>
        </w:rPr>
        <w:t>Повышение компьютерной грамотности населения;</w:t>
      </w:r>
    </w:p>
    <w:p w:rsidR="009417DE" w:rsidRPr="001E3930" w:rsidRDefault="009417DE" w:rsidP="009417DE">
      <w:pPr>
        <w:pStyle w:val="af0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3930">
        <w:rPr>
          <w:rFonts w:ascii="Times New Roman" w:hAnsi="Times New Roman" w:cs="Times New Roman"/>
          <w:sz w:val="24"/>
          <w:szCs w:val="24"/>
          <w:lang w:eastAsia="zh-CN"/>
        </w:rPr>
        <w:t>Охрана интеллектуальной собственности;</w:t>
      </w:r>
    </w:p>
    <w:p w:rsidR="009417DE" w:rsidRPr="001E3930" w:rsidRDefault="009417DE" w:rsidP="009417DE">
      <w:pPr>
        <w:pStyle w:val="af0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Борьба с </w:t>
      </w:r>
      <w:proofErr w:type="spellStart"/>
      <w:r w:rsidRPr="001E3930">
        <w:rPr>
          <w:rFonts w:ascii="Times New Roman" w:hAnsi="Times New Roman" w:cs="Times New Roman"/>
          <w:sz w:val="24"/>
          <w:szCs w:val="24"/>
          <w:lang w:eastAsia="zh-CN"/>
        </w:rPr>
        <w:t>киберпреступностью</w:t>
      </w:r>
      <w:proofErr w:type="spellEnd"/>
      <w:r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; </w:t>
      </w:r>
    </w:p>
    <w:p w:rsidR="009417DE" w:rsidRPr="001E3930" w:rsidRDefault="009417DE" w:rsidP="009417DE">
      <w:pPr>
        <w:pStyle w:val="af0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3930">
        <w:rPr>
          <w:rFonts w:ascii="Times New Roman" w:hAnsi="Times New Roman" w:cs="Times New Roman"/>
          <w:sz w:val="24"/>
          <w:szCs w:val="24"/>
          <w:lang w:eastAsia="zh-CN"/>
        </w:rPr>
        <w:t>Обеспечение информационной безопасности;</w:t>
      </w:r>
    </w:p>
    <w:p w:rsidR="009417DE" w:rsidRDefault="009417DE" w:rsidP="009417DE">
      <w:pPr>
        <w:pStyle w:val="af0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417DE">
        <w:rPr>
          <w:rFonts w:ascii="Times New Roman" w:hAnsi="Times New Roman" w:cs="Times New Roman"/>
          <w:sz w:val="24"/>
          <w:szCs w:val="24"/>
          <w:lang w:eastAsia="zh-CN"/>
        </w:rPr>
        <w:t xml:space="preserve">Борьба с монополизмом и поощрение конкуренции и др. </w:t>
      </w:r>
    </w:p>
    <w:p w:rsidR="006D0F8C" w:rsidRDefault="006D0F8C" w:rsidP="006D0F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П</w:t>
      </w:r>
      <w:r w:rsidR="0067089C">
        <w:rPr>
          <w:rFonts w:ascii="Times New Roman" w:hAnsi="Times New Roman" w:cs="Times New Roman"/>
          <w:sz w:val="24"/>
          <w:szCs w:val="24"/>
          <w:lang w:eastAsia="zh-CN"/>
        </w:rPr>
        <w:t>ри этом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задачи, которые преследуют государства в ходе осуществления своей информационной политики</w:t>
      </w:r>
      <w:r w:rsidR="0067089C">
        <w:rPr>
          <w:rFonts w:ascii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67089C">
        <w:rPr>
          <w:rFonts w:ascii="Times New Roman" w:hAnsi="Times New Roman" w:cs="Times New Roman"/>
          <w:sz w:val="24"/>
          <w:szCs w:val="24"/>
          <w:lang w:eastAsia="zh-CN"/>
        </w:rPr>
        <w:t>чаще всего совпадают</w:t>
      </w:r>
      <w:r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:rsidR="006D0F8C" w:rsidRDefault="006D0F8C" w:rsidP="002C56C9">
      <w:pPr>
        <w:pStyle w:val="af0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Формирование лояльности населения к власти;</w:t>
      </w:r>
    </w:p>
    <w:p w:rsidR="002C56C9" w:rsidRDefault="002C56C9" w:rsidP="002C56C9">
      <w:pPr>
        <w:pStyle w:val="af0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Сохранение социально-экономической и политической стабильности в стране;</w:t>
      </w:r>
    </w:p>
    <w:p w:rsidR="002C56C9" w:rsidRDefault="0067089C" w:rsidP="002C56C9">
      <w:pPr>
        <w:pStyle w:val="af0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Обеспечение эффективности решений;</w:t>
      </w:r>
    </w:p>
    <w:p w:rsidR="0067089C" w:rsidRPr="0067089C" w:rsidRDefault="0067089C" w:rsidP="0067089C">
      <w:pPr>
        <w:pStyle w:val="af0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>Разделение ответственности за происходящие процессы в стране с бизнес сектором и неправительственными организациями;</w:t>
      </w:r>
    </w:p>
    <w:p w:rsidR="0067089C" w:rsidRDefault="0067089C" w:rsidP="002C56C9">
      <w:pPr>
        <w:pStyle w:val="af0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Привлечение инвестиций;</w:t>
      </w:r>
    </w:p>
    <w:p w:rsidR="006D0F8C" w:rsidRDefault="006D0F8C" w:rsidP="002C56C9">
      <w:pPr>
        <w:pStyle w:val="af0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Создание </w:t>
      </w:r>
      <w:r w:rsidR="0067089C">
        <w:rPr>
          <w:rFonts w:ascii="Times New Roman" w:hAnsi="Times New Roman" w:cs="Times New Roman"/>
          <w:sz w:val="24"/>
          <w:szCs w:val="24"/>
          <w:lang w:eastAsia="zh-CN"/>
        </w:rPr>
        <w:t>патриотических ценностей.</w:t>
      </w:r>
    </w:p>
    <w:p w:rsidR="000A53DB" w:rsidRDefault="00AC70EB" w:rsidP="00AC70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417DE" w:rsidRPr="009417DE">
        <w:rPr>
          <w:rFonts w:ascii="Times New Roman" w:hAnsi="Times New Roman" w:cs="Times New Roman"/>
          <w:sz w:val="24"/>
          <w:szCs w:val="24"/>
        </w:rPr>
        <w:t xml:space="preserve">адача информационной политики государства </w:t>
      </w:r>
      <w:r>
        <w:rPr>
          <w:rFonts w:ascii="Times New Roman" w:hAnsi="Times New Roman" w:cs="Times New Roman"/>
          <w:sz w:val="24"/>
          <w:szCs w:val="24"/>
        </w:rPr>
        <w:t xml:space="preserve">в более глобальном смысле </w:t>
      </w:r>
      <w:r w:rsidR="00D00963">
        <w:rPr>
          <w:rFonts w:ascii="Times New Roman" w:hAnsi="Times New Roman" w:cs="Times New Roman"/>
          <w:sz w:val="24"/>
          <w:szCs w:val="24"/>
        </w:rPr>
        <w:t>– обеспечение устойчивого развития</w:t>
      </w:r>
      <w:r w:rsidR="009417DE" w:rsidRPr="009417DE">
        <w:rPr>
          <w:rFonts w:ascii="Times New Roman" w:hAnsi="Times New Roman" w:cs="Times New Roman"/>
          <w:sz w:val="24"/>
          <w:szCs w:val="24"/>
        </w:rPr>
        <w:t xml:space="preserve"> страны, в основе которого лежат принципы открытости и обсуждения проблем</w:t>
      </w:r>
      <w:r w:rsidR="00D00963">
        <w:rPr>
          <w:rStyle w:val="af"/>
          <w:rFonts w:ascii="Times New Roman" w:hAnsi="Times New Roman" w:cs="Times New Roman"/>
          <w:sz w:val="24"/>
          <w:szCs w:val="24"/>
        </w:rPr>
        <w:footnoteReference w:id="40"/>
      </w:r>
      <w:r w:rsidR="009417DE" w:rsidRPr="009417DE">
        <w:rPr>
          <w:rFonts w:ascii="Times New Roman" w:hAnsi="Times New Roman" w:cs="Times New Roman"/>
          <w:sz w:val="24"/>
          <w:szCs w:val="24"/>
        </w:rPr>
        <w:t>. Но это совсем не значит, что информационную политику могут проводить страны с демократическим режимом. Дело в том, что такая политика в автократических государствах имеет немного другой вид: информационная политика регулируется ограниченным кругом лиц, что не может обеспечить развитие общества на основе уважения сторон друг к другу.</w:t>
      </w:r>
      <w:r w:rsidR="00C35B82">
        <w:rPr>
          <w:rFonts w:ascii="Times New Roman" w:hAnsi="Times New Roman" w:cs="Times New Roman"/>
          <w:sz w:val="24"/>
          <w:szCs w:val="24"/>
        </w:rPr>
        <w:t xml:space="preserve"> </w:t>
      </w:r>
      <w:r w:rsidR="009D46A6">
        <w:rPr>
          <w:rFonts w:ascii="Times New Roman" w:hAnsi="Times New Roman" w:cs="Times New Roman"/>
          <w:sz w:val="24"/>
          <w:szCs w:val="24"/>
        </w:rPr>
        <w:t xml:space="preserve">В таком случае вместо многосторонней коммуникации возникает одностороннее воздействие власти на СМИ и общество. </w:t>
      </w:r>
      <w:r w:rsidR="00DD77EC">
        <w:rPr>
          <w:rFonts w:ascii="Times New Roman" w:hAnsi="Times New Roman" w:cs="Times New Roman"/>
          <w:sz w:val="24"/>
          <w:szCs w:val="24"/>
        </w:rPr>
        <w:t xml:space="preserve">В информационном пространстве возникает ситуация, когда интересы одних субъектов превалируют над интересами других; более того, могут даже игнорироваться. </w:t>
      </w:r>
      <w:r w:rsidR="000A53DB">
        <w:rPr>
          <w:rFonts w:ascii="Times New Roman" w:hAnsi="Times New Roman" w:cs="Times New Roman"/>
          <w:sz w:val="24"/>
          <w:szCs w:val="24"/>
        </w:rPr>
        <w:t xml:space="preserve">Поэтому принципиальную важность имеет то, что в основе государственной информационной политики должны быть не интересы властных структур, которые желают удовлетворить лишь свои личные интересы, а </w:t>
      </w:r>
      <w:r w:rsidR="000B1736">
        <w:rPr>
          <w:rFonts w:ascii="Times New Roman" w:hAnsi="Times New Roman" w:cs="Times New Roman"/>
          <w:sz w:val="24"/>
          <w:szCs w:val="24"/>
        </w:rPr>
        <w:t xml:space="preserve">принцип равноправного сотрудничества общества с государством. </w:t>
      </w:r>
      <w:r w:rsidR="00C97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A25" w:rsidRPr="000A53DB" w:rsidRDefault="000A53DB" w:rsidP="00C275FF">
      <w:pPr>
        <w:pStyle w:val="3"/>
        <w:numPr>
          <w:ilvl w:val="2"/>
          <w:numId w:val="31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83409150"/>
      <w:r w:rsidRPr="000A53DB">
        <w:rPr>
          <w:rFonts w:ascii="Times New Roman" w:hAnsi="Times New Roman" w:cs="Times New Roman"/>
          <w:color w:val="auto"/>
          <w:sz w:val="24"/>
          <w:szCs w:val="24"/>
        </w:rPr>
        <w:t>Проблемы взаимодействия власти и СМИ в области информационной политики</w:t>
      </w:r>
      <w:bookmarkEnd w:id="7"/>
    </w:p>
    <w:p w:rsidR="00050527" w:rsidRPr="001E3930" w:rsidRDefault="00196F95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Сегодня одним из важнейших элементов осуществления информационной политики государства являются средства массовой информации. </w:t>
      </w:r>
      <w:r w:rsidR="00522FC2" w:rsidRPr="001E3930">
        <w:rPr>
          <w:rFonts w:ascii="Times New Roman" w:hAnsi="Times New Roman" w:cs="Times New Roman"/>
          <w:sz w:val="24"/>
          <w:szCs w:val="24"/>
          <w:lang w:eastAsia="zh-CN"/>
        </w:rPr>
        <w:t>Их в</w:t>
      </w:r>
      <w:r w:rsidR="00050527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заимоотношения </w:t>
      </w:r>
      <w:r w:rsidR="00522FC2" w:rsidRPr="001E3930">
        <w:rPr>
          <w:rFonts w:ascii="Times New Roman" w:hAnsi="Times New Roman" w:cs="Times New Roman"/>
          <w:sz w:val="24"/>
          <w:szCs w:val="24"/>
          <w:lang w:eastAsia="zh-CN"/>
        </w:rPr>
        <w:t>с властью могут принимать различные формы: от позитивного воздействия до конфронтации.</w:t>
      </w:r>
      <w:r w:rsidR="00645E82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522FC2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Но чаще всего власть и СМИ стараются выстроить конструктивный диалог, исходя из понимания того, что </w:t>
      </w:r>
      <w:r w:rsidR="00050527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властям для осуществления успешной политики необходимо оперативное освещение своей деятельности, а представителям средств массовой информации необходим доступ к государственно значимой информации. </w:t>
      </w:r>
      <w:r w:rsidR="005F644F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Лояльные СМИ </w:t>
      </w:r>
      <w:r w:rsidR="005F644F" w:rsidRPr="001E3930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становятся для государства фактором стабильности,</w:t>
      </w:r>
      <w:r w:rsidR="005D6DC8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долголетия правящей власти</w:t>
      </w:r>
      <w:r w:rsidR="005D6DC8" w:rsidRPr="001E3930">
        <w:rPr>
          <w:rStyle w:val="af"/>
          <w:rFonts w:ascii="Times New Roman" w:hAnsi="Times New Roman" w:cs="Times New Roman"/>
          <w:sz w:val="24"/>
          <w:szCs w:val="24"/>
          <w:lang w:eastAsia="zh-CN"/>
        </w:rPr>
        <w:footnoteReference w:id="41"/>
      </w:r>
      <w:r w:rsidR="00BB6D3F" w:rsidRPr="001E3930">
        <w:rPr>
          <w:rFonts w:ascii="Times New Roman" w:hAnsi="Times New Roman" w:cs="Times New Roman"/>
          <w:sz w:val="24"/>
          <w:szCs w:val="24"/>
          <w:lang w:eastAsia="zh-CN"/>
        </w:rPr>
        <w:t>. А средства массовой информации, в свою очередь, ждут от государства обеспечения свободы слова, а также</w:t>
      </w:r>
      <w:r w:rsidR="00C35B82">
        <w:rPr>
          <w:rFonts w:ascii="Times New Roman" w:hAnsi="Times New Roman" w:cs="Times New Roman"/>
          <w:sz w:val="24"/>
          <w:szCs w:val="24"/>
          <w:lang w:eastAsia="zh-CN"/>
        </w:rPr>
        <w:t xml:space="preserve"> финансовой поддержки, что являе</w:t>
      </w:r>
      <w:r w:rsidR="00BB6D3F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тся движущими факторами их деятельности. </w:t>
      </w:r>
    </w:p>
    <w:p w:rsidR="00BB6D3F" w:rsidRPr="001E3930" w:rsidRDefault="00BB6D3F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При этом, как было сказано ранее, </w:t>
      </w:r>
      <w:r w:rsidR="009C2B55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отношения между государством и СМИ может иметь конфронтационный характер. Суть конфликтов заключается в различие </w:t>
      </w:r>
      <w:r w:rsidR="00E83BA0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взглядов на принимаемые решения. Средства массовой информации могут выражать как мнение официальных властей, так и поддерживать политические круги, стремящиеся к власти. При этом конфронтация может происходить не между властью и оппозицией, а между государством и СМИ, которые стремятся к освещению истинного положения дел. </w:t>
      </w:r>
    </w:p>
    <w:p w:rsidR="00A611E7" w:rsidRDefault="007C7F06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В прочем,</w:t>
      </w:r>
      <w:r w:rsidR="004904EC">
        <w:rPr>
          <w:rFonts w:ascii="Times New Roman" w:hAnsi="Times New Roman" w:cs="Times New Roman"/>
          <w:sz w:val="24"/>
          <w:szCs w:val="24"/>
          <w:lang w:eastAsia="zh-CN"/>
        </w:rPr>
        <w:t xml:space="preserve"> взаимодействие властных структур и СМИ </w:t>
      </w:r>
      <w:r w:rsidR="00A611E7">
        <w:rPr>
          <w:rFonts w:ascii="Times New Roman" w:hAnsi="Times New Roman" w:cs="Times New Roman"/>
          <w:sz w:val="24"/>
          <w:szCs w:val="24"/>
          <w:lang w:eastAsia="zh-CN"/>
        </w:rPr>
        <w:t xml:space="preserve">может принимать и иную форму: власть может активно воздействовать на деятельность СМИ и принуждать создавать картину мира, выгодную государственным структурам и крупному бизнесу. </w:t>
      </w:r>
      <w:r w:rsidR="00825A7A">
        <w:rPr>
          <w:rFonts w:ascii="Times New Roman" w:hAnsi="Times New Roman" w:cs="Times New Roman"/>
          <w:sz w:val="24"/>
          <w:szCs w:val="24"/>
          <w:lang w:eastAsia="zh-CN"/>
        </w:rPr>
        <w:t>П</w:t>
      </w:r>
      <w:r w:rsidR="00A611E7">
        <w:rPr>
          <w:rFonts w:ascii="Times New Roman" w:hAnsi="Times New Roman" w:cs="Times New Roman"/>
          <w:sz w:val="24"/>
          <w:szCs w:val="24"/>
          <w:lang w:eastAsia="zh-CN"/>
        </w:rPr>
        <w:t>о мнению Б.Н. Лозовского, определенное воздействие государства на средства масс</w:t>
      </w:r>
      <w:r w:rsidR="00825A7A">
        <w:rPr>
          <w:rFonts w:ascii="Times New Roman" w:hAnsi="Times New Roman" w:cs="Times New Roman"/>
          <w:sz w:val="24"/>
          <w:szCs w:val="24"/>
          <w:lang w:eastAsia="zh-CN"/>
        </w:rPr>
        <w:t>овой информации вполне легитимно</w:t>
      </w:r>
      <w:r w:rsidR="00A611E7">
        <w:rPr>
          <w:rFonts w:ascii="Times New Roman" w:hAnsi="Times New Roman" w:cs="Times New Roman"/>
          <w:sz w:val="24"/>
          <w:szCs w:val="24"/>
          <w:lang w:eastAsia="zh-CN"/>
        </w:rPr>
        <w:t xml:space="preserve"> и даж</w:t>
      </w:r>
      <w:r w:rsidR="0061313A">
        <w:rPr>
          <w:rFonts w:ascii="Times New Roman" w:hAnsi="Times New Roman" w:cs="Times New Roman"/>
          <w:sz w:val="24"/>
          <w:szCs w:val="24"/>
          <w:lang w:eastAsia="zh-CN"/>
        </w:rPr>
        <w:t>е в некоторых случаях необходимо</w:t>
      </w:r>
      <w:r w:rsidR="00A611E7">
        <w:rPr>
          <w:rStyle w:val="af"/>
          <w:rFonts w:ascii="Times New Roman" w:hAnsi="Times New Roman" w:cs="Times New Roman"/>
          <w:sz w:val="24"/>
          <w:szCs w:val="24"/>
          <w:lang w:eastAsia="zh-CN"/>
        </w:rPr>
        <w:footnoteReference w:id="42"/>
      </w:r>
      <w:r w:rsidR="00A611E7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10621E">
        <w:rPr>
          <w:rFonts w:ascii="Times New Roman" w:hAnsi="Times New Roman" w:cs="Times New Roman"/>
          <w:sz w:val="24"/>
          <w:szCs w:val="24"/>
          <w:lang w:eastAsia="zh-CN"/>
        </w:rPr>
        <w:t xml:space="preserve">Более того, он утверждает, что </w:t>
      </w:r>
      <w:r w:rsidR="00AC7742">
        <w:rPr>
          <w:rFonts w:ascii="Times New Roman" w:hAnsi="Times New Roman" w:cs="Times New Roman"/>
          <w:sz w:val="24"/>
          <w:szCs w:val="24"/>
          <w:lang w:eastAsia="zh-CN"/>
        </w:rPr>
        <w:t>в мире не существует политического режима, в котором</w:t>
      </w:r>
      <w:r w:rsidR="0010621E">
        <w:rPr>
          <w:rFonts w:ascii="Times New Roman" w:hAnsi="Times New Roman" w:cs="Times New Roman"/>
          <w:sz w:val="24"/>
          <w:szCs w:val="24"/>
          <w:lang w:eastAsia="zh-CN"/>
        </w:rPr>
        <w:t xml:space="preserve"> властны</w:t>
      </w:r>
      <w:r w:rsidR="001A4B2C">
        <w:rPr>
          <w:rFonts w:ascii="Times New Roman" w:hAnsi="Times New Roman" w:cs="Times New Roman"/>
          <w:sz w:val="24"/>
          <w:szCs w:val="24"/>
          <w:lang w:eastAsia="zh-CN"/>
        </w:rPr>
        <w:t>м</w:t>
      </w:r>
      <w:r w:rsidR="0010621E">
        <w:rPr>
          <w:rFonts w:ascii="Times New Roman" w:hAnsi="Times New Roman" w:cs="Times New Roman"/>
          <w:sz w:val="24"/>
          <w:szCs w:val="24"/>
          <w:lang w:eastAsia="zh-CN"/>
        </w:rPr>
        <w:t xml:space="preserve"> структур</w:t>
      </w:r>
      <w:r w:rsidR="00AC7742">
        <w:rPr>
          <w:rFonts w:ascii="Times New Roman" w:hAnsi="Times New Roman" w:cs="Times New Roman"/>
          <w:sz w:val="24"/>
          <w:szCs w:val="24"/>
          <w:lang w:eastAsia="zh-CN"/>
        </w:rPr>
        <w:t xml:space="preserve">ам было бы безразлично к деятельности СМИ. </w:t>
      </w:r>
    </w:p>
    <w:p w:rsidR="00F72B5C" w:rsidRDefault="00F72B5C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Именно власть должна создавать условия для благоприятного функционирования средств массовой информации: устанавливать выгодные тарифы, регулировать экономическое поведение масс-медиа для поддержания добросовестной конкуренции и т.п. </w:t>
      </w:r>
    </w:p>
    <w:p w:rsidR="000A4DDF" w:rsidRDefault="00C35B82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Однако</w:t>
      </w:r>
      <w:r w:rsidR="007C7F0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1F05F6">
        <w:rPr>
          <w:rFonts w:ascii="Times New Roman" w:hAnsi="Times New Roman" w:cs="Times New Roman"/>
          <w:sz w:val="24"/>
          <w:szCs w:val="24"/>
          <w:lang w:eastAsia="zh-CN"/>
        </w:rPr>
        <w:t>государство часто использует средства массовой информации для манипуляции общественным мнением.</w:t>
      </w:r>
      <w:r w:rsidR="00573A0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1F05F6">
        <w:rPr>
          <w:rFonts w:ascii="Times New Roman" w:hAnsi="Times New Roman" w:cs="Times New Roman"/>
          <w:sz w:val="24"/>
          <w:szCs w:val="24"/>
          <w:lang w:eastAsia="zh-CN"/>
        </w:rPr>
        <w:t xml:space="preserve">Главная причина этому – противоречие </w:t>
      </w:r>
      <w:r w:rsidR="00A11A6A">
        <w:rPr>
          <w:rFonts w:ascii="Times New Roman" w:hAnsi="Times New Roman" w:cs="Times New Roman"/>
          <w:sz w:val="24"/>
          <w:szCs w:val="24"/>
          <w:lang w:eastAsia="zh-CN"/>
        </w:rPr>
        <w:t xml:space="preserve">между заявленными принципами управления и действительностью. </w:t>
      </w:r>
      <w:r w:rsidR="00573A01">
        <w:rPr>
          <w:rFonts w:ascii="Times New Roman" w:hAnsi="Times New Roman" w:cs="Times New Roman"/>
          <w:sz w:val="24"/>
          <w:szCs w:val="24"/>
          <w:lang w:eastAsia="zh-CN"/>
        </w:rPr>
        <w:t>Вот н</w:t>
      </w:r>
      <w:r w:rsidR="007909FE">
        <w:rPr>
          <w:rFonts w:ascii="Times New Roman" w:hAnsi="Times New Roman" w:cs="Times New Roman"/>
          <w:sz w:val="24"/>
          <w:szCs w:val="24"/>
          <w:lang w:eastAsia="zh-CN"/>
        </w:rPr>
        <w:t xml:space="preserve">екоторые методы воздействия органов </w:t>
      </w:r>
      <w:r w:rsidR="00573A01">
        <w:rPr>
          <w:rFonts w:ascii="Times New Roman" w:hAnsi="Times New Roman" w:cs="Times New Roman"/>
          <w:sz w:val="24"/>
          <w:szCs w:val="24"/>
          <w:lang w:eastAsia="zh-CN"/>
        </w:rPr>
        <w:t xml:space="preserve">государственной </w:t>
      </w:r>
      <w:r w:rsidR="007909FE">
        <w:rPr>
          <w:rFonts w:ascii="Times New Roman" w:hAnsi="Times New Roman" w:cs="Times New Roman"/>
          <w:sz w:val="24"/>
          <w:szCs w:val="24"/>
          <w:lang w:eastAsia="zh-CN"/>
        </w:rPr>
        <w:t>власти в ходе взаимодействия со СМИ:</w:t>
      </w:r>
    </w:p>
    <w:p w:rsidR="007909FE" w:rsidRDefault="00D943C3" w:rsidP="00D943C3">
      <w:pPr>
        <w:pStyle w:val="af0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Ограничение деятельности нелояльных СМИ</w:t>
      </w:r>
      <w:r w:rsidR="001F1FB2">
        <w:rPr>
          <w:rFonts w:ascii="Times New Roman" w:hAnsi="Times New Roman" w:cs="Times New Roman"/>
          <w:sz w:val="24"/>
          <w:szCs w:val="24"/>
          <w:lang w:eastAsia="zh-CN"/>
        </w:rPr>
        <w:t xml:space="preserve"> («фильтрация</w:t>
      </w:r>
      <w:r w:rsidR="00D509BA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="001F1FB2">
        <w:rPr>
          <w:rFonts w:ascii="Times New Roman" w:hAnsi="Times New Roman" w:cs="Times New Roman"/>
          <w:sz w:val="24"/>
          <w:szCs w:val="24"/>
          <w:lang w:eastAsia="zh-CN"/>
        </w:rPr>
        <w:t>)</w:t>
      </w:r>
      <w:r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D943C3" w:rsidRDefault="006A584E" w:rsidP="00D943C3">
      <w:pPr>
        <w:pStyle w:val="af0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Огосударствление СМИ</w:t>
      </w:r>
      <w:r w:rsidR="00D943C3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744D55" w:rsidRDefault="00744D55" w:rsidP="00D943C3">
      <w:pPr>
        <w:pStyle w:val="af0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Покровительство СМИ властными структурами;</w:t>
      </w:r>
    </w:p>
    <w:p w:rsidR="00584812" w:rsidRDefault="00744D55" w:rsidP="009454FB">
      <w:pPr>
        <w:pStyle w:val="af0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Контроль за источниками сведений;</w:t>
      </w:r>
    </w:p>
    <w:p w:rsidR="00575406" w:rsidRDefault="00573A01" w:rsidP="009454FB">
      <w:pPr>
        <w:pStyle w:val="af0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Создание информационных поводов и навязывание повести дня и др.</w:t>
      </w:r>
    </w:p>
    <w:p w:rsidR="00573A01" w:rsidRPr="00573A01" w:rsidRDefault="00573A01" w:rsidP="001037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Еще одной причиной таких неравноправных отношений СМИ и власти является отсутствие определенности и четкости информационной политики. И проблема заключается не в </w:t>
      </w:r>
      <w:r w:rsidR="00AC040A">
        <w:rPr>
          <w:rFonts w:ascii="Times New Roman" w:hAnsi="Times New Roman" w:cs="Times New Roman"/>
          <w:sz w:val="24"/>
          <w:szCs w:val="24"/>
          <w:lang w:eastAsia="zh-CN"/>
        </w:rPr>
        <w:t>отсутствии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документов, </w:t>
      </w:r>
      <w:r w:rsidR="00AC040A">
        <w:rPr>
          <w:rFonts w:ascii="Times New Roman" w:hAnsi="Times New Roman" w:cs="Times New Roman"/>
          <w:sz w:val="24"/>
          <w:szCs w:val="24"/>
          <w:lang w:eastAsia="zh-CN"/>
        </w:rPr>
        <w:t>регулирующих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r w:rsidR="00AC040A">
        <w:rPr>
          <w:rFonts w:ascii="Times New Roman" w:hAnsi="Times New Roman" w:cs="Times New Roman"/>
          <w:sz w:val="24"/>
          <w:szCs w:val="24"/>
          <w:lang w:eastAsia="zh-CN"/>
        </w:rPr>
        <w:t>деятельность государства в информационной сфере</w:t>
      </w:r>
      <w:r w:rsidR="001037FC">
        <w:rPr>
          <w:rFonts w:ascii="Times New Roman" w:hAnsi="Times New Roman" w:cs="Times New Roman"/>
          <w:sz w:val="24"/>
          <w:szCs w:val="24"/>
          <w:lang w:eastAsia="zh-CN"/>
        </w:rPr>
        <w:t xml:space="preserve">; даже </w:t>
      </w:r>
      <w:r w:rsidR="00AC040A">
        <w:rPr>
          <w:rFonts w:ascii="Times New Roman" w:hAnsi="Times New Roman" w:cs="Times New Roman"/>
          <w:sz w:val="24"/>
          <w:szCs w:val="24"/>
          <w:lang w:eastAsia="zh-CN"/>
        </w:rPr>
        <w:t>наличие</w:t>
      </w:r>
      <w:r w:rsidR="001037FC">
        <w:rPr>
          <w:rFonts w:ascii="Times New Roman" w:hAnsi="Times New Roman" w:cs="Times New Roman"/>
          <w:sz w:val="24"/>
          <w:szCs w:val="24"/>
          <w:lang w:eastAsia="zh-CN"/>
        </w:rPr>
        <w:t xml:space="preserve"> не означает их соответствие действительности. </w:t>
      </w:r>
      <w:r w:rsidR="00F871AC">
        <w:rPr>
          <w:rFonts w:ascii="Times New Roman" w:hAnsi="Times New Roman" w:cs="Times New Roman"/>
          <w:sz w:val="24"/>
          <w:szCs w:val="24"/>
          <w:lang w:eastAsia="zh-CN"/>
        </w:rPr>
        <w:t>Неопределенность заключается в отсутствии сформулированных потребностей государства в рамках информационной политики, неопределенный бюджет на цели государства в информационной сфере и т.п.</w:t>
      </w:r>
      <w:r w:rsidR="00AC040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E3574F" w:rsidRPr="009E3D1E" w:rsidRDefault="00584812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Как мы можем заметить, взаимоотношения власти и СМИ довольно многоплановы. При этом они имеют большое значение для реализации информационной политики государства, так как средства массовой информации являются посредником между государством и обществом: они </w:t>
      </w:r>
      <w:r w:rsidR="00415C53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представляют интересы </w:t>
      </w:r>
      <w:r w:rsidR="00573A01">
        <w:rPr>
          <w:rFonts w:ascii="Times New Roman" w:hAnsi="Times New Roman" w:cs="Times New Roman"/>
          <w:sz w:val="24"/>
          <w:szCs w:val="24"/>
          <w:lang w:eastAsia="zh-CN"/>
        </w:rPr>
        <w:t>общества, помогают им</w:t>
      </w:r>
      <w:r w:rsidR="00415C53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правильно формулировать</w:t>
      </w:r>
      <w:r w:rsidR="00573A01">
        <w:rPr>
          <w:rFonts w:ascii="Times New Roman" w:hAnsi="Times New Roman" w:cs="Times New Roman"/>
          <w:sz w:val="24"/>
          <w:szCs w:val="24"/>
          <w:lang w:eastAsia="zh-CN"/>
        </w:rPr>
        <w:t xml:space="preserve"> их</w:t>
      </w:r>
      <w:r w:rsidR="00415C53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и доносить до властей. А для власти СМИ являются важнейшим инструментом воздействия на общество, а также эффективным каналом взаимодействия с населением. </w:t>
      </w:r>
    </w:p>
    <w:p w:rsidR="005875DA" w:rsidRPr="000A53DB" w:rsidRDefault="00C67E34" w:rsidP="00C67E34">
      <w:pPr>
        <w:pStyle w:val="2"/>
        <w:numPr>
          <w:ilvl w:val="1"/>
          <w:numId w:val="31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bookmarkStart w:id="8" w:name="_Toc483409151"/>
      <w:r w:rsidR="003478C6" w:rsidRPr="000A53DB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Современные р</w:t>
      </w:r>
      <w:r w:rsidR="005875DA" w:rsidRPr="000A53DB">
        <w:rPr>
          <w:rFonts w:ascii="Times New Roman" w:hAnsi="Times New Roman" w:cs="Times New Roman"/>
          <w:color w:val="auto"/>
          <w:sz w:val="24"/>
          <w:szCs w:val="24"/>
        </w:rPr>
        <w:t>егиональные модели построения информационного общества</w:t>
      </w:r>
      <w:bookmarkEnd w:id="8"/>
    </w:p>
    <w:p w:rsidR="00461BF2" w:rsidRPr="001E3930" w:rsidRDefault="009D6EF8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30">
        <w:rPr>
          <w:rFonts w:ascii="Times New Roman" w:hAnsi="Times New Roman" w:cs="Times New Roman"/>
          <w:sz w:val="24"/>
          <w:szCs w:val="24"/>
        </w:rPr>
        <w:t xml:space="preserve">Развитие национальной информационной инфраструктуры во многих странах признано в качестве приоритетной стратегической </w:t>
      </w:r>
      <w:r w:rsidR="00B9181F" w:rsidRPr="001E3930">
        <w:rPr>
          <w:rFonts w:ascii="Times New Roman" w:hAnsi="Times New Roman" w:cs="Times New Roman"/>
          <w:sz w:val="24"/>
          <w:szCs w:val="24"/>
        </w:rPr>
        <w:t>задачей</w:t>
      </w:r>
      <w:r w:rsidRPr="001E3930">
        <w:rPr>
          <w:rFonts w:ascii="Times New Roman" w:hAnsi="Times New Roman" w:cs="Times New Roman"/>
          <w:sz w:val="24"/>
          <w:szCs w:val="24"/>
        </w:rPr>
        <w:t>. Очевидно, что д</w:t>
      </w:r>
      <w:r w:rsidR="00B9181F" w:rsidRPr="001E3930">
        <w:rPr>
          <w:rFonts w:ascii="Times New Roman" w:hAnsi="Times New Roman" w:cs="Times New Roman"/>
          <w:sz w:val="24"/>
          <w:szCs w:val="24"/>
        </w:rPr>
        <w:t xml:space="preserve">октрина информационного общества должна </w:t>
      </w:r>
      <w:r w:rsidR="006C0D6D" w:rsidRPr="001E3930">
        <w:rPr>
          <w:rFonts w:ascii="Times New Roman" w:hAnsi="Times New Roman" w:cs="Times New Roman"/>
          <w:sz w:val="24"/>
          <w:szCs w:val="24"/>
        </w:rPr>
        <w:t>разрабатываться странами, стремящимися к равноправной интеграции в глобальное информационное пространство, учитывая национальные особенности каждой отдельной страны. США, Великобритания, Германия, Япония, Корея и ряд других стран уже разрабо</w:t>
      </w:r>
      <w:r w:rsidR="002E62A4" w:rsidRPr="001E3930">
        <w:rPr>
          <w:rFonts w:ascii="Times New Roman" w:hAnsi="Times New Roman" w:cs="Times New Roman"/>
          <w:sz w:val="24"/>
          <w:szCs w:val="24"/>
        </w:rPr>
        <w:t xml:space="preserve">тали свои собственные концепции. </w:t>
      </w:r>
    </w:p>
    <w:p w:rsidR="00040CA5" w:rsidRPr="001E3930" w:rsidRDefault="002E62A4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30">
        <w:rPr>
          <w:rFonts w:ascii="Times New Roman" w:hAnsi="Times New Roman" w:cs="Times New Roman"/>
          <w:sz w:val="24"/>
          <w:szCs w:val="24"/>
        </w:rPr>
        <w:t xml:space="preserve">Однако для систематизации содержаний </w:t>
      </w:r>
      <w:r w:rsidR="00461BF2" w:rsidRPr="001E3930">
        <w:rPr>
          <w:rFonts w:ascii="Times New Roman" w:hAnsi="Times New Roman" w:cs="Times New Roman"/>
          <w:sz w:val="24"/>
          <w:szCs w:val="24"/>
        </w:rPr>
        <w:t>национальных концепций, их принято разделять на 4 основных вида, внутри которых доктрины сгруппированы по к</w:t>
      </w:r>
      <w:r w:rsidR="008F4B85" w:rsidRPr="001E3930">
        <w:rPr>
          <w:rFonts w:ascii="Times New Roman" w:hAnsi="Times New Roman" w:cs="Times New Roman"/>
          <w:sz w:val="24"/>
          <w:szCs w:val="24"/>
        </w:rPr>
        <w:t>ультурно-региональному принципу</w:t>
      </w:r>
      <w:r w:rsidR="00461BF2" w:rsidRPr="001E3930">
        <w:rPr>
          <w:rFonts w:ascii="Times New Roman" w:hAnsi="Times New Roman" w:cs="Times New Roman"/>
          <w:sz w:val="24"/>
          <w:szCs w:val="24"/>
        </w:rPr>
        <w:t xml:space="preserve">: англосаксонская, континентальная, латиноамериканская и азиатская модели развития информационного общества.  </w:t>
      </w:r>
      <w:r w:rsidR="00050973" w:rsidRPr="001E3930">
        <w:rPr>
          <w:rFonts w:ascii="Times New Roman" w:hAnsi="Times New Roman" w:cs="Times New Roman"/>
          <w:sz w:val="24"/>
          <w:szCs w:val="24"/>
        </w:rPr>
        <w:t xml:space="preserve">Эти модели созданы согласно </w:t>
      </w:r>
      <w:r w:rsidR="00050973" w:rsidRPr="001E3930">
        <w:rPr>
          <w:rFonts w:ascii="Times New Roman" w:hAnsi="Times New Roman" w:cs="Times New Roman"/>
          <w:sz w:val="24"/>
          <w:szCs w:val="24"/>
        </w:rPr>
        <w:lastRenderedPageBreak/>
        <w:t xml:space="preserve">следующим факторам, которые отличают </w:t>
      </w:r>
      <w:r w:rsidR="0065235E" w:rsidRPr="001E3930">
        <w:rPr>
          <w:rFonts w:ascii="Times New Roman" w:hAnsi="Times New Roman" w:cs="Times New Roman"/>
          <w:sz w:val="24"/>
          <w:szCs w:val="24"/>
        </w:rPr>
        <w:t>процессы</w:t>
      </w:r>
      <w:r w:rsidR="00050973" w:rsidRPr="001E3930">
        <w:rPr>
          <w:rFonts w:ascii="Times New Roman" w:hAnsi="Times New Roman" w:cs="Times New Roman"/>
          <w:sz w:val="24"/>
          <w:szCs w:val="24"/>
        </w:rPr>
        <w:t xml:space="preserve"> построения информационного обществ в </w:t>
      </w:r>
      <w:r w:rsidR="00FE69E1" w:rsidRPr="001E3930">
        <w:rPr>
          <w:rFonts w:ascii="Times New Roman" w:hAnsi="Times New Roman" w:cs="Times New Roman"/>
          <w:sz w:val="24"/>
          <w:szCs w:val="24"/>
        </w:rPr>
        <w:t xml:space="preserve">разных </w:t>
      </w:r>
      <w:r w:rsidR="00050973" w:rsidRPr="001E3930">
        <w:rPr>
          <w:rFonts w:ascii="Times New Roman" w:hAnsi="Times New Roman" w:cs="Times New Roman"/>
          <w:sz w:val="24"/>
          <w:szCs w:val="24"/>
        </w:rPr>
        <w:t>государствах</w:t>
      </w:r>
      <w:r w:rsidR="00050973" w:rsidRPr="001E3930">
        <w:rPr>
          <w:rStyle w:val="af"/>
          <w:rFonts w:ascii="Times New Roman" w:hAnsi="Times New Roman" w:cs="Times New Roman"/>
          <w:sz w:val="24"/>
          <w:szCs w:val="24"/>
        </w:rPr>
        <w:footnoteReference w:id="43"/>
      </w:r>
      <w:r w:rsidR="00050973" w:rsidRPr="001E3930">
        <w:rPr>
          <w:rFonts w:ascii="Times New Roman" w:hAnsi="Times New Roman" w:cs="Times New Roman"/>
          <w:sz w:val="24"/>
          <w:szCs w:val="24"/>
        </w:rPr>
        <w:t>:</w:t>
      </w:r>
    </w:p>
    <w:p w:rsidR="00040CA5" w:rsidRPr="001E3930" w:rsidRDefault="00040CA5" w:rsidP="009454FB">
      <w:pPr>
        <w:pStyle w:val="af0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30">
        <w:rPr>
          <w:rFonts w:ascii="Times New Roman" w:hAnsi="Times New Roman" w:cs="Times New Roman"/>
          <w:sz w:val="24"/>
          <w:szCs w:val="24"/>
        </w:rPr>
        <w:t>Особенность идеологии построения информационного общества;</w:t>
      </w:r>
    </w:p>
    <w:p w:rsidR="00050973" w:rsidRPr="001E3930" w:rsidRDefault="00F31485" w:rsidP="009454FB">
      <w:pPr>
        <w:pStyle w:val="af0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30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4B327E" w:rsidRPr="001E3930">
        <w:rPr>
          <w:rFonts w:ascii="Times New Roman" w:hAnsi="Times New Roman" w:cs="Times New Roman"/>
          <w:sz w:val="24"/>
          <w:szCs w:val="24"/>
        </w:rPr>
        <w:t>национальной культуры и менталитета</w:t>
      </w:r>
      <w:r w:rsidRPr="001E3930">
        <w:rPr>
          <w:rFonts w:ascii="Times New Roman" w:hAnsi="Times New Roman" w:cs="Times New Roman"/>
          <w:sz w:val="24"/>
          <w:szCs w:val="24"/>
        </w:rPr>
        <w:t>;</w:t>
      </w:r>
      <w:r w:rsidR="0065235E" w:rsidRPr="001E3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C9C" w:rsidRPr="001E3930" w:rsidRDefault="00F81C9C" w:rsidP="009454FB">
      <w:pPr>
        <w:pStyle w:val="af0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30">
        <w:rPr>
          <w:rFonts w:ascii="Times New Roman" w:hAnsi="Times New Roman" w:cs="Times New Roman"/>
          <w:sz w:val="24"/>
          <w:szCs w:val="24"/>
        </w:rPr>
        <w:t>Специфика законодательства, регулирующего процесс построение информационное общества;</w:t>
      </w:r>
    </w:p>
    <w:p w:rsidR="00040CA5" w:rsidRPr="001E3930" w:rsidRDefault="004B327E" w:rsidP="009454FB">
      <w:pPr>
        <w:pStyle w:val="af0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30">
        <w:rPr>
          <w:rFonts w:ascii="Times New Roman" w:hAnsi="Times New Roman" w:cs="Times New Roman"/>
          <w:sz w:val="24"/>
          <w:szCs w:val="24"/>
        </w:rPr>
        <w:t>Макроэкономическая политика, проводимая государством в рамках развития информационного общества</w:t>
      </w:r>
      <w:r w:rsidR="00040CA5" w:rsidRPr="001E3930">
        <w:rPr>
          <w:rFonts w:ascii="Times New Roman" w:hAnsi="Times New Roman" w:cs="Times New Roman"/>
          <w:sz w:val="24"/>
          <w:szCs w:val="24"/>
        </w:rPr>
        <w:t>.</w:t>
      </w:r>
    </w:p>
    <w:p w:rsidR="00E52871" w:rsidRPr="001E3930" w:rsidRDefault="004957F2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30">
        <w:rPr>
          <w:rFonts w:ascii="Times New Roman" w:hAnsi="Times New Roman" w:cs="Times New Roman"/>
          <w:sz w:val="24"/>
          <w:szCs w:val="24"/>
        </w:rPr>
        <w:t xml:space="preserve">В основе </w:t>
      </w:r>
      <w:r w:rsidRPr="001E3930">
        <w:rPr>
          <w:rFonts w:ascii="Times New Roman" w:hAnsi="Times New Roman" w:cs="Times New Roman"/>
          <w:i/>
          <w:sz w:val="24"/>
          <w:szCs w:val="24"/>
        </w:rPr>
        <w:t>англосаксонской модели</w:t>
      </w:r>
      <w:r w:rsidRPr="001E3930">
        <w:rPr>
          <w:rFonts w:ascii="Times New Roman" w:hAnsi="Times New Roman" w:cs="Times New Roman"/>
          <w:sz w:val="24"/>
          <w:szCs w:val="24"/>
        </w:rPr>
        <w:t xml:space="preserve"> лежит полная либерализация всех информац</w:t>
      </w:r>
      <w:r w:rsidR="0035746F" w:rsidRPr="001E3930">
        <w:rPr>
          <w:rFonts w:ascii="Times New Roman" w:hAnsi="Times New Roman" w:cs="Times New Roman"/>
          <w:sz w:val="24"/>
          <w:szCs w:val="24"/>
        </w:rPr>
        <w:t>и</w:t>
      </w:r>
      <w:r w:rsidRPr="001E3930">
        <w:rPr>
          <w:rFonts w:ascii="Times New Roman" w:hAnsi="Times New Roman" w:cs="Times New Roman"/>
          <w:sz w:val="24"/>
          <w:szCs w:val="24"/>
        </w:rPr>
        <w:t xml:space="preserve">онно-коммуникативных технологий. </w:t>
      </w:r>
      <w:r w:rsidR="0035746F" w:rsidRPr="001E3930">
        <w:rPr>
          <w:rFonts w:ascii="Times New Roman" w:hAnsi="Times New Roman" w:cs="Times New Roman"/>
          <w:sz w:val="24"/>
          <w:szCs w:val="24"/>
        </w:rPr>
        <w:t xml:space="preserve">Функция государства заключается лишь к поддержанию </w:t>
      </w:r>
      <w:r w:rsidR="00C35B82" w:rsidRPr="001E3930">
        <w:rPr>
          <w:rFonts w:ascii="Times New Roman" w:hAnsi="Times New Roman" w:cs="Times New Roman"/>
          <w:sz w:val="24"/>
          <w:szCs w:val="24"/>
        </w:rPr>
        <w:t>конкурентоспос</w:t>
      </w:r>
      <w:r w:rsidR="00C35B82">
        <w:rPr>
          <w:rFonts w:ascii="Times New Roman" w:hAnsi="Times New Roman" w:cs="Times New Roman"/>
          <w:sz w:val="24"/>
          <w:szCs w:val="24"/>
        </w:rPr>
        <w:t>обности</w:t>
      </w:r>
      <w:r w:rsidR="0035746F" w:rsidRPr="001E3930">
        <w:rPr>
          <w:rFonts w:ascii="Times New Roman" w:hAnsi="Times New Roman" w:cs="Times New Roman"/>
          <w:sz w:val="24"/>
          <w:szCs w:val="24"/>
        </w:rPr>
        <w:t xml:space="preserve"> рынка. </w:t>
      </w:r>
      <w:r w:rsidR="00885C7C" w:rsidRPr="001E3930">
        <w:rPr>
          <w:rFonts w:ascii="Times New Roman" w:hAnsi="Times New Roman" w:cs="Times New Roman"/>
          <w:sz w:val="24"/>
          <w:szCs w:val="24"/>
        </w:rPr>
        <w:t xml:space="preserve">По мнению некоторых исследований, невмешательство государства в процесс развития информационного общества является обязательным условием в процессе развития постиндустриального общества. </w:t>
      </w:r>
      <w:r w:rsidR="00E52871" w:rsidRPr="001E3930">
        <w:rPr>
          <w:rFonts w:ascii="Times New Roman" w:hAnsi="Times New Roman" w:cs="Times New Roman"/>
          <w:sz w:val="24"/>
          <w:szCs w:val="24"/>
        </w:rPr>
        <w:t xml:space="preserve">Поэтому именно частный сектор, руководствуясь лишь потребностями рынка, занимается финансированием процесса информатизации; представители данного сектора устанавливают технические стандарты и принимают решение, какие технологии развивать в первую очередь.  </w:t>
      </w:r>
      <w:r w:rsidR="00636FC0" w:rsidRPr="001E3930">
        <w:rPr>
          <w:rFonts w:ascii="Times New Roman" w:hAnsi="Times New Roman" w:cs="Times New Roman"/>
          <w:sz w:val="24"/>
          <w:szCs w:val="24"/>
        </w:rPr>
        <w:t>Таким образом, государству отводится незначительная роль</w:t>
      </w:r>
      <w:r w:rsidR="008639A9" w:rsidRPr="001E3930">
        <w:rPr>
          <w:rFonts w:ascii="Times New Roman" w:hAnsi="Times New Roman" w:cs="Times New Roman"/>
          <w:sz w:val="24"/>
          <w:szCs w:val="24"/>
        </w:rPr>
        <w:t xml:space="preserve"> в этом процессе</w:t>
      </w:r>
      <w:r w:rsidR="00636FC0" w:rsidRPr="001E39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23B" w:rsidRPr="001E3930" w:rsidRDefault="00FD1347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30">
        <w:rPr>
          <w:rFonts w:ascii="Times New Roman" w:hAnsi="Times New Roman" w:cs="Times New Roman"/>
          <w:sz w:val="24"/>
          <w:szCs w:val="24"/>
        </w:rPr>
        <w:t xml:space="preserve">Основной принцип построения информационного общества – акцент на техническом обеспечении, создании сетей, информационных </w:t>
      </w:r>
      <w:proofErr w:type="spellStart"/>
      <w:r w:rsidRPr="001E3930">
        <w:rPr>
          <w:rFonts w:ascii="Times New Roman" w:hAnsi="Times New Roman" w:cs="Times New Roman"/>
          <w:sz w:val="24"/>
          <w:szCs w:val="24"/>
        </w:rPr>
        <w:t>супермагистралей</w:t>
      </w:r>
      <w:proofErr w:type="spellEnd"/>
      <w:r w:rsidRPr="001E3930">
        <w:rPr>
          <w:rStyle w:val="af"/>
          <w:rFonts w:ascii="Times New Roman" w:hAnsi="Times New Roman" w:cs="Times New Roman"/>
          <w:sz w:val="24"/>
          <w:szCs w:val="24"/>
        </w:rPr>
        <w:footnoteReference w:id="44"/>
      </w:r>
      <w:r w:rsidRPr="001E3930">
        <w:rPr>
          <w:rFonts w:ascii="Times New Roman" w:hAnsi="Times New Roman" w:cs="Times New Roman"/>
          <w:sz w:val="24"/>
          <w:szCs w:val="24"/>
        </w:rPr>
        <w:t>.</w:t>
      </w:r>
      <w:r w:rsidR="000E266B" w:rsidRPr="001E3930">
        <w:rPr>
          <w:rFonts w:ascii="Times New Roman" w:hAnsi="Times New Roman" w:cs="Times New Roman"/>
          <w:sz w:val="24"/>
          <w:szCs w:val="24"/>
        </w:rPr>
        <w:t xml:space="preserve"> </w:t>
      </w:r>
      <w:r w:rsidR="00B3423B" w:rsidRPr="001E3930">
        <w:rPr>
          <w:rFonts w:ascii="Times New Roman" w:hAnsi="Times New Roman" w:cs="Times New Roman"/>
          <w:sz w:val="24"/>
          <w:szCs w:val="24"/>
        </w:rPr>
        <w:t xml:space="preserve">Особенностью </w:t>
      </w:r>
      <w:r w:rsidR="00B3423B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же </w:t>
      </w:r>
      <w:r w:rsidR="00B3423B" w:rsidRPr="001E3930">
        <w:rPr>
          <w:rFonts w:ascii="Times New Roman" w:hAnsi="Times New Roman" w:cs="Times New Roman"/>
          <w:sz w:val="24"/>
          <w:szCs w:val="24"/>
        </w:rPr>
        <w:t xml:space="preserve">данной модели можно считать наличие гибкого законодательства. </w:t>
      </w:r>
    </w:p>
    <w:p w:rsidR="00377F9E" w:rsidRPr="001E3930" w:rsidRDefault="000E104C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30">
        <w:rPr>
          <w:rFonts w:ascii="Times New Roman" w:hAnsi="Times New Roman" w:cs="Times New Roman"/>
          <w:sz w:val="24"/>
          <w:szCs w:val="24"/>
        </w:rPr>
        <w:t xml:space="preserve">В качестве примера стран, в которых информационное общество успешно развивается по англосаксонской модели можно привести США, Канаду и другие. </w:t>
      </w:r>
    </w:p>
    <w:p w:rsidR="000E104C" w:rsidRPr="001E3930" w:rsidRDefault="00E0146B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30">
        <w:rPr>
          <w:rFonts w:ascii="Times New Roman" w:hAnsi="Times New Roman" w:cs="Times New Roman"/>
          <w:sz w:val="24"/>
          <w:szCs w:val="24"/>
        </w:rPr>
        <w:t xml:space="preserve">В основе </w:t>
      </w:r>
      <w:r w:rsidRPr="001E3930">
        <w:rPr>
          <w:rFonts w:ascii="Times New Roman" w:hAnsi="Times New Roman" w:cs="Times New Roman"/>
          <w:i/>
          <w:sz w:val="24"/>
          <w:szCs w:val="24"/>
        </w:rPr>
        <w:t>континентальной модели</w:t>
      </w:r>
      <w:r w:rsidRPr="001E3930">
        <w:rPr>
          <w:rFonts w:ascii="Times New Roman" w:hAnsi="Times New Roman" w:cs="Times New Roman"/>
          <w:sz w:val="24"/>
          <w:szCs w:val="24"/>
        </w:rPr>
        <w:t xml:space="preserve"> наблюдается некий баланс</w:t>
      </w:r>
      <w:r w:rsidR="00194B32" w:rsidRPr="001E3930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E854F6" w:rsidRPr="001E3930">
        <w:rPr>
          <w:rFonts w:ascii="Times New Roman" w:hAnsi="Times New Roman" w:cs="Times New Roman"/>
          <w:sz w:val="24"/>
          <w:szCs w:val="24"/>
        </w:rPr>
        <w:t>правительственными</w:t>
      </w:r>
      <w:r w:rsidR="00194B32" w:rsidRPr="001E3930">
        <w:rPr>
          <w:rFonts w:ascii="Times New Roman" w:hAnsi="Times New Roman" w:cs="Times New Roman"/>
          <w:sz w:val="24"/>
          <w:szCs w:val="24"/>
        </w:rPr>
        <w:t xml:space="preserve">  </w:t>
      </w:r>
      <w:r w:rsidR="00E854F6" w:rsidRPr="001E3930">
        <w:rPr>
          <w:rFonts w:ascii="Times New Roman" w:hAnsi="Times New Roman" w:cs="Times New Roman"/>
          <w:sz w:val="24"/>
          <w:szCs w:val="24"/>
        </w:rPr>
        <w:t>и рыночными</w:t>
      </w:r>
      <w:r w:rsidRPr="001E3930">
        <w:rPr>
          <w:rFonts w:ascii="Times New Roman" w:hAnsi="Times New Roman" w:cs="Times New Roman"/>
          <w:sz w:val="24"/>
          <w:szCs w:val="24"/>
        </w:rPr>
        <w:t xml:space="preserve"> сил</w:t>
      </w:r>
      <w:r w:rsidR="00E854F6" w:rsidRPr="001E3930">
        <w:rPr>
          <w:rFonts w:ascii="Times New Roman" w:hAnsi="Times New Roman" w:cs="Times New Roman"/>
          <w:sz w:val="24"/>
          <w:szCs w:val="24"/>
        </w:rPr>
        <w:t>ами</w:t>
      </w:r>
      <w:r w:rsidR="00420314" w:rsidRPr="001E3930">
        <w:rPr>
          <w:rFonts w:ascii="Times New Roman" w:hAnsi="Times New Roman" w:cs="Times New Roman"/>
          <w:sz w:val="24"/>
          <w:szCs w:val="24"/>
        </w:rPr>
        <w:t xml:space="preserve">, сочетание контроля со стороны государства и свободного рынка. </w:t>
      </w:r>
      <w:r w:rsidR="00701656" w:rsidRPr="001E3930">
        <w:rPr>
          <w:rFonts w:ascii="Times New Roman" w:hAnsi="Times New Roman" w:cs="Times New Roman"/>
          <w:sz w:val="24"/>
          <w:szCs w:val="24"/>
        </w:rPr>
        <w:t xml:space="preserve">Такой подход к процессу развития информационного общества содержится в резолюции ЕС от 1993 года, </w:t>
      </w:r>
      <w:r w:rsidR="002C3D5C" w:rsidRPr="001E3930">
        <w:rPr>
          <w:rFonts w:ascii="Times New Roman" w:hAnsi="Times New Roman" w:cs="Times New Roman"/>
          <w:sz w:val="24"/>
          <w:szCs w:val="24"/>
        </w:rPr>
        <w:t>пункты</w:t>
      </w:r>
      <w:r w:rsidR="00701656" w:rsidRPr="001E3930">
        <w:rPr>
          <w:rFonts w:ascii="Times New Roman" w:hAnsi="Times New Roman" w:cs="Times New Roman"/>
          <w:sz w:val="24"/>
          <w:szCs w:val="24"/>
        </w:rPr>
        <w:t xml:space="preserve"> которой в дальнейшем были использованы в документах отдельных европейских стран. Например, </w:t>
      </w:r>
      <w:r w:rsidR="002C3D5C" w:rsidRPr="001E3930">
        <w:rPr>
          <w:rFonts w:ascii="Times New Roman" w:hAnsi="Times New Roman" w:cs="Times New Roman"/>
          <w:sz w:val="24"/>
          <w:szCs w:val="24"/>
        </w:rPr>
        <w:t xml:space="preserve">положение о том, </w:t>
      </w:r>
      <w:r w:rsidR="002C3D5C" w:rsidRPr="001E3930">
        <w:rPr>
          <w:rFonts w:ascii="Times New Roman" w:hAnsi="Times New Roman" w:cs="Times New Roman"/>
          <w:sz w:val="24"/>
          <w:szCs w:val="24"/>
        </w:rPr>
        <w:lastRenderedPageBreak/>
        <w:t xml:space="preserve">что рынку нельзя дать возможность контролировать разработки стратегий развития постиндустриального общества в стране можно найти в отчете правительства Дании «Информационное общества 2000». </w:t>
      </w:r>
    </w:p>
    <w:p w:rsidR="00632CC4" w:rsidRPr="001E3930" w:rsidRDefault="00D67CA7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30">
        <w:rPr>
          <w:rFonts w:ascii="Times New Roman" w:hAnsi="Times New Roman" w:cs="Times New Roman"/>
          <w:sz w:val="24"/>
          <w:szCs w:val="24"/>
        </w:rPr>
        <w:t xml:space="preserve">Особенностью информационной политики государств континентальной Европы является их стремление к выработке общих принципов построения информационного общества; они придают большое значение </w:t>
      </w:r>
      <w:r w:rsidR="00F47E0A" w:rsidRPr="001E3930">
        <w:rPr>
          <w:rFonts w:ascii="Times New Roman" w:hAnsi="Times New Roman" w:cs="Times New Roman"/>
          <w:sz w:val="24"/>
          <w:szCs w:val="24"/>
        </w:rPr>
        <w:t xml:space="preserve">международному сотрудничеству в данной сфере. </w:t>
      </w:r>
    </w:p>
    <w:p w:rsidR="00D43576" w:rsidRPr="001E3930" w:rsidRDefault="00632CC4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30">
        <w:rPr>
          <w:rFonts w:ascii="Times New Roman" w:hAnsi="Times New Roman" w:cs="Times New Roman"/>
          <w:sz w:val="24"/>
          <w:szCs w:val="24"/>
        </w:rPr>
        <w:t xml:space="preserve">Еще в 1994 году Европейской комиссией был принят важный документ, который во многом </w:t>
      </w:r>
      <w:r w:rsidR="00D67CA7" w:rsidRPr="001E3930">
        <w:rPr>
          <w:rFonts w:ascii="Times New Roman" w:hAnsi="Times New Roman" w:cs="Times New Roman"/>
          <w:sz w:val="24"/>
          <w:szCs w:val="24"/>
        </w:rPr>
        <w:t xml:space="preserve"> </w:t>
      </w:r>
      <w:r w:rsidRPr="001E3930">
        <w:rPr>
          <w:rFonts w:ascii="Times New Roman" w:hAnsi="Times New Roman" w:cs="Times New Roman"/>
          <w:sz w:val="24"/>
          <w:szCs w:val="24"/>
        </w:rPr>
        <w:t xml:space="preserve">определил дальнейший процесс построения европейского </w:t>
      </w:r>
      <w:r w:rsidR="00D43576" w:rsidRPr="001E3930">
        <w:rPr>
          <w:rFonts w:ascii="Times New Roman" w:hAnsi="Times New Roman" w:cs="Times New Roman"/>
          <w:sz w:val="24"/>
          <w:szCs w:val="24"/>
        </w:rPr>
        <w:t xml:space="preserve">информационного общества. Этот документ называется «Европейский путь в информационное общество», а также он известен как «Инициатива </w:t>
      </w:r>
      <w:proofErr w:type="spellStart"/>
      <w:r w:rsidR="00D43576" w:rsidRPr="001E3930">
        <w:rPr>
          <w:rFonts w:ascii="Times New Roman" w:hAnsi="Times New Roman" w:cs="Times New Roman"/>
          <w:sz w:val="24"/>
          <w:szCs w:val="24"/>
        </w:rPr>
        <w:t>Бангеманна</w:t>
      </w:r>
      <w:proofErr w:type="spellEnd"/>
      <w:r w:rsidR="00D43576" w:rsidRPr="001E3930">
        <w:rPr>
          <w:rFonts w:ascii="Times New Roman" w:hAnsi="Times New Roman" w:cs="Times New Roman"/>
          <w:sz w:val="24"/>
          <w:szCs w:val="24"/>
        </w:rPr>
        <w:t xml:space="preserve">», и он предусматривал ряд действий, таких как создание нормативно-правовой базы, развитие соответствующей инфраструктуры и т.п. </w:t>
      </w:r>
    </w:p>
    <w:p w:rsidR="0010777C" w:rsidRPr="001E3930" w:rsidRDefault="00865862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30">
        <w:rPr>
          <w:rFonts w:ascii="Times New Roman" w:hAnsi="Times New Roman" w:cs="Times New Roman"/>
          <w:sz w:val="24"/>
          <w:szCs w:val="24"/>
        </w:rPr>
        <w:t xml:space="preserve">В рамках данной модели предусматривается либерализация информационно-телекоммуникационного сектора экономики, при этом государство сохраняет за собой регулирующую функцию. </w:t>
      </w:r>
      <w:r w:rsidR="002C3B53" w:rsidRPr="001E3930">
        <w:rPr>
          <w:rFonts w:ascii="Times New Roman" w:hAnsi="Times New Roman" w:cs="Times New Roman"/>
          <w:sz w:val="24"/>
          <w:szCs w:val="24"/>
        </w:rPr>
        <w:t xml:space="preserve">Именно государство должно определять законы развития информационного рынка, создавать соответствующую нормативно-правовую базу, которая обеспечивала бы честную конкуренцию, а также гарантировала полный и свободный доступ населения к информационным ресурсам. </w:t>
      </w:r>
    </w:p>
    <w:p w:rsidR="00B13746" w:rsidRPr="001E3930" w:rsidRDefault="002C3B53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30">
        <w:rPr>
          <w:rFonts w:ascii="Times New Roman" w:hAnsi="Times New Roman" w:cs="Times New Roman"/>
          <w:sz w:val="24"/>
          <w:szCs w:val="24"/>
        </w:rPr>
        <w:t xml:space="preserve"> </w:t>
      </w:r>
      <w:r w:rsidR="000611A1" w:rsidRPr="001E3930">
        <w:rPr>
          <w:rFonts w:ascii="Times New Roman" w:hAnsi="Times New Roman" w:cs="Times New Roman"/>
          <w:sz w:val="24"/>
          <w:szCs w:val="24"/>
        </w:rPr>
        <w:t xml:space="preserve">В основе </w:t>
      </w:r>
      <w:r w:rsidR="000611A1" w:rsidRPr="001E3930">
        <w:rPr>
          <w:rFonts w:ascii="Times New Roman" w:hAnsi="Times New Roman" w:cs="Times New Roman"/>
          <w:i/>
          <w:sz w:val="24"/>
          <w:szCs w:val="24"/>
        </w:rPr>
        <w:t>латиноамериканской</w:t>
      </w:r>
      <w:r w:rsidR="000611A1" w:rsidRPr="001E3930">
        <w:rPr>
          <w:rFonts w:ascii="Times New Roman" w:hAnsi="Times New Roman" w:cs="Times New Roman"/>
          <w:sz w:val="24"/>
          <w:szCs w:val="24"/>
        </w:rPr>
        <w:t xml:space="preserve"> </w:t>
      </w:r>
      <w:r w:rsidR="000611A1" w:rsidRPr="001E3930">
        <w:rPr>
          <w:rFonts w:ascii="Times New Roman" w:hAnsi="Times New Roman" w:cs="Times New Roman"/>
          <w:i/>
          <w:sz w:val="24"/>
          <w:szCs w:val="24"/>
        </w:rPr>
        <w:t>модели</w:t>
      </w:r>
      <w:r w:rsidR="000611A1" w:rsidRPr="001E3930">
        <w:rPr>
          <w:rFonts w:ascii="Times New Roman" w:hAnsi="Times New Roman" w:cs="Times New Roman"/>
          <w:sz w:val="24"/>
          <w:szCs w:val="24"/>
        </w:rPr>
        <w:t xml:space="preserve"> построения информационного общества лежат принцип</w:t>
      </w:r>
      <w:r w:rsidR="00F0033A" w:rsidRPr="001E3930">
        <w:rPr>
          <w:rFonts w:ascii="Times New Roman" w:hAnsi="Times New Roman" w:cs="Times New Roman"/>
          <w:sz w:val="24"/>
          <w:szCs w:val="24"/>
        </w:rPr>
        <w:t>ы</w:t>
      </w:r>
      <w:r w:rsidR="000611A1" w:rsidRPr="001E3930">
        <w:rPr>
          <w:rFonts w:ascii="Times New Roman" w:hAnsi="Times New Roman" w:cs="Times New Roman"/>
          <w:sz w:val="24"/>
          <w:szCs w:val="24"/>
        </w:rPr>
        <w:t xml:space="preserve"> либерализации и приватизации. </w:t>
      </w:r>
      <w:r w:rsidR="00F0033A" w:rsidRPr="001E3930">
        <w:rPr>
          <w:rFonts w:ascii="Times New Roman" w:hAnsi="Times New Roman" w:cs="Times New Roman"/>
          <w:sz w:val="24"/>
          <w:szCs w:val="24"/>
        </w:rPr>
        <w:t xml:space="preserve">Но, к сожалению, правительства латиноамериканских стран не имеют возможности контролировать данные процессы. К тому же, они не имеют достаточного потенциала, который бы обеспечил правильность и эффективность либерализации и приватизации. Для успешного развития информационного общества в этих странах необходимо активное участие правительства параллельно с </w:t>
      </w:r>
      <w:r w:rsidR="00B0380E" w:rsidRPr="001E3930">
        <w:rPr>
          <w:rFonts w:ascii="Times New Roman" w:hAnsi="Times New Roman" w:cs="Times New Roman"/>
          <w:sz w:val="24"/>
          <w:szCs w:val="24"/>
        </w:rPr>
        <w:t xml:space="preserve">созданием условий для развития </w:t>
      </w:r>
      <w:r w:rsidR="00765559" w:rsidRPr="001E3930">
        <w:rPr>
          <w:rFonts w:ascii="Times New Roman" w:hAnsi="Times New Roman" w:cs="Times New Roman"/>
          <w:sz w:val="24"/>
          <w:szCs w:val="24"/>
        </w:rPr>
        <w:t>конкурент</w:t>
      </w:r>
      <w:r w:rsidR="00765559">
        <w:rPr>
          <w:rFonts w:ascii="Times New Roman" w:hAnsi="Times New Roman" w:cs="Times New Roman"/>
          <w:sz w:val="24"/>
          <w:szCs w:val="24"/>
          <w:lang w:eastAsia="zh-CN"/>
        </w:rPr>
        <w:t>ос</w:t>
      </w:r>
      <w:r w:rsidR="00765559" w:rsidRPr="001E3930">
        <w:rPr>
          <w:rFonts w:ascii="Times New Roman" w:hAnsi="Times New Roman" w:cs="Times New Roman"/>
          <w:sz w:val="24"/>
          <w:szCs w:val="24"/>
        </w:rPr>
        <w:t>пособной</w:t>
      </w:r>
      <w:r w:rsidR="00B0380E" w:rsidRPr="001E3930">
        <w:rPr>
          <w:rFonts w:ascii="Times New Roman" w:hAnsi="Times New Roman" w:cs="Times New Roman"/>
          <w:sz w:val="24"/>
          <w:szCs w:val="24"/>
        </w:rPr>
        <w:t xml:space="preserve"> среды в информационном секторе экономики. </w:t>
      </w:r>
    </w:p>
    <w:p w:rsidR="00726FF9" w:rsidRPr="001E3930" w:rsidRDefault="00220F0E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30">
        <w:rPr>
          <w:rFonts w:ascii="Times New Roman" w:hAnsi="Times New Roman" w:cs="Times New Roman"/>
          <w:sz w:val="24"/>
          <w:szCs w:val="24"/>
        </w:rPr>
        <w:t xml:space="preserve">И, наконец, </w:t>
      </w:r>
      <w:r w:rsidRPr="001E3930">
        <w:rPr>
          <w:rFonts w:ascii="Times New Roman" w:hAnsi="Times New Roman" w:cs="Times New Roman"/>
          <w:i/>
          <w:sz w:val="24"/>
          <w:szCs w:val="24"/>
        </w:rPr>
        <w:t>азиатская модель развития информационного общества</w:t>
      </w:r>
      <w:r w:rsidR="008D50D2" w:rsidRPr="001E3930">
        <w:rPr>
          <w:rFonts w:ascii="Times New Roman" w:hAnsi="Times New Roman" w:cs="Times New Roman"/>
          <w:sz w:val="24"/>
          <w:szCs w:val="24"/>
        </w:rPr>
        <w:t xml:space="preserve"> подразумевает сотрудничество правительства и представителей бизнеса. Все решения в области крупных вложений принадлежат государству.</w:t>
      </w:r>
      <w:r w:rsidR="00AB2581" w:rsidRPr="001E3930">
        <w:rPr>
          <w:rFonts w:ascii="Times New Roman" w:hAnsi="Times New Roman" w:cs="Times New Roman"/>
          <w:sz w:val="24"/>
          <w:szCs w:val="24"/>
        </w:rPr>
        <w:t xml:space="preserve"> А основной акцент в процессе информатизации делается на разработку и внедрение информационных технологий в повседневную жизнь населения</w:t>
      </w:r>
      <w:r w:rsidR="00F8432C" w:rsidRPr="001E39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028C" w:rsidRPr="001E3930" w:rsidRDefault="003E028C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30">
        <w:rPr>
          <w:rFonts w:ascii="Times New Roman" w:hAnsi="Times New Roman" w:cs="Times New Roman"/>
          <w:sz w:val="24"/>
          <w:szCs w:val="24"/>
        </w:rPr>
        <w:lastRenderedPageBreak/>
        <w:t xml:space="preserve">В рамках данной модели осуществляется попытка установить связь между </w:t>
      </w:r>
      <w:r w:rsidR="00B21E37" w:rsidRPr="001E3930">
        <w:rPr>
          <w:rFonts w:ascii="Times New Roman" w:hAnsi="Times New Roman" w:cs="Times New Roman"/>
          <w:sz w:val="24"/>
          <w:szCs w:val="24"/>
        </w:rPr>
        <w:t>характерными конфуцианству положениями</w:t>
      </w:r>
      <w:r w:rsidRPr="001E3930">
        <w:rPr>
          <w:rFonts w:ascii="Times New Roman" w:hAnsi="Times New Roman" w:cs="Times New Roman"/>
          <w:sz w:val="24"/>
          <w:szCs w:val="24"/>
        </w:rPr>
        <w:t xml:space="preserve"> (</w:t>
      </w:r>
      <w:r w:rsidR="00497F1A" w:rsidRPr="001E3930">
        <w:rPr>
          <w:rFonts w:ascii="Times New Roman" w:hAnsi="Times New Roman" w:cs="Times New Roman"/>
          <w:sz w:val="24"/>
          <w:szCs w:val="24"/>
        </w:rPr>
        <w:t xml:space="preserve">особое значение образования, рабочая дисциплина, семейные ценности) и изменениями, происходящими в современном обществе. </w:t>
      </w:r>
    </w:p>
    <w:p w:rsidR="00220531" w:rsidRDefault="00F8432C" w:rsidP="009417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30">
        <w:rPr>
          <w:rFonts w:ascii="Times New Roman" w:hAnsi="Times New Roman" w:cs="Times New Roman"/>
          <w:sz w:val="24"/>
          <w:szCs w:val="24"/>
        </w:rPr>
        <w:t xml:space="preserve">Основа концепции азиатской модели – отрицание западных ценностей и норм и строительство информационного общества на основе собственных ценностных ориентиров. </w:t>
      </w:r>
      <w:r w:rsidR="00C24E2E" w:rsidRPr="001E3930">
        <w:rPr>
          <w:rFonts w:ascii="Times New Roman" w:hAnsi="Times New Roman" w:cs="Times New Roman"/>
          <w:sz w:val="24"/>
          <w:szCs w:val="24"/>
        </w:rPr>
        <w:t>Здесь можно выделить Японию, Индию, «а</w:t>
      </w:r>
      <w:r w:rsidR="002C56C9">
        <w:rPr>
          <w:rFonts w:ascii="Times New Roman" w:hAnsi="Times New Roman" w:cs="Times New Roman"/>
          <w:sz w:val="24"/>
          <w:szCs w:val="24"/>
        </w:rPr>
        <w:t>зиатские тигры», а также Китай.</w:t>
      </w:r>
    </w:p>
    <w:p w:rsidR="00E439BC" w:rsidRDefault="00E439BC" w:rsidP="009417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BC">
        <w:rPr>
          <w:rFonts w:ascii="Times New Roman" w:hAnsi="Times New Roman" w:cs="Times New Roman"/>
          <w:sz w:val="24"/>
          <w:szCs w:val="24"/>
        </w:rPr>
        <w:t xml:space="preserve">Таким образом, можно с уверенностью сказать, что общество XXI века – это информационное общество со всеми присущими ему характеристиками: главенствующее значение имеют информация и знания, ставшие важными стратегическими ресурсам и даже товаром. А основы теории информационного общества, получившей своё развитие в середине XX века, лежат в основе информационной политики, которой государства сегодня уделяют особое внимание. </w:t>
      </w:r>
    </w:p>
    <w:p w:rsidR="0010621E" w:rsidRDefault="0074248D" w:rsidP="009417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 итог данной главы можно сказать, что г</w:t>
      </w:r>
      <w:r w:rsidR="00F07785">
        <w:rPr>
          <w:rFonts w:ascii="Times New Roman" w:hAnsi="Times New Roman" w:cs="Times New Roman"/>
          <w:sz w:val="24"/>
          <w:szCs w:val="24"/>
        </w:rPr>
        <w:t xml:space="preserve">лавными целями государственной информационной политики являются формирование национальной информационной структуры и выстраивание диалога с населением. Несмотря на то, что не существует универсальной формулы формирования информационной политики, </w:t>
      </w:r>
      <w:r w:rsidR="005B6A22">
        <w:rPr>
          <w:rFonts w:ascii="Times New Roman" w:hAnsi="Times New Roman" w:cs="Times New Roman"/>
          <w:sz w:val="24"/>
          <w:szCs w:val="24"/>
        </w:rPr>
        <w:t>нап</w:t>
      </w:r>
      <w:r w:rsidR="00B212B5">
        <w:rPr>
          <w:rFonts w:ascii="Times New Roman" w:hAnsi="Times New Roman" w:cs="Times New Roman"/>
          <w:sz w:val="24"/>
          <w:szCs w:val="24"/>
        </w:rPr>
        <w:t>р</w:t>
      </w:r>
      <w:r w:rsidR="005B6A22">
        <w:rPr>
          <w:rFonts w:ascii="Times New Roman" w:hAnsi="Times New Roman" w:cs="Times New Roman"/>
          <w:sz w:val="24"/>
          <w:szCs w:val="24"/>
        </w:rPr>
        <w:t>а</w:t>
      </w:r>
      <w:r w:rsidR="00B212B5">
        <w:rPr>
          <w:rFonts w:ascii="Times New Roman" w:hAnsi="Times New Roman" w:cs="Times New Roman"/>
          <w:sz w:val="24"/>
          <w:szCs w:val="24"/>
        </w:rPr>
        <w:t xml:space="preserve">вления </w:t>
      </w:r>
      <w:r w:rsidR="005B6A22">
        <w:rPr>
          <w:rFonts w:ascii="Times New Roman" w:hAnsi="Times New Roman" w:cs="Times New Roman"/>
          <w:sz w:val="24"/>
          <w:szCs w:val="24"/>
        </w:rPr>
        <w:t xml:space="preserve">такой политики чаще всего совпадают: </w:t>
      </w:r>
      <w:r w:rsidR="00B212B5">
        <w:rPr>
          <w:rFonts w:ascii="Times New Roman" w:hAnsi="Times New Roman" w:cs="Times New Roman"/>
          <w:sz w:val="24"/>
          <w:szCs w:val="24"/>
        </w:rPr>
        <w:t xml:space="preserve">создание развитой информационной инфраструктуры, повышение компьютерной грамотности населения, </w:t>
      </w:r>
      <w:r w:rsidR="00F07785">
        <w:rPr>
          <w:rFonts w:ascii="Times New Roman" w:hAnsi="Times New Roman" w:cs="Times New Roman"/>
          <w:sz w:val="24"/>
          <w:szCs w:val="24"/>
        </w:rPr>
        <w:t xml:space="preserve"> </w:t>
      </w:r>
      <w:r w:rsidR="00B212B5">
        <w:rPr>
          <w:rFonts w:ascii="Times New Roman" w:hAnsi="Times New Roman" w:cs="Times New Roman"/>
          <w:sz w:val="24"/>
          <w:szCs w:val="24"/>
        </w:rPr>
        <w:t xml:space="preserve">обеспечение информационной безопасности и т.д. </w:t>
      </w:r>
      <w:r w:rsidR="005B6A22">
        <w:rPr>
          <w:rFonts w:ascii="Times New Roman" w:hAnsi="Times New Roman" w:cs="Times New Roman"/>
          <w:sz w:val="24"/>
          <w:szCs w:val="24"/>
        </w:rPr>
        <w:t xml:space="preserve">Также, по культурно-региональному принципу можно выделить 4 </w:t>
      </w:r>
      <w:r w:rsidR="0097561B">
        <w:rPr>
          <w:rFonts w:ascii="Times New Roman" w:hAnsi="Times New Roman" w:cs="Times New Roman"/>
          <w:sz w:val="24"/>
          <w:szCs w:val="24"/>
        </w:rPr>
        <w:t xml:space="preserve">модели построения общества: </w:t>
      </w:r>
      <w:r w:rsidR="0097561B" w:rsidRPr="0097561B">
        <w:rPr>
          <w:rFonts w:ascii="Times New Roman" w:hAnsi="Times New Roman" w:cs="Times New Roman"/>
          <w:sz w:val="24"/>
          <w:szCs w:val="24"/>
        </w:rPr>
        <w:t>англосаксонская, континентальная, латиноамериканская и азиатская</w:t>
      </w:r>
      <w:r w:rsidR="009756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A22" w:rsidRDefault="0074248D" w:rsidP="009417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также отметить, что о</w:t>
      </w:r>
      <w:r w:rsidR="005B6A22">
        <w:rPr>
          <w:rFonts w:ascii="Times New Roman" w:hAnsi="Times New Roman" w:cs="Times New Roman"/>
          <w:sz w:val="24"/>
          <w:szCs w:val="24"/>
        </w:rPr>
        <w:t>дним из важнейших инструментов осуществления государственной информационной политики являются средства массовой информации. Используя их, власть стремиться манипу</w:t>
      </w:r>
      <w:r w:rsidR="00533E4E">
        <w:rPr>
          <w:rFonts w:ascii="Times New Roman" w:hAnsi="Times New Roman" w:cs="Times New Roman"/>
          <w:sz w:val="24"/>
          <w:szCs w:val="24"/>
        </w:rPr>
        <w:t xml:space="preserve">лировать общественным мнением с целью удовлетворить свои собственные интересы. Более того, государства используют СМИ для осуществления своей информационной политикой за рубежом. </w:t>
      </w:r>
    </w:p>
    <w:p w:rsidR="0010621E" w:rsidRDefault="0010621E" w:rsidP="009417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C77" w:rsidRPr="001E3930" w:rsidRDefault="004A1C77" w:rsidP="009417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7C4" w:rsidRDefault="00A17FA5" w:rsidP="009454FB">
      <w:pPr>
        <w:pStyle w:val="1"/>
        <w:spacing w:line="360" w:lineRule="auto"/>
        <w:ind w:left="720"/>
        <w:rPr>
          <w:rFonts w:ascii="Times New Roman" w:hAnsi="Times New Roman" w:cs="Times New Roman"/>
          <w:color w:val="auto"/>
        </w:rPr>
      </w:pPr>
      <w:bookmarkStart w:id="9" w:name="_Toc483409152"/>
      <w:r w:rsidRPr="00362FEF">
        <w:rPr>
          <w:rFonts w:ascii="Times New Roman" w:hAnsi="Times New Roman" w:cs="Times New Roman"/>
          <w:color w:val="auto"/>
        </w:rPr>
        <w:lastRenderedPageBreak/>
        <w:t xml:space="preserve">Глава </w:t>
      </w:r>
      <w:r w:rsidRPr="00362FEF">
        <w:rPr>
          <w:rFonts w:ascii="Times New Roman" w:hAnsi="Times New Roman" w:cs="Times New Roman"/>
          <w:color w:val="auto"/>
          <w:lang w:val="en-US"/>
        </w:rPr>
        <w:t>II</w:t>
      </w:r>
      <w:r w:rsidRPr="00362FEF">
        <w:rPr>
          <w:rFonts w:ascii="Times New Roman" w:hAnsi="Times New Roman" w:cs="Times New Roman"/>
          <w:color w:val="auto"/>
        </w:rPr>
        <w:t xml:space="preserve">: </w:t>
      </w:r>
      <w:r w:rsidR="00836A14" w:rsidRPr="00362FEF">
        <w:rPr>
          <w:rFonts w:ascii="Times New Roman" w:hAnsi="Times New Roman" w:cs="Times New Roman"/>
          <w:color w:val="auto"/>
        </w:rPr>
        <w:t>Государственная</w:t>
      </w:r>
      <w:r w:rsidR="00D93572" w:rsidRPr="00362FEF">
        <w:rPr>
          <w:rFonts w:ascii="Times New Roman" w:hAnsi="Times New Roman" w:cs="Times New Roman"/>
          <w:color w:val="auto"/>
        </w:rPr>
        <w:t xml:space="preserve"> информаци</w:t>
      </w:r>
      <w:r w:rsidR="00836A14" w:rsidRPr="00362FEF">
        <w:rPr>
          <w:rFonts w:ascii="Times New Roman" w:hAnsi="Times New Roman" w:cs="Times New Roman"/>
          <w:color w:val="auto"/>
        </w:rPr>
        <w:t>онная политика</w:t>
      </w:r>
      <w:r w:rsidR="00F56A1E" w:rsidRPr="00362FEF">
        <w:rPr>
          <w:rFonts w:ascii="Times New Roman" w:hAnsi="Times New Roman" w:cs="Times New Roman"/>
          <w:color w:val="auto"/>
        </w:rPr>
        <w:t xml:space="preserve"> </w:t>
      </w:r>
      <w:r w:rsidR="00D93572" w:rsidRPr="00362FEF">
        <w:rPr>
          <w:rFonts w:ascii="Times New Roman" w:hAnsi="Times New Roman" w:cs="Times New Roman"/>
          <w:color w:val="auto"/>
        </w:rPr>
        <w:t>КНР</w:t>
      </w:r>
      <w:bookmarkEnd w:id="9"/>
    </w:p>
    <w:p w:rsidR="0092538D" w:rsidRPr="0092538D" w:rsidRDefault="0092538D" w:rsidP="0092538D">
      <w:pPr>
        <w:pStyle w:val="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483409153"/>
      <w:r>
        <w:rPr>
          <w:rFonts w:ascii="Times New Roman" w:hAnsi="Times New Roman" w:cs="Times New Roman"/>
          <w:color w:val="auto"/>
          <w:sz w:val="24"/>
          <w:szCs w:val="24"/>
        </w:rPr>
        <w:t>2.1. Основные положения информационной политик</w:t>
      </w:r>
      <w:r w:rsidR="006C1E4F"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auto"/>
          <w:sz w:val="24"/>
          <w:szCs w:val="24"/>
        </w:rPr>
        <w:t>Кита</w:t>
      </w:r>
      <w:r w:rsidR="006C1E4F">
        <w:rPr>
          <w:rFonts w:ascii="Times New Roman" w:hAnsi="Times New Roman" w:cs="Times New Roman"/>
          <w:color w:val="auto"/>
          <w:sz w:val="24"/>
          <w:szCs w:val="24"/>
        </w:rPr>
        <w:t>я</w:t>
      </w:r>
      <w:bookmarkEnd w:id="10"/>
    </w:p>
    <w:p w:rsidR="0045549B" w:rsidRPr="00666161" w:rsidRDefault="0045549B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30">
        <w:rPr>
          <w:rFonts w:ascii="Times New Roman" w:hAnsi="Times New Roman" w:cs="Times New Roman"/>
          <w:sz w:val="24"/>
          <w:szCs w:val="24"/>
        </w:rPr>
        <w:t>В рамках азиатской модели развития информационного общества опыт Китайской Народной Респу</w:t>
      </w:r>
      <w:r w:rsidR="00D208CA">
        <w:rPr>
          <w:rFonts w:ascii="Times New Roman" w:hAnsi="Times New Roman" w:cs="Times New Roman"/>
          <w:sz w:val="24"/>
          <w:szCs w:val="24"/>
        </w:rPr>
        <w:t>блики вызывает особый интерес. Сегодня К</w:t>
      </w:r>
      <w:r w:rsidRPr="001E3930">
        <w:rPr>
          <w:rFonts w:ascii="Times New Roman" w:hAnsi="Times New Roman" w:cs="Times New Roman"/>
          <w:sz w:val="24"/>
          <w:szCs w:val="24"/>
        </w:rPr>
        <w:t xml:space="preserve">итай, будучи динамично развивающимся государством, проводит довольно жесткую политику регулирования в информационно-коммуникативной сфере. </w:t>
      </w:r>
    </w:p>
    <w:p w:rsidR="00666161" w:rsidRDefault="00EA0181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Начало развития </w:t>
      </w:r>
      <w:r w:rsidR="00666161">
        <w:rPr>
          <w:rFonts w:ascii="Times New Roman" w:hAnsi="Times New Roman" w:cs="Times New Roman"/>
          <w:sz w:val="24"/>
          <w:szCs w:val="24"/>
          <w:lang w:eastAsia="zh-CN"/>
        </w:rPr>
        <w:t xml:space="preserve">информационного общества </w:t>
      </w:r>
      <w:r w:rsidR="00841574">
        <w:rPr>
          <w:rFonts w:ascii="Times New Roman" w:hAnsi="Times New Roman" w:cs="Times New Roman"/>
          <w:sz w:val="24"/>
          <w:szCs w:val="24"/>
          <w:lang w:eastAsia="zh-CN"/>
        </w:rPr>
        <w:t>в Китае</w:t>
      </w:r>
      <w:r w:rsidR="0066616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5C4612">
        <w:rPr>
          <w:rFonts w:ascii="Times New Roman" w:hAnsi="Times New Roman" w:cs="Times New Roman"/>
          <w:sz w:val="24"/>
          <w:szCs w:val="24"/>
          <w:lang w:eastAsia="zh-CN"/>
        </w:rPr>
        <w:t xml:space="preserve">относится к 80-м годам </w:t>
      </w:r>
      <w:r w:rsidR="005C4612">
        <w:rPr>
          <w:rFonts w:ascii="Times New Roman" w:hAnsi="Times New Roman" w:cs="Times New Roman"/>
          <w:sz w:val="24"/>
          <w:szCs w:val="24"/>
          <w:lang w:val="en-US" w:eastAsia="zh-CN"/>
        </w:rPr>
        <w:t>XX</w:t>
      </w:r>
      <w:r w:rsidR="005C4612">
        <w:rPr>
          <w:rFonts w:ascii="Times New Roman" w:hAnsi="Times New Roman" w:cs="Times New Roman"/>
          <w:sz w:val="24"/>
          <w:szCs w:val="24"/>
          <w:lang w:eastAsia="zh-CN"/>
        </w:rPr>
        <w:t xml:space="preserve"> века. Связано это</w:t>
      </w:r>
      <w:r w:rsidR="00820FA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5C4612">
        <w:rPr>
          <w:rFonts w:ascii="Times New Roman" w:hAnsi="Times New Roman" w:cs="Times New Roman"/>
          <w:sz w:val="24"/>
          <w:szCs w:val="24"/>
          <w:lang w:eastAsia="zh-CN"/>
        </w:rPr>
        <w:t>с</w:t>
      </w:r>
      <w:r w:rsidR="00820FA3">
        <w:rPr>
          <w:rFonts w:ascii="Times New Roman" w:hAnsi="Times New Roman" w:cs="Times New Roman"/>
          <w:sz w:val="24"/>
          <w:szCs w:val="24"/>
          <w:lang w:eastAsia="zh-CN"/>
        </w:rPr>
        <w:t xml:space="preserve"> глубокими реформами, начавшимися как раз в этот период, а также с</w:t>
      </w:r>
      <w:r w:rsidR="005C4612">
        <w:rPr>
          <w:rFonts w:ascii="Times New Roman" w:hAnsi="Times New Roman" w:cs="Times New Roman"/>
          <w:sz w:val="24"/>
          <w:szCs w:val="24"/>
          <w:lang w:eastAsia="zh-CN"/>
        </w:rPr>
        <w:t xml:space="preserve"> появлением, а затем активным развитием Интернета в стране. </w:t>
      </w:r>
      <w:r w:rsidR="00ED0246">
        <w:rPr>
          <w:rFonts w:ascii="Times New Roman" w:hAnsi="Times New Roman" w:cs="Times New Roman"/>
          <w:sz w:val="24"/>
          <w:szCs w:val="24"/>
          <w:lang w:eastAsia="zh-CN"/>
        </w:rPr>
        <w:t>В то время как в Западных странах уже давно происходило станов</w:t>
      </w:r>
      <w:r w:rsidR="00E32BA5">
        <w:rPr>
          <w:rFonts w:ascii="Times New Roman" w:hAnsi="Times New Roman" w:cs="Times New Roman"/>
          <w:sz w:val="24"/>
          <w:szCs w:val="24"/>
          <w:lang w:eastAsia="zh-CN"/>
        </w:rPr>
        <w:t>ление  информационного общества, и</w:t>
      </w:r>
      <w:r w:rsidR="00ED0246">
        <w:rPr>
          <w:rFonts w:ascii="Times New Roman" w:hAnsi="Times New Roman" w:cs="Times New Roman"/>
          <w:sz w:val="24"/>
          <w:szCs w:val="24"/>
          <w:lang w:eastAsia="zh-CN"/>
        </w:rPr>
        <w:t xml:space="preserve"> активно развивался ИКТ сектор, Китай представлял собой бедную аграрную страну, которая длительное время переживала научный и технический застой, а граждане подвергались гонениям за любое проявление симпатий </w:t>
      </w:r>
      <w:r w:rsidR="003B179E">
        <w:rPr>
          <w:rFonts w:ascii="Times New Roman" w:hAnsi="Times New Roman" w:cs="Times New Roman"/>
          <w:sz w:val="24"/>
          <w:szCs w:val="24"/>
          <w:lang w:eastAsia="zh-CN"/>
        </w:rPr>
        <w:t xml:space="preserve">к </w:t>
      </w:r>
      <w:r w:rsidR="00ED0246">
        <w:rPr>
          <w:rFonts w:ascii="Times New Roman" w:hAnsi="Times New Roman" w:cs="Times New Roman"/>
          <w:sz w:val="24"/>
          <w:szCs w:val="24"/>
          <w:lang w:eastAsia="zh-CN"/>
        </w:rPr>
        <w:t xml:space="preserve">западному миру. </w:t>
      </w:r>
      <w:r w:rsidR="00F4177E">
        <w:rPr>
          <w:rFonts w:ascii="Times New Roman" w:hAnsi="Times New Roman" w:cs="Times New Roman"/>
          <w:sz w:val="24"/>
          <w:szCs w:val="24"/>
          <w:lang w:eastAsia="zh-CN"/>
        </w:rPr>
        <w:t>И в</w:t>
      </w:r>
      <w:r w:rsidR="00CC119A">
        <w:rPr>
          <w:rFonts w:ascii="Times New Roman" w:hAnsi="Times New Roman" w:cs="Times New Roman"/>
          <w:sz w:val="24"/>
          <w:szCs w:val="24"/>
          <w:lang w:eastAsia="zh-CN"/>
        </w:rPr>
        <w:t xml:space="preserve"> 1983 году китайскими лидерами был принят курс на подъем страны за счет науки и техники и стратегии поступательного развития.  </w:t>
      </w:r>
    </w:p>
    <w:p w:rsidR="00A110E8" w:rsidRDefault="00626A17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С середины 90-х годов Китай начинает строить парки высоких технологий, особое внимание уделяет высокой квалификации кадров, внедрению высокотехнологичных разработок в информационную сферу. </w:t>
      </w:r>
      <w:r w:rsidR="00A110E8">
        <w:rPr>
          <w:rFonts w:ascii="Times New Roman" w:hAnsi="Times New Roman" w:cs="Times New Roman"/>
          <w:sz w:val="24"/>
          <w:szCs w:val="24"/>
          <w:lang w:eastAsia="zh-CN"/>
        </w:rPr>
        <w:t xml:space="preserve">Китай успешно развивает систему </w:t>
      </w:r>
      <w:proofErr w:type="spellStart"/>
      <w:r w:rsidR="00A110E8">
        <w:rPr>
          <w:rFonts w:ascii="Times New Roman" w:hAnsi="Times New Roman" w:cs="Times New Roman"/>
          <w:sz w:val="24"/>
          <w:szCs w:val="24"/>
          <w:lang w:eastAsia="zh-CN"/>
        </w:rPr>
        <w:t>инфопортов</w:t>
      </w:r>
      <w:proofErr w:type="spellEnd"/>
      <w:r w:rsidR="00A110E8">
        <w:rPr>
          <w:rFonts w:ascii="Times New Roman" w:hAnsi="Times New Roman" w:cs="Times New Roman"/>
          <w:sz w:val="24"/>
          <w:szCs w:val="24"/>
          <w:lang w:eastAsia="zh-CN"/>
        </w:rPr>
        <w:t xml:space="preserve"> (крупных сайтов, которые представляют собой совокупность большого количества серверов, направленных на развитие электронных технологий</w:t>
      </w:r>
      <w:r w:rsidR="005A7D7A">
        <w:rPr>
          <w:rStyle w:val="af"/>
          <w:rFonts w:ascii="Times New Roman" w:hAnsi="Times New Roman" w:cs="Times New Roman"/>
          <w:sz w:val="24"/>
          <w:szCs w:val="24"/>
          <w:lang w:eastAsia="zh-CN"/>
        </w:rPr>
        <w:footnoteReference w:id="45"/>
      </w:r>
      <w:r w:rsidR="00A110E8">
        <w:rPr>
          <w:rFonts w:ascii="Times New Roman" w:hAnsi="Times New Roman" w:cs="Times New Roman"/>
          <w:sz w:val="24"/>
          <w:szCs w:val="24"/>
          <w:lang w:eastAsia="zh-CN"/>
        </w:rPr>
        <w:t xml:space="preserve">). Самые известные – пекинский, шанхайский и </w:t>
      </w:r>
      <w:proofErr w:type="spellStart"/>
      <w:r w:rsidR="005A7D7A">
        <w:rPr>
          <w:rFonts w:ascii="Times New Roman" w:hAnsi="Times New Roman" w:cs="Times New Roman"/>
          <w:sz w:val="24"/>
          <w:szCs w:val="24"/>
          <w:lang w:eastAsia="zh-CN"/>
        </w:rPr>
        <w:t>тяньцзинский</w:t>
      </w:r>
      <w:proofErr w:type="spellEnd"/>
      <w:r w:rsidR="005A7D7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A7D7A">
        <w:rPr>
          <w:rFonts w:ascii="Times New Roman" w:hAnsi="Times New Roman" w:cs="Times New Roman"/>
          <w:sz w:val="24"/>
          <w:szCs w:val="24"/>
          <w:lang w:eastAsia="zh-CN"/>
        </w:rPr>
        <w:t>инфопорты</w:t>
      </w:r>
      <w:proofErr w:type="spellEnd"/>
      <w:r w:rsidR="005A7D7A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:rsidR="00FF2312" w:rsidRDefault="00626A17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Однако </w:t>
      </w:r>
      <w:r w:rsidR="00873B41">
        <w:rPr>
          <w:rFonts w:ascii="Times New Roman" w:hAnsi="Times New Roman" w:cs="Times New Roman"/>
          <w:sz w:val="24"/>
          <w:szCs w:val="24"/>
          <w:lang w:eastAsia="zh-CN"/>
        </w:rPr>
        <w:t>в процессе развития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Интернета и информационного сектора </w:t>
      </w:r>
      <w:r w:rsidR="00873B41">
        <w:rPr>
          <w:rFonts w:ascii="Times New Roman" w:hAnsi="Times New Roman" w:cs="Times New Roman"/>
          <w:sz w:val="24"/>
          <w:szCs w:val="24"/>
          <w:lang w:eastAsia="zh-CN"/>
        </w:rPr>
        <w:t xml:space="preserve">в целом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правительство Китая </w:t>
      </w:r>
      <w:r w:rsidR="00873B41">
        <w:rPr>
          <w:rFonts w:ascii="Times New Roman" w:hAnsi="Times New Roman" w:cs="Times New Roman"/>
          <w:sz w:val="24"/>
          <w:szCs w:val="24"/>
          <w:lang w:eastAsia="zh-CN"/>
        </w:rPr>
        <w:t>столкнулось с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серьезной проблемой: с одной стороны развитие информационно-коммуникационных технологий помогло бы решить задачи экономической модернизации, внедрения новых технологий и снижения социальной напряженности, а с другой – свободное функционирование Интернета в стране могло поставить под угрозу существующий политический режим.</w:t>
      </w:r>
      <w:r w:rsidR="00873B41">
        <w:rPr>
          <w:rFonts w:ascii="Times New Roman" w:hAnsi="Times New Roman" w:cs="Times New Roman"/>
          <w:sz w:val="24"/>
          <w:szCs w:val="24"/>
          <w:lang w:eastAsia="zh-CN"/>
        </w:rPr>
        <w:t xml:space="preserve"> Сегодня в </w:t>
      </w:r>
      <w:r w:rsidR="00E32BA5">
        <w:rPr>
          <w:rFonts w:ascii="Times New Roman" w:hAnsi="Times New Roman" w:cs="Times New Roman"/>
          <w:sz w:val="24"/>
          <w:szCs w:val="24"/>
          <w:lang w:eastAsia="zh-CN"/>
        </w:rPr>
        <w:t xml:space="preserve">этом </w:t>
      </w:r>
      <w:r w:rsidR="00873B41">
        <w:rPr>
          <w:rFonts w:ascii="Times New Roman" w:hAnsi="Times New Roman" w:cs="Times New Roman"/>
          <w:sz w:val="24"/>
          <w:szCs w:val="24"/>
          <w:lang w:eastAsia="zh-CN"/>
        </w:rPr>
        <w:t xml:space="preserve">и </w:t>
      </w:r>
      <w:r w:rsidR="00E32BA5">
        <w:rPr>
          <w:rFonts w:ascii="Times New Roman" w:hAnsi="Times New Roman" w:cs="Times New Roman"/>
          <w:sz w:val="24"/>
          <w:szCs w:val="24"/>
          <w:lang w:eastAsia="zh-CN"/>
        </w:rPr>
        <w:t xml:space="preserve">заключается </w:t>
      </w:r>
      <w:r w:rsidR="00873B41">
        <w:rPr>
          <w:rFonts w:ascii="Times New Roman" w:hAnsi="Times New Roman" w:cs="Times New Roman"/>
          <w:sz w:val="24"/>
          <w:szCs w:val="24"/>
          <w:lang w:eastAsia="zh-CN"/>
        </w:rPr>
        <w:t>одна из особенностей</w:t>
      </w:r>
      <w:r w:rsidR="00E32BA5">
        <w:rPr>
          <w:rFonts w:ascii="Times New Roman" w:hAnsi="Times New Roman" w:cs="Times New Roman"/>
          <w:sz w:val="24"/>
          <w:szCs w:val="24"/>
          <w:lang w:eastAsia="zh-CN"/>
        </w:rPr>
        <w:t xml:space="preserve"> информационной государственной политики Китая: параллельно с </w:t>
      </w:r>
      <w:r w:rsidR="00E32BA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информатизацией всех сфер в государстве, информационная сфера</w:t>
      </w:r>
      <w:r w:rsidR="00567634">
        <w:rPr>
          <w:rFonts w:ascii="Times New Roman" w:hAnsi="Times New Roman" w:cs="Times New Roman"/>
          <w:sz w:val="24"/>
          <w:szCs w:val="24"/>
          <w:lang w:eastAsia="zh-CN"/>
        </w:rPr>
        <w:t xml:space="preserve"> (Интернет, СМИ)</w:t>
      </w:r>
      <w:r w:rsidR="00E32BA5">
        <w:rPr>
          <w:rFonts w:ascii="Times New Roman" w:hAnsi="Times New Roman" w:cs="Times New Roman"/>
          <w:sz w:val="24"/>
          <w:szCs w:val="24"/>
          <w:lang w:eastAsia="zh-CN"/>
        </w:rPr>
        <w:t xml:space="preserve"> находится под тотальным контролем правительства.   </w:t>
      </w:r>
    </w:p>
    <w:p w:rsidR="001C2429" w:rsidRDefault="00981273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Следующим этапом реализации инфор</w:t>
      </w:r>
      <w:r w:rsidR="00750FBF">
        <w:rPr>
          <w:rFonts w:ascii="Times New Roman" w:hAnsi="Times New Roman" w:cs="Times New Roman"/>
          <w:sz w:val="24"/>
          <w:szCs w:val="24"/>
          <w:lang w:eastAsia="zh-CN"/>
        </w:rPr>
        <w:t>мационной политики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50FBF">
        <w:rPr>
          <w:rFonts w:ascii="Times New Roman" w:hAnsi="Times New Roman" w:cs="Times New Roman"/>
          <w:sz w:val="24"/>
          <w:szCs w:val="24"/>
          <w:lang w:eastAsia="zh-CN"/>
        </w:rPr>
        <w:t xml:space="preserve">Китая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можно </w:t>
      </w:r>
      <w:r w:rsidR="00750FBF">
        <w:rPr>
          <w:rFonts w:ascii="Times New Roman" w:hAnsi="Times New Roman" w:cs="Times New Roman"/>
          <w:sz w:val="24"/>
          <w:szCs w:val="24"/>
          <w:lang w:eastAsia="zh-CN"/>
        </w:rPr>
        <w:t>считать начало разработки</w:t>
      </w:r>
      <w:r w:rsidR="00DD2E51">
        <w:rPr>
          <w:rFonts w:ascii="Times New Roman" w:hAnsi="Times New Roman" w:cs="Times New Roman"/>
          <w:sz w:val="24"/>
          <w:szCs w:val="24"/>
          <w:lang w:eastAsia="zh-CN"/>
        </w:rPr>
        <w:t xml:space="preserve"> «</w:t>
      </w:r>
      <w:r w:rsidR="00405361">
        <w:rPr>
          <w:rFonts w:ascii="Times New Roman" w:hAnsi="Times New Roman" w:cs="Times New Roman"/>
          <w:sz w:val="24"/>
          <w:szCs w:val="24"/>
          <w:lang w:eastAsia="zh-CN"/>
        </w:rPr>
        <w:t>Золотых проектов» («</w:t>
      </w:r>
      <w:r w:rsidR="009D02B4">
        <w:rPr>
          <w:rFonts w:ascii="Times New Roman" w:hAnsi="Times New Roman" w:cs="Times New Roman"/>
          <w:sz w:val="24"/>
          <w:szCs w:val="24"/>
          <w:lang w:val="en-US" w:eastAsia="zh-CN"/>
        </w:rPr>
        <w:t>The</w:t>
      </w:r>
      <w:r w:rsidR="00AD7065" w:rsidRPr="00AD706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DD2E51">
        <w:rPr>
          <w:rFonts w:ascii="Times New Roman" w:hAnsi="Times New Roman" w:cs="Times New Roman"/>
          <w:sz w:val="24"/>
          <w:szCs w:val="24"/>
          <w:lang w:val="en-US" w:eastAsia="zh-CN"/>
        </w:rPr>
        <w:t>Golden</w:t>
      </w:r>
      <w:r w:rsidR="00DD2E51" w:rsidRPr="00DD2E5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DD2E51">
        <w:rPr>
          <w:rFonts w:ascii="Times New Roman" w:hAnsi="Times New Roman" w:cs="Times New Roman"/>
          <w:sz w:val="24"/>
          <w:szCs w:val="24"/>
          <w:lang w:val="en-US" w:eastAsia="zh-CN"/>
        </w:rPr>
        <w:t>Projects</w:t>
      </w:r>
      <w:r w:rsidR="00DD2E51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="00405361">
        <w:rPr>
          <w:rFonts w:ascii="Times New Roman" w:hAnsi="Times New Roman" w:cs="Times New Roman"/>
          <w:sz w:val="24"/>
          <w:szCs w:val="24"/>
          <w:lang w:eastAsia="zh-CN"/>
        </w:rPr>
        <w:t>)</w:t>
      </w:r>
      <w:r w:rsidR="00DD2E51">
        <w:rPr>
          <w:rFonts w:ascii="Times New Roman" w:hAnsi="Times New Roman" w:cs="Times New Roman"/>
          <w:sz w:val="24"/>
          <w:szCs w:val="24"/>
          <w:lang w:eastAsia="zh-CN"/>
        </w:rPr>
        <w:t xml:space="preserve"> в 1993 году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1C242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D02B4">
        <w:rPr>
          <w:rFonts w:ascii="Times New Roman" w:hAnsi="Times New Roman" w:cs="Times New Roman"/>
          <w:sz w:val="24"/>
          <w:szCs w:val="24"/>
          <w:lang w:eastAsia="zh-CN"/>
        </w:rPr>
        <w:t>«</w:t>
      </w:r>
      <w:r w:rsidR="00405361">
        <w:rPr>
          <w:rFonts w:ascii="Times New Roman" w:hAnsi="Times New Roman" w:cs="Times New Roman"/>
          <w:sz w:val="24"/>
          <w:szCs w:val="24"/>
          <w:lang w:eastAsia="zh-CN"/>
        </w:rPr>
        <w:t>Золотые проекты</w:t>
      </w:r>
      <w:r w:rsidR="009D02B4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="009D02B4" w:rsidRPr="009D02B4">
        <w:rPr>
          <w:rFonts w:ascii="Times New Roman" w:hAnsi="Times New Roman" w:cs="Times New Roman"/>
          <w:sz w:val="24"/>
          <w:szCs w:val="24"/>
          <w:lang w:eastAsia="zh-CN"/>
        </w:rPr>
        <w:t xml:space="preserve"> - </w:t>
      </w:r>
      <w:r w:rsidR="009D02B4">
        <w:rPr>
          <w:rFonts w:ascii="Times New Roman" w:hAnsi="Times New Roman" w:cs="Times New Roman"/>
          <w:sz w:val="24"/>
          <w:szCs w:val="24"/>
          <w:lang w:eastAsia="zh-CN"/>
        </w:rPr>
        <w:t xml:space="preserve">это проекты электронного правительства, проводимые правительством Китайской Народной Республики. </w:t>
      </w:r>
      <w:r w:rsidR="001C2429">
        <w:rPr>
          <w:rFonts w:ascii="Times New Roman" w:hAnsi="Times New Roman" w:cs="Times New Roman"/>
          <w:sz w:val="24"/>
          <w:szCs w:val="24"/>
          <w:lang w:eastAsia="zh-CN"/>
        </w:rPr>
        <w:t>Высшее руководство страны главной целью инициативы создания «Золотых проектов» называло строительство информационной сетевой системы в Китае для обеспечения модернизации экономической и финансовой сферы</w:t>
      </w:r>
      <w:r w:rsidR="00A95C79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0A41C8">
        <w:rPr>
          <w:rFonts w:ascii="Times New Roman" w:hAnsi="Times New Roman" w:cs="Times New Roman"/>
          <w:sz w:val="24"/>
          <w:szCs w:val="24"/>
          <w:lang w:eastAsia="zh-CN"/>
        </w:rPr>
        <w:t>В рамках «</w:t>
      </w:r>
      <w:r w:rsidR="00405361">
        <w:rPr>
          <w:rFonts w:ascii="Times New Roman" w:hAnsi="Times New Roman" w:cs="Times New Roman"/>
          <w:sz w:val="24"/>
          <w:szCs w:val="24"/>
          <w:lang w:eastAsia="zh-CN"/>
        </w:rPr>
        <w:t>Золотых проектов</w:t>
      </w:r>
      <w:r w:rsidR="00F358E3">
        <w:rPr>
          <w:rFonts w:ascii="Times New Roman" w:hAnsi="Times New Roman" w:cs="Times New Roman"/>
          <w:sz w:val="24"/>
          <w:szCs w:val="24"/>
          <w:lang w:eastAsia="zh-CN"/>
        </w:rPr>
        <w:t>» существует</w:t>
      </w:r>
      <w:r w:rsidR="000A41C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26109">
        <w:rPr>
          <w:rFonts w:ascii="Times New Roman" w:hAnsi="Times New Roman" w:cs="Times New Roman"/>
          <w:sz w:val="24"/>
          <w:szCs w:val="24"/>
          <w:lang w:eastAsia="zh-CN"/>
        </w:rPr>
        <w:t xml:space="preserve">всего </w:t>
      </w:r>
      <w:r w:rsidR="000A41C8">
        <w:rPr>
          <w:rFonts w:ascii="Times New Roman" w:hAnsi="Times New Roman" w:cs="Times New Roman"/>
          <w:sz w:val="24"/>
          <w:szCs w:val="24"/>
          <w:lang w:eastAsia="zh-CN"/>
        </w:rPr>
        <w:t xml:space="preserve">14 проектов, </w:t>
      </w:r>
      <w:r w:rsidR="001559B7">
        <w:rPr>
          <w:rFonts w:ascii="Times New Roman" w:hAnsi="Times New Roman" w:cs="Times New Roman"/>
          <w:sz w:val="24"/>
          <w:szCs w:val="24"/>
          <w:lang w:eastAsia="zh-CN"/>
        </w:rPr>
        <w:t xml:space="preserve">некоторые из них представлены ниже: </w:t>
      </w:r>
    </w:p>
    <w:p w:rsidR="009D02B4" w:rsidRDefault="00405361" w:rsidP="009D02B4">
      <w:pPr>
        <w:pStyle w:val="af0"/>
        <w:numPr>
          <w:ilvl w:val="0"/>
          <w:numId w:val="32"/>
        </w:num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«Золотой мост» («</w:t>
      </w:r>
      <w:r w:rsidR="009D02B4">
        <w:rPr>
          <w:rFonts w:ascii="Times New Roman" w:hAnsi="Times New Roman" w:cs="Times New Roman"/>
          <w:sz w:val="24"/>
          <w:szCs w:val="24"/>
          <w:lang w:val="en-US" w:eastAsia="zh-CN"/>
        </w:rPr>
        <w:t>Golden</w:t>
      </w:r>
      <w:r w:rsidR="009D02B4" w:rsidRPr="009D02B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D02B4">
        <w:rPr>
          <w:rFonts w:ascii="Times New Roman" w:hAnsi="Times New Roman" w:cs="Times New Roman"/>
          <w:sz w:val="24"/>
          <w:szCs w:val="24"/>
          <w:lang w:val="en-US" w:eastAsia="zh-CN"/>
        </w:rPr>
        <w:t>Bridge</w:t>
      </w:r>
      <w:r>
        <w:rPr>
          <w:rFonts w:ascii="Times New Roman" w:hAnsi="Times New Roman" w:cs="Times New Roman"/>
          <w:sz w:val="24"/>
          <w:szCs w:val="24"/>
          <w:lang w:eastAsia="zh-CN"/>
        </w:rPr>
        <w:t>»)</w:t>
      </w:r>
      <w:r w:rsidR="009D02B4" w:rsidRPr="009D02B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D02B4">
        <w:rPr>
          <w:rFonts w:ascii="Times New Roman" w:hAnsi="Times New Roman" w:cs="Times New Roman"/>
          <w:sz w:val="24"/>
          <w:szCs w:val="24"/>
          <w:lang w:eastAsia="zh-CN"/>
        </w:rPr>
        <w:t>– проект, нацеленный на построение сети</w:t>
      </w:r>
      <w:r w:rsidR="009D02B4" w:rsidRPr="009D02B4">
        <w:rPr>
          <w:rFonts w:ascii="Times New Roman" w:hAnsi="Times New Roman" w:cs="Times New Roman"/>
          <w:sz w:val="24"/>
          <w:szCs w:val="24"/>
          <w:lang w:eastAsia="zh-CN"/>
        </w:rPr>
        <w:t xml:space="preserve"> об</w:t>
      </w:r>
      <w:r w:rsidR="009D02B4">
        <w:rPr>
          <w:rFonts w:ascii="Times New Roman" w:hAnsi="Times New Roman" w:cs="Times New Roman"/>
          <w:sz w:val="24"/>
          <w:szCs w:val="24"/>
          <w:lang w:eastAsia="zh-CN"/>
        </w:rPr>
        <w:t>щего пользования и международный с</w:t>
      </w:r>
      <w:r w:rsidR="009D02B4" w:rsidRPr="009D02B4">
        <w:rPr>
          <w:rFonts w:ascii="Times New Roman" w:hAnsi="Times New Roman" w:cs="Times New Roman"/>
          <w:sz w:val="24"/>
          <w:szCs w:val="24"/>
          <w:lang w:eastAsia="zh-CN"/>
        </w:rPr>
        <w:t>етевой интерфейс, способный передавать данные,</w:t>
      </w:r>
      <w:r w:rsidR="009D02B4">
        <w:rPr>
          <w:rFonts w:ascii="Times New Roman" w:hAnsi="Times New Roman" w:cs="Times New Roman"/>
          <w:sz w:val="24"/>
          <w:szCs w:val="24"/>
          <w:lang w:eastAsia="zh-CN"/>
        </w:rPr>
        <w:t xml:space="preserve"> а также</w:t>
      </w:r>
      <w:r w:rsidR="009D02B4" w:rsidRPr="009D02B4">
        <w:rPr>
          <w:rFonts w:ascii="Times New Roman" w:hAnsi="Times New Roman" w:cs="Times New Roman"/>
          <w:sz w:val="24"/>
          <w:szCs w:val="24"/>
          <w:lang w:eastAsia="zh-CN"/>
        </w:rPr>
        <w:t xml:space="preserve"> голос</w:t>
      </w:r>
      <w:r w:rsidR="009D02B4">
        <w:rPr>
          <w:rFonts w:ascii="Times New Roman" w:hAnsi="Times New Roman" w:cs="Times New Roman"/>
          <w:sz w:val="24"/>
          <w:szCs w:val="24"/>
          <w:lang w:eastAsia="zh-CN"/>
        </w:rPr>
        <w:t>овую</w:t>
      </w:r>
      <w:r w:rsidR="009D02B4" w:rsidRPr="009D02B4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9D02B4">
        <w:rPr>
          <w:rFonts w:ascii="Times New Roman" w:hAnsi="Times New Roman" w:cs="Times New Roman"/>
          <w:sz w:val="24"/>
          <w:szCs w:val="24"/>
          <w:lang w:eastAsia="zh-CN"/>
        </w:rPr>
        <w:t xml:space="preserve"> графическую и мультимедийную информацию;</w:t>
      </w:r>
    </w:p>
    <w:p w:rsidR="009D02B4" w:rsidRDefault="00405361" w:rsidP="00E47936">
      <w:pPr>
        <w:pStyle w:val="af0"/>
        <w:numPr>
          <w:ilvl w:val="0"/>
          <w:numId w:val="32"/>
        </w:num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«Золотая карта» («</w:t>
      </w:r>
      <w:r w:rsidR="00E47936">
        <w:rPr>
          <w:rFonts w:ascii="Times New Roman" w:hAnsi="Times New Roman" w:cs="Times New Roman"/>
          <w:sz w:val="24"/>
          <w:szCs w:val="24"/>
          <w:lang w:val="en-US" w:eastAsia="zh-CN"/>
        </w:rPr>
        <w:t>Golden</w:t>
      </w:r>
      <w:r w:rsidR="00E47936" w:rsidRPr="00E4793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47936">
        <w:rPr>
          <w:rFonts w:ascii="Times New Roman" w:hAnsi="Times New Roman" w:cs="Times New Roman"/>
          <w:sz w:val="24"/>
          <w:szCs w:val="24"/>
          <w:lang w:val="en-US" w:eastAsia="zh-CN"/>
        </w:rPr>
        <w:t>Card</w:t>
      </w:r>
      <w:r>
        <w:rPr>
          <w:rFonts w:ascii="Times New Roman" w:hAnsi="Times New Roman" w:cs="Times New Roman"/>
          <w:sz w:val="24"/>
          <w:szCs w:val="24"/>
          <w:lang w:eastAsia="zh-CN"/>
        </w:rPr>
        <w:t>»)</w:t>
      </w:r>
      <w:r w:rsidR="00E47936" w:rsidRPr="00E4793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47936">
        <w:rPr>
          <w:rFonts w:ascii="Times New Roman" w:hAnsi="Times New Roman" w:cs="Times New Roman"/>
          <w:sz w:val="24"/>
          <w:szCs w:val="24"/>
          <w:lang w:eastAsia="zh-CN"/>
        </w:rPr>
        <w:t>направлен на создание</w:t>
      </w:r>
      <w:r w:rsidR="003B5C40">
        <w:rPr>
          <w:rFonts w:ascii="Times New Roman" w:hAnsi="Times New Roman" w:cs="Times New Roman"/>
          <w:sz w:val="24"/>
          <w:szCs w:val="24"/>
          <w:lang w:eastAsia="zh-CN"/>
        </w:rPr>
        <w:t xml:space="preserve"> электронной</w:t>
      </w:r>
      <w:r w:rsidR="00E47936" w:rsidRPr="00E4793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47936">
        <w:rPr>
          <w:rFonts w:ascii="Times New Roman" w:hAnsi="Times New Roman" w:cs="Times New Roman"/>
          <w:sz w:val="24"/>
          <w:szCs w:val="24"/>
          <w:lang w:eastAsia="zh-CN"/>
        </w:rPr>
        <w:t>системы финансовых транзакций и информационного обслуживания</w:t>
      </w:r>
      <w:r w:rsidR="00E47936" w:rsidRPr="00E47936">
        <w:rPr>
          <w:rFonts w:ascii="Times New Roman" w:hAnsi="Times New Roman" w:cs="Times New Roman"/>
          <w:sz w:val="24"/>
          <w:szCs w:val="24"/>
          <w:lang w:eastAsia="zh-CN"/>
        </w:rPr>
        <w:t xml:space="preserve">; </w:t>
      </w:r>
    </w:p>
    <w:p w:rsidR="00E47936" w:rsidRDefault="00E47936" w:rsidP="00E47936">
      <w:pPr>
        <w:pStyle w:val="af0"/>
        <w:numPr>
          <w:ilvl w:val="0"/>
          <w:numId w:val="32"/>
        </w:num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Проект </w:t>
      </w:r>
      <w:r w:rsidR="00405361">
        <w:rPr>
          <w:rFonts w:ascii="Times New Roman" w:hAnsi="Times New Roman" w:cs="Times New Roman"/>
          <w:sz w:val="24"/>
          <w:szCs w:val="24"/>
          <w:lang w:eastAsia="zh-CN"/>
        </w:rPr>
        <w:t>«Золотое море» («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Golden</w:t>
      </w:r>
      <w:r w:rsidRPr="00E4793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Sea</w:t>
      </w:r>
      <w:r w:rsidR="00405361">
        <w:rPr>
          <w:rFonts w:ascii="Times New Roman" w:hAnsi="Times New Roman" w:cs="Times New Roman"/>
          <w:sz w:val="24"/>
          <w:szCs w:val="24"/>
          <w:lang w:eastAsia="zh-CN"/>
        </w:rPr>
        <w:t>»)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подразумевал строительство сети передачи данных между высшим руководством и различными организациями и служащими;</w:t>
      </w:r>
    </w:p>
    <w:p w:rsidR="001559B7" w:rsidRPr="002367B2" w:rsidRDefault="001559B7" w:rsidP="002367B2">
      <w:pPr>
        <w:pStyle w:val="af0"/>
        <w:numPr>
          <w:ilvl w:val="0"/>
          <w:numId w:val="32"/>
        </w:num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Целью </w:t>
      </w:r>
      <w:r w:rsidR="00405361">
        <w:rPr>
          <w:rFonts w:ascii="Times New Roman" w:hAnsi="Times New Roman" w:cs="Times New Roman"/>
          <w:sz w:val="24"/>
          <w:szCs w:val="24"/>
          <w:lang w:eastAsia="zh-CN"/>
        </w:rPr>
        <w:t>«Золотой интеллект» («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Golden</w:t>
      </w:r>
      <w:r w:rsidRPr="001559B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Intelligence</w:t>
      </w:r>
      <w:r w:rsidR="00405361">
        <w:rPr>
          <w:rFonts w:ascii="Times New Roman" w:hAnsi="Times New Roman" w:cs="Times New Roman"/>
          <w:sz w:val="24"/>
          <w:szCs w:val="24"/>
          <w:lang w:eastAsia="zh-CN"/>
        </w:rPr>
        <w:t>»)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было обеспечение преподавателей и научных работников своевременной и актуальной информацией, а также </w:t>
      </w:r>
      <w:r w:rsidR="002367B2">
        <w:rPr>
          <w:rFonts w:ascii="Times New Roman" w:hAnsi="Times New Roman" w:cs="Times New Roman"/>
          <w:sz w:val="24"/>
          <w:szCs w:val="24"/>
          <w:lang w:eastAsia="zh-CN"/>
        </w:rPr>
        <w:t>их вовлечение в мировое научное сообщество.</w:t>
      </w:r>
    </w:p>
    <w:p w:rsidR="00E47936" w:rsidRPr="001559B7" w:rsidRDefault="002367B2" w:rsidP="001559B7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Проекты</w:t>
      </w:r>
      <w:r w:rsidR="00F358E3">
        <w:rPr>
          <w:rFonts w:ascii="Times New Roman" w:hAnsi="Times New Roman" w:cs="Times New Roman"/>
          <w:sz w:val="24"/>
          <w:szCs w:val="24"/>
          <w:lang w:eastAsia="zh-CN"/>
        </w:rPr>
        <w:t xml:space="preserve"> затрагивают</w:t>
      </w:r>
      <w:r w:rsidR="001559B7" w:rsidRPr="001559B7">
        <w:rPr>
          <w:rFonts w:ascii="Times New Roman" w:hAnsi="Times New Roman" w:cs="Times New Roman"/>
          <w:sz w:val="24"/>
          <w:szCs w:val="24"/>
          <w:lang w:eastAsia="zh-CN"/>
        </w:rPr>
        <w:t xml:space="preserve"> не только сферу экономики (хотя ей уделялось наибольшее внимание), но и образования, медицины, сельского хозяйства; все они должны были основу создать для вхождения Китая в новую информационную </w:t>
      </w:r>
      <w:r>
        <w:rPr>
          <w:rFonts w:ascii="Times New Roman" w:hAnsi="Times New Roman" w:cs="Times New Roman"/>
          <w:sz w:val="24"/>
          <w:szCs w:val="24"/>
          <w:lang w:eastAsia="zh-CN"/>
        </w:rPr>
        <w:t>эру</w:t>
      </w:r>
      <w:r w:rsidR="001559B7">
        <w:rPr>
          <w:rStyle w:val="af"/>
          <w:rFonts w:ascii="Times New Roman" w:hAnsi="Times New Roman" w:cs="Times New Roman"/>
          <w:sz w:val="24"/>
          <w:szCs w:val="24"/>
          <w:lang w:eastAsia="zh-CN"/>
        </w:rPr>
        <w:footnoteReference w:id="46"/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:rsidR="00270675" w:rsidRPr="00422AF1" w:rsidRDefault="00485CF7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Некоторые проекты до сих находятся в состоянии разработки и близятся к завершению (например, </w:t>
      </w:r>
      <w:r w:rsidR="00405361">
        <w:rPr>
          <w:rFonts w:ascii="Times New Roman" w:hAnsi="Times New Roman" w:cs="Times New Roman"/>
          <w:sz w:val="24"/>
          <w:szCs w:val="24"/>
          <w:lang w:eastAsia="zh-CN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  <w:lang w:eastAsia="zh-CN"/>
        </w:rPr>
        <w:t>«</w:t>
      </w:r>
      <w:r w:rsidR="00405361">
        <w:rPr>
          <w:rFonts w:ascii="Times New Roman" w:hAnsi="Times New Roman" w:cs="Times New Roman"/>
          <w:sz w:val="24"/>
          <w:szCs w:val="24"/>
          <w:lang w:eastAsia="zh-CN"/>
        </w:rPr>
        <w:t>Золотая карта</w:t>
      </w:r>
      <w:r>
        <w:rPr>
          <w:rFonts w:ascii="Times New Roman" w:hAnsi="Times New Roman" w:cs="Times New Roman"/>
          <w:sz w:val="24"/>
          <w:szCs w:val="24"/>
          <w:lang w:eastAsia="zh-CN"/>
        </w:rPr>
        <w:t>», который  направлен на создание общенациональной системы кредитных карт), а некоторые, такие как</w:t>
      </w:r>
      <w:r w:rsidRPr="00485CF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162B3">
        <w:rPr>
          <w:rFonts w:ascii="Times New Roman" w:hAnsi="Times New Roman" w:cs="Times New Roman"/>
          <w:sz w:val="24"/>
          <w:szCs w:val="24"/>
          <w:lang w:eastAsia="zh-CN"/>
        </w:rPr>
        <w:t>«</w:t>
      </w:r>
      <w:r w:rsidR="00405361">
        <w:rPr>
          <w:rFonts w:ascii="Times New Roman" w:hAnsi="Times New Roman" w:cs="Times New Roman"/>
          <w:sz w:val="24"/>
          <w:szCs w:val="24"/>
          <w:lang w:eastAsia="zh-CN"/>
        </w:rPr>
        <w:t>Золотой щит</w:t>
      </w:r>
      <w:r w:rsidR="00E162B3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485CF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уже давно успешно выполняю</w:t>
      </w:r>
      <w:r w:rsidR="00E162B3">
        <w:rPr>
          <w:rFonts w:ascii="Times New Roman" w:hAnsi="Times New Roman" w:cs="Times New Roman"/>
          <w:sz w:val="24"/>
          <w:szCs w:val="24"/>
          <w:lang w:eastAsia="zh-CN"/>
        </w:rPr>
        <w:t xml:space="preserve">т свои функции. </w:t>
      </w:r>
    </w:p>
    <w:p w:rsidR="009E0E05" w:rsidRDefault="009E0E05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В 1997 году были разработаны «План государственной информатизации в рамках 9-й пятилетки и </w:t>
      </w:r>
      <w:r w:rsidR="0087127B">
        <w:rPr>
          <w:rFonts w:ascii="Times New Roman" w:hAnsi="Times New Roman" w:cs="Times New Roman"/>
          <w:sz w:val="24"/>
          <w:szCs w:val="24"/>
          <w:lang w:eastAsia="zh-CN"/>
        </w:rPr>
        <w:t>перспективные цели до 2010 года</w:t>
      </w:r>
      <w:r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="0087127B">
        <w:rPr>
          <w:rFonts w:ascii="Times New Roman" w:hAnsi="Times New Roman" w:cs="Times New Roman"/>
          <w:sz w:val="24"/>
          <w:szCs w:val="24"/>
          <w:lang w:eastAsia="zh-CN"/>
        </w:rPr>
        <w:t>, которые декларировали начало процесса информатизации наци</w:t>
      </w:r>
      <w:r w:rsidR="009D02B4">
        <w:rPr>
          <w:rFonts w:ascii="Times New Roman" w:hAnsi="Times New Roman" w:cs="Times New Roman"/>
          <w:sz w:val="24"/>
          <w:szCs w:val="24"/>
          <w:lang w:eastAsia="zh-CN"/>
        </w:rPr>
        <w:t>онального хозяйства и провозгласи</w:t>
      </w:r>
      <w:r w:rsidR="0087127B">
        <w:rPr>
          <w:rFonts w:ascii="Times New Roman" w:hAnsi="Times New Roman" w:cs="Times New Roman"/>
          <w:sz w:val="24"/>
          <w:szCs w:val="24"/>
          <w:lang w:eastAsia="zh-CN"/>
        </w:rPr>
        <w:t>ли Интернет</w:t>
      </w:r>
      <w:r w:rsidR="00B34E93">
        <w:rPr>
          <w:rFonts w:ascii="Times New Roman" w:hAnsi="Times New Roman" w:cs="Times New Roman"/>
          <w:sz w:val="24"/>
          <w:szCs w:val="24"/>
          <w:lang w:eastAsia="zh-CN"/>
        </w:rPr>
        <w:t xml:space="preserve"> одним из объектов </w:t>
      </w:r>
      <w:r w:rsidR="00B34E93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строительства государственной </w:t>
      </w:r>
      <w:r w:rsidR="00422AF1">
        <w:rPr>
          <w:rFonts w:ascii="Times New Roman" w:hAnsi="Times New Roman" w:cs="Times New Roman"/>
          <w:sz w:val="24"/>
          <w:szCs w:val="24"/>
          <w:lang w:eastAsia="zh-CN"/>
        </w:rPr>
        <w:t xml:space="preserve">информационной инфраструктуры. Также, в рамках этого плана были сформулированы основные направления информатизации Китая: планирование, государственное доминирование, </w:t>
      </w:r>
      <w:r w:rsidR="00A95284">
        <w:rPr>
          <w:rFonts w:ascii="Times New Roman" w:hAnsi="Times New Roman" w:cs="Times New Roman"/>
          <w:sz w:val="24"/>
          <w:szCs w:val="24"/>
          <w:lang w:eastAsia="zh-CN"/>
        </w:rPr>
        <w:t xml:space="preserve">единые архитектура и стандарты, объединение ресурсов и </w:t>
      </w:r>
      <w:proofErr w:type="spellStart"/>
      <w:r w:rsidR="00A95284">
        <w:rPr>
          <w:rFonts w:ascii="Times New Roman" w:hAnsi="Times New Roman" w:cs="Times New Roman"/>
          <w:sz w:val="24"/>
          <w:szCs w:val="24"/>
          <w:lang w:eastAsia="zh-CN"/>
        </w:rPr>
        <w:t>др</w:t>
      </w:r>
      <w:proofErr w:type="spellEnd"/>
      <w:r w:rsidR="00A95284">
        <w:rPr>
          <w:rStyle w:val="af"/>
          <w:rFonts w:ascii="Times New Roman" w:hAnsi="Times New Roman" w:cs="Times New Roman"/>
          <w:sz w:val="24"/>
          <w:szCs w:val="24"/>
          <w:lang w:eastAsia="zh-CN"/>
        </w:rPr>
        <w:footnoteReference w:id="47"/>
      </w:r>
      <w:r w:rsidR="00A95284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001A6F" w:rsidRPr="009B5A02" w:rsidRDefault="00897535" w:rsidP="009B5A02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С</w:t>
      </w:r>
      <w:r w:rsidR="00BE27D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2001</w:t>
      </w:r>
      <w:r w:rsidR="00BE27DA">
        <w:rPr>
          <w:rFonts w:ascii="Times New Roman" w:hAnsi="Times New Roman" w:cs="Times New Roman"/>
          <w:sz w:val="24"/>
          <w:szCs w:val="24"/>
          <w:lang w:eastAsia="zh-CN"/>
        </w:rPr>
        <w:t xml:space="preserve"> года </w:t>
      </w:r>
      <w:r w:rsidR="001C5F26">
        <w:rPr>
          <w:rFonts w:ascii="Times New Roman" w:hAnsi="Times New Roman" w:cs="Times New Roman"/>
          <w:sz w:val="24"/>
          <w:szCs w:val="24"/>
          <w:lang w:eastAsia="zh-CN"/>
        </w:rPr>
        <w:t xml:space="preserve">за </w:t>
      </w:r>
      <w:r w:rsidR="00BE27DA">
        <w:rPr>
          <w:rFonts w:ascii="Times New Roman" w:hAnsi="Times New Roman" w:cs="Times New Roman"/>
          <w:sz w:val="24"/>
          <w:szCs w:val="24"/>
          <w:lang w:eastAsia="zh-CN"/>
        </w:rPr>
        <w:t xml:space="preserve">переход к информационному обществу в Китае </w:t>
      </w:r>
      <w:r w:rsidR="00F358E3">
        <w:rPr>
          <w:rFonts w:ascii="Times New Roman" w:hAnsi="Times New Roman" w:cs="Times New Roman"/>
          <w:sz w:val="24"/>
          <w:szCs w:val="24"/>
          <w:lang w:eastAsia="zh-CN"/>
        </w:rPr>
        <w:t>отвечает</w:t>
      </w:r>
      <w:r w:rsidR="00BE27DA">
        <w:rPr>
          <w:rFonts w:ascii="Times New Roman" w:hAnsi="Times New Roman" w:cs="Times New Roman"/>
          <w:sz w:val="24"/>
          <w:szCs w:val="24"/>
          <w:lang w:eastAsia="zh-CN"/>
        </w:rPr>
        <w:t xml:space="preserve"> Ведущая группа по национальной информатизации</w:t>
      </w:r>
      <w:r w:rsidR="00DD16D6">
        <w:rPr>
          <w:rStyle w:val="af"/>
          <w:rFonts w:ascii="Times New Roman" w:hAnsi="Times New Roman" w:cs="Times New Roman"/>
          <w:sz w:val="24"/>
          <w:szCs w:val="24"/>
          <w:lang w:eastAsia="zh-CN"/>
        </w:rPr>
        <w:footnoteReference w:id="48"/>
      </w:r>
      <w:r w:rsidR="00BE27DA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возглавляемая Премьером </w:t>
      </w:r>
      <w:r w:rsidR="00A103AB">
        <w:rPr>
          <w:rFonts w:ascii="Times New Roman" w:hAnsi="Times New Roman" w:cs="Times New Roman"/>
          <w:sz w:val="24"/>
          <w:szCs w:val="24"/>
          <w:lang w:eastAsia="zh-CN"/>
        </w:rPr>
        <w:t xml:space="preserve">Госсовета </w:t>
      </w:r>
      <w:r>
        <w:rPr>
          <w:rFonts w:ascii="Times New Roman" w:hAnsi="Times New Roman" w:cs="Times New Roman"/>
          <w:sz w:val="24"/>
          <w:szCs w:val="24"/>
          <w:lang w:eastAsia="zh-CN"/>
        </w:rPr>
        <w:t>КНР. Группа подчинялась непосредственно ЦК КПК и Г</w:t>
      </w:r>
      <w:r w:rsidR="00F04269">
        <w:rPr>
          <w:rFonts w:ascii="Times New Roman" w:hAnsi="Times New Roman" w:cs="Times New Roman"/>
          <w:sz w:val="24"/>
          <w:szCs w:val="24"/>
          <w:lang w:eastAsia="zh-CN"/>
        </w:rPr>
        <w:t xml:space="preserve">осударственному Совету Китая, и в её </w:t>
      </w:r>
      <w:r w:rsidR="00001A6F">
        <w:rPr>
          <w:rFonts w:ascii="Times New Roman" w:hAnsi="Times New Roman" w:cs="Times New Roman"/>
          <w:sz w:val="24"/>
          <w:szCs w:val="24"/>
          <w:lang w:eastAsia="zh-CN"/>
        </w:rPr>
        <w:t>компетенцию входило:</w:t>
      </w:r>
      <w:r w:rsidR="009B5A02">
        <w:rPr>
          <w:rFonts w:ascii="Times New Roman" w:hAnsi="Times New Roman" w:cs="Times New Roman"/>
          <w:sz w:val="24"/>
          <w:szCs w:val="24"/>
          <w:lang w:eastAsia="zh-CN"/>
        </w:rPr>
        <w:t xml:space="preserve"> с</w:t>
      </w:r>
      <w:r w:rsidR="00001A6F" w:rsidRPr="009B5A02">
        <w:rPr>
          <w:rFonts w:ascii="Times New Roman" w:hAnsi="Times New Roman" w:cs="Times New Roman"/>
          <w:sz w:val="24"/>
          <w:szCs w:val="24"/>
          <w:lang w:eastAsia="zh-CN"/>
        </w:rPr>
        <w:t xml:space="preserve">оздание стратегий, планов, положений государственной </w:t>
      </w:r>
      <w:r w:rsidR="00F04269">
        <w:rPr>
          <w:rFonts w:ascii="Times New Roman" w:hAnsi="Times New Roman" w:cs="Times New Roman"/>
          <w:sz w:val="24"/>
          <w:szCs w:val="24"/>
          <w:lang w:eastAsia="zh-CN"/>
        </w:rPr>
        <w:t>информационной политики</w:t>
      </w:r>
      <w:r w:rsidR="00001A6F" w:rsidRPr="009B5A02">
        <w:rPr>
          <w:rFonts w:ascii="Times New Roman" w:hAnsi="Times New Roman" w:cs="Times New Roman"/>
          <w:sz w:val="24"/>
          <w:szCs w:val="24"/>
          <w:lang w:eastAsia="zh-CN"/>
        </w:rPr>
        <w:t>;</w:t>
      </w:r>
      <w:r w:rsidR="009B5A02">
        <w:rPr>
          <w:rFonts w:ascii="Times New Roman" w:hAnsi="Times New Roman" w:cs="Times New Roman"/>
          <w:sz w:val="24"/>
          <w:szCs w:val="24"/>
          <w:lang w:eastAsia="zh-CN"/>
        </w:rPr>
        <w:t xml:space="preserve"> к</w:t>
      </w:r>
      <w:r w:rsidR="00001A6F" w:rsidRPr="009B5A02">
        <w:rPr>
          <w:rFonts w:ascii="Times New Roman" w:hAnsi="Times New Roman" w:cs="Times New Roman"/>
          <w:sz w:val="24"/>
          <w:szCs w:val="24"/>
          <w:lang w:eastAsia="zh-CN"/>
        </w:rPr>
        <w:t>оординация важных вопросов</w:t>
      </w:r>
      <w:r w:rsidR="009B5A02">
        <w:rPr>
          <w:rFonts w:ascii="Times New Roman" w:hAnsi="Times New Roman" w:cs="Times New Roman"/>
          <w:sz w:val="24"/>
          <w:szCs w:val="24"/>
          <w:lang w:eastAsia="zh-CN"/>
        </w:rPr>
        <w:t xml:space="preserve"> информационной безопасности и с</w:t>
      </w:r>
      <w:r w:rsidR="00001A6F" w:rsidRPr="009B5A02">
        <w:rPr>
          <w:rFonts w:ascii="Times New Roman" w:hAnsi="Times New Roman" w:cs="Times New Roman"/>
          <w:sz w:val="24"/>
          <w:szCs w:val="24"/>
          <w:lang w:eastAsia="zh-CN"/>
        </w:rPr>
        <w:t>оздание ключевых проектов.</w:t>
      </w:r>
    </w:p>
    <w:p w:rsidR="00001A6F" w:rsidRDefault="00001A6F" w:rsidP="00001A6F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За время  существова</w:t>
      </w:r>
      <w:r w:rsidR="00F358E3">
        <w:rPr>
          <w:rFonts w:ascii="Times New Roman" w:hAnsi="Times New Roman" w:cs="Times New Roman"/>
          <w:sz w:val="24"/>
          <w:szCs w:val="24"/>
          <w:lang w:eastAsia="zh-CN"/>
        </w:rPr>
        <w:t>ния Группы, было создан</w:t>
      </w:r>
      <w:r w:rsidR="001C5F26">
        <w:rPr>
          <w:rFonts w:ascii="Times New Roman" w:hAnsi="Times New Roman" w:cs="Times New Roman"/>
          <w:sz w:val="24"/>
          <w:szCs w:val="24"/>
          <w:lang w:eastAsia="zh-CN"/>
        </w:rPr>
        <w:t xml:space="preserve"> ряд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документов, </w:t>
      </w:r>
      <w:r w:rsidR="001179A1">
        <w:rPr>
          <w:rFonts w:ascii="Times New Roman" w:hAnsi="Times New Roman" w:cs="Times New Roman"/>
          <w:sz w:val="24"/>
          <w:szCs w:val="24"/>
          <w:lang w:eastAsia="zh-CN"/>
        </w:rPr>
        <w:t>затрагивающих вопросы построения информационного общества в Китае</w:t>
      </w:r>
      <w:r w:rsidR="001C5F26">
        <w:rPr>
          <w:rFonts w:ascii="Times New Roman" w:hAnsi="Times New Roman" w:cs="Times New Roman"/>
          <w:sz w:val="24"/>
          <w:szCs w:val="24"/>
          <w:lang w:eastAsia="zh-CN"/>
        </w:rPr>
        <w:t xml:space="preserve"> («</w:t>
      </w:r>
      <w:r w:rsidR="00B829D0">
        <w:rPr>
          <w:rFonts w:ascii="Times New Roman" w:hAnsi="Times New Roman" w:cs="Times New Roman"/>
          <w:sz w:val="24"/>
          <w:szCs w:val="24"/>
          <w:lang w:eastAsia="zh-CN"/>
        </w:rPr>
        <w:t xml:space="preserve">Ключевой </w:t>
      </w:r>
      <w:proofErr w:type="spellStart"/>
      <w:r w:rsidR="00B829D0">
        <w:rPr>
          <w:rFonts w:ascii="Times New Roman" w:hAnsi="Times New Roman" w:cs="Times New Roman"/>
          <w:sz w:val="24"/>
          <w:szCs w:val="24"/>
          <w:lang w:eastAsia="zh-CN"/>
        </w:rPr>
        <w:t>подплан</w:t>
      </w:r>
      <w:proofErr w:type="spellEnd"/>
      <w:r w:rsidR="00B829D0">
        <w:rPr>
          <w:rFonts w:ascii="Times New Roman" w:hAnsi="Times New Roman" w:cs="Times New Roman"/>
          <w:sz w:val="24"/>
          <w:szCs w:val="24"/>
          <w:lang w:eastAsia="zh-CN"/>
        </w:rPr>
        <w:t xml:space="preserve"> информатизации на 10-ую пятилетку 2001-2005</w:t>
      </w:r>
      <w:r w:rsidR="001C5F26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="00B829D0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2416DE">
        <w:rPr>
          <w:rFonts w:ascii="Times New Roman" w:hAnsi="Times New Roman" w:cs="Times New Roman"/>
          <w:sz w:val="24"/>
          <w:szCs w:val="24"/>
          <w:lang w:eastAsia="zh-CN"/>
        </w:rPr>
        <w:t>п</w:t>
      </w:r>
      <w:r w:rsidR="00B829D0">
        <w:rPr>
          <w:rFonts w:ascii="Times New Roman" w:hAnsi="Times New Roman" w:cs="Times New Roman"/>
          <w:sz w:val="24"/>
          <w:szCs w:val="24"/>
          <w:lang w:eastAsia="zh-CN"/>
        </w:rPr>
        <w:t>рограммы действия в индустрии программного обеспечения и др.)</w:t>
      </w:r>
      <w:r w:rsidR="009429A2">
        <w:rPr>
          <w:rFonts w:ascii="Times New Roman" w:hAnsi="Times New Roman" w:cs="Times New Roman"/>
          <w:sz w:val="24"/>
          <w:szCs w:val="24"/>
          <w:lang w:eastAsia="zh-CN"/>
        </w:rPr>
        <w:t>. Один из самых важных – «</w:t>
      </w:r>
      <w:r w:rsidR="002B7EB5">
        <w:rPr>
          <w:rFonts w:ascii="Times New Roman" w:hAnsi="Times New Roman" w:cs="Times New Roman"/>
          <w:sz w:val="24"/>
          <w:szCs w:val="24"/>
          <w:lang w:eastAsia="zh-CN"/>
        </w:rPr>
        <w:t>Государственная стратегия</w:t>
      </w:r>
      <w:r w:rsidR="002B7EB5" w:rsidRPr="002B7E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2B7EB5">
        <w:rPr>
          <w:rFonts w:ascii="Times New Roman" w:hAnsi="Times New Roman" w:cs="Times New Roman"/>
          <w:sz w:val="24"/>
          <w:szCs w:val="24"/>
          <w:lang w:eastAsia="zh-CN"/>
        </w:rPr>
        <w:t>развития информатизации на 2006 – 2020 гг.</w:t>
      </w:r>
      <w:r w:rsidR="009429A2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="003B5C40" w:rsidRPr="003B5C40">
        <w:rPr>
          <w:rStyle w:val="af"/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3B5C40">
        <w:rPr>
          <w:rStyle w:val="af"/>
          <w:rFonts w:ascii="Times New Roman" w:hAnsi="Times New Roman" w:cs="Times New Roman"/>
          <w:sz w:val="24"/>
          <w:szCs w:val="24"/>
          <w:lang w:eastAsia="zh-CN"/>
        </w:rPr>
        <w:footnoteReference w:id="49"/>
      </w:r>
      <w:r w:rsidR="00DA421D">
        <w:rPr>
          <w:rFonts w:ascii="Times New Roman" w:hAnsi="Times New Roman" w:cs="Times New Roman"/>
          <w:sz w:val="24"/>
          <w:szCs w:val="24"/>
          <w:lang w:eastAsia="zh-CN"/>
        </w:rPr>
        <w:t xml:space="preserve"> (опубликован в ноябре 2005г.)</w:t>
      </w:r>
      <w:r w:rsidR="002B7EB5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F916F0">
        <w:rPr>
          <w:rFonts w:ascii="Times New Roman" w:hAnsi="Times New Roman" w:cs="Times New Roman"/>
          <w:sz w:val="24"/>
          <w:szCs w:val="24"/>
          <w:lang w:eastAsia="zh-CN"/>
        </w:rPr>
        <w:t>В документе о</w:t>
      </w:r>
      <w:r w:rsidR="009B5A02">
        <w:rPr>
          <w:rFonts w:ascii="Times New Roman" w:hAnsi="Times New Roman" w:cs="Times New Roman"/>
          <w:sz w:val="24"/>
          <w:szCs w:val="24"/>
          <w:lang w:eastAsia="zh-CN"/>
        </w:rPr>
        <w:t>сновные задачи</w:t>
      </w:r>
      <w:r w:rsidR="00E8367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B5A02">
        <w:rPr>
          <w:rFonts w:ascii="Times New Roman" w:hAnsi="Times New Roman" w:cs="Times New Roman"/>
          <w:sz w:val="24"/>
          <w:szCs w:val="24"/>
          <w:lang w:eastAsia="zh-CN"/>
        </w:rPr>
        <w:t>государства</w:t>
      </w:r>
      <w:r w:rsidR="00A66162">
        <w:rPr>
          <w:rFonts w:ascii="Times New Roman" w:hAnsi="Times New Roman" w:cs="Times New Roman"/>
          <w:sz w:val="24"/>
          <w:szCs w:val="24"/>
          <w:lang w:eastAsia="zh-CN"/>
        </w:rPr>
        <w:t xml:space="preserve"> на ближайш</w:t>
      </w:r>
      <w:r w:rsidR="00E8367D">
        <w:rPr>
          <w:rFonts w:ascii="Times New Roman" w:hAnsi="Times New Roman" w:cs="Times New Roman"/>
          <w:sz w:val="24"/>
          <w:szCs w:val="24"/>
          <w:lang w:eastAsia="zh-CN"/>
        </w:rPr>
        <w:t>ие 15 лет сформулированы</w:t>
      </w:r>
      <w:r w:rsidR="00AD33D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8367D">
        <w:rPr>
          <w:rFonts w:ascii="Times New Roman" w:hAnsi="Times New Roman" w:cs="Times New Roman"/>
          <w:sz w:val="24"/>
          <w:szCs w:val="24"/>
          <w:lang w:eastAsia="zh-CN"/>
        </w:rPr>
        <w:t>следующим образом:</w:t>
      </w:r>
    </w:p>
    <w:p w:rsidR="009B5A02" w:rsidRDefault="002E5853" w:rsidP="009B5A02">
      <w:pPr>
        <w:pStyle w:val="af0"/>
        <w:numPr>
          <w:ilvl w:val="0"/>
          <w:numId w:val="34"/>
        </w:num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Содействие информатизации национальной экономики;</w:t>
      </w:r>
    </w:p>
    <w:p w:rsidR="002E5853" w:rsidRDefault="005B41CD" w:rsidP="009B5A02">
      <w:pPr>
        <w:pStyle w:val="af0"/>
        <w:numPr>
          <w:ilvl w:val="0"/>
          <w:numId w:val="34"/>
        </w:num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Популяризация электронного правительства;</w:t>
      </w:r>
    </w:p>
    <w:p w:rsidR="005B41CD" w:rsidRDefault="005B41CD" w:rsidP="009B5A02">
      <w:pPr>
        <w:pStyle w:val="af0"/>
        <w:numPr>
          <w:ilvl w:val="0"/>
          <w:numId w:val="34"/>
        </w:num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Создание передовой Интернет культуры;</w:t>
      </w:r>
    </w:p>
    <w:p w:rsidR="005B41CD" w:rsidRDefault="005B41CD" w:rsidP="009B5A02">
      <w:pPr>
        <w:pStyle w:val="af0"/>
        <w:numPr>
          <w:ilvl w:val="0"/>
          <w:numId w:val="34"/>
        </w:num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Продвижение социальной информатизации;</w:t>
      </w:r>
    </w:p>
    <w:p w:rsidR="005B41CD" w:rsidRDefault="005B41CD" w:rsidP="009B5A02">
      <w:pPr>
        <w:pStyle w:val="af0"/>
        <w:numPr>
          <w:ilvl w:val="0"/>
          <w:numId w:val="34"/>
        </w:num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Развитие информационной инфраструктуры;</w:t>
      </w:r>
    </w:p>
    <w:p w:rsidR="005B41CD" w:rsidRDefault="00A74B77" w:rsidP="009B5A02">
      <w:pPr>
        <w:pStyle w:val="af0"/>
        <w:numPr>
          <w:ilvl w:val="0"/>
          <w:numId w:val="34"/>
        </w:num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Более эффективное использование информационных ресурсов;</w:t>
      </w:r>
    </w:p>
    <w:p w:rsidR="00A74B77" w:rsidRDefault="00A74B77" w:rsidP="009B5A02">
      <w:pPr>
        <w:pStyle w:val="af0"/>
        <w:numPr>
          <w:ilvl w:val="0"/>
          <w:numId w:val="34"/>
        </w:num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Улучшение конкуренции в информационной сфере;</w:t>
      </w:r>
    </w:p>
    <w:p w:rsidR="00A74B77" w:rsidRDefault="00A74B77" w:rsidP="009B5A02">
      <w:pPr>
        <w:pStyle w:val="af0"/>
        <w:numPr>
          <w:ilvl w:val="0"/>
          <w:numId w:val="34"/>
        </w:num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Создание национальной системы информационной безопасности;</w:t>
      </w:r>
    </w:p>
    <w:p w:rsidR="00A74B77" w:rsidRDefault="000C7B41" w:rsidP="009B5A02">
      <w:pPr>
        <w:pStyle w:val="af0"/>
        <w:numPr>
          <w:ilvl w:val="0"/>
          <w:numId w:val="34"/>
        </w:num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>Улучшение способностей людей в использовании информационных технологий и развитие талантливых кадров этой сфере.</w:t>
      </w:r>
    </w:p>
    <w:p w:rsidR="00E8367D" w:rsidRDefault="00E8367D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Реализация данной стратегии заложила основу для построения информационного общества в Китае.</w:t>
      </w:r>
    </w:p>
    <w:p w:rsidR="00E8367D" w:rsidRDefault="00E8367D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В документе также </w:t>
      </w:r>
      <w:r w:rsidR="003B5C40">
        <w:rPr>
          <w:rFonts w:ascii="Times New Roman" w:hAnsi="Times New Roman" w:cs="Times New Roman"/>
          <w:sz w:val="24"/>
          <w:szCs w:val="24"/>
          <w:lang w:eastAsia="zh-CN"/>
        </w:rPr>
        <w:t>отмечается</w:t>
      </w:r>
      <w:r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3B5C40">
        <w:rPr>
          <w:rFonts w:ascii="Times New Roman" w:hAnsi="Times New Roman" w:cs="Times New Roman"/>
          <w:sz w:val="24"/>
          <w:szCs w:val="24"/>
          <w:lang w:eastAsia="zh-CN"/>
        </w:rPr>
        <w:t xml:space="preserve"> что сейчас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Китай находится </w:t>
      </w:r>
      <w:r w:rsidR="00AD33D9">
        <w:rPr>
          <w:rFonts w:ascii="Times New Roman" w:hAnsi="Times New Roman" w:cs="Times New Roman"/>
          <w:sz w:val="24"/>
          <w:szCs w:val="24"/>
          <w:lang w:eastAsia="zh-CN"/>
        </w:rPr>
        <w:t xml:space="preserve">в процессе построения </w:t>
      </w:r>
      <w:proofErr w:type="spellStart"/>
      <w:r w:rsidR="00AD33D9">
        <w:rPr>
          <w:rFonts w:ascii="Times New Roman" w:hAnsi="Times New Roman" w:cs="Times New Roman"/>
          <w:sz w:val="24"/>
          <w:szCs w:val="24"/>
          <w:lang w:eastAsia="zh-CN"/>
        </w:rPr>
        <w:t>среднезажиточного</w:t>
      </w:r>
      <w:proofErr w:type="spellEnd"/>
      <w:r w:rsidR="00AD33D9">
        <w:rPr>
          <w:rFonts w:ascii="Times New Roman" w:hAnsi="Times New Roman" w:cs="Times New Roman"/>
          <w:sz w:val="24"/>
          <w:szCs w:val="24"/>
          <w:lang w:eastAsia="zh-CN"/>
        </w:rPr>
        <w:t xml:space="preserve"> общества во всех </w:t>
      </w:r>
      <w:r w:rsidR="00D36D63">
        <w:rPr>
          <w:rFonts w:ascii="Times New Roman" w:hAnsi="Times New Roman" w:cs="Times New Roman"/>
          <w:sz w:val="24"/>
          <w:szCs w:val="24"/>
          <w:lang w:eastAsia="zh-CN"/>
        </w:rPr>
        <w:t xml:space="preserve">отношениях, </w:t>
      </w:r>
      <w:r w:rsidR="003B5C40">
        <w:rPr>
          <w:rFonts w:ascii="Times New Roman" w:hAnsi="Times New Roman" w:cs="Times New Roman"/>
          <w:sz w:val="24"/>
          <w:szCs w:val="24"/>
          <w:lang w:eastAsia="zh-CN"/>
        </w:rPr>
        <w:t>и поэтому</w:t>
      </w:r>
      <w:r w:rsidR="002F669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0A0986">
        <w:rPr>
          <w:rFonts w:ascii="Times New Roman" w:hAnsi="Times New Roman" w:cs="Times New Roman"/>
          <w:sz w:val="24"/>
          <w:szCs w:val="24"/>
          <w:lang w:eastAsia="zh-CN"/>
        </w:rPr>
        <w:t xml:space="preserve">процесс </w:t>
      </w:r>
      <w:r w:rsidR="00D36D63">
        <w:rPr>
          <w:rFonts w:ascii="Times New Roman" w:hAnsi="Times New Roman" w:cs="Times New Roman"/>
          <w:sz w:val="24"/>
          <w:szCs w:val="24"/>
          <w:lang w:eastAsia="zh-CN"/>
        </w:rPr>
        <w:t>информатиза</w:t>
      </w:r>
      <w:r w:rsidR="000A0986">
        <w:rPr>
          <w:rFonts w:ascii="Times New Roman" w:hAnsi="Times New Roman" w:cs="Times New Roman"/>
          <w:sz w:val="24"/>
          <w:szCs w:val="24"/>
          <w:lang w:eastAsia="zh-CN"/>
        </w:rPr>
        <w:t>ции</w:t>
      </w:r>
      <w:r w:rsidR="00D36D63">
        <w:rPr>
          <w:rFonts w:ascii="Times New Roman" w:hAnsi="Times New Roman" w:cs="Times New Roman"/>
          <w:sz w:val="24"/>
          <w:szCs w:val="24"/>
          <w:lang w:eastAsia="zh-CN"/>
        </w:rPr>
        <w:t xml:space="preserve"> имеет решающее значение для содействия социальному и экономическому развитию страны</w:t>
      </w:r>
      <w:r w:rsidR="00F515CD">
        <w:rPr>
          <w:rStyle w:val="af"/>
          <w:rFonts w:ascii="Times New Roman" w:hAnsi="Times New Roman" w:cs="Times New Roman"/>
          <w:sz w:val="24"/>
          <w:szCs w:val="24"/>
          <w:lang w:eastAsia="zh-CN"/>
        </w:rPr>
        <w:footnoteReference w:id="50"/>
      </w:r>
      <w:r w:rsidR="00D36D63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ED352C" w:rsidRPr="00E634A5" w:rsidRDefault="00ED352C" w:rsidP="00ED352C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Сегодня в</w:t>
      </w:r>
      <w:r w:rsidRPr="00ED352C">
        <w:rPr>
          <w:rFonts w:ascii="Times New Roman" w:hAnsi="Times New Roman" w:cs="Times New Roman"/>
          <w:sz w:val="24"/>
          <w:szCs w:val="24"/>
          <w:lang w:eastAsia="zh-CN"/>
        </w:rPr>
        <w:t>место Группы по национальной информатизации координирующую деятельность по информатизации страны осуществляет Центральная ведущая группа по Интернет безопасности и информатизации. Нынешн</w:t>
      </w:r>
      <w:r w:rsidR="005D2201">
        <w:rPr>
          <w:rFonts w:ascii="Times New Roman" w:hAnsi="Times New Roman" w:cs="Times New Roman"/>
          <w:sz w:val="24"/>
          <w:szCs w:val="24"/>
          <w:lang w:eastAsia="zh-CN"/>
        </w:rPr>
        <w:t xml:space="preserve">ий Председатель КНР Си </w:t>
      </w:r>
      <w:proofErr w:type="spellStart"/>
      <w:r w:rsidR="005D2201">
        <w:rPr>
          <w:rFonts w:ascii="Times New Roman" w:hAnsi="Times New Roman" w:cs="Times New Roman"/>
          <w:sz w:val="24"/>
          <w:szCs w:val="24"/>
          <w:lang w:eastAsia="zh-CN"/>
        </w:rPr>
        <w:t>Цзиньпин</w:t>
      </w:r>
      <w:proofErr w:type="spellEnd"/>
      <w:r w:rsidR="003F696E">
        <w:rPr>
          <w:rFonts w:ascii="Times New Roman" w:hAnsi="Times New Roman" w:cs="Times New Roman"/>
          <w:sz w:val="24"/>
          <w:szCs w:val="24"/>
          <w:lang w:eastAsia="zh-CN"/>
        </w:rPr>
        <w:t>, возглавляющий Группу,</w:t>
      </w:r>
      <w:r w:rsidRPr="00ED352C">
        <w:rPr>
          <w:rFonts w:ascii="Times New Roman" w:hAnsi="Times New Roman" w:cs="Times New Roman"/>
          <w:sz w:val="24"/>
          <w:szCs w:val="24"/>
          <w:lang w:eastAsia="zh-CN"/>
        </w:rPr>
        <w:t xml:space="preserve"> отметил, что Интернет безопасность и информатизация имеют важное стратегическое значение для развития всей страны, и для жизни и работы людей. «</w:t>
      </w:r>
      <w:r w:rsidR="00C06C9B">
        <w:rPr>
          <w:rFonts w:ascii="Times New Roman" w:hAnsi="Times New Roman" w:cs="Times New Roman"/>
          <w:sz w:val="24"/>
          <w:szCs w:val="24"/>
          <w:lang w:eastAsia="zh-CN"/>
        </w:rPr>
        <w:t>Без безопасности в Интернете</w:t>
      </w:r>
      <w:r w:rsidRPr="00ED352C">
        <w:rPr>
          <w:rFonts w:ascii="Times New Roman" w:hAnsi="Times New Roman" w:cs="Times New Roman"/>
          <w:sz w:val="24"/>
          <w:szCs w:val="24"/>
          <w:lang w:eastAsia="zh-CN"/>
        </w:rPr>
        <w:t xml:space="preserve"> нет национальной безопасности. </w:t>
      </w:r>
      <w:r w:rsidR="003B5C40">
        <w:rPr>
          <w:rFonts w:ascii="Times New Roman" w:hAnsi="Times New Roman" w:cs="Times New Roman"/>
          <w:sz w:val="24"/>
          <w:szCs w:val="24"/>
          <w:lang w:eastAsia="zh-CN"/>
        </w:rPr>
        <w:t>Без</w:t>
      </w:r>
      <w:r w:rsidRPr="00ED352C">
        <w:rPr>
          <w:rFonts w:ascii="Times New Roman" w:hAnsi="Times New Roman" w:cs="Times New Roman"/>
          <w:sz w:val="24"/>
          <w:szCs w:val="24"/>
          <w:lang w:eastAsia="zh-CN"/>
        </w:rPr>
        <w:t xml:space="preserve"> ин</w:t>
      </w:r>
      <w:r w:rsidR="003768C9">
        <w:rPr>
          <w:rFonts w:ascii="Times New Roman" w:hAnsi="Times New Roman" w:cs="Times New Roman"/>
          <w:sz w:val="24"/>
          <w:szCs w:val="24"/>
          <w:lang w:eastAsia="zh-CN"/>
        </w:rPr>
        <w:t>форматизации нет модернизации</w:t>
      </w:r>
      <w:r w:rsidRPr="00ED352C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3768C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ED352C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="003B5C40" w:rsidRPr="003B5C40">
        <w:rPr>
          <w:rStyle w:val="af"/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3B5C40">
        <w:rPr>
          <w:rStyle w:val="af"/>
          <w:rFonts w:ascii="Times New Roman" w:hAnsi="Times New Roman" w:cs="Times New Roman"/>
          <w:sz w:val="24"/>
          <w:szCs w:val="24"/>
          <w:lang w:eastAsia="zh-CN"/>
        </w:rPr>
        <w:footnoteReference w:id="51"/>
      </w:r>
      <w:r w:rsidRPr="00ED352C">
        <w:rPr>
          <w:rFonts w:ascii="Times New Roman" w:hAnsi="Times New Roman" w:cs="Times New Roman"/>
          <w:sz w:val="24"/>
          <w:szCs w:val="24"/>
          <w:lang w:eastAsia="zh-CN"/>
        </w:rPr>
        <w:t xml:space="preserve"> - заявил Председатель. </w:t>
      </w:r>
    </w:p>
    <w:p w:rsidR="002838AF" w:rsidRDefault="002838AF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Также в рамках осуществления </w:t>
      </w:r>
      <w:r w:rsidR="00816986">
        <w:rPr>
          <w:rFonts w:ascii="Times New Roman" w:hAnsi="Times New Roman" w:cs="Times New Roman"/>
          <w:sz w:val="24"/>
          <w:szCs w:val="24"/>
          <w:lang w:eastAsia="zh-CN"/>
        </w:rPr>
        <w:t xml:space="preserve">государственной информационной политики важно отметить </w:t>
      </w:r>
      <w:r w:rsidR="00CF2443">
        <w:rPr>
          <w:rFonts w:ascii="Times New Roman" w:hAnsi="Times New Roman" w:cs="Times New Roman"/>
          <w:sz w:val="24"/>
          <w:szCs w:val="24"/>
          <w:lang w:eastAsia="zh-CN"/>
        </w:rPr>
        <w:t>развитие э</w:t>
      </w:r>
      <w:r w:rsidR="00816986">
        <w:rPr>
          <w:rFonts w:ascii="Times New Roman" w:hAnsi="Times New Roman" w:cs="Times New Roman"/>
          <w:sz w:val="24"/>
          <w:szCs w:val="24"/>
          <w:lang w:eastAsia="zh-CN"/>
        </w:rPr>
        <w:t xml:space="preserve">лектронного правительства в Китае. </w:t>
      </w:r>
      <w:r w:rsidR="001A2996">
        <w:rPr>
          <w:rFonts w:ascii="Times New Roman" w:hAnsi="Times New Roman" w:cs="Times New Roman"/>
          <w:sz w:val="24"/>
          <w:szCs w:val="24"/>
          <w:lang w:eastAsia="zh-CN"/>
        </w:rPr>
        <w:t xml:space="preserve">Проект </w:t>
      </w:r>
      <w:r w:rsidR="00E634A5">
        <w:rPr>
          <w:rFonts w:ascii="Times New Roman" w:hAnsi="Times New Roman" w:cs="Times New Roman"/>
          <w:sz w:val="24"/>
          <w:szCs w:val="24"/>
          <w:lang w:eastAsia="zh-CN"/>
        </w:rPr>
        <w:t xml:space="preserve">«Правительство онлайн» был запущен </w:t>
      </w:r>
      <w:r w:rsidR="005B0FEB">
        <w:rPr>
          <w:rFonts w:ascii="Times New Roman" w:hAnsi="Times New Roman" w:cs="Times New Roman"/>
          <w:sz w:val="24"/>
          <w:szCs w:val="24"/>
          <w:lang w:eastAsia="zh-CN"/>
        </w:rPr>
        <w:t xml:space="preserve">в январе </w:t>
      </w:r>
      <w:r w:rsidR="00E634A5">
        <w:rPr>
          <w:rFonts w:ascii="Times New Roman" w:hAnsi="Times New Roman" w:cs="Times New Roman"/>
          <w:sz w:val="24"/>
          <w:szCs w:val="24"/>
          <w:lang w:eastAsia="zh-CN"/>
        </w:rPr>
        <w:t>1999 год</w:t>
      </w:r>
      <w:r w:rsidR="005B0FEB">
        <w:rPr>
          <w:rFonts w:ascii="Times New Roman" w:hAnsi="Times New Roman" w:cs="Times New Roman"/>
          <w:sz w:val="24"/>
          <w:szCs w:val="24"/>
          <w:lang w:eastAsia="zh-CN"/>
        </w:rPr>
        <w:t>а</w:t>
      </w:r>
      <w:r w:rsidR="00E634A5">
        <w:rPr>
          <w:rFonts w:ascii="Times New Roman" w:hAnsi="Times New Roman" w:cs="Times New Roman"/>
          <w:sz w:val="24"/>
          <w:szCs w:val="24"/>
          <w:lang w:eastAsia="zh-CN"/>
        </w:rPr>
        <w:t xml:space="preserve">, и </w:t>
      </w:r>
      <w:r w:rsidR="005B0FEB">
        <w:rPr>
          <w:rFonts w:ascii="Times New Roman" w:hAnsi="Times New Roman" w:cs="Times New Roman"/>
          <w:sz w:val="24"/>
          <w:szCs w:val="24"/>
          <w:lang w:eastAsia="zh-CN"/>
        </w:rPr>
        <w:t>уже к маю 740 государственных структур имели собственные веб-сайты</w:t>
      </w:r>
      <w:r w:rsidR="001A2996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5B0FEB">
        <w:rPr>
          <w:rFonts w:ascii="Times New Roman" w:hAnsi="Times New Roman" w:cs="Times New Roman"/>
          <w:sz w:val="24"/>
          <w:szCs w:val="24"/>
          <w:lang w:eastAsia="zh-CN"/>
        </w:rPr>
        <w:t xml:space="preserve"> К 2002 году эта цифра составляла 5864</w:t>
      </w:r>
      <w:r w:rsidR="005B0FEB">
        <w:rPr>
          <w:rStyle w:val="af"/>
          <w:rFonts w:ascii="Times New Roman" w:hAnsi="Times New Roman" w:cs="Times New Roman"/>
          <w:sz w:val="24"/>
          <w:szCs w:val="24"/>
          <w:lang w:eastAsia="zh-CN"/>
        </w:rPr>
        <w:footnoteReference w:id="52"/>
      </w:r>
      <w:r w:rsidR="005B0FEB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1A299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0E6AC1" w:rsidRPr="001A2996" w:rsidRDefault="000E6AC1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Сегодня проект «Правительство онлайн» включает в себя следующее: обмен информацией в режиме онлайн, конкурсы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госзакупки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047EF">
        <w:rPr>
          <w:rFonts w:ascii="Times New Roman" w:hAnsi="Times New Roman" w:cs="Times New Roman"/>
          <w:sz w:val="24"/>
          <w:szCs w:val="24"/>
          <w:lang w:eastAsia="zh-CN"/>
        </w:rPr>
        <w:t xml:space="preserve">в режиме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онлайн, социальные выплаты онлайн, информационный центр, электронное управление документооборотом, сбор налогов и прочее. </w:t>
      </w:r>
      <w:r w:rsidR="00562BB4">
        <w:rPr>
          <w:rFonts w:ascii="Times New Roman" w:hAnsi="Times New Roman" w:cs="Times New Roman"/>
          <w:sz w:val="24"/>
          <w:szCs w:val="24"/>
          <w:lang w:eastAsia="zh-CN"/>
        </w:rPr>
        <w:t xml:space="preserve">Также в рамках проекта была разработана система </w:t>
      </w:r>
      <w:proofErr w:type="spellStart"/>
      <w:r w:rsidR="00562BB4">
        <w:rPr>
          <w:rFonts w:ascii="Times New Roman" w:hAnsi="Times New Roman" w:cs="Times New Roman"/>
          <w:sz w:val="24"/>
          <w:szCs w:val="24"/>
          <w:lang w:eastAsia="zh-CN"/>
        </w:rPr>
        <w:t>интранет</w:t>
      </w:r>
      <w:proofErr w:type="spellEnd"/>
      <w:r w:rsidR="00562BB4">
        <w:rPr>
          <w:rFonts w:ascii="Times New Roman" w:hAnsi="Times New Roman" w:cs="Times New Roman"/>
          <w:sz w:val="24"/>
          <w:szCs w:val="24"/>
          <w:lang w:eastAsia="zh-CN"/>
        </w:rPr>
        <w:t xml:space="preserve">, одной </w:t>
      </w:r>
      <w:proofErr w:type="gramStart"/>
      <w:r w:rsidR="00562BB4">
        <w:rPr>
          <w:rFonts w:ascii="Times New Roman" w:hAnsi="Times New Roman" w:cs="Times New Roman"/>
          <w:sz w:val="24"/>
          <w:szCs w:val="24"/>
          <w:lang w:eastAsia="zh-CN"/>
        </w:rPr>
        <w:t>из</w:t>
      </w:r>
      <w:proofErr w:type="gramEnd"/>
      <w:r w:rsidR="00562BB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562BB4">
        <w:rPr>
          <w:rFonts w:ascii="Times New Roman" w:hAnsi="Times New Roman" w:cs="Times New Roman"/>
          <w:sz w:val="24"/>
          <w:szCs w:val="24"/>
          <w:lang w:eastAsia="zh-CN"/>
        </w:rPr>
        <w:t>целью</w:t>
      </w:r>
      <w:proofErr w:type="gramEnd"/>
      <w:r w:rsidR="00562BB4">
        <w:rPr>
          <w:rFonts w:ascii="Times New Roman" w:hAnsi="Times New Roman" w:cs="Times New Roman"/>
          <w:sz w:val="24"/>
          <w:szCs w:val="24"/>
          <w:lang w:eastAsia="zh-CN"/>
        </w:rPr>
        <w:t xml:space="preserve"> кото</w:t>
      </w:r>
      <w:r w:rsidR="003B5C40">
        <w:rPr>
          <w:rFonts w:ascii="Times New Roman" w:hAnsi="Times New Roman" w:cs="Times New Roman"/>
          <w:sz w:val="24"/>
          <w:szCs w:val="24"/>
          <w:lang w:eastAsia="zh-CN"/>
        </w:rPr>
        <w:t>рой является обеспечение доступом</w:t>
      </w:r>
      <w:r w:rsidR="00562BB4">
        <w:rPr>
          <w:rFonts w:ascii="Times New Roman" w:hAnsi="Times New Roman" w:cs="Times New Roman"/>
          <w:sz w:val="24"/>
          <w:szCs w:val="24"/>
          <w:lang w:eastAsia="zh-CN"/>
        </w:rPr>
        <w:t xml:space="preserve"> к информации всех </w:t>
      </w:r>
      <w:r w:rsidR="003B5C40">
        <w:rPr>
          <w:rFonts w:ascii="Times New Roman" w:hAnsi="Times New Roman" w:cs="Times New Roman"/>
          <w:sz w:val="24"/>
          <w:szCs w:val="24"/>
          <w:lang w:eastAsia="zh-CN"/>
        </w:rPr>
        <w:t>гос</w:t>
      </w:r>
      <w:r w:rsidR="00562BB4">
        <w:rPr>
          <w:rFonts w:ascii="Times New Roman" w:hAnsi="Times New Roman" w:cs="Times New Roman"/>
          <w:sz w:val="24"/>
          <w:szCs w:val="24"/>
          <w:lang w:eastAsia="zh-CN"/>
        </w:rPr>
        <w:t xml:space="preserve">учреждений. </w:t>
      </w:r>
    </w:p>
    <w:p w:rsidR="00326C7B" w:rsidRPr="00326C7B" w:rsidRDefault="00B2570F" w:rsidP="00326C7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Г</w:t>
      </w:r>
      <w:r w:rsidR="00326C7B" w:rsidRPr="00326C7B">
        <w:rPr>
          <w:rFonts w:ascii="Times New Roman" w:hAnsi="Times New Roman" w:cs="Times New Roman"/>
          <w:sz w:val="24"/>
          <w:szCs w:val="24"/>
          <w:lang w:eastAsia="zh-CN"/>
        </w:rPr>
        <w:t xml:space="preserve">осударственная информационная политика </w:t>
      </w:r>
      <w:r>
        <w:rPr>
          <w:rFonts w:ascii="Times New Roman" w:hAnsi="Times New Roman" w:cs="Times New Roman"/>
          <w:sz w:val="24"/>
          <w:szCs w:val="24"/>
          <w:lang w:eastAsia="zh-CN"/>
        </w:rPr>
        <w:t>формулируется как в отдельных официальных документах, так и</w:t>
      </w:r>
      <w:r w:rsidR="00326C7B" w:rsidRPr="00326C7B">
        <w:rPr>
          <w:rFonts w:ascii="Times New Roman" w:hAnsi="Times New Roman" w:cs="Times New Roman"/>
          <w:sz w:val="24"/>
          <w:szCs w:val="24"/>
          <w:lang w:eastAsia="zh-CN"/>
        </w:rPr>
        <w:t xml:space="preserve"> в рамках пятилетних планов. Например, последний План, </w:t>
      </w:r>
      <w:r w:rsidR="00326C7B" w:rsidRPr="00326C7B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опубликованный в 2015 году, предполагает интеграцию информационных и мануфактурных технологий, строительство информационной структуры нового поколения, а такж</w:t>
      </w:r>
      <w:r w:rsidR="001C5F26">
        <w:rPr>
          <w:rFonts w:ascii="Times New Roman" w:hAnsi="Times New Roman" w:cs="Times New Roman"/>
          <w:sz w:val="24"/>
          <w:szCs w:val="24"/>
          <w:lang w:eastAsia="zh-CN"/>
        </w:rPr>
        <w:t xml:space="preserve">е план «Интернет плюс». Автором </w:t>
      </w:r>
      <w:r w:rsidR="00326C7B" w:rsidRPr="00326C7B">
        <w:rPr>
          <w:rFonts w:ascii="Times New Roman" w:hAnsi="Times New Roman" w:cs="Times New Roman"/>
          <w:sz w:val="24"/>
          <w:szCs w:val="24"/>
          <w:lang w:eastAsia="zh-CN"/>
        </w:rPr>
        <w:t xml:space="preserve">данного проекта является Премьер Ли </w:t>
      </w:r>
      <w:proofErr w:type="spellStart"/>
      <w:r w:rsidR="00326C7B" w:rsidRPr="00326C7B">
        <w:rPr>
          <w:rFonts w:ascii="Times New Roman" w:hAnsi="Times New Roman" w:cs="Times New Roman"/>
          <w:sz w:val="24"/>
          <w:szCs w:val="24"/>
          <w:lang w:eastAsia="zh-CN"/>
        </w:rPr>
        <w:t>Кэцян</w:t>
      </w:r>
      <w:proofErr w:type="spellEnd"/>
      <w:r w:rsidR="00326C7B" w:rsidRPr="00326C7B">
        <w:rPr>
          <w:rFonts w:ascii="Times New Roman" w:hAnsi="Times New Roman" w:cs="Times New Roman"/>
          <w:sz w:val="24"/>
          <w:szCs w:val="24"/>
          <w:lang w:eastAsia="zh-CN"/>
        </w:rPr>
        <w:t>. План рассчитан решить следующие задачи</w:t>
      </w:r>
      <w:r w:rsidR="00326C7B" w:rsidRPr="00326C7B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footnoteReference w:id="53"/>
      </w:r>
      <w:r w:rsidR="00326C7B" w:rsidRPr="00326C7B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:rsidR="00326C7B" w:rsidRPr="00326C7B" w:rsidRDefault="003B5C40" w:rsidP="00326C7B">
      <w:pPr>
        <w:pStyle w:val="af0"/>
        <w:numPr>
          <w:ilvl w:val="0"/>
          <w:numId w:val="36"/>
        </w:num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Обеспечивать</w:t>
      </w:r>
      <w:r w:rsidR="00326C7B" w:rsidRPr="00326C7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326C7B" w:rsidRPr="00326C7B">
        <w:rPr>
          <w:rFonts w:ascii="Times New Roman" w:hAnsi="Times New Roman" w:cs="Times New Roman"/>
          <w:sz w:val="24"/>
          <w:szCs w:val="24"/>
          <w:lang w:eastAsia="zh-CN"/>
        </w:rPr>
        <w:t>кибер</w:t>
      </w:r>
      <w:proofErr w:type="spellEnd"/>
      <w:r w:rsidR="00326C7B" w:rsidRPr="00326C7B">
        <w:rPr>
          <w:rFonts w:ascii="Times New Roman" w:hAnsi="Times New Roman" w:cs="Times New Roman"/>
          <w:sz w:val="24"/>
          <w:szCs w:val="24"/>
          <w:lang w:eastAsia="zh-CN"/>
        </w:rPr>
        <w:t xml:space="preserve"> и информационную безопасность;</w:t>
      </w:r>
    </w:p>
    <w:p w:rsidR="00326C7B" w:rsidRPr="00326C7B" w:rsidRDefault="00326C7B" w:rsidP="00326C7B">
      <w:pPr>
        <w:pStyle w:val="af0"/>
        <w:numPr>
          <w:ilvl w:val="0"/>
          <w:numId w:val="36"/>
        </w:num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6C7B">
        <w:rPr>
          <w:rFonts w:ascii="Times New Roman" w:hAnsi="Times New Roman" w:cs="Times New Roman"/>
          <w:sz w:val="24"/>
          <w:szCs w:val="24"/>
          <w:lang w:eastAsia="zh-CN"/>
        </w:rPr>
        <w:t>Ускорить построение информационной инфраструктуры;</w:t>
      </w:r>
    </w:p>
    <w:p w:rsidR="00326C7B" w:rsidRPr="00326C7B" w:rsidRDefault="00326C7B" w:rsidP="00326C7B">
      <w:pPr>
        <w:pStyle w:val="af0"/>
        <w:numPr>
          <w:ilvl w:val="0"/>
          <w:numId w:val="36"/>
        </w:num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6C7B">
        <w:rPr>
          <w:rFonts w:ascii="Times New Roman" w:hAnsi="Times New Roman" w:cs="Times New Roman"/>
          <w:sz w:val="24"/>
          <w:szCs w:val="24"/>
          <w:lang w:eastAsia="zh-CN"/>
        </w:rPr>
        <w:t>Облегчить деятельность Интернет-предпринимателей;</w:t>
      </w:r>
    </w:p>
    <w:p w:rsidR="001C733B" w:rsidRPr="00326C7B" w:rsidRDefault="00326C7B" w:rsidP="00326C7B">
      <w:pPr>
        <w:pStyle w:val="af0"/>
        <w:numPr>
          <w:ilvl w:val="0"/>
          <w:numId w:val="36"/>
        </w:num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6C7B">
        <w:rPr>
          <w:rFonts w:ascii="Times New Roman" w:hAnsi="Times New Roman" w:cs="Times New Roman"/>
          <w:sz w:val="24"/>
          <w:szCs w:val="24"/>
          <w:lang w:eastAsia="zh-CN"/>
        </w:rPr>
        <w:t xml:space="preserve">Поощрить создание национальной инновационной платформы для малого и среднего бизнеса.  </w:t>
      </w:r>
    </w:p>
    <w:p w:rsidR="00E77CE3" w:rsidRPr="001E3930" w:rsidRDefault="005C200C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Большое количество различных министерств и государственных организаций на разных уровнях задействованы в </w:t>
      </w:r>
      <w:r w:rsidR="00EE546D">
        <w:rPr>
          <w:rFonts w:ascii="Times New Roman" w:hAnsi="Times New Roman" w:cs="Times New Roman"/>
          <w:sz w:val="24"/>
          <w:szCs w:val="24"/>
          <w:lang w:eastAsia="zh-CN"/>
        </w:rPr>
        <w:t xml:space="preserve">проектах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по информатизации страны. Например, Министерство сельского хозяйства </w:t>
      </w:r>
      <w:r w:rsidR="00EE546D">
        <w:rPr>
          <w:rFonts w:ascii="Times New Roman" w:hAnsi="Times New Roman" w:cs="Times New Roman"/>
          <w:sz w:val="24"/>
          <w:szCs w:val="24"/>
          <w:lang w:eastAsia="zh-CN"/>
        </w:rPr>
        <w:t xml:space="preserve">осуществляет </w:t>
      </w:r>
      <w:r w:rsidR="00A95C79">
        <w:rPr>
          <w:rFonts w:ascii="Times New Roman" w:hAnsi="Times New Roman" w:cs="Times New Roman"/>
          <w:sz w:val="24"/>
          <w:szCs w:val="24"/>
          <w:lang w:eastAsia="zh-CN"/>
        </w:rPr>
        <w:t>«Золотой сельскохозяйственный проект» (</w:t>
      </w:r>
      <w:r w:rsidR="008B0392">
        <w:rPr>
          <w:rFonts w:ascii="Times New Roman" w:hAnsi="Times New Roman" w:cs="Times New Roman"/>
          <w:sz w:val="24"/>
          <w:szCs w:val="24"/>
          <w:lang w:eastAsia="zh-CN"/>
        </w:rPr>
        <w:t>«</w:t>
      </w:r>
      <w:r w:rsidR="00EE546D">
        <w:rPr>
          <w:rFonts w:ascii="Times New Roman" w:hAnsi="Times New Roman" w:cs="Times New Roman"/>
          <w:sz w:val="24"/>
          <w:szCs w:val="24"/>
          <w:lang w:val="en-US" w:eastAsia="zh-CN"/>
        </w:rPr>
        <w:t>Golden</w:t>
      </w:r>
      <w:r w:rsidR="00EE546D" w:rsidRPr="00EE546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E546D">
        <w:rPr>
          <w:rFonts w:ascii="Times New Roman" w:hAnsi="Times New Roman" w:cs="Times New Roman"/>
          <w:sz w:val="24"/>
          <w:szCs w:val="24"/>
          <w:lang w:val="en-US" w:eastAsia="zh-CN"/>
        </w:rPr>
        <w:t>Agriculture</w:t>
      </w:r>
      <w:r w:rsidR="00EE546D" w:rsidRPr="00EE546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E546D">
        <w:rPr>
          <w:rFonts w:ascii="Times New Roman" w:hAnsi="Times New Roman" w:cs="Times New Roman"/>
          <w:sz w:val="24"/>
          <w:szCs w:val="24"/>
          <w:lang w:val="en-US" w:eastAsia="zh-CN"/>
        </w:rPr>
        <w:t>Project</w:t>
      </w:r>
      <w:r w:rsidR="008B0392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="00A95C79">
        <w:rPr>
          <w:rFonts w:ascii="Times New Roman" w:hAnsi="Times New Roman" w:cs="Times New Roman"/>
          <w:sz w:val="24"/>
          <w:szCs w:val="24"/>
          <w:lang w:eastAsia="zh-CN"/>
        </w:rPr>
        <w:t>)</w:t>
      </w:r>
      <w:r w:rsidR="00DD04E3">
        <w:rPr>
          <w:rFonts w:ascii="Times New Roman" w:hAnsi="Times New Roman" w:cs="Times New Roman"/>
          <w:sz w:val="24"/>
          <w:szCs w:val="24"/>
          <w:lang w:eastAsia="zh-CN"/>
        </w:rPr>
        <w:t>. Похожие проекты осуществляются</w:t>
      </w:r>
      <w:r w:rsidR="008B0392">
        <w:rPr>
          <w:rFonts w:ascii="Times New Roman" w:hAnsi="Times New Roman" w:cs="Times New Roman"/>
          <w:sz w:val="24"/>
          <w:szCs w:val="24"/>
          <w:lang w:eastAsia="zh-CN"/>
        </w:rPr>
        <w:t xml:space="preserve"> Министерство</w:t>
      </w:r>
      <w:r w:rsidR="00DD04E3">
        <w:rPr>
          <w:rFonts w:ascii="Times New Roman" w:hAnsi="Times New Roman" w:cs="Times New Roman"/>
          <w:sz w:val="24"/>
          <w:szCs w:val="24"/>
          <w:lang w:eastAsia="zh-CN"/>
        </w:rPr>
        <w:t>м</w:t>
      </w:r>
      <w:r w:rsidR="008B0392">
        <w:rPr>
          <w:rFonts w:ascii="Times New Roman" w:hAnsi="Times New Roman" w:cs="Times New Roman"/>
          <w:sz w:val="24"/>
          <w:szCs w:val="24"/>
          <w:lang w:eastAsia="zh-CN"/>
        </w:rPr>
        <w:t xml:space="preserve"> культуры, Министерство</w:t>
      </w:r>
      <w:r w:rsidR="00DD04E3">
        <w:rPr>
          <w:rFonts w:ascii="Times New Roman" w:hAnsi="Times New Roman" w:cs="Times New Roman"/>
          <w:sz w:val="24"/>
          <w:szCs w:val="24"/>
          <w:lang w:eastAsia="zh-CN"/>
        </w:rPr>
        <w:t>м</w:t>
      </w:r>
      <w:r w:rsidR="008B0392">
        <w:rPr>
          <w:rFonts w:ascii="Times New Roman" w:hAnsi="Times New Roman" w:cs="Times New Roman"/>
          <w:sz w:val="24"/>
          <w:szCs w:val="24"/>
          <w:lang w:eastAsia="zh-CN"/>
        </w:rPr>
        <w:t xml:space="preserve"> финансов, Министерство</w:t>
      </w:r>
      <w:r w:rsidR="00DD04E3">
        <w:rPr>
          <w:rFonts w:ascii="Times New Roman" w:hAnsi="Times New Roman" w:cs="Times New Roman"/>
          <w:sz w:val="24"/>
          <w:szCs w:val="24"/>
          <w:lang w:eastAsia="zh-CN"/>
        </w:rPr>
        <w:t>м</w:t>
      </w:r>
      <w:r w:rsidR="008B0392">
        <w:rPr>
          <w:rFonts w:ascii="Times New Roman" w:hAnsi="Times New Roman" w:cs="Times New Roman"/>
          <w:sz w:val="24"/>
          <w:szCs w:val="24"/>
          <w:lang w:eastAsia="zh-CN"/>
        </w:rPr>
        <w:t xml:space="preserve"> образования и </w:t>
      </w:r>
      <w:r w:rsidR="00DD04E3">
        <w:rPr>
          <w:rFonts w:ascii="Times New Roman" w:hAnsi="Times New Roman" w:cs="Times New Roman"/>
          <w:sz w:val="24"/>
          <w:szCs w:val="24"/>
          <w:lang w:eastAsia="zh-CN"/>
        </w:rPr>
        <w:t xml:space="preserve">другими. </w:t>
      </w:r>
      <w:r w:rsidR="008B039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45549B" w:rsidRDefault="0045549B" w:rsidP="0092538D">
      <w:pPr>
        <w:pStyle w:val="2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111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1" w:name="_Toc483409154"/>
      <w:r w:rsidRPr="00611125">
        <w:rPr>
          <w:rFonts w:ascii="Times New Roman" w:hAnsi="Times New Roman" w:cs="Times New Roman"/>
          <w:color w:val="auto"/>
          <w:sz w:val="24"/>
          <w:szCs w:val="24"/>
        </w:rPr>
        <w:t>Государственная политика в области СМИ</w:t>
      </w:r>
      <w:bookmarkEnd w:id="11"/>
    </w:p>
    <w:p w:rsidR="00615E88" w:rsidRDefault="00B010B1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0B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словам </w:t>
      </w:r>
      <w:r w:rsidR="00ED7ECA">
        <w:rPr>
          <w:rFonts w:ascii="Times New Roman" w:hAnsi="Times New Roman" w:cs="Times New Roman"/>
          <w:sz w:val="24"/>
          <w:szCs w:val="24"/>
        </w:rPr>
        <w:t>бывшего Председателя</w:t>
      </w:r>
      <w:r w:rsidR="00D32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Мао Цзэдуна, самое главное в работе прессы – преподносить только </w:t>
      </w:r>
      <w:r w:rsidR="003B5C40">
        <w:rPr>
          <w:rFonts w:ascii="Times New Roman" w:hAnsi="Times New Roman" w:cs="Times New Roman"/>
          <w:sz w:val="24"/>
          <w:szCs w:val="24"/>
        </w:rPr>
        <w:t>достоверные факты;</w:t>
      </w:r>
      <w:r w:rsidR="00615E88">
        <w:rPr>
          <w:rFonts w:ascii="Times New Roman" w:hAnsi="Times New Roman" w:cs="Times New Roman"/>
          <w:sz w:val="24"/>
          <w:szCs w:val="24"/>
        </w:rPr>
        <w:t xml:space="preserve"> именно это лежит в основе эффективной пропаганды</w:t>
      </w:r>
      <w:r w:rsidR="009415B1">
        <w:rPr>
          <w:rStyle w:val="af"/>
          <w:rFonts w:ascii="Times New Roman" w:hAnsi="Times New Roman" w:cs="Times New Roman"/>
          <w:sz w:val="24"/>
          <w:szCs w:val="24"/>
        </w:rPr>
        <w:footnoteReference w:id="54"/>
      </w:r>
      <w:r w:rsidR="00615E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DE4" w:rsidRPr="00497DE4" w:rsidRDefault="00615E88" w:rsidP="009454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на практике </w:t>
      </w:r>
      <w:r w:rsidR="001D6FC2">
        <w:rPr>
          <w:rFonts w:ascii="Times New Roman" w:hAnsi="Times New Roman" w:cs="Times New Roman"/>
          <w:sz w:val="24"/>
          <w:szCs w:val="24"/>
        </w:rPr>
        <w:t>приходится выбирать</w:t>
      </w:r>
      <w:r>
        <w:rPr>
          <w:rFonts w:ascii="Times New Roman" w:hAnsi="Times New Roman" w:cs="Times New Roman"/>
          <w:sz w:val="24"/>
          <w:szCs w:val="24"/>
        </w:rPr>
        <w:t xml:space="preserve"> между отражением действительности и желанием добиться пропагандистского эффекта. </w:t>
      </w:r>
      <w:r w:rsidR="00C92FCD">
        <w:rPr>
          <w:rFonts w:ascii="Times New Roman" w:hAnsi="Times New Roman" w:cs="Times New Roman"/>
          <w:sz w:val="24"/>
          <w:szCs w:val="24"/>
        </w:rPr>
        <w:t>Лидеры КНР долгое время использовали СМИ в качестве инструмента пропаганды, добиваясь полного охвата аудитории. Поэтому средства массовой информации в Китае исторически привыкли к роли коллективного агитатора и пропагандиста, который передает информа</w:t>
      </w:r>
      <w:r w:rsidR="00D32685">
        <w:rPr>
          <w:rFonts w:ascii="Times New Roman" w:hAnsi="Times New Roman" w:cs="Times New Roman"/>
          <w:sz w:val="24"/>
          <w:szCs w:val="24"/>
        </w:rPr>
        <w:t>цию «вертикально</w:t>
      </w:r>
      <w:r w:rsidR="00C92FCD">
        <w:rPr>
          <w:rFonts w:ascii="Times New Roman" w:hAnsi="Times New Roman" w:cs="Times New Roman"/>
          <w:sz w:val="24"/>
          <w:szCs w:val="24"/>
        </w:rPr>
        <w:t xml:space="preserve">» от власти к народу. </w:t>
      </w:r>
      <w:r w:rsidR="00443AF3">
        <w:rPr>
          <w:rFonts w:ascii="Times New Roman" w:hAnsi="Times New Roman" w:cs="Times New Roman"/>
          <w:sz w:val="24"/>
          <w:szCs w:val="24"/>
        </w:rPr>
        <w:t xml:space="preserve">И до </w:t>
      </w:r>
      <w:r w:rsidR="00497DE4">
        <w:rPr>
          <w:rFonts w:ascii="Times New Roman" w:hAnsi="Times New Roman" w:cs="Times New Roman"/>
          <w:sz w:val="24"/>
          <w:szCs w:val="24"/>
        </w:rPr>
        <w:t xml:space="preserve">1978 года средства массовой информации в Китае не были достаточно развиты и выполняли лишь одну главную функцию – проведение в массы политики, проводимой правительством. </w:t>
      </w:r>
    </w:p>
    <w:p w:rsidR="00925F2A" w:rsidRDefault="00DF71EC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3930">
        <w:rPr>
          <w:rFonts w:ascii="Times New Roman" w:hAnsi="Times New Roman" w:cs="Times New Roman"/>
          <w:sz w:val="24"/>
          <w:szCs w:val="24"/>
        </w:rPr>
        <w:lastRenderedPageBreak/>
        <w:t>В начале ХХ</w:t>
      </w:r>
      <w:r w:rsidRPr="001E393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века экономическое и социальное развитие Китайской Народной Республики приблизило социум к формированию информационного общества. В 2000-х годах был проведен ряд реформ, касающийся деятельности китайских СМИ</w:t>
      </w:r>
      <w:r w:rsidR="00460024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и других институтов формирования общественного мнения</w:t>
      </w:r>
      <w:r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460024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Они были адаптированы к реалиям нового постиндустриального общества. </w:t>
      </w:r>
      <w:r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663934" w:rsidRDefault="005C5F33" w:rsidP="00663934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Но</w:t>
      </w:r>
      <w:r w:rsidR="001D6FC2">
        <w:rPr>
          <w:rFonts w:ascii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н</w:t>
      </w:r>
      <w:r w:rsidR="00663934">
        <w:rPr>
          <w:rFonts w:ascii="Times New Roman" w:hAnsi="Times New Roman" w:cs="Times New Roman"/>
          <w:sz w:val="24"/>
          <w:szCs w:val="24"/>
          <w:lang w:eastAsia="zh-CN"/>
        </w:rPr>
        <w:t>есмотря на проведенные реформы, с</w:t>
      </w:r>
      <w:r w:rsidR="00663934" w:rsidRPr="001E3930">
        <w:rPr>
          <w:rFonts w:ascii="Times New Roman" w:hAnsi="Times New Roman" w:cs="Times New Roman"/>
          <w:sz w:val="24"/>
          <w:szCs w:val="24"/>
          <w:lang w:eastAsia="zh-CN"/>
        </w:rPr>
        <w:t>егодня китайские СМИ сохранили свою роль в качестве важнейшего механизма работы пропагандистской государственной машины. Однако инструменты видоизменились: появились крупные акционерные медиа-холдинги, с решающим участием партийных и государственных печатных органов</w:t>
      </w:r>
      <w:r w:rsidR="00663934" w:rsidRPr="001E3930">
        <w:rPr>
          <w:rStyle w:val="af"/>
          <w:rFonts w:ascii="Times New Roman" w:hAnsi="Times New Roman" w:cs="Times New Roman"/>
          <w:sz w:val="24"/>
          <w:szCs w:val="24"/>
          <w:lang w:eastAsia="zh-CN"/>
        </w:rPr>
        <w:footnoteReference w:id="55"/>
      </w:r>
      <w:r w:rsidR="00663934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, которые объединили различные виды масс-медиа и сориентировали их информационную деятельность. </w:t>
      </w:r>
    </w:p>
    <w:p w:rsidR="00663934" w:rsidRDefault="004A5F74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XXI</w:t>
      </w:r>
      <w:r w:rsidRPr="004A5F7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веке с</w:t>
      </w:r>
      <w:r w:rsidR="003D0B3B" w:rsidRPr="003D0B3B">
        <w:rPr>
          <w:rFonts w:ascii="Times New Roman" w:hAnsi="Times New Roman" w:cs="Times New Roman"/>
          <w:sz w:val="24"/>
          <w:szCs w:val="24"/>
          <w:lang w:eastAsia="zh-CN"/>
        </w:rPr>
        <w:t>редства массовой информации являются важнейшим аспектом информационной политики Китая, поскольку они имеют возможность оказывать влияние как на внутренние процессы, так на глобальное сообщество. Стоит отметить, что практически все СМИ в Китае являются государственными, существует жесточайший контроль над политической направленностью печатных материалов, более того, запрещены любые иностранные инвестиции в данную сферу.</w:t>
      </w:r>
    </w:p>
    <w:p w:rsidR="00421614" w:rsidRDefault="00B620F0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Главным о</w:t>
      </w:r>
      <w:r w:rsidR="003820FF">
        <w:rPr>
          <w:rFonts w:ascii="Times New Roman" w:hAnsi="Times New Roman" w:cs="Times New Roman"/>
          <w:sz w:val="24"/>
          <w:szCs w:val="24"/>
          <w:lang w:eastAsia="zh-CN"/>
        </w:rPr>
        <w:t>рган</w:t>
      </w:r>
      <w:r>
        <w:rPr>
          <w:rFonts w:ascii="Times New Roman" w:hAnsi="Times New Roman" w:cs="Times New Roman"/>
          <w:sz w:val="24"/>
          <w:szCs w:val="24"/>
          <w:lang w:eastAsia="zh-CN"/>
        </w:rPr>
        <w:t>ом, осуществляющий</w:t>
      </w:r>
      <w:r w:rsidR="0042161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3820FF">
        <w:rPr>
          <w:rFonts w:ascii="Times New Roman" w:hAnsi="Times New Roman" w:cs="Times New Roman"/>
          <w:sz w:val="24"/>
          <w:szCs w:val="24"/>
          <w:lang w:eastAsia="zh-CN"/>
        </w:rPr>
        <w:t>контроль деятельности СМИ, являе</w:t>
      </w:r>
      <w:r w:rsidR="00421614">
        <w:rPr>
          <w:rFonts w:ascii="Times New Roman" w:hAnsi="Times New Roman" w:cs="Times New Roman"/>
          <w:sz w:val="24"/>
          <w:szCs w:val="24"/>
          <w:lang w:eastAsia="zh-CN"/>
        </w:rPr>
        <w:t xml:space="preserve">тся Отдел пропаганды ЦК КПК. </w:t>
      </w:r>
      <w:r w:rsidR="00015EE9">
        <w:rPr>
          <w:rFonts w:ascii="Times New Roman" w:hAnsi="Times New Roman" w:cs="Times New Roman"/>
          <w:sz w:val="24"/>
          <w:szCs w:val="24"/>
          <w:lang w:eastAsia="zh-CN"/>
        </w:rPr>
        <w:t>Этот отдел подчиняется напрямую Центра</w:t>
      </w:r>
      <w:r w:rsidR="005710FA">
        <w:rPr>
          <w:rFonts w:ascii="Times New Roman" w:hAnsi="Times New Roman" w:cs="Times New Roman"/>
          <w:sz w:val="24"/>
          <w:szCs w:val="24"/>
          <w:lang w:eastAsia="zh-CN"/>
        </w:rPr>
        <w:t>льному комитету, и играет важнейшую роль в контроле медиа-сферы</w:t>
      </w:r>
      <w:r w:rsidR="005A4152">
        <w:rPr>
          <w:rFonts w:ascii="Times New Roman" w:hAnsi="Times New Roman" w:cs="Times New Roman"/>
          <w:sz w:val="24"/>
          <w:szCs w:val="24"/>
          <w:lang w:eastAsia="zh-CN"/>
        </w:rPr>
        <w:t xml:space="preserve"> в Китае</w:t>
      </w:r>
      <w:r w:rsidR="005710FA">
        <w:rPr>
          <w:rFonts w:ascii="Times New Roman" w:hAnsi="Times New Roman" w:cs="Times New Roman"/>
          <w:sz w:val="24"/>
          <w:szCs w:val="24"/>
          <w:lang w:eastAsia="zh-CN"/>
        </w:rPr>
        <w:t>. Также, в его</w:t>
      </w:r>
      <w:r w:rsidR="00167AFF">
        <w:rPr>
          <w:rFonts w:ascii="Times New Roman" w:hAnsi="Times New Roman" w:cs="Times New Roman"/>
          <w:sz w:val="24"/>
          <w:szCs w:val="24"/>
          <w:lang w:eastAsia="zh-CN"/>
        </w:rPr>
        <w:t xml:space="preserve"> функции входит инструктаж</w:t>
      </w:r>
      <w:r w:rsidR="005710FA">
        <w:rPr>
          <w:rFonts w:ascii="Times New Roman" w:hAnsi="Times New Roman" w:cs="Times New Roman"/>
          <w:sz w:val="24"/>
          <w:szCs w:val="24"/>
          <w:lang w:eastAsia="zh-CN"/>
        </w:rPr>
        <w:t xml:space="preserve"> средств массовой информации </w:t>
      </w:r>
      <w:r w:rsidR="00167AFF">
        <w:rPr>
          <w:rFonts w:ascii="Times New Roman" w:hAnsi="Times New Roman" w:cs="Times New Roman"/>
          <w:sz w:val="24"/>
          <w:szCs w:val="24"/>
          <w:lang w:eastAsia="zh-CN"/>
        </w:rPr>
        <w:t>по освещению</w:t>
      </w:r>
      <w:r w:rsidR="005710F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167AFF">
        <w:rPr>
          <w:rFonts w:ascii="Times New Roman" w:hAnsi="Times New Roman" w:cs="Times New Roman"/>
          <w:sz w:val="24"/>
          <w:szCs w:val="24"/>
          <w:lang w:eastAsia="zh-CN"/>
        </w:rPr>
        <w:t>«деликатных тем</w:t>
      </w:r>
      <w:r w:rsidR="00B36C64">
        <w:rPr>
          <w:rFonts w:ascii="Times New Roman" w:hAnsi="Times New Roman" w:cs="Times New Roman"/>
          <w:sz w:val="24"/>
          <w:szCs w:val="24"/>
          <w:lang w:eastAsia="zh-CN"/>
        </w:rPr>
        <w:t>», к которым относятся Тайваньский, Тибетский вопросы, критика Коммунистической партии и другие</w:t>
      </w:r>
      <w:r w:rsidR="005710FA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421614">
        <w:rPr>
          <w:rFonts w:ascii="Times New Roman" w:hAnsi="Times New Roman" w:cs="Times New Roman"/>
          <w:sz w:val="24"/>
          <w:szCs w:val="24"/>
          <w:lang w:eastAsia="zh-CN"/>
        </w:rPr>
        <w:t>Именно работники данной структуры определяют</w:t>
      </w:r>
      <w:r w:rsidR="00B038D7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421614">
        <w:rPr>
          <w:rFonts w:ascii="Times New Roman" w:hAnsi="Times New Roman" w:cs="Times New Roman"/>
          <w:sz w:val="24"/>
          <w:szCs w:val="24"/>
          <w:lang w:eastAsia="zh-CN"/>
        </w:rPr>
        <w:t xml:space="preserve"> насколько д</w:t>
      </w:r>
      <w:r w:rsidR="00B038D7">
        <w:rPr>
          <w:rFonts w:ascii="Times New Roman" w:hAnsi="Times New Roman" w:cs="Times New Roman"/>
          <w:sz w:val="24"/>
          <w:szCs w:val="24"/>
          <w:lang w:eastAsia="zh-CN"/>
        </w:rPr>
        <w:t xml:space="preserve">алеко могут зайти журналисты и </w:t>
      </w:r>
      <w:r w:rsidR="00F95421">
        <w:rPr>
          <w:rFonts w:ascii="Times New Roman" w:hAnsi="Times New Roman" w:cs="Times New Roman"/>
          <w:sz w:val="24"/>
          <w:szCs w:val="24"/>
          <w:lang w:eastAsia="zh-CN"/>
        </w:rPr>
        <w:t xml:space="preserve">при этом </w:t>
      </w:r>
      <w:r w:rsidR="00B038D7">
        <w:rPr>
          <w:rFonts w:ascii="Times New Roman" w:hAnsi="Times New Roman" w:cs="Times New Roman"/>
          <w:sz w:val="24"/>
          <w:szCs w:val="24"/>
          <w:lang w:eastAsia="zh-CN"/>
        </w:rPr>
        <w:t>избежать наказания</w:t>
      </w:r>
      <w:r w:rsidR="00421614">
        <w:rPr>
          <w:rStyle w:val="af"/>
          <w:rFonts w:ascii="Times New Roman" w:hAnsi="Times New Roman" w:cs="Times New Roman"/>
          <w:sz w:val="24"/>
          <w:szCs w:val="24"/>
          <w:lang w:eastAsia="zh-CN"/>
        </w:rPr>
        <w:footnoteReference w:id="56"/>
      </w:r>
      <w:r w:rsidR="00421614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9416C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9B65D0" w:rsidRDefault="00E627D9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С</w:t>
      </w:r>
      <w:r w:rsidR="009B65D0">
        <w:rPr>
          <w:rFonts w:ascii="Times New Roman" w:hAnsi="Times New Roman" w:cs="Times New Roman"/>
          <w:sz w:val="24"/>
          <w:szCs w:val="24"/>
          <w:lang w:eastAsia="zh-CN"/>
        </w:rPr>
        <w:t>уществует еще ряд органов, которые осуществляют государственные директивы по контролю над средствами массовой информации:</w:t>
      </w:r>
    </w:p>
    <w:p w:rsidR="009B65D0" w:rsidRPr="00A22977" w:rsidRDefault="00A22977" w:rsidP="00A22977">
      <w:pPr>
        <w:pStyle w:val="af0"/>
        <w:numPr>
          <w:ilvl w:val="0"/>
          <w:numId w:val="37"/>
        </w:num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22977">
        <w:rPr>
          <w:rFonts w:ascii="Times New Roman" w:hAnsi="Times New Roman" w:cs="Times New Roman"/>
          <w:sz w:val="24"/>
          <w:szCs w:val="24"/>
          <w:lang w:eastAsia="zh-CN"/>
        </w:rPr>
        <w:t>Инф</w:t>
      </w:r>
      <w:r>
        <w:rPr>
          <w:rFonts w:ascii="Times New Roman" w:hAnsi="Times New Roman" w:cs="Times New Roman"/>
          <w:sz w:val="24"/>
          <w:szCs w:val="24"/>
          <w:lang w:eastAsia="zh-CN"/>
        </w:rPr>
        <w:t>ормационное бюро Госсовета КНР</w:t>
      </w:r>
      <w:r w:rsidRPr="00A22977">
        <w:rPr>
          <w:rFonts w:ascii="Times New Roman" w:hAnsi="Times New Roman" w:cs="Times New Roman"/>
          <w:sz w:val="24"/>
          <w:szCs w:val="24"/>
          <w:lang w:eastAsia="zh-CN"/>
        </w:rPr>
        <w:t xml:space="preserve"> (Пресс-канцелярия Госсовета КНР)</w:t>
      </w:r>
      <w:r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A22977" w:rsidRDefault="00A22977" w:rsidP="00A22977">
      <w:pPr>
        <w:pStyle w:val="af0"/>
        <w:numPr>
          <w:ilvl w:val="0"/>
          <w:numId w:val="37"/>
        </w:num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Министерство промышленности и информатизации;</w:t>
      </w:r>
    </w:p>
    <w:p w:rsidR="00A22977" w:rsidRDefault="00A22977" w:rsidP="00A22977">
      <w:pPr>
        <w:pStyle w:val="af0"/>
        <w:numPr>
          <w:ilvl w:val="0"/>
          <w:numId w:val="37"/>
        </w:num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Министерство общественной безопасности;</w:t>
      </w:r>
    </w:p>
    <w:p w:rsidR="00A22977" w:rsidRPr="00A22977" w:rsidRDefault="00A22977" w:rsidP="00A22977">
      <w:pPr>
        <w:pStyle w:val="af0"/>
        <w:numPr>
          <w:ilvl w:val="0"/>
          <w:numId w:val="37"/>
        </w:num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Министерство государственной безопасности</w:t>
      </w:r>
      <w:r w:rsidR="005A4152">
        <w:rPr>
          <w:rFonts w:ascii="Times New Roman" w:hAnsi="Times New Roman" w:cs="Times New Roman"/>
          <w:sz w:val="24"/>
          <w:szCs w:val="24"/>
          <w:lang w:val="en-US" w:eastAsia="zh-CN"/>
        </w:rPr>
        <w:t>.</w:t>
      </w:r>
    </w:p>
    <w:p w:rsidR="0013667A" w:rsidRDefault="0013667A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Интересно отметить, что в Китае до сих пор не существует единого закона, который </w:t>
      </w:r>
      <w:r w:rsidR="00AF20DB">
        <w:rPr>
          <w:rFonts w:ascii="Times New Roman" w:hAnsi="Times New Roman" w:cs="Times New Roman"/>
          <w:sz w:val="24"/>
          <w:szCs w:val="24"/>
          <w:lang w:eastAsia="zh-CN"/>
        </w:rPr>
        <w:t xml:space="preserve">регулировал бы деятельность СМИ, хотя его разработки ведутся еще с 80-х годов </w:t>
      </w:r>
      <w:r w:rsidR="00AF20DB">
        <w:rPr>
          <w:rFonts w:ascii="Times New Roman" w:hAnsi="Times New Roman" w:cs="Times New Roman"/>
          <w:sz w:val="24"/>
          <w:szCs w:val="24"/>
          <w:lang w:val="en-US" w:eastAsia="zh-CN"/>
        </w:rPr>
        <w:t>XX</w:t>
      </w:r>
      <w:r w:rsidR="00AF20DB">
        <w:rPr>
          <w:rFonts w:ascii="Times New Roman" w:hAnsi="Times New Roman" w:cs="Times New Roman"/>
          <w:sz w:val="24"/>
          <w:szCs w:val="24"/>
          <w:lang w:eastAsia="zh-CN"/>
        </w:rPr>
        <w:t xml:space="preserve"> века. </w:t>
      </w:r>
      <w:r w:rsidR="00D742ED">
        <w:rPr>
          <w:rFonts w:ascii="Times New Roman" w:hAnsi="Times New Roman" w:cs="Times New Roman"/>
          <w:sz w:val="24"/>
          <w:szCs w:val="24"/>
          <w:lang w:eastAsia="zh-CN"/>
        </w:rPr>
        <w:t xml:space="preserve">Поэтому роль закона о средствах массовой информации выполняют Конституция КНР, различные акты и постановления, имеющие правовую силу в данной сфере. </w:t>
      </w:r>
    </w:p>
    <w:p w:rsidR="003114B8" w:rsidRDefault="003114B8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Например, </w:t>
      </w:r>
      <w:r w:rsidR="003958F2">
        <w:rPr>
          <w:rFonts w:ascii="Times New Roman" w:hAnsi="Times New Roman" w:cs="Times New Roman"/>
          <w:sz w:val="24"/>
          <w:szCs w:val="24"/>
          <w:lang w:eastAsia="zh-CN"/>
        </w:rPr>
        <w:t>с</w:t>
      </w:r>
      <w:r w:rsidR="003958F2" w:rsidRPr="003958F2">
        <w:rPr>
          <w:rFonts w:ascii="Times New Roman" w:hAnsi="Times New Roman" w:cs="Times New Roman"/>
          <w:sz w:val="24"/>
          <w:szCs w:val="24"/>
          <w:lang w:eastAsia="zh-CN"/>
        </w:rPr>
        <w:t>огласно Конституции Китайской Народной Республики, все граждане страны имеют свободу слова и свободу печати</w:t>
      </w:r>
      <w:r w:rsidR="003958F2">
        <w:rPr>
          <w:rFonts w:ascii="Times New Roman" w:hAnsi="Times New Roman" w:cs="Times New Roman"/>
          <w:sz w:val="24"/>
          <w:szCs w:val="24"/>
          <w:lang w:eastAsia="zh-CN"/>
        </w:rPr>
        <w:t xml:space="preserve"> (статья 35)</w:t>
      </w:r>
      <w:r w:rsidR="003958F2" w:rsidRPr="003958F2">
        <w:rPr>
          <w:rFonts w:ascii="Times New Roman" w:hAnsi="Times New Roman" w:cs="Times New Roman"/>
          <w:sz w:val="24"/>
          <w:szCs w:val="24"/>
          <w:lang w:eastAsia="zh-CN"/>
        </w:rPr>
        <w:t xml:space="preserve">. Однако в статье 55 </w:t>
      </w:r>
      <w:r w:rsidR="003958F2">
        <w:rPr>
          <w:rFonts w:ascii="Times New Roman" w:hAnsi="Times New Roman" w:cs="Times New Roman"/>
          <w:sz w:val="24"/>
          <w:szCs w:val="24"/>
          <w:lang w:eastAsia="zh-CN"/>
        </w:rPr>
        <w:t>существует</w:t>
      </w:r>
      <w:r w:rsidR="003958F2" w:rsidRPr="003958F2">
        <w:rPr>
          <w:rFonts w:ascii="Times New Roman" w:hAnsi="Times New Roman" w:cs="Times New Roman"/>
          <w:sz w:val="24"/>
          <w:szCs w:val="24"/>
          <w:lang w:eastAsia="zh-CN"/>
        </w:rPr>
        <w:t xml:space="preserve"> оговорка: «Осуществляя свои свободы и права, граждане Китайской Народной Республики не должны наносить ущерб интересам государства, общества…»</w:t>
      </w:r>
      <w:r w:rsidR="00B61E04" w:rsidRPr="003958F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footnoteReference w:id="57"/>
      </w:r>
      <w:r w:rsidR="003958F2" w:rsidRPr="003958F2">
        <w:rPr>
          <w:rFonts w:ascii="Times New Roman" w:hAnsi="Times New Roman" w:cs="Times New Roman"/>
          <w:sz w:val="24"/>
          <w:szCs w:val="24"/>
          <w:lang w:eastAsia="zh-CN"/>
        </w:rPr>
        <w:t>. То есть Конституция одновременно гарантирует свободу словам гражданам и подчиняет их государственным интересам.</w:t>
      </w:r>
      <w:r w:rsidR="001775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C1AF9">
        <w:rPr>
          <w:rFonts w:ascii="Times New Roman" w:hAnsi="Times New Roman" w:cs="Times New Roman"/>
          <w:sz w:val="24"/>
          <w:szCs w:val="24"/>
          <w:lang w:eastAsia="zh-CN"/>
        </w:rPr>
        <w:t>Несмотря на то, что здесь не</w:t>
      </w:r>
      <w:r w:rsidR="00B61E04">
        <w:rPr>
          <w:rFonts w:ascii="Times New Roman" w:hAnsi="Times New Roman" w:cs="Times New Roman"/>
          <w:sz w:val="24"/>
          <w:szCs w:val="24"/>
          <w:lang w:eastAsia="zh-CN"/>
        </w:rPr>
        <w:t>т прямого</w:t>
      </w:r>
      <w:r w:rsidR="00CC1AF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B61E04">
        <w:rPr>
          <w:rFonts w:ascii="Times New Roman" w:hAnsi="Times New Roman" w:cs="Times New Roman"/>
          <w:sz w:val="24"/>
          <w:szCs w:val="24"/>
          <w:lang w:eastAsia="zh-CN"/>
        </w:rPr>
        <w:t>указания</w:t>
      </w:r>
      <w:r w:rsidR="00CC1AF9">
        <w:rPr>
          <w:rFonts w:ascii="Times New Roman" w:hAnsi="Times New Roman" w:cs="Times New Roman"/>
          <w:sz w:val="24"/>
          <w:szCs w:val="24"/>
          <w:lang w:eastAsia="zh-CN"/>
        </w:rPr>
        <w:t xml:space="preserve"> на СМИ, данное положение Конституции дает право журналистам </w:t>
      </w:r>
      <w:r w:rsidR="00A96666">
        <w:rPr>
          <w:rFonts w:ascii="Times New Roman" w:hAnsi="Times New Roman" w:cs="Times New Roman"/>
          <w:sz w:val="24"/>
          <w:szCs w:val="24"/>
          <w:lang w:eastAsia="zh-CN"/>
        </w:rPr>
        <w:t>выражать мнения, публиковать материалы и освещать события.</w:t>
      </w:r>
    </w:p>
    <w:p w:rsidR="00A96666" w:rsidRPr="005E374F" w:rsidRDefault="00C84A6C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Положение «О раскрытии правительственной информации» дает средствам массовой информации право доступа к государственной информации. </w:t>
      </w:r>
    </w:p>
    <w:p w:rsidR="008A5CDA" w:rsidRPr="008A5CDA" w:rsidRDefault="008A5CDA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В законе «О защите государственной тайны» </w:t>
      </w:r>
      <w:r w:rsidR="00280622">
        <w:rPr>
          <w:rFonts w:ascii="Times New Roman" w:hAnsi="Times New Roman" w:cs="Times New Roman"/>
          <w:sz w:val="24"/>
          <w:szCs w:val="24"/>
          <w:lang w:eastAsia="zh-CN"/>
        </w:rPr>
        <w:t>указано, что СМИ обязаны хранить государственную тайну и не допускать её утечки (статья 27)</w:t>
      </w:r>
      <w:r w:rsidR="00280622">
        <w:rPr>
          <w:rStyle w:val="af"/>
          <w:rFonts w:ascii="Times New Roman" w:hAnsi="Times New Roman" w:cs="Times New Roman"/>
          <w:sz w:val="24"/>
          <w:szCs w:val="24"/>
          <w:lang w:eastAsia="zh-CN"/>
        </w:rPr>
        <w:footnoteReference w:id="58"/>
      </w:r>
      <w:r w:rsidR="00280622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:rsidR="00D54961" w:rsidRDefault="00D54961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Безусловно, ставя цель построения информационного общества и интеграции в глобальное информационное пространство, Китаю необходимо создать правовую базу деятельности средств ма</w:t>
      </w:r>
      <w:r w:rsidR="004B60D8">
        <w:rPr>
          <w:rFonts w:ascii="Times New Roman" w:hAnsi="Times New Roman" w:cs="Times New Roman"/>
          <w:sz w:val="24"/>
          <w:szCs w:val="24"/>
          <w:lang w:eastAsia="zh-CN"/>
        </w:rPr>
        <w:t xml:space="preserve">ссовой информации и обеспечить правовой статут журналистов. </w:t>
      </w:r>
    </w:p>
    <w:p w:rsidR="002F312F" w:rsidRDefault="00B61E04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Как уже отмечалось ранее, в</w:t>
      </w:r>
      <w:r w:rsidR="002F312F">
        <w:rPr>
          <w:rFonts w:ascii="Times New Roman" w:hAnsi="Times New Roman" w:cs="Times New Roman"/>
          <w:sz w:val="24"/>
          <w:szCs w:val="24"/>
          <w:lang w:eastAsia="zh-CN"/>
        </w:rPr>
        <w:t xml:space="preserve"> Китае практически все СМИ являются государственными. Официальным информационным агентством правительства КНР является «</w:t>
      </w:r>
      <w:proofErr w:type="spellStart"/>
      <w:r w:rsidR="002F312F">
        <w:rPr>
          <w:rFonts w:ascii="Times New Roman" w:hAnsi="Times New Roman" w:cs="Times New Roman"/>
          <w:sz w:val="24"/>
          <w:szCs w:val="24"/>
          <w:lang w:eastAsia="zh-CN"/>
        </w:rPr>
        <w:t>Синьхуа</w:t>
      </w:r>
      <w:proofErr w:type="spellEnd"/>
      <w:r w:rsidR="002F312F">
        <w:rPr>
          <w:rFonts w:ascii="Times New Roman" w:hAnsi="Times New Roman" w:cs="Times New Roman"/>
          <w:sz w:val="24"/>
          <w:szCs w:val="24"/>
          <w:lang w:eastAsia="zh-CN"/>
        </w:rPr>
        <w:t>». «</w:t>
      </w:r>
      <w:proofErr w:type="spellStart"/>
      <w:r w:rsidR="002F312F">
        <w:rPr>
          <w:rFonts w:ascii="Times New Roman" w:hAnsi="Times New Roman" w:cs="Times New Roman"/>
          <w:sz w:val="24"/>
          <w:szCs w:val="24"/>
          <w:lang w:eastAsia="zh-CN"/>
        </w:rPr>
        <w:t>Синьхуа</w:t>
      </w:r>
      <w:proofErr w:type="spellEnd"/>
      <w:r w:rsidR="002F312F">
        <w:rPr>
          <w:rFonts w:ascii="Times New Roman" w:hAnsi="Times New Roman" w:cs="Times New Roman"/>
          <w:sz w:val="24"/>
          <w:szCs w:val="24"/>
          <w:lang w:eastAsia="zh-CN"/>
        </w:rPr>
        <w:t xml:space="preserve">» - основной источник новостей внутри страны и в мире; создан еще в 1931 году. Сейчас у агентства </w:t>
      </w:r>
      <w:r w:rsidR="003721DC">
        <w:rPr>
          <w:rFonts w:ascii="Times New Roman" w:hAnsi="Times New Roman" w:cs="Times New Roman"/>
          <w:sz w:val="24"/>
          <w:szCs w:val="24"/>
          <w:lang w:eastAsia="zh-CN"/>
        </w:rPr>
        <w:t xml:space="preserve">31 бюро на территории Китая, также </w:t>
      </w:r>
      <w:r w:rsidR="00172894">
        <w:rPr>
          <w:rFonts w:ascii="Times New Roman" w:hAnsi="Times New Roman" w:cs="Times New Roman"/>
          <w:sz w:val="24"/>
          <w:szCs w:val="24"/>
          <w:lang w:eastAsia="zh-CN"/>
        </w:rPr>
        <w:t>одно специальное военное</w:t>
      </w:r>
      <w:r w:rsidR="00D33385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D3338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«</w:t>
      </w:r>
      <w:proofErr w:type="spellStart"/>
      <w:r w:rsidR="00D33385">
        <w:rPr>
          <w:rFonts w:ascii="Times New Roman" w:hAnsi="Times New Roman" w:cs="Times New Roman"/>
          <w:sz w:val="24"/>
          <w:szCs w:val="24"/>
          <w:lang w:eastAsia="zh-CN"/>
        </w:rPr>
        <w:t>Синьхуа</w:t>
      </w:r>
      <w:proofErr w:type="spellEnd"/>
      <w:r w:rsidR="00D33385">
        <w:rPr>
          <w:rFonts w:ascii="Times New Roman" w:hAnsi="Times New Roman" w:cs="Times New Roman"/>
          <w:sz w:val="24"/>
          <w:szCs w:val="24"/>
          <w:lang w:eastAsia="zh-CN"/>
        </w:rPr>
        <w:t xml:space="preserve">» освещает новости по всему миру (насчитывается </w:t>
      </w:r>
      <w:r w:rsidR="00CF4F7E">
        <w:rPr>
          <w:rFonts w:ascii="Times New Roman" w:hAnsi="Times New Roman" w:cs="Times New Roman"/>
          <w:sz w:val="24"/>
          <w:szCs w:val="24"/>
          <w:lang w:eastAsia="zh-CN"/>
        </w:rPr>
        <w:t>около 170 международных корпунктов</w:t>
      </w:r>
      <w:r w:rsidR="00D33385">
        <w:rPr>
          <w:rFonts w:ascii="Times New Roman" w:hAnsi="Times New Roman" w:cs="Times New Roman"/>
          <w:sz w:val="24"/>
          <w:szCs w:val="24"/>
          <w:lang w:eastAsia="zh-CN"/>
        </w:rPr>
        <w:t xml:space="preserve">) на 7 языках. </w:t>
      </w:r>
    </w:p>
    <w:p w:rsidR="0018077F" w:rsidRDefault="0018077F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Газета «</w:t>
      </w:r>
      <w:proofErr w:type="spellStart"/>
      <w:r w:rsidRPr="0018077F">
        <w:rPr>
          <w:rFonts w:ascii="Times New Roman" w:hAnsi="Times New Roman" w:cs="Times New Roman"/>
          <w:sz w:val="24"/>
          <w:szCs w:val="24"/>
          <w:lang w:eastAsia="zh-CN"/>
        </w:rPr>
        <w:t>Жэньминь</w:t>
      </w:r>
      <w:proofErr w:type="spellEnd"/>
      <w:r w:rsidRPr="0018077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8077F">
        <w:rPr>
          <w:rFonts w:ascii="Times New Roman" w:hAnsi="Times New Roman" w:cs="Times New Roman"/>
          <w:sz w:val="24"/>
          <w:szCs w:val="24"/>
          <w:lang w:eastAsia="zh-CN"/>
        </w:rPr>
        <w:t>жибао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» считается самой влиятельной в Китае, она является официальным печатным изданием Центрального Комитета КПК. </w:t>
      </w:r>
      <w:r w:rsidR="009D5114">
        <w:rPr>
          <w:rFonts w:ascii="Times New Roman" w:hAnsi="Times New Roman" w:cs="Times New Roman"/>
          <w:sz w:val="24"/>
          <w:szCs w:val="24"/>
          <w:lang w:eastAsia="zh-CN"/>
        </w:rPr>
        <w:t xml:space="preserve">Руководство партии и Правительство оказывает значительную поддержку изданию, ведь именно на его страницах </w:t>
      </w:r>
      <w:r w:rsidR="005D5EED">
        <w:rPr>
          <w:rFonts w:ascii="Times New Roman" w:hAnsi="Times New Roman" w:cs="Times New Roman"/>
          <w:sz w:val="24"/>
          <w:szCs w:val="24"/>
          <w:lang w:eastAsia="zh-CN"/>
        </w:rPr>
        <w:t xml:space="preserve">появляются приоритетные для государства темы, а </w:t>
      </w:r>
      <w:r w:rsidR="00063155">
        <w:rPr>
          <w:rFonts w:ascii="Times New Roman" w:hAnsi="Times New Roman" w:cs="Times New Roman"/>
          <w:sz w:val="24"/>
          <w:szCs w:val="24"/>
          <w:lang w:eastAsia="zh-CN"/>
        </w:rPr>
        <w:t>в статьях выражается официальные государственные и партийные</w:t>
      </w:r>
      <w:r w:rsidR="005D5EE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063155">
        <w:rPr>
          <w:rFonts w:ascii="Times New Roman" w:hAnsi="Times New Roman" w:cs="Times New Roman"/>
          <w:sz w:val="24"/>
          <w:szCs w:val="24"/>
          <w:lang w:eastAsia="zh-CN"/>
        </w:rPr>
        <w:t xml:space="preserve">взгляды. </w:t>
      </w:r>
      <w:r w:rsidR="00B016F9">
        <w:rPr>
          <w:rFonts w:ascii="Times New Roman" w:hAnsi="Times New Roman" w:cs="Times New Roman"/>
          <w:sz w:val="24"/>
          <w:szCs w:val="24"/>
          <w:lang w:eastAsia="zh-CN"/>
        </w:rPr>
        <w:t>Имеет около 70 корпунктов по всему миру.</w:t>
      </w:r>
      <w:r w:rsidR="004C178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3F70E6" w:rsidRPr="005E374F" w:rsidRDefault="00446D5D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«Международное радио Китая» - </w:t>
      </w:r>
      <w:r w:rsidR="00B016F9">
        <w:rPr>
          <w:rFonts w:ascii="Times New Roman" w:hAnsi="Times New Roman" w:cs="Times New Roman"/>
          <w:sz w:val="24"/>
          <w:szCs w:val="24"/>
          <w:lang w:eastAsia="zh-CN"/>
        </w:rPr>
        <w:t>международная го</w:t>
      </w:r>
      <w:r w:rsidR="004C178E">
        <w:rPr>
          <w:rFonts w:ascii="Times New Roman" w:hAnsi="Times New Roman" w:cs="Times New Roman"/>
          <w:sz w:val="24"/>
          <w:szCs w:val="24"/>
          <w:lang w:eastAsia="zh-CN"/>
        </w:rPr>
        <w:t>сударственная радиостанция КНР, которая занимается не только радиовещанием, но и выпускает телепередачи</w:t>
      </w:r>
      <w:r w:rsidR="008A7595">
        <w:rPr>
          <w:rFonts w:ascii="Times New Roman" w:hAnsi="Times New Roman" w:cs="Times New Roman"/>
          <w:sz w:val="24"/>
          <w:szCs w:val="24"/>
          <w:lang w:eastAsia="zh-CN"/>
        </w:rPr>
        <w:t xml:space="preserve"> и печатные издания. </w:t>
      </w:r>
    </w:p>
    <w:p w:rsidR="00B15FEB" w:rsidRDefault="00C15E6B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Все эти издания </w:t>
      </w:r>
      <w:r w:rsidR="00A95810">
        <w:rPr>
          <w:rFonts w:ascii="Times New Roman" w:hAnsi="Times New Roman" w:cs="Times New Roman"/>
          <w:sz w:val="24"/>
          <w:szCs w:val="24"/>
          <w:lang w:eastAsia="zh-CN"/>
        </w:rPr>
        <w:t>с момента их основания используются властями Китая в качестве</w:t>
      </w:r>
      <w:r w:rsidR="00791B35">
        <w:rPr>
          <w:rFonts w:ascii="Times New Roman" w:hAnsi="Times New Roman" w:cs="Times New Roman"/>
          <w:sz w:val="24"/>
          <w:szCs w:val="24"/>
          <w:lang w:eastAsia="zh-CN"/>
        </w:rPr>
        <w:t xml:space="preserve"> эффективного инструмента реализации своей государственной информационной политики.  </w:t>
      </w:r>
    </w:p>
    <w:p w:rsidR="003C04EF" w:rsidRDefault="005A7D90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В</w:t>
      </w:r>
      <w:r w:rsidR="008F1D3A" w:rsidRPr="008F1D3A">
        <w:rPr>
          <w:rFonts w:ascii="Times New Roman" w:hAnsi="Times New Roman" w:cs="Times New Roman"/>
          <w:sz w:val="24"/>
          <w:szCs w:val="24"/>
          <w:lang w:eastAsia="zh-CN"/>
        </w:rPr>
        <w:t xml:space="preserve"> 2012 </w:t>
      </w:r>
      <w:r w:rsidR="008F1D3A">
        <w:rPr>
          <w:rFonts w:ascii="Times New Roman" w:hAnsi="Times New Roman" w:cs="Times New Roman"/>
          <w:sz w:val="24"/>
          <w:szCs w:val="24"/>
          <w:lang w:eastAsia="zh-CN"/>
        </w:rPr>
        <w:t xml:space="preserve">году на </w:t>
      </w:r>
      <w:r w:rsidR="008F1D3A">
        <w:rPr>
          <w:rFonts w:ascii="Times New Roman" w:hAnsi="Times New Roman" w:cs="Times New Roman"/>
          <w:sz w:val="24"/>
          <w:szCs w:val="24"/>
          <w:lang w:val="en-US" w:eastAsia="zh-CN"/>
        </w:rPr>
        <w:t>XVIII</w:t>
      </w:r>
      <w:r w:rsidR="008F1D3A">
        <w:rPr>
          <w:rFonts w:ascii="Times New Roman" w:hAnsi="Times New Roman" w:cs="Times New Roman"/>
          <w:sz w:val="24"/>
          <w:szCs w:val="24"/>
          <w:lang w:eastAsia="zh-CN"/>
        </w:rPr>
        <w:t xml:space="preserve"> съезде КПК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было отмечено </w:t>
      </w:r>
      <w:r w:rsidR="008F1D3A">
        <w:rPr>
          <w:rFonts w:ascii="Times New Roman" w:hAnsi="Times New Roman" w:cs="Times New Roman"/>
          <w:sz w:val="24"/>
          <w:szCs w:val="24"/>
          <w:lang w:eastAsia="zh-CN"/>
        </w:rPr>
        <w:t>возрастание роли СМИ в стране</w:t>
      </w:r>
      <w:r w:rsidR="003962EE">
        <w:rPr>
          <w:rFonts w:ascii="Times New Roman" w:hAnsi="Times New Roman" w:cs="Times New Roman"/>
          <w:sz w:val="24"/>
          <w:szCs w:val="24"/>
          <w:lang w:eastAsia="zh-CN"/>
        </w:rPr>
        <w:t>: одной из задач нового правительства стало сотрудничество с информационными службами, и, что особенно важно, с Интернет-ресурсами</w:t>
      </w:r>
      <w:r w:rsidR="003962EE">
        <w:rPr>
          <w:rStyle w:val="af"/>
          <w:rFonts w:ascii="Times New Roman" w:hAnsi="Times New Roman" w:cs="Times New Roman"/>
          <w:sz w:val="24"/>
          <w:szCs w:val="24"/>
          <w:lang w:eastAsia="zh-CN"/>
        </w:rPr>
        <w:footnoteReference w:id="59"/>
      </w:r>
      <w:r w:rsidR="003962EE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:rsidR="00D54961" w:rsidRDefault="009F0B25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Однако</w:t>
      </w:r>
      <w:r w:rsidR="003D2DA3">
        <w:rPr>
          <w:rFonts w:ascii="Times New Roman" w:hAnsi="Times New Roman" w:cs="Times New Roman"/>
          <w:sz w:val="24"/>
          <w:szCs w:val="24"/>
          <w:lang w:eastAsia="zh-CN"/>
        </w:rPr>
        <w:t xml:space="preserve"> многие журналисты отмечают, что с приходом Си </w:t>
      </w:r>
      <w:proofErr w:type="spellStart"/>
      <w:r w:rsidR="003D2DA3">
        <w:rPr>
          <w:rFonts w:ascii="Times New Roman" w:hAnsi="Times New Roman" w:cs="Times New Roman"/>
          <w:sz w:val="24"/>
          <w:szCs w:val="24"/>
          <w:lang w:eastAsia="zh-CN"/>
        </w:rPr>
        <w:t>Цзиньпина</w:t>
      </w:r>
      <w:proofErr w:type="spellEnd"/>
      <w:r w:rsidR="003D2DA3">
        <w:rPr>
          <w:rFonts w:ascii="Times New Roman" w:hAnsi="Times New Roman" w:cs="Times New Roman"/>
          <w:sz w:val="24"/>
          <w:szCs w:val="24"/>
          <w:lang w:eastAsia="zh-CN"/>
        </w:rPr>
        <w:t xml:space="preserve"> к власти, цензура в СМИ и Интернете усилилась. И в правду, </w:t>
      </w:r>
      <w:r>
        <w:rPr>
          <w:rFonts w:ascii="Times New Roman" w:hAnsi="Times New Roman" w:cs="Times New Roman"/>
          <w:sz w:val="24"/>
          <w:szCs w:val="24"/>
          <w:lang w:eastAsia="zh-CN"/>
        </w:rPr>
        <w:t>тотальный надзор за</w:t>
      </w:r>
      <w:r w:rsidR="003D2DA3">
        <w:rPr>
          <w:rFonts w:ascii="Times New Roman" w:hAnsi="Times New Roman" w:cs="Times New Roman"/>
          <w:sz w:val="24"/>
          <w:szCs w:val="24"/>
          <w:lang w:eastAsia="zh-CN"/>
        </w:rPr>
        <w:t xml:space="preserve"> СМИ и стремление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контролировать общественное мнение является одной из </w:t>
      </w:r>
      <w:r w:rsidR="00C654B2">
        <w:rPr>
          <w:rFonts w:ascii="Times New Roman" w:hAnsi="Times New Roman" w:cs="Times New Roman"/>
          <w:sz w:val="24"/>
          <w:szCs w:val="24"/>
          <w:lang w:eastAsia="zh-CN"/>
        </w:rPr>
        <w:t>особых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направлений внутренней политики Председателя. </w:t>
      </w:r>
      <w:r w:rsidR="007C0553">
        <w:rPr>
          <w:rFonts w:ascii="Times New Roman" w:hAnsi="Times New Roman" w:cs="Times New Roman"/>
          <w:sz w:val="24"/>
          <w:szCs w:val="24"/>
          <w:lang w:eastAsia="zh-CN"/>
        </w:rPr>
        <w:t xml:space="preserve">На встрече с главными государственными СМИ Китая весной 2016 года Си </w:t>
      </w:r>
      <w:proofErr w:type="spellStart"/>
      <w:r w:rsidR="007C0553">
        <w:rPr>
          <w:rFonts w:ascii="Times New Roman" w:hAnsi="Times New Roman" w:cs="Times New Roman"/>
          <w:sz w:val="24"/>
          <w:szCs w:val="24"/>
          <w:lang w:eastAsia="zh-CN"/>
        </w:rPr>
        <w:t>Цзиньпин</w:t>
      </w:r>
      <w:proofErr w:type="spellEnd"/>
      <w:r w:rsidR="007C0553">
        <w:rPr>
          <w:rFonts w:ascii="Times New Roman" w:hAnsi="Times New Roman" w:cs="Times New Roman"/>
          <w:sz w:val="24"/>
          <w:szCs w:val="24"/>
          <w:lang w:eastAsia="zh-CN"/>
        </w:rPr>
        <w:t xml:space="preserve"> подчеркнул, что «в</w:t>
      </w:r>
      <w:r w:rsidR="007C0553" w:rsidRPr="007C0553">
        <w:rPr>
          <w:rFonts w:ascii="Times New Roman" w:hAnsi="Times New Roman" w:cs="Times New Roman"/>
          <w:sz w:val="24"/>
          <w:szCs w:val="24"/>
          <w:lang w:eastAsia="zh-CN"/>
        </w:rPr>
        <w:t>ся деятельность партийных СМИ должна отражать линию партии, укреплять ее авторитет и единство. СМИ должны любить и защищать свою партию и неукоснительно следовать партийной линии в помыслах, идеологии и поступках</w:t>
      </w:r>
      <w:r w:rsidR="007C0553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="00CD7072" w:rsidRPr="00CD7072">
        <w:rPr>
          <w:rStyle w:val="af"/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D7072">
        <w:rPr>
          <w:rStyle w:val="af"/>
          <w:rFonts w:ascii="Times New Roman" w:hAnsi="Times New Roman" w:cs="Times New Roman"/>
          <w:sz w:val="24"/>
          <w:szCs w:val="24"/>
          <w:lang w:eastAsia="zh-CN"/>
        </w:rPr>
        <w:footnoteReference w:id="60"/>
      </w:r>
      <w:r w:rsidR="00B0277F">
        <w:rPr>
          <w:rFonts w:ascii="Times New Roman" w:hAnsi="Times New Roman" w:cs="Times New Roman"/>
          <w:sz w:val="24"/>
          <w:szCs w:val="24"/>
          <w:lang w:eastAsia="zh-CN"/>
        </w:rPr>
        <w:t>. Другими словами, П</w:t>
      </w:r>
      <w:r w:rsidR="008A1A2B">
        <w:rPr>
          <w:rFonts w:ascii="Times New Roman" w:hAnsi="Times New Roman" w:cs="Times New Roman"/>
          <w:sz w:val="24"/>
          <w:szCs w:val="24"/>
          <w:lang w:eastAsia="zh-CN"/>
        </w:rPr>
        <w:t xml:space="preserve">редседатель </w:t>
      </w:r>
      <w:r w:rsidR="00F43BFD">
        <w:rPr>
          <w:rFonts w:ascii="Times New Roman" w:hAnsi="Times New Roman" w:cs="Times New Roman"/>
          <w:sz w:val="24"/>
          <w:szCs w:val="24"/>
          <w:lang w:eastAsia="zh-CN"/>
        </w:rPr>
        <w:t xml:space="preserve">видит в средствах массовой информации эффективный инструмент пропаганды </w:t>
      </w:r>
      <w:r w:rsidR="007F1951">
        <w:rPr>
          <w:rFonts w:ascii="Times New Roman" w:hAnsi="Times New Roman" w:cs="Times New Roman"/>
          <w:sz w:val="24"/>
          <w:szCs w:val="24"/>
          <w:lang w:eastAsia="zh-CN"/>
        </w:rPr>
        <w:t>государственного курса</w:t>
      </w:r>
      <w:r w:rsidR="00F43BFD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B662B3" w:rsidRPr="00D31E81" w:rsidRDefault="00B662B3" w:rsidP="00D31E81">
      <w:pPr>
        <w:pStyle w:val="3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bookmarkStart w:id="12" w:name="_Toc483409155"/>
      <w:r w:rsidRPr="00D31E81">
        <w:rPr>
          <w:rFonts w:ascii="Times New Roman" w:hAnsi="Times New Roman" w:cs="Times New Roman"/>
          <w:color w:val="auto"/>
          <w:sz w:val="24"/>
          <w:szCs w:val="24"/>
          <w:lang w:eastAsia="zh-CN"/>
        </w:rPr>
        <w:lastRenderedPageBreak/>
        <w:t>Регулирование электронных СМИ</w:t>
      </w:r>
      <w:bookmarkEnd w:id="12"/>
      <w:r w:rsidRPr="00D31E81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</w:p>
    <w:p w:rsidR="00B662B3" w:rsidRDefault="00B662B3" w:rsidP="00B662B3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662B3">
        <w:rPr>
          <w:rFonts w:ascii="Times New Roman" w:hAnsi="Times New Roman" w:cs="Times New Roman"/>
          <w:sz w:val="24"/>
          <w:szCs w:val="24"/>
          <w:lang w:eastAsia="zh-CN"/>
        </w:rPr>
        <w:t xml:space="preserve">В результате развития национального сегмента Интернета в стране, появился новый вид СМИ, который оказал значительное влияние на информационный рынок Китая. Электронные или онлайн издания составили серьезную конкуренцию традиционным СМИ, которые были вынуждены создавать свои Интернет-версии.  </w:t>
      </w:r>
    </w:p>
    <w:p w:rsidR="0006525E" w:rsidRPr="002417AC" w:rsidRDefault="003820FF" w:rsidP="00B662B3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Традиционные СМИ в Китае исторически регулируются властями и реализуют правительственные задачи, но </w:t>
      </w:r>
      <w:r w:rsidR="00CD7072">
        <w:rPr>
          <w:rFonts w:ascii="Times New Roman" w:hAnsi="Times New Roman" w:cs="Times New Roman"/>
          <w:sz w:val="24"/>
          <w:szCs w:val="24"/>
          <w:lang w:eastAsia="zh-CN"/>
        </w:rPr>
        <w:t>«</w:t>
      </w:r>
      <w:r>
        <w:rPr>
          <w:rFonts w:ascii="Times New Roman" w:hAnsi="Times New Roman" w:cs="Times New Roman"/>
          <w:sz w:val="24"/>
          <w:szCs w:val="24"/>
          <w:lang w:eastAsia="zh-CN"/>
        </w:rPr>
        <w:t>новые</w:t>
      </w:r>
      <w:r w:rsidR="00CD7072">
        <w:rPr>
          <w:rFonts w:ascii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средства массовой информации – не просто каналы для коммуникации; они</w:t>
      </w:r>
      <w:r w:rsidR="00BA2383">
        <w:rPr>
          <w:rFonts w:ascii="Times New Roman" w:hAnsi="Times New Roman" w:cs="Times New Roman"/>
          <w:sz w:val="24"/>
          <w:szCs w:val="24"/>
          <w:lang w:eastAsia="zh-CN"/>
        </w:rPr>
        <w:t>, являясь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интерактивными, </w:t>
      </w:r>
      <w:r w:rsidR="00BA2383">
        <w:rPr>
          <w:rFonts w:ascii="Times New Roman" w:hAnsi="Times New Roman" w:cs="Times New Roman"/>
          <w:sz w:val="24"/>
          <w:szCs w:val="24"/>
          <w:lang w:eastAsia="zh-CN"/>
        </w:rPr>
        <w:t>позволяют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интегрировать</w:t>
      </w:r>
      <w:r w:rsidR="00687103">
        <w:rPr>
          <w:rFonts w:ascii="Times New Roman" w:hAnsi="Times New Roman" w:cs="Times New Roman"/>
          <w:sz w:val="24"/>
          <w:szCs w:val="24"/>
          <w:lang w:eastAsia="zh-CN"/>
        </w:rPr>
        <w:t>ся населению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BA2383">
        <w:rPr>
          <w:rFonts w:ascii="Times New Roman" w:hAnsi="Times New Roman" w:cs="Times New Roman"/>
          <w:sz w:val="24"/>
          <w:szCs w:val="24"/>
          <w:lang w:eastAsia="zh-CN"/>
        </w:rPr>
        <w:t xml:space="preserve">КНР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в мировое сообщество. </w:t>
      </w:r>
      <w:r w:rsidR="00742043">
        <w:rPr>
          <w:rFonts w:ascii="Times New Roman" w:hAnsi="Times New Roman" w:cs="Times New Roman"/>
          <w:sz w:val="24"/>
          <w:szCs w:val="24"/>
          <w:lang w:eastAsia="zh-CN"/>
        </w:rPr>
        <w:t xml:space="preserve">Именно поэтому </w:t>
      </w:r>
      <w:r w:rsidR="00B6590F">
        <w:rPr>
          <w:rFonts w:ascii="Times New Roman" w:hAnsi="Times New Roman" w:cs="Times New Roman"/>
          <w:sz w:val="24"/>
          <w:szCs w:val="24"/>
          <w:lang w:eastAsia="zh-CN"/>
        </w:rPr>
        <w:t xml:space="preserve">деятельность </w:t>
      </w:r>
      <w:r w:rsidR="00742043">
        <w:rPr>
          <w:rFonts w:ascii="Times New Roman" w:hAnsi="Times New Roman" w:cs="Times New Roman"/>
          <w:sz w:val="24"/>
          <w:szCs w:val="24"/>
          <w:lang w:eastAsia="zh-CN"/>
        </w:rPr>
        <w:t>э</w:t>
      </w:r>
      <w:r w:rsidR="00B6590F">
        <w:rPr>
          <w:rFonts w:ascii="Times New Roman" w:hAnsi="Times New Roman" w:cs="Times New Roman"/>
          <w:sz w:val="24"/>
          <w:szCs w:val="24"/>
          <w:lang w:eastAsia="zh-CN"/>
        </w:rPr>
        <w:t>лектронных средств</w:t>
      </w:r>
      <w:r w:rsidR="00742043">
        <w:rPr>
          <w:rFonts w:ascii="Times New Roman" w:hAnsi="Times New Roman" w:cs="Times New Roman"/>
          <w:sz w:val="24"/>
          <w:szCs w:val="24"/>
          <w:lang w:eastAsia="zh-CN"/>
        </w:rPr>
        <w:t xml:space="preserve"> массовой информации </w:t>
      </w:r>
      <w:r w:rsidR="00B6590F">
        <w:rPr>
          <w:rFonts w:ascii="Times New Roman" w:hAnsi="Times New Roman" w:cs="Times New Roman"/>
          <w:sz w:val="24"/>
          <w:szCs w:val="24"/>
          <w:lang w:eastAsia="zh-CN"/>
        </w:rPr>
        <w:t xml:space="preserve">вызывает у правительства Китая </w:t>
      </w:r>
      <w:r w:rsidR="0006525E">
        <w:rPr>
          <w:rFonts w:ascii="Times New Roman" w:hAnsi="Times New Roman" w:cs="Times New Roman"/>
          <w:sz w:val="24"/>
          <w:szCs w:val="24"/>
          <w:lang w:eastAsia="zh-CN"/>
        </w:rPr>
        <w:t>особую тревогу и подвергается контролю</w:t>
      </w:r>
      <w:r w:rsidR="00187C43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2417AC" w:rsidRPr="002417A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3820FF" w:rsidRDefault="00187C43" w:rsidP="00B662B3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B6590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532A34">
        <w:rPr>
          <w:rFonts w:ascii="Times New Roman" w:hAnsi="Times New Roman" w:cs="Times New Roman"/>
          <w:sz w:val="24"/>
          <w:szCs w:val="24"/>
          <w:lang w:eastAsia="zh-CN"/>
        </w:rPr>
        <w:t>Все субъекты коммуникации</w:t>
      </w:r>
      <w:r w:rsidR="008B5D37">
        <w:rPr>
          <w:rFonts w:ascii="Times New Roman" w:hAnsi="Times New Roman" w:cs="Times New Roman"/>
          <w:sz w:val="24"/>
          <w:szCs w:val="24"/>
          <w:lang w:eastAsia="zh-CN"/>
        </w:rPr>
        <w:t xml:space="preserve"> в Интернете можно разделить на несколько групп:</w:t>
      </w:r>
    </w:p>
    <w:p w:rsidR="008B5D37" w:rsidRDefault="005C481B" w:rsidP="008B5D37">
      <w:pPr>
        <w:pStyle w:val="af0"/>
        <w:numPr>
          <w:ilvl w:val="0"/>
          <w:numId w:val="40"/>
        </w:num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Интернет-версии традиционных новостных изданий</w:t>
      </w:r>
      <w:r w:rsidR="004E17FD">
        <w:rPr>
          <w:rFonts w:ascii="Times New Roman" w:hAnsi="Times New Roman" w:cs="Times New Roman"/>
          <w:sz w:val="24"/>
          <w:szCs w:val="24"/>
          <w:lang w:eastAsia="zh-CN"/>
        </w:rPr>
        <w:t xml:space="preserve"> (так как они являются лишь электронными версиями печатных СМИ, то все они также находятся под контролем партийных и государственных органов)</w:t>
      </w:r>
      <w:r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5C481B" w:rsidRDefault="005C481B" w:rsidP="008B5D37">
      <w:pPr>
        <w:pStyle w:val="af0"/>
        <w:numPr>
          <w:ilvl w:val="0"/>
          <w:numId w:val="40"/>
        </w:num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Независимые новостные Интернет-компании</w:t>
      </w:r>
      <w:r w:rsidR="004E17FD">
        <w:rPr>
          <w:rFonts w:ascii="Times New Roman" w:hAnsi="Times New Roman" w:cs="Times New Roman"/>
          <w:sz w:val="24"/>
          <w:szCs w:val="24"/>
          <w:lang w:eastAsia="zh-CN"/>
        </w:rPr>
        <w:t xml:space="preserve"> (частные СМИ, неконтролируемые государством</w:t>
      </w:r>
      <w:r w:rsidR="00240ADC" w:rsidRPr="00240AD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240ADC">
        <w:rPr>
          <w:rFonts w:ascii="Times New Roman" w:hAnsi="Times New Roman" w:cs="Times New Roman"/>
          <w:sz w:val="24"/>
          <w:szCs w:val="24"/>
          <w:lang w:eastAsia="zh-CN"/>
        </w:rPr>
        <w:t>напрямую</w:t>
      </w:r>
      <w:r w:rsidR="004E17FD">
        <w:rPr>
          <w:rFonts w:ascii="Times New Roman" w:hAnsi="Times New Roman" w:cs="Times New Roman"/>
          <w:sz w:val="24"/>
          <w:szCs w:val="24"/>
          <w:lang w:eastAsia="zh-CN"/>
        </w:rPr>
        <w:t>)</w:t>
      </w:r>
      <w:r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5C481B" w:rsidRDefault="005C481B" w:rsidP="008B5D37">
      <w:pPr>
        <w:pStyle w:val="af0"/>
        <w:numPr>
          <w:ilvl w:val="0"/>
          <w:numId w:val="40"/>
        </w:num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Влиятельные персональные медиа;</w:t>
      </w:r>
    </w:p>
    <w:p w:rsidR="005C481B" w:rsidRDefault="005C481B" w:rsidP="008B5D37">
      <w:pPr>
        <w:pStyle w:val="af0"/>
        <w:numPr>
          <w:ilvl w:val="0"/>
          <w:numId w:val="40"/>
        </w:num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Пользователи Интернета.</w:t>
      </w:r>
    </w:p>
    <w:p w:rsidR="00BB225A" w:rsidRPr="00BB225A" w:rsidRDefault="00E6149E" w:rsidP="00BB225A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Согласно «Временному порядку публикаций новостей на Интернет-сайтах»</w:t>
      </w:r>
      <w:r w:rsidR="00CD7072" w:rsidRPr="00CD7072">
        <w:rPr>
          <w:rStyle w:val="af"/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D7072">
        <w:rPr>
          <w:rStyle w:val="af"/>
          <w:rFonts w:ascii="Times New Roman" w:hAnsi="Times New Roman" w:cs="Times New Roman"/>
          <w:sz w:val="24"/>
          <w:szCs w:val="24"/>
          <w:lang w:eastAsia="zh-CN"/>
        </w:rPr>
        <w:footnoteReference w:id="61"/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BB225A">
        <w:rPr>
          <w:rFonts w:ascii="Times New Roman" w:hAnsi="Times New Roman" w:cs="Times New Roman"/>
          <w:sz w:val="24"/>
          <w:szCs w:val="24"/>
          <w:lang w:eastAsia="zh-CN"/>
        </w:rPr>
        <w:t xml:space="preserve">лишь традиционные государственные новостные агентства имеют право на создание и публикацию новостей в Интернете. Частные коммерческие СМИ такого права не имеют, а могут лишь копировать и публиковать те новости, которые были выпущены традиционными СМИ.  </w:t>
      </w:r>
      <w:r w:rsidR="00A0721D">
        <w:rPr>
          <w:rFonts w:ascii="Times New Roman" w:hAnsi="Times New Roman" w:cs="Times New Roman"/>
          <w:sz w:val="24"/>
          <w:szCs w:val="24"/>
          <w:lang w:eastAsia="zh-CN"/>
        </w:rPr>
        <w:t xml:space="preserve">Кроме того, они не имеют права брать интервью. </w:t>
      </w:r>
    </w:p>
    <w:p w:rsidR="005C481B" w:rsidRDefault="003B4F12" w:rsidP="005C481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Субъекты третей группы также не могут без специальной лицензии публиковать новости, а обычным пользователям Интернета запрещено загружать аудио и видео новости в платформе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видеохостинга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AF79B3">
        <w:rPr>
          <w:rFonts w:ascii="Times New Roman" w:hAnsi="Times New Roman" w:cs="Times New Roman"/>
          <w:sz w:val="24"/>
          <w:szCs w:val="24"/>
          <w:lang w:eastAsia="zh-CN"/>
        </w:rPr>
        <w:t>Таким образом,</w:t>
      </w:r>
      <w:r w:rsidR="00323A13">
        <w:rPr>
          <w:rFonts w:ascii="Times New Roman" w:hAnsi="Times New Roman" w:cs="Times New Roman"/>
          <w:sz w:val="24"/>
          <w:szCs w:val="24"/>
          <w:lang w:eastAsia="zh-CN"/>
        </w:rPr>
        <w:t xml:space="preserve"> единственным источником новостей в </w:t>
      </w:r>
      <w:r w:rsidR="00323A13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китайском Интернете являются традиционные СМИ, получившие разрешение на создание своих электронных версий. </w:t>
      </w:r>
    </w:p>
    <w:p w:rsidR="00AF79B3" w:rsidRDefault="00551093" w:rsidP="005C481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Три законодатель</w:t>
      </w:r>
      <w:r w:rsidR="00C602AA">
        <w:rPr>
          <w:rFonts w:ascii="Times New Roman" w:hAnsi="Times New Roman" w:cs="Times New Roman"/>
          <w:sz w:val="24"/>
          <w:szCs w:val="24"/>
          <w:lang w:eastAsia="zh-CN"/>
        </w:rPr>
        <w:t xml:space="preserve">ных акта -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Временный порядок </w:t>
      </w:r>
      <w:r w:rsidR="00C602AA">
        <w:rPr>
          <w:rFonts w:ascii="Times New Roman" w:hAnsi="Times New Roman" w:cs="Times New Roman"/>
          <w:sz w:val="24"/>
          <w:szCs w:val="24"/>
          <w:lang w:eastAsia="zh-CN"/>
        </w:rPr>
        <w:t xml:space="preserve">публикаций новостей в Интернете, </w:t>
      </w:r>
      <w:r>
        <w:rPr>
          <w:rFonts w:ascii="Times New Roman" w:hAnsi="Times New Roman" w:cs="Times New Roman"/>
          <w:sz w:val="24"/>
          <w:szCs w:val="24"/>
          <w:lang w:eastAsia="zh-CN"/>
        </w:rPr>
        <w:t>Порядок осуществления и</w:t>
      </w:r>
      <w:r w:rsidR="00C602AA">
        <w:rPr>
          <w:rFonts w:ascii="Times New Roman" w:hAnsi="Times New Roman" w:cs="Times New Roman"/>
          <w:sz w:val="24"/>
          <w:szCs w:val="24"/>
          <w:lang w:eastAsia="zh-CN"/>
        </w:rPr>
        <w:t xml:space="preserve">нформационных услуг в Интернете и </w:t>
      </w:r>
      <w:r>
        <w:rPr>
          <w:rFonts w:ascii="Times New Roman" w:hAnsi="Times New Roman" w:cs="Times New Roman"/>
          <w:sz w:val="24"/>
          <w:szCs w:val="24"/>
          <w:lang w:eastAsia="zh-CN"/>
        </w:rPr>
        <w:t>Порядок услуг эле</w:t>
      </w:r>
      <w:r w:rsidR="00C602AA">
        <w:rPr>
          <w:rFonts w:ascii="Times New Roman" w:hAnsi="Times New Roman" w:cs="Times New Roman"/>
          <w:sz w:val="24"/>
          <w:szCs w:val="24"/>
          <w:lang w:eastAsia="zh-CN"/>
        </w:rPr>
        <w:t>ктронных объявлений в Интернете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- регулируют деятельность электронных СМИ. </w:t>
      </w:r>
      <w:r w:rsidR="00C46F37">
        <w:rPr>
          <w:rFonts w:ascii="Times New Roman" w:hAnsi="Times New Roman" w:cs="Times New Roman"/>
          <w:sz w:val="24"/>
          <w:szCs w:val="24"/>
          <w:lang w:eastAsia="zh-CN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их </w:t>
      </w:r>
      <w:r w:rsidR="00C46F37">
        <w:rPr>
          <w:rFonts w:ascii="Times New Roman" w:hAnsi="Times New Roman" w:cs="Times New Roman"/>
          <w:sz w:val="24"/>
          <w:szCs w:val="24"/>
          <w:lang w:eastAsia="zh-CN"/>
        </w:rPr>
        <w:t xml:space="preserve">создания единственным источником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права в данной сфере являлись административные документы (в настоящее время они также </w:t>
      </w:r>
      <w:r w:rsidR="00950159">
        <w:rPr>
          <w:rFonts w:ascii="Times New Roman" w:hAnsi="Times New Roman" w:cs="Times New Roman"/>
          <w:sz w:val="24"/>
          <w:szCs w:val="24"/>
          <w:lang w:eastAsia="zh-CN"/>
        </w:rPr>
        <w:t>применяются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в данной сфере). </w:t>
      </w:r>
    </w:p>
    <w:p w:rsidR="00F54F5A" w:rsidRDefault="00F54F5A" w:rsidP="005C481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Интересно отметить, что до 2014 года удостоверения корреспондентов </w:t>
      </w:r>
      <w:r w:rsidR="0020097A">
        <w:rPr>
          <w:rFonts w:ascii="Times New Roman" w:hAnsi="Times New Roman" w:cs="Times New Roman"/>
          <w:sz w:val="24"/>
          <w:szCs w:val="24"/>
          <w:lang w:eastAsia="zh-CN"/>
        </w:rPr>
        <w:t xml:space="preserve">выдавались исключительно журналистам печатных СМИ, и лишь после 2014 их </w:t>
      </w:r>
      <w:r w:rsidR="00CD7072">
        <w:rPr>
          <w:rFonts w:ascii="Times New Roman" w:hAnsi="Times New Roman" w:cs="Times New Roman"/>
          <w:sz w:val="24"/>
          <w:szCs w:val="24"/>
          <w:lang w:eastAsia="zh-CN"/>
        </w:rPr>
        <w:t>стало возможно</w:t>
      </w:r>
      <w:r w:rsidR="0020097A">
        <w:rPr>
          <w:rFonts w:ascii="Times New Roman" w:hAnsi="Times New Roman" w:cs="Times New Roman"/>
          <w:sz w:val="24"/>
          <w:szCs w:val="24"/>
          <w:lang w:eastAsia="zh-CN"/>
        </w:rPr>
        <w:t xml:space="preserve"> получить и репорт</w:t>
      </w:r>
      <w:r w:rsidR="004E2CC1">
        <w:rPr>
          <w:rFonts w:ascii="Times New Roman" w:hAnsi="Times New Roman" w:cs="Times New Roman"/>
          <w:sz w:val="24"/>
          <w:szCs w:val="24"/>
          <w:lang w:eastAsia="zh-CN"/>
        </w:rPr>
        <w:t xml:space="preserve">ерам Интернет-газет и журналов (которые являлись электронными версиями традиционных СМИ). Очевидно, что традиционные СМИ пользуются большим преимуществом, чем электронные. </w:t>
      </w:r>
    </w:p>
    <w:p w:rsidR="00040500" w:rsidRDefault="00040500" w:rsidP="005C481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Также, в Китае существует ряд ограничений на Интернет-контент в целом, под них попадают</w:t>
      </w:r>
      <w:r w:rsidR="0077580C">
        <w:rPr>
          <w:rFonts w:ascii="Times New Roman" w:hAnsi="Times New Roman" w:cs="Times New Roman"/>
          <w:sz w:val="24"/>
          <w:szCs w:val="24"/>
          <w:lang w:eastAsia="zh-CN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Интернет-СМИ. </w:t>
      </w:r>
      <w:r w:rsidR="0077580C">
        <w:rPr>
          <w:rFonts w:ascii="Times New Roman" w:hAnsi="Times New Roman" w:cs="Times New Roman"/>
          <w:sz w:val="24"/>
          <w:szCs w:val="24"/>
          <w:lang w:eastAsia="zh-CN"/>
        </w:rPr>
        <w:t>Такие темы как политический строй, идеология, права человек</w:t>
      </w:r>
      <w:r w:rsidR="0023252D">
        <w:rPr>
          <w:rFonts w:ascii="Times New Roman" w:hAnsi="Times New Roman" w:cs="Times New Roman"/>
          <w:sz w:val="24"/>
          <w:szCs w:val="24"/>
          <w:lang w:eastAsia="zh-CN"/>
        </w:rPr>
        <w:t>а, терроризм</w:t>
      </w:r>
      <w:r w:rsidR="004B452A">
        <w:rPr>
          <w:rFonts w:ascii="Times New Roman" w:hAnsi="Times New Roman" w:cs="Times New Roman"/>
          <w:sz w:val="24"/>
          <w:szCs w:val="24"/>
          <w:lang w:eastAsia="zh-CN"/>
        </w:rPr>
        <w:t xml:space="preserve"> могут вызвать эмоциональную реакцию у населения, поэтому правительство всегда контролирует каждое сообщение в Интернете и </w:t>
      </w:r>
      <w:r w:rsidR="00AB5A58">
        <w:rPr>
          <w:rFonts w:ascii="Times New Roman" w:hAnsi="Times New Roman" w:cs="Times New Roman"/>
          <w:sz w:val="24"/>
          <w:szCs w:val="24"/>
          <w:lang w:eastAsia="zh-CN"/>
        </w:rPr>
        <w:t>может использовать практически</w:t>
      </w:r>
      <w:r w:rsidR="004B452A">
        <w:rPr>
          <w:rFonts w:ascii="Times New Roman" w:hAnsi="Times New Roman" w:cs="Times New Roman"/>
          <w:sz w:val="24"/>
          <w:szCs w:val="24"/>
          <w:lang w:eastAsia="zh-CN"/>
        </w:rPr>
        <w:t xml:space="preserve"> безграничные рычаги давления на средства массовой информации для того, чтобы заставить их молчать.</w:t>
      </w:r>
    </w:p>
    <w:p w:rsidR="0006525E" w:rsidRDefault="00B16033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16033">
        <w:rPr>
          <w:rFonts w:ascii="Times New Roman" w:hAnsi="Times New Roman" w:cs="Times New Roman"/>
          <w:sz w:val="24"/>
          <w:szCs w:val="24"/>
          <w:lang w:eastAsia="zh-CN"/>
        </w:rPr>
        <w:t xml:space="preserve">Особо жестко </w:t>
      </w:r>
      <w:r w:rsidR="00CA42FF">
        <w:rPr>
          <w:rFonts w:ascii="Times New Roman" w:hAnsi="Times New Roman" w:cs="Times New Roman"/>
          <w:sz w:val="24"/>
          <w:szCs w:val="24"/>
          <w:lang w:eastAsia="zh-CN"/>
        </w:rPr>
        <w:t>Интернет-СМИ стали</w:t>
      </w:r>
      <w:r w:rsidRPr="00B16033">
        <w:rPr>
          <w:rFonts w:ascii="Times New Roman" w:hAnsi="Times New Roman" w:cs="Times New Roman"/>
          <w:sz w:val="24"/>
          <w:szCs w:val="24"/>
          <w:lang w:eastAsia="zh-CN"/>
        </w:rPr>
        <w:t xml:space="preserve"> контролироваться с 2012 года</w:t>
      </w:r>
      <w:r w:rsidR="00CD7072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B16033">
        <w:rPr>
          <w:rFonts w:ascii="Times New Roman" w:hAnsi="Times New Roman" w:cs="Times New Roman"/>
          <w:sz w:val="24"/>
          <w:szCs w:val="24"/>
          <w:lang w:eastAsia="zh-CN"/>
        </w:rPr>
        <w:t xml:space="preserve"> и </w:t>
      </w:r>
      <w:r w:rsidR="00CD7072">
        <w:rPr>
          <w:rFonts w:ascii="Times New Roman" w:hAnsi="Times New Roman" w:cs="Times New Roman"/>
          <w:sz w:val="24"/>
          <w:szCs w:val="24"/>
          <w:lang w:eastAsia="zh-CN"/>
        </w:rPr>
        <w:t xml:space="preserve">они </w:t>
      </w:r>
      <w:r w:rsidRPr="00B16033">
        <w:rPr>
          <w:rFonts w:ascii="Times New Roman" w:hAnsi="Times New Roman" w:cs="Times New Roman"/>
          <w:sz w:val="24"/>
          <w:szCs w:val="24"/>
          <w:lang w:eastAsia="zh-CN"/>
        </w:rPr>
        <w:t>постепенно становятся, наряду с печатными, «государственными идеологическими аппаратами»</w:t>
      </w:r>
      <w:r w:rsidRPr="00B16033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footnoteReference w:id="62"/>
      </w:r>
      <w:r w:rsidRPr="00B16033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E77CE3" w:rsidRPr="005409A6" w:rsidRDefault="007F1951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F1951">
        <w:rPr>
          <w:rFonts w:ascii="Times New Roman" w:hAnsi="Times New Roman" w:cs="Times New Roman"/>
          <w:sz w:val="24"/>
          <w:szCs w:val="24"/>
          <w:lang w:eastAsia="zh-CN"/>
        </w:rPr>
        <w:t xml:space="preserve">Летом 2016 года </w:t>
      </w:r>
      <w:proofErr w:type="spellStart"/>
      <w:r w:rsidRPr="007F1951">
        <w:rPr>
          <w:rFonts w:ascii="Times New Roman" w:hAnsi="Times New Roman" w:cs="Times New Roman"/>
          <w:sz w:val="24"/>
          <w:szCs w:val="24"/>
          <w:lang w:eastAsia="zh-CN"/>
        </w:rPr>
        <w:t>Госканцелярия</w:t>
      </w:r>
      <w:proofErr w:type="spellEnd"/>
      <w:r w:rsidRPr="007F1951">
        <w:rPr>
          <w:rFonts w:ascii="Times New Roman" w:hAnsi="Times New Roman" w:cs="Times New Roman"/>
          <w:sz w:val="24"/>
          <w:szCs w:val="24"/>
          <w:lang w:eastAsia="zh-CN"/>
        </w:rPr>
        <w:t xml:space="preserve"> по информации в Интернете, которая отвечает за</w:t>
      </w:r>
      <w:r w:rsidR="00532E9E">
        <w:rPr>
          <w:rFonts w:ascii="Times New Roman" w:hAnsi="Times New Roman" w:cs="Times New Roman"/>
          <w:sz w:val="24"/>
          <w:szCs w:val="24"/>
          <w:lang w:eastAsia="zh-CN"/>
        </w:rPr>
        <w:t xml:space="preserve"> деятельность в </w:t>
      </w:r>
      <w:proofErr w:type="gramStart"/>
      <w:r w:rsidR="00532E9E">
        <w:rPr>
          <w:rFonts w:ascii="Times New Roman" w:hAnsi="Times New Roman" w:cs="Times New Roman"/>
          <w:sz w:val="24"/>
          <w:szCs w:val="24"/>
          <w:lang w:eastAsia="zh-CN"/>
        </w:rPr>
        <w:t>Интернет-пространстве</w:t>
      </w:r>
      <w:proofErr w:type="gramEnd"/>
      <w:r w:rsidR="00532E9E">
        <w:rPr>
          <w:rFonts w:ascii="Times New Roman" w:hAnsi="Times New Roman" w:cs="Times New Roman"/>
          <w:sz w:val="24"/>
          <w:szCs w:val="24"/>
          <w:lang w:eastAsia="zh-CN"/>
        </w:rPr>
        <w:t xml:space="preserve">, ввел запрет на публикацию новостей  крупнейшим порталам:  </w:t>
      </w:r>
      <w:r w:rsidR="00532E9E">
        <w:rPr>
          <w:rFonts w:ascii="Times New Roman" w:hAnsi="Times New Roman" w:cs="Times New Roman"/>
          <w:sz w:val="24"/>
          <w:szCs w:val="24"/>
          <w:lang w:val="en-US" w:eastAsia="zh-CN"/>
        </w:rPr>
        <w:t>Baidu</w:t>
      </w:r>
      <w:r w:rsidR="00532E9E" w:rsidRPr="00532E9E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32E9E">
        <w:rPr>
          <w:rFonts w:ascii="Times New Roman" w:hAnsi="Times New Roman" w:cs="Times New Roman"/>
          <w:sz w:val="24"/>
          <w:szCs w:val="24"/>
          <w:lang w:val="en-US" w:eastAsia="zh-CN"/>
        </w:rPr>
        <w:t>Sohu</w:t>
      </w:r>
      <w:proofErr w:type="spellEnd"/>
      <w:r w:rsidR="00532E9E" w:rsidRPr="00532E9E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32E9E">
        <w:rPr>
          <w:rFonts w:ascii="Times New Roman" w:hAnsi="Times New Roman" w:cs="Times New Roman"/>
          <w:sz w:val="24"/>
          <w:szCs w:val="24"/>
          <w:lang w:val="en-US" w:eastAsia="zh-CN"/>
        </w:rPr>
        <w:t>Sina</w:t>
      </w:r>
      <w:proofErr w:type="spellEnd"/>
      <w:r w:rsidR="00532E9E">
        <w:rPr>
          <w:rFonts w:ascii="Times New Roman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="00532E9E">
        <w:rPr>
          <w:rFonts w:ascii="Times New Roman" w:hAnsi="Times New Roman" w:cs="Times New Roman"/>
          <w:sz w:val="24"/>
          <w:szCs w:val="24"/>
          <w:lang w:val="en-US" w:eastAsia="zh-CN"/>
        </w:rPr>
        <w:t>NetEase</w:t>
      </w:r>
      <w:proofErr w:type="spellEnd"/>
      <w:r w:rsidR="00532E9E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BD632B" w:rsidRPr="00BD632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F10D3">
        <w:rPr>
          <w:rFonts w:ascii="Times New Roman" w:hAnsi="Times New Roman" w:cs="Times New Roman"/>
          <w:sz w:val="24"/>
          <w:szCs w:val="24"/>
          <w:lang w:eastAsia="zh-CN"/>
        </w:rPr>
        <w:t xml:space="preserve">В </w:t>
      </w:r>
      <w:r w:rsidR="00417E68">
        <w:rPr>
          <w:rFonts w:ascii="Times New Roman" w:hAnsi="Times New Roman" w:cs="Times New Roman"/>
          <w:sz w:val="24"/>
          <w:szCs w:val="24"/>
          <w:lang w:eastAsia="zh-CN"/>
        </w:rPr>
        <w:t>ведомстве</w:t>
      </w:r>
      <w:r w:rsidR="00CF10D3">
        <w:rPr>
          <w:rFonts w:ascii="Times New Roman" w:hAnsi="Times New Roman" w:cs="Times New Roman"/>
          <w:sz w:val="24"/>
          <w:szCs w:val="24"/>
          <w:lang w:eastAsia="zh-CN"/>
        </w:rPr>
        <w:t xml:space="preserve"> объяснили свои действия тем, что данные порталы вели сво</w:t>
      </w:r>
      <w:r w:rsidR="00C45A1A">
        <w:rPr>
          <w:rFonts w:ascii="Times New Roman" w:hAnsi="Times New Roman" w:cs="Times New Roman"/>
          <w:sz w:val="24"/>
          <w:szCs w:val="24"/>
          <w:lang w:eastAsia="zh-CN"/>
        </w:rPr>
        <w:t xml:space="preserve">ю деятельность исключительно в </w:t>
      </w:r>
      <w:r w:rsidR="00CF10D3">
        <w:rPr>
          <w:rFonts w:ascii="Times New Roman" w:hAnsi="Times New Roman" w:cs="Times New Roman"/>
          <w:sz w:val="24"/>
          <w:szCs w:val="24"/>
          <w:lang w:eastAsia="zh-CN"/>
        </w:rPr>
        <w:t>целях</w:t>
      </w:r>
      <w:r w:rsidR="00C45A1A">
        <w:rPr>
          <w:rFonts w:ascii="Times New Roman" w:hAnsi="Times New Roman" w:cs="Times New Roman"/>
          <w:sz w:val="24"/>
          <w:szCs w:val="24"/>
          <w:lang w:eastAsia="zh-CN"/>
        </w:rPr>
        <w:t xml:space="preserve"> получения </w:t>
      </w:r>
      <w:r w:rsidR="00CD7072">
        <w:rPr>
          <w:rFonts w:ascii="Times New Roman" w:hAnsi="Times New Roman" w:cs="Times New Roman"/>
          <w:sz w:val="24"/>
          <w:szCs w:val="24"/>
          <w:lang w:eastAsia="zh-CN"/>
        </w:rPr>
        <w:t xml:space="preserve">экономической </w:t>
      </w:r>
      <w:r w:rsidR="00C45A1A">
        <w:rPr>
          <w:rFonts w:ascii="Times New Roman" w:hAnsi="Times New Roman" w:cs="Times New Roman"/>
          <w:sz w:val="24"/>
          <w:szCs w:val="24"/>
          <w:lang w:eastAsia="zh-CN"/>
        </w:rPr>
        <w:t>выгоды</w:t>
      </w:r>
      <w:r w:rsidR="00CF10D3">
        <w:rPr>
          <w:rFonts w:ascii="Times New Roman" w:hAnsi="Times New Roman" w:cs="Times New Roman"/>
          <w:sz w:val="24"/>
          <w:szCs w:val="24"/>
          <w:lang w:eastAsia="zh-CN"/>
        </w:rPr>
        <w:t xml:space="preserve"> и показывали «</w:t>
      </w:r>
      <w:r w:rsidR="00CF10D3" w:rsidRPr="00CF10D3">
        <w:rPr>
          <w:rFonts w:ascii="Times New Roman" w:hAnsi="Times New Roman" w:cs="Times New Roman"/>
          <w:sz w:val="24"/>
          <w:szCs w:val="24"/>
          <w:lang w:eastAsia="zh-CN"/>
        </w:rPr>
        <w:t>недостаточную идеологическую сознательность</w:t>
      </w:r>
      <w:r w:rsidR="00CF10D3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="00CD7072" w:rsidRPr="00CD7072">
        <w:rPr>
          <w:rStyle w:val="af"/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D7072">
        <w:rPr>
          <w:rStyle w:val="af"/>
          <w:rFonts w:ascii="Times New Roman" w:hAnsi="Times New Roman" w:cs="Times New Roman"/>
          <w:sz w:val="24"/>
          <w:szCs w:val="24"/>
          <w:lang w:eastAsia="zh-CN"/>
        </w:rPr>
        <w:footnoteReference w:id="63"/>
      </w:r>
      <w:r w:rsidR="00CF10D3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B939F3">
        <w:rPr>
          <w:rFonts w:ascii="Times New Roman" w:hAnsi="Times New Roman" w:cs="Times New Roman"/>
          <w:sz w:val="24"/>
          <w:szCs w:val="24"/>
          <w:lang w:eastAsia="zh-CN"/>
        </w:rPr>
        <w:t xml:space="preserve">Многие исследователи расценили это в качестве еще одного шага в стороны несвободы СМИ. </w:t>
      </w:r>
    </w:p>
    <w:p w:rsidR="00223F8D" w:rsidRDefault="00B175EA" w:rsidP="00881860">
      <w:pPr>
        <w:pStyle w:val="2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483409156"/>
      <w:r w:rsidRPr="00611125">
        <w:rPr>
          <w:rFonts w:ascii="Times New Roman" w:hAnsi="Times New Roman" w:cs="Times New Roman"/>
          <w:color w:val="auto"/>
          <w:sz w:val="24"/>
          <w:szCs w:val="24"/>
        </w:rPr>
        <w:lastRenderedPageBreak/>
        <w:t>Регулирование</w:t>
      </w:r>
      <w:r w:rsidR="005B0E06">
        <w:rPr>
          <w:rFonts w:ascii="Times New Roman" w:hAnsi="Times New Roman" w:cs="Times New Roman"/>
          <w:color w:val="auto"/>
          <w:sz w:val="24"/>
          <w:szCs w:val="24"/>
        </w:rPr>
        <w:t xml:space="preserve"> сети</w:t>
      </w:r>
      <w:r w:rsidRPr="00611125">
        <w:rPr>
          <w:rFonts w:ascii="Times New Roman" w:hAnsi="Times New Roman" w:cs="Times New Roman"/>
          <w:color w:val="auto"/>
          <w:sz w:val="24"/>
          <w:szCs w:val="24"/>
        </w:rPr>
        <w:t xml:space="preserve"> Интернет</w:t>
      </w:r>
      <w:bookmarkEnd w:id="13"/>
      <w:r w:rsidRPr="006111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81860" w:rsidRPr="001E3930" w:rsidRDefault="00A2410C" w:rsidP="008818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Регулированию Интернета в Китае с</w:t>
      </w:r>
      <w:r w:rsidR="00435CB8">
        <w:rPr>
          <w:rFonts w:ascii="Times New Roman" w:hAnsi="Times New Roman" w:cs="Times New Roman"/>
          <w:sz w:val="24"/>
          <w:szCs w:val="24"/>
          <w:lang w:eastAsia="zh-CN"/>
        </w:rPr>
        <w:t xml:space="preserve">егодня </w:t>
      </w:r>
      <w:r>
        <w:rPr>
          <w:rFonts w:ascii="Times New Roman" w:hAnsi="Times New Roman" w:cs="Times New Roman"/>
          <w:sz w:val="24"/>
          <w:szCs w:val="24"/>
          <w:lang w:eastAsia="zh-CN"/>
        </w:rPr>
        <w:t>уделяется особое значение, так как КНР занимает первое место в мире по количеству Интернет-пользователей (в</w:t>
      </w:r>
      <w:r w:rsidR="00881860">
        <w:rPr>
          <w:rFonts w:ascii="Times New Roman" w:hAnsi="Times New Roman" w:cs="Times New Roman"/>
          <w:sz w:val="24"/>
          <w:szCs w:val="24"/>
          <w:lang w:eastAsia="zh-CN"/>
        </w:rPr>
        <w:t xml:space="preserve"> 2015 году общее количество пользователей Интернета превысило 688 миллионов</w:t>
      </w:r>
      <w:r w:rsidR="00881860">
        <w:rPr>
          <w:rStyle w:val="af"/>
          <w:rFonts w:ascii="Times New Roman" w:hAnsi="Times New Roman" w:cs="Times New Roman"/>
          <w:sz w:val="24"/>
          <w:szCs w:val="24"/>
          <w:lang w:eastAsia="zh-CN"/>
        </w:rPr>
        <w:footnoteReference w:id="64"/>
      </w:r>
      <w:r>
        <w:rPr>
          <w:rFonts w:ascii="Times New Roman" w:hAnsi="Times New Roman" w:cs="Times New Roman"/>
          <w:sz w:val="24"/>
          <w:szCs w:val="24"/>
          <w:lang w:eastAsia="zh-CN"/>
        </w:rPr>
        <w:t>)</w:t>
      </w:r>
      <w:r w:rsidR="00881860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zh-CN"/>
        </w:rPr>
        <w:t>Поэтому правительство страны видит в Глобальной Сети не только новые возможности, но и угрозы.</w:t>
      </w:r>
    </w:p>
    <w:p w:rsidR="003361B6" w:rsidRPr="001E3930" w:rsidRDefault="001A5263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3930">
        <w:rPr>
          <w:rFonts w:ascii="Times New Roman" w:hAnsi="Times New Roman" w:cs="Times New Roman"/>
          <w:sz w:val="24"/>
          <w:szCs w:val="24"/>
        </w:rPr>
        <w:t xml:space="preserve">Развитие Интернета в Китае, как и во многих других государствах, началось во второй половине 80-х годов. Впервые Интернет был запущен 20 сентября 1987 года, когда </w:t>
      </w:r>
      <w:proofErr w:type="spellStart"/>
      <w:r w:rsidRPr="001E3930">
        <w:rPr>
          <w:rFonts w:ascii="Times New Roman" w:hAnsi="Times New Roman" w:cs="Times New Roman"/>
          <w:sz w:val="24"/>
          <w:szCs w:val="24"/>
        </w:rPr>
        <w:t>Цянь</w:t>
      </w:r>
      <w:proofErr w:type="spellEnd"/>
      <w:r w:rsidRPr="001E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930">
        <w:rPr>
          <w:rFonts w:ascii="Times New Roman" w:hAnsi="Times New Roman" w:cs="Times New Roman"/>
          <w:sz w:val="24"/>
          <w:szCs w:val="24"/>
        </w:rPr>
        <w:t>Тяньбай</w:t>
      </w:r>
      <w:proofErr w:type="spellEnd"/>
      <w:r w:rsidRPr="001E3930">
        <w:rPr>
          <w:rFonts w:ascii="Times New Roman" w:hAnsi="Times New Roman" w:cs="Times New Roman"/>
          <w:sz w:val="24"/>
          <w:szCs w:val="24"/>
        </w:rPr>
        <w:t xml:space="preserve">, профессор Пекинского института физики и высоких энергий, </w:t>
      </w:r>
      <w:r w:rsidR="001811A5" w:rsidRPr="001E3930">
        <w:rPr>
          <w:rFonts w:ascii="Times New Roman" w:hAnsi="Times New Roman" w:cs="Times New Roman"/>
          <w:sz w:val="24"/>
          <w:szCs w:val="24"/>
        </w:rPr>
        <w:t xml:space="preserve">и по совместительству руководитель </w:t>
      </w:r>
      <w:r w:rsidR="001811A5" w:rsidRPr="001E3930">
        <w:rPr>
          <w:rFonts w:ascii="Times New Roman" w:hAnsi="Times New Roman" w:cs="Times New Roman"/>
          <w:sz w:val="24"/>
          <w:szCs w:val="24"/>
          <w:lang w:val="en-US"/>
        </w:rPr>
        <w:t>CANET</w:t>
      </w:r>
      <w:r w:rsidR="001811A5" w:rsidRPr="001E3930">
        <w:rPr>
          <w:rFonts w:ascii="Times New Roman" w:hAnsi="Times New Roman" w:cs="Times New Roman"/>
          <w:sz w:val="24"/>
          <w:szCs w:val="24"/>
        </w:rPr>
        <w:t xml:space="preserve"> (</w:t>
      </w:r>
      <w:r w:rsidR="001811A5" w:rsidRPr="001E3930">
        <w:rPr>
          <w:rFonts w:ascii="Times New Roman" w:hAnsi="Times New Roman" w:cs="Times New Roman"/>
          <w:sz w:val="24"/>
          <w:szCs w:val="24"/>
          <w:lang w:val="en-US"/>
        </w:rPr>
        <w:t>Chinese</w:t>
      </w:r>
      <w:r w:rsidR="001811A5" w:rsidRPr="001E3930">
        <w:rPr>
          <w:rFonts w:ascii="Times New Roman" w:hAnsi="Times New Roman" w:cs="Times New Roman"/>
          <w:sz w:val="24"/>
          <w:szCs w:val="24"/>
        </w:rPr>
        <w:t xml:space="preserve"> </w:t>
      </w:r>
      <w:r w:rsidR="001811A5" w:rsidRPr="001E3930">
        <w:rPr>
          <w:rFonts w:ascii="Times New Roman" w:hAnsi="Times New Roman" w:cs="Times New Roman"/>
          <w:sz w:val="24"/>
          <w:szCs w:val="24"/>
          <w:lang w:val="en-US"/>
        </w:rPr>
        <w:t>Academic</w:t>
      </w:r>
      <w:r w:rsidR="001811A5" w:rsidRPr="001E3930">
        <w:rPr>
          <w:rFonts w:ascii="Times New Roman" w:hAnsi="Times New Roman" w:cs="Times New Roman"/>
          <w:sz w:val="24"/>
          <w:szCs w:val="24"/>
        </w:rPr>
        <w:t xml:space="preserve"> </w:t>
      </w:r>
      <w:r w:rsidR="001811A5" w:rsidRPr="001E3930">
        <w:rPr>
          <w:rFonts w:ascii="Times New Roman" w:hAnsi="Times New Roman" w:cs="Times New Roman"/>
          <w:sz w:val="24"/>
          <w:szCs w:val="24"/>
          <w:lang w:val="en-US"/>
        </w:rPr>
        <w:t>Network</w:t>
      </w:r>
      <w:r w:rsidR="001811A5" w:rsidRPr="001E3930">
        <w:rPr>
          <w:rFonts w:ascii="Times New Roman" w:hAnsi="Times New Roman" w:cs="Times New Roman"/>
          <w:sz w:val="24"/>
          <w:szCs w:val="24"/>
        </w:rPr>
        <w:t xml:space="preserve">) </w:t>
      </w:r>
      <w:r w:rsidRPr="001E3930">
        <w:rPr>
          <w:rFonts w:ascii="Times New Roman" w:hAnsi="Times New Roman" w:cs="Times New Roman"/>
          <w:sz w:val="24"/>
          <w:szCs w:val="24"/>
        </w:rPr>
        <w:t>отправил первое электронное письмо из Китая</w:t>
      </w:r>
      <w:r w:rsidR="001811A5" w:rsidRPr="001E3930">
        <w:rPr>
          <w:rFonts w:ascii="Times New Roman" w:hAnsi="Times New Roman" w:cs="Times New Roman"/>
          <w:sz w:val="24"/>
          <w:szCs w:val="24"/>
        </w:rPr>
        <w:t xml:space="preserve"> с заголовком «Через Великую стену – доступ к миру»</w:t>
      </w:r>
      <w:r w:rsidRPr="001E3930">
        <w:rPr>
          <w:rFonts w:ascii="Times New Roman" w:hAnsi="Times New Roman" w:cs="Times New Roman"/>
          <w:sz w:val="24"/>
          <w:szCs w:val="24"/>
        </w:rPr>
        <w:t>.</w:t>
      </w:r>
      <w:r w:rsidR="001811A5" w:rsidRPr="001E3930">
        <w:rPr>
          <w:rFonts w:ascii="Times New Roman" w:hAnsi="Times New Roman" w:cs="Times New Roman"/>
          <w:sz w:val="24"/>
          <w:szCs w:val="24"/>
        </w:rPr>
        <w:t xml:space="preserve"> </w:t>
      </w:r>
      <w:r w:rsidR="004A2FB6" w:rsidRPr="001E3930">
        <w:rPr>
          <w:rFonts w:ascii="Times New Roman" w:hAnsi="Times New Roman" w:cs="Times New Roman"/>
          <w:sz w:val="24"/>
          <w:szCs w:val="24"/>
        </w:rPr>
        <w:t>В октябре 1990 года был зарегистрирован домен .</w:t>
      </w:r>
      <w:proofErr w:type="spellStart"/>
      <w:r w:rsidR="004A2FB6" w:rsidRPr="001E3930">
        <w:rPr>
          <w:rFonts w:ascii="Times New Roman" w:hAnsi="Times New Roman" w:cs="Times New Roman"/>
          <w:sz w:val="24"/>
          <w:szCs w:val="24"/>
          <w:lang w:val="en-US"/>
        </w:rPr>
        <w:t>cn</w:t>
      </w:r>
      <w:proofErr w:type="spellEnd"/>
      <w:r w:rsidR="004A2FB6" w:rsidRPr="001E3930">
        <w:rPr>
          <w:rFonts w:ascii="Times New Roman" w:hAnsi="Times New Roman" w:cs="Times New Roman"/>
          <w:sz w:val="24"/>
          <w:szCs w:val="24"/>
        </w:rPr>
        <w:t>, а в 1994 году</w:t>
      </w:r>
      <w:r w:rsidR="0056578D" w:rsidRPr="001E3930">
        <w:rPr>
          <w:rFonts w:ascii="Times New Roman" w:hAnsi="Times New Roman" w:cs="Times New Roman"/>
          <w:sz w:val="24"/>
          <w:szCs w:val="24"/>
        </w:rPr>
        <w:t xml:space="preserve"> в Китае</w:t>
      </w:r>
      <w:r w:rsidR="004A2FB6" w:rsidRPr="001E3930">
        <w:rPr>
          <w:rFonts w:ascii="Times New Roman" w:hAnsi="Times New Roman" w:cs="Times New Roman"/>
          <w:sz w:val="24"/>
          <w:szCs w:val="24"/>
        </w:rPr>
        <w:t xml:space="preserve"> впервые </w:t>
      </w:r>
      <w:r w:rsidR="0056578D" w:rsidRPr="001E3930">
        <w:rPr>
          <w:rFonts w:ascii="Times New Roman" w:hAnsi="Times New Roman" w:cs="Times New Roman"/>
          <w:sz w:val="24"/>
          <w:szCs w:val="24"/>
        </w:rPr>
        <w:t xml:space="preserve">был осуществлен первый выход в сеть через 64 бит/с линию </w:t>
      </w:r>
      <w:r w:rsidR="0056578D" w:rsidRPr="001E3930">
        <w:rPr>
          <w:rFonts w:ascii="Times New Roman" w:hAnsi="Times New Roman" w:cs="Times New Roman"/>
          <w:sz w:val="24"/>
          <w:szCs w:val="24"/>
          <w:lang w:val="en-US"/>
        </w:rPr>
        <w:t>Spirit</w:t>
      </w:r>
      <w:r w:rsidR="0056578D" w:rsidRPr="001E3930">
        <w:rPr>
          <w:rStyle w:val="af"/>
          <w:rFonts w:ascii="Times New Roman" w:hAnsi="Times New Roman" w:cs="Times New Roman"/>
          <w:sz w:val="24"/>
          <w:szCs w:val="24"/>
          <w:lang w:val="en-US"/>
        </w:rPr>
        <w:footnoteReference w:id="65"/>
      </w:r>
      <w:r w:rsidR="0056578D" w:rsidRPr="001E3930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1223C8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Именно с этого момента начинает активно развиваться национальный сегмент Интернет. </w:t>
      </w:r>
    </w:p>
    <w:p w:rsidR="003361B6" w:rsidRPr="001E3930" w:rsidRDefault="004A6FAC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3930">
        <w:rPr>
          <w:rFonts w:ascii="Times New Roman" w:hAnsi="Times New Roman" w:cs="Times New Roman"/>
          <w:sz w:val="24"/>
          <w:szCs w:val="24"/>
          <w:lang w:eastAsia="zh-CN"/>
        </w:rPr>
        <w:t>Изначально первые веб-страницы в китайском Интернете создавались с</w:t>
      </w:r>
      <w:r w:rsidR="00764613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отрудниками Института и были посвящены </w:t>
      </w:r>
      <w:r w:rsidR="00CD7072">
        <w:rPr>
          <w:rFonts w:ascii="Times New Roman" w:hAnsi="Times New Roman" w:cs="Times New Roman"/>
          <w:sz w:val="24"/>
          <w:szCs w:val="24"/>
          <w:lang w:eastAsia="zh-CN"/>
        </w:rPr>
        <w:t>истории, экономике и культуре</w:t>
      </w:r>
      <w:r w:rsidR="00764613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страны. На сегодняшний день сайт Института физики и высоких энергий является самым старым в китайской сети.</w:t>
      </w:r>
    </w:p>
    <w:p w:rsidR="00FC659C" w:rsidRPr="001E3930" w:rsidRDefault="00CD7072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Однако</w:t>
      </w:r>
      <w:r w:rsidR="00555E46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стоит отметить, что китайское правительство долгое время не могло определиться со своим отношением к бурному развитию Интернета в Китае. События 1989 года на площадь Тяньаньмэнь заставили властей относиться к Глобальной Сети весьма осторожно. </w:t>
      </w:r>
      <w:r w:rsidR="00FC659C" w:rsidRPr="001E3930">
        <w:rPr>
          <w:rFonts w:ascii="Times New Roman" w:hAnsi="Times New Roman" w:cs="Times New Roman"/>
          <w:sz w:val="24"/>
          <w:szCs w:val="24"/>
          <w:lang w:eastAsia="zh-CN"/>
        </w:rPr>
        <w:t>Тогда Западу удалось создать образ Китая как жесткой автократии, где нарушаются права человека</w:t>
      </w:r>
      <w:r w:rsidR="008201B8" w:rsidRPr="001E3930">
        <w:rPr>
          <w:rFonts w:ascii="Times New Roman" w:hAnsi="Times New Roman" w:cs="Times New Roman"/>
          <w:sz w:val="24"/>
          <w:szCs w:val="24"/>
          <w:lang w:eastAsia="zh-CN"/>
        </w:rPr>
        <w:t>, что нанесло серьезный удар по международному имиджу КНР</w:t>
      </w:r>
      <w:r w:rsidR="00FC659C" w:rsidRPr="001E3930">
        <w:rPr>
          <w:rFonts w:ascii="Times New Roman" w:hAnsi="Times New Roman" w:cs="Times New Roman"/>
          <w:sz w:val="24"/>
          <w:szCs w:val="24"/>
          <w:lang w:eastAsia="zh-CN"/>
        </w:rPr>
        <w:t>. Некоторые исследователи считают, что именно этот инцидент положил начало проведению политики информационной непрозрачности</w:t>
      </w:r>
      <w:r w:rsidR="00FC659C" w:rsidRPr="001E3930">
        <w:rPr>
          <w:rStyle w:val="af"/>
          <w:rFonts w:ascii="Times New Roman" w:hAnsi="Times New Roman" w:cs="Times New Roman"/>
          <w:sz w:val="24"/>
          <w:szCs w:val="24"/>
          <w:lang w:eastAsia="zh-CN"/>
        </w:rPr>
        <w:footnoteReference w:id="66"/>
      </w:r>
      <w:r w:rsidR="006D7387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(д</w:t>
      </w:r>
      <w:r w:rsidR="00876F8C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о сих пор любое упоминание </w:t>
      </w:r>
      <w:r w:rsidR="006D7387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о событиях 1989 года воспринимается враждебно, именно по этой причине сайт </w:t>
      </w:r>
      <w:r w:rsidR="006D7387" w:rsidRPr="001E3930">
        <w:rPr>
          <w:rFonts w:ascii="Times New Roman" w:hAnsi="Times New Roman" w:cs="Times New Roman"/>
          <w:sz w:val="24"/>
          <w:szCs w:val="24"/>
          <w:lang w:val="en-US" w:eastAsia="zh-CN"/>
        </w:rPr>
        <w:t>Wikipedia</w:t>
      </w:r>
      <w:r w:rsidR="006D7387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был несколько раз заблокирован в Китае). </w:t>
      </w:r>
      <w:r w:rsidR="007160ED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Но </w:t>
      </w:r>
      <w:r w:rsidR="00FC659C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к концу 1996 года правительство </w:t>
      </w:r>
      <w:r w:rsidR="007160ED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все-таки </w:t>
      </w:r>
      <w:r w:rsidR="00FC659C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включило информационные технологии в официальные планы развития науки и техники. </w:t>
      </w:r>
    </w:p>
    <w:p w:rsidR="00B925C6" w:rsidRPr="001E3930" w:rsidRDefault="00B925C6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3930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Стратегия</w:t>
      </w:r>
      <w:r w:rsidR="005A3F59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Китая</w:t>
      </w:r>
      <w:r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по внедрению информационных технологий</w:t>
      </w:r>
      <w:r w:rsidR="00012289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F47E2" w:rsidRPr="001E3930">
        <w:rPr>
          <w:rFonts w:ascii="Times New Roman" w:hAnsi="Times New Roman" w:cs="Times New Roman"/>
          <w:sz w:val="24"/>
          <w:szCs w:val="24"/>
          <w:lang w:eastAsia="zh-CN"/>
        </w:rPr>
        <w:t>отличалась от З</w:t>
      </w:r>
      <w:r w:rsidR="00012289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ападной. </w:t>
      </w:r>
      <w:r w:rsidR="007A483F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Согласно </w:t>
      </w:r>
      <w:r w:rsidR="00B52FDB">
        <w:rPr>
          <w:rFonts w:ascii="Times New Roman" w:hAnsi="Times New Roman" w:cs="Times New Roman"/>
          <w:sz w:val="24"/>
          <w:szCs w:val="24"/>
          <w:lang w:eastAsia="zh-CN"/>
        </w:rPr>
        <w:t>принятой</w:t>
      </w:r>
      <w:r w:rsidR="007A483F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идеологической установке, Интернет рассматривался как орудие работы, а не </w:t>
      </w:r>
      <w:r w:rsidR="0010100F">
        <w:rPr>
          <w:rFonts w:ascii="Times New Roman" w:hAnsi="Times New Roman" w:cs="Times New Roman"/>
          <w:sz w:val="24"/>
          <w:szCs w:val="24"/>
          <w:lang w:eastAsia="zh-CN"/>
        </w:rPr>
        <w:t xml:space="preserve">просто </w:t>
      </w:r>
      <w:r w:rsidR="007A483F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средство времяпрепровождения. По мнению властей, Интернет – это средство получения полезной информации, которая обеспечит рабочие места, повысит уровень жизни населения и, в конце концов, позволит Китаю занять лидирующие позиции на мировой арене. </w:t>
      </w:r>
    </w:p>
    <w:p w:rsidR="006D7387" w:rsidRPr="001E3930" w:rsidRDefault="00DE6A2B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Вопросам регулирования и контроля </w:t>
      </w:r>
      <w:r w:rsidR="00C06939" w:rsidRPr="001E3930">
        <w:rPr>
          <w:rFonts w:ascii="Times New Roman" w:hAnsi="Times New Roman" w:cs="Times New Roman"/>
          <w:sz w:val="24"/>
          <w:szCs w:val="24"/>
          <w:lang w:eastAsia="zh-CN"/>
        </w:rPr>
        <w:t>над</w:t>
      </w:r>
      <w:r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содержанием контента китайские власти стали уделять практически с самого начала развития Интернета в стране. </w:t>
      </w:r>
      <w:r w:rsidR="00F47C0C" w:rsidRPr="001E3930">
        <w:rPr>
          <w:rFonts w:ascii="Times New Roman" w:hAnsi="Times New Roman" w:cs="Times New Roman"/>
          <w:sz w:val="24"/>
          <w:szCs w:val="24"/>
          <w:lang w:eastAsia="zh-CN"/>
        </w:rPr>
        <w:t>Еще в 1994 году Государственный Совет КНР издал Правила регулирования, обеспечивающие безопасность компьютерных и информационных систем, согласно которому Министерство государственной безопасности имеет право удалить из Сети любую неугодную власти информацию. С</w:t>
      </w:r>
      <w:r w:rsidR="00B925C6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C2385" w:rsidRPr="001E3930">
        <w:rPr>
          <w:rFonts w:ascii="Times New Roman" w:hAnsi="Times New Roman" w:cs="Times New Roman"/>
          <w:sz w:val="24"/>
          <w:szCs w:val="24"/>
          <w:lang w:eastAsia="zh-CN"/>
        </w:rPr>
        <w:t>1996</w:t>
      </w:r>
      <w:r w:rsidR="00F47C0C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года</w:t>
      </w:r>
      <w:r w:rsidR="00B925C6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Китай начинает </w:t>
      </w:r>
      <w:r w:rsidR="00F47C0C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активно </w:t>
      </w:r>
      <w:r w:rsidR="00B925C6" w:rsidRPr="001E3930">
        <w:rPr>
          <w:rFonts w:ascii="Times New Roman" w:hAnsi="Times New Roman" w:cs="Times New Roman"/>
          <w:sz w:val="24"/>
          <w:szCs w:val="24"/>
          <w:lang w:eastAsia="zh-CN"/>
        </w:rPr>
        <w:t>разраб</w:t>
      </w:r>
      <w:r w:rsidR="00EC2385" w:rsidRPr="001E3930">
        <w:rPr>
          <w:rFonts w:ascii="Times New Roman" w:hAnsi="Times New Roman" w:cs="Times New Roman"/>
          <w:sz w:val="24"/>
          <w:szCs w:val="24"/>
          <w:lang w:eastAsia="zh-CN"/>
        </w:rPr>
        <w:t>атывать законодательство, которо</w:t>
      </w:r>
      <w:r w:rsidR="00E57801" w:rsidRPr="001E3930">
        <w:rPr>
          <w:rFonts w:ascii="Times New Roman" w:hAnsi="Times New Roman" w:cs="Times New Roman"/>
          <w:sz w:val="24"/>
          <w:szCs w:val="24"/>
          <w:lang w:eastAsia="zh-CN"/>
        </w:rPr>
        <w:t>е регулирует</w:t>
      </w:r>
      <w:r w:rsidR="00B925C6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06939" w:rsidRPr="001E3930">
        <w:rPr>
          <w:rFonts w:ascii="Times New Roman" w:hAnsi="Times New Roman" w:cs="Times New Roman"/>
          <w:sz w:val="24"/>
          <w:szCs w:val="24"/>
          <w:lang w:eastAsia="zh-CN"/>
        </w:rPr>
        <w:t>сетевое пространство</w:t>
      </w:r>
      <w:r w:rsidR="00B925C6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1 февраля 1996 года </w:t>
      </w:r>
      <w:r w:rsidR="00C06939" w:rsidRPr="001E3930">
        <w:rPr>
          <w:rFonts w:ascii="Times New Roman" w:hAnsi="Times New Roman" w:cs="Times New Roman"/>
          <w:sz w:val="24"/>
          <w:szCs w:val="24"/>
          <w:lang w:eastAsia="zh-CN"/>
        </w:rPr>
        <w:t>Государственный Совет опубликовал «Временный порядок управления международной объединенной сетью компьютерный информационных сетей»</w:t>
      </w:r>
      <w:r w:rsidR="00D37794" w:rsidRPr="00D37794">
        <w:rPr>
          <w:rStyle w:val="af"/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D37794" w:rsidRPr="001E3930">
        <w:rPr>
          <w:rStyle w:val="af"/>
          <w:rFonts w:ascii="Times New Roman" w:hAnsi="Times New Roman" w:cs="Times New Roman"/>
          <w:sz w:val="24"/>
          <w:szCs w:val="24"/>
          <w:lang w:eastAsia="zh-CN"/>
        </w:rPr>
        <w:footnoteReference w:id="67"/>
      </w:r>
      <w:r w:rsidR="001F4AB1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. В 1997, 1999 и 2000 годах в данный документ были внесены поправки, ужесточающие </w:t>
      </w:r>
      <w:r w:rsidR="002E498A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первоначальные правила. </w:t>
      </w:r>
      <w:r w:rsidR="00170A17" w:rsidRPr="001E3930">
        <w:rPr>
          <w:rFonts w:ascii="Times New Roman" w:hAnsi="Times New Roman" w:cs="Times New Roman"/>
          <w:sz w:val="24"/>
          <w:szCs w:val="24"/>
          <w:lang w:eastAsia="zh-CN"/>
        </w:rPr>
        <w:t>По</w:t>
      </w:r>
      <w:r w:rsidR="009A3C69" w:rsidRPr="001E3930">
        <w:rPr>
          <w:rFonts w:ascii="Times New Roman" w:hAnsi="Times New Roman" w:cs="Times New Roman"/>
          <w:sz w:val="24"/>
          <w:szCs w:val="24"/>
          <w:lang w:eastAsia="zh-CN"/>
        </w:rPr>
        <w:t>д</w:t>
      </w:r>
      <w:r w:rsidR="00170A17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ход правительства к развитию национального сегмента Интернета определялся общей концепцией реформ, происходивших в стране в этот период: стимулирование роста экономики и одновременное сдерживание политических изменений. </w:t>
      </w:r>
    </w:p>
    <w:p w:rsidR="00031566" w:rsidRPr="001E3930" w:rsidRDefault="00CC4AC9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3930">
        <w:rPr>
          <w:rFonts w:ascii="Times New Roman" w:hAnsi="Times New Roman" w:cs="Times New Roman"/>
          <w:sz w:val="24"/>
          <w:szCs w:val="24"/>
          <w:lang w:eastAsia="zh-CN"/>
        </w:rPr>
        <w:t>В первую очередь контролировались</w:t>
      </w:r>
      <w:r w:rsidR="008D2C96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идеологическое содержание контента, а также ресурсы, содержащие </w:t>
      </w:r>
      <w:r w:rsidR="003F453B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этически и морально неприемлемые материалы. </w:t>
      </w:r>
      <w:r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031566" w:rsidRPr="001E3930">
        <w:rPr>
          <w:rFonts w:ascii="Times New Roman" w:hAnsi="Times New Roman" w:cs="Times New Roman"/>
          <w:sz w:val="24"/>
          <w:szCs w:val="24"/>
          <w:lang w:eastAsia="zh-CN"/>
        </w:rPr>
        <w:t>Такой контроль объяснялся «защитой национальных и культурных ценностей». Любой ресурс, «подрывающий государственную власть», «расшатывающий социальную стабильность»</w:t>
      </w:r>
      <w:r w:rsidR="00624E17" w:rsidRPr="001E3930">
        <w:rPr>
          <w:rFonts w:ascii="Times New Roman" w:hAnsi="Times New Roman" w:cs="Times New Roman"/>
          <w:sz w:val="24"/>
          <w:szCs w:val="24"/>
          <w:lang w:eastAsia="zh-CN"/>
        </w:rPr>
        <w:t>, «наносящий ущерб имиджу Китая»</w:t>
      </w:r>
      <w:r w:rsidR="00031566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и тому подобное содержание подлежал запрету. </w:t>
      </w:r>
      <w:r w:rsidR="00FB47F5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При этом формулировки запрещенного контента весьма </w:t>
      </w:r>
      <w:r w:rsidR="00EB7E0B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размыты: </w:t>
      </w:r>
      <w:r w:rsidR="000859E1" w:rsidRPr="001E3930">
        <w:rPr>
          <w:rFonts w:ascii="Times New Roman" w:hAnsi="Times New Roman" w:cs="Times New Roman"/>
          <w:sz w:val="24"/>
          <w:szCs w:val="24"/>
          <w:lang w:eastAsia="zh-CN"/>
        </w:rPr>
        <w:t>«распространение слухов», «защита культов и феодальных предрассудков»</w:t>
      </w:r>
      <w:r w:rsidR="00D37794" w:rsidRPr="00D37794">
        <w:rPr>
          <w:rStyle w:val="af"/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D37794" w:rsidRPr="001E3930">
        <w:rPr>
          <w:rStyle w:val="af"/>
          <w:rFonts w:ascii="Times New Roman" w:hAnsi="Times New Roman" w:cs="Times New Roman"/>
          <w:sz w:val="24"/>
          <w:szCs w:val="24"/>
          <w:lang w:eastAsia="zh-CN"/>
        </w:rPr>
        <w:footnoteReference w:id="68"/>
      </w:r>
      <w:r w:rsidR="000859E1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и т.п.</w:t>
      </w:r>
      <w:r w:rsidR="00D450A0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Стоит отметить, что со временем контроль над Интернетом в Китае не уменьшился. Более того, борьба за </w:t>
      </w:r>
      <w:r w:rsidR="00D450A0" w:rsidRPr="001E3930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нераспространение информации, компрометирующей государственный строй и власть лишь усилилась.</w:t>
      </w:r>
    </w:p>
    <w:p w:rsidR="00386C4A" w:rsidRPr="001E3930" w:rsidRDefault="00386C4A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3930">
        <w:rPr>
          <w:rFonts w:ascii="Times New Roman" w:hAnsi="Times New Roman" w:cs="Times New Roman"/>
          <w:sz w:val="24"/>
          <w:szCs w:val="24"/>
          <w:lang w:eastAsia="zh-CN"/>
        </w:rPr>
        <w:t>Если говорить в целом о законодательстве КНР в области регулирования Интернета, то его отличает особая жестокость. К примеру, в «Правилах оказания информационных</w:t>
      </w:r>
      <w:r w:rsidR="00C73952">
        <w:rPr>
          <w:rFonts w:ascii="Times New Roman" w:hAnsi="Times New Roman" w:cs="Times New Roman"/>
          <w:sz w:val="24"/>
          <w:szCs w:val="24"/>
          <w:lang w:eastAsia="zh-CN"/>
        </w:rPr>
        <w:t xml:space="preserve"> услуг в Интернете от 2000 года</w:t>
      </w:r>
      <w:r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» содержатся 9 категорий информации, которую запрещено публиковать и копировать: </w:t>
      </w:r>
    </w:p>
    <w:p w:rsidR="00F47C0C" w:rsidRPr="001E3930" w:rsidRDefault="00F47C0C" w:rsidP="009454FB">
      <w:pPr>
        <w:pStyle w:val="af0"/>
        <w:numPr>
          <w:ilvl w:val="0"/>
          <w:numId w:val="20"/>
        </w:num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3930">
        <w:rPr>
          <w:rFonts w:ascii="Times New Roman" w:hAnsi="Times New Roman" w:cs="Times New Roman"/>
          <w:sz w:val="24"/>
          <w:szCs w:val="24"/>
          <w:lang w:eastAsia="zh-CN"/>
        </w:rPr>
        <w:t>Противоречащую основам Конституции КНР;</w:t>
      </w:r>
    </w:p>
    <w:p w:rsidR="00F47C0C" w:rsidRPr="001E3930" w:rsidRDefault="00F47C0C" w:rsidP="009454FB">
      <w:pPr>
        <w:pStyle w:val="af0"/>
        <w:numPr>
          <w:ilvl w:val="0"/>
          <w:numId w:val="20"/>
        </w:num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Оскорбляющую честь государства и противоречащую ее интересам; </w:t>
      </w:r>
    </w:p>
    <w:p w:rsidR="00F47C0C" w:rsidRPr="001E3930" w:rsidRDefault="00F47C0C" w:rsidP="009454FB">
      <w:pPr>
        <w:pStyle w:val="af0"/>
        <w:numPr>
          <w:ilvl w:val="0"/>
          <w:numId w:val="20"/>
        </w:num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3930">
        <w:rPr>
          <w:rFonts w:ascii="Times New Roman" w:hAnsi="Times New Roman" w:cs="Times New Roman"/>
          <w:sz w:val="24"/>
          <w:szCs w:val="24"/>
          <w:lang w:eastAsia="zh-CN"/>
        </w:rPr>
        <w:t>Распространяющую порнографические и другие непристойные материалы;</w:t>
      </w:r>
    </w:p>
    <w:p w:rsidR="00F47C0C" w:rsidRPr="001E3930" w:rsidRDefault="00F47C0C" w:rsidP="009454FB">
      <w:pPr>
        <w:pStyle w:val="af0"/>
        <w:numPr>
          <w:ilvl w:val="0"/>
          <w:numId w:val="20"/>
        </w:num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3930">
        <w:rPr>
          <w:rFonts w:ascii="Times New Roman" w:hAnsi="Times New Roman" w:cs="Times New Roman"/>
          <w:sz w:val="24"/>
          <w:szCs w:val="24"/>
          <w:lang w:eastAsia="zh-CN"/>
        </w:rPr>
        <w:t>Подрывающую этническое единство Китая;</w:t>
      </w:r>
    </w:p>
    <w:p w:rsidR="00F47C0C" w:rsidRPr="001E3930" w:rsidRDefault="00F47C0C" w:rsidP="009454FB">
      <w:pPr>
        <w:pStyle w:val="af0"/>
        <w:numPr>
          <w:ilvl w:val="0"/>
          <w:numId w:val="20"/>
        </w:num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3930">
        <w:rPr>
          <w:rFonts w:ascii="Times New Roman" w:hAnsi="Times New Roman" w:cs="Times New Roman"/>
          <w:sz w:val="24"/>
          <w:szCs w:val="24"/>
          <w:lang w:eastAsia="zh-CN"/>
        </w:rPr>
        <w:t>Подрывающую национальную безопасность;</w:t>
      </w:r>
    </w:p>
    <w:p w:rsidR="00F47C0C" w:rsidRPr="001E3930" w:rsidRDefault="00F47C0C" w:rsidP="009454FB">
      <w:pPr>
        <w:pStyle w:val="af0"/>
        <w:numPr>
          <w:ilvl w:val="0"/>
          <w:numId w:val="20"/>
        </w:num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3930">
        <w:rPr>
          <w:rFonts w:ascii="Times New Roman" w:hAnsi="Times New Roman" w:cs="Times New Roman"/>
          <w:sz w:val="24"/>
          <w:szCs w:val="24"/>
          <w:lang w:eastAsia="zh-CN"/>
        </w:rPr>
        <w:t>Оскорбляющую честь и достоинство человека;</w:t>
      </w:r>
    </w:p>
    <w:p w:rsidR="00F47C0C" w:rsidRPr="001E3930" w:rsidRDefault="00F47C0C" w:rsidP="009454FB">
      <w:pPr>
        <w:pStyle w:val="af0"/>
        <w:numPr>
          <w:ilvl w:val="0"/>
          <w:numId w:val="20"/>
        </w:num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3930">
        <w:rPr>
          <w:rFonts w:ascii="Times New Roman" w:hAnsi="Times New Roman" w:cs="Times New Roman"/>
          <w:sz w:val="24"/>
          <w:szCs w:val="24"/>
          <w:lang w:eastAsia="zh-CN"/>
        </w:rPr>
        <w:t>Распространяющую слухи, нарушающую социальный порядок;</w:t>
      </w:r>
    </w:p>
    <w:p w:rsidR="00F47C0C" w:rsidRPr="001E3930" w:rsidRDefault="00F47C0C" w:rsidP="009454FB">
      <w:pPr>
        <w:pStyle w:val="af0"/>
        <w:numPr>
          <w:ilvl w:val="0"/>
          <w:numId w:val="20"/>
        </w:num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3930">
        <w:rPr>
          <w:rFonts w:ascii="Times New Roman" w:hAnsi="Times New Roman" w:cs="Times New Roman"/>
          <w:sz w:val="24"/>
          <w:szCs w:val="24"/>
          <w:lang w:eastAsia="zh-CN"/>
        </w:rPr>
        <w:t>Подрывающую политику государства в отношении религии;</w:t>
      </w:r>
    </w:p>
    <w:p w:rsidR="00F47C0C" w:rsidRPr="001E3930" w:rsidRDefault="00F47C0C" w:rsidP="009454FB">
      <w:pPr>
        <w:pStyle w:val="af0"/>
        <w:numPr>
          <w:ilvl w:val="0"/>
          <w:numId w:val="20"/>
        </w:num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3930">
        <w:rPr>
          <w:rFonts w:ascii="Times New Roman" w:hAnsi="Times New Roman" w:cs="Times New Roman"/>
          <w:sz w:val="24"/>
          <w:szCs w:val="24"/>
          <w:lang w:eastAsia="zh-CN"/>
        </w:rPr>
        <w:t>Содержащую иные запрещенные сведения.</w:t>
      </w:r>
    </w:p>
    <w:p w:rsidR="00386C4A" w:rsidRDefault="00D37794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В 2002 году</w:t>
      </w:r>
      <w:r w:rsidR="00386C4A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были добавлены еще несколько категорий запрещенной в Интернете информации: нарушающая общественную мораль, традиции и культуру страны, а также информация, содержащая призывы к незаконным объединениям, митингам, сборам, акциям протестов и т.д.</w:t>
      </w:r>
    </w:p>
    <w:p w:rsidR="004C29D6" w:rsidRPr="003D6F6C" w:rsidRDefault="004C29D6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В 2001 году было создано «Китайское общество пользователей</w:t>
      </w:r>
      <w:r w:rsidRPr="004C29D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Интернета», функции которого, кроме способствования развитию Интернета в Китае, заключались также в реализации правительственных задач по контролю над Сетью. </w:t>
      </w:r>
      <w:r w:rsidR="003D6F6C">
        <w:rPr>
          <w:rFonts w:ascii="Times New Roman" w:hAnsi="Times New Roman" w:cs="Times New Roman"/>
          <w:sz w:val="24"/>
          <w:szCs w:val="24"/>
          <w:lang w:eastAsia="zh-CN"/>
        </w:rPr>
        <w:t>Обществом, за все время существования, было разработано и принято большое</w:t>
      </w:r>
      <w:r w:rsidR="008F0543">
        <w:rPr>
          <w:rFonts w:ascii="Times New Roman" w:hAnsi="Times New Roman" w:cs="Times New Roman"/>
          <w:sz w:val="24"/>
          <w:szCs w:val="24"/>
          <w:lang w:eastAsia="zh-CN"/>
        </w:rPr>
        <w:t xml:space="preserve"> количество подзаконных актов: </w:t>
      </w:r>
      <w:r w:rsidR="003D6F6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8F0543" w:rsidRPr="008F0543">
        <w:rPr>
          <w:rFonts w:ascii="Times New Roman" w:hAnsi="Times New Roman" w:cs="Times New Roman"/>
          <w:sz w:val="24"/>
          <w:szCs w:val="24"/>
          <w:lang w:eastAsia="zh-CN"/>
        </w:rPr>
        <w:t>Конвенция о бойкот</w:t>
      </w:r>
      <w:r w:rsidR="008F0543">
        <w:rPr>
          <w:rFonts w:ascii="Times New Roman" w:hAnsi="Times New Roman" w:cs="Times New Roman"/>
          <w:sz w:val="24"/>
          <w:szCs w:val="24"/>
          <w:lang w:eastAsia="zh-CN"/>
        </w:rPr>
        <w:t>ировании вредоносных про</w:t>
      </w:r>
      <w:r w:rsidR="008F0543" w:rsidRPr="008F0543">
        <w:rPr>
          <w:rFonts w:ascii="Times New Roman" w:hAnsi="Times New Roman" w:cs="Times New Roman"/>
          <w:sz w:val="24"/>
          <w:szCs w:val="24"/>
          <w:lang w:eastAsia="zh-CN"/>
        </w:rPr>
        <w:t>грамм</w:t>
      </w:r>
      <w:r w:rsidR="008F0543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8F0543" w:rsidRPr="008F0543">
        <w:rPr>
          <w:rFonts w:ascii="Times New Roman" w:hAnsi="Times New Roman" w:cs="Times New Roman"/>
          <w:sz w:val="24"/>
          <w:szCs w:val="24"/>
          <w:lang w:eastAsia="zh-CN"/>
        </w:rPr>
        <w:t>Правила самодисциплины о запрете на распространение в ин</w:t>
      </w:r>
      <w:r w:rsidR="008F0543">
        <w:rPr>
          <w:rFonts w:ascii="Times New Roman" w:hAnsi="Times New Roman" w:cs="Times New Roman"/>
          <w:sz w:val="24"/>
          <w:szCs w:val="24"/>
          <w:lang w:eastAsia="zh-CN"/>
        </w:rPr>
        <w:t>тернете развратной, порнографи</w:t>
      </w:r>
      <w:r w:rsidR="008F0543" w:rsidRPr="008F0543">
        <w:rPr>
          <w:rFonts w:ascii="Times New Roman" w:hAnsi="Times New Roman" w:cs="Times New Roman"/>
          <w:sz w:val="24"/>
          <w:szCs w:val="24"/>
          <w:lang w:eastAsia="zh-CN"/>
        </w:rPr>
        <w:t>ческой и другой безнравственной информации</w:t>
      </w:r>
      <w:r w:rsidR="008F0543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8F0543" w:rsidRPr="008F0543">
        <w:rPr>
          <w:rFonts w:ascii="Times New Roman" w:hAnsi="Times New Roman" w:cs="Times New Roman"/>
          <w:sz w:val="24"/>
          <w:szCs w:val="24"/>
          <w:lang w:eastAsia="zh-CN"/>
        </w:rPr>
        <w:t>Конвенция о самодисциплине в области борьбы с сетевыми вирусами</w:t>
      </w:r>
      <w:r w:rsidR="008F0543">
        <w:rPr>
          <w:rFonts w:ascii="Times New Roman" w:hAnsi="Times New Roman" w:cs="Times New Roman"/>
          <w:sz w:val="24"/>
          <w:szCs w:val="24"/>
          <w:lang w:eastAsia="zh-CN"/>
        </w:rPr>
        <w:t xml:space="preserve"> и другие</w:t>
      </w:r>
      <w:r w:rsidR="008F0543">
        <w:rPr>
          <w:rStyle w:val="af"/>
          <w:rFonts w:ascii="Times New Roman" w:hAnsi="Times New Roman" w:cs="Times New Roman"/>
          <w:sz w:val="24"/>
          <w:szCs w:val="24"/>
          <w:lang w:eastAsia="zh-CN"/>
        </w:rPr>
        <w:footnoteReference w:id="69"/>
      </w:r>
      <w:r w:rsidR="008F0543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:rsidR="00D450A0" w:rsidRPr="001E3930" w:rsidRDefault="00D450A0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3930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В 2005 году была принята </w:t>
      </w:r>
      <w:r w:rsidR="009429A2">
        <w:rPr>
          <w:rFonts w:ascii="Times New Roman" w:hAnsi="Times New Roman" w:cs="Times New Roman"/>
          <w:sz w:val="24"/>
          <w:szCs w:val="24"/>
          <w:lang w:eastAsia="zh-CN"/>
        </w:rPr>
        <w:t>«</w:t>
      </w:r>
      <w:r w:rsidR="00775722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Государственная стратегия развития информатизации на 2006-2020 </w:t>
      </w:r>
      <w:proofErr w:type="spellStart"/>
      <w:r w:rsidR="00775722" w:rsidRPr="001E3930">
        <w:rPr>
          <w:rFonts w:ascii="Times New Roman" w:hAnsi="Times New Roman" w:cs="Times New Roman"/>
          <w:sz w:val="24"/>
          <w:szCs w:val="24"/>
          <w:lang w:eastAsia="zh-CN"/>
        </w:rPr>
        <w:t>гг</w:t>
      </w:r>
      <w:proofErr w:type="spellEnd"/>
      <w:r w:rsidR="009429A2">
        <w:rPr>
          <w:rFonts w:ascii="Times New Roman" w:hAnsi="Times New Roman" w:cs="Times New Roman"/>
          <w:sz w:val="24"/>
          <w:szCs w:val="24"/>
          <w:lang w:eastAsia="zh-CN"/>
        </w:rPr>
        <w:t xml:space="preserve">». </w:t>
      </w:r>
      <w:r w:rsidR="008000D5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В документе были изложены основные направления развития Интернета в Китае. </w:t>
      </w:r>
      <w:r w:rsidR="00D239F6" w:rsidRPr="001E3930">
        <w:rPr>
          <w:rFonts w:ascii="Times New Roman" w:hAnsi="Times New Roman" w:cs="Times New Roman"/>
          <w:sz w:val="24"/>
          <w:szCs w:val="24"/>
          <w:lang w:eastAsia="zh-CN"/>
        </w:rPr>
        <w:t>Было отмечено значение Интернета для модернизации экономического сектора</w:t>
      </w:r>
      <w:r w:rsidR="00FB5EAE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, а также выделены основные задачи глобальной сети. С помощью Интернета должны были быть решены, в первую очередь, проблемы повышения качества медицины и доступа населения к образованию. Согласно Стратегии, правительство КНР поощряет использование Интернета в научных целях, а также важным направлением информационной политики было выделено создание электронного правительства.   </w:t>
      </w:r>
    </w:p>
    <w:p w:rsidR="00997C2C" w:rsidRPr="001E3930" w:rsidRDefault="00997C2C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3930">
        <w:rPr>
          <w:rFonts w:ascii="Times New Roman" w:hAnsi="Times New Roman" w:cs="Times New Roman"/>
          <w:sz w:val="24"/>
          <w:szCs w:val="24"/>
          <w:lang w:eastAsia="zh-CN"/>
        </w:rPr>
        <w:t>После принятия данного документа, началась кампания по подключению деревень и поселков к Интернету. Уже к 2009 году 95% жителей маленьких городов и поселков имели доступ в Интернет.</w:t>
      </w:r>
    </w:p>
    <w:p w:rsidR="00170A17" w:rsidRPr="00A17FA5" w:rsidRDefault="00D37794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Однако</w:t>
      </w:r>
      <w:r w:rsidR="00997C2C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повсеместное внедрение информационных технологий и развитие Интернета совсем не означает </w:t>
      </w:r>
      <w:r w:rsidR="0040269B" w:rsidRPr="001E3930">
        <w:rPr>
          <w:rFonts w:ascii="Times New Roman" w:hAnsi="Times New Roman" w:cs="Times New Roman"/>
          <w:sz w:val="24"/>
          <w:szCs w:val="24"/>
          <w:lang w:eastAsia="zh-CN"/>
        </w:rPr>
        <w:t>ослабление контроля. Для эффективной цензуры в Сети прилагаются огромные усилия. К примеру, существует определенный стро</w:t>
      </w:r>
      <w:r w:rsidR="0059000A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гий регламент, определяющий </w:t>
      </w:r>
      <w:r w:rsidR="0058069F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порядок регистрации в Интернете. Для того, что физическому лицу стать Интернет-пользователем, ему необходимо пройти проверку в отделении полиции, а затем предоставить справку провайдеру. </w:t>
      </w:r>
      <w:r w:rsidR="00B0335A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После этого каждый выход пользователя в Сеть ставится на учет. </w:t>
      </w:r>
      <w:r w:rsidR="00B1492A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Процесс регистрации юридического лица ничуть не легче: </w:t>
      </w:r>
      <w:r w:rsidR="00AF23A1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только после прохождения ряда процедур в Министерстве промышленности и информатизации юридическое лицо может получить лицензию на деятельность в Интернете. Кроме того, для создания собственного сайта юридическое лицо должно обладать солидным уставным капиталом. Также, </w:t>
      </w:r>
      <w:r w:rsidR="00DA1288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заявки на получение лицензий на радиовещание и видеотрансляции могут подавать только государственные компании.  </w:t>
      </w:r>
    </w:p>
    <w:p w:rsidR="00C72D26" w:rsidRPr="007D752C" w:rsidRDefault="005B0C0F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Кроме того, в 2006 году было создано специальное ведомство для контроля пользователей в Сети</w:t>
      </w:r>
      <w:r>
        <w:rPr>
          <w:rStyle w:val="af"/>
          <w:rFonts w:ascii="Times New Roman" w:hAnsi="Times New Roman" w:cs="Times New Roman"/>
          <w:sz w:val="24"/>
          <w:szCs w:val="24"/>
          <w:lang w:eastAsia="zh-CN"/>
        </w:rPr>
        <w:footnoteReference w:id="70"/>
      </w:r>
      <w:r>
        <w:rPr>
          <w:rFonts w:ascii="Times New Roman" w:hAnsi="Times New Roman" w:cs="Times New Roman"/>
          <w:sz w:val="24"/>
          <w:szCs w:val="24"/>
          <w:lang w:eastAsia="zh-CN"/>
        </w:rPr>
        <w:t>. Интернет-полиция должна следить за содержанием форумов и чатов на китайских сайтах.</w:t>
      </w:r>
      <w:r w:rsidR="007D752C" w:rsidRPr="007D752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D752C">
        <w:rPr>
          <w:rFonts w:ascii="Times New Roman" w:hAnsi="Times New Roman" w:cs="Times New Roman"/>
          <w:sz w:val="24"/>
          <w:szCs w:val="24"/>
          <w:lang w:eastAsia="zh-CN"/>
        </w:rPr>
        <w:t xml:space="preserve">На экране компьютера любого пользователя, который хочет посетить сайт с форумом или чатом, появляется нарисованный полицейский, который </w:t>
      </w:r>
      <w:r w:rsidR="005C301B">
        <w:rPr>
          <w:rFonts w:ascii="Times New Roman" w:hAnsi="Times New Roman" w:cs="Times New Roman"/>
          <w:sz w:val="24"/>
          <w:szCs w:val="24"/>
          <w:lang w:eastAsia="zh-CN"/>
        </w:rPr>
        <w:t xml:space="preserve">предостерегает посетителей от сомнительной информации, а также рассказывает об информационной безопасности. </w:t>
      </w:r>
    </w:p>
    <w:p w:rsidR="00C72D26" w:rsidRPr="007D752C" w:rsidRDefault="00C72D26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D752C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Кроме </w:t>
      </w:r>
      <w:proofErr w:type="spellStart"/>
      <w:r w:rsidRPr="007D752C">
        <w:rPr>
          <w:rFonts w:ascii="Times New Roman" w:hAnsi="Times New Roman" w:cs="Times New Roman"/>
          <w:sz w:val="24"/>
          <w:szCs w:val="24"/>
          <w:lang w:eastAsia="zh-CN"/>
        </w:rPr>
        <w:t>киберполиции</w:t>
      </w:r>
      <w:proofErr w:type="spellEnd"/>
      <w:r w:rsidRPr="007D752C">
        <w:rPr>
          <w:rFonts w:ascii="Times New Roman" w:hAnsi="Times New Roman" w:cs="Times New Roman"/>
          <w:sz w:val="24"/>
          <w:szCs w:val="24"/>
          <w:lang w:eastAsia="zh-CN"/>
        </w:rPr>
        <w:t xml:space="preserve">, контролем форумов, чатов и блогов занимается так называемая «армия пяти </w:t>
      </w:r>
      <w:proofErr w:type="spellStart"/>
      <w:r w:rsidRPr="007D752C">
        <w:rPr>
          <w:rFonts w:ascii="Times New Roman" w:hAnsi="Times New Roman" w:cs="Times New Roman"/>
          <w:sz w:val="24"/>
          <w:szCs w:val="24"/>
          <w:lang w:eastAsia="zh-CN"/>
        </w:rPr>
        <w:t>мао</w:t>
      </w:r>
      <w:proofErr w:type="spellEnd"/>
      <w:r w:rsidRPr="007D752C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="00D37794" w:rsidRPr="00D37794">
        <w:rPr>
          <w:rStyle w:val="af"/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D37794" w:rsidRPr="007D752C">
        <w:rPr>
          <w:rStyle w:val="af"/>
          <w:rFonts w:ascii="Times New Roman" w:hAnsi="Times New Roman" w:cs="Times New Roman"/>
          <w:sz w:val="24"/>
          <w:szCs w:val="24"/>
          <w:lang w:eastAsia="zh-CN"/>
        </w:rPr>
        <w:footnoteReference w:id="71"/>
      </w:r>
      <w:r w:rsidR="00016A46" w:rsidRPr="007D752C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7D752C" w:rsidRPr="007D752C">
        <w:rPr>
          <w:rFonts w:ascii="Times New Roman" w:hAnsi="Times New Roman" w:cs="Times New Roman"/>
          <w:sz w:val="24"/>
          <w:szCs w:val="24"/>
          <w:lang w:eastAsia="zh-CN"/>
        </w:rPr>
        <w:t xml:space="preserve">Участники этой группы – проплаченные государством пользователи, которые на каждый негативный отзыв о правительстве оставляют комментарии, высмеивающие автора и опровергающие его мнение.                   </w:t>
      </w:r>
    </w:p>
    <w:p w:rsidR="00BB228A" w:rsidRPr="001E3930" w:rsidRDefault="00DA1288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Главным </w:t>
      </w:r>
      <w:r w:rsidR="00C72D26">
        <w:rPr>
          <w:rFonts w:ascii="Times New Roman" w:hAnsi="Times New Roman" w:cs="Times New Roman"/>
          <w:sz w:val="24"/>
          <w:szCs w:val="24"/>
          <w:lang w:eastAsia="zh-CN"/>
        </w:rPr>
        <w:t xml:space="preserve">официальным </w:t>
      </w:r>
      <w:r w:rsidRPr="001E3930">
        <w:rPr>
          <w:rFonts w:ascii="Times New Roman" w:hAnsi="Times New Roman" w:cs="Times New Roman"/>
          <w:sz w:val="24"/>
          <w:szCs w:val="24"/>
          <w:lang w:eastAsia="zh-CN"/>
        </w:rPr>
        <w:t>органом, контролирующим Интернет</w:t>
      </w:r>
      <w:r w:rsidR="006D6FEB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в Китае,</w:t>
      </w:r>
      <w:r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является уже упомянутое выше Министерство промышленности и информатизации, созданное в 2008 году. </w:t>
      </w:r>
      <w:r w:rsidR="006D6FEB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Но функции данного министерства охватывает лишь техническую составляющую. Орган, непосредственно контролирующий </w:t>
      </w:r>
      <w:proofErr w:type="spellStart"/>
      <w:r w:rsidR="002511A8" w:rsidRPr="001E3930">
        <w:rPr>
          <w:rFonts w:ascii="Times New Roman" w:hAnsi="Times New Roman" w:cs="Times New Roman"/>
          <w:sz w:val="24"/>
          <w:szCs w:val="24"/>
          <w:lang w:eastAsia="zh-CN"/>
        </w:rPr>
        <w:t>кибер</w:t>
      </w:r>
      <w:r w:rsidR="006D6FEB" w:rsidRPr="001E3930">
        <w:rPr>
          <w:rFonts w:ascii="Times New Roman" w:hAnsi="Times New Roman" w:cs="Times New Roman"/>
          <w:sz w:val="24"/>
          <w:szCs w:val="24"/>
          <w:lang w:eastAsia="zh-CN"/>
        </w:rPr>
        <w:t>контент</w:t>
      </w:r>
      <w:proofErr w:type="spellEnd"/>
      <w:r w:rsidR="006D6FEB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и электронную </w:t>
      </w:r>
      <w:proofErr w:type="spellStart"/>
      <w:r w:rsidR="006D6FEB" w:rsidRPr="001E3930">
        <w:rPr>
          <w:rFonts w:ascii="Times New Roman" w:hAnsi="Times New Roman" w:cs="Times New Roman"/>
          <w:sz w:val="24"/>
          <w:szCs w:val="24"/>
          <w:lang w:eastAsia="zh-CN"/>
        </w:rPr>
        <w:t>медиаиндустрию</w:t>
      </w:r>
      <w:proofErr w:type="spellEnd"/>
      <w:r w:rsidR="006D6FEB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– Государственное управление по делам прессы, печати, радиовещания, кинематографии и телевидения КНР</w:t>
      </w:r>
      <w:r w:rsidR="006D6FEB" w:rsidRPr="001E3930">
        <w:rPr>
          <w:rStyle w:val="af"/>
          <w:rFonts w:ascii="Times New Roman" w:hAnsi="Times New Roman" w:cs="Times New Roman"/>
          <w:sz w:val="24"/>
          <w:szCs w:val="24"/>
          <w:lang w:eastAsia="zh-CN"/>
        </w:rPr>
        <w:footnoteReference w:id="72"/>
      </w:r>
      <w:r w:rsidR="006D6FEB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3812B7" w:rsidRPr="001E3930">
        <w:rPr>
          <w:rFonts w:ascii="Times New Roman" w:hAnsi="Times New Roman" w:cs="Times New Roman"/>
          <w:sz w:val="24"/>
          <w:szCs w:val="24"/>
          <w:lang w:eastAsia="zh-CN"/>
        </w:rPr>
        <w:t>Именно этот орган отправляет провайдерам распоряжения</w:t>
      </w:r>
      <w:r w:rsidR="00512E8A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блокировать доступ к запрещенным ресурсам (порнографического содержания, содержащие террористические призывы, критику существующей власти, унижение человеческого достоинства и т.д.). </w:t>
      </w:r>
      <w:r w:rsidR="000D0D16" w:rsidRPr="001E3930">
        <w:rPr>
          <w:rFonts w:ascii="Times New Roman" w:hAnsi="Times New Roman" w:cs="Times New Roman"/>
          <w:sz w:val="24"/>
          <w:szCs w:val="24"/>
          <w:lang w:eastAsia="zh-CN"/>
        </w:rPr>
        <w:t>Сайты большинства западных СМИ, американских университетов</w:t>
      </w:r>
      <w:r w:rsidR="001E3633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подвержены цензуре. </w:t>
      </w:r>
      <w:r w:rsidR="009C7562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Западные ресурсы политического содержания, в которых </w:t>
      </w:r>
      <w:r w:rsidR="00C87E51" w:rsidRPr="001E3930">
        <w:rPr>
          <w:rFonts w:ascii="Times New Roman" w:hAnsi="Times New Roman" w:cs="Times New Roman"/>
          <w:sz w:val="24"/>
          <w:szCs w:val="24"/>
          <w:lang w:eastAsia="zh-CN"/>
        </w:rPr>
        <w:t>присутствуют</w:t>
      </w:r>
      <w:r w:rsidR="009C7562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такие ключевые слова поиска как «Тибет», «диссидент» и другие, автоматически заменяются на точки, а </w:t>
      </w:r>
      <w:r w:rsidR="00F47C0C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сами </w:t>
      </w:r>
      <w:r w:rsidR="009C7562" w:rsidRPr="001E3930">
        <w:rPr>
          <w:rFonts w:ascii="Times New Roman" w:hAnsi="Times New Roman" w:cs="Times New Roman"/>
          <w:sz w:val="24"/>
          <w:szCs w:val="24"/>
          <w:lang w:eastAsia="zh-CN"/>
        </w:rPr>
        <w:t>сообщения удаляются</w:t>
      </w:r>
      <w:r w:rsidR="00BB228A" w:rsidRPr="001E3930">
        <w:rPr>
          <w:rFonts w:ascii="Times New Roman" w:hAnsi="Times New Roman" w:cs="Times New Roman"/>
          <w:sz w:val="24"/>
          <w:szCs w:val="24"/>
          <w:lang w:eastAsia="zh-CN"/>
        </w:rPr>
        <w:t>. За нарушение правил у провайдера может быть отобрана лицензия на предоставле</w:t>
      </w:r>
      <w:r w:rsidR="00021CC8" w:rsidRPr="001E3930">
        <w:rPr>
          <w:rFonts w:ascii="Times New Roman" w:hAnsi="Times New Roman" w:cs="Times New Roman"/>
          <w:sz w:val="24"/>
          <w:szCs w:val="24"/>
          <w:lang w:eastAsia="zh-CN"/>
        </w:rPr>
        <w:t>ние услуг, а частным лицам может</w:t>
      </w:r>
      <w:r w:rsidR="00BB228A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грозить </w:t>
      </w:r>
      <w:r w:rsidR="00021CC8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крупный денежный штраф или </w:t>
      </w:r>
      <w:r w:rsidR="00BB228A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даже смертная казнь за публикацию запрещенных материалов. </w:t>
      </w:r>
    </w:p>
    <w:p w:rsidR="007D752C" w:rsidRPr="007D752C" w:rsidRDefault="00BB228A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3930">
        <w:rPr>
          <w:rFonts w:ascii="Times New Roman" w:hAnsi="Times New Roman" w:cs="Times New Roman"/>
          <w:sz w:val="24"/>
          <w:szCs w:val="24"/>
          <w:lang w:eastAsia="zh-CN"/>
        </w:rPr>
        <w:t>Такая практика использования фильтров осуществляется  в рамках программы «Золот</w:t>
      </w:r>
      <w:r w:rsidR="00906ED3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ой Щит», </w:t>
      </w:r>
      <w:r w:rsidR="008832ED" w:rsidRPr="001E3930">
        <w:rPr>
          <w:rFonts w:ascii="Times New Roman" w:hAnsi="Times New Roman" w:cs="Times New Roman"/>
          <w:sz w:val="24"/>
          <w:szCs w:val="24"/>
          <w:lang w:eastAsia="zh-CN"/>
        </w:rPr>
        <w:t>разработка которой</w:t>
      </w:r>
      <w:r w:rsidR="00C66F0F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началась еще в 1998 года, и </w:t>
      </w:r>
      <w:r w:rsidR="00902DA9" w:rsidRPr="001E3930">
        <w:rPr>
          <w:rFonts w:ascii="Times New Roman" w:hAnsi="Times New Roman" w:cs="Times New Roman"/>
          <w:sz w:val="24"/>
          <w:szCs w:val="24"/>
          <w:lang w:eastAsia="zh-CN"/>
        </w:rPr>
        <w:t>которая была введена</w:t>
      </w:r>
      <w:r w:rsidR="00906ED3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в массов</w:t>
      </w:r>
      <w:r w:rsidR="00902DA9" w:rsidRPr="001E3930">
        <w:rPr>
          <w:rFonts w:ascii="Times New Roman" w:hAnsi="Times New Roman" w:cs="Times New Roman"/>
          <w:sz w:val="24"/>
          <w:szCs w:val="24"/>
          <w:lang w:eastAsia="zh-CN"/>
        </w:rPr>
        <w:t>ую эксплуатацию в</w:t>
      </w:r>
      <w:r w:rsidR="00906ED3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2003 года. </w:t>
      </w:r>
      <w:r w:rsidR="00543226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Неофициальное название проекта – </w:t>
      </w:r>
      <w:r w:rsidR="00425ECF" w:rsidRPr="001E3930">
        <w:rPr>
          <w:rFonts w:ascii="Times New Roman" w:hAnsi="Times New Roman" w:cs="Times New Roman"/>
          <w:sz w:val="24"/>
          <w:szCs w:val="24"/>
          <w:lang w:eastAsia="zh-CN"/>
        </w:rPr>
        <w:t>«</w:t>
      </w:r>
      <w:r w:rsidR="0027336B" w:rsidRPr="001E3930">
        <w:rPr>
          <w:rFonts w:ascii="Times New Roman" w:hAnsi="Times New Roman" w:cs="Times New Roman"/>
          <w:sz w:val="24"/>
          <w:szCs w:val="24"/>
          <w:lang w:eastAsia="zh-CN"/>
        </w:rPr>
        <w:t>Великий к</w:t>
      </w:r>
      <w:r w:rsidR="00543226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итайский </w:t>
      </w:r>
      <w:proofErr w:type="spellStart"/>
      <w:r w:rsidR="00543226" w:rsidRPr="001E3930">
        <w:rPr>
          <w:rFonts w:ascii="Times New Roman" w:hAnsi="Times New Roman" w:cs="Times New Roman"/>
          <w:sz w:val="24"/>
          <w:szCs w:val="24"/>
          <w:lang w:eastAsia="zh-CN"/>
        </w:rPr>
        <w:t>файрвол</w:t>
      </w:r>
      <w:proofErr w:type="spellEnd"/>
      <w:r w:rsidR="00425ECF" w:rsidRPr="001E3930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="00CA6E05">
        <w:rPr>
          <w:rStyle w:val="af"/>
          <w:rFonts w:ascii="Times New Roman" w:hAnsi="Times New Roman" w:cs="Times New Roman"/>
          <w:sz w:val="24"/>
          <w:szCs w:val="24"/>
          <w:lang w:eastAsia="zh-CN"/>
        </w:rPr>
        <w:footnoteReference w:id="73"/>
      </w:r>
      <w:r w:rsidR="00CA6E05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C66F0F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«Золотой щит» представляет собой разветвленную сеть цензуры на территории всей страны. </w:t>
      </w:r>
      <w:r w:rsidR="005B206C" w:rsidRPr="001E3930">
        <w:rPr>
          <w:rFonts w:ascii="Times New Roman" w:hAnsi="Times New Roman" w:cs="Times New Roman"/>
          <w:sz w:val="24"/>
          <w:szCs w:val="24"/>
          <w:lang w:eastAsia="zh-CN"/>
        </w:rPr>
        <w:t>«Щит» контролирует информационные потоки в веб-пространстве, а также блокирует вход и выход информации</w:t>
      </w:r>
      <w:r w:rsidR="001E12A5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в Китай и за его пределы</w:t>
      </w:r>
      <w:r w:rsidR="005B206C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6D214D" w:rsidRPr="001E3930">
        <w:rPr>
          <w:rFonts w:ascii="Times New Roman" w:hAnsi="Times New Roman" w:cs="Times New Roman"/>
          <w:sz w:val="24"/>
          <w:szCs w:val="24"/>
          <w:lang w:eastAsia="zh-CN"/>
        </w:rPr>
        <w:t>О</w:t>
      </w:r>
      <w:r w:rsidR="001E12A5" w:rsidRPr="001E3930">
        <w:rPr>
          <w:rFonts w:ascii="Times New Roman" w:hAnsi="Times New Roman" w:cs="Times New Roman"/>
          <w:sz w:val="24"/>
          <w:szCs w:val="24"/>
          <w:lang w:eastAsia="zh-CN"/>
        </w:rPr>
        <w:t>дна из основных задач</w:t>
      </w:r>
      <w:r w:rsidR="006D214D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проекта – ограничение доступа к определенным Интернет-ресурсам посредством создания специальных серверов-фильтров между национальным и </w:t>
      </w:r>
      <w:r w:rsidR="006D214D" w:rsidRPr="001E3930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глобальным киберпространством. </w:t>
      </w:r>
      <w:r w:rsidR="0058482A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С 2003 года по настоящее время проект </w:t>
      </w:r>
      <w:r w:rsidR="00F47C0C" w:rsidRPr="001E3930">
        <w:rPr>
          <w:rFonts w:ascii="Times New Roman" w:hAnsi="Times New Roman" w:cs="Times New Roman"/>
          <w:sz w:val="24"/>
          <w:szCs w:val="24"/>
          <w:lang w:eastAsia="zh-CN"/>
        </w:rPr>
        <w:t>претерпел значительную модернизацию</w:t>
      </w:r>
      <w:r w:rsidR="0058482A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720ADE" w:rsidRPr="001E3930">
        <w:rPr>
          <w:rFonts w:ascii="Times New Roman" w:hAnsi="Times New Roman" w:cs="Times New Roman"/>
          <w:sz w:val="24"/>
          <w:szCs w:val="24"/>
          <w:lang w:eastAsia="zh-CN"/>
        </w:rPr>
        <w:t>Благодаря «Золотому щиту» китайские власти добились практически полного запрета анонимности</w:t>
      </w:r>
      <w:r w:rsidR="00C474BE" w:rsidRPr="001E3930">
        <w:rPr>
          <w:rFonts w:ascii="Times New Roman" w:hAnsi="Times New Roman" w:cs="Times New Roman"/>
          <w:sz w:val="24"/>
          <w:szCs w:val="24"/>
          <w:lang w:eastAsia="zh-CN"/>
        </w:rPr>
        <w:t>, а также блокировки популярных западных сайтов «</w:t>
      </w:r>
      <w:proofErr w:type="spellStart"/>
      <w:r w:rsidR="00C474BE" w:rsidRPr="001E3930">
        <w:rPr>
          <w:rFonts w:ascii="Times New Roman" w:hAnsi="Times New Roman" w:cs="Times New Roman"/>
          <w:sz w:val="24"/>
          <w:szCs w:val="24"/>
          <w:lang w:val="en-US" w:eastAsia="zh-CN"/>
        </w:rPr>
        <w:t>Youtube</w:t>
      </w:r>
      <w:proofErr w:type="spellEnd"/>
      <w:r w:rsidR="00C474BE" w:rsidRPr="001E3930">
        <w:rPr>
          <w:rFonts w:ascii="Times New Roman" w:hAnsi="Times New Roman" w:cs="Times New Roman"/>
          <w:sz w:val="24"/>
          <w:szCs w:val="24"/>
          <w:lang w:eastAsia="zh-CN"/>
        </w:rPr>
        <w:t>», «</w:t>
      </w:r>
      <w:r w:rsidR="00C474BE" w:rsidRPr="001E3930">
        <w:rPr>
          <w:rFonts w:ascii="Times New Roman" w:hAnsi="Times New Roman" w:cs="Times New Roman"/>
          <w:sz w:val="24"/>
          <w:szCs w:val="24"/>
          <w:lang w:val="en-US" w:eastAsia="zh-CN"/>
        </w:rPr>
        <w:t>Twitter</w:t>
      </w:r>
      <w:r w:rsidR="00C474BE" w:rsidRPr="001E3930">
        <w:rPr>
          <w:rFonts w:ascii="Times New Roman" w:hAnsi="Times New Roman" w:cs="Times New Roman"/>
          <w:sz w:val="24"/>
          <w:szCs w:val="24"/>
          <w:lang w:eastAsia="zh-CN"/>
        </w:rPr>
        <w:t>», «</w:t>
      </w:r>
      <w:r w:rsidR="00C474BE" w:rsidRPr="001E3930">
        <w:rPr>
          <w:rFonts w:ascii="Times New Roman" w:hAnsi="Times New Roman" w:cs="Times New Roman"/>
          <w:sz w:val="24"/>
          <w:szCs w:val="24"/>
          <w:lang w:val="en-US" w:eastAsia="zh-CN"/>
        </w:rPr>
        <w:t>Facebook</w:t>
      </w:r>
      <w:r w:rsidR="00C474BE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» и других. Ограничение доступа к данным сетям власти объясняют </w:t>
      </w:r>
      <w:r w:rsidR="00AE1281" w:rsidRPr="001E3930">
        <w:rPr>
          <w:rFonts w:ascii="Times New Roman" w:hAnsi="Times New Roman" w:cs="Times New Roman"/>
          <w:sz w:val="24"/>
          <w:szCs w:val="24"/>
          <w:lang w:eastAsia="zh-CN"/>
        </w:rPr>
        <w:t>их опасным воздействием на общественное сознание китайских граждан</w:t>
      </w:r>
      <w:r w:rsidR="00F45184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и внутреннюю политику страны. </w:t>
      </w:r>
      <w:r w:rsidR="00AE1281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r w:rsidR="00C474BE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="001D4087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Проект «Золотой щит» </w:t>
      </w:r>
      <w:r w:rsidR="005B4D25" w:rsidRPr="001E3930">
        <w:rPr>
          <w:rFonts w:ascii="Times New Roman" w:hAnsi="Times New Roman" w:cs="Times New Roman"/>
          <w:sz w:val="24"/>
          <w:szCs w:val="24"/>
          <w:lang w:eastAsia="zh-CN"/>
        </w:rPr>
        <w:t>в Китае является примером самой</w:t>
      </w:r>
      <w:r w:rsidR="001D4087" w:rsidRPr="001E3930">
        <w:rPr>
          <w:rFonts w:ascii="Times New Roman" w:hAnsi="Times New Roman" w:cs="Times New Roman"/>
          <w:sz w:val="24"/>
          <w:szCs w:val="24"/>
          <w:lang w:eastAsia="zh-CN"/>
        </w:rPr>
        <w:t xml:space="preserve"> эффективной системой контроля в Интернете в мире</w:t>
      </w:r>
      <w:r w:rsidR="001D4087" w:rsidRPr="001E3930">
        <w:rPr>
          <w:rStyle w:val="af"/>
          <w:rFonts w:ascii="Times New Roman" w:hAnsi="Times New Roman" w:cs="Times New Roman"/>
          <w:sz w:val="24"/>
          <w:szCs w:val="24"/>
          <w:lang w:eastAsia="zh-CN"/>
        </w:rPr>
        <w:footnoteReference w:id="74"/>
      </w:r>
      <w:r w:rsidR="007D752C" w:rsidRPr="007D752C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06525E" w:rsidRDefault="00943947" w:rsidP="008A7CD6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Также, регулированием 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>Интернет-пространства</w:t>
      </w:r>
      <w:proofErr w:type="gram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в КНР занимаются такие организации как  </w:t>
      </w:r>
      <w:r w:rsidRPr="00943947">
        <w:rPr>
          <w:rFonts w:ascii="Times New Roman" w:hAnsi="Times New Roman" w:cs="Times New Roman"/>
          <w:sz w:val="24"/>
          <w:szCs w:val="24"/>
          <w:lang w:eastAsia="zh-CN"/>
        </w:rPr>
        <w:t>Департам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ент интернет-безопасности и защиты МГБ КНР, </w:t>
      </w:r>
      <w:r w:rsidR="005C047C">
        <w:rPr>
          <w:rFonts w:ascii="Times New Roman" w:hAnsi="Times New Roman" w:cs="Times New Roman"/>
          <w:sz w:val="24"/>
          <w:szCs w:val="24"/>
          <w:lang w:eastAsia="zh-CN"/>
        </w:rPr>
        <w:t xml:space="preserve">Административное бюро по пропаганде в Интернете (созданное при Информационном агентстве Государственного Совета),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а также </w:t>
      </w:r>
      <w:r w:rsidRPr="00943947">
        <w:rPr>
          <w:rFonts w:ascii="Times New Roman" w:hAnsi="Times New Roman" w:cs="Times New Roman"/>
          <w:sz w:val="24"/>
          <w:szCs w:val="24"/>
          <w:lang w:eastAsia="zh-CN"/>
        </w:rPr>
        <w:t>направляющая группа интернет-бе</w:t>
      </w:r>
      <w:r>
        <w:rPr>
          <w:rFonts w:ascii="Times New Roman" w:hAnsi="Times New Roman" w:cs="Times New Roman"/>
          <w:sz w:val="24"/>
          <w:szCs w:val="24"/>
          <w:lang w:eastAsia="zh-CN"/>
        </w:rPr>
        <w:t>зопасности ЦК КПК в составе Ми</w:t>
      </w:r>
      <w:r w:rsidRPr="00943947">
        <w:rPr>
          <w:rFonts w:ascii="Times New Roman" w:hAnsi="Times New Roman" w:cs="Times New Roman"/>
          <w:sz w:val="24"/>
          <w:szCs w:val="24"/>
          <w:lang w:eastAsia="zh-CN"/>
        </w:rPr>
        <w:t>нистерства культуры КНР</w:t>
      </w:r>
      <w:r>
        <w:rPr>
          <w:rStyle w:val="af"/>
          <w:rFonts w:ascii="Times New Roman" w:hAnsi="Times New Roman" w:cs="Times New Roman"/>
          <w:sz w:val="24"/>
          <w:szCs w:val="24"/>
          <w:lang w:eastAsia="zh-CN"/>
        </w:rPr>
        <w:footnoteReference w:id="75"/>
      </w:r>
      <w:r w:rsidR="0010621E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7F1951" w:rsidRDefault="007F1951" w:rsidP="00716181">
      <w:pPr>
        <w:pStyle w:val="2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483409157"/>
      <w:r w:rsidRPr="007F1951">
        <w:rPr>
          <w:rFonts w:ascii="Times New Roman" w:hAnsi="Times New Roman" w:cs="Times New Roman"/>
          <w:color w:val="auto"/>
          <w:sz w:val="24"/>
          <w:szCs w:val="24"/>
        </w:rPr>
        <w:t>Китай в глобальном информационном пространстве</w:t>
      </w:r>
      <w:bookmarkEnd w:id="14"/>
      <w:r w:rsidRPr="007F195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F1ED1" w:rsidRDefault="00837ED2" w:rsidP="0035760E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ED2">
        <w:rPr>
          <w:rFonts w:ascii="Times New Roman" w:hAnsi="Times New Roman" w:cs="Times New Roman"/>
          <w:sz w:val="24"/>
          <w:szCs w:val="24"/>
        </w:rPr>
        <w:t xml:space="preserve">В последнее время правительство Китайской Народной Республики уделяет особое значение своей внешней информационной политике. </w:t>
      </w:r>
      <w:r>
        <w:rPr>
          <w:rFonts w:ascii="Times New Roman" w:hAnsi="Times New Roman" w:cs="Times New Roman"/>
          <w:sz w:val="24"/>
          <w:szCs w:val="24"/>
        </w:rPr>
        <w:t xml:space="preserve">Объясняется это, в первую очередь, желанием руководства страны создать позитивный образ страны за рубежом, который в будущем обеспечит успешное осуществление внешнеэкономических и политических инициатив. </w:t>
      </w:r>
    </w:p>
    <w:p w:rsidR="00837ED2" w:rsidRDefault="005F1ED1" w:rsidP="0035760E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2003 году в </w:t>
      </w:r>
      <w:r w:rsidR="00FF6A29">
        <w:rPr>
          <w:rFonts w:ascii="Times New Roman" w:hAnsi="Times New Roman" w:cs="Times New Roman"/>
          <w:sz w:val="24"/>
          <w:szCs w:val="24"/>
        </w:rPr>
        <w:t>Женеве</w:t>
      </w:r>
      <w:r w:rsidR="00DF5CCF">
        <w:rPr>
          <w:rFonts w:ascii="Times New Roman" w:hAnsi="Times New Roman" w:cs="Times New Roman"/>
          <w:sz w:val="24"/>
          <w:szCs w:val="24"/>
        </w:rPr>
        <w:t xml:space="preserve"> прошел первый Международный саммит по во</w:t>
      </w:r>
      <w:r w:rsidR="00FF6A29">
        <w:rPr>
          <w:rFonts w:ascii="Times New Roman" w:hAnsi="Times New Roman" w:cs="Times New Roman"/>
          <w:sz w:val="24"/>
          <w:szCs w:val="24"/>
        </w:rPr>
        <w:t>просам информационного общества, на котором страны</w:t>
      </w:r>
      <w:r w:rsidR="00613E45">
        <w:rPr>
          <w:rFonts w:ascii="Times New Roman" w:hAnsi="Times New Roman" w:cs="Times New Roman"/>
          <w:sz w:val="24"/>
          <w:szCs w:val="24"/>
        </w:rPr>
        <w:t>, в том числе и Китай,</w:t>
      </w:r>
      <w:r w:rsidR="00FF6A29">
        <w:rPr>
          <w:rFonts w:ascii="Times New Roman" w:hAnsi="Times New Roman" w:cs="Times New Roman"/>
          <w:sz w:val="24"/>
          <w:szCs w:val="24"/>
        </w:rPr>
        <w:t xml:space="preserve"> приняли план действий, который обеспечит успешный переход к информационному обществу на национальном, регион</w:t>
      </w:r>
      <w:r w:rsidR="00613E45">
        <w:rPr>
          <w:rFonts w:ascii="Times New Roman" w:hAnsi="Times New Roman" w:cs="Times New Roman"/>
          <w:sz w:val="24"/>
          <w:szCs w:val="24"/>
        </w:rPr>
        <w:t xml:space="preserve">альной и международном уровнях. В 2005 году на втором этапе Саммита в Тунисе Китай </w:t>
      </w:r>
      <w:r w:rsidR="002171EC">
        <w:rPr>
          <w:rFonts w:ascii="Times New Roman" w:hAnsi="Times New Roman" w:cs="Times New Roman"/>
          <w:sz w:val="24"/>
          <w:szCs w:val="24"/>
        </w:rPr>
        <w:t xml:space="preserve">вместе с другими государствами </w:t>
      </w:r>
      <w:r w:rsidR="00613E45">
        <w:rPr>
          <w:rFonts w:ascii="Times New Roman" w:hAnsi="Times New Roman" w:cs="Times New Roman"/>
          <w:sz w:val="24"/>
          <w:szCs w:val="24"/>
        </w:rPr>
        <w:t>продекларировал</w:t>
      </w:r>
      <w:r w:rsidR="002171EC">
        <w:rPr>
          <w:rFonts w:ascii="Times New Roman" w:hAnsi="Times New Roman" w:cs="Times New Roman"/>
          <w:sz w:val="24"/>
          <w:szCs w:val="24"/>
        </w:rPr>
        <w:t>и стремление к строительству глобального информационного общества</w:t>
      </w:r>
      <w:r w:rsidR="002171EC">
        <w:rPr>
          <w:rStyle w:val="af"/>
          <w:rFonts w:ascii="Times New Roman" w:hAnsi="Times New Roman" w:cs="Times New Roman"/>
          <w:sz w:val="24"/>
          <w:szCs w:val="24"/>
        </w:rPr>
        <w:footnoteReference w:id="76"/>
      </w:r>
      <w:r w:rsidR="002171EC">
        <w:rPr>
          <w:rFonts w:ascii="Times New Roman" w:hAnsi="Times New Roman" w:cs="Times New Roman"/>
          <w:sz w:val="24"/>
          <w:szCs w:val="24"/>
        </w:rPr>
        <w:t>.</w:t>
      </w:r>
      <w:r w:rsidR="00613E45">
        <w:rPr>
          <w:rFonts w:ascii="Times New Roman" w:hAnsi="Times New Roman" w:cs="Times New Roman"/>
          <w:sz w:val="24"/>
          <w:szCs w:val="24"/>
        </w:rPr>
        <w:t xml:space="preserve"> </w:t>
      </w:r>
      <w:r w:rsidR="00837ED2">
        <w:rPr>
          <w:rFonts w:ascii="Times New Roman" w:hAnsi="Times New Roman" w:cs="Times New Roman"/>
          <w:sz w:val="24"/>
          <w:szCs w:val="24"/>
        </w:rPr>
        <w:t xml:space="preserve">То есть с 2005 года КНР начинала активную интеграцию в международное информационное пространство. </w:t>
      </w:r>
    </w:p>
    <w:p w:rsidR="00A830F2" w:rsidRDefault="00A830F2" w:rsidP="0035760E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Одним из важнейш</w:t>
      </w:r>
      <w:r w:rsidR="00FB4C05">
        <w:rPr>
          <w:rFonts w:ascii="Times New Roman" w:hAnsi="Times New Roman" w:cs="Times New Roman"/>
          <w:sz w:val="24"/>
          <w:szCs w:val="24"/>
        </w:rPr>
        <w:t>их аспектов внешней информационной политики КНР</w:t>
      </w:r>
      <w:r>
        <w:rPr>
          <w:rFonts w:ascii="Times New Roman" w:hAnsi="Times New Roman" w:cs="Times New Roman"/>
          <w:sz w:val="24"/>
          <w:szCs w:val="24"/>
        </w:rPr>
        <w:t xml:space="preserve"> являются средства массовой информации, способные влиять на</w:t>
      </w:r>
      <w:r w:rsidR="001620D7">
        <w:rPr>
          <w:rFonts w:ascii="Times New Roman" w:hAnsi="Times New Roman" w:cs="Times New Roman"/>
          <w:sz w:val="24"/>
          <w:szCs w:val="24"/>
        </w:rPr>
        <w:t xml:space="preserve"> международные процессы. Однако</w:t>
      </w:r>
      <w:r>
        <w:rPr>
          <w:rFonts w:ascii="Times New Roman" w:hAnsi="Times New Roman" w:cs="Times New Roman"/>
          <w:sz w:val="24"/>
          <w:szCs w:val="24"/>
        </w:rPr>
        <w:t xml:space="preserve"> стоит еще раз упомянуть о жестком контроле</w:t>
      </w:r>
      <w:r w:rsidR="001C2EC8">
        <w:rPr>
          <w:rFonts w:ascii="Times New Roman" w:hAnsi="Times New Roman" w:cs="Times New Roman"/>
          <w:sz w:val="24"/>
          <w:szCs w:val="24"/>
        </w:rPr>
        <w:t xml:space="preserve"> политической направленности</w:t>
      </w:r>
      <w:r w:rsidR="00A72962">
        <w:rPr>
          <w:rFonts w:ascii="Times New Roman" w:hAnsi="Times New Roman" w:cs="Times New Roman"/>
          <w:sz w:val="24"/>
          <w:szCs w:val="24"/>
        </w:rPr>
        <w:t xml:space="preserve"> СМИ</w:t>
      </w:r>
      <w:r w:rsidR="001C2EC8">
        <w:rPr>
          <w:rFonts w:ascii="Times New Roman" w:hAnsi="Times New Roman" w:cs="Times New Roman"/>
          <w:sz w:val="24"/>
          <w:szCs w:val="24"/>
        </w:rPr>
        <w:t xml:space="preserve"> в Китае</w:t>
      </w:r>
      <w:r w:rsidR="00A72962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69E" w:rsidRDefault="008D13C3" w:rsidP="0035760E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2009 году </w:t>
      </w:r>
      <w:r w:rsidR="009917E3">
        <w:rPr>
          <w:rFonts w:ascii="Times New Roman" w:hAnsi="Times New Roman" w:cs="Times New Roman"/>
          <w:sz w:val="24"/>
          <w:szCs w:val="24"/>
        </w:rPr>
        <w:t xml:space="preserve">Правительство заявило о намерение выделить около 6,5млрд </w:t>
      </w:r>
      <w:r w:rsidR="009917E3" w:rsidRPr="009917E3">
        <w:rPr>
          <w:rFonts w:ascii="Times New Roman" w:hAnsi="Times New Roman" w:cs="Times New Roman"/>
          <w:sz w:val="24"/>
          <w:szCs w:val="24"/>
        </w:rPr>
        <w:t>$</w:t>
      </w:r>
      <w:r w:rsidR="009917E3">
        <w:rPr>
          <w:rFonts w:ascii="Times New Roman" w:hAnsi="Times New Roman" w:cs="Times New Roman"/>
          <w:sz w:val="24"/>
          <w:szCs w:val="24"/>
        </w:rPr>
        <w:t xml:space="preserve"> на расширение китайский СМИ, вещающих на иностранных языках. План подразумевал расширение количества </w:t>
      </w:r>
      <w:r w:rsidR="00024C3C">
        <w:rPr>
          <w:rFonts w:ascii="Times New Roman" w:hAnsi="Times New Roman" w:cs="Times New Roman"/>
          <w:sz w:val="24"/>
          <w:szCs w:val="24"/>
        </w:rPr>
        <w:t>корпунктов агентства «</w:t>
      </w:r>
      <w:proofErr w:type="spellStart"/>
      <w:r w:rsidR="00024C3C">
        <w:rPr>
          <w:rFonts w:ascii="Times New Roman" w:hAnsi="Times New Roman" w:cs="Times New Roman"/>
          <w:sz w:val="24"/>
          <w:szCs w:val="24"/>
        </w:rPr>
        <w:t>Синьхуа</w:t>
      </w:r>
      <w:proofErr w:type="spellEnd"/>
      <w:r w:rsidR="00024C3C">
        <w:rPr>
          <w:rFonts w:ascii="Times New Roman" w:hAnsi="Times New Roman" w:cs="Times New Roman"/>
          <w:sz w:val="24"/>
          <w:szCs w:val="24"/>
        </w:rPr>
        <w:t>» в разных странах до 186, расширение сферы его деятельности</w:t>
      </w:r>
      <w:r w:rsidR="00877517">
        <w:rPr>
          <w:rFonts w:ascii="Times New Roman" w:hAnsi="Times New Roman" w:cs="Times New Roman"/>
          <w:sz w:val="24"/>
          <w:szCs w:val="24"/>
        </w:rPr>
        <w:t xml:space="preserve"> в Интернете и на спутниковом канале. </w:t>
      </w:r>
    </w:p>
    <w:p w:rsidR="007B14B7" w:rsidRDefault="00302ADC" w:rsidP="0035760E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В этом же году Центральное телевидение Китая (</w:t>
      </w:r>
      <w:r>
        <w:rPr>
          <w:rFonts w:ascii="Times New Roman" w:hAnsi="Times New Roman" w:cs="Times New Roman"/>
          <w:sz w:val="24"/>
          <w:szCs w:val="24"/>
          <w:lang w:val="en-US"/>
        </w:rPr>
        <w:t>CCTV</w:t>
      </w:r>
      <w:r>
        <w:rPr>
          <w:rFonts w:ascii="Times New Roman" w:hAnsi="Times New Roman" w:cs="Times New Roman"/>
          <w:sz w:val="24"/>
          <w:szCs w:val="24"/>
          <w:lang w:eastAsia="zh-CN"/>
        </w:rPr>
        <w:t>) начало вести вещание на русском языке, а с 2010 – на ара</w:t>
      </w:r>
      <w:r w:rsidR="00BF7FD9">
        <w:rPr>
          <w:rFonts w:ascii="Times New Roman" w:hAnsi="Times New Roman" w:cs="Times New Roman"/>
          <w:sz w:val="24"/>
          <w:szCs w:val="24"/>
          <w:lang w:eastAsia="zh-CN"/>
        </w:rPr>
        <w:t>бском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и португальском. </w:t>
      </w:r>
      <w:r w:rsidR="00207919">
        <w:rPr>
          <w:rFonts w:ascii="Times New Roman" w:hAnsi="Times New Roman" w:cs="Times New Roman"/>
          <w:sz w:val="24"/>
          <w:szCs w:val="24"/>
          <w:lang w:eastAsia="zh-CN"/>
        </w:rPr>
        <w:t>М</w:t>
      </w:r>
      <w:r w:rsidR="00BF7FD9">
        <w:rPr>
          <w:rFonts w:ascii="Times New Roman" w:hAnsi="Times New Roman" w:cs="Times New Roman"/>
          <w:sz w:val="24"/>
          <w:szCs w:val="24"/>
          <w:lang w:eastAsia="zh-CN"/>
        </w:rPr>
        <w:t>едиа-холдинг «</w:t>
      </w:r>
      <w:proofErr w:type="spellStart"/>
      <w:r w:rsidR="00BF7FD9">
        <w:rPr>
          <w:rFonts w:ascii="Times New Roman" w:hAnsi="Times New Roman" w:cs="Times New Roman"/>
          <w:sz w:val="24"/>
          <w:szCs w:val="24"/>
          <w:lang w:eastAsia="zh-CN"/>
        </w:rPr>
        <w:t>Жэньминь</w:t>
      </w:r>
      <w:proofErr w:type="spellEnd"/>
      <w:r w:rsidR="00BF7FD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BF7FD9">
        <w:rPr>
          <w:rFonts w:ascii="Times New Roman" w:hAnsi="Times New Roman" w:cs="Times New Roman"/>
          <w:sz w:val="24"/>
          <w:szCs w:val="24"/>
          <w:lang w:eastAsia="zh-CN"/>
        </w:rPr>
        <w:t>Жибао</w:t>
      </w:r>
      <w:proofErr w:type="spellEnd"/>
      <w:r w:rsidR="00BF7FD9">
        <w:rPr>
          <w:rFonts w:ascii="Times New Roman" w:hAnsi="Times New Roman" w:cs="Times New Roman"/>
          <w:sz w:val="24"/>
          <w:szCs w:val="24"/>
          <w:lang w:eastAsia="zh-CN"/>
        </w:rPr>
        <w:t>» (</w:t>
      </w:r>
      <w:r w:rsidR="00BF7FD9">
        <w:rPr>
          <w:rFonts w:ascii="Times New Roman" w:hAnsi="Times New Roman" w:cs="Times New Roman"/>
          <w:sz w:val="24"/>
          <w:szCs w:val="24"/>
          <w:lang w:val="en-US" w:eastAsia="zh-CN"/>
        </w:rPr>
        <w:t>People</w:t>
      </w:r>
      <w:r w:rsidR="00BF7FD9" w:rsidRPr="00BF7FD9">
        <w:rPr>
          <w:rFonts w:ascii="Times New Roman" w:hAnsi="Times New Roman" w:cs="Times New Roman"/>
          <w:sz w:val="24"/>
          <w:szCs w:val="24"/>
          <w:lang w:eastAsia="zh-CN"/>
        </w:rPr>
        <w:t>’</w:t>
      </w:r>
      <w:r w:rsidR="00BF7FD9">
        <w:rPr>
          <w:rFonts w:ascii="Times New Roman" w:hAnsi="Times New Roman" w:cs="Times New Roman"/>
          <w:sz w:val="24"/>
          <w:szCs w:val="24"/>
          <w:lang w:val="en-US" w:eastAsia="zh-CN"/>
        </w:rPr>
        <w:t>s</w:t>
      </w:r>
      <w:r w:rsidR="00BF7FD9" w:rsidRPr="00BF7FD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BF7FD9">
        <w:rPr>
          <w:rFonts w:ascii="Times New Roman" w:hAnsi="Times New Roman" w:cs="Times New Roman"/>
          <w:sz w:val="24"/>
          <w:szCs w:val="24"/>
          <w:lang w:val="en-US" w:eastAsia="zh-CN"/>
        </w:rPr>
        <w:t>Daily</w:t>
      </w:r>
      <w:r w:rsidR="00BF7FD9" w:rsidRPr="00BF7FD9">
        <w:rPr>
          <w:rFonts w:ascii="Times New Roman" w:hAnsi="Times New Roman" w:cs="Times New Roman"/>
          <w:sz w:val="24"/>
          <w:szCs w:val="24"/>
          <w:lang w:eastAsia="zh-CN"/>
        </w:rPr>
        <w:t>)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0716C">
        <w:rPr>
          <w:rFonts w:ascii="Times New Roman" w:hAnsi="Times New Roman" w:cs="Times New Roman"/>
          <w:sz w:val="24"/>
          <w:szCs w:val="24"/>
          <w:lang w:eastAsia="zh-CN"/>
        </w:rPr>
        <w:t>выпустили англоязычную версию газеты о международных процессах «</w:t>
      </w:r>
      <w:r w:rsidR="00C0716C">
        <w:rPr>
          <w:rFonts w:ascii="Times New Roman" w:hAnsi="Times New Roman" w:cs="Times New Roman"/>
          <w:sz w:val="24"/>
          <w:szCs w:val="24"/>
          <w:lang w:val="en-US" w:eastAsia="zh-CN"/>
        </w:rPr>
        <w:t>Global</w:t>
      </w:r>
      <w:r w:rsidR="00C0716C" w:rsidRPr="00C0716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0716C">
        <w:rPr>
          <w:rFonts w:ascii="Times New Roman" w:hAnsi="Times New Roman" w:cs="Times New Roman"/>
          <w:sz w:val="24"/>
          <w:szCs w:val="24"/>
          <w:lang w:val="en-US" w:eastAsia="zh-CN"/>
        </w:rPr>
        <w:t>Times</w:t>
      </w:r>
      <w:r w:rsidR="00C0716C">
        <w:rPr>
          <w:rFonts w:ascii="Times New Roman" w:hAnsi="Times New Roman" w:cs="Times New Roman"/>
          <w:sz w:val="24"/>
          <w:szCs w:val="24"/>
          <w:lang w:eastAsia="zh-CN"/>
        </w:rPr>
        <w:t>», ставшую второй англоязычной ежедневной газетой в Китае после «</w:t>
      </w:r>
      <w:r w:rsidR="00C0716C">
        <w:rPr>
          <w:rFonts w:ascii="Times New Roman" w:hAnsi="Times New Roman" w:cs="Times New Roman"/>
          <w:sz w:val="24"/>
          <w:szCs w:val="24"/>
          <w:lang w:val="en-US" w:eastAsia="zh-CN"/>
        </w:rPr>
        <w:t>China</w:t>
      </w:r>
      <w:r w:rsidR="00C0716C" w:rsidRPr="00C0716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0716C">
        <w:rPr>
          <w:rFonts w:ascii="Times New Roman" w:hAnsi="Times New Roman" w:cs="Times New Roman"/>
          <w:sz w:val="24"/>
          <w:szCs w:val="24"/>
          <w:lang w:val="en-US" w:eastAsia="zh-CN"/>
        </w:rPr>
        <w:t>Daily</w:t>
      </w:r>
      <w:r w:rsidR="00C0716C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="00C0716C" w:rsidRPr="00C0716C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:rsidR="00877832" w:rsidRDefault="0056274C" w:rsidP="0035760E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КНР стремиться расширять свои СМИ на разных языках и открывать корреспондентские пункты по всему миру для того, чтобы создать иллюзию существования плюрализма мнений в стране. Однако все эти газеты, журналы, радио и телепрограммы также попадают под цензуру, и их главная цель заключается в расширении пропагандистского воздействие в иностранных государствах.</w:t>
      </w:r>
      <w:r w:rsidR="0098062C">
        <w:rPr>
          <w:rFonts w:ascii="Times New Roman" w:hAnsi="Times New Roman" w:cs="Times New Roman"/>
          <w:sz w:val="24"/>
          <w:szCs w:val="24"/>
          <w:lang w:eastAsia="zh-CN"/>
        </w:rPr>
        <w:t xml:space="preserve"> Такая способность к распространению своего влияние в международном информационном пространстве объясняется слаженной системой пропаганды внутри страны, полным подчинением СМИ и Интернета государственным интерес</w:t>
      </w:r>
      <w:r w:rsidR="007B14B7">
        <w:rPr>
          <w:rFonts w:ascii="Times New Roman" w:hAnsi="Times New Roman" w:cs="Times New Roman"/>
          <w:sz w:val="24"/>
          <w:szCs w:val="24"/>
          <w:lang w:eastAsia="zh-CN"/>
        </w:rPr>
        <w:t>ам, а также</w:t>
      </w:r>
      <w:r w:rsidR="0098062C">
        <w:rPr>
          <w:rFonts w:ascii="Times New Roman" w:hAnsi="Times New Roman" w:cs="Times New Roman"/>
          <w:sz w:val="24"/>
          <w:szCs w:val="24"/>
          <w:lang w:eastAsia="zh-CN"/>
        </w:rPr>
        <w:t xml:space="preserve">  её иммунитетом к иностранному влиянию. 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</w:p>
    <w:p w:rsidR="00A64273" w:rsidRDefault="00F258C2" w:rsidP="0035760E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На глобальном информационном рынке Китай заявил о своей «политике открытости», так как </w:t>
      </w:r>
      <w:r w:rsidR="005114E4">
        <w:rPr>
          <w:rFonts w:ascii="Times New Roman" w:hAnsi="Times New Roman" w:cs="Times New Roman"/>
          <w:sz w:val="24"/>
          <w:szCs w:val="24"/>
          <w:lang w:eastAsia="zh-CN"/>
        </w:rPr>
        <w:t xml:space="preserve">его присутствие оценивается неоднозначно. В последнее время КНР проводит большое количество пресс-конференций внутри страны, а также международные саммиты. </w:t>
      </w:r>
      <w:r w:rsidR="00DC0C41">
        <w:rPr>
          <w:rFonts w:ascii="Times New Roman" w:hAnsi="Times New Roman" w:cs="Times New Roman"/>
          <w:sz w:val="24"/>
          <w:szCs w:val="24"/>
          <w:lang w:eastAsia="zh-CN"/>
        </w:rPr>
        <w:t>Китайское правительство выделяет колоссальные средства на сво</w:t>
      </w:r>
      <w:r w:rsidR="00D56878">
        <w:rPr>
          <w:rFonts w:ascii="Times New Roman" w:hAnsi="Times New Roman" w:cs="Times New Roman"/>
          <w:sz w:val="24"/>
          <w:szCs w:val="24"/>
          <w:lang w:eastAsia="zh-CN"/>
        </w:rPr>
        <w:t>ю внешнеполитическую пропаганду: по некоторым оценкам, ежегодно выделяется около 10 млрд. долларов, из которых 7 млрд. – на деятельность китайских СМИ за рубежом</w:t>
      </w:r>
      <w:r w:rsidR="00D56878">
        <w:rPr>
          <w:rStyle w:val="af"/>
          <w:rFonts w:ascii="Times New Roman" w:hAnsi="Times New Roman" w:cs="Times New Roman"/>
          <w:sz w:val="24"/>
          <w:szCs w:val="24"/>
          <w:lang w:eastAsia="zh-CN"/>
        </w:rPr>
        <w:footnoteReference w:id="77"/>
      </w:r>
      <w:r w:rsidR="00FD23F1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:rsidR="00467C2D" w:rsidRDefault="005114E4" w:rsidP="0035760E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>Уделяется большое внимание публикации официальных данных на сайтах различных ведомств</w:t>
      </w:r>
      <w:r w:rsidR="00467C2D">
        <w:rPr>
          <w:rFonts w:ascii="Times New Roman" w:hAnsi="Times New Roman" w:cs="Times New Roman"/>
          <w:sz w:val="24"/>
          <w:szCs w:val="24"/>
          <w:lang w:eastAsia="zh-CN"/>
        </w:rPr>
        <w:t xml:space="preserve"> и министерств</w:t>
      </w:r>
      <w:r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467C2D">
        <w:rPr>
          <w:rFonts w:ascii="Times New Roman" w:hAnsi="Times New Roman" w:cs="Times New Roman"/>
          <w:sz w:val="24"/>
          <w:szCs w:val="24"/>
          <w:lang w:eastAsia="zh-CN"/>
        </w:rPr>
        <w:t xml:space="preserve"> ежегодно правительство выпускает Белые книги, которые посвящены вопросам экономики, политики, прав человека и т.д. </w:t>
      </w:r>
    </w:p>
    <w:p w:rsidR="00191862" w:rsidRDefault="00112584" w:rsidP="002357DA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С помощью международных коммуникационных каналов Китай стремится распространить свои взгляды и свои ценности в Западном мире. И здесь важно отметить государственный контроль над СМИ, и возможность </w:t>
      </w:r>
      <w:r w:rsidR="009577C7">
        <w:rPr>
          <w:rFonts w:ascii="Times New Roman" w:hAnsi="Times New Roman" w:cs="Times New Roman"/>
          <w:sz w:val="24"/>
          <w:szCs w:val="24"/>
          <w:lang w:eastAsia="zh-CN"/>
        </w:rPr>
        <w:t xml:space="preserve">управлять информационными потоками для формирования своего позитивного образа на международной арене. </w:t>
      </w:r>
    </w:p>
    <w:p w:rsidR="006818C0" w:rsidRDefault="003A1D55" w:rsidP="003A1D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5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C6794D">
        <w:rPr>
          <w:rFonts w:ascii="Times New Roman" w:hAnsi="Times New Roman" w:cs="Times New Roman"/>
          <w:sz w:val="24"/>
          <w:szCs w:val="24"/>
        </w:rPr>
        <w:t xml:space="preserve">развитие информационного общества в Китае началось в конце </w:t>
      </w:r>
      <w:r w:rsidR="00C6794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C6794D" w:rsidRPr="00C6794D">
        <w:rPr>
          <w:rFonts w:ascii="Times New Roman" w:hAnsi="Times New Roman" w:cs="Times New Roman"/>
          <w:sz w:val="24"/>
          <w:szCs w:val="24"/>
        </w:rPr>
        <w:t xml:space="preserve"> </w:t>
      </w:r>
      <w:r w:rsidR="00C6794D">
        <w:rPr>
          <w:rFonts w:ascii="Times New Roman" w:hAnsi="Times New Roman" w:cs="Times New Roman"/>
          <w:sz w:val="24"/>
          <w:szCs w:val="24"/>
          <w:lang w:eastAsia="zh-CN"/>
        </w:rPr>
        <w:t xml:space="preserve">века. </w:t>
      </w:r>
      <w:r w:rsidR="00C6794D">
        <w:rPr>
          <w:rFonts w:ascii="Times New Roman" w:hAnsi="Times New Roman" w:cs="Times New Roman"/>
          <w:sz w:val="24"/>
          <w:szCs w:val="24"/>
        </w:rPr>
        <w:t xml:space="preserve">Государственная информационная политика КНР преследует цель информатизации всех сфер общества. Однако, одновременно с этим, правительство Китая стремится к контролю над своими гражданами, а также, используя СМИ, являющиеся в большинстве своем государственной собственностью, старается манипулировать общественным сознанием. </w:t>
      </w:r>
    </w:p>
    <w:p w:rsidR="003A1D55" w:rsidRPr="003A1D55" w:rsidRDefault="006818C0" w:rsidP="003A1D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A1D55" w:rsidRPr="003A1D55">
        <w:rPr>
          <w:rFonts w:ascii="Times New Roman" w:hAnsi="Times New Roman" w:cs="Times New Roman"/>
          <w:sz w:val="24"/>
          <w:szCs w:val="24"/>
        </w:rPr>
        <w:t xml:space="preserve">собенность китайского информационного </w:t>
      </w:r>
      <w:r>
        <w:rPr>
          <w:rFonts w:ascii="Times New Roman" w:hAnsi="Times New Roman" w:cs="Times New Roman"/>
          <w:sz w:val="24"/>
          <w:szCs w:val="24"/>
        </w:rPr>
        <w:t>кибер</w:t>
      </w:r>
      <w:r w:rsidR="003A1D55" w:rsidRPr="003A1D55">
        <w:rPr>
          <w:rFonts w:ascii="Times New Roman" w:hAnsi="Times New Roman" w:cs="Times New Roman"/>
          <w:sz w:val="24"/>
          <w:szCs w:val="24"/>
        </w:rPr>
        <w:t>пространства заключается в подчиненности государству и высокой контролируемостью. С появлением Интернета в Китае государство полностью определяет его развитие, а также контролирует весь контент национального сегмента Интернета. Правительство КНР осознает значимость Интернета для развития страны, однако в то же время опасается последствий развития свободы слова в Сети.</w:t>
      </w:r>
    </w:p>
    <w:p w:rsidR="009416C4" w:rsidRDefault="009416C4" w:rsidP="00AC0EBC"/>
    <w:p w:rsidR="00112584" w:rsidRDefault="00112584" w:rsidP="00AC0EBC"/>
    <w:p w:rsidR="00112584" w:rsidRDefault="00112584" w:rsidP="00AC0EBC"/>
    <w:p w:rsidR="00112584" w:rsidRDefault="00112584" w:rsidP="00AC0EBC"/>
    <w:p w:rsidR="00112584" w:rsidRDefault="00112584" w:rsidP="00AC0EBC"/>
    <w:p w:rsidR="00112584" w:rsidRDefault="00112584" w:rsidP="00AC0EBC"/>
    <w:p w:rsidR="00D37794" w:rsidRDefault="00D37794" w:rsidP="00AC0EBC"/>
    <w:p w:rsidR="00D37794" w:rsidRDefault="00D37794" w:rsidP="00AC0EBC"/>
    <w:p w:rsidR="009D7D1A" w:rsidRDefault="009D7D1A" w:rsidP="00AC0EBC"/>
    <w:p w:rsidR="00D37794" w:rsidRDefault="00D37794" w:rsidP="00AC0EBC"/>
    <w:p w:rsidR="004C6BC1" w:rsidRDefault="00A235CB" w:rsidP="0013410E">
      <w:pPr>
        <w:pStyle w:val="1"/>
        <w:spacing w:line="360" w:lineRule="auto"/>
        <w:rPr>
          <w:rFonts w:ascii="Times New Roman" w:hAnsi="Times New Roman" w:cs="Times New Roman"/>
          <w:color w:val="auto"/>
          <w:lang w:eastAsia="zh-CN"/>
        </w:rPr>
      </w:pPr>
      <w:bookmarkStart w:id="15" w:name="_Toc483409158"/>
      <w:r w:rsidRPr="00A235CB">
        <w:rPr>
          <w:rFonts w:ascii="Times New Roman" w:hAnsi="Times New Roman" w:cs="Times New Roman"/>
          <w:color w:val="auto"/>
        </w:rPr>
        <w:lastRenderedPageBreak/>
        <w:t xml:space="preserve">Глава </w:t>
      </w:r>
      <w:r w:rsidRPr="00A235CB">
        <w:rPr>
          <w:rFonts w:ascii="Times New Roman" w:hAnsi="Times New Roman" w:cs="Times New Roman"/>
          <w:color w:val="auto"/>
          <w:lang w:val="en-US"/>
        </w:rPr>
        <w:t>III</w:t>
      </w:r>
      <w:r w:rsidR="00F260E9">
        <w:rPr>
          <w:rFonts w:ascii="Times New Roman" w:hAnsi="Times New Roman" w:cs="Times New Roman"/>
          <w:color w:val="auto"/>
          <w:lang w:eastAsia="zh-CN"/>
        </w:rPr>
        <w:t>: Российско-китайское</w:t>
      </w:r>
      <w:r w:rsidRPr="00A235CB">
        <w:rPr>
          <w:rFonts w:ascii="Times New Roman" w:hAnsi="Times New Roman" w:cs="Times New Roman"/>
          <w:color w:val="auto"/>
          <w:lang w:eastAsia="zh-CN"/>
        </w:rPr>
        <w:t xml:space="preserve"> </w:t>
      </w:r>
      <w:r w:rsidR="00F260E9">
        <w:rPr>
          <w:rFonts w:ascii="Times New Roman" w:hAnsi="Times New Roman" w:cs="Times New Roman"/>
          <w:color w:val="auto"/>
          <w:lang w:eastAsia="zh-CN"/>
        </w:rPr>
        <w:t>сотрудничество</w:t>
      </w:r>
      <w:r w:rsidRPr="00A235CB">
        <w:rPr>
          <w:rFonts w:ascii="Times New Roman" w:hAnsi="Times New Roman" w:cs="Times New Roman"/>
          <w:color w:val="auto"/>
          <w:lang w:eastAsia="zh-CN"/>
        </w:rPr>
        <w:t xml:space="preserve"> в информационной сфере</w:t>
      </w:r>
      <w:bookmarkEnd w:id="15"/>
    </w:p>
    <w:p w:rsidR="00D37794" w:rsidRPr="00D37794" w:rsidRDefault="00D37794" w:rsidP="00D377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37794">
        <w:rPr>
          <w:rFonts w:ascii="Times New Roman" w:hAnsi="Times New Roman" w:cs="Times New Roman"/>
          <w:sz w:val="24"/>
          <w:szCs w:val="24"/>
          <w:lang w:eastAsia="zh-CN"/>
        </w:rPr>
        <w:t>Отношения России и Китая имеют длинную и сложную историю со сменяющими друг друга периодами тесной дружбы и вражды. Кроме того, страны сильно отличаются друг от друга в культурном и этническом плане, поэтому между государствами возникает ряд проблем, которые представляют собой препятствие для успешного развития отношений двух государств.</w:t>
      </w:r>
    </w:p>
    <w:p w:rsidR="00D37794" w:rsidRPr="00D37794" w:rsidRDefault="00D37794" w:rsidP="00D377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37794">
        <w:rPr>
          <w:rFonts w:ascii="Times New Roman" w:hAnsi="Times New Roman" w:cs="Times New Roman"/>
          <w:sz w:val="24"/>
          <w:szCs w:val="24"/>
          <w:lang w:eastAsia="zh-CN"/>
        </w:rPr>
        <w:t xml:space="preserve">Во-первых, обе страны относятся друг к другу с некоторой опаской. Россия, не смирившись с потерей статуса великой </w:t>
      </w:r>
      <w:r w:rsidR="00ED1513">
        <w:rPr>
          <w:rFonts w:ascii="Times New Roman" w:hAnsi="Times New Roman" w:cs="Times New Roman"/>
          <w:sz w:val="24"/>
          <w:szCs w:val="24"/>
          <w:lang w:eastAsia="zh-CN"/>
        </w:rPr>
        <w:t>державы,  с тревогой воспринимае</w:t>
      </w:r>
      <w:r w:rsidRPr="00D37794">
        <w:rPr>
          <w:rFonts w:ascii="Times New Roman" w:hAnsi="Times New Roman" w:cs="Times New Roman"/>
          <w:sz w:val="24"/>
          <w:szCs w:val="24"/>
          <w:lang w:eastAsia="zh-CN"/>
        </w:rPr>
        <w:t>т любое сильное государство по соседству, и Китай здесь не исключение. А КНР, исходя из своего исторического опыта, воспринимает Россию как ненадежного и недолговечного союзника</w:t>
      </w:r>
      <w:r w:rsidRPr="00D37794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footnoteReference w:id="78"/>
      </w:r>
      <w:r w:rsidRPr="00D37794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:rsidR="0074450F" w:rsidRDefault="00D37794" w:rsidP="002B48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37794">
        <w:rPr>
          <w:rFonts w:ascii="Times New Roman" w:hAnsi="Times New Roman" w:cs="Times New Roman"/>
          <w:sz w:val="24"/>
          <w:szCs w:val="24"/>
          <w:lang w:eastAsia="zh-CN"/>
        </w:rPr>
        <w:t xml:space="preserve">Во-вторых, </w:t>
      </w:r>
      <w:r w:rsidR="00522D00">
        <w:rPr>
          <w:rFonts w:ascii="Times New Roman" w:hAnsi="Times New Roman" w:cs="Times New Roman"/>
          <w:sz w:val="24"/>
          <w:szCs w:val="24"/>
          <w:lang w:eastAsia="zh-CN"/>
        </w:rPr>
        <w:t>несмотря на заявления глав</w:t>
      </w:r>
      <w:r w:rsidRPr="00D3779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522D00">
        <w:rPr>
          <w:rFonts w:ascii="Times New Roman" w:hAnsi="Times New Roman" w:cs="Times New Roman"/>
          <w:sz w:val="24"/>
          <w:szCs w:val="24"/>
          <w:lang w:eastAsia="zh-CN"/>
        </w:rPr>
        <w:t xml:space="preserve">обеих </w:t>
      </w:r>
      <w:r w:rsidRPr="00D37794">
        <w:rPr>
          <w:rFonts w:ascii="Times New Roman" w:hAnsi="Times New Roman" w:cs="Times New Roman"/>
          <w:sz w:val="24"/>
          <w:szCs w:val="24"/>
          <w:lang w:eastAsia="zh-CN"/>
        </w:rPr>
        <w:t xml:space="preserve">стран активно о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тесном </w:t>
      </w:r>
      <w:r w:rsidRPr="00D37794">
        <w:rPr>
          <w:rFonts w:ascii="Times New Roman" w:hAnsi="Times New Roman" w:cs="Times New Roman"/>
          <w:sz w:val="24"/>
          <w:szCs w:val="24"/>
          <w:lang w:eastAsia="zh-CN"/>
        </w:rPr>
        <w:t xml:space="preserve">двустороннем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стратегическом </w:t>
      </w:r>
      <w:r w:rsidR="00522D00">
        <w:rPr>
          <w:rFonts w:ascii="Times New Roman" w:hAnsi="Times New Roman" w:cs="Times New Roman"/>
          <w:sz w:val="24"/>
          <w:szCs w:val="24"/>
          <w:lang w:eastAsia="zh-CN"/>
        </w:rPr>
        <w:t xml:space="preserve">сотрудничестве, </w:t>
      </w:r>
      <w:r w:rsidR="00C220F4">
        <w:rPr>
          <w:rFonts w:ascii="Times New Roman" w:hAnsi="Times New Roman" w:cs="Times New Roman"/>
          <w:sz w:val="24"/>
          <w:szCs w:val="24"/>
          <w:lang w:eastAsia="zh-CN"/>
        </w:rPr>
        <w:t xml:space="preserve">до сих пор не создана база в виде широкой общественной поддержки. Поэтому </w:t>
      </w:r>
      <w:r w:rsidR="00F81352">
        <w:rPr>
          <w:rFonts w:ascii="Times New Roman" w:hAnsi="Times New Roman" w:cs="Times New Roman"/>
          <w:sz w:val="24"/>
          <w:szCs w:val="24"/>
          <w:lang w:eastAsia="zh-CN"/>
        </w:rPr>
        <w:t xml:space="preserve">часть российских граждан считают, что </w:t>
      </w:r>
      <w:r w:rsidR="00F81352" w:rsidRPr="00F81352">
        <w:rPr>
          <w:rFonts w:ascii="Times New Roman" w:hAnsi="Times New Roman" w:cs="Times New Roman"/>
          <w:sz w:val="24"/>
          <w:szCs w:val="24"/>
          <w:lang w:eastAsia="zh-CN"/>
        </w:rPr>
        <w:t xml:space="preserve">у Китая есть территориальные претензии к России, а также опасаются </w:t>
      </w:r>
      <w:r w:rsidR="00F81352">
        <w:rPr>
          <w:rFonts w:ascii="Times New Roman" w:hAnsi="Times New Roman" w:cs="Times New Roman"/>
          <w:sz w:val="24"/>
          <w:szCs w:val="24"/>
          <w:lang w:eastAsia="zh-CN"/>
        </w:rPr>
        <w:t xml:space="preserve">экспансии </w:t>
      </w:r>
      <w:r w:rsidR="0074450F">
        <w:rPr>
          <w:rFonts w:ascii="Times New Roman" w:hAnsi="Times New Roman" w:cs="Times New Roman"/>
          <w:sz w:val="24"/>
          <w:szCs w:val="24"/>
          <w:lang w:eastAsia="zh-CN"/>
        </w:rPr>
        <w:t xml:space="preserve">Приморья </w:t>
      </w:r>
      <w:r w:rsidR="00F81352">
        <w:rPr>
          <w:rFonts w:ascii="Times New Roman" w:hAnsi="Times New Roman" w:cs="Times New Roman"/>
          <w:sz w:val="24"/>
          <w:szCs w:val="24"/>
          <w:lang w:eastAsia="zh-CN"/>
        </w:rPr>
        <w:t>и даже военного конфликта между двумя странами.</w:t>
      </w:r>
    </w:p>
    <w:p w:rsidR="00F260E9" w:rsidRDefault="0074450F" w:rsidP="002B48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Именно поэтому</w:t>
      </w:r>
      <w:r w:rsidR="00AE16AD">
        <w:rPr>
          <w:rFonts w:ascii="Times New Roman" w:hAnsi="Times New Roman" w:cs="Times New Roman"/>
          <w:sz w:val="24"/>
          <w:szCs w:val="24"/>
          <w:lang w:eastAsia="zh-CN"/>
        </w:rPr>
        <w:t xml:space="preserve">, сегодня, когда отношения России и Китая выходят на новый этап своего развития, странам необходимо развивать сотрудничество в культурной сфере, в том числе и в информационной. </w:t>
      </w:r>
    </w:p>
    <w:p w:rsidR="009D7D1A" w:rsidRPr="00534AED" w:rsidRDefault="009D7D1A" w:rsidP="009D7D1A">
      <w:pPr>
        <w:pStyle w:val="2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bookmarkStart w:id="16" w:name="_Toc483409159"/>
      <w:r w:rsidRPr="00534AED">
        <w:rPr>
          <w:rFonts w:ascii="Times New Roman" w:hAnsi="Times New Roman" w:cs="Times New Roman"/>
          <w:color w:val="auto"/>
          <w:sz w:val="24"/>
          <w:szCs w:val="24"/>
          <w:lang w:eastAsia="zh-CN"/>
        </w:rPr>
        <w:t>3.1. Общ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ие положения информационного сотрудничества РФ и КНР</w:t>
      </w:r>
      <w:bookmarkEnd w:id="16"/>
    </w:p>
    <w:p w:rsidR="00534AED" w:rsidRDefault="00286601" w:rsidP="008045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К</w:t>
      </w:r>
      <w:r w:rsidR="00524A0C">
        <w:rPr>
          <w:rFonts w:ascii="Times New Roman" w:hAnsi="Times New Roman" w:cs="Times New Roman"/>
          <w:sz w:val="24"/>
          <w:szCs w:val="24"/>
          <w:lang w:eastAsia="zh-CN"/>
        </w:rPr>
        <w:t xml:space="preserve">онтакты между Россией и Китаем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после долго перерыва </w:t>
      </w:r>
      <w:r w:rsidR="00524A0C">
        <w:rPr>
          <w:rFonts w:ascii="Times New Roman" w:hAnsi="Times New Roman" w:cs="Times New Roman"/>
          <w:sz w:val="24"/>
          <w:szCs w:val="24"/>
          <w:lang w:eastAsia="zh-CN"/>
        </w:rPr>
        <w:t xml:space="preserve">возобновились в конце 80-х годов </w:t>
      </w:r>
      <w:r w:rsidR="00524A0C">
        <w:rPr>
          <w:rFonts w:ascii="Times New Roman" w:hAnsi="Times New Roman" w:cs="Times New Roman"/>
          <w:sz w:val="24"/>
          <w:szCs w:val="24"/>
          <w:lang w:val="en-US" w:eastAsia="zh-CN"/>
        </w:rPr>
        <w:t>XX</w:t>
      </w:r>
      <w:r w:rsidR="00524A0C">
        <w:rPr>
          <w:rFonts w:ascii="Times New Roman" w:hAnsi="Times New Roman" w:cs="Times New Roman"/>
          <w:sz w:val="24"/>
          <w:szCs w:val="24"/>
          <w:lang w:eastAsia="zh-CN"/>
        </w:rPr>
        <w:t xml:space="preserve"> века. </w:t>
      </w:r>
      <w:r>
        <w:rPr>
          <w:rFonts w:ascii="Times New Roman" w:hAnsi="Times New Roman" w:cs="Times New Roman"/>
          <w:sz w:val="24"/>
          <w:szCs w:val="24"/>
          <w:lang w:eastAsia="zh-CN"/>
        </w:rPr>
        <w:t>Официальной отправной точкой культурного взаимодействия  стран можно считать межправительственное Соглашение о культурном сотрудничестве</w:t>
      </w:r>
      <w:r>
        <w:rPr>
          <w:rStyle w:val="af"/>
          <w:rFonts w:ascii="Times New Roman" w:hAnsi="Times New Roman" w:cs="Times New Roman"/>
          <w:sz w:val="24"/>
          <w:szCs w:val="24"/>
          <w:lang w:eastAsia="zh-CN"/>
        </w:rPr>
        <w:footnoteReference w:id="79"/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, подписанное </w:t>
      </w:r>
      <w:r w:rsidR="00E1733B">
        <w:rPr>
          <w:rFonts w:ascii="Times New Roman" w:hAnsi="Times New Roman" w:cs="Times New Roman"/>
          <w:sz w:val="24"/>
          <w:szCs w:val="24"/>
          <w:lang w:eastAsia="zh-CN"/>
        </w:rPr>
        <w:t>18 декабря 1992 года</w:t>
      </w:r>
      <w:r w:rsidR="006C595A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032AE8">
        <w:rPr>
          <w:rFonts w:ascii="Times New Roman" w:hAnsi="Times New Roman" w:cs="Times New Roman"/>
          <w:sz w:val="24"/>
          <w:szCs w:val="24"/>
          <w:lang w:eastAsia="zh-CN"/>
        </w:rPr>
        <w:t>Документ подразумевал</w:t>
      </w:r>
      <w:r w:rsidR="006C595A">
        <w:rPr>
          <w:rFonts w:ascii="Times New Roman" w:hAnsi="Times New Roman" w:cs="Times New Roman"/>
          <w:sz w:val="24"/>
          <w:szCs w:val="24"/>
          <w:lang w:eastAsia="zh-CN"/>
        </w:rPr>
        <w:t xml:space="preserve"> сотрудничество в области искусства, </w:t>
      </w:r>
      <w:r w:rsidR="00F036C7">
        <w:rPr>
          <w:rFonts w:ascii="Times New Roman" w:hAnsi="Times New Roman" w:cs="Times New Roman"/>
          <w:sz w:val="24"/>
          <w:szCs w:val="24"/>
          <w:lang w:eastAsia="zh-CN"/>
        </w:rPr>
        <w:t>издательского дела, а также радиовещания, телевидения и</w:t>
      </w:r>
      <w:r w:rsidR="006C595A">
        <w:rPr>
          <w:rFonts w:ascii="Times New Roman" w:hAnsi="Times New Roman" w:cs="Times New Roman"/>
          <w:sz w:val="24"/>
          <w:szCs w:val="24"/>
          <w:lang w:eastAsia="zh-CN"/>
        </w:rPr>
        <w:t xml:space="preserve"> печати. </w:t>
      </w:r>
    </w:p>
    <w:p w:rsidR="00E353AF" w:rsidRDefault="00460BED" w:rsidP="008045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В </w:t>
      </w:r>
      <w:r w:rsidR="00ED5184">
        <w:rPr>
          <w:rFonts w:ascii="Times New Roman" w:hAnsi="Times New Roman" w:cs="Times New Roman"/>
          <w:sz w:val="24"/>
          <w:szCs w:val="24"/>
          <w:lang w:eastAsia="zh-CN"/>
        </w:rPr>
        <w:t>2004 году П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резидент РФ Владимир Путин и </w:t>
      </w:r>
      <w:r w:rsidR="00ED5184">
        <w:rPr>
          <w:rFonts w:ascii="Times New Roman" w:hAnsi="Times New Roman" w:cs="Times New Roman"/>
          <w:sz w:val="24"/>
          <w:szCs w:val="24"/>
          <w:lang w:eastAsia="zh-CN"/>
        </w:rPr>
        <w:t xml:space="preserve">Председатель КНР Ху Цзиньтао </w:t>
      </w:r>
      <w:r w:rsidR="0061070E">
        <w:rPr>
          <w:rFonts w:ascii="Times New Roman" w:hAnsi="Times New Roman" w:cs="Times New Roman"/>
          <w:sz w:val="24"/>
          <w:szCs w:val="24"/>
          <w:lang w:eastAsia="zh-CN"/>
        </w:rPr>
        <w:t>утвердили</w:t>
      </w:r>
      <w:r w:rsidR="00ED5184">
        <w:rPr>
          <w:rFonts w:ascii="Times New Roman" w:hAnsi="Times New Roman" w:cs="Times New Roman"/>
          <w:sz w:val="24"/>
          <w:szCs w:val="24"/>
          <w:lang w:eastAsia="zh-CN"/>
        </w:rPr>
        <w:t xml:space="preserve"> План действий по реализации по</w:t>
      </w:r>
      <w:r w:rsidR="00ED5184" w:rsidRPr="00ED5184">
        <w:rPr>
          <w:rFonts w:ascii="Times New Roman" w:hAnsi="Times New Roman" w:cs="Times New Roman"/>
          <w:sz w:val="24"/>
          <w:szCs w:val="24"/>
          <w:lang w:eastAsia="zh-CN"/>
        </w:rPr>
        <w:t>ложений Договора о добрососедстве, дружбе и сотрудничестве</w:t>
      </w:r>
      <w:r w:rsidR="00ED5184">
        <w:rPr>
          <w:rStyle w:val="af"/>
          <w:rFonts w:ascii="Times New Roman" w:hAnsi="Times New Roman" w:cs="Times New Roman"/>
          <w:sz w:val="24"/>
          <w:szCs w:val="24"/>
          <w:lang w:eastAsia="zh-CN"/>
        </w:rPr>
        <w:footnoteReference w:id="80"/>
      </w:r>
      <w:r w:rsidR="00EC6438">
        <w:rPr>
          <w:rFonts w:ascii="Times New Roman" w:hAnsi="Times New Roman" w:cs="Times New Roman"/>
          <w:sz w:val="24"/>
          <w:szCs w:val="24"/>
          <w:lang w:eastAsia="zh-CN"/>
        </w:rPr>
        <w:t>, подписанного в 2001 году</w:t>
      </w:r>
      <w:r w:rsidR="00ED5184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044BF3">
        <w:rPr>
          <w:rFonts w:ascii="Times New Roman" w:hAnsi="Times New Roman" w:cs="Times New Roman"/>
          <w:sz w:val="24"/>
          <w:szCs w:val="24"/>
          <w:lang w:eastAsia="zh-CN"/>
        </w:rPr>
        <w:t>План подразумева</w:t>
      </w:r>
      <w:r w:rsidR="00BD45C9">
        <w:rPr>
          <w:rFonts w:ascii="Times New Roman" w:hAnsi="Times New Roman" w:cs="Times New Roman"/>
          <w:sz w:val="24"/>
          <w:szCs w:val="24"/>
          <w:lang w:eastAsia="zh-CN"/>
        </w:rPr>
        <w:t>л</w:t>
      </w:r>
      <w:r w:rsidR="00044BF3">
        <w:rPr>
          <w:rFonts w:ascii="Times New Roman" w:hAnsi="Times New Roman" w:cs="Times New Roman"/>
          <w:sz w:val="24"/>
          <w:szCs w:val="24"/>
          <w:lang w:eastAsia="zh-CN"/>
        </w:rPr>
        <w:t xml:space="preserve"> конкретные действия по реализации Договора</w:t>
      </w:r>
      <w:r w:rsidR="008023B4">
        <w:rPr>
          <w:rFonts w:ascii="Times New Roman" w:hAnsi="Times New Roman" w:cs="Times New Roman"/>
          <w:sz w:val="24"/>
          <w:szCs w:val="24"/>
          <w:lang w:eastAsia="zh-CN"/>
        </w:rPr>
        <w:t xml:space="preserve"> 2001 года в различных сферах. В</w:t>
      </w:r>
      <w:r w:rsidR="00044BF3">
        <w:rPr>
          <w:rFonts w:ascii="Times New Roman" w:hAnsi="Times New Roman" w:cs="Times New Roman"/>
          <w:sz w:val="24"/>
          <w:szCs w:val="24"/>
          <w:lang w:eastAsia="zh-CN"/>
        </w:rPr>
        <w:t xml:space="preserve"> области информационных технологий страны договорились укреплять и расширять свое сотрудничество </w:t>
      </w:r>
      <w:r w:rsidR="002547FC">
        <w:rPr>
          <w:rFonts w:ascii="Times New Roman" w:hAnsi="Times New Roman" w:cs="Times New Roman"/>
          <w:sz w:val="24"/>
          <w:szCs w:val="24"/>
          <w:lang w:eastAsia="zh-CN"/>
        </w:rPr>
        <w:t xml:space="preserve">посредством производственной кооперации, использования информационных технологий, защиты прав </w:t>
      </w:r>
      <w:r w:rsidR="008023B4">
        <w:rPr>
          <w:rFonts w:ascii="Times New Roman" w:hAnsi="Times New Roman" w:cs="Times New Roman"/>
          <w:sz w:val="24"/>
          <w:szCs w:val="24"/>
          <w:lang w:eastAsia="zh-CN"/>
        </w:rPr>
        <w:t xml:space="preserve">интеллектуальной собственности </w:t>
      </w:r>
      <w:r w:rsidR="002547FC">
        <w:rPr>
          <w:rFonts w:ascii="Times New Roman" w:hAnsi="Times New Roman" w:cs="Times New Roman"/>
          <w:sz w:val="24"/>
          <w:szCs w:val="24"/>
          <w:lang w:eastAsia="zh-CN"/>
        </w:rPr>
        <w:t xml:space="preserve">и др. </w:t>
      </w:r>
      <w:r w:rsidR="00BD45C9">
        <w:rPr>
          <w:rFonts w:ascii="Times New Roman" w:hAnsi="Times New Roman" w:cs="Times New Roman"/>
          <w:sz w:val="24"/>
          <w:szCs w:val="24"/>
          <w:lang w:eastAsia="zh-CN"/>
        </w:rPr>
        <w:t xml:space="preserve">В </w:t>
      </w:r>
      <w:r w:rsidR="00ED1513">
        <w:rPr>
          <w:rFonts w:ascii="Times New Roman" w:hAnsi="Times New Roman" w:cs="Times New Roman"/>
          <w:sz w:val="24"/>
          <w:szCs w:val="24"/>
          <w:lang w:eastAsia="zh-CN"/>
        </w:rPr>
        <w:t>документе</w:t>
      </w:r>
      <w:r w:rsidR="00BD45C9">
        <w:rPr>
          <w:rFonts w:ascii="Times New Roman" w:hAnsi="Times New Roman" w:cs="Times New Roman"/>
          <w:sz w:val="24"/>
          <w:szCs w:val="24"/>
          <w:lang w:eastAsia="zh-CN"/>
        </w:rPr>
        <w:t xml:space="preserve"> также подразумевала</w:t>
      </w:r>
      <w:r w:rsidR="002547FC">
        <w:rPr>
          <w:rFonts w:ascii="Times New Roman" w:hAnsi="Times New Roman" w:cs="Times New Roman"/>
          <w:sz w:val="24"/>
          <w:szCs w:val="24"/>
          <w:lang w:eastAsia="zh-CN"/>
        </w:rPr>
        <w:t>сь разработка совместных проектов в области «электронного правительства»</w:t>
      </w:r>
      <w:r w:rsidR="006E4EB5">
        <w:rPr>
          <w:rFonts w:ascii="Times New Roman" w:hAnsi="Times New Roman" w:cs="Times New Roman"/>
          <w:sz w:val="24"/>
          <w:szCs w:val="24"/>
          <w:lang w:eastAsia="zh-CN"/>
        </w:rPr>
        <w:t xml:space="preserve"> и электронной торговли. </w:t>
      </w:r>
      <w:r w:rsidR="001D47F0">
        <w:rPr>
          <w:rFonts w:ascii="Times New Roman" w:hAnsi="Times New Roman" w:cs="Times New Roman"/>
          <w:sz w:val="24"/>
          <w:szCs w:val="24"/>
          <w:lang w:eastAsia="zh-CN"/>
        </w:rPr>
        <w:t xml:space="preserve">В гуманитарной сфере </w:t>
      </w:r>
      <w:r w:rsidR="00C24CF6">
        <w:rPr>
          <w:rFonts w:ascii="Times New Roman" w:hAnsi="Times New Roman" w:cs="Times New Roman"/>
          <w:sz w:val="24"/>
          <w:szCs w:val="24"/>
          <w:lang w:eastAsia="zh-CN"/>
        </w:rPr>
        <w:t xml:space="preserve">страны договорились изучить вопрос о создании китайского телевизионного канала вещающего на русском языке и российского </w:t>
      </w:r>
      <w:r w:rsidR="00BD45C9">
        <w:rPr>
          <w:rFonts w:ascii="Times New Roman" w:hAnsi="Times New Roman" w:cs="Times New Roman"/>
          <w:sz w:val="24"/>
          <w:szCs w:val="24"/>
          <w:lang w:eastAsia="zh-CN"/>
        </w:rPr>
        <w:t>канала</w:t>
      </w:r>
      <w:r w:rsidR="00C24CF6">
        <w:rPr>
          <w:rFonts w:ascii="Times New Roman" w:hAnsi="Times New Roman" w:cs="Times New Roman"/>
          <w:sz w:val="24"/>
          <w:szCs w:val="24"/>
          <w:lang w:eastAsia="zh-CN"/>
        </w:rPr>
        <w:t xml:space="preserve"> на китайском языке. </w:t>
      </w:r>
    </w:p>
    <w:p w:rsidR="004D00A0" w:rsidRDefault="004D00A0" w:rsidP="008045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В 2013 году в Москве </w:t>
      </w:r>
      <w:r w:rsidR="00730BC7">
        <w:rPr>
          <w:rFonts w:ascii="Times New Roman" w:hAnsi="Times New Roman" w:cs="Times New Roman"/>
          <w:sz w:val="24"/>
          <w:szCs w:val="24"/>
          <w:lang w:eastAsia="zh-CN"/>
        </w:rPr>
        <w:t>прошла встреча заместителя</w:t>
      </w:r>
      <w:r w:rsidR="00730BC7" w:rsidRPr="00730BC7">
        <w:rPr>
          <w:rFonts w:ascii="Times New Roman" w:hAnsi="Times New Roman" w:cs="Times New Roman"/>
          <w:sz w:val="24"/>
          <w:szCs w:val="24"/>
          <w:lang w:eastAsia="zh-CN"/>
        </w:rPr>
        <w:t xml:space="preserve"> министра связи и </w:t>
      </w:r>
      <w:r w:rsidR="00730BC7">
        <w:rPr>
          <w:rFonts w:ascii="Times New Roman" w:hAnsi="Times New Roman" w:cs="Times New Roman"/>
          <w:sz w:val="24"/>
          <w:szCs w:val="24"/>
          <w:lang w:eastAsia="zh-CN"/>
        </w:rPr>
        <w:t>массовых коммуникаций РФ Алексея</w:t>
      </w:r>
      <w:r w:rsidR="00730BC7" w:rsidRPr="00730BC7">
        <w:rPr>
          <w:rFonts w:ascii="Times New Roman" w:hAnsi="Times New Roman" w:cs="Times New Roman"/>
          <w:sz w:val="24"/>
          <w:szCs w:val="24"/>
          <w:lang w:eastAsia="zh-CN"/>
        </w:rPr>
        <w:t xml:space="preserve"> Волин</w:t>
      </w:r>
      <w:r w:rsidR="00730BC7">
        <w:rPr>
          <w:rFonts w:ascii="Times New Roman" w:hAnsi="Times New Roman" w:cs="Times New Roman"/>
          <w:sz w:val="24"/>
          <w:szCs w:val="24"/>
          <w:lang w:eastAsia="zh-CN"/>
        </w:rPr>
        <w:t>а</w:t>
      </w:r>
      <w:r w:rsidR="00730BC7" w:rsidRPr="00730BC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30BC7">
        <w:rPr>
          <w:rFonts w:ascii="Times New Roman" w:hAnsi="Times New Roman" w:cs="Times New Roman"/>
          <w:sz w:val="24"/>
          <w:szCs w:val="24"/>
          <w:lang w:eastAsia="zh-CN"/>
        </w:rPr>
        <w:t>и руководителя</w:t>
      </w:r>
      <w:r w:rsidR="00730BC7" w:rsidRPr="00730BC7">
        <w:rPr>
          <w:rFonts w:ascii="Times New Roman" w:hAnsi="Times New Roman" w:cs="Times New Roman"/>
          <w:sz w:val="24"/>
          <w:szCs w:val="24"/>
          <w:lang w:eastAsia="zh-CN"/>
        </w:rPr>
        <w:t xml:space="preserve"> Государственной канцелярии по делам публикуемой в ин</w:t>
      </w:r>
      <w:r w:rsidR="00730BC7">
        <w:rPr>
          <w:rFonts w:ascii="Times New Roman" w:hAnsi="Times New Roman" w:cs="Times New Roman"/>
          <w:sz w:val="24"/>
          <w:szCs w:val="24"/>
          <w:lang w:eastAsia="zh-CN"/>
        </w:rPr>
        <w:t>тернете информации, заместителя</w:t>
      </w:r>
      <w:r w:rsidR="00730BC7" w:rsidRPr="00730BC7">
        <w:rPr>
          <w:rFonts w:ascii="Times New Roman" w:hAnsi="Times New Roman" w:cs="Times New Roman"/>
          <w:sz w:val="24"/>
          <w:szCs w:val="24"/>
          <w:lang w:eastAsia="zh-CN"/>
        </w:rPr>
        <w:t xml:space="preserve"> министра пресс-к</w:t>
      </w:r>
      <w:r w:rsidR="00730BC7">
        <w:rPr>
          <w:rFonts w:ascii="Times New Roman" w:hAnsi="Times New Roman" w:cs="Times New Roman"/>
          <w:sz w:val="24"/>
          <w:szCs w:val="24"/>
          <w:lang w:eastAsia="zh-CN"/>
        </w:rPr>
        <w:t xml:space="preserve">анцелярии Госсовета КНР Лу </w:t>
      </w:r>
      <w:proofErr w:type="spellStart"/>
      <w:r w:rsidR="00730BC7">
        <w:rPr>
          <w:rFonts w:ascii="Times New Roman" w:hAnsi="Times New Roman" w:cs="Times New Roman"/>
          <w:sz w:val="24"/>
          <w:szCs w:val="24"/>
          <w:lang w:eastAsia="zh-CN"/>
        </w:rPr>
        <w:t>Вэйя</w:t>
      </w:r>
      <w:proofErr w:type="spellEnd"/>
      <w:r w:rsidR="00730BC7">
        <w:rPr>
          <w:rFonts w:ascii="Times New Roman" w:hAnsi="Times New Roman" w:cs="Times New Roman"/>
          <w:sz w:val="24"/>
          <w:szCs w:val="24"/>
          <w:lang w:eastAsia="zh-CN"/>
        </w:rPr>
        <w:t xml:space="preserve">. На данном мероприятии участники обсудили вопросы развития СМИ, Интернета и повышения грамотности Интернет-пользователей. Волин отметил, что сегодня отношения между </w:t>
      </w:r>
      <w:r w:rsidR="00A647B0">
        <w:rPr>
          <w:rFonts w:ascii="Times New Roman" w:hAnsi="Times New Roman" w:cs="Times New Roman"/>
          <w:sz w:val="24"/>
          <w:szCs w:val="24"/>
          <w:lang w:eastAsia="zh-CN"/>
        </w:rPr>
        <w:t xml:space="preserve">двумя </w:t>
      </w:r>
      <w:r w:rsidR="00730BC7">
        <w:rPr>
          <w:rFonts w:ascii="Times New Roman" w:hAnsi="Times New Roman" w:cs="Times New Roman"/>
          <w:sz w:val="24"/>
          <w:szCs w:val="24"/>
          <w:lang w:eastAsia="zh-CN"/>
        </w:rPr>
        <w:t xml:space="preserve">странами </w:t>
      </w:r>
      <w:r w:rsidR="00BD45C9">
        <w:rPr>
          <w:rFonts w:ascii="Times New Roman" w:hAnsi="Times New Roman" w:cs="Times New Roman"/>
          <w:sz w:val="24"/>
          <w:szCs w:val="24"/>
          <w:lang w:eastAsia="zh-CN"/>
        </w:rPr>
        <w:t>находятся на подъеме, и одно из</w:t>
      </w:r>
      <w:r w:rsidR="00730BC7">
        <w:rPr>
          <w:rFonts w:ascii="Times New Roman" w:hAnsi="Times New Roman" w:cs="Times New Roman"/>
          <w:sz w:val="24"/>
          <w:szCs w:val="24"/>
          <w:lang w:eastAsia="zh-CN"/>
        </w:rPr>
        <w:t xml:space="preserve"> доказательств этому </w:t>
      </w:r>
      <w:r w:rsidR="00BD45C9">
        <w:rPr>
          <w:rFonts w:ascii="Times New Roman" w:hAnsi="Times New Roman" w:cs="Times New Roman"/>
          <w:sz w:val="24"/>
          <w:szCs w:val="24"/>
          <w:lang w:eastAsia="zh-CN"/>
        </w:rPr>
        <w:t>-</w:t>
      </w:r>
      <w:r w:rsidR="00730BC7">
        <w:rPr>
          <w:rFonts w:ascii="Times New Roman" w:hAnsi="Times New Roman" w:cs="Times New Roman"/>
          <w:sz w:val="24"/>
          <w:szCs w:val="24"/>
          <w:lang w:eastAsia="zh-CN"/>
        </w:rPr>
        <w:t xml:space="preserve"> ряд </w:t>
      </w:r>
      <w:r w:rsidR="00BD45C9">
        <w:rPr>
          <w:rFonts w:ascii="Times New Roman" w:hAnsi="Times New Roman" w:cs="Times New Roman"/>
          <w:sz w:val="24"/>
          <w:szCs w:val="24"/>
          <w:lang w:eastAsia="zh-CN"/>
        </w:rPr>
        <w:t xml:space="preserve">совместных </w:t>
      </w:r>
      <w:r w:rsidR="00730BC7">
        <w:rPr>
          <w:rFonts w:ascii="Times New Roman" w:hAnsi="Times New Roman" w:cs="Times New Roman"/>
          <w:sz w:val="24"/>
          <w:szCs w:val="24"/>
          <w:lang w:eastAsia="zh-CN"/>
        </w:rPr>
        <w:t xml:space="preserve">проектов </w:t>
      </w:r>
      <w:r w:rsidR="003F71D8">
        <w:rPr>
          <w:rFonts w:ascii="Times New Roman" w:hAnsi="Times New Roman" w:cs="Times New Roman"/>
          <w:sz w:val="24"/>
          <w:szCs w:val="24"/>
          <w:lang w:eastAsia="zh-CN"/>
        </w:rPr>
        <w:t>в информационной</w:t>
      </w:r>
      <w:r w:rsidR="00BD45C9">
        <w:rPr>
          <w:rFonts w:ascii="Times New Roman" w:hAnsi="Times New Roman" w:cs="Times New Roman"/>
          <w:sz w:val="24"/>
          <w:szCs w:val="24"/>
          <w:lang w:eastAsia="zh-CN"/>
        </w:rPr>
        <w:t xml:space="preserve"> сфере</w:t>
      </w:r>
      <w:r w:rsidR="00730BC7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:rsidR="00371C3B" w:rsidRDefault="00711449" w:rsidP="00175E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В </w:t>
      </w:r>
      <w:r w:rsidR="00175E64">
        <w:rPr>
          <w:rFonts w:ascii="Times New Roman" w:hAnsi="Times New Roman" w:cs="Times New Roman"/>
          <w:sz w:val="24"/>
          <w:szCs w:val="24"/>
          <w:lang w:eastAsia="zh-CN"/>
        </w:rPr>
        <w:t xml:space="preserve">2015 году Россия и Китай подписали Соглашение о сотрудничестве </w:t>
      </w:r>
      <w:r w:rsidR="00175E64" w:rsidRPr="00175E64">
        <w:rPr>
          <w:rFonts w:ascii="Times New Roman" w:hAnsi="Times New Roman" w:cs="Times New Roman"/>
          <w:sz w:val="24"/>
          <w:szCs w:val="24"/>
          <w:lang w:eastAsia="zh-CN"/>
        </w:rPr>
        <w:t>в об</w:t>
      </w:r>
      <w:r w:rsidR="00175E64">
        <w:rPr>
          <w:rFonts w:ascii="Times New Roman" w:hAnsi="Times New Roman" w:cs="Times New Roman"/>
          <w:sz w:val="24"/>
          <w:szCs w:val="24"/>
          <w:lang w:eastAsia="zh-CN"/>
        </w:rPr>
        <w:t xml:space="preserve">ласти обеспечения международной </w:t>
      </w:r>
      <w:r w:rsidR="00C753B6">
        <w:rPr>
          <w:rFonts w:ascii="Times New Roman" w:hAnsi="Times New Roman" w:cs="Times New Roman"/>
          <w:sz w:val="24"/>
          <w:szCs w:val="24"/>
          <w:lang w:eastAsia="zh-CN"/>
        </w:rPr>
        <w:t>информационной безопасности</w:t>
      </w:r>
      <w:r w:rsidR="00175E64">
        <w:rPr>
          <w:rStyle w:val="af"/>
          <w:rFonts w:ascii="Times New Roman" w:hAnsi="Times New Roman" w:cs="Times New Roman"/>
          <w:sz w:val="24"/>
          <w:szCs w:val="24"/>
          <w:lang w:eastAsia="zh-CN"/>
        </w:rPr>
        <w:footnoteReference w:id="81"/>
      </w:r>
      <w:r w:rsidR="00D4084E">
        <w:rPr>
          <w:rFonts w:ascii="Times New Roman" w:hAnsi="Times New Roman" w:cs="Times New Roman"/>
          <w:sz w:val="24"/>
          <w:szCs w:val="24"/>
          <w:lang w:eastAsia="zh-CN"/>
        </w:rPr>
        <w:t xml:space="preserve">. Соглашение вызвало особый интерес, так как </w:t>
      </w:r>
      <w:r w:rsidR="007E6461">
        <w:rPr>
          <w:rFonts w:ascii="Times New Roman" w:hAnsi="Times New Roman" w:cs="Times New Roman"/>
          <w:sz w:val="24"/>
          <w:szCs w:val="24"/>
          <w:lang w:eastAsia="zh-CN"/>
        </w:rPr>
        <w:t>стало</w:t>
      </w:r>
      <w:r w:rsidR="00371C3B">
        <w:rPr>
          <w:rFonts w:ascii="Times New Roman" w:hAnsi="Times New Roman" w:cs="Times New Roman"/>
          <w:sz w:val="24"/>
          <w:szCs w:val="24"/>
          <w:lang w:eastAsia="zh-CN"/>
        </w:rPr>
        <w:t xml:space="preserve"> важным шагом в сотрудничестве Китая и России в актуальной сфере международных отношений. Страны договорились о тесном сотрудничестве противодействию международной </w:t>
      </w:r>
      <w:proofErr w:type="spellStart"/>
      <w:r w:rsidR="00371C3B">
        <w:rPr>
          <w:rFonts w:ascii="Times New Roman" w:hAnsi="Times New Roman" w:cs="Times New Roman"/>
          <w:sz w:val="24"/>
          <w:szCs w:val="24"/>
          <w:lang w:eastAsia="zh-CN"/>
        </w:rPr>
        <w:t>киберпреступности</w:t>
      </w:r>
      <w:proofErr w:type="spellEnd"/>
      <w:r w:rsidR="00371C3B">
        <w:rPr>
          <w:rFonts w:ascii="Times New Roman" w:hAnsi="Times New Roman" w:cs="Times New Roman"/>
          <w:sz w:val="24"/>
          <w:szCs w:val="24"/>
          <w:lang w:eastAsia="zh-CN"/>
        </w:rPr>
        <w:t xml:space="preserve">, обмене информацией между соответствующими правоохранительными органами, обмене опытом в технологиях </w:t>
      </w:r>
      <w:proofErr w:type="spellStart"/>
      <w:r w:rsidR="00371C3B">
        <w:rPr>
          <w:rFonts w:ascii="Times New Roman" w:hAnsi="Times New Roman" w:cs="Times New Roman"/>
          <w:sz w:val="24"/>
          <w:szCs w:val="24"/>
          <w:lang w:eastAsia="zh-CN"/>
        </w:rPr>
        <w:t>кибербезопасности</w:t>
      </w:r>
      <w:proofErr w:type="spellEnd"/>
      <w:r w:rsidR="00371C3B">
        <w:rPr>
          <w:rFonts w:ascii="Times New Roman" w:hAnsi="Times New Roman" w:cs="Times New Roman"/>
          <w:sz w:val="24"/>
          <w:szCs w:val="24"/>
          <w:lang w:eastAsia="zh-CN"/>
        </w:rPr>
        <w:t xml:space="preserve"> и создании канало</w:t>
      </w:r>
      <w:r w:rsidR="007E6461">
        <w:rPr>
          <w:rFonts w:ascii="Times New Roman" w:hAnsi="Times New Roman" w:cs="Times New Roman"/>
          <w:sz w:val="24"/>
          <w:szCs w:val="24"/>
          <w:lang w:eastAsia="zh-CN"/>
        </w:rPr>
        <w:t>в</w:t>
      </w:r>
      <w:r w:rsidR="00371C3B">
        <w:rPr>
          <w:rFonts w:ascii="Times New Roman" w:hAnsi="Times New Roman" w:cs="Times New Roman"/>
          <w:sz w:val="24"/>
          <w:szCs w:val="24"/>
          <w:lang w:eastAsia="zh-CN"/>
        </w:rPr>
        <w:t xml:space="preserve"> коммуникации для быстрого реагирования на </w:t>
      </w:r>
      <w:proofErr w:type="spellStart"/>
      <w:r w:rsidR="00371C3B">
        <w:rPr>
          <w:rFonts w:ascii="Times New Roman" w:hAnsi="Times New Roman" w:cs="Times New Roman"/>
          <w:sz w:val="24"/>
          <w:szCs w:val="24"/>
          <w:lang w:eastAsia="zh-CN"/>
        </w:rPr>
        <w:t>киберугрозы</w:t>
      </w:r>
      <w:proofErr w:type="spellEnd"/>
      <w:r w:rsidR="00371C3B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FE11C6" w:rsidRPr="007E6461" w:rsidRDefault="006B56CA" w:rsidP="001533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Насколько стороны соглашения искренне желают исполнения договоренностей пока не ясно, но в любом случае, этот документ обладает определенным символическим смыслом. </w:t>
      </w:r>
      <w:r w:rsidR="000417E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Он является</w:t>
      </w:r>
      <w:r w:rsidR="000417E5">
        <w:rPr>
          <w:rFonts w:ascii="Times New Roman" w:hAnsi="Times New Roman" w:cs="Times New Roman"/>
          <w:sz w:val="24"/>
          <w:szCs w:val="24"/>
          <w:lang w:eastAsia="zh-CN"/>
        </w:rPr>
        <w:t xml:space="preserve"> важным стратегическим шагом в отношении РФ и КНР, укрепляет линию их сотрудничества. </w:t>
      </w:r>
      <w:r w:rsidR="00FC2EF7">
        <w:rPr>
          <w:rFonts w:ascii="Times New Roman" w:hAnsi="Times New Roman" w:cs="Times New Roman"/>
          <w:sz w:val="24"/>
          <w:szCs w:val="24"/>
          <w:lang w:eastAsia="zh-CN"/>
        </w:rPr>
        <w:t>Более того, д</w:t>
      </w:r>
      <w:r w:rsidR="00E241AC">
        <w:rPr>
          <w:rFonts w:ascii="Times New Roman" w:hAnsi="Times New Roman" w:cs="Times New Roman"/>
          <w:sz w:val="24"/>
          <w:szCs w:val="24"/>
          <w:lang w:eastAsia="zh-CN"/>
        </w:rPr>
        <w:t>окумент поможет странам в процессе легитимации</w:t>
      </w:r>
      <w:r w:rsidR="005E5F7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E5F76">
        <w:rPr>
          <w:rFonts w:ascii="Times New Roman" w:hAnsi="Times New Roman" w:cs="Times New Roman"/>
          <w:sz w:val="24"/>
          <w:szCs w:val="24"/>
          <w:lang w:eastAsia="zh-CN"/>
        </w:rPr>
        <w:t>киберполитики</w:t>
      </w:r>
      <w:proofErr w:type="spellEnd"/>
      <w:r w:rsidR="00E241A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371C3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5E5F76">
        <w:rPr>
          <w:rFonts w:ascii="Times New Roman" w:hAnsi="Times New Roman" w:cs="Times New Roman"/>
          <w:sz w:val="24"/>
          <w:szCs w:val="24"/>
          <w:lang w:eastAsia="zh-CN"/>
        </w:rPr>
        <w:t xml:space="preserve">внутри стран и может способствовать укреплению существующих режимов. </w:t>
      </w:r>
    </w:p>
    <w:p w:rsidR="00FE11C6" w:rsidRDefault="00FE11C6" w:rsidP="001533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E11C6">
        <w:rPr>
          <w:rFonts w:ascii="Times New Roman" w:hAnsi="Times New Roman" w:cs="Times New Roman"/>
          <w:sz w:val="24"/>
          <w:szCs w:val="24"/>
          <w:lang w:eastAsia="zh-CN"/>
        </w:rPr>
        <w:t>В 2016 году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Владимир</w:t>
      </w:r>
      <w:r w:rsidR="00CE066D">
        <w:rPr>
          <w:rFonts w:ascii="Times New Roman" w:hAnsi="Times New Roman" w:cs="Times New Roman"/>
          <w:sz w:val="24"/>
          <w:szCs w:val="24"/>
          <w:lang w:eastAsia="zh-CN"/>
        </w:rPr>
        <w:t xml:space="preserve"> Путин и Си </w:t>
      </w:r>
      <w:proofErr w:type="spellStart"/>
      <w:r w:rsidR="00CE066D">
        <w:rPr>
          <w:rFonts w:ascii="Times New Roman" w:hAnsi="Times New Roman" w:cs="Times New Roman"/>
          <w:sz w:val="24"/>
          <w:szCs w:val="24"/>
          <w:lang w:eastAsia="zh-CN"/>
        </w:rPr>
        <w:t>Цзиньп</w:t>
      </w:r>
      <w:r w:rsidR="00C753B6">
        <w:rPr>
          <w:rFonts w:ascii="Times New Roman" w:hAnsi="Times New Roman" w:cs="Times New Roman"/>
          <w:sz w:val="24"/>
          <w:szCs w:val="24"/>
          <w:lang w:eastAsia="zh-CN"/>
        </w:rPr>
        <w:t>ин</w:t>
      </w:r>
      <w:proofErr w:type="spellEnd"/>
      <w:r w:rsidR="00C753B6">
        <w:rPr>
          <w:rFonts w:ascii="Times New Roman" w:hAnsi="Times New Roman" w:cs="Times New Roman"/>
          <w:sz w:val="24"/>
          <w:szCs w:val="24"/>
          <w:lang w:eastAsia="zh-CN"/>
        </w:rPr>
        <w:t xml:space="preserve"> подписали </w:t>
      </w:r>
      <w:r w:rsidR="00CE066D">
        <w:rPr>
          <w:rFonts w:ascii="Times New Roman" w:hAnsi="Times New Roman" w:cs="Times New Roman"/>
          <w:sz w:val="24"/>
          <w:szCs w:val="24"/>
          <w:lang w:eastAsia="zh-CN"/>
        </w:rPr>
        <w:t>С</w:t>
      </w:r>
      <w:r>
        <w:rPr>
          <w:rFonts w:ascii="Times New Roman" w:hAnsi="Times New Roman" w:cs="Times New Roman"/>
          <w:sz w:val="24"/>
          <w:szCs w:val="24"/>
          <w:lang w:eastAsia="zh-CN"/>
        </w:rPr>
        <w:t>овместное заявление о сотрудничестве в области развития информационного пространства</w:t>
      </w:r>
      <w:r>
        <w:rPr>
          <w:rStyle w:val="af"/>
          <w:rFonts w:ascii="Times New Roman" w:hAnsi="Times New Roman" w:cs="Times New Roman"/>
          <w:sz w:val="24"/>
          <w:szCs w:val="24"/>
          <w:lang w:eastAsia="zh-CN"/>
        </w:rPr>
        <w:footnoteReference w:id="82"/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. Главы стран договорились расширять сотрудничество в информационной сфере, </w:t>
      </w:r>
      <w:r w:rsidR="00E86CBB">
        <w:rPr>
          <w:rFonts w:ascii="Times New Roman" w:hAnsi="Times New Roman" w:cs="Times New Roman"/>
          <w:sz w:val="24"/>
          <w:szCs w:val="24"/>
          <w:lang w:eastAsia="zh-CN"/>
        </w:rPr>
        <w:t>противодействовать использованию информационного пространства для вмешательства во внутренние дела государств, укреплять экономическое сотрудничеств</w:t>
      </w:r>
      <w:r w:rsidR="00E7204E">
        <w:rPr>
          <w:rFonts w:ascii="Times New Roman" w:hAnsi="Times New Roman" w:cs="Times New Roman"/>
          <w:sz w:val="24"/>
          <w:szCs w:val="24"/>
          <w:lang w:eastAsia="zh-CN"/>
        </w:rPr>
        <w:t xml:space="preserve">о в информационной сфере, защищать права и интересы своих граждан в информационном пространстве и т.п.  </w:t>
      </w:r>
    </w:p>
    <w:p w:rsidR="00F038D2" w:rsidRPr="00F038D2" w:rsidRDefault="006D5F59" w:rsidP="009244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Очень важно отметить, что все совместные проекты России и Китая в области информационного сотрудничества имеют определенную целевую направленность и объясняются, в первую очередь, экономическими интересами. Так как КНР </w:t>
      </w:r>
      <w:r w:rsidR="00FE6407">
        <w:rPr>
          <w:rFonts w:ascii="Times New Roman" w:hAnsi="Times New Roman" w:cs="Times New Roman"/>
          <w:sz w:val="24"/>
          <w:szCs w:val="24"/>
          <w:lang w:eastAsia="zh-CN"/>
        </w:rPr>
        <w:t>планирует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проводить </w:t>
      </w:r>
      <w:r w:rsidR="00FE6407">
        <w:rPr>
          <w:rFonts w:ascii="Times New Roman" w:hAnsi="Times New Roman" w:cs="Times New Roman"/>
          <w:sz w:val="24"/>
          <w:szCs w:val="24"/>
          <w:lang w:eastAsia="zh-CN"/>
        </w:rPr>
        <w:t>крупные экономические проекты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на территории России, </w:t>
      </w:r>
      <w:r w:rsidR="008C5AF7">
        <w:rPr>
          <w:rFonts w:ascii="Times New Roman" w:hAnsi="Times New Roman" w:cs="Times New Roman"/>
          <w:sz w:val="24"/>
          <w:szCs w:val="24"/>
          <w:lang w:eastAsia="zh-CN"/>
        </w:rPr>
        <w:t>ей необходимо сформировать свой позитивный образ в нашей стране. А Р</w:t>
      </w:r>
      <w:r w:rsidR="00FE6407">
        <w:rPr>
          <w:rFonts w:ascii="Times New Roman" w:hAnsi="Times New Roman" w:cs="Times New Roman"/>
          <w:sz w:val="24"/>
          <w:szCs w:val="24"/>
          <w:lang w:eastAsia="zh-CN"/>
        </w:rPr>
        <w:t xml:space="preserve">оссийская </w:t>
      </w:r>
      <w:r w:rsidR="008C5AF7">
        <w:rPr>
          <w:rFonts w:ascii="Times New Roman" w:hAnsi="Times New Roman" w:cs="Times New Roman"/>
          <w:sz w:val="24"/>
          <w:szCs w:val="24"/>
          <w:lang w:eastAsia="zh-CN"/>
        </w:rPr>
        <w:t>Ф</w:t>
      </w:r>
      <w:r w:rsidR="00FE6407">
        <w:rPr>
          <w:rFonts w:ascii="Times New Roman" w:hAnsi="Times New Roman" w:cs="Times New Roman"/>
          <w:sz w:val="24"/>
          <w:szCs w:val="24"/>
          <w:lang w:eastAsia="zh-CN"/>
        </w:rPr>
        <w:t>едерация</w:t>
      </w:r>
      <w:r w:rsidR="007E6461">
        <w:rPr>
          <w:rFonts w:ascii="Times New Roman" w:hAnsi="Times New Roman" w:cs="Times New Roman"/>
          <w:sz w:val="24"/>
          <w:szCs w:val="24"/>
          <w:lang w:eastAsia="zh-CN"/>
        </w:rPr>
        <w:t>, в свою очередь,</w:t>
      </w:r>
      <w:r w:rsidR="008C5AF7">
        <w:rPr>
          <w:rFonts w:ascii="Times New Roman" w:hAnsi="Times New Roman" w:cs="Times New Roman"/>
          <w:sz w:val="24"/>
          <w:szCs w:val="24"/>
          <w:lang w:eastAsia="zh-CN"/>
        </w:rPr>
        <w:t xml:space="preserve"> в ответ ждет от Китая политической поддержки</w:t>
      </w:r>
      <w:r w:rsidR="007E6461">
        <w:rPr>
          <w:rFonts w:ascii="Times New Roman" w:hAnsi="Times New Roman" w:cs="Times New Roman"/>
          <w:sz w:val="24"/>
          <w:szCs w:val="24"/>
          <w:lang w:eastAsia="zh-CN"/>
        </w:rPr>
        <w:t xml:space="preserve"> в международных процессах</w:t>
      </w:r>
      <w:r w:rsidR="008C5AF7">
        <w:rPr>
          <w:rFonts w:ascii="Times New Roman" w:hAnsi="Times New Roman" w:cs="Times New Roman"/>
          <w:sz w:val="24"/>
          <w:szCs w:val="24"/>
          <w:lang w:eastAsia="zh-CN"/>
        </w:rPr>
        <w:t xml:space="preserve">.  </w:t>
      </w:r>
      <w:r w:rsidR="00CC4809">
        <w:rPr>
          <w:rFonts w:ascii="Times New Roman" w:hAnsi="Times New Roman" w:cs="Times New Roman"/>
          <w:sz w:val="24"/>
          <w:szCs w:val="24"/>
          <w:lang w:eastAsia="zh-CN"/>
        </w:rPr>
        <w:t>Именно поэтому в последние годы заметно увеличилось количество совместных мероприяти</w:t>
      </w:r>
      <w:r w:rsidR="00A35633">
        <w:rPr>
          <w:rFonts w:ascii="Times New Roman" w:hAnsi="Times New Roman" w:cs="Times New Roman"/>
          <w:sz w:val="24"/>
          <w:szCs w:val="24"/>
          <w:lang w:eastAsia="zh-CN"/>
        </w:rPr>
        <w:t>й</w:t>
      </w:r>
      <w:r w:rsidR="00CC4809">
        <w:rPr>
          <w:rFonts w:ascii="Times New Roman" w:hAnsi="Times New Roman" w:cs="Times New Roman"/>
          <w:sz w:val="24"/>
          <w:szCs w:val="24"/>
          <w:lang w:eastAsia="zh-CN"/>
        </w:rPr>
        <w:t xml:space="preserve"> и подписанных </w:t>
      </w:r>
      <w:r w:rsidR="00A35633">
        <w:rPr>
          <w:rFonts w:ascii="Times New Roman" w:hAnsi="Times New Roman" w:cs="Times New Roman"/>
          <w:sz w:val="24"/>
          <w:szCs w:val="24"/>
          <w:lang w:eastAsia="zh-CN"/>
        </w:rPr>
        <w:t xml:space="preserve">в их рамках </w:t>
      </w:r>
      <w:r w:rsidR="00CC4809">
        <w:rPr>
          <w:rFonts w:ascii="Times New Roman" w:hAnsi="Times New Roman" w:cs="Times New Roman"/>
          <w:sz w:val="24"/>
          <w:szCs w:val="24"/>
          <w:lang w:eastAsia="zh-CN"/>
        </w:rPr>
        <w:t xml:space="preserve">документов в информационной сфере.  </w:t>
      </w:r>
      <w:r w:rsidR="00A11F32" w:rsidRPr="00A11F3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40710E" w:rsidRPr="00EE3BCF" w:rsidRDefault="00A11F32" w:rsidP="0013410E">
      <w:pPr>
        <w:pStyle w:val="2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bookmarkStart w:id="17" w:name="_Toc483409160"/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3.3</w:t>
      </w:r>
      <w:r w:rsidR="00804595">
        <w:rPr>
          <w:rFonts w:ascii="Times New Roman" w:hAnsi="Times New Roman" w:cs="Times New Roman"/>
          <w:color w:val="auto"/>
          <w:sz w:val="24"/>
          <w:szCs w:val="24"/>
          <w:lang w:eastAsia="zh-CN"/>
        </w:rPr>
        <w:t>. С</w:t>
      </w:r>
      <w:r w:rsidR="0040710E" w:rsidRPr="00534AED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отрудничество российских и китайских СМИ</w:t>
      </w:r>
      <w:bookmarkEnd w:id="17"/>
      <w:r w:rsidR="00EE3BCF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</w:p>
    <w:p w:rsidR="0058636A" w:rsidRDefault="00717751" w:rsidP="00032A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Первым документом, ориентированным на </w:t>
      </w:r>
      <w:r w:rsidR="00A03A19">
        <w:rPr>
          <w:rFonts w:ascii="Times New Roman" w:hAnsi="Times New Roman" w:cs="Times New Roman"/>
          <w:sz w:val="24"/>
          <w:szCs w:val="24"/>
          <w:lang w:eastAsia="zh-CN"/>
        </w:rPr>
        <w:t>взаимодействие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СМИ России и Китая </w:t>
      </w:r>
      <w:r w:rsidR="00ED1513">
        <w:rPr>
          <w:rFonts w:ascii="Times New Roman" w:hAnsi="Times New Roman" w:cs="Times New Roman"/>
          <w:sz w:val="24"/>
          <w:szCs w:val="24"/>
          <w:lang w:eastAsia="zh-CN"/>
        </w:rPr>
        <w:t xml:space="preserve">стало </w:t>
      </w:r>
      <w:r w:rsidR="008953E5">
        <w:rPr>
          <w:rFonts w:ascii="Times New Roman" w:hAnsi="Times New Roman" w:cs="Times New Roman"/>
          <w:sz w:val="24"/>
          <w:szCs w:val="24"/>
          <w:lang w:eastAsia="zh-CN"/>
        </w:rPr>
        <w:t>С</w:t>
      </w:r>
      <w:r w:rsidR="0058636A">
        <w:rPr>
          <w:rFonts w:ascii="Times New Roman" w:hAnsi="Times New Roman" w:cs="Times New Roman"/>
          <w:sz w:val="24"/>
          <w:szCs w:val="24"/>
          <w:lang w:eastAsia="zh-CN"/>
        </w:rPr>
        <w:t>оглашение</w:t>
      </w:r>
      <w:r w:rsidR="00A03A19">
        <w:rPr>
          <w:rFonts w:ascii="Times New Roman" w:hAnsi="Times New Roman" w:cs="Times New Roman"/>
          <w:sz w:val="24"/>
          <w:szCs w:val="24"/>
          <w:lang w:eastAsia="zh-CN"/>
        </w:rPr>
        <w:t xml:space="preserve"> о сотрудничестве между </w:t>
      </w:r>
      <w:r w:rsidR="00A03A19" w:rsidRPr="00A03A19">
        <w:rPr>
          <w:rFonts w:ascii="Times New Roman" w:hAnsi="Times New Roman" w:cs="Times New Roman"/>
          <w:sz w:val="24"/>
          <w:szCs w:val="24"/>
          <w:lang w:eastAsia="zh-CN"/>
        </w:rPr>
        <w:t>РИА «Новости» и холдингом «</w:t>
      </w:r>
      <w:proofErr w:type="spellStart"/>
      <w:r w:rsidR="00A03A19" w:rsidRPr="00A03A19">
        <w:rPr>
          <w:rFonts w:ascii="Times New Roman" w:hAnsi="Times New Roman" w:cs="Times New Roman"/>
          <w:sz w:val="24"/>
          <w:szCs w:val="24"/>
          <w:lang w:eastAsia="zh-CN"/>
        </w:rPr>
        <w:t>Жэньминь</w:t>
      </w:r>
      <w:proofErr w:type="spellEnd"/>
      <w:r w:rsidR="00A03A19" w:rsidRPr="00A03A1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A03A19" w:rsidRPr="00A03A19">
        <w:rPr>
          <w:rFonts w:ascii="Times New Roman" w:hAnsi="Times New Roman" w:cs="Times New Roman"/>
          <w:sz w:val="24"/>
          <w:szCs w:val="24"/>
          <w:lang w:eastAsia="zh-CN"/>
        </w:rPr>
        <w:t>Жибао</w:t>
      </w:r>
      <w:proofErr w:type="spellEnd"/>
      <w:r w:rsidR="00A03A19" w:rsidRPr="00A03A19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="00A03A19" w:rsidRPr="00A03A19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 w:rsidR="00A03A19" w:rsidRPr="00A03A19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footnoteReference w:id="83"/>
      </w:r>
      <w:r w:rsidR="00A03A19">
        <w:rPr>
          <w:rFonts w:ascii="Times New Roman" w:hAnsi="Times New Roman" w:cs="Times New Roman"/>
          <w:sz w:val="24"/>
          <w:szCs w:val="24"/>
          <w:lang w:eastAsia="zh-CN"/>
        </w:rPr>
        <w:t xml:space="preserve"> 15 октября 2002 года. </w:t>
      </w:r>
      <w:r w:rsidR="005177AE" w:rsidRPr="005177AE">
        <w:rPr>
          <w:rFonts w:ascii="Times New Roman" w:hAnsi="Times New Roman" w:cs="Times New Roman"/>
          <w:sz w:val="24"/>
          <w:szCs w:val="24"/>
          <w:lang w:eastAsia="zh-CN"/>
        </w:rPr>
        <w:t xml:space="preserve">Именно в этот период времени начала складываться договорно-правовая база сотрудничества </w:t>
      </w:r>
      <w:r w:rsidR="005177AE">
        <w:rPr>
          <w:rFonts w:ascii="Times New Roman" w:hAnsi="Times New Roman" w:cs="Times New Roman"/>
          <w:sz w:val="24"/>
          <w:szCs w:val="24"/>
          <w:lang w:eastAsia="zh-CN"/>
        </w:rPr>
        <w:t xml:space="preserve">китайских и российских </w:t>
      </w:r>
      <w:r w:rsidR="005177AE" w:rsidRPr="005177AE">
        <w:rPr>
          <w:rFonts w:ascii="Times New Roman" w:hAnsi="Times New Roman" w:cs="Times New Roman"/>
          <w:sz w:val="24"/>
          <w:szCs w:val="24"/>
          <w:lang w:eastAsia="zh-CN"/>
        </w:rPr>
        <w:t>СМИ</w:t>
      </w:r>
      <w:r w:rsidR="005177AE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37147B">
        <w:rPr>
          <w:rFonts w:ascii="Times New Roman" w:hAnsi="Times New Roman" w:cs="Times New Roman"/>
          <w:sz w:val="24"/>
          <w:szCs w:val="24"/>
          <w:lang w:eastAsia="zh-CN"/>
        </w:rPr>
        <w:t xml:space="preserve">Данный документ стал </w:t>
      </w:r>
      <w:r w:rsidR="0037147B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результатом деятельности С</w:t>
      </w:r>
      <w:r w:rsidR="002E2721">
        <w:rPr>
          <w:rFonts w:ascii="Times New Roman" w:hAnsi="Times New Roman" w:cs="Times New Roman"/>
          <w:sz w:val="24"/>
          <w:szCs w:val="24"/>
          <w:lang w:eastAsia="zh-CN"/>
        </w:rPr>
        <w:t>овместной рабочей группы</w:t>
      </w:r>
      <w:r w:rsidR="0037147B" w:rsidRPr="00032AE8">
        <w:rPr>
          <w:rFonts w:ascii="Times New Roman" w:hAnsi="Times New Roman" w:cs="Times New Roman"/>
          <w:sz w:val="24"/>
          <w:szCs w:val="24"/>
          <w:lang w:eastAsia="zh-CN"/>
        </w:rPr>
        <w:t xml:space="preserve"> по сотрудничеству в области СМИ</w:t>
      </w:r>
      <w:r w:rsidR="0037147B" w:rsidRPr="00032AE8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footnoteReference w:id="84"/>
      </w:r>
      <w:r w:rsidR="0037147B">
        <w:rPr>
          <w:rFonts w:ascii="Times New Roman" w:hAnsi="Times New Roman" w:cs="Times New Roman"/>
          <w:sz w:val="24"/>
          <w:szCs w:val="24"/>
          <w:lang w:eastAsia="zh-CN"/>
        </w:rPr>
        <w:t xml:space="preserve">, созданной в этом же году. </w:t>
      </w:r>
    </w:p>
    <w:p w:rsidR="0037147B" w:rsidRDefault="0058636A" w:rsidP="00032A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Рабочая г</w:t>
      </w:r>
      <w:r w:rsidR="0037147B">
        <w:rPr>
          <w:rFonts w:ascii="Times New Roman" w:hAnsi="Times New Roman" w:cs="Times New Roman"/>
          <w:sz w:val="24"/>
          <w:szCs w:val="24"/>
          <w:lang w:eastAsia="zh-CN"/>
        </w:rPr>
        <w:t xml:space="preserve">руппа была сформирована в рамках </w:t>
      </w:r>
      <w:r w:rsidRPr="0058636A">
        <w:rPr>
          <w:rFonts w:ascii="Times New Roman" w:hAnsi="Times New Roman" w:cs="Times New Roman"/>
          <w:sz w:val="24"/>
          <w:szCs w:val="24"/>
          <w:lang w:eastAsia="zh-CN"/>
        </w:rPr>
        <w:t>российско-китайской комиссии по сотрудничеству в области образования, культуры, здравоохранения и спорта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B926FE" w:rsidRPr="00032AE8">
        <w:rPr>
          <w:rFonts w:ascii="Times New Roman" w:hAnsi="Times New Roman" w:cs="Times New Roman"/>
          <w:sz w:val="24"/>
          <w:szCs w:val="24"/>
          <w:lang w:eastAsia="zh-CN"/>
        </w:rPr>
        <w:t>По словам Валентины Матвиенко (на тот момент вице-премьера правительства РФ)</w:t>
      </w:r>
      <w:r w:rsidR="00B926FE">
        <w:rPr>
          <w:rFonts w:ascii="Times New Roman" w:hAnsi="Times New Roman" w:cs="Times New Roman"/>
          <w:sz w:val="24"/>
          <w:szCs w:val="24"/>
          <w:lang w:eastAsia="zh-CN"/>
        </w:rPr>
        <w:t>, основная задача</w:t>
      </w:r>
      <w:r w:rsidR="00B926FE" w:rsidRPr="00032AE8">
        <w:rPr>
          <w:rFonts w:ascii="Times New Roman" w:hAnsi="Times New Roman" w:cs="Times New Roman"/>
          <w:sz w:val="24"/>
          <w:szCs w:val="24"/>
          <w:lang w:eastAsia="zh-CN"/>
        </w:rPr>
        <w:t xml:space="preserve"> этой группы </w:t>
      </w:r>
      <w:r w:rsidR="00B926FE">
        <w:rPr>
          <w:rFonts w:ascii="Times New Roman" w:hAnsi="Times New Roman" w:cs="Times New Roman"/>
          <w:sz w:val="24"/>
          <w:szCs w:val="24"/>
          <w:lang w:eastAsia="zh-CN"/>
        </w:rPr>
        <w:t>состоит в содействии развитию</w:t>
      </w:r>
      <w:r w:rsidR="00B926FE" w:rsidRPr="00032AE8">
        <w:rPr>
          <w:rFonts w:ascii="Times New Roman" w:hAnsi="Times New Roman" w:cs="Times New Roman"/>
          <w:sz w:val="24"/>
          <w:szCs w:val="24"/>
          <w:lang w:eastAsia="zh-CN"/>
        </w:rPr>
        <w:t xml:space="preserve"> сотрудничества в области информационного обмена между двумя государствами. 14 октября </w:t>
      </w:r>
      <w:r w:rsidR="00B926FE">
        <w:rPr>
          <w:rFonts w:ascii="Times New Roman" w:hAnsi="Times New Roman" w:cs="Times New Roman"/>
          <w:sz w:val="24"/>
          <w:szCs w:val="24"/>
          <w:lang w:eastAsia="zh-CN"/>
        </w:rPr>
        <w:t xml:space="preserve">2002 года </w:t>
      </w:r>
      <w:r w:rsidR="00B926FE" w:rsidRPr="00032AE8">
        <w:rPr>
          <w:rFonts w:ascii="Times New Roman" w:hAnsi="Times New Roman" w:cs="Times New Roman"/>
          <w:sz w:val="24"/>
          <w:szCs w:val="24"/>
          <w:lang w:eastAsia="zh-CN"/>
        </w:rPr>
        <w:t>состоялось первое заседание рабочей группы, на которой участники обсудили актуальные вопросы, касающиеся сотрудничества России и Китая в области радио, телевидения, а также взаимодействия информационных агентств, газет и т.д.</w:t>
      </w:r>
    </w:p>
    <w:p w:rsidR="00032AE8" w:rsidRPr="00032AE8" w:rsidRDefault="00032AE8" w:rsidP="00032A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32AE8">
        <w:rPr>
          <w:rFonts w:ascii="Times New Roman" w:hAnsi="Times New Roman" w:cs="Times New Roman"/>
          <w:sz w:val="24"/>
          <w:szCs w:val="24"/>
          <w:lang w:eastAsia="zh-CN"/>
        </w:rPr>
        <w:t xml:space="preserve">К тому времени, отношения между китайскими и российскими СМИ вышли за рамки обычного обмена информацией и оказанием технических услуг друг другу в процессе распространения информации, и начало деятельности этого института поспособствовало еще большему развитию контактов. </w:t>
      </w:r>
    </w:p>
    <w:p w:rsidR="00D93178" w:rsidRDefault="009A11F8" w:rsidP="00D93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июне 2006 года состоялась четвертая</w:t>
      </w:r>
      <w:r w:rsidR="00DB1C4B" w:rsidRPr="00DB1C4B">
        <w:rPr>
          <w:rFonts w:ascii="Times New Roman" w:hAnsi="Times New Roman" w:cs="Times New Roman"/>
          <w:sz w:val="24"/>
          <w:szCs w:val="24"/>
        </w:rPr>
        <w:t xml:space="preserve"> встреча Рабочей группы по сотрудничеству СМИ в Москве, где российская</w:t>
      </w:r>
      <w:r>
        <w:rPr>
          <w:rFonts w:ascii="Times New Roman" w:hAnsi="Times New Roman" w:cs="Times New Roman"/>
          <w:sz w:val="24"/>
          <w:szCs w:val="24"/>
        </w:rPr>
        <w:t xml:space="preserve"> и китайская стороны подписали «П</w:t>
      </w:r>
      <w:r w:rsidR="00DB1C4B" w:rsidRPr="00DB1C4B">
        <w:rPr>
          <w:rFonts w:ascii="Times New Roman" w:hAnsi="Times New Roman" w:cs="Times New Roman"/>
          <w:sz w:val="24"/>
          <w:szCs w:val="24"/>
        </w:rPr>
        <w:t>лан сотрудничества на 2006-2007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B1C4B">
        <w:rPr>
          <w:rStyle w:val="af"/>
          <w:rFonts w:ascii="Times New Roman" w:hAnsi="Times New Roman" w:cs="Times New Roman"/>
          <w:sz w:val="24"/>
          <w:szCs w:val="24"/>
        </w:rPr>
        <w:footnoteReference w:id="85"/>
      </w:r>
      <w:r w:rsidR="00DB1C4B" w:rsidRPr="00DB1C4B">
        <w:rPr>
          <w:rFonts w:ascii="Times New Roman" w:hAnsi="Times New Roman" w:cs="Times New Roman"/>
          <w:sz w:val="24"/>
          <w:szCs w:val="24"/>
        </w:rPr>
        <w:t xml:space="preserve">. Со стороны РФ документ подписал руководитель Федерального агентства по печати и массовым коммуникациям  М. </w:t>
      </w:r>
      <w:proofErr w:type="spellStart"/>
      <w:r w:rsidR="00DB1C4B" w:rsidRPr="00DB1C4B">
        <w:rPr>
          <w:rFonts w:ascii="Times New Roman" w:hAnsi="Times New Roman" w:cs="Times New Roman"/>
          <w:sz w:val="24"/>
          <w:szCs w:val="24"/>
        </w:rPr>
        <w:t>Сеславинский</w:t>
      </w:r>
      <w:proofErr w:type="spellEnd"/>
      <w:r w:rsidR="00DB1C4B" w:rsidRPr="00DB1C4B">
        <w:rPr>
          <w:rFonts w:ascii="Times New Roman" w:hAnsi="Times New Roman" w:cs="Times New Roman"/>
          <w:sz w:val="24"/>
          <w:szCs w:val="24"/>
        </w:rPr>
        <w:t xml:space="preserve">, с китайской - заместитель министра-руководителя Главного государственного управления по делам радиовещания, кинематографии и телевидения КНР </w:t>
      </w:r>
      <w:proofErr w:type="spellStart"/>
      <w:r w:rsidR="00DB1C4B" w:rsidRPr="00DB1C4B">
        <w:rPr>
          <w:rFonts w:ascii="Times New Roman" w:hAnsi="Times New Roman" w:cs="Times New Roman"/>
          <w:sz w:val="24"/>
          <w:szCs w:val="24"/>
        </w:rPr>
        <w:t>Чжан</w:t>
      </w:r>
      <w:proofErr w:type="spellEnd"/>
      <w:r w:rsidR="00DB1C4B" w:rsidRPr="00DB1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C4B" w:rsidRPr="00DB1C4B">
        <w:rPr>
          <w:rFonts w:ascii="Times New Roman" w:hAnsi="Times New Roman" w:cs="Times New Roman"/>
          <w:sz w:val="24"/>
          <w:szCs w:val="24"/>
        </w:rPr>
        <w:t>Хайтао</w:t>
      </w:r>
      <w:proofErr w:type="spellEnd"/>
      <w:r w:rsidR="00DB1C4B" w:rsidRPr="00DB1C4B">
        <w:rPr>
          <w:rFonts w:ascii="Times New Roman" w:hAnsi="Times New Roman" w:cs="Times New Roman"/>
          <w:sz w:val="24"/>
          <w:szCs w:val="24"/>
        </w:rPr>
        <w:t>.</w:t>
      </w:r>
      <w:r w:rsidR="00D93178" w:rsidRPr="00D9317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D93178" w:rsidRPr="00D93178">
        <w:rPr>
          <w:rFonts w:ascii="Times New Roman" w:hAnsi="Times New Roman" w:cs="Times New Roman"/>
          <w:sz w:val="24"/>
          <w:szCs w:val="24"/>
        </w:rPr>
        <w:t>План предусматривал обмен делегациями журналистов холдинга «</w:t>
      </w:r>
      <w:proofErr w:type="spellStart"/>
      <w:r w:rsidR="00D93178" w:rsidRPr="00D93178">
        <w:rPr>
          <w:rFonts w:ascii="Times New Roman" w:hAnsi="Times New Roman" w:cs="Times New Roman"/>
          <w:sz w:val="24"/>
          <w:szCs w:val="24"/>
        </w:rPr>
        <w:t>Жэньминь</w:t>
      </w:r>
      <w:proofErr w:type="spellEnd"/>
      <w:r w:rsidR="00D93178" w:rsidRPr="00D93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178" w:rsidRPr="00D93178">
        <w:rPr>
          <w:rFonts w:ascii="Times New Roman" w:hAnsi="Times New Roman" w:cs="Times New Roman"/>
          <w:sz w:val="24"/>
          <w:szCs w:val="24"/>
        </w:rPr>
        <w:t>Жибао</w:t>
      </w:r>
      <w:proofErr w:type="spellEnd"/>
      <w:r w:rsidR="00D93178" w:rsidRPr="00D93178">
        <w:rPr>
          <w:rFonts w:ascii="Times New Roman" w:hAnsi="Times New Roman" w:cs="Times New Roman"/>
          <w:sz w:val="24"/>
          <w:szCs w:val="24"/>
        </w:rPr>
        <w:t xml:space="preserve">» с РИА «Новости», Центрального народного радио Китая с ГРК «Радио России», агентства ИТАР-ТАСС с </w:t>
      </w:r>
      <w:r w:rsidR="0095434E" w:rsidRPr="00D93178">
        <w:rPr>
          <w:rFonts w:ascii="Times New Roman" w:hAnsi="Times New Roman" w:cs="Times New Roman"/>
          <w:sz w:val="24"/>
          <w:szCs w:val="24"/>
        </w:rPr>
        <w:t>агентством</w:t>
      </w:r>
      <w:r w:rsidR="00D93178" w:rsidRPr="00D931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3178" w:rsidRPr="00D93178">
        <w:rPr>
          <w:rFonts w:ascii="Times New Roman" w:hAnsi="Times New Roman" w:cs="Times New Roman"/>
          <w:sz w:val="24"/>
          <w:szCs w:val="24"/>
        </w:rPr>
        <w:t>Синьхуа</w:t>
      </w:r>
      <w:proofErr w:type="spellEnd"/>
      <w:r w:rsidR="00D93178" w:rsidRPr="00D93178">
        <w:rPr>
          <w:rFonts w:ascii="Times New Roman" w:hAnsi="Times New Roman" w:cs="Times New Roman"/>
          <w:sz w:val="24"/>
          <w:szCs w:val="24"/>
        </w:rPr>
        <w:t xml:space="preserve">». Также в </w:t>
      </w:r>
      <w:r w:rsidR="00821416">
        <w:rPr>
          <w:rFonts w:ascii="Times New Roman" w:hAnsi="Times New Roman" w:cs="Times New Roman"/>
          <w:sz w:val="24"/>
          <w:szCs w:val="24"/>
        </w:rPr>
        <w:t>документе</w:t>
      </w:r>
      <w:r w:rsidR="00D93178" w:rsidRPr="00D93178">
        <w:rPr>
          <w:rFonts w:ascii="Times New Roman" w:hAnsi="Times New Roman" w:cs="Times New Roman"/>
          <w:sz w:val="24"/>
          <w:szCs w:val="24"/>
        </w:rPr>
        <w:t xml:space="preserve"> </w:t>
      </w:r>
      <w:r w:rsidR="00821416">
        <w:rPr>
          <w:rFonts w:ascii="Times New Roman" w:hAnsi="Times New Roman" w:cs="Times New Roman"/>
          <w:sz w:val="24"/>
          <w:szCs w:val="24"/>
        </w:rPr>
        <w:t>отмечалось стремление к развитию</w:t>
      </w:r>
      <w:r w:rsidR="00D93178" w:rsidRPr="00D93178">
        <w:rPr>
          <w:rFonts w:ascii="Times New Roman" w:hAnsi="Times New Roman" w:cs="Times New Roman"/>
          <w:sz w:val="24"/>
          <w:szCs w:val="24"/>
        </w:rPr>
        <w:t xml:space="preserve"> отношений в сфере радиовещания. А точнее, предполагался обмен программами «Радио России» и Центрального народного радио Китая. План включал в себя множество видов деятельности СМИ как России, так и КНР, направленных на развитие их взаимного </w:t>
      </w:r>
      <w:r w:rsidR="00D93178" w:rsidRPr="00D93178">
        <w:rPr>
          <w:rFonts w:ascii="Times New Roman" w:hAnsi="Times New Roman" w:cs="Times New Roman"/>
          <w:sz w:val="24"/>
          <w:szCs w:val="24"/>
        </w:rPr>
        <w:lastRenderedPageBreak/>
        <w:t xml:space="preserve">сотрудничества. По словам </w:t>
      </w:r>
      <w:proofErr w:type="spellStart"/>
      <w:r w:rsidR="00D93178" w:rsidRPr="00D93178">
        <w:rPr>
          <w:rFonts w:ascii="Times New Roman" w:hAnsi="Times New Roman" w:cs="Times New Roman"/>
          <w:sz w:val="24"/>
          <w:szCs w:val="24"/>
        </w:rPr>
        <w:t>Чжан</w:t>
      </w:r>
      <w:proofErr w:type="spellEnd"/>
      <w:r w:rsidR="00D93178" w:rsidRPr="00D93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178" w:rsidRPr="00D93178">
        <w:rPr>
          <w:rFonts w:ascii="Times New Roman" w:hAnsi="Times New Roman" w:cs="Times New Roman"/>
          <w:sz w:val="24"/>
          <w:szCs w:val="24"/>
        </w:rPr>
        <w:t>Хайтао</w:t>
      </w:r>
      <w:proofErr w:type="spellEnd"/>
      <w:r w:rsidR="00D93178" w:rsidRPr="00D93178">
        <w:rPr>
          <w:rFonts w:ascii="Times New Roman" w:hAnsi="Times New Roman" w:cs="Times New Roman"/>
          <w:sz w:val="24"/>
          <w:szCs w:val="24"/>
        </w:rPr>
        <w:t>, «СМИ играют важную роль в расширении связей между двумя странами, участие СМИ очень важно для успешного</w:t>
      </w:r>
      <w:r w:rsidR="00A85D6E">
        <w:rPr>
          <w:rFonts w:ascii="Times New Roman" w:hAnsi="Times New Roman" w:cs="Times New Roman"/>
          <w:sz w:val="24"/>
          <w:szCs w:val="24"/>
        </w:rPr>
        <w:t xml:space="preserve"> проведения Года России в Китае</w:t>
      </w:r>
      <w:r w:rsidR="00D93178" w:rsidRPr="00D93178">
        <w:rPr>
          <w:rFonts w:ascii="Times New Roman" w:hAnsi="Times New Roman" w:cs="Times New Roman"/>
          <w:sz w:val="24"/>
          <w:szCs w:val="24"/>
        </w:rPr>
        <w:t>»</w:t>
      </w:r>
      <w:r w:rsidR="00EE3BCF" w:rsidRPr="00EE3BC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E3BCF" w:rsidRPr="00D93178">
        <w:rPr>
          <w:rFonts w:ascii="Times New Roman" w:hAnsi="Times New Roman" w:cs="Times New Roman"/>
          <w:sz w:val="24"/>
          <w:szCs w:val="24"/>
          <w:vertAlign w:val="superscript"/>
        </w:rPr>
        <w:footnoteReference w:id="86"/>
      </w:r>
      <w:r w:rsidR="00D93178" w:rsidRPr="00D93178">
        <w:rPr>
          <w:rFonts w:ascii="Times New Roman" w:hAnsi="Times New Roman" w:cs="Times New Roman"/>
          <w:sz w:val="24"/>
          <w:szCs w:val="24"/>
        </w:rPr>
        <w:t>.</w:t>
      </w:r>
      <w:r w:rsidR="00EE3BCF" w:rsidRPr="00EE3BC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FF65B4" w:rsidRPr="00FF65B4" w:rsidRDefault="00FF65B4" w:rsidP="00FF65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B4">
        <w:rPr>
          <w:rFonts w:ascii="Times New Roman" w:hAnsi="Times New Roman" w:cs="Times New Roman"/>
          <w:sz w:val="24"/>
          <w:szCs w:val="24"/>
        </w:rPr>
        <w:t>В декабре 2006 года Интернет-сайт  газеты «</w:t>
      </w:r>
      <w:proofErr w:type="spellStart"/>
      <w:r w:rsidRPr="00FF65B4">
        <w:rPr>
          <w:rFonts w:ascii="Times New Roman" w:hAnsi="Times New Roman" w:cs="Times New Roman"/>
          <w:sz w:val="24"/>
          <w:szCs w:val="24"/>
        </w:rPr>
        <w:t>Жэньминь</w:t>
      </w:r>
      <w:proofErr w:type="spellEnd"/>
      <w:r w:rsidRPr="00FF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5B4">
        <w:rPr>
          <w:rFonts w:ascii="Times New Roman" w:hAnsi="Times New Roman" w:cs="Times New Roman"/>
          <w:sz w:val="24"/>
          <w:szCs w:val="24"/>
        </w:rPr>
        <w:t>Жибао</w:t>
      </w:r>
      <w:proofErr w:type="spellEnd"/>
      <w:r w:rsidRPr="00FF65B4">
        <w:rPr>
          <w:rFonts w:ascii="Times New Roman" w:hAnsi="Times New Roman" w:cs="Times New Roman"/>
          <w:sz w:val="24"/>
          <w:szCs w:val="24"/>
        </w:rPr>
        <w:t>» на русском языке и сайт «</w:t>
      </w:r>
      <w:proofErr w:type="spellStart"/>
      <w:r w:rsidRPr="00FF65B4">
        <w:rPr>
          <w:rFonts w:ascii="Times New Roman" w:hAnsi="Times New Roman" w:cs="Times New Roman"/>
          <w:sz w:val="24"/>
          <w:szCs w:val="24"/>
        </w:rPr>
        <w:t>Эсиньван</w:t>
      </w:r>
      <w:proofErr w:type="spellEnd"/>
      <w:r w:rsidRPr="00FF65B4">
        <w:rPr>
          <w:rFonts w:ascii="Times New Roman" w:hAnsi="Times New Roman" w:cs="Times New Roman"/>
          <w:sz w:val="24"/>
          <w:szCs w:val="24"/>
        </w:rPr>
        <w:t xml:space="preserve">» (первое российское электронное СМИ на китайском языке) провели совместную акцию, в ходе которой посетители сайтов должны были выбрать 10 самых важных событий в русско-китайских отношениях в 2006 году. По итогам голосования, российские и китайские пользователи назвали официальный визит В.В. Путина в Китай самым главным событием уходящего 2006 года. </w:t>
      </w:r>
    </w:p>
    <w:p w:rsidR="00C14081" w:rsidRPr="00C14081" w:rsidRDefault="00995290" w:rsidP="00C140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следующем 2007 году</w:t>
      </w:r>
      <w:r w:rsidR="00C14081" w:rsidRPr="00C14081">
        <w:rPr>
          <w:rFonts w:ascii="Times New Roman" w:hAnsi="Times New Roman" w:cs="Times New Roman"/>
          <w:sz w:val="24"/>
          <w:szCs w:val="24"/>
        </w:rPr>
        <w:t xml:space="preserve"> было решено провести Год Китая в России. По словам специалистов, Год России в Китае прошел с большим успехом, было проведено более 300 мероприятий. В 2007 году было проведено около 200 встреч, конференций и форумов, 10 из которых были посвящены сотрудничеству государств</w:t>
      </w:r>
      <w:r w:rsidR="00C14081">
        <w:rPr>
          <w:rFonts w:ascii="Times New Roman" w:hAnsi="Times New Roman" w:cs="Times New Roman"/>
          <w:sz w:val="24"/>
          <w:szCs w:val="24"/>
        </w:rPr>
        <w:t xml:space="preserve"> в информационной сфере</w:t>
      </w:r>
      <w:r w:rsidR="00C14081" w:rsidRPr="00C140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DEC" w:rsidRDefault="00EB6DEC" w:rsidP="00EB6D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DEC">
        <w:rPr>
          <w:rFonts w:ascii="Times New Roman" w:hAnsi="Times New Roman" w:cs="Times New Roman"/>
          <w:sz w:val="24"/>
          <w:szCs w:val="24"/>
        </w:rPr>
        <w:t xml:space="preserve">В 2008 году Рабочая группа по сотрудничеству в области СМИ перетерпела трансформации и стала полноценной межправительственной Подкомиссией. Каждый год проходят встречи в рамках данной Подкомиссии, на которых определяются </w:t>
      </w:r>
      <w:r w:rsidR="002F2517">
        <w:rPr>
          <w:rFonts w:ascii="Times New Roman" w:hAnsi="Times New Roman" w:cs="Times New Roman"/>
          <w:sz w:val="24"/>
          <w:szCs w:val="24"/>
        </w:rPr>
        <w:t>актуальные задачи</w:t>
      </w:r>
      <w:r w:rsidRPr="00EB6DEC">
        <w:rPr>
          <w:rFonts w:ascii="Times New Roman" w:hAnsi="Times New Roman" w:cs="Times New Roman"/>
          <w:sz w:val="24"/>
          <w:szCs w:val="24"/>
        </w:rPr>
        <w:t xml:space="preserve"> сотрудничества в данной сфере. </w:t>
      </w:r>
    </w:p>
    <w:p w:rsidR="00A6137D" w:rsidRPr="00A6137D" w:rsidRDefault="00A6137D" w:rsidP="00A613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6137D">
        <w:rPr>
          <w:rFonts w:ascii="Times New Roman" w:hAnsi="Times New Roman" w:cs="Times New Roman"/>
          <w:sz w:val="24"/>
          <w:szCs w:val="24"/>
        </w:rPr>
        <w:t xml:space="preserve"> июне 2009 года Россия и Китай подписали </w:t>
      </w:r>
      <w:r w:rsidR="00EE3BCF">
        <w:rPr>
          <w:rFonts w:ascii="Times New Roman" w:hAnsi="Times New Roman" w:cs="Times New Roman"/>
          <w:sz w:val="24"/>
          <w:szCs w:val="24"/>
        </w:rPr>
        <w:t>«</w:t>
      </w:r>
      <w:r w:rsidRPr="00A6137D">
        <w:rPr>
          <w:rFonts w:ascii="Times New Roman" w:hAnsi="Times New Roman" w:cs="Times New Roman"/>
          <w:sz w:val="24"/>
          <w:szCs w:val="24"/>
        </w:rPr>
        <w:t>Меморандум о сотрудничестве в области издания и распространения печатной продукции</w:t>
      </w:r>
      <w:r w:rsidR="00EE3BCF">
        <w:rPr>
          <w:rFonts w:ascii="Times New Roman" w:hAnsi="Times New Roman" w:cs="Times New Roman"/>
          <w:sz w:val="24"/>
          <w:szCs w:val="24"/>
        </w:rPr>
        <w:t>»</w:t>
      </w:r>
      <w:r w:rsidRPr="00A6137D">
        <w:rPr>
          <w:rFonts w:ascii="Times New Roman" w:hAnsi="Times New Roman" w:cs="Times New Roman"/>
          <w:sz w:val="24"/>
          <w:szCs w:val="24"/>
          <w:vertAlign w:val="superscript"/>
        </w:rPr>
        <w:footnoteReference w:id="87"/>
      </w:r>
      <w:r w:rsidRPr="00A6137D">
        <w:rPr>
          <w:rFonts w:ascii="Times New Roman" w:hAnsi="Times New Roman" w:cs="Times New Roman"/>
          <w:sz w:val="24"/>
          <w:szCs w:val="24"/>
        </w:rPr>
        <w:t xml:space="preserve">, с целью углубления взаимопонимания между народами двух стран и укрепления сотрудничества в области масс-медиа. Документ был подписан Руководителем Роспечати М.В. </w:t>
      </w:r>
      <w:proofErr w:type="spellStart"/>
      <w:r w:rsidRPr="00A6137D">
        <w:rPr>
          <w:rFonts w:ascii="Times New Roman" w:hAnsi="Times New Roman" w:cs="Times New Roman"/>
          <w:sz w:val="24"/>
          <w:szCs w:val="24"/>
        </w:rPr>
        <w:t>Сеславинским</w:t>
      </w:r>
      <w:proofErr w:type="spellEnd"/>
      <w:r w:rsidRPr="00A6137D">
        <w:rPr>
          <w:rFonts w:ascii="Times New Roman" w:hAnsi="Times New Roman" w:cs="Times New Roman"/>
          <w:sz w:val="24"/>
          <w:szCs w:val="24"/>
        </w:rPr>
        <w:t xml:space="preserve"> и Руководителем Главного государственного управления КНР по делам прессы и издательства Ли </w:t>
      </w:r>
      <w:proofErr w:type="spellStart"/>
      <w:r w:rsidRPr="00A6137D">
        <w:rPr>
          <w:rFonts w:ascii="Times New Roman" w:hAnsi="Times New Roman" w:cs="Times New Roman"/>
          <w:sz w:val="24"/>
          <w:szCs w:val="24"/>
        </w:rPr>
        <w:t>Дундун</w:t>
      </w:r>
      <w:proofErr w:type="spellEnd"/>
      <w:r w:rsidRPr="00A6137D">
        <w:rPr>
          <w:rFonts w:ascii="Times New Roman" w:hAnsi="Times New Roman" w:cs="Times New Roman"/>
          <w:sz w:val="24"/>
          <w:szCs w:val="24"/>
        </w:rPr>
        <w:t xml:space="preserve">. Стороны договорились, что будут содействовать обмену и распространению печатной продукции; также создавать благоприятные условия для продолжения успешного сотрудничества СМИ Китая и РФ. </w:t>
      </w:r>
    </w:p>
    <w:p w:rsidR="00A6137D" w:rsidRPr="00A6137D" w:rsidRDefault="00A6137D" w:rsidP="00A613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37D">
        <w:rPr>
          <w:rFonts w:ascii="Times New Roman" w:hAnsi="Times New Roman" w:cs="Times New Roman"/>
          <w:sz w:val="24"/>
          <w:szCs w:val="24"/>
        </w:rPr>
        <w:lastRenderedPageBreak/>
        <w:t xml:space="preserve">14 сентября 2014 года в городе Ульяновск состоялось </w:t>
      </w:r>
      <w:r w:rsidRPr="00A6137D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A6137D">
        <w:rPr>
          <w:rFonts w:ascii="Times New Roman" w:hAnsi="Times New Roman" w:cs="Times New Roman"/>
          <w:sz w:val="24"/>
          <w:szCs w:val="24"/>
        </w:rPr>
        <w:t xml:space="preserve"> заседание Российско-Китайской комиссии по гуманитарному сотрудничеству. Во время обсуждений Комиссия затронула все стороны сотрудничества РФ и КНР в гуманитарной сфере, в том числе и взаимодействие масс-медиа двух стран. </w:t>
      </w:r>
      <w:proofErr w:type="gramStart"/>
      <w:r w:rsidRPr="00A6137D">
        <w:rPr>
          <w:rFonts w:ascii="Times New Roman" w:hAnsi="Times New Roman" w:cs="Times New Roman"/>
          <w:sz w:val="24"/>
          <w:szCs w:val="24"/>
        </w:rPr>
        <w:t xml:space="preserve">В Протоколе, который был создан по окончанию работы заседания, отмечается, что «укрепление всестороннего и </w:t>
      </w:r>
      <w:proofErr w:type="spellStart"/>
      <w:r w:rsidRPr="00A6137D">
        <w:rPr>
          <w:rFonts w:ascii="Times New Roman" w:hAnsi="Times New Roman" w:cs="Times New Roman"/>
          <w:sz w:val="24"/>
          <w:szCs w:val="24"/>
        </w:rPr>
        <w:t>многоформатного</w:t>
      </w:r>
      <w:proofErr w:type="spellEnd"/>
      <w:r w:rsidRPr="00A6137D">
        <w:rPr>
          <w:rFonts w:ascii="Times New Roman" w:hAnsi="Times New Roman" w:cs="Times New Roman"/>
          <w:sz w:val="24"/>
          <w:szCs w:val="24"/>
        </w:rPr>
        <w:t xml:space="preserve"> сотрудничества между СМИ обеих стран, которое способствует росту взаимопонимания и укреплению дружбы, создает благоприятную атмосферу для дальнейшего развития двусторонних отношений»</w:t>
      </w:r>
      <w:r w:rsidR="005C1AE4" w:rsidRPr="005C1AE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C1AE4" w:rsidRPr="00A6137D">
        <w:rPr>
          <w:rFonts w:ascii="Times New Roman" w:hAnsi="Times New Roman" w:cs="Times New Roman"/>
          <w:sz w:val="24"/>
          <w:szCs w:val="24"/>
          <w:vertAlign w:val="superscript"/>
        </w:rPr>
        <w:footnoteReference w:id="88"/>
      </w:r>
      <w:r w:rsidRPr="00A6137D">
        <w:rPr>
          <w:rFonts w:ascii="Times New Roman" w:hAnsi="Times New Roman" w:cs="Times New Roman"/>
          <w:sz w:val="24"/>
          <w:szCs w:val="24"/>
        </w:rPr>
        <w:t xml:space="preserve">. Стороны подтвердили намерения в дальнейшем продолжать проводить совместные мероприятия с целью укрепление связей в области средств массовой информации.  </w:t>
      </w:r>
      <w:proofErr w:type="gramEnd"/>
    </w:p>
    <w:p w:rsidR="00A6137D" w:rsidRDefault="00A6137D" w:rsidP="00A613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37D">
        <w:rPr>
          <w:rFonts w:ascii="Times New Roman" w:hAnsi="Times New Roman" w:cs="Times New Roman"/>
          <w:sz w:val="24"/>
          <w:szCs w:val="24"/>
        </w:rPr>
        <w:t xml:space="preserve">Также, в 2014 году Информационное агентство ТАСС совместно с китайскими коллегами провели </w:t>
      </w:r>
      <w:r w:rsidRPr="00A6137D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A6137D">
        <w:rPr>
          <w:rFonts w:ascii="Times New Roman" w:hAnsi="Times New Roman" w:cs="Times New Roman"/>
          <w:sz w:val="24"/>
          <w:szCs w:val="24"/>
        </w:rPr>
        <w:t xml:space="preserve"> Конгресс русской прессы в Шанхае. Стоит отметить, что мероприятие впервые проходило в Азии, в Китае. В ходе работы Конгресса отмечалось, что в последние годы в КНР наблюдался бум интереса к русскому языку: открывались новые кафедры и факультеты в университетах, создавались новые печатные и электронные издания, посвященные русскому языку и России в целом.  </w:t>
      </w:r>
    </w:p>
    <w:p w:rsidR="00C420C6" w:rsidRPr="00C420C6" w:rsidRDefault="00C420C6" w:rsidP="00C42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0C6">
        <w:rPr>
          <w:rFonts w:ascii="Times New Roman" w:hAnsi="Times New Roman" w:cs="Times New Roman"/>
          <w:sz w:val="24"/>
          <w:szCs w:val="24"/>
        </w:rPr>
        <w:t xml:space="preserve">6 октября 2015 года заместитель министра связи и массовых коммуникаций РФ Алексей Волин провел встречу с кураторами медиа индустрии 4 провинций КНР. На встрече стороны выразили заинтересованность в углублении сотрудничества в области СМИ. Обсуждались такие вопросы, как взаимный обмен журналистами, рейтинговыми программами, налаживание связей между региональными каналами, а также прокат российского кино в Китае и совместное кинопроизводство. </w:t>
      </w:r>
    </w:p>
    <w:p w:rsidR="0095434E" w:rsidRPr="00A6137D" w:rsidRDefault="00C420C6" w:rsidP="00A613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0C6">
        <w:rPr>
          <w:rFonts w:ascii="Times New Roman" w:hAnsi="Times New Roman" w:cs="Times New Roman"/>
          <w:sz w:val="24"/>
          <w:szCs w:val="24"/>
        </w:rPr>
        <w:t xml:space="preserve">Во время официального визита в Москву в мае 2015 года Председатель КНР Си </w:t>
      </w:r>
      <w:proofErr w:type="spellStart"/>
      <w:r w:rsidRPr="00C420C6">
        <w:rPr>
          <w:rFonts w:ascii="Times New Roman" w:hAnsi="Times New Roman" w:cs="Times New Roman"/>
          <w:sz w:val="24"/>
          <w:szCs w:val="24"/>
        </w:rPr>
        <w:t>Цзиньпин</w:t>
      </w:r>
      <w:proofErr w:type="spellEnd"/>
      <w:r w:rsidRPr="00C420C6">
        <w:rPr>
          <w:rFonts w:ascii="Times New Roman" w:hAnsi="Times New Roman" w:cs="Times New Roman"/>
          <w:sz w:val="24"/>
          <w:szCs w:val="24"/>
        </w:rPr>
        <w:t xml:space="preserve"> вместе с В.В. Путиным объявили о проведении</w:t>
      </w:r>
      <w:r w:rsidR="0095434E">
        <w:rPr>
          <w:rFonts w:ascii="Times New Roman" w:hAnsi="Times New Roman" w:cs="Times New Roman"/>
          <w:sz w:val="24"/>
          <w:szCs w:val="24"/>
        </w:rPr>
        <w:t xml:space="preserve"> </w:t>
      </w:r>
      <w:r w:rsidR="003F16AE">
        <w:rPr>
          <w:rFonts w:ascii="Times New Roman" w:hAnsi="Times New Roman" w:cs="Times New Roman"/>
          <w:sz w:val="24"/>
          <w:szCs w:val="24"/>
        </w:rPr>
        <w:t>Года китайских и российских СМИ</w:t>
      </w:r>
      <w:r w:rsidRPr="00C420C6">
        <w:rPr>
          <w:rFonts w:ascii="Times New Roman" w:hAnsi="Times New Roman" w:cs="Times New Roman"/>
          <w:sz w:val="24"/>
          <w:szCs w:val="24"/>
        </w:rPr>
        <w:t xml:space="preserve"> в 2016-2017 годах</w:t>
      </w:r>
      <w:r w:rsidRPr="00C420C6">
        <w:rPr>
          <w:rFonts w:ascii="Times New Roman" w:hAnsi="Times New Roman" w:cs="Times New Roman"/>
          <w:sz w:val="24"/>
          <w:szCs w:val="24"/>
          <w:vertAlign w:val="superscript"/>
        </w:rPr>
        <w:footnoteReference w:id="89"/>
      </w:r>
      <w:r w:rsidRPr="00C420C6">
        <w:rPr>
          <w:rFonts w:ascii="Times New Roman" w:hAnsi="Times New Roman" w:cs="Times New Roman"/>
          <w:sz w:val="24"/>
          <w:szCs w:val="24"/>
        </w:rPr>
        <w:t xml:space="preserve">. </w:t>
      </w:r>
      <w:r w:rsidR="0095434E">
        <w:rPr>
          <w:rFonts w:ascii="Times New Roman" w:hAnsi="Times New Roman" w:cs="Times New Roman"/>
          <w:sz w:val="24"/>
          <w:szCs w:val="24"/>
        </w:rPr>
        <w:t xml:space="preserve">В рамках Года китайских СМИ в России </w:t>
      </w:r>
      <w:r w:rsidR="006B0A1E">
        <w:rPr>
          <w:rFonts w:ascii="Times New Roman" w:hAnsi="Times New Roman" w:cs="Times New Roman"/>
          <w:sz w:val="24"/>
          <w:szCs w:val="24"/>
        </w:rPr>
        <w:t>был</w:t>
      </w:r>
      <w:r w:rsidR="00253C7C">
        <w:rPr>
          <w:rFonts w:ascii="Times New Roman" w:hAnsi="Times New Roman" w:cs="Times New Roman"/>
          <w:sz w:val="24"/>
          <w:szCs w:val="24"/>
        </w:rPr>
        <w:t xml:space="preserve"> проведен ряд </w:t>
      </w:r>
      <w:r w:rsidR="00C9009F">
        <w:rPr>
          <w:rFonts w:ascii="Times New Roman" w:hAnsi="Times New Roman" w:cs="Times New Roman"/>
          <w:sz w:val="24"/>
          <w:szCs w:val="24"/>
        </w:rPr>
        <w:t xml:space="preserve">крупных </w:t>
      </w:r>
      <w:r w:rsidR="00253C7C">
        <w:rPr>
          <w:rFonts w:ascii="Times New Roman" w:hAnsi="Times New Roman" w:cs="Times New Roman"/>
          <w:sz w:val="24"/>
          <w:szCs w:val="24"/>
        </w:rPr>
        <w:t xml:space="preserve">мероприятий, нацеленных на укрепление сотрудничества в </w:t>
      </w:r>
      <w:r w:rsidR="00271E9C">
        <w:rPr>
          <w:rFonts w:ascii="Times New Roman" w:hAnsi="Times New Roman" w:cs="Times New Roman"/>
          <w:sz w:val="24"/>
          <w:szCs w:val="24"/>
        </w:rPr>
        <w:t xml:space="preserve">этой сфере; крупнейшие из них рассмотрены в </w:t>
      </w:r>
      <w:r w:rsidR="00B97D09">
        <w:rPr>
          <w:rFonts w:ascii="Times New Roman" w:hAnsi="Times New Roman" w:cs="Times New Roman"/>
          <w:sz w:val="24"/>
          <w:szCs w:val="24"/>
        </w:rPr>
        <w:t>следующем</w:t>
      </w:r>
      <w:r w:rsidR="00271E9C">
        <w:rPr>
          <w:rFonts w:ascii="Times New Roman" w:hAnsi="Times New Roman" w:cs="Times New Roman"/>
          <w:sz w:val="24"/>
          <w:szCs w:val="24"/>
        </w:rPr>
        <w:t xml:space="preserve"> подпунк</w:t>
      </w:r>
      <w:r w:rsidR="00B97D09">
        <w:rPr>
          <w:rFonts w:ascii="Times New Roman" w:hAnsi="Times New Roman" w:cs="Times New Roman"/>
          <w:sz w:val="24"/>
          <w:szCs w:val="24"/>
        </w:rPr>
        <w:t>те</w:t>
      </w:r>
      <w:r w:rsidR="00271E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65B4" w:rsidRPr="00E02192" w:rsidRDefault="00A11F32" w:rsidP="00E02192">
      <w:pPr>
        <w:pStyle w:val="3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483409161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3.3</w:t>
      </w:r>
      <w:r w:rsidR="00E02192" w:rsidRPr="00E02192">
        <w:rPr>
          <w:rFonts w:ascii="Times New Roman" w:hAnsi="Times New Roman" w:cs="Times New Roman"/>
          <w:color w:val="auto"/>
          <w:sz w:val="24"/>
          <w:szCs w:val="24"/>
        </w:rPr>
        <w:t>.1. Формы сотрудничества СМИ КНР и РФ</w:t>
      </w:r>
      <w:bookmarkEnd w:id="18"/>
    </w:p>
    <w:p w:rsidR="00FE6407" w:rsidRDefault="00955705" w:rsidP="00D93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E6407">
        <w:rPr>
          <w:rFonts w:ascii="Times New Roman" w:hAnsi="Times New Roman" w:cs="Times New Roman"/>
          <w:sz w:val="24"/>
          <w:szCs w:val="24"/>
        </w:rPr>
        <w:t>овместная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средств массовой информации России и Китая</w:t>
      </w:r>
      <w:r w:rsidR="00FE64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407">
        <w:rPr>
          <w:rFonts w:ascii="Times New Roman" w:hAnsi="Times New Roman" w:cs="Times New Roman"/>
          <w:sz w:val="24"/>
          <w:szCs w:val="24"/>
        </w:rPr>
        <w:t xml:space="preserve">являясь наиболее развитой формой информационного сотрудничества, </w:t>
      </w:r>
      <w:r>
        <w:rPr>
          <w:rFonts w:ascii="Times New Roman" w:hAnsi="Times New Roman" w:cs="Times New Roman"/>
          <w:sz w:val="24"/>
          <w:szCs w:val="24"/>
        </w:rPr>
        <w:t xml:space="preserve">принимает различные формы, </w:t>
      </w:r>
      <w:r w:rsidR="00415818">
        <w:rPr>
          <w:rFonts w:ascii="Times New Roman" w:hAnsi="Times New Roman" w:cs="Times New Roman"/>
          <w:sz w:val="24"/>
          <w:szCs w:val="24"/>
        </w:rPr>
        <w:t>которые будут рассмотрен</w:t>
      </w:r>
      <w:r w:rsidR="00EC08A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данном параграфе. </w:t>
      </w:r>
    </w:p>
    <w:p w:rsidR="00E02192" w:rsidRDefault="00473E98" w:rsidP="00D9317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E98">
        <w:rPr>
          <w:rFonts w:ascii="Times New Roman" w:hAnsi="Times New Roman" w:cs="Times New Roman"/>
          <w:i/>
          <w:sz w:val="24"/>
          <w:szCs w:val="24"/>
        </w:rPr>
        <w:t>Пресс-туры</w:t>
      </w:r>
    </w:p>
    <w:p w:rsidR="0047302C" w:rsidRPr="0047302C" w:rsidRDefault="00DA7203" w:rsidP="004730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7302C">
        <w:rPr>
          <w:rFonts w:ascii="Times New Roman" w:hAnsi="Times New Roman" w:cs="Times New Roman"/>
          <w:sz w:val="24"/>
          <w:szCs w:val="24"/>
        </w:rPr>
        <w:t>ервый большой пресс-тур для российских журналистов под названием «Пу</w:t>
      </w:r>
      <w:r>
        <w:rPr>
          <w:rFonts w:ascii="Times New Roman" w:hAnsi="Times New Roman" w:cs="Times New Roman"/>
          <w:sz w:val="24"/>
          <w:szCs w:val="24"/>
        </w:rPr>
        <w:t>тешествие по прекрасному Китаю» был организован в</w:t>
      </w:r>
      <w:r w:rsidR="0047302C" w:rsidRPr="0047302C">
        <w:rPr>
          <w:rFonts w:ascii="Times New Roman" w:hAnsi="Times New Roman" w:cs="Times New Roman"/>
          <w:sz w:val="24"/>
          <w:szCs w:val="24"/>
        </w:rPr>
        <w:t xml:space="preserve"> рамках «Года китайского</w:t>
      </w:r>
      <w:r>
        <w:rPr>
          <w:rFonts w:ascii="Times New Roman" w:hAnsi="Times New Roman" w:cs="Times New Roman"/>
          <w:sz w:val="24"/>
          <w:szCs w:val="24"/>
        </w:rPr>
        <w:t xml:space="preserve"> туризма в России» в 2013 году.</w:t>
      </w:r>
    </w:p>
    <w:p w:rsidR="0047302C" w:rsidRPr="0047302C" w:rsidRDefault="002600CD" w:rsidP="004730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церемонии открытия</w:t>
      </w:r>
      <w:r w:rsidR="0047302C" w:rsidRPr="0047302C">
        <w:rPr>
          <w:rFonts w:ascii="Times New Roman" w:hAnsi="Times New Roman" w:cs="Times New Roman"/>
          <w:sz w:val="24"/>
          <w:szCs w:val="24"/>
        </w:rPr>
        <w:t xml:space="preserve"> руководитель Государственного управления по делам туризма </w:t>
      </w:r>
      <w:proofErr w:type="spellStart"/>
      <w:r w:rsidR="0047302C" w:rsidRPr="0047302C">
        <w:rPr>
          <w:rFonts w:ascii="Times New Roman" w:hAnsi="Times New Roman" w:cs="Times New Roman"/>
          <w:sz w:val="24"/>
          <w:szCs w:val="24"/>
        </w:rPr>
        <w:t>Шао</w:t>
      </w:r>
      <w:proofErr w:type="spellEnd"/>
      <w:r w:rsidR="0047302C" w:rsidRPr="00473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02C" w:rsidRPr="0047302C">
        <w:rPr>
          <w:rFonts w:ascii="Times New Roman" w:hAnsi="Times New Roman" w:cs="Times New Roman"/>
          <w:sz w:val="24"/>
          <w:szCs w:val="24"/>
        </w:rPr>
        <w:t>Цивэй</w:t>
      </w:r>
      <w:proofErr w:type="spellEnd"/>
      <w:r w:rsidR="0047302C" w:rsidRPr="0047302C">
        <w:rPr>
          <w:rFonts w:ascii="Times New Roman" w:hAnsi="Times New Roman" w:cs="Times New Roman"/>
          <w:sz w:val="24"/>
          <w:szCs w:val="24"/>
        </w:rPr>
        <w:t>, замес</w:t>
      </w:r>
      <w:r>
        <w:rPr>
          <w:rFonts w:ascii="Times New Roman" w:hAnsi="Times New Roman" w:cs="Times New Roman"/>
          <w:sz w:val="24"/>
          <w:szCs w:val="24"/>
        </w:rPr>
        <w:t xml:space="preserve">титель мера г. Пекин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47302C" w:rsidRPr="0047302C">
        <w:rPr>
          <w:rFonts w:ascii="Times New Roman" w:hAnsi="Times New Roman" w:cs="Times New Roman"/>
          <w:sz w:val="24"/>
          <w:szCs w:val="24"/>
        </w:rPr>
        <w:t xml:space="preserve"> Чрезвычайный и Полномочный посол России в Китае Андрей</w:t>
      </w:r>
      <w:r w:rsidR="00A03445">
        <w:rPr>
          <w:rFonts w:ascii="Times New Roman" w:hAnsi="Times New Roman" w:cs="Times New Roman"/>
          <w:sz w:val="24"/>
          <w:szCs w:val="24"/>
        </w:rPr>
        <w:t xml:space="preserve"> Денисов в своих речах отметили, что </w:t>
      </w:r>
      <w:r w:rsidR="0047302C" w:rsidRPr="0047302C">
        <w:rPr>
          <w:rFonts w:ascii="Times New Roman" w:hAnsi="Times New Roman" w:cs="Times New Roman"/>
          <w:sz w:val="24"/>
          <w:szCs w:val="24"/>
        </w:rPr>
        <w:t>эт</w:t>
      </w:r>
      <w:r w:rsidR="00D44F45">
        <w:rPr>
          <w:rFonts w:ascii="Times New Roman" w:hAnsi="Times New Roman" w:cs="Times New Roman"/>
          <w:sz w:val="24"/>
          <w:szCs w:val="24"/>
        </w:rPr>
        <w:t xml:space="preserve">от пресс-тур способствует лучшему </w:t>
      </w:r>
      <w:r w:rsidR="0047302C" w:rsidRPr="0047302C">
        <w:rPr>
          <w:rFonts w:ascii="Times New Roman" w:hAnsi="Times New Roman" w:cs="Times New Roman"/>
          <w:sz w:val="24"/>
          <w:szCs w:val="24"/>
        </w:rPr>
        <w:t xml:space="preserve">ознакомлению жителей России с Китаем. </w:t>
      </w:r>
    </w:p>
    <w:p w:rsidR="0047302C" w:rsidRPr="0047302C" w:rsidRDefault="0047302C" w:rsidP="004730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02C">
        <w:rPr>
          <w:rFonts w:ascii="Times New Roman" w:hAnsi="Times New Roman" w:cs="Times New Roman"/>
          <w:sz w:val="24"/>
          <w:szCs w:val="24"/>
        </w:rPr>
        <w:t xml:space="preserve">Во время медиа-тура все участники были разделены на 17 групп, которые посетили 15 китайских провинций. После окончания тура было опубликовано большое количество публикаций о положительных впечатлениях, полученных во время путешествия. </w:t>
      </w:r>
    </w:p>
    <w:p w:rsidR="0047302C" w:rsidRPr="0047302C" w:rsidRDefault="0047302C" w:rsidP="004730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02C">
        <w:rPr>
          <w:rFonts w:ascii="Times New Roman" w:hAnsi="Times New Roman" w:cs="Times New Roman"/>
          <w:sz w:val="24"/>
          <w:szCs w:val="24"/>
        </w:rPr>
        <w:t xml:space="preserve">Осенью 2014 года по приграничным районам Китая (провинция </w:t>
      </w:r>
      <w:proofErr w:type="spellStart"/>
      <w:r w:rsidRPr="0047302C">
        <w:rPr>
          <w:rFonts w:ascii="Times New Roman" w:hAnsi="Times New Roman" w:cs="Times New Roman"/>
          <w:sz w:val="24"/>
          <w:szCs w:val="24"/>
        </w:rPr>
        <w:t>Хэйлунцзян</w:t>
      </w:r>
      <w:proofErr w:type="spellEnd"/>
      <w:r w:rsidRPr="0047302C">
        <w:rPr>
          <w:rFonts w:ascii="Times New Roman" w:hAnsi="Times New Roman" w:cs="Times New Roman"/>
          <w:sz w:val="24"/>
          <w:szCs w:val="24"/>
        </w:rPr>
        <w:t>) прошел пресс-тур российских и китайских журналистов. С китайской стороны участие приняли журналисты «</w:t>
      </w:r>
      <w:proofErr w:type="spellStart"/>
      <w:r w:rsidRPr="0047302C">
        <w:rPr>
          <w:rFonts w:ascii="Times New Roman" w:hAnsi="Times New Roman" w:cs="Times New Roman"/>
          <w:sz w:val="24"/>
          <w:szCs w:val="24"/>
        </w:rPr>
        <w:t>Жэньминь</w:t>
      </w:r>
      <w:proofErr w:type="spellEnd"/>
      <w:r w:rsidRPr="00473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02C">
        <w:rPr>
          <w:rFonts w:ascii="Times New Roman" w:hAnsi="Times New Roman" w:cs="Times New Roman"/>
          <w:sz w:val="24"/>
          <w:szCs w:val="24"/>
        </w:rPr>
        <w:t>жибао</w:t>
      </w:r>
      <w:proofErr w:type="spellEnd"/>
      <w:r w:rsidRPr="0047302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7302C">
        <w:rPr>
          <w:rFonts w:ascii="Times New Roman" w:hAnsi="Times New Roman" w:cs="Times New Roman"/>
          <w:sz w:val="24"/>
          <w:szCs w:val="24"/>
        </w:rPr>
        <w:t>Цзинцзи</w:t>
      </w:r>
      <w:proofErr w:type="spellEnd"/>
      <w:r w:rsidRPr="00473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02C">
        <w:rPr>
          <w:rFonts w:ascii="Times New Roman" w:hAnsi="Times New Roman" w:cs="Times New Roman"/>
          <w:sz w:val="24"/>
          <w:szCs w:val="24"/>
        </w:rPr>
        <w:t>жибао</w:t>
      </w:r>
      <w:proofErr w:type="spellEnd"/>
      <w:r w:rsidRPr="0047302C">
        <w:rPr>
          <w:rFonts w:ascii="Times New Roman" w:hAnsi="Times New Roman" w:cs="Times New Roman"/>
          <w:sz w:val="24"/>
          <w:szCs w:val="24"/>
        </w:rPr>
        <w:t>», «</w:t>
      </w:r>
      <w:r w:rsidRPr="0047302C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Pr="0047302C">
        <w:rPr>
          <w:rFonts w:ascii="Times New Roman" w:hAnsi="Times New Roman" w:cs="Times New Roman"/>
          <w:sz w:val="24"/>
          <w:szCs w:val="24"/>
        </w:rPr>
        <w:t xml:space="preserve"> </w:t>
      </w:r>
      <w:r w:rsidRPr="0047302C">
        <w:rPr>
          <w:rFonts w:ascii="Times New Roman" w:hAnsi="Times New Roman" w:cs="Times New Roman"/>
          <w:sz w:val="24"/>
          <w:szCs w:val="24"/>
          <w:lang w:val="en-US"/>
        </w:rPr>
        <w:t>Daily</w:t>
      </w:r>
      <w:r w:rsidRPr="0047302C">
        <w:rPr>
          <w:rFonts w:ascii="Times New Roman" w:hAnsi="Times New Roman" w:cs="Times New Roman"/>
          <w:sz w:val="24"/>
          <w:szCs w:val="24"/>
        </w:rPr>
        <w:t>», радио «Голос Китая», газет «</w:t>
      </w:r>
      <w:proofErr w:type="spellStart"/>
      <w:r w:rsidRPr="0047302C">
        <w:rPr>
          <w:rFonts w:ascii="Times New Roman" w:hAnsi="Times New Roman" w:cs="Times New Roman"/>
          <w:sz w:val="24"/>
          <w:szCs w:val="24"/>
        </w:rPr>
        <w:t>Гуанмин</w:t>
      </w:r>
      <w:proofErr w:type="spellEnd"/>
      <w:r w:rsidRPr="00473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02C">
        <w:rPr>
          <w:rFonts w:ascii="Times New Roman" w:hAnsi="Times New Roman" w:cs="Times New Roman"/>
          <w:sz w:val="24"/>
          <w:szCs w:val="24"/>
        </w:rPr>
        <w:t>жибао</w:t>
      </w:r>
      <w:proofErr w:type="spellEnd"/>
      <w:r w:rsidRPr="0047302C">
        <w:rPr>
          <w:rFonts w:ascii="Times New Roman" w:hAnsi="Times New Roman" w:cs="Times New Roman"/>
          <w:sz w:val="24"/>
          <w:szCs w:val="24"/>
        </w:rPr>
        <w:t xml:space="preserve">», </w:t>
      </w:r>
      <w:r w:rsidRPr="0047302C">
        <w:rPr>
          <w:rFonts w:ascii="Times New Roman" w:hAnsi="Times New Roman" w:cs="Times New Roman"/>
          <w:sz w:val="24"/>
          <w:szCs w:val="24"/>
          <w:lang w:val="en-US"/>
        </w:rPr>
        <w:t>CCTV</w:t>
      </w:r>
      <w:r w:rsidRPr="0047302C">
        <w:rPr>
          <w:rFonts w:ascii="Times New Roman" w:hAnsi="Times New Roman" w:cs="Times New Roman"/>
          <w:sz w:val="24"/>
          <w:szCs w:val="24"/>
        </w:rPr>
        <w:t xml:space="preserve">, с российской стороны – их коллеги из «Российской газеты», </w:t>
      </w:r>
      <w:proofErr w:type="spellStart"/>
      <w:r w:rsidRPr="0047302C">
        <w:rPr>
          <w:rFonts w:ascii="Times New Roman" w:hAnsi="Times New Roman" w:cs="Times New Roman"/>
          <w:sz w:val="24"/>
          <w:szCs w:val="24"/>
        </w:rPr>
        <w:t>Рен</w:t>
      </w:r>
      <w:proofErr w:type="spellEnd"/>
      <w:r w:rsidRPr="0047302C">
        <w:rPr>
          <w:rFonts w:ascii="Times New Roman" w:hAnsi="Times New Roman" w:cs="Times New Roman"/>
          <w:sz w:val="24"/>
          <w:szCs w:val="24"/>
        </w:rPr>
        <w:t xml:space="preserve">-ТВ, журнала «Китай». Около трех десятков молодых журналистов за неделю объехали 5 городов Китая: Харбин, </w:t>
      </w:r>
      <w:proofErr w:type="spellStart"/>
      <w:r w:rsidRPr="0047302C">
        <w:rPr>
          <w:rFonts w:ascii="Times New Roman" w:hAnsi="Times New Roman" w:cs="Times New Roman"/>
          <w:sz w:val="24"/>
          <w:szCs w:val="24"/>
        </w:rPr>
        <w:t>Хэйхэ</w:t>
      </w:r>
      <w:proofErr w:type="spellEnd"/>
      <w:r w:rsidRPr="004730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02C">
        <w:rPr>
          <w:rFonts w:ascii="Times New Roman" w:hAnsi="Times New Roman" w:cs="Times New Roman"/>
          <w:sz w:val="24"/>
          <w:szCs w:val="24"/>
        </w:rPr>
        <w:t>Суйфэньхэ</w:t>
      </w:r>
      <w:proofErr w:type="spellEnd"/>
      <w:r w:rsidRPr="004730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02C">
        <w:rPr>
          <w:rFonts w:ascii="Times New Roman" w:hAnsi="Times New Roman" w:cs="Times New Roman"/>
          <w:sz w:val="24"/>
          <w:szCs w:val="24"/>
        </w:rPr>
        <w:t>Дуннин</w:t>
      </w:r>
      <w:proofErr w:type="spellEnd"/>
      <w:r w:rsidRPr="004730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02C">
        <w:rPr>
          <w:rFonts w:ascii="Times New Roman" w:hAnsi="Times New Roman" w:cs="Times New Roman"/>
          <w:sz w:val="24"/>
          <w:szCs w:val="24"/>
        </w:rPr>
        <w:t>Муданьцзян</w:t>
      </w:r>
      <w:proofErr w:type="spellEnd"/>
      <w:r w:rsidRPr="004730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302C" w:rsidRPr="0047302C" w:rsidRDefault="0047302C" w:rsidP="004730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02C">
        <w:rPr>
          <w:rFonts w:ascii="Times New Roman" w:hAnsi="Times New Roman" w:cs="Times New Roman"/>
          <w:sz w:val="24"/>
          <w:szCs w:val="24"/>
        </w:rPr>
        <w:t xml:space="preserve">Так называемый «автопробег» был организован </w:t>
      </w:r>
      <w:r w:rsidR="00417E6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302C">
        <w:rPr>
          <w:rFonts w:ascii="Times New Roman" w:hAnsi="Times New Roman" w:cs="Times New Roman"/>
          <w:sz w:val="24"/>
          <w:szCs w:val="24"/>
        </w:rPr>
        <w:t>Жэньминь</w:t>
      </w:r>
      <w:proofErr w:type="spellEnd"/>
      <w:r w:rsidRPr="00473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02C">
        <w:rPr>
          <w:rFonts w:ascii="Times New Roman" w:hAnsi="Times New Roman" w:cs="Times New Roman"/>
          <w:sz w:val="24"/>
          <w:szCs w:val="24"/>
        </w:rPr>
        <w:t>жибао</w:t>
      </w:r>
      <w:proofErr w:type="spellEnd"/>
      <w:r w:rsidR="00417E68">
        <w:rPr>
          <w:rFonts w:ascii="Times New Roman" w:hAnsi="Times New Roman" w:cs="Times New Roman"/>
          <w:sz w:val="24"/>
          <w:szCs w:val="24"/>
        </w:rPr>
        <w:t>»</w:t>
      </w:r>
      <w:r w:rsidRPr="0047302C">
        <w:rPr>
          <w:rFonts w:ascii="Times New Roman" w:hAnsi="Times New Roman" w:cs="Times New Roman"/>
          <w:sz w:val="24"/>
          <w:szCs w:val="24"/>
        </w:rPr>
        <w:t xml:space="preserve"> совместно с ТАСС, и проходил под лозунгом «Граница России и Китая – граница мира и сотрудничества». Сотрудничество имелось в виду</w:t>
      </w:r>
      <w:r w:rsidR="00FE6407">
        <w:rPr>
          <w:rFonts w:ascii="Times New Roman" w:hAnsi="Times New Roman" w:cs="Times New Roman"/>
          <w:sz w:val="24"/>
          <w:szCs w:val="24"/>
        </w:rPr>
        <w:t>,</w:t>
      </w:r>
      <w:r w:rsidRPr="0047302C">
        <w:rPr>
          <w:rFonts w:ascii="Times New Roman" w:hAnsi="Times New Roman" w:cs="Times New Roman"/>
          <w:sz w:val="24"/>
          <w:szCs w:val="24"/>
        </w:rPr>
        <w:t xml:space="preserve"> </w:t>
      </w:r>
      <w:r w:rsidR="00FE6407">
        <w:rPr>
          <w:rFonts w:ascii="Times New Roman" w:hAnsi="Times New Roman" w:cs="Times New Roman"/>
          <w:sz w:val="24"/>
          <w:szCs w:val="24"/>
        </w:rPr>
        <w:t xml:space="preserve">в первую очередь, </w:t>
      </w:r>
      <w:r w:rsidRPr="0047302C">
        <w:rPr>
          <w:rFonts w:ascii="Times New Roman" w:hAnsi="Times New Roman" w:cs="Times New Roman"/>
          <w:sz w:val="24"/>
          <w:szCs w:val="24"/>
        </w:rPr>
        <w:t>торговое, так как товарооборот двух приграничных районов России и Китая составляет ¼ от вс</w:t>
      </w:r>
      <w:r w:rsidR="00953F20">
        <w:rPr>
          <w:rFonts w:ascii="Times New Roman" w:hAnsi="Times New Roman" w:cs="Times New Roman"/>
          <w:sz w:val="24"/>
          <w:szCs w:val="24"/>
        </w:rPr>
        <w:t>его товарооборота стран</w:t>
      </w:r>
      <w:r w:rsidR="00D44F45" w:rsidRPr="0047302C">
        <w:rPr>
          <w:rFonts w:ascii="Times New Roman" w:hAnsi="Times New Roman" w:cs="Times New Roman"/>
          <w:sz w:val="24"/>
          <w:szCs w:val="24"/>
          <w:vertAlign w:val="superscript"/>
        </w:rPr>
        <w:footnoteReference w:id="90"/>
      </w:r>
      <w:r w:rsidR="00953F2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7302C" w:rsidRPr="0047302C" w:rsidRDefault="0047302C" w:rsidP="004730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02C">
        <w:rPr>
          <w:rFonts w:ascii="Times New Roman" w:hAnsi="Times New Roman" w:cs="Times New Roman"/>
          <w:sz w:val="24"/>
          <w:szCs w:val="24"/>
        </w:rPr>
        <w:t xml:space="preserve">Во время тура журналисты делали путевые заметки, которые отправляли «с колес»: рассказывали о жизни приграничных районов, экономической обстановке, культурных ценностях и традициях. Своими глазами путешественники смогли оценить перспективы </w:t>
      </w:r>
      <w:r w:rsidRPr="0047302C">
        <w:rPr>
          <w:rFonts w:ascii="Times New Roman" w:hAnsi="Times New Roman" w:cs="Times New Roman"/>
          <w:sz w:val="24"/>
          <w:szCs w:val="24"/>
        </w:rPr>
        <w:lastRenderedPageBreak/>
        <w:t xml:space="preserve">развития приграничного сотрудничества двух стран. Также, представители СМИ встречались с главами местных администраций, партийными деятелями, представителями бизнеса; участвовали в круглых столах и брифингах. </w:t>
      </w:r>
    </w:p>
    <w:p w:rsidR="0047302C" w:rsidRPr="0047302C" w:rsidRDefault="0047302C" w:rsidP="004730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02C">
        <w:rPr>
          <w:rFonts w:ascii="Times New Roman" w:hAnsi="Times New Roman" w:cs="Times New Roman"/>
          <w:sz w:val="24"/>
          <w:szCs w:val="24"/>
        </w:rPr>
        <w:t xml:space="preserve">В Харбине участники путешествия возложили цветы к Обелиску советским войнам-освободителям, а в </w:t>
      </w:r>
      <w:proofErr w:type="spellStart"/>
      <w:r w:rsidRPr="0047302C">
        <w:rPr>
          <w:rFonts w:ascii="Times New Roman" w:hAnsi="Times New Roman" w:cs="Times New Roman"/>
          <w:sz w:val="24"/>
          <w:szCs w:val="24"/>
        </w:rPr>
        <w:t>Суньфэньхэ</w:t>
      </w:r>
      <w:proofErr w:type="spellEnd"/>
      <w:r w:rsidRPr="0047302C">
        <w:rPr>
          <w:rFonts w:ascii="Times New Roman" w:hAnsi="Times New Roman" w:cs="Times New Roman"/>
          <w:sz w:val="24"/>
          <w:szCs w:val="24"/>
        </w:rPr>
        <w:t xml:space="preserve"> отметили 2565-ю годовщину со дня рождения великого китайского философа Конфуция.  </w:t>
      </w:r>
    </w:p>
    <w:p w:rsidR="0047302C" w:rsidRDefault="0047302C" w:rsidP="004730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02C">
        <w:rPr>
          <w:rFonts w:ascii="Times New Roman" w:hAnsi="Times New Roman" w:cs="Times New Roman"/>
          <w:sz w:val="24"/>
          <w:szCs w:val="24"/>
        </w:rPr>
        <w:t xml:space="preserve">Ван </w:t>
      </w:r>
      <w:proofErr w:type="spellStart"/>
      <w:r w:rsidRPr="0047302C">
        <w:rPr>
          <w:rFonts w:ascii="Times New Roman" w:hAnsi="Times New Roman" w:cs="Times New Roman"/>
          <w:sz w:val="24"/>
          <w:szCs w:val="24"/>
        </w:rPr>
        <w:t>Чэнь</w:t>
      </w:r>
      <w:proofErr w:type="spellEnd"/>
      <w:r w:rsidRPr="0047302C">
        <w:rPr>
          <w:rFonts w:ascii="Times New Roman" w:hAnsi="Times New Roman" w:cs="Times New Roman"/>
          <w:sz w:val="24"/>
          <w:szCs w:val="24"/>
        </w:rPr>
        <w:t>, председатель Постоянного комитета Всекитайского собрание народных представителей, заявил, что пресс-тур «является образцом российско-китайских отношений, всестороннего стратегического партнерства и гуманитарного сотрудничества в области СМИ»</w:t>
      </w:r>
      <w:r w:rsidR="00953F20" w:rsidRPr="00953F2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53F20" w:rsidRPr="0047302C">
        <w:rPr>
          <w:rFonts w:ascii="Times New Roman" w:hAnsi="Times New Roman" w:cs="Times New Roman"/>
          <w:sz w:val="24"/>
          <w:szCs w:val="24"/>
          <w:vertAlign w:val="superscript"/>
        </w:rPr>
        <w:footnoteReference w:id="91"/>
      </w:r>
      <w:r w:rsidRPr="004730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20C6" w:rsidRPr="00C420C6" w:rsidRDefault="00C420C6" w:rsidP="00C42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0C6">
        <w:rPr>
          <w:rFonts w:ascii="Times New Roman" w:hAnsi="Times New Roman" w:cs="Times New Roman"/>
          <w:sz w:val="24"/>
          <w:szCs w:val="24"/>
        </w:rPr>
        <w:t>Инициаторам второго пресс-тура</w:t>
      </w:r>
      <w:r w:rsidR="003D30CA">
        <w:rPr>
          <w:rFonts w:ascii="Times New Roman" w:hAnsi="Times New Roman" w:cs="Times New Roman"/>
          <w:sz w:val="24"/>
          <w:szCs w:val="24"/>
        </w:rPr>
        <w:t>, который прошел в 2016 году,</w:t>
      </w:r>
      <w:r w:rsidRPr="00C420C6">
        <w:rPr>
          <w:rFonts w:ascii="Times New Roman" w:hAnsi="Times New Roman" w:cs="Times New Roman"/>
          <w:sz w:val="24"/>
          <w:szCs w:val="24"/>
        </w:rPr>
        <w:t xml:space="preserve"> «Граница Китая и России – граница мира и сотрудничества» стали, как и в первый раз, российское информационное агентство ТАСС и китайская газета «</w:t>
      </w:r>
      <w:proofErr w:type="spellStart"/>
      <w:r w:rsidRPr="00C420C6">
        <w:rPr>
          <w:rFonts w:ascii="Times New Roman" w:hAnsi="Times New Roman" w:cs="Times New Roman"/>
          <w:sz w:val="24"/>
          <w:szCs w:val="24"/>
        </w:rPr>
        <w:t>Жэньминь</w:t>
      </w:r>
      <w:proofErr w:type="spellEnd"/>
      <w:r w:rsidRPr="00C42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0C6">
        <w:rPr>
          <w:rFonts w:ascii="Times New Roman" w:hAnsi="Times New Roman" w:cs="Times New Roman"/>
          <w:sz w:val="24"/>
          <w:szCs w:val="24"/>
        </w:rPr>
        <w:t>жибао</w:t>
      </w:r>
      <w:proofErr w:type="spellEnd"/>
      <w:r w:rsidRPr="00C420C6">
        <w:rPr>
          <w:rFonts w:ascii="Times New Roman" w:hAnsi="Times New Roman" w:cs="Times New Roman"/>
          <w:sz w:val="24"/>
          <w:szCs w:val="24"/>
        </w:rPr>
        <w:t>». Старт туру давали лично глав</w:t>
      </w:r>
      <w:r w:rsidR="00E509B9">
        <w:rPr>
          <w:rFonts w:ascii="Times New Roman" w:hAnsi="Times New Roman" w:cs="Times New Roman"/>
          <w:sz w:val="24"/>
          <w:szCs w:val="24"/>
        </w:rPr>
        <w:t>ы</w:t>
      </w:r>
      <w:r w:rsidRPr="00C420C6">
        <w:rPr>
          <w:rFonts w:ascii="Times New Roman" w:hAnsi="Times New Roman" w:cs="Times New Roman"/>
          <w:sz w:val="24"/>
          <w:szCs w:val="24"/>
        </w:rPr>
        <w:t xml:space="preserve"> Российской Федерации и Китайской Народной Республики 25 июня во время официального визита Владимира Путина в Пекин. Путешествие в этот раз проходило на территории приграничных районов Российской Федерации. Проект был запланирован в рамках проведения Года китайских СМИ в России. </w:t>
      </w:r>
    </w:p>
    <w:p w:rsidR="00C420C6" w:rsidRPr="00C420C6" w:rsidRDefault="00C420C6" w:rsidP="00C42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0C6">
        <w:rPr>
          <w:rFonts w:ascii="Times New Roman" w:hAnsi="Times New Roman" w:cs="Times New Roman"/>
          <w:sz w:val="24"/>
          <w:szCs w:val="24"/>
        </w:rPr>
        <w:t xml:space="preserve">По традиции, участие в </w:t>
      </w:r>
      <w:r w:rsidR="00417E68">
        <w:rPr>
          <w:rFonts w:ascii="Times New Roman" w:hAnsi="Times New Roman" w:cs="Times New Roman"/>
          <w:sz w:val="24"/>
          <w:szCs w:val="24"/>
        </w:rPr>
        <w:t>пресс-туре</w:t>
      </w:r>
      <w:r w:rsidRPr="00C420C6">
        <w:rPr>
          <w:rFonts w:ascii="Times New Roman" w:hAnsi="Times New Roman" w:cs="Times New Roman"/>
          <w:sz w:val="24"/>
          <w:szCs w:val="24"/>
        </w:rPr>
        <w:t xml:space="preserve"> приняли ведущие журналисты ТАСС, НТВ, «Московского комсомольца», «Комсомольской правды», «Российской газеты» и их китайские коллеги из </w:t>
      </w:r>
      <w:r w:rsidRPr="00C420C6">
        <w:rPr>
          <w:rFonts w:ascii="Times New Roman" w:hAnsi="Times New Roman" w:cs="Times New Roman"/>
          <w:sz w:val="24"/>
          <w:szCs w:val="24"/>
          <w:lang w:val="en-US"/>
        </w:rPr>
        <w:t>CCTV</w:t>
      </w:r>
      <w:r w:rsidRPr="00C420C6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C420C6">
        <w:rPr>
          <w:rFonts w:ascii="Times New Roman" w:hAnsi="Times New Roman" w:cs="Times New Roman"/>
          <w:sz w:val="24"/>
          <w:szCs w:val="24"/>
        </w:rPr>
        <w:t>Жэньминь</w:t>
      </w:r>
      <w:proofErr w:type="spellEnd"/>
      <w:r w:rsidRPr="00C42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0C6">
        <w:rPr>
          <w:rFonts w:ascii="Times New Roman" w:hAnsi="Times New Roman" w:cs="Times New Roman"/>
          <w:sz w:val="24"/>
          <w:szCs w:val="24"/>
        </w:rPr>
        <w:t>жибао</w:t>
      </w:r>
      <w:proofErr w:type="spellEnd"/>
      <w:r w:rsidRPr="00C420C6">
        <w:rPr>
          <w:rFonts w:ascii="Times New Roman" w:hAnsi="Times New Roman" w:cs="Times New Roman"/>
          <w:sz w:val="24"/>
          <w:szCs w:val="24"/>
        </w:rPr>
        <w:t>», «</w:t>
      </w:r>
      <w:r w:rsidRPr="00C420C6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Pr="00C420C6">
        <w:rPr>
          <w:rFonts w:ascii="Times New Roman" w:hAnsi="Times New Roman" w:cs="Times New Roman"/>
          <w:sz w:val="24"/>
          <w:szCs w:val="24"/>
        </w:rPr>
        <w:t xml:space="preserve"> </w:t>
      </w:r>
      <w:r w:rsidRPr="00C420C6">
        <w:rPr>
          <w:rFonts w:ascii="Times New Roman" w:hAnsi="Times New Roman" w:cs="Times New Roman"/>
          <w:sz w:val="24"/>
          <w:szCs w:val="24"/>
          <w:lang w:val="en-US"/>
        </w:rPr>
        <w:t>Daily</w:t>
      </w:r>
      <w:r w:rsidRPr="00C420C6">
        <w:rPr>
          <w:rFonts w:ascii="Times New Roman" w:hAnsi="Times New Roman" w:cs="Times New Roman"/>
          <w:sz w:val="24"/>
          <w:szCs w:val="24"/>
        </w:rPr>
        <w:t xml:space="preserve">», радио «Голос Китая» и Международного Радио Китая. </w:t>
      </w:r>
    </w:p>
    <w:p w:rsidR="00C420C6" w:rsidRPr="00C420C6" w:rsidRDefault="00C420C6" w:rsidP="00C42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0C6">
        <w:rPr>
          <w:rFonts w:ascii="Times New Roman" w:hAnsi="Times New Roman" w:cs="Times New Roman"/>
          <w:sz w:val="24"/>
          <w:szCs w:val="24"/>
        </w:rPr>
        <w:t xml:space="preserve">Около двух недель 38 представителей российских и китайских масс-медиа путешествовали по Амурской области и Приморскому краю, посещали знаковые места Дальнего Востока. Цель поездки осталась неизменной – укрепить, в первую очередь, гуманитарные связи между государствами, познакомить теперь уже китайских журналистов с русской культурой, жизнью в приграничных районах. </w:t>
      </w:r>
      <w:r w:rsidR="00953F20">
        <w:rPr>
          <w:rFonts w:ascii="Times New Roman" w:hAnsi="Times New Roman" w:cs="Times New Roman"/>
          <w:sz w:val="24"/>
          <w:szCs w:val="24"/>
        </w:rPr>
        <w:t>Г</w:t>
      </w:r>
      <w:r w:rsidRPr="00C420C6">
        <w:rPr>
          <w:rFonts w:ascii="Times New Roman" w:hAnsi="Times New Roman" w:cs="Times New Roman"/>
          <w:sz w:val="24"/>
          <w:szCs w:val="24"/>
        </w:rPr>
        <w:t xml:space="preserve">убернатор Амурской области отметил влияние взаимодействия СМИ России и Китая на развитие экономических отношений между странами: «У нас будет возможность показать экономические перспективы и уже начатые проекты представителям российских и </w:t>
      </w:r>
      <w:r w:rsidRPr="00C420C6">
        <w:rPr>
          <w:rFonts w:ascii="Times New Roman" w:hAnsi="Times New Roman" w:cs="Times New Roman"/>
          <w:sz w:val="24"/>
          <w:szCs w:val="24"/>
        </w:rPr>
        <w:lastRenderedPageBreak/>
        <w:t xml:space="preserve">китайских СМИ, то есть именно тем, кто донесет эту информацию до аудиторий в своих странах. Сам </w:t>
      </w:r>
      <w:proofErr w:type="spellStart"/>
      <w:r w:rsidRPr="00C420C6">
        <w:rPr>
          <w:rFonts w:ascii="Times New Roman" w:hAnsi="Times New Roman" w:cs="Times New Roman"/>
          <w:sz w:val="24"/>
          <w:szCs w:val="24"/>
        </w:rPr>
        <w:t>месседж</w:t>
      </w:r>
      <w:proofErr w:type="spellEnd"/>
      <w:r w:rsidRPr="00C420C6">
        <w:rPr>
          <w:rFonts w:ascii="Times New Roman" w:hAnsi="Times New Roman" w:cs="Times New Roman"/>
          <w:sz w:val="24"/>
          <w:szCs w:val="24"/>
        </w:rPr>
        <w:t xml:space="preserve"> этого проекта как раз отвечает вектору на сближение наших интересов в развитии разностороннего экономического сотрудничества»</w:t>
      </w:r>
      <w:r w:rsidR="00953F20" w:rsidRPr="00953F2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53F20" w:rsidRPr="00C420C6">
        <w:rPr>
          <w:rFonts w:ascii="Times New Roman" w:hAnsi="Times New Roman" w:cs="Times New Roman"/>
          <w:sz w:val="24"/>
          <w:szCs w:val="24"/>
          <w:vertAlign w:val="superscript"/>
        </w:rPr>
        <w:footnoteReference w:id="92"/>
      </w:r>
      <w:r w:rsidRPr="00C420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20C6" w:rsidRPr="00C420C6" w:rsidRDefault="00C420C6" w:rsidP="00C42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0C6">
        <w:rPr>
          <w:rFonts w:ascii="Times New Roman" w:hAnsi="Times New Roman" w:cs="Times New Roman"/>
          <w:sz w:val="24"/>
          <w:szCs w:val="24"/>
        </w:rPr>
        <w:t xml:space="preserve">Заместитель главы региона сказал, что уже сейчас реализовывается большое количество совместных проектов в сфере экономики, образования, спорта. Большие перспективы связывает Сергей </w:t>
      </w:r>
      <w:proofErr w:type="spellStart"/>
      <w:r w:rsidRPr="00C420C6">
        <w:rPr>
          <w:rFonts w:ascii="Times New Roman" w:hAnsi="Times New Roman" w:cs="Times New Roman"/>
          <w:sz w:val="24"/>
          <w:szCs w:val="24"/>
        </w:rPr>
        <w:t>Нехаев</w:t>
      </w:r>
      <w:proofErr w:type="spellEnd"/>
      <w:r w:rsidRPr="00C420C6">
        <w:rPr>
          <w:rFonts w:ascii="Times New Roman" w:hAnsi="Times New Roman" w:cs="Times New Roman"/>
          <w:sz w:val="24"/>
          <w:szCs w:val="24"/>
        </w:rPr>
        <w:t xml:space="preserve"> с проектом нового Шелкового пути, который сопряжен с транспортными коридорами «Приморье-1» и «Приморье-2». Вице-губернатор убежден, что именно культурные связи, в частности  сотрудничество СМИ, лежит в основе успешной реализации этого и других экономических проектов.</w:t>
      </w:r>
    </w:p>
    <w:p w:rsidR="0047302C" w:rsidRPr="00C420C6" w:rsidRDefault="006760AF" w:rsidP="0047302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Медиа </w:t>
      </w:r>
      <w:r w:rsidR="00C420C6" w:rsidRPr="00C420C6">
        <w:rPr>
          <w:rFonts w:ascii="Times New Roman" w:hAnsi="Times New Roman" w:cs="Times New Roman"/>
          <w:i/>
          <w:sz w:val="24"/>
          <w:szCs w:val="24"/>
        </w:rPr>
        <w:t>форумы</w:t>
      </w:r>
    </w:p>
    <w:p w:rsidR="00FA6A9D" w:rsidRPr="00FA6A9D" w:rsidRDefault="00FA6A9D" w:rsidP="00FA6A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9D">
        <w:rPr>
          <w:rFonts w:ascii="Times New Roman" w:hAnsi="Times New Roman" w:cs="Times New Roman"/>
          <w:sz w:val="24"/>
          <w:szCs w:val="24"/>
        </w:rPr>
        <w:t xml:space="preserve">26 июня </w:t>
      </w:r>
      <w:r w:rsidR="003D30CA">
        <w:rPr>
          <w:rFonts w:ascii="Times New Roman" w:hAnsi="Times New Roman" w:cs="Times New Roman"/>
          <w:sz w:val="24"/>
          <w:szCs w:val="24"/>
        </w:rPr>
        <w:t xml:space="preserve">2015 года </w:t>
      </w:r>
      <w:r w:rsidRPr="00FA6A9D">
        <w:rPr>
          <w:rFonts w:ascii="Times New Roman" w:hAnsi="Times New Roman" w:cs="Times New Roman"/>
          <w:sz w:val="24"/>
          <w:szCs w:val="24"/>
        </w:rPr>
        <w:t>в Санкт-Петербурге прошел п</w:t>
      </w:r>
      <w:r w:rsidR="006760AF">
        <w:rPr>
          <w:rFonts w:ascii="Times New Roman" w:hAnsi="Times New Roman" w:cs="Times New Roman"/>
          <w:sz w:val="24"/>
          <w:szCs w:val="24"/>
        </w:rPr>
        <w:t xml:space="preserve">ервый Российско-китайский медиа </w:t>
      </w:r>
      <w:r w:rsidRPr="00FA6A9D">
        <w:rPr>
          <w:rFonts w:ascii="Times New Roman" w:hAnsi="Times New Roman" w:cs="Times New Roman"/>
          <w:sz w:val="24"/>
          <w:szCs w:val="24"/>
        </w:rPr>
        <w:t>форум. В рамках мероприятия представители различных средств массовой информации КНР и РФ обсуждали вопросы, касающиеся каналов и средств передачи информации, роли новых СМИ в развитии отношений между странами; особое внимание уделялась проблеме функционирования и сотрудничества масс-медиа в ходе освещения работы проекта «Экономический пояс Шелкового пути» и Евразийского экономического союза.</w:t>
      </w:r>
    </w:p>
    <w:p w:rsidR="00FA6A9D" w:rsidRPr="00FA6A9D" w:rsidRDefault="00FA6A9D" w:rsidP="00FA6A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9D">
        <w:rPr>
          <w:rFonts w:ascii="Times New Roman" w:hAnsi="Times New Roman" w:cs="Times New Roman"/>
          <w:sz w:val="24"/>
          <w:szCs w:val="24"/>
        </w:rPr>
        <w:t xml:space="preserve">Сергей Михайлов, генеральный директор российского информационного агентства ТАСС отметил, что деятельность агентства в Азии имеет долгую историю и поддерживает тесные связи со странами АТР, в том числе и Китая; ТАСС стремится к объективному и полному освещению событий, происходящих в КНР, и высказал надежду на дальнейшее успешное сотрудничество. </w:t>
      </w:r>
    </w:p>
    <w:p w:rsidR="00FA6A9D" w:rsidRPr="00FA6A9D" w:rsidRDefault="00FA6A9D" w:rsidP="00FA6A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9D">
        <w:rPr>
          <w:rFonts w:ascii="Times New Roman" w:hAnsi="Times New Roman" w:cs="Times New Roman"/>
          <w:sz w:val="24"/>
          <w:szCs w:val="24"/>
        </w:rPr>
        <w:t>Генеральный директор международного информационного агентства «</w:t>
      </w:r>
      <w:r w:rsidRPr="00FA6A9D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FA6A9D">
        <w:rPr>
          <w:rFonts w:ascii="Times New Roman" w:hAnsi="Times New Roman" w:cs="Times New Roman"/>
          <w:sz w:val="24"/>
          <w:szCs w:val="24"/>
        </w:rPr>
        <w:t xml:space="preserve"> </w:t>
      </w:r>
      <w:r w:rsidRPr="00FA6A9D">
        <w:rPr>
          <w:rFonts w:ascii="Times New Roman" w:hAnsi="Times New Roman" w:cs="Times New Roman"/>
          <w:sz w:val="24"/>
          <w:szCs w:val="24"/>
          <w:lang w:val="en-US"/>
        </w:rPr>
        <w:t>Today</w:t>
      </w:r>
      <w:r w:rsidRPr="00FA6A9D">
        <w:rPr>
          <w:rFonts w:ascii="Times New Roman" w:hAnsi="Times New Roman" w:cs="Times New Roman"/>
          <w:sz w:val="24"/>
          <w:szCs w:val="24"/>
        </w:rPr>
        <w:t xml:space="preserve">» Дмитрий Киселёв в интервью китайскому информагентству </w:t>
      </w:r>
      <w:r w:rsidR="006760A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60AF">
        <w:rPr>
          <w:rFonts w:ascii="Times New Roman" w:hAnsi="Times New Roman" w:cs="Times New Roman"/>
          <w:sz w:val="24"/>
          <w:szCs w:val="24"/>
        </w:rPr>
        <w:t>Синьхуа</w:t>
      </w:r>
      <w:proofErr w:type="spellEnd"/>
      <w:r w:rsidR="006760AF">
        <w:rPr>
          <w:rFonts w:ascii="Times New Roman" w:hAnsi="Times New Roman" w:cs="Times New Roman"/>
          <w:sz w:val="24"/>
          <w:szCs w:val="24"/>
        </w:rPr>
        <w:t xml:space="preserve">» </w:t>
      </w:r>
      <w:r w:rsidRPr="00FA6A9D">
        <w:rPr>
          <w:rFonts w:ascii="Times New Roman" w:hAnsi="Times New Roman" w:cs="Times New Roman"/>
          <w:sz w:val="24"/>
          <w:szCs w:val="24"/>
        </w:rPr>
        <w:t>проведение первого Российско-китайского медиа</w:t>
      </w:r>
      <w:r w:rsidR="006760AF">
        <w:rPr>
          <w:rFonts w:ascii="Times New Roman" w:hAnsi="Times New Roman" w:cs="Times New Roman"/>
          <w:sz w:val="24"/>
          <w:szCs w:val="24"/>
        </w:rPr>
        <w:t xml:space="preserve"> </w:t>
      </w:r>
      <w:r w:rsidRPr="00FA6A9D">
        <w:rPr>
          <w:rFonts w:ascii="Times New Roman" w:hAnsi="Times New Roman" w:cs="Times New Roman"/>
          <w:sz w:val="24"/>
          <w:szCs w:val="24"/>
        </w:rPr>
        <w:t xml:space="preserve">форума символизирует желание и готовность обеих сторон узнавать друг друга, а также продолжать налаживать международный информационный обмен. </w:t>
      </w:r>
    </w:p>
    <w:p w:rsidR="00FA6A9D" w:rsidRPr="00FA6A9D" w:rsidRDefault="00FA6A9D" w:rsidP="00FA6A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9D">
        <w:rPr>
          <w:rFonts w:ascii="Times New Roman" w:hAnsi="Times New Roman" w:cs="Times New Roman"/>
          <w:sz w:val="24"/>
          <w:szCs w:val="24"/>
        </w:rPr>
        <w:lastRenderedPageBreak/>
        <w:t xml:space="preserve">В свою очередь, представители китайских СМИ признали, что российским и китайским масс-медиа следует совместно освещать международные события, которые были бы интересны читателям обеих стран. </w:t>
      </w:r>
    </w:p>
    <w:p w:rsidR="00FA6A9D" w:rsidRPr="00FA6A9D" w:rsidRDefault="00FA6A9D" w:rsidP="00FA6A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9D">
        <w:rPr>
          <w:rFonts w:ascii="Times New Roman" w:hAnsi="Times New Roman" w:cs="Times New Roman"/>
          <w:sz w:val="24"/>
          <w:szCs w:val="24"/>
        </w:rPr>
        <w:t xml:space="preserve">В ходе проведения встреч участников форума, был подписан ряд документов, направленный на укрепление сотрудничества. Соглашения были подписаны между российскими и </w:t>
      </w:r>
      <w:r w:rsidR="00AE0AC7">
        <w:rPr>
          <w:rFonts w:ascii="Times New Roman" w:hAnsi="Times New Roman" w:cs="Times New Roman"/>
          <w:sz w:val="24"/>
          <w:szCs w:val="24"/>
        </w:rPr>
        <w:t>китайскими печатными и Интернет-</w:t>
      </w:r>
      <w:r w:rsidRPr="00FA6A9D">
        <w:rPr>
          <w:rFonts w:ascii="Times New Roman" w:hAnsi="Times New Roman" w:cs="Times New Roman"/>
          <w:sz w:val="24"/>
          <w:szCs w:val="24"/>
        </w:rPr>
        <w:t>изданиями, издательскими домами, информационными агентствами и телеканалами. Всего было запланировано провести около 56 совместных проектов, в том числе:</w:t>
      </w:r>
    </w:p>
    <w:p w:rsidR="00FA6A9D" w:rsidRPr="00E223E6" w:rsidRDefault="00FA6A9D" w:rsidP="00E223E6">
      <w:pPr>
        <w:pStyle w:val="af0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E6">
        <w:rPr>
          <w:rFonts w:ascii="Times New Roman" w:hAnsi="Times New Roman" w:cs="Times New Roman"/>
          <w:sz w:val="24"/>
          <w:szCs w:val="24"/>
        </w:rPr>
        <w:t>Создание художественных и документальных сериалов;</w:t>
      </w:r>
    </w:p>
    <w:p w:rsidR="00FA6A9D" w:rsidRPr="00E223E6" w:rsidRDefault="00FA6A9D" w:rsidP="00E223E6">
      <w:pPr>
        <w:pStyle w:val="af0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E6">
        <w:rPr>
          <w:rFonts w:ascii="Times New Roman" w:hAnsi="Times New Roman" w:cs="Times New Roman"/>
          <w:sz w:val="24"/>
          <w:szCs w:val="24"/>
        </w:rPr>
        <w:t>Перевод классической и современной русской и китайской литературы;</w:t>
      </w:r>
    </w:p>
    <w:p w:rsidR="00FA6A9D" w:rsidRPr="00E223E6" w:rsidRDefault="00FA6A9D" w:rsidP="00E223E6">
      <w:pPr>
        <w:pStyle w:val="af0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E6">
        <w:rPr>
          <w:rFonts w:ascii="Times New Roman" w:hAnsi="Times New Roman" w:cs="Times New Roman"/>
          <w:sz w:val="24"/>
          <w:szCs w:val="24"/>
        </w:rPr>
        <w:t>Мультимедийные проекты;</w:t>
      </w:r>
    </w:p>
    <w:p w:rsidR="00FA6A9D" w:rsidRPr="00E223E6" w:rsidRDefault="00FA6A9D" w:rsidP="00E223E6">
      <w:pPr>
        <w:pStyle w:val="af0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E6">
        <w:rPr>
          <w:rFonts w:ascii="Times New Roman" w:hAnsi="Times New Roman" w:cs="Times New Roman"/>
          <w:sz w:val="24"/>
          <w:szCs w:val="24"/>
        </w:rPr>
        <w:t>Соглашение между МИА «Россия сегодня» и Международным радио Китая.</w:t>
      </w:r>
    </w:p>
    <w:p w:rsidR="00FA6A9D" w:rsidRPr="00FA6A9D" w:rsidRDefault="00FA6A9D" w:rsidP="00FA6A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9D">
        <w:rPr>
          <w:rFonts w:ascii="Times New Roman" w:hAnsi="Times New Roman" w:cs="Times New Roman"/>
          <w:sz w:val="24"/>
          <w:szCs w:val="24"/>
        </w:rPr>
        <w:t xml:space="preserve">В рамках форума китайская национальная организация по радио- и телевещанию </w:t>
      </w:r>
      <w:r w:rsidRPr="00FA6A9D">
        <w:rPr>
          <w:rFonts w:ascii="Times New Roman" w:hAnsi="Times New Roman" w:cs="Times New Roman"/>
          <w:sz w:val="24"/>
          <w:szCs w:val="24"/>
          <w:lang w:val="en-US"/>
        </w:rPr>
        <w:t>CNTV</w:t>
      </w:r>
      <w:r w:rsidRPr="00FA6A9D">
        <w:rPr>
          <w:rFonts w:ascii="Times New Roman" w:hAnsi="Times New Roman" w:cs="Times New Roman"/>
          <w:sz w:val="24"/>
          <w:szCs w:val="24"/>
        </w:rPr>
        <w:t xml:space="preserve"> и </w:t>
      </w:r>
      <w:r w:rsidRPr="00FA6A9D">
        <w:rPr>
          <w:rFonts w:ascii="Times New Roman" w:hAnsi="Times New Roman" w:cs="Times New Roman"/>
          <w:sz w:val="24"/>
          <w:szCs w:val="24"/>
          <w:lang w:val="en-US"/>
        </w:rPr>
        <w:t>SPB</w:t>
      </w:r>
      <w:r w:rsidRPr="00FA6A9D">
        <w:rPr>
          <w:rFonts w:ascii="Times New Roman" w:hAnsi="Times New Roman" w:cs="Times New Roman"/>
          <w:sz w:val="24"/>
          <w:szCs w:val="24"/>
        </w:rPr>
        <w:t xml:space="preserve"> </w:t>
      </w:r>
      <w:r w:rsidRPr="00FA6A9D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Pr="00FA6A9D">
        <w:rPr>
          <w:rFonts w:ascii="Times New Roman" w:hAnsi="Times New Roman" w:cs="Times New Roman"/>
          <w:sz w:val="24"/>
          <w:szCs w:val="24"/>
        </w:rPr>
        <w:t xml:space="preserve"> подписали соглашение. Проект подразумевает запуск 7 каналов CCTV-4 (</w:t>
      </w:r>
      <w:proofErr w:type="spellStart"/>
      <w:r w:rsidRPr="00FA6A9D">
        <w:rPr>
          <w:rFonts w:ascii="Times New Roman" w:hAnsi="Times New Roman" w:cs="Times New Roman"/>
          <w:sz w:val="24"/>
          <w:szCs w:val="24"/>
        </w:rPr>
        <w:t>Chinese</w:t>
      </w:r>
      <w:proofErr w:type="spellEnd"/>
      <w:r w:rsidRPr="00FA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9D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FA6A9D">
        <w:rPr>
          <w:rFonts w:ascii="Times New Roman" w:hAnsi="Times New Roman" w:cs="Times New Roman"/>
          <w:sz w:val="24"/>
          <w:szCs w:val="24"/>
        </w:rPr>
        <w:t xml:space="preserve">), CCTV-9 </w:t>
      </w:r>
      <w:proofErr w:type="spellStart"/>
      <w:r w:rsidRPr="00FA6A9D">
        <w:rPr>
          <w:rFonts w:ascii="Times New Roman" w:hAnsi="Times New Roman" w:cs="Times New Roman"/>
          <w:sz w:val="24"/>
          <w:szCs w:val="24"/>
        </w:rPr>
        <w:t>Documentary</w:t>
      </w:r>
      <w:proofErr w:type="spellEnd"/>
      <w:r w:rsidRPr="00FA6A9D">
        <w:rPr>
          <w:rFonts w:ascii="Times New Roman" w:hAnsi="Times New Roman" w:cs="Times New Roman"/>
          <w:sz w:val="24"/>
          <w:szCs w:val="24"/>
        </w:rPr>
        <w:t xml:space="preserve">, CCTV NEWS, CCTV </w:t>
      </w:r>
      <w:proofErr w:type="spellStart"/>
      <w:r w:rsidRPr="00FA6A9D"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 w:rsidRPr="00FA6A9D">
        <w:rPr>
          <w:rFonts w:ascii="Times New Roman" w:hAnsi="Times New Roman" w:cs="Times New Roman"/>
          <w:sz w:val="24"/>
          <w:szCs w:val="24"/>
        </w:rPr>
        <w:t xml:space="preserve">, CCTV </w:t>
      </w:r>
      <w:proofErr w:type="spellStart"/>
      <w:r w:rsidRPr="00FA6A9D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FA6A9D">
        <w:rPr>
          <w:rFonts w:ascii="Times New Roman" w:hAnsi="Times New Roman" w:cs="Times New Roman"/>
          <w:sz w:val="24"/>
          <w:szCs w:val="24"/>
        </w:rPr>
        <w:t xml:space="preserve">, CCTV Русский и CCTV </w:t>
      </w:r>
      <w:proofErr w:type="spellStart"/>
      <w:r w:rsidRPr="00FA6A9D">
        <w:rPr>
          <w:rFonts w:ascii="Times New Roman" w:hAnsi="Times New Roman" w:cs="Times New Roman"/>
          <w:sz w:val="24"/>
          <w:szCs w:val="24"/>
        </w:rPr>
        <w:t>Arabian</w:t>
      </w:r>
      <w:proofErr w:type="spellEnd"/>
      <w:r w:rsidRPr="00FA6A9D">
        <w:rPr>
          <w:rFonts w:ascii="Times New Roman" w:hAnsi="Times New Roman" w:cs="Times New Roman"/>
          <w:sz w:val="24"/>
          <w:szCs w:val="24"/>
        </w:rPr>
        <w:t xml:space="preserve"> в одноимённом пользовательском приложении SPB TV, которое уже установлено более чем 45 млн. зрителями по всему миру. Для китайской стороны это первый опыт трансляции контента за рубежом посредством технологии OTT</w:t>
      </w:r>
      <w:r w:rsidRPr="00FA6A9D">
        <w:rPr>
          <w:rFonts w:ascii="Times New Roman" w:hAnsi="Times New Roman" w:cs="Times New Roman"/>
          <w:sz w:val="24"/>
          <w:szCs w:val="24"/>
          <w:vertAlign w:val="superscript"/>
        </w:rPr>
        <w:footnoteReference w:id="93"/>
      </w:r>
      <w:r w:rsidRPr="00FA6A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6A9D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FA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9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9D">
        <w:rPr>
          <w:rFonts w:ascii="Times New Roman" w:hAnsi="Times New Roman" w:cs="Times New Roman"/>
          <w:sz w:val="24"/>
          <w:szCs w:val="24"/>
        </w:rPr>
        <w:t>Top</w:t>
      </w:r>
      <w:proofErr w:type="spellEnd"/>
      <w:r w:rsidR="00AE0AC7">
        <w:rPr>
          <w:rFonts w:ascii="Times New Roman" w:hAnsi="Times New Roman" w:cs="Times New Roman"/>
          <w:sz w:val="24"/>
          <w:szCs w:val="24"/>
        </w:rPr>
        <w:t xml:space="preserve"> — телевидение через интернет). </w:t>
      </w:r>
      <w:r w:rsidRPr="00FA6A9D">
        <w:rPr>
          <w:rFonts w:ascii="Times New Roman" w:hAnsi="Times New Roman" w:cs="Times New Roman"/>
          <w:sz w:val="24"/>
          <w:szCs w:val="24"/>
        </w:rPr>
        <w:t xml:space="preserve">Также был подписан меморандум между изданием «Советский спорт» и китайским спортивным медиа-холдингом </w:t>
      </w:r>
      <w:r w:rsidRPr="00FA6A9D">
        <w:rPr>
          <w:rFonts w:ascii="Times New Roman" w:hAnsi="Times New Roman" w:cs="Times New Roman"/>
          <w:sz w:val="24"/>
          <w:szCs w:val="24"/>
          <w:lang w:val="en-US"/>
        </w:rPr>
        <w:t>Titan</w:t>
      </w:r>
      <w:r w:rsidRPr="00FA6A9D">
        <w:rPr>
          <w:rFonts w:ascii="Times New Roman" w:hAnsi="Times New Roman" w:cs="Times New Roman"/>
          <w:sz w:val="24"/>
          <w:szCs w:val="24"/>
        </w:rPr>
        <w:t xml:space="preserve"> </w:t>
      </w:r>
      <w:r w:rsidRPr="00FA6A9D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FA6A9D">
        <w:rPr>
          <w:rFonts w:ascii="Times New Roman" w:hAnsi="Times New Roman" w:cs="Times New Roman"/>
          <w:sz w:val="24"/>
          <w:szCs w:val="24"/>
        </w:rPr>
        <w:t xml:space="preserve"> </w:t>
      </w:r>
      <w:r w:rsidRPr="00FA6A9D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FA6A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6A9D" w:rsidRPr="00FA6A9D" w:rsidRDefault="00FA6A9D" w:rsidP="00FA6A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9D">
        <w:rPr>
          <w:rFonts w:ascii="Times New Roman" w:hAnsi="Times New Roman" w:cs="Times New Roman"/>
          <w:sz w:val="24"/>
          <w:szCs w:val="24"/>
        </w:rPr>
        <w:t xml:space="preserve">Заведующий отделом пропаганды ЦК КПК </w:t>
      </w:r>
      <w:proofErr w:type="spellStart"/>
      <w:r w:rsidRPr="00FA6A9D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FA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9D">
        <w:rPr>
          <w:rFonts w:ascii="Times New Roman" w:hAnsi="Times New Roman" w:cs="Times New Roman"/>
          <w:sz w:val="24"/>
          <w:szCs w:val="24"/>
        </w:rPr>
        <w:t>Цибао</w:t>
      </w:r>
      <w:proofErr w:type="spellEnd"/>
      <w:r w:rsidRPr="00FA6A9D">
        <w:rPr>
          <w:rFonts w:ascii="Times New Roman" w:hAnsi="Times New Roman" w:cs="Times New Roman"/>
          <w:sz w:val="24"/>
          <w:szCs w:val="24"/>
        </w:rPr>
        <w:t xml:space="preserve"> отметил, что «на фоне быстрого развития китайско-российских отношений СМИ двух стран должны на основе взаимодоверия укреплять обмен и сотрудничество»</w:t>
      </w:r>
      <w:r w:rsidRPr="00FA6A9D">
        <w:rPr>
          <w:rFonts w:ascii="Times New Roman" w:hAnsi="Times New Roman" w:cs="Times New Roman"/>
          <w:sz w:val="24"/>
          <w:szCs w:val="24"/>
          <w:vertAlign w:val="superscript"/>
        </w:rPr>
        <w:footnoteReference w:id="94"/>
      </w:r>
      <w:r w:rsidRPr="00FA6A9D">
        <w:rPr>
          <w:rFonts w:ascii="Times New Roman" w:hAnsi="Times New Roman" w:cs="Times New Roman"/>
          <w:sz w:val="24"/>
          <w:szCs w:val="24"/>
        </w:rPr>
        <w:t xml:space="preserve">. Он также отметил, что успешное сотрудничество в области СМИ способствует развитию двусторонних отношений стратегического партнерства. </w:t>
      </w:r>
    </w:p>
    <w:p w:rsidR="00FA6A9D" w:rsidRDefault="00FA6A9D" w:rsidP="00FA6A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9D">
        <w:rPr>
          <w:rFonts w:ascii="Times New Roman" w:hAnsi="Times New Roman" w:cs="Times New Roman"/>
          <w:sz w:val="24"/>
          <w:szCs w:val="24"/>
        </w:rPr>
        <w:t xml:space="preserve">Российская и китайская стороны договорились проводить такие мероприятия на ежегодной основе по очереди в Китае и России. </w:t>
      </w:r>
    </w:p>
    <w:p w:rsidR="00D47EF7" w:rsidRPr="00D47EF7" w:rsidRDefault="00805872" w:rsidP="00D47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Следующий форум, прошедший в городе Владивосток - </w:t>
      </w:r>
      <w:r w:rsidR="006760AF">
        <w:rPr>
          <w:rFonts w:ascii="Times New Roman" w:hAnsi="Times New Roman" w:cs="Times New Roman"/>
          <w:sz w:val="24"/>
          <w:szCs w:val="24"/>
        </w:rPr>
        <w:t>Дальневосточный Медиа Ф</w:t>
      </w:r>
      <w:r w:rsidR="00D47EF7" w:rsidRPr="00D47EF7">
        <w:rPr>
          <w:rFonts w:ascii="Times New Roman" w:hAnsi="Times New Roman" w:cs="Times New Roman"/>
          <w:sz w:val="24"/>
          <w:szCs w:val="24"/>
        </w:rPr>
        <w:t xml:space="preserve">орум – ежегодная отраслевая конференция в области СМИ, проходящая в стенах Дальневосточного федерального университета. </w:t>
      </w:r>
    </w:p>
    <w:p w:rsidR="00D47EF7" w:rsidRPr="00D47EF7" w:rsidRDefault="00805872" w:rsidP="00D47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9-10 июня 2016 года </w:t>
      </w:r>
      <w:r w:rsidR="00D47EF7" w:rsidRPr="00D47EF7">
        <w:rPr>
          <w:rFonts w:ascii="Times New Roman" w:hAnsi="Times New Roman" w:cs="Times New Roman"/>
          <w:sz w:val="24"/>
          <w:szCs w:val="24"/>
        </w:rPr>
        <w:t xml:space="preserve">прошел </w:t>
      </w:r>
      <w:r w:rsidR="00D47EF7" w:rsidRPr="00D47EF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47EF7" w:rsidRPr="00D47EF7">
        <w:rPr>
          <w:rFonts w:ascii="Times New Roman" w:hAnsi="Times New Roman" w:cs="Times New Roman"/>
          <w:sz w:val="24"/>
          <w:szCs w:val="24"/>
        </w:rPr>
        <w:t xml:space="preserve"> Дальневосточный Медиа-саммит, где участники обсуждали проблемы региональных СМИ: перспективы развития, нормы журналисткой этики, возможность создания конструктивного диалога с органами</w:t>
      </w:r>
      <w:r w:rsidR="00236851">
        <w:rPr>
          <w:rFonts w:ascii="Times New Roman" w:hAnsi="Times New Roman" w:cs="Times New Roman"/>
          <w:sz w:val="24"/>
          <w:szCs w:val="24"/>
        </w:rPr>
        <w:t xml:space="preserve"> власти и другие. Одной из</w:t>
      </w:r>
      <w:r w:rsidR="003567AB">
        <w:rPr>
          <w:rFonts w:ascii="Times New Roman" w:hAnsi="Times New Roman" w:cs="Times New Roman"/>
          <w:sz w:val="24"/>
          <w:szCs w:val="24"/>
        </w:rPr>
        <w:t xml:space="preserve"> </w:t>
      </w:r>
      <w:r w:rsidR="00236851">
        <w:rPr>
          <w:rFonts w:ascii="Times New Roman" w:hAnsi="Times New Roman" w:cs="Times New Roman"/>
          <w:sz w:val="24"/>
          <w:szCs w:val="24"/>
        </w:rPr>
        <w:t>цел</w:t>
      </w:r>
      <w:r w:rsidR="003567AB">
        <w:rPr>
          <w:rFonts w:ascii="Times New Roman" w:hAnsi="Times New Roman" w:cs="Times New Roman"/>
          <w:sz w:val="24"/>
          <w:szCs w:val="24"/>
        </w:rPr>
        <w:t>ей</w:t>
      </w:r>
      <w:r w:rsidR="00D47EF7" w:rsidRPr="00D47EF7">
        <w:rPr>
          <w:rFonts w:ascii="Times New Roman" w:hAnsi="Times New Roman" w:cs="Times New Roman"/>
          <w:sz w:val="24"/>
          <w:szCs w:val="24"/>
        </w:rPr>
        <w:t>, которую ставил перед собой Саммит, было развитие международного сотрудничества стран АТР в области масс-медиа.</w:t>
      </w:r>
      <w:r w:rsidR="00236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EF7" w:rsidRPr="00D47EF7" w:rsidRDefault="00D47EF7" w:rsidP="00D47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EF7">
        <w:rPr>
          <w:rFonts w:ascii="Times New Roman" w:hAnsi="Times New Roman" w:cs="Times New Roman"/>
          <w:sz w:val="24"/>
          <w:szCs w:val="24"/>
        </w:rPr>
        <w:t>Во время работы саммита было подписано несколько важных соглашений, направленных на сотрудничество СМИ Приморья и органами</w:t>
      </w:r>
      <w:r w:rsidR="006760AF">
        <w:rPr>
          <w:rFonts w:ascii="Times New Roman" w:hAnsi="Times New Roman" w:cs="Times New Roman"/>
          <w:sz w:val="24"/>
          <w:szCs w:val="24"/>
        </w:rPr>
        <w:t xml:space="preserve"> власти, пресс-службами, бизнес </w:t>
      </w:r>
      <w:r w:rsidRPr="00D47EF7">
        <w:rPr>
          <w:rFonts w:ascii="Times New Roman" w:hAnsi="Times New Roman" w:cs="Times New Roman"/>
          <w:sz w:val="24"/>
          <w:szCs w:val="24"/>
        </w:rPr>
        <w:t xml:space="preserve">сообщества, спортивных клубов, иностранными коллегами. </w:t>
      </w:r>
    </w:p>
    <w:p w:rsidR="00D47EF7" w:rsidRPr="00D47EF7" w:rsidRDefault="00D47EF7" w:rsidP="00D47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EF7">
        <w:rPr>
          <w:rFonts w:ascii="Times New Roman" w:hAnsi="Times New Roman" w:cs="Times New Roman"/>
          <w:sz w:val="24"/>
          <w:szCs w:val="24"/>
        </w:rPr>
        <w:t xml:space="preserve">Главным итогом форума можно считать соглашения о сотрудничестве, заключенные между СМИ России и Китая на крупнейшей площадке «Лицом к лицу. Развитие профессионального сотрудничества СМИ Дальнего Востока России и Северо-Восточных провинций Китая», </w:t>
      </w:r>
      <w:r w:rsidR="003567AB">
        <w:rPr>
          <w:rFonts w:ascii="Times New Roman" w:hAnsi="Times New Roman" w:cs="Times New Roman"/>
          <w:sz w:val="24"/>
          <w:szCs w:val="24"/>
        </w:rPr>
        <w:t>призванные</w:t>
      </w:r>
      <w:r w:rsidRPr="00D47EF7">
        <w:rPr>
          <w:rFonts w:ascii="Times New Roman" w:hAnsi="Times New Roman" w:cs="Times New Roman"/>
          <w:sz w:val="24"/>
          <w:szCs w:val="24"/>
        </w:rPr>
        <w:t xml:space="preserve"> обозначит векторы дальнейшего сотрудничества. </w:t>
      </w:r>
      <w:r w:rsidR="00441D52">
        <w:rPr>
          <w:rFonts w:ascii="Times New Roman" w:hAnsi="Times New Roman" w:cs="Times New Roman"/>
          <w:sz w:val="24"/>
          <w:szCs w:val="24"/>
        </w:rPr>
        <w:t xml:space="preserve">Форум </w:t>
      </w:r>
      <w:r w:rsidRPr="00D47EF7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="00441D52">
        <w:rPr>
          <w:rFonts w:ascii="Times New Roman" w:hAnsi="Times New Roman" w:cs="Times New Roman"/>
          <w:sz w:val="24"/>
          <w:szCs w:val="24"/>
        </w:rPr>
        <w:t xml:space="preserve">был </w:t>
      </w:r>
      <w:r w:rsidRPr="00D47EF7">
        <w:rPr>
          <w:rFonts w:ascii="Times New Roman" w:hAnsi="Times New Roman" w:cs="Times New Roman"/>
          <w:sz w:val="24"/>
          <w:szCs w:val="24"/>
        </w:rPr>
        <w:t xml:space="preserve">организован в рамках медиа-форума и приурочен к Году китайских СМИ в России. Специально на форум приехали представители Центральных китайских СМИ из Пекина, а также из провинций </w:t>
      </w:r>
      <w:proofErr w:type="spellStart"/>
      <w:r w:rsidRPr="00D47EF7">
        <w:rPr>
          <w:rFonts w:ascii="Times New Roman" w:hAnsi="Times New Roman" w:cs="Times New Roman"/>
          <w:sz w:val="24"/>
          <w:szCs w:val="24"/>
        </w:rPr>
        <w:t>Цзилинь</w:t>
      </w:r>
      <w:proofErr w:type="spellEnd"/>
      <w:r w:rsidRPr="00D47E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7EF7">
        <w:rPr>
          <w:rFonts w:ascii="Times New Roman" w:hAnsi="Times New Roman" w:cs="Times New Roman"/>
          <w:sz w:val="24"/>
          <w:szCs w:val="24"/>
        </w:rPr>
        <w:t>Хейлунцзян</w:t>
      </w:r>
      <w:proofErr w:type="spellEnd"/>
      <w:r w:rsidRPr="00D47EF7">
        <w:rPr>
          <w:rFonts w:ascii="Times New Roman" w:hAnsi="Times New Roman" w:cs="Times New Roman"/>
          <w:sz w:val="24"/>
          <w:szCs w:val="24"/>
        </w:rPr>
        <w:t xml:space="preserve">. С российской стороны в заседании секции приняли участие Михаил </w:t>
      </w:r>
      <w:proofErr w:type="spellStart"/>
      <w:r w:rsidRPr="00D47EF7">
        <w:rPr>
          <w:rFonts w:ascii="Times New Roman" w:hAnsi="Times New Roman" w:cs="Times New Roman"/>
          <w:sz w:val="24"/>
          <w:szCs w:val="24"/>
        </w:rPr>
        <w:t>Сеславинский</w:t>
      </w:r>
      <w:proofErr w:type="spellEnd"/>
      <w:r w:rsidRPr="00D47EF7">
        <w:rPr>
          <w:rFonts w:ascii="Times New Roman" w:hAnsi="Times New Roman" w:cs="Times New Roman"/>
          <w:sz w:val="24"/>
          <w:szCs w:val="24"/>
        </w:rPr>
        <w:t xml:space="preserve">, руководитель Федерального агентства по печати и средств массовой информации, вице-губернатор Приморского края Сергей </w:t>
      </w:r>
      <w:proofErr w:type="spellStart"/>
      <w:r w:rsidRPr="00D47EF7">
        <w:rPr>
          <w:rFonts w:ascii="Times New Roman" w:hAnsi="Times New Roman" w:cs="Times New Roman"/>
          <w:sz w:val="24"/>
          <w:szCs w:val="24"/>
        </w:rPr>
        <w:t>Нехаев</w:t>
      </w:r>
      <w:proofErr w:type="spellEnd"/>
      <w:r w:rsidRPr="00D47EF7">
        <w:rPr>
          <w:rFonts w:ascii="Times New Roman" w:hAnsi="Times New Roman" w:cs="Times New Roman"/>
          <w:sz w:val="24"/>
          <w:szCs w:val="24"/>
        </w:rPr>
        <w:t xml:space="preserve"> и представители масс-медиа. </w:t>
      </w:r>
    </w:p>
    <w:p w:rsidR="00D47EF7" w:rsidRPr="00D47EF7" w:rsidRDefault="00D47EF7" w:rsidP="00D47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EF7">
        <w:rPr>
          <w:rFonts w:ascii="Times New Roman" w:hAnsi="Times New Roman" w:cs="Times New Roman"/>
          <w:sz w:val="24"/>
          <w:szCs w:val="24"/>
        </w:rPr>
        <w:t>Вице-губернатор отметил важную роль СМИ в развитие двусторонних отношений России и Китая: «Роль современной журналистики – не только в объективном освещении событий, СМИ – это основополагающий блок в строительстве международных отношений, формирующий образ страны, доверие и взаимопонимание. Это своеобразный мост, после возведения которого, уже возможно эффективное развитие торгово-экономических отношений»</w:t>
      </w:r>
      <w:r w:rsidR="00953F20" w:rsidRPr="00953F2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53F20" w:rsidRPr="00D47EF7">
        <w:rPr>
          <w:rFonts w:ascii="Times New Roman" w:hAnsi="Times New Roman" w:cs="Times New Roman"/>
          <w:sz w:val="24"/>
          <w:szCs w:val="24"/>
          <w:vertAlign w:val="superscript"/>
        </w:rPr>
        <w:footnoteReference w:id="95"/>
      </w:r>
      <w:r w:rsidRPr="00D47EF7">
        <w:rPr>
          <w:rFonts w:ascii="Times New Roman" w:hAnsi="Times New Roman" w:cs="Times New Roman"/>
          <w:sz w:val="24"/>
          <w:szCs w:val="24"/>
        </w:rPr>
        <w:t xml:space="preserve">. Также </w:t>
      </w:r>
      <w:proofErr w:type="spellStart"/>
      <w:r w:rsidRPr="00D47EF7">
        <w:rPr>
          <w:rFonts w:ascii="Times New Roman" w:hAnsi="Times New Roman" w:cs="Times New Roman"/>
          <w:sz w:val="24"/>
          <w:szCs w:val="24"/>
        </w:rPr>
        <w:t>Нехаев</w:t>
      </w:r>
      <w:proofErr w:type="spellEnd"/>
      <w:r w:rsidRPr="00D47EF7">
        <w:rPr>
          <w:rFonts w:ascii="Times New Roman" w:hAnsi="Times New Roman" w:cs="Times New Roman"/>
          <w:sz w:val="24"/>
          <w:szCs w:val="24"/>
        </w:rPr>
        <w:t xml:space="preserve"> отметил, что именно благодаря СМИ всё активнее развивается приграничное экономическое и туристическое сотрудничество между двумя странами. </w:t>
      </w:r>
    </w:p>
    <w:p w:rsidR="00D47EF7" w:rsidRPr="00D47EF7" w:rsidRDefault="00D47EF7" w:rsidP="00D47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EF7">
        <w:rPr>
          <w:rFonts w:ascii="Times New Roman" w:hAnsi="Times New Roman" w:cs="Times New Roman"/>
          <w:sz w:val="24"/>
          <w:szCs w:val="24"/>
        </w:rPr>
        <w:lastRenderedPageBreak/>
        <w:t xml:space="preserve">Ян </w:t>
      </w:r>
      <w:proofErr w:type="spellStart"/>
      <w:r w:rsidRPr="00D47EF7">
        <w:rPr>
          <w:rFonts w:ascii="Times New Roman" w:hAnsi="Times New Roman" w:cs="Times New Roman"/>
          <w:sz w:val="24"/>
          <w:szCs w:val="24"/>
        </w:rPr>
        <w:t>Ицзюнь</w:t>
      </w:r>
      <w:proofErr w:type="spellEnd"/>
      <w:r w:rsidRPr="00D47EF7">
        <w:rPr>
          <w:rFonts w:ascii="Times New Roman" w:hAnsi="Times New Roman" w:cs="Times New Roman"/>
          <w:sz w:val="24"/>
          <w:szCs w:val="24"/>
        </w:rPr>
        <w:t xml:space="preserve">, представить </w:t>
      </w:r>
      <w:r w:rsidRPr="00D47EF7">
        <w:rPr>
          <w:rFonts w:ascii="Times New Roman" w:hAnsi="Times New Roman" w:cs="Times New Roman"/>
          <w:sz w:val="24"/>
          <w:szCs w:val="24"/>
          <w:lang w:val="en-US"/>
        </w:rPr>
        <w:t>CCTV</w:t>
      </w:r>
      <w:r w:rsidRPr="00D47EF7">
        <w:rPr>
          <w:rFonts w:ascii="Times New Roman" w:hAnsi="Times New Roman" w:cs="Times New Roman"/>
          <w:sz w:val="24"/>
          <w:szCs w:val="24"/>
        </w:rPr>
        <w:t xml:space="preserve"> и продюсер русскоязычной программы «Время Евразии», рассказала, что </w:t>
      </w:r>
      <w:proofErr w:type="spellStart"/>
      <w:r w:rsidRPr="00D47EF7">
        <w:rPr>
          <w:rFonts w:ascii="Times New Roman" w:hAnsi="Times New Roman" w:cs="Times New Roman"/>
          <w:sz w:val="24"/>
          <w:szCs w:val="24"/>
        </w:rPr>
        <w:t>медийное</w:t>
      </w:r>
      <w:proofErr w:type="spellEnd"/>
      <w:r w:rsidRPr="00D47EF7">
        <w:rPr>
          <w:rFonts w:ascii="Times New Roman" w:hAnsi="Times New Roman" w:cs="Times New Roman"/>
          <w:sz w:val="24"/>
          <w:szCs w:val="24"/>
        </w:rPr>
        <w:t xml:space="preserve"> сотрудничество между РФ и КНР переходит на новый уровень: если вначале происходил простой обмен информацией, то теперь создаются новые совместные телевизионные проекты. В качестве примера, Ян </w:t>
      </w:r>
      <w:proofErr w:type="spellStart"/>
      <w:r w:rsidRPr="00D47EF7">
        <w:rPr>
          <w:rFonts w:ascii="Times New Roman" w:hAnsi="Times New Roman" w:cs="Times New Roman"/>
          <w:sz w:val="24"/>
          <w:szCs w:val="24"/>
        </w:rPr>
        <w:t>Ицзюнь</w:t>
      </w:r>
      <w:proofErr w:type="spellEnd"/>
      <w:r w:rsidRPr="00D47EF7">
        <w:rPr>
          <w:rFonts w:ascii="Times New Roman" w:hAnsi="Times New Roman" w:cs="Times New Roman"/>
          <w:sz w:val="24"/>
          <w:szCs w:val="24"/>
        </w:rPr>
        <w:t xml:space="preserve"> привела пример серию репортажей «На берегах одной реки» о реке Амур. </w:t>
      </w:r>
    </w:p>
    <w:p w:rsidR="00D47EF7" w:rsidRPr="00D47EF7" w:rsidRDefault="00D47EF7" w:rsidP="00D47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EF7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D47EF7">
        <w:rPr>
          <w:rFonts w:ascii="Times New Roman" w:hAnsi="Times New Roman" w:cs="Times New Roman"/>
          <w:sz w:val="24"/>
          <w:szCs w:val="24"/>
          <w:lang w:val="en-US"/>
        </w:rPr>
        <w:t>CCTV</w:t>
      </w:r>
      <w:r w:rsidRPr="00D47EF7">
        <w:rPr>
          <w:rFonts w:ascii="Times New Roman" w:hAnsi="Times New Roman" w:cs="Times New Roman"/>
          <w:sz w:val="24"/>
          <w:szCs w:val="24"/>
        </w:rPr>
        <w:t xml:space="preserve"> также заявила, что Приморью отведена особая новая роль – «стать российскими воротами в Азию»</w:t>
      </w:r>
      <w:r w:rsidR="00D54F9B" w:rsidRPr="00D54F9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54F9B" w:rsidRPr="00D47EF7">
        <w:rPr>
          <w:rFonts w:ascii="Times New Roman" w:hAnsi="Times New Roman" w:cs="Times New Roman"/>
          <w:sz w:val="24"/>
          <w:szCs w:val="24"/>
          <w:vertAlign w:val="superscript"/>
        </w:rPr>
        <w:footnoteReference w:id="96"/>
      </w:r>
      <w:r w:rsidRPr="00D47EF7">
        <w:rPr>
          <w:rFonts w:ascii="Times New Roman" w:hAnsi="Times New Roman" w:cs="Times New Roman"/>
          <w:sz w:val="24"/>
          <w:szCs w:val="24"/>
        </w:rPr>
        <w:t xml:space="preserve">. Благодаря этому региону, Россию активно внедряется в динамично развивающиеся рынки АТР, а совместная работа СМИ должна помочь ей в этом.  </w:t>
      </w:r>
    </w:p>
    <w:p w:rsidR="001F16C0" w:rsidRPr="001F16C0" w:rsidRDefault="001F16C0" w:rsidP="001F16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C0">
        <w:rPr>
          <w:rFonts w:ascii="Times New Roman" w:hAnsi="Times New Roman" w:cs="Times New Roman"/>
          <w:sz w:val="24"/>
          <w:szCs w:val="24"/>
        </w:rPr>
        <w:t xml:space="preserve">26 июля </w:t>
      </w:r>
      <w:r w:rsidR="00441D52">
        <w:rPr>
          <w:rFonts w:ascii="Times New Roman" w:hAnsi="Times New Roman" w:cs="Times New Roman"/>
          <w:sz w:val="24"/>
          <w:szCs w:val="24"/>
        </w:rPr>
        <w:t xml:space="preserve">2016 года </w:t>
      </w:r>
      <w:r w:rsidRPr="001F16C0">
        <w:rPr>
          <w:rFonts w:ascii="Times New Roman" w:hAnsi="Times New Roman" w:cs="Times New Roman"/>
          <w:sz w:val="24"/>
          <w:szCs w:val="24"/>
        </w:rPr>
        <w:t xml:space="preserve">в Пекине прошло открытие </w:t>
      </w:r>
      <w:r w:rsidR="00953F20">
        <w:rPr>
          <w:rFonts w:ascii="Times New Roman" w:hAnsi="Times New Roman" w:cs="Times New Roman"/>
          <w:sz w:val="24"/>
          <w:szCs w:val="24"/>
        </w:rPr>
        <w:t xml:space="preserve">международного </w:t>
      </w:r>
      <w:r w:rsidR="006760AF">
        <w:rPr>
          <w:rFonts w:ascii="Times New Roman" w:hAnsi="Times New Roman" w:cs="Times New Roman"/>
          <w:sz w:val="24"/>
          <w:szCs w:val="24"/>
        </w:rPr>
        <w:t xml:space="preserve">медиа </w:t>
      </w:r>
      <w:r w:rsidRPr="001F16C0">
        <w:rPr>
          <w:rFonts w:ascii="Times New Roman" w:hAnsi="Times New Roman" w:cs="Times New Roman"/>
          <w:sz w:val="24"/>
          <w:szCs w:val="24"/>
        </w:rPr>
        <w:t xml:space="preserve">форума «Один пояс – один путь», который китайская сторона проводит уже не первый год. В этом году участие приняли более 200 представителей средств массовой информации из 50 стран, в том числе из СНГ. Главной целью данного мероприятия является углубление понимания китайской инициативы нового Шёлкового пути. </w:t>
      </w:r>
    </w:p>
    <w:p w:rsidR="001F16C0" w:rsidRPr="001F16C0" w:rsidRDefault="001F16C0" w:rsidP="001F16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C0">
        <w:rPr>
          <w:rFonts w:ascii="Times New Roman" w:hAnsi="Times New Roman" w:cs="Times New Roman"/>
          <w:sz w:val="24"/>
          <w:szCs w:val="24"/>
        </w:rPr>
        <w:t xml:space="preserve">Идею этого проекта впервые глава Китайской Народной Республики Си </w:t>
      </w:r>
      <w:proofErr w:type="spellStart"/>
      <w:r w:rsidRPr="001F16C0">
        <w:rPr>
          <w:rFonts w:ascii="Times New Roman" w:hAnsi="Times New Roman" w:cs="Times New Roman"/>
          <w:sz w:val="24"/>
          <w:szCs w:val="24"/>
        </w:rPr>
        <w:t>Цзиньпин</w:t>
      </w:r>
      <w:proofErr w:type="spellEnd"/>
      <w:r w:rsidRPr="001F16C0">
        <w:rPr>
          <w:rFonts w:ascii="Times New Roman" w:hAnsi="Times New Roman" w:cs="Times New Roman"/>
          <w:sz w:val="24"/>
          <w:szCs w:val="24"/>
        </w:rPr>
        <w:t xml:space="preserve"> высказал в 2012 году в Астане. Премьер Госсовета Ли </w:t>
      </w:r>
      <w:proofErr w:type="spellStart"/>
      <w:r w:rsidRPr="001F16C0">
        <w:rPr>
          <w:rFonts w:ascii="Times New Roman" w:hAnsi="Times New Roman" w:cs="Times New Roman"/>
          <w:sz w:val="24"/>
          <w:szCs w:val="24"/>
        </w:rPr>
        <w:t>Кэцян</w:t>
      </w:r>
      <w:proofErr w:type="spellEnd"/>
      <w:r w:rsidRPr="001F16C0">
        <w:rPr>
          <w:rFonts w:ascii="Times New Roman" w:hAnsi="Times New Roman" w:cs="Times New Roman"/>
          <w:sz w:val="24"/>
          <w:szCs w:val="24"/>
        </w:rPr>
        <w:t xml:space="preserve"> заявил, что проект «Один пояс – один путь» способствует экономическому процветанию стран, принимающих участие в нем, а также обмену между разными цивилизациями и мирному сосуществованию народом мира. Проект уже назвали одним из самых масштабных в </w:t>
      </w:r>
      <w:r w:rsidRPr="001F16C0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F16C0">
        <w:rPr>
          <w:rFonts w:ascii="Times New Roman" w:hAnsi="Times New Roman" w:cs="Times New Roman"/>
          <w:sz w:val="24"/>
          <w:szCs w:val="24"/>
        </w:rPr>
        <w:t xml:space="preserve"> веке</w:t>
      </w:r>
      <w:r w:rsidRPr="001F16C0">
        <w:rPr>
          <w:rFonts w:ascii="Times New Roman" w:hAnsi="Times New Roman" w:cs="Times New Roman"/>
          <w:sz w:val="24"/>
          <w:szCs w:val="24"/>
          <w:vertAlign w:val="superscript"/>
        </w:rPr>
        <w:footnoteReference w:id="97"/>
      </w:r>
      <w:r w:rsidRPr="001F16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16C0" w:rsidRPr="001F16C0" w:rsidRDefault="001F16C0" w:rsidP="001F16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C0">
        <w:rPr>
          <w:rFonts w:ascii="Times New Roman" w:hAnsi="Times New Roman" w:cs="Times New Roman"/>
          <w:sz w:val="24"/>
          <w:szCs w:val="24"/>
        </w:rPr>
        <w:t>На форуме были рассмотрены новые возможности кооперации в области промышленности, финансов, а также туризма и масс-медиа. Особое внимание уделялось вопросом сотрудничества СМИ в рамках освещения реализации проекта нового Шёлкового пути. На церемонии открытия Алексей Волин, заместитель министра связи и массо</w:t>
      </w:r>
      <w:r w:rsidR="0077557A">
        <w:rPr>
          <w:rFonts w:ascii="Times New Roman" w:hAnsi="Times New Roman" w:cs="Times New Roman"/>
          <w:sz w:val="24"/>
          <w:szCs w:val="24"/>
        </w:rPr>
        <w:t>вых коммуникаций отметил, что «</w:t>
      </w:r>
      <w:r w:rsidR="0077557A" w:rsidRPr="0077557A">
        <w:rPr>
          <w:rFonts w:ascii="Times New Roman" w:hAnsi="Times New Roman" w:cs="Times New Roman"/>
          <w:sz w:val="24"/>
          <w:szCs w:val="24"/>
        </w:rPr>
        <w:t>м</w:t>
      </w:r>
      <w:r w:rsidRPr="0077557A">
        <w:rPr>
          <w:rFonts w:ascii="Times New Roman" w:hAnsi="Times New Roman" w:cs="Times New Roman"/>
          <w:sz w:val="24"/>
          <w:szCs w:val="24"/>
        </w:rPr>
        <w:t xml:space="preserve">едиа могут активно содействовать развитию сотрудничества в области экономики, инвестиций, образования, культуры и туризма. </w:t>
      </w:r>
      <w:r w:rsidRPr="0077557A">
        <w:rPr>
          <w:rFonts w:ascii="Times New Roman" w:hAnsi="Times New Roman" w:cs="Times New Roman"/>
          <w:sz w:val="24"/>
          <w:szCs w:val="24"/>
        </w:rPr>
        <w:lastRenderedPageBreak/>
        <w:t>Сегодня данное сотрудничество базируется на знании и доверии. А без участия СМИ это невозможно</w:t>
      </w:r>
      <w:r w:rsidRPr="001F16C0">
        <w:rPr>
          <w:rFonts w:ascii="Times New Roman" w:hAnsi="Times New Roman" w:cs="Times New Roman"/>
          <w:sz w:val="24"/>
          <w:szCs w:val="24"/>
        </w:rPr>
        <w:t>»</w:t>
      </w:r>
      <w:r w:rsidR="0077557A" w:rsidRPr="0077557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7557A" w:rsidRPr="001F16C0">
        <w:rPr>
          <w:rFonts w:ascii="Times New Roman" w:hAnsi="Times New Roman" w:cs="Times New Roman"/>
          <w:sz w:val="24"/>
          <w:szCs w:val="24"/>
          <w:vertAlign w:val="superscript"/>
        </w:rPr>
        <w:footnoteReference w:id="98"/>
      </w:r>
      <w:r w:rsidRPr="001F16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16C0" w:rsidRPr="001F16C0" w:rsidRDefault="001F16C0" w:rsidP="001F16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C0">
        <w:rPr>
          <w:rFonts w:ascii="Times New Roman" w:hAnsi="Times New Roman" w:cs="Times New Roman"/>
          <w:sz w:val="24"/>
          <w:szCs w:val="24"/>
        </w:rPr>
        <w:t xml:space="preserve">Китай возлагает большие надежды </w:t>
      </w:r>
      <w:r w:rsidR="0041755E">
        <w:rPr>
          <w:rFonts w:ascii="Times New Roman" w:hAnsi="Times New Roman" w:cs="Times New Roman"/>
          <w:sz w:val="24"/>
          <w:szCs w:val="24"/>
          <w:lang w:eastAsia="zh-CN"/>
        </w:rPr>
        <w:t>это ежегодное мероприятие</w:t>
      </w:r>
      <w:r w:rsidRPr="001F16C0">
        <w:rPr>
          <w:rFonts w:ascii="Times New Roman" w:hAnsi="Times New Roman" w:cs="Times New Roman"/>
          <w:sz w:val="24"/>
          <w:szCs w:val="24"/>
        </w:rPr>
        <w:t xml:space="preserve">, так как именно благодаря кооперации средств массовой информации можно добиться широкой поддержки проекта </w:t>
      </w:r>
      <w:r w:rsidR="0041755E">
        <w:rPr>
          <w:rFonts w:ascii="Times New Roman" w:hAnsi="Times New Roman" w:cs="Times New Roman"/>
          <w:sz w:val="24"/>
          <w:szCs w:val="24"/>
        </w:rPr>
        <w:t>«</w:t>
      </w:r>
      <w:r w:rsidRPr="001F16C0">
        <w:rPr>
          <w:rFonts w:ascii="Times New Roman" w:hAnsi="Times New Roman" w:cs="Times New Roman"/>
          <w:sz w:val="24"/>
          <w:szCs w:val="24"/>
        </w:rPr>
        <w:t>Шёлкового пути</w:t>
      </w:r>
      <w:r w:rsidR="0041755E">
        <w:rPr>
          <w:rFonts w:ascii="Times New Roman" w:hAnsi="Times New Roman" w:cs="Times New Roman"/>
          <w:sz w:val="24"/>
          <w:szCs w:val="24"/>
        </w:rPr>
        <w:t>» во</w:t>
      </w:r>
      <w:r w:rsidRPr="001F16C0">
        <w:rPr>
          <w:rFonts w:ascii="Times New Roman" w:hAnsi="Times New Roman" w:cs="Times New Roman"/>
          <w:sz w:val="24"/>
          <w:szCs w:val="24"/>
        </w:rPr>
        <w:t xml:space="preserve"> многих стран</w:t>
      </w:r>
      <w:r w:rsidR="0041755E">
        <w:rPr>
          <w:rFonts w:ascii="Times New Roman" w:hAnsi="Times New Roman" w:cs="Times New Roman"/>
          <w:sz w:val="24"/>
          <w:szCs w:val="24"/>
        </w:rPr>
        <w:t>ах</w:t>
      </w:r>
      <w:r w:rsidRPr="001F16C0">
        <w:rPr>
          <w:rFonts w:ascii="Times New Roman" w:hAnsi="Times New Roman" w:cs="Times New Roman"/>
          <w:sz w:val="24"/>
          <w:szCs w:val="24"/>
        </w:rPr>
        <w:t xml:space="preserve">. Член Постоянного комитета Политбюро и секретариата ЦК КПК </w:t>
      </w:r>
      <w:proofErr w:type="spellStart"/>
      <w:r w:rsidRPr="001F16C0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1F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C0">
        <w:rPr>
          <w:rFonts w:ascii="Times New Roman" w:hAnsi="Times New Roman" w:cs="Times New Roman"/>
          <w:sz w:val="24"/>
          <w:szCs w:val="24"/>
        </w:rPr>
        <w:t>Юньшань</w:t>
      </w:r>
      <w:proofErr w:type="spellEnd"/>
      <w:r w:rsidRPr="001F16C0">
        <w:rPr>
          <w:rFonts w:ascii="Times New Roman" w:hAnsi="Times New Roman" w:cs="Times New Roman"/>
          <w:sz w:val="24"/>
          <w:szCs w:val="24"/>
        </w:rPr>
        <w:t xml:space="preserve"> призвал СМИ разных стран оказать особое внимание проекту «Один пояс – один путь» с целью формирования позитивного общественного мнения, которое так необходимо для «построения "зеленого", гармоничного, умного и мирного Шелкового пути»</w:t>
      </w:r>
      <w:r w:rsidR="0077557A" w:rsidRPr="0077557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7557A" w:rsidRPr="001F16C0">
        <w:rPr>
          <w:rFonts w:ascii="Times New Roman" w:hAnsi="Times New Roman" w:cs="Times New Roman"/>
          <w:sz w:val="24"/>
          <w:szCs w:val="24"/>
          <w:vertAlign w:val="superscript"/>
        </w:rPr>
        <w:footnoteReference w:id="99"/>
      </w:r>
      <w:r w:rsidRPr="001F16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16C0" w:rsidRPr="001F16C0" w:rsidRDefault="001F16C0" w:rsidP="001F16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C0">
        <w:rPr>
          <w:rFonts w:ascii="Times New Roman" w:hAnsi="Times New Roman" w:cs="Times New Roman"/>
          <w:sz w:val="24"/>
          <w:szCs w:val="24"/>
        </w:rPr>
        <w:t>Директор газеты «</w:t>
      </w:r>
      <w:proofErr w:type="spellStart"/>
      <w:r w:rsidRPr="001F16C0">
        <w:rPr>
          <w:rFonts w:ascii="Times New Roman" w:hAnsi="Times New Roman" w:cs="Times New Roman"/>
          <w:sz w:val="24"/>
          <w:szCs w:val="24"/>
        </w:rPr>
        <w:t>Жэньминь</w:t>
      </w:r>
      <w:proofErr w:type="spellEnd"/>
      <w:r w:rsidRPr="001F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C0">
        <w:rPr>
          <w:rFonts w:ascii="Times New Roman" w:hAnsi="Times New Roman" w:cs="Times New Roman"/>
          <w:sz w:val="24"/>
          <w:szCs w:val="24"/>
        </w:rPr>
        <w:t>жибао</w:t>
      </w:r>
      <w:proofErr w:type="spellEnd"/>
      <w:r w:rsidRPr="001F16C0">
        <w:rPr>
          <w:rFonts w:ascii="Times New Roman" w:hAnsi="Times New Roman" w:cs="Times New Roman"/>
          <w:sz w:val="24"/>
          <w:szCs w:val="24"/>
        </w:rPr>
        <w:t>», которая является одним из организаторов форума, отметил те результаты, к которым привела работа делегаций СМИ из разных стран:</w:t>
      </w:r>
    </w:p>
    <w:p w:rsidR="001F16C0" w:rsidRPr="00651FD5" w:rsidRDefault="00A75FCD" w:rsidP="00651FD5">
      <w:pPr>
        <w:pStyle w:val="af0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F16C0" w:rsidRPr="00651FD5">
        <w:rPr>
          <w:rFonts w:ascii="Times New Roman" w:hAnsi="Times New Roman" w:cs="Times New Roman"/>
          <w:sz w:val="24"/>
          <w:szCs w:val="24"/>
        </w:rPr>
        <w:t>апуск многоязычного сайта «Один пояс – один путь» для взаимодействия СМИ из разных стран;</w:t>
      </w:r>
    </w:p>
    <w:p w:rsidR="001F16C0" w:rsidRPr="00651FD5" w:rsidRDefault="00A75FCD" w:rsidP="00651FD5">
      <w:pPr>
        <w:pStyle w:val="af0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F16C0" w:rsidRPr="00651FD5">
        <w:rPr>
          <w:rFonts w:ascii="Times New Roman" w:hAnsi="Times New Roman" w:cs="Times New Roman"/>
          <w:sz w:val="24"/>
          <w:szCs w:val="24"/>
        </w:rPr>
        <w:t>оздание Союза новых СМИ стран, по территории которых проходит новый Шёлковый путь;</w:t>
      </w:r>
    </w:p>
    <w:p w:rsidR="001F16C0" w:rsidRPr="00651FD5" w:rsidRDefault="00A75FCD" w:rsidP="00651FD5">
      <w:pPr>
        <w:pStyle w:val="af0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F16C0" w:rsidRPr="00651FD5">
        <w:rPr>
          <w:rFonts w:ascii="Times New Roman" w:hAnsi="Times New Roman" w:cs="Times New Roman"/>
          <w:sz w:val="24"/>
          <w:szCs w:val="24"/>
        </w:rPr>
        <w:t>оздание секретариата форума, ответственного за реализацию совместных проектов СМИ.</w:t>
      </w:r>
    </w:p>
    <w:p w:rsidR="0077557A" w:rsidRPr="001F16C0" w:rsidRDefault="0077557A" w:rsidP="001F16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="001F16C0" w:rsidRPr="001F16C0">
        <w:rPr>
          <w:rFonts w:ascii="Times New Roman" w:hAnsi="Times New Roman" w:cs="Times New Roman"/>
          <w:sz w:val="24"/>
          <w:szCs w:val="24"/>
        </w:rPr>
        <w:t xml:space="preserve"> на форуме поднимался такой ряд вопросов как международный обмен информаци</w:t>
      </w:r>
      <w:r w:rsidR="00414C84">
        <w:rPr>
          <w:rFonts w:ascii="Times New Roman" w:hAnsi="Times New Roman" w:cs="Times New Roman"/>
          <w:sz w:val="24"/>
          <w:szCs w:val="24"/>
        </w:rPr>
        <w:t>ей, национальное регулирование Интернета</w:t>
      </w:r>
      <w:r w:rsidR="001F16C0" w:rsidRPr="001F16C0">
        <w:rPr>
          <w:rFonts w:ascii="Times New Roman" w:hAnsi="Times New Roman" w:cs="Times New Roman"/>
          <w:sz w:val="24"/>
          <w:szCs w:val="24"/>
        </w:rPr>
        <w:t xml:space="preserve"> и обеспечение </w:t>
      </w:r>
      <w:r>
        <w:rPr>
          <w:rFonts w:ascii="Times New Roman" w:hAnsi="Times New Roman" w:cs="Times New Roman"/>
          <w:sz w:val="24"/>
          <w:szCs w:val="24"/>
        </w:rPr>
        <w:t>безопасности в Глобальной с</w:t>
      </w:r>
      <w:r w:rsidR="00711449">
        <w:rPr>
          <w:rFonts w:ascii="Times New Roman" w:hAnsi="Times New Roman" w:cs="Times New Roman"/>
          <w:sz w:val="24"/>
          <w:szCs w:val="24"/>
        </w:rPr>
        <w:t>ети</w:t>
      </w:r>
      <w:r w:rsidR="001F16C0" w:rsidRPr="001F16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838" w:rsidRDefault="009134CD" w:rsidP="003208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4CD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D80838">
        <w:rPr>
          <w:rFonts w:ascii="Times New Roman" w:hAnsi="Times New Roman" w:cs="Times New Roman"/>
          <w:sz w:val="24"/>
          <w:szCs w:val="24"/>
        </w:rPr>
        <w:t>Россия и Китай активно развивают</w:t>
      </w:r>
      <w:r w:rsidR="00D80838" w:rsidRPr="00D80838">
        <w:rPr>
          <w:rFonts w:ascii="Times New Roman" w:hAnsi="Times New Roman" w:cs="Times New Roman"/>
          <w:sz w:val="24"/>
          <w:szCs w:val="24"/>
        </w:rPr>
        <w:t xml:space="preserve"> </w:t>
      </w:r>
      <w:r w:rsidR="00D80838">
        <w:rPr>
          <w:rFonts w:ascii="Times New Roman" w:hAnsi="Times New Roman" w:cs="Times New Roman"/>
          <w:sz w:val="24"/>
          <w:szCs w:val="24"/>
        </w:rPr>
        <w:t xml:space="preserve">сотрудничество в информационной сфере. </w:t>
      </w:r>
      <w:r w:rsidR="00FC0D1A">
        <w:rPr>
          <w:rFonts w:ascii="Times New Roman" w:hAnsi="Times New Roman" w:cs="Times New Roman"/>
          <w:sz w:val="24"/>
          <w:szCs w:val="24"/>
        </w:rPr>
        <w:t xml:space="preserve">Страны в последние годы подписали несколько документов: </w:t>
      </w:r>
      <w:r w:rsidR="00FC0D1A" w:rsidRPr="00FC0D1A">
        <w:rPr>
          <w:rFonts w:ascii="Times New Roman" w:hAnsi="Times New Roman" w:cs="Times New Roman"/>
          <w:sz w:val="24"/>
          <w:szCs w:val="24"/>
        </w:rPr>
        <w:t>Соглашение о сотрудничестве в области обеспечения международной информационной безопасности</w:t>
      </w:r>
      <w:r w:rsidR="00FC0D1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FC0D1A" w:rsidRPr="00FC0D1A">
        <w:rPr>
          <w:rFonts w:ascii="Times New Roman" w:hAnsi="Times New Roman" w:cs="Times New Roman"/>
          <w:sz w:val="24"/>
          <w:szCs w:val="24"/>
        </w:rPr>
        <w:t>совместное заявление о сотрудничестве в области развития информационного пространства</w:t>
      </w:r>
      <w:r w:rsidR="00FC0D1A">
        <w:rPr>
          <w:rFonts w:ascii="Times New Roman" w:hAnsi="Times New Roman" w:cs="Times New Roman"/>
          <w:sz w:val="24"/>
          <w:szCs w:val="24"/>
        </w:rPr>
        <w:t xml:space="preserve">. Несмотря на то, что неясно, насколько искренне страны заинтересованы в исполнении обязательств по данным соглашениям, документы носят довольно важный декларативный характер и отражают намерение стран сотрудничать в данной сфере. </w:t>
      </w:r>
    </w:p>
    <w:p w:rsidR="005C1AE4" w:rsidRPr="005C1AE4" w:rsidRDefault="00D80838" w:rsidP="005C1A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3208C0" w:rsidRPr="003208C0">
        <w:rPr>
          <w:rFonts w:ascii="Times New Roman" w:hAnsi="Times New Roman" w:cs="Times New Roman"/>
          <w:sz w:val="24"/>
          <w:szCs w:val="24"/>
        </w:rPr>
        <w:t xml:space="preserve">овместная деятельность СМИ является самой развитой формой сотрудничества РФ и КНР. </w:t>
      </w:r>
      <w:r w:rsidR="003208C0">
        <w:rPr>
          <w:rFonts w:ascii="Times New Roman" w:hAnsi="Times New Roman" w:cs="Times New Roman"/>
          <w:sz w:val="24"/>
          <w:szCs w:val="24"/>
        </w:rPr>
        <w:t>Б</w:t>
      </w:r>
      <w:r w:rsidR="009134CD" w:rsidRPr="009134CD">
        <w:rPr>
          <w:rFonts w:ascii="Times New Roman" w:hAnsi="Times New Roman" w:cs="Times New Roman"/>
          <w:sz w:val="24"/>
          <w:szCs w:val="24"/>
        </w:rPr>
        <w:t xml:space="preserve">олее чем за 10 лет уровень взаимодействия китайских и российских СМИ заметно вырос. С каждым годом проводится всё больше мероприятий, на которых представители средств массовой информации обсуждают актуальные проблемы, делятся опытом и налаживают контакты между двумя странами. По мере того, как происходит </w:t>
      </w:r>
      <w:r w:rsidR="009134CD" w:rsidRPr="003208C0">
        <w:rPr>
          <w:rFonts w:ascii="Times New Roman" w:hAnsi="Times New Roman" w:cs="Times New Roman"/>
          <w:sz w:val="24"/>
          <w:szCs w:val="24"/>
        </w:rPr>
        <w:t xml:space="preserve">развитие отношений России и Китая в политической, экономической и других областях, связи масс-медиа </w:t>
      </w:r>
      <w:r w:rsidR="005C1AE4">
        <w:rPr>
          <w:rFonts w:ascii="Times New Roman" w:hAnsi="Times New Roman" w:cs="Times New Roman"/>
          <w:sz w:val="24"/>
          <w:szCs w:val="24"/>
        </w:rPr>
        <w:t xml:space="preserve">становятся теснее и прочнее.   </w:t>
      </w:r>
    </w:p>
    <w:p w:rsidR="003208C0" w:rsidRDefault="003208C0" w:rsidP="00CE76D1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0F1C77" w:rsidRDefault="000F1C77" w:rsidP="000F1C77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</w:p>
    <w:p w:rsidR="00DA61F7" w:rsidRDefault="00DA61F7" w:rsidP="00DA61F7">
      <w:pPr>
        <w:pStyle w:val="1"/>
        <w:spacing w:line="360" w:lineRule="auto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DA61F7" w:rsidRDefault="00DA61F7" w:rsidP="00DA61F7"/>
    <w:p w:rsidR="005C1AE4" w:rsidRDefault="005C1AE4" w:rsidP="00DA61F7"/>
    <w:p w:rsidR="005C1AE4" w:rsidRDefault="005C1AE4" w:rsidP="00DA61F7"/>
    <w:p w:rsidR="005C1AE4" w:rsidRDefault="005C1AE4" w:rsidP="00DA61F7"/>
    <w:p w:rsidR="005C1AE4" w:rsidRDefault="005C1AE4" w:rsidP="00DA61F7"/>
    <w:p w:rsidR="005C1AE4" w:rsidRDefault="005C1AE4" w:rsidP="00DA61F7"/>
    <w:p w:rsidR="00C9009F" w:rsidRDefault="00C9009F" w:rsidP="00DA61F7"/>
    <w:p w:rsidR="00417E68" w:rsidRDefault="00417E68" w:rsidP="00DA61F7"/>
    <w:p w:rsidR="00417E68" w:rsidRDefault="00417E68" w:rsidP="00DA61F7"/>
    <w:p w:rsidR="00417E68" w:rsidRDefault="00417E68" w:rsidP="00DA61F7"/>
    <w:p w:rsidR="00417E68" w:rsidRDefault="00417E68" w:rsidP="00DA61F7"/>
    <w:p w:rsidR="00417E68" w:rsidRDefault="00417E68" w:rsidP="00DA61F7"/>
    <w:p w:rsidR="00417E68" w:rsidRPr="00DA61F7" w:rsidRDefault="00417E68" w:rsidP="00DA61F7"/>
    <w:p w:rsidR="005409A6" w:rsidRPr="005409A6" w:rsidRDefault="005409A6" w:rsidP="00CE76D1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19" w:name="_Toc483409162"/>
      <w:r w:rsidRPr="005409A6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19"/>
    </w:p>
    <w:p w:rsidR="002A5E51" w:rsidRDefault="005409A6" w:rsidP="00540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Общество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5409A6">
        <w:rPr>
          <w:rFonts w:ascii="Times New Roman" w:hAnsi="Times New Roman" w:cs="Times New Roman"/>
          <w:sz w:val="24"/>
          <w:szCs w:val="24"/>
        </w:rPr>
        <w:t xml:space="preserve"> </w:t>
      </w:r>
      <w:r w:rsidR="006D13A7">
        <w:rPr>
          <w:rFonts w:ascii="Times New Roman" w:hAnsi="Times New Roman" w:cs="Times New Roman"/>
          <w:sz w:val="24"/>
          <w:szCs w:val="24"/>
        </w:rPr>
        <w:t xml:space="preserve">века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вступило в эпоху, коренным образом отличающуюся от всех предыдущих, и этот факт очевиден. </w:t>
      </w:r>
      <w:r w:rsidR="002A5E51">
        <w:rPr>
          <w:rFonts w:ascii="Times New Roman" w:hAnsi="Times New Roman" w:cs="Times New Roman"/>
          <w:sz w:val="24"/>
          <w:szCs w:val="24"/>
          <w:lang w:eastAsia="zh-CN"/>
        </w:rPr>
        <w:t xml:space="preserve">Становление информационного общества в странах означает </w:t>
      </w:r>
      <w:r w:rsidR="007707CF">
        <w:rPr>
          <w:rFonts w:ascii="Times New Roman" w:hAnsi="Times New Roman" w:cs="Times New Roman"/>
          <w:sz w:val="24"/>
          <w:szCs w:val="24"/>
          <w:lang w:eastAsia="zh-CN"/>
        </w:rPr>
        <w:t>переход к новой стадии развития</w:t>
      </w:r>
      <w:r w:rsidR="002A5E51">
        <w:rPr>
          <w:rFonts w:ascii="Times New Roman" w:hAnsi="Times New Roman" w:cs="Times New Roman"/>
          <w:sz w:val="24"/>
          <w:szCs w:val="24"/>
          <w:lang w:eastAsia="zh-CN"/>
        </w:rPr>
        <w:t xml:space="preserve"> человечества</w:t>
      </w:r>
      <w:r w:rsidR="007707CF">
        <w:rPr>
          <w:rFonts w:ascii="Times New Roman" w:hAnsi="Times New Roman" w:cs="Times New Roman"/>
          <w:sz w:val="24"/>
          <w:szCs w:val="24"/>
          <w:lang w:eastAsia="zh-CN"/>
        </w:rPr>
        <w:t>, в котором</w:t>
      </w:r>
      <w:r w:rsidR="002A5E5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707CF">
        <w:rPr>
          <w:rFonts w:ascii="Times New Roman" w:hAnsi="Times New Roman" w:cs="Times New Roman"/>
          <w:sz w:val="24"/>
          <w:szCs w:val="24"/>
          <w:lang w:eastAsia="zh-CN"/>
        </w:rPr>
        <w:t xml:space="preserve">информация и знания имеют главенствующее значение. И именно государству отведена главная роль по построению информационного общества: оно определяет деятельность основных субъектов, </w:t>
      </w:r>
      <w:r w:rsidR="004E1223">
        <w:rPr>
          <w:rFonts w:ascii="Times New Roman" w:hAnsi="Times New Roman" w:cs="Times New Roman"/>
          <w:sz w:val="24"/>
          <w:szCs w:val="24"/>
          <w:lang w:eastAsia="zh-CN"/>
        </w:rPr>
        <w:t xml:space="preserve">способствует интеграции населения в общество нового типа, </w:t>
      </w:r>
      <w:r w:rsidR="009760D0">
        <w:rPr>
          <w:rFonts w:ascii="Times New Roman" w:hAnsi="Times New Roman" w:cs="Times New Roman"/>
          <w:sz w:val="24"/>
          <w:szCs w:val="24"/>
          <w:lang w:eastAsia="zh-CN"/>
        </w:rPr>
        <w:t xml:space="preserve">развивает отрасли информационной индустрии. </w:t>
      </w:r>
    </w:p>
    <w:p w:rsidR="005409A6" w:rsidRDefault="009760D0" w:rsidP="00540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Сегодня государства </w:t>
      </w:r>
      <w:r w:rsidR="00474216">
        <w:rPr>
          <w:rFonts w:ascii="Times New Roman" w:hAnsi="Times New Roman" w:cs="Times New Roman"/>
          <w:sz w:val="24"/>
          <w:szCs w:val="24"/>
          <w:lang w:eastAsia="zh-CN"/>
        </w:rPr>
        <w:t>уделяют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особое внимание своей информационной политике. </w:t>
      </w:r>
      <w:r w:rsidR="00CA7E15">
        <w:rPr>
          <w:rFonts w:ascii="Times New Roman" w:hAnsi="Times New Roman" w:cs="Times New Roman"/>
          <w:sz w:val="24"/>
          <w:szCs w:val="24"/>
          <w:lang w:eastAsia="zh-CN"/>
        </w:rPr>
        <w:t xml:space="preserve">Это объясняется рядом причин: </w:t>
      </w:r>
      <w:r w:rsidR="006310FA">
        <w:rPr>
          <w:rFonts w:ascii="Times New Roman" w:hAnsi="Times New Roman" w:cs="Times New Roman"/>
          <w:sz w:val="24"/>
          <w:szCs w:val="24"/>
          <w:lang w:eastAsia="zh-CN"/>
        </w:rPr>
        <w:t>усложнение информационного пространства, информация принимает характер стратегически важного ресурса,</w:t>
      </w:r>
      <w:r w:rsidR="00904612">
        <w:rPr>
          <w:rFonts w:ascii="Times New Roman" w:hAnsi="Times New Roman" w:cs="Times New Roman"/>
          <w:sz w:val="24"/>
          <w:szCs w:val="24"/>
          <w:lang w:eastAsia="zh-CN"/>
        </w:rPr>
        <w:t xml:space="preserve"> начинают играть значительную роль </w:t>
      </w:r>
      <w:r w:rsidR="006310F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04612">
        <w:rPr>
          <w:rFonts w:ascii="Times New Roman" w:hAnsi="Times New Roman" w:cs="Times New Roman"/>
          <w:sz w:val="24"/>
          <w:szCs w:val="24"/>
          <w:lang w:eastAsia="zh-CN"/>
        </w:rPr>
        <w:t xml:space="preserve">СМИ, </w:t>
      </w:r>
      <w:r w:rsidR="00F463C2">
        <w:rPr>
          <w:rFonts w:ascii="Times New Roman" w:hAnsi="Times New Roman" w:cs="Times New Roman"/>
          <w:sz w:val="24"/>
          <w:szCs w:val="24"/>
          <w:lang w:eastAsia="zh-CN"/>
        </w:rPr>
        <w:t xml:space="preserve">информация становится </w:t>
      </w:r>
      <w:r w:rsidR="009631FA">
        <w:rPr>
          <w:rFonts w:ascii="Times New Roman" w:hAnsi="Times New Roman" w:cs="Times New Roman"/>
          <w:sz w:val="24"/>
          <w:szCs w:val="24"/>
          <w:lang w:eastAsia="zh-CN"/>
        </w:rPr>
        <w:t xml:space="preserve">потенциальной </w:t>
      </w:r>
      <w:r w:rsidR="00F463C2">
        <w:rPr>
          <w:rFonts w:ascii="Times New Roman" w:hAnsi="Times New Roman" w:cs="Times New Roman"/>
          <w:sz w:val="24"/>
          <w:szCs w:val="24"/>
          <w:lang w:eastAsia="zh-CN"/>
        </w:rPr>
        <w:t xml:space="preserve">угрозой для национальной безопасности и т.д. Но кроме всего этого, </w:t>
      </w:r>
      <w:r w:rsidR="009631FA">
        <w:rPr>
          <w:rFonts w:ascii="Times New Roman" w:hAnsi="Times New Roman" w:cs="Times New Roman"/>
          <w:sz w:val="24"/>
          <w:szCs w:val="24"/>
          <w:lang w:eastAsia="zh-CN"/>
        </w:rPr>
        <w:t>одним из направлений государственной информационной политики является манипуляция общественным мнением для</w:t>
      </w:r>
      <w:r w:rsidR="00336C97">
        <w:rPr>
          <w:rFonts w:ascii="Times New Roman" w:hAnsi="Times New Roman" w:cs="Times New Roman"/>
          <w:sz w:val="24"/>
          <w:szCs w:val="24"/>
          <w:lang w:eastAsia="zh-CN"/>
        </w:rPr>
        <w:t xml:space="preserve"> достижения определенных целей </w:t>
      </w:r>
      <w:r w:rsidR="009028C5">
        <w:rPr>
          <w:rFonts w:ascii="Times New Roman" w:hAnsi="Times New Roman" w:cs="Times New Roman"/>
          <w:sz w:val="24"/>
          <w:szCs w:val="24"/>
          <w:lang w:eastAsia="zh-CN"/>
        </w:rPr>
        <w:t>внутри государства.</w:t>
      </w:r>
    </w:p>
    <w:p w:rsidR="009244A0" w:rsidRDefault="009028C5" w:rsidP="00540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Кроме того, информационная политика направлена на решение </w:t>
      </w:r>
      <w:r w:rsidR="002C2E7C">
        <w:rPr>
          <w:rFonts w:ascii="Times New Roman" w:hAnsi="Times New Roman" w:cs="Times New Roman"/>
          <w:sz w:val="24"/>
          <w:szCs w:val="24"/>
          <w:lang w:eastAsia="zh-CN"/>
        </w:rPr>
        <w:t>вопросов имиджа и репутации государства</w:t>
      </w:r>
      <w:r w:rsidR="00EC0D86">
        <w:rPr>
          <w:rFonts w:ascii="Times New Roman" w:hAnsi="Times New Roman" w:cs="Times New Roman"/>
          <w:sz w:val="24"/>
          <w:szCs w:val="24"/>
          <w:lang w:eastAsia="zh-CN"/>
        </w:rPr>
        <w:t xml:space="preserve"> на международной арене</w:t>
      </w:r>
      <w:r w:rsidR="002C2E7C">
        <w:rPr>
          <w:rFonts w:ascii="Times New Roman" w:hAnsi="Times New Roman" w:cs="Times New Roman"/>
          <w:sz w:val="24"/>
          <w:szCs w:val="24"/>
          <w:lang w:eastAsia="zh-CN"/>
        </w:rPr>
        <w:t>. О</w:t>
      </w:r>
      <w:r w:rsidR="00B40CB1">
        <w:rPr>
          <w:rFonts w:ascii="Times New Roman" w:hAnsi="Times New Roman" w:cs="Times New Roman"/>
          <w:sz w:val="24"/>
          <w:szCs w:val="24"/>
          <w:lang w:eastAsia="zh-CN"/>
        </w:rPr>
        <w:t>на преследует</w:t>
      </w:r>
      <w:r w:rsidR="002C2E7C">
        <w:rPr>
          <w:rFonts w:ascii="Times New Roman" w:hAnsi="Times New Roman" w:cs="Times New Roman"/>
          <w:sz w:val="24"/>
          <w:szCs w:val="24"/>
          <w:lang w:eastAsia="zh-CN"/>
        </w:rPr>
        <w:t xml:space="preserve"> цел</w:t>
      </w:r>
      <w:r w:rsidR="000149A4">
        <w:rPr>
          <w:rFonts w:ascii="Times New Roman" w:hAnsi="Times New Roman" w:cs="Times New Roman"/>
          <w:sz w:val="24"/>
          <w:szCs w:val="24"/>
          <w:lang w:eastAsia="zh-CN"/>
        </w:rPr>
        <w:t xml:space="preserve">ь презентовать страну как государство с богатой историей, культурно развитым обществом и перспективами устойчивого развития. </w:t>
      </w:r>
      <w:r w:rsidR="00401462">
        <w:rPr>
          <w:rFonts w:ascii="Times New Roman" w:hAnsi="Times New Roman" w:cs="Times New Roman"/>
          <w:sz w:val="24"/>
          <w:szCs w:val="24"/>
          <w:lang w:eastAsia="zh-CN"/>
        </w:rPr>
        <w:t xml:space="preserve">Поэтому </w:t>
      </w:r>
      <w:r w:rsidR="00C931AC">
        <w:rPr>
          <w:rFonts w:ascii="Times New Roman" w:hAnsi="Times New Roman" w:cs="Times New Roman"/>
          <w:sz w:val="24"/>
          <w:szCs w:val="24"/>
          <w:lang w:eastAsia="zh-CN"/>
        </w:rPr>
        <w:t xml:space="preserve">от </w:t>
      </w:r>
      <w:r w:rsidR="00706BB5">
        <w:rPr>
          <w:rFonts w:ascii="Times New Roman" w:hAnsi="Times New Roman" w:cs="Times New Roman"/>
          <w:sz w:val="24"/>
          <w:szCs w:val="24"/>
          <w:lang w:eastAsia="zh-CN"/>
        </w:rPr>
        <w:t xml:space="preserve">того, насколько успешно </w:t>
      </w:r>
      <w:r w:rsidR="00A83D91">
        <w:rPr>
          <w:rFonts w:ascii="Times New Roman" w:hAnsi="Times New Roman" w:cs="Times New Roman"/>
          <w:sz w:val="24"/>
          <w:szCs w:val="24"/>
          <w:lang w:eastAsia="zh-CN"/>
        </w:rPr>
        <w:t xml:space="preserve">и продуманно </w:t>
      </w:r>
      <w:r w:rsidR="00706BB5">
        <w:rPr>
          <w:rFonts w:ascii="Times New Roman" w:hAnsi="Times New Roman" w:cs="Times New Roman"/>
          <w:sz w:val="24"/>
          <w:szCs w:val="24"/>
          <w:lang w:eastAsia="zh-CN"/>
        </w:rPr>
        <w:t>реализовывается</w:t>
      </w:r>
      <w:r w:rsidR="00A83D91">
        <w:rPr>
          <w:rFonts w:ascii="Times New Roman" w:hAnsi="Times New Roman" w:cs="Times New Roman"/>
          <w:sz w:val="24"/>
          <w:szCs w:val="24"/>
          <w:lang w:eastAsia="zh-CN"/>
        </w:rPr>
        <w:t xml:space="preserve"> внешняя</w:t>
      </w:r>
      <w:r w:rsidR="00706BB5">
        <w:rPr>
          <w:rFonts w:ascii="Times New Roman" w:hAnsi="Times New Roman" w:cs="Times New Roman"/>
          <w:sz w:val="24"/>
          <w:szCs w:val="24"/>
          <w:lang w:eastAsia="zh-CN"/>
        </w:rPr>
        <w:t xml:space="preserve"> информационная политика, </w:t>
      </w:r>
      <w:r w:rsidR="008B3399">
        <w:rPr>
          <w:rFonts w:ascii="Times New Roman" w:hAnsi="Times New Roman" w:cs="Times New Roman"/>
          <w:sz w:val="24"/>
          <w:szCs w:val="24"/>
          <w:lang w:eastAsia="zh-CN"/>
        </w:rPr>
        <w:t xml:space="preserve">зависят возможности и перспективы </w:t>
      </w:r>
      <w:r w:rsidR="0034509A">
        <w:rPr>
          <w:rFonts w:ascii="Times New Roman" w:hAnsi="Times New Roman" w:cs="Times New Roman"/>
          <w:sz w:val="24"/>
          <w:szCs w:val="24"/>
          <w:lang w:eastAsia="zh-CN"/>
        </w:rPr>
        <w:t xml:space="preserve">государства </w:t>
      </w:r>
      <w:r w:rsidR="00E372A6">
        <w:rPr>
          <w:rFonts w:ascii="Times New Roman" w:hAnsi="Times New Roman" w:cs="Times New Roman"/>
          <w:sz w:val="24"/>
          <w:szCs w:val="24"/>
          <w:lang w:eastAsia="zh-CN"/>
        </w:rPr>
        <w:t xml:space="preserve">в международных </w:t>
      </w:r>
      <w:r w:rsidR="008B3399">
        <w:rPr>
          <w:rFonts w:ascii="Times New Roman" w:hAnsi="Times New Roman" w:cs="Times New Roman"/>
          <w:sz w:val="24"/>
          <w:szCs w:val="24"/>
          <w:lang w:eastAsia="zh-CN"/>
        </w:rPr>
        <w:t xml:space="preserve">отношениях. </w:t>
      </w:r>
    </w:p>
    <w:p w:rsidR="00F94252" w:rsidRDefault="00F253E3" w:rsidP="00F253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Информационная политика Китайской Народной Республики является примером того, как </w:t>
      </w:r>
      <w:r w:rsidR="000964D7">
        <w:rPr>
          <w:rFonts w:ascii="Times New Roman" w:hAnsi="Times New Roman" w:cs="Times New Roman"/>
          <w:sz w:val="24"/>
          <w:szCs w:val="24"/>
          <w:lang w:eastAsia="zh-CN"/>
        </w:rPr>
        <w:t>государство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может одновременно стремиться к построению информационного общества и развитию информационно-коммуникативных технологий, и при этом держать под тотальным контролем </w:t>
      </w:r>
      <w:r w:rsidR="00DE21B8">
        <w:rPr>
          <w:rFonts w:ascii="Times New Roman" w:hAnsi="Times New Roman" w:cs="Times New Roman"/>
          <w:sz w:val="24"/>
          <w:szCs w:val="24"/>
          <w:lang w:eastAsia="zh-CN"/>
        </w:rPr>
        <w:t>Интернет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и средств</w:t>
      </w:r>
      <w:r w:rsidR="00DE21B8">
        <w:rPr>
          <w:rFonts w:ascii="Times New Roman" w:hAnsi="Times New Roman" w:cs="Times New Roman"/>
          <w:sz w:val="24"/>
          <w:szCs w:val="24"/>
          <w:lang w:eastAsia="zh-CN"/>
        </w:rPr>
        <w:t>а</w:t>
      </w:r>
      <w:r w:rsidR="000964D7">
        <w:rPr>
          <w:rFonts w:ascii="Times New Roman" w:hAnsi="Times New Roman" w:cs="Times New Roman"/>
          <w:sz w:val="24"/>
          <w:szCs w:val="24"/>
          <w:lang w:eastAsia="zh-CN"/>
        </w:rPr>
        <w:t xml:space="preserve"> массовой информации. В этом и заключается особенность государственной информационной политики КНР: её цель состоит в интеграции страны в глобальное информационное пространство одновременно с сохранением  </w:t>
      </w:r>
      <w:r w:rsidR="00F94252">
        <w:rPr>
          <w:rFonts w:ascii="Times New Roman" w:hAnsi="Times New Roman" w:cs="Times New Roman"/>
          <w:sz w:val="24"/>
          <w:szCs w:val="24"/>
          <w:lang w:eastAsia="zh-CN"/>
        </w:rPr>
        <w:t>национальной самобытности.</w:t>
      </w:r>
      <w:r w:rsidR="000964D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5B6CCD" w:rsidRPr="005409A6" w:rsidRDefault="00D47C98" w:rsidP="00F253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К</w:t>
      </w:r>
      <w:r w:rsidR="00F253E3">
        <w:rPr>
          <w:rFonts w:ascii="Times New Roman" w:hAnsi="Times New Roman" w:cs="Times New Roman"/>
          <w:sz w:val="24"/>
          <w:szCs w:val="24"/>
          <w:lang w:eastAsia="zh-CN"/>
        </w:rPr>
        <w:t xml:space="preserve">итайское правительство </w:t>
      </w:r>
      <w:r>
        <w:rPr>
          <w:rFonts w:ascii="Times New Roman" w:hAnsi="Times New Roman" w:cs="Times New Roman"/>
          <w:sz w:val="24"/>
          <w:szCs w:val="24"/>
          <w:lang w:eastAsia="zh-CN"/>
        </w:rPr>
        <w:t>на протяжении всей истории КНР активно и успешно контролирует</w:t>
      </w:r>
      <w:r w:rsidR="0020738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466121">
        <w:rPr>
          <w:rFonts w:ascii="Times New Roman" w:hAnsi="Times New Roman" w:cs="Times New Roman"/>
          <w:sz w:val="24"/>
          <w:szCs w:val="24"/>
          <w:lang w:eastAsia="zh-CN"/>
        </w:rPr>
        <w:t>своё население</w:t>
      </w:r>
      <w:r w:rsidR="00E561A6">
        <w:rPr>
          <w:rFonts w:ascii="Times New Roman" w:hAnsi="Times New Roman" w:cs="Times New Roman"/>
          <w:sz w:val="24"/>
          <w:szCs w:val="24"/>
          <w:lang w:eastAsia="zh-CN"/>
        </w:rPr>
        <w:t xml:space="preserve">. После появления Интернета в стране, появились предположения, что власти не смогут взять под контроль </w:t>
      </w:r>
      <w:r w:rsidR="00ED04B5">
        <w:rPr>
          <w:rFonts w:ascii="Times New Roman" w:hAnsi="Times New Roman" w:cs="Times New Roman"/>
          <w:sz w:val="24"/>
          <w:szCs w:val="24"/>
          <w:lang w:eastAsia="zh-CN"/>
        </w:rPr>
        <w:t>весь национа</w:t>
      </w:r>
      <w:r w:rsidR="00767432">
        <w:rPr>
          <w:rFonts w:ascii="Times New Roman" w:hAnsi="Times New Roman" w:cs="Times New Roman"/>
          <w:sz w:val="24"/>
          <w:szCs w:val="24"/>
          <w:lang w:eastAsia="zh-CN"/>
        </w:rPr>
        <w:t xml:space="preserve">льный сегмент </w:t>
      </w:r>
      <w:r w:rsidR="00767432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Глобальной Сети. Однако</w:t>
      </w:r>
      <w:r w:rsidR="00ED04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466121">
        <w:rPr>
          <w:rFonts w:ascii="Times New Roman" w:hAnsi="Times New Roman" w:cs="Times New Roman"/>
          <w:sz w:val="24"/>
          <w:szCs w:val="24"/>
          <w:lang w:eastAsia="zh-CN"/>
        </w:rPr>
        <w:t>развитие</w:t>
      </w:r>
      <w:r w:rsidR="00952D11">
        <w:rPr>
          <w:rFonts w:ascii="Times New Roman" w:hAnsi="Times New Roman" w:cs="Times New Roman"/>
          <w:sz w:val="24"/>
          <w:szCs w:val="24"/>
          <w:lang w:eastAsia="zh-CN"/>
        </w:rPr>
        <w:t xml:space="preserve"> Интернета в Китае не привело к ослаблению политического режима, а напротив, правительство КНР стало проводить жесткую политику в отношении регулирования деятель</w:t>
      </w:r>
      <w:r w:rsidR="00ED04B5">
        <w:rPr>
          <w:rFonts w:ascii="Times New Roman" w:hAnsi="Times New Roman" w:cs="Times New Roman"/>
          <w:sz w:val="24"/>
          <w:szCs w:val="24"/>
          <w:lang w:eastAsia="zh-CN"/>
        </w:rPr>
        <w:t xml:space="preserve">ности граждан в Глобальной сети для предотвращения социальной и политической нестабильности в стране. </w:t>
      </w:r>
      <w:r w:rsidR="00952D1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A904BC">
        <w:rPr>
          <w:rFonts w:ascii="Times New Roman" w:hAnsi="Times New Roman" w:cs="Times New Roman"/>
          <w:sz w:val="24"/>
          <w:szCs w:val="24"/>
          <w:lang w:eastAsia="zh-CN"/>
        </w:rPr>
        <w:t>Но о</w:t>
      </w:r>
      <w:r w:rsidR="00A30756">
        <w:rPr>
          <w:rFonts w:ascii="Times New Roman" w:hAnsi="Times New Roman" w:cs="Times New Roman"/>
          <w:sz w:val="24"/>
          <w:szCs w:val="24"/>
          <w:lang w:eastAsia="zh-CN"/>
        </w:rPr>
        <w:t>дновременно с этим, китайское правительство осознаёт всю значимость Интернета для развития страны и отмечает его важность для построения информационного общества в Китае.</w:t>
      </w:r>
    </w:p>
    <w:p w:rsidR="00C3032F" w:rsidRDefault="00590791" w:rsidP="00590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007CB9">
        <w:rPr>
          <w:rFonts w:ascii="Times New Roman" w:hAnsi="Times New Roman" w:cs="Times New Roman"/>
          <w:sz w:val="24"/>
          <w:szCs w:val="24"/>
        </w:rPr>
        <w:t xml:space="preserve">Китай, имея достаточно ресурсов, проводит активную </w:t>
      </w:r>
      <w:r w:rsidR="00C3032F">
        <w:rPr>
          <w:rFonts w:ascii="Times New Roman" w:hAnsi="Times New Roman" w:cs="Times New Roman"/>
          <w:sz w:val="24"/>
          <w:szCs w:val="24"/>
        </w:rPr>
        <w:t>внешнюю информационную политику;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F8A">
        <w:rPr>
          <w:rFonts w:ascii="Times New Roman" w:hAnsi="Times New Roman" w:cs="Times New Roman"/>
          <w:sz w:val="24"/>
          <w:szCs w:val="24"/>
        </w:rPr>
        <w:t>он стремит</w:t>
      </w:r>
      <w:r w:rsidR="00C3032F">
        <w:rPr>
          <w:rFonts w:ascii="Times New Roman" w:hAnsi="Times New Roman" w:cs="Times New Roman"/>
          <w:sz w:val="24"/>
          <w:szCs w:val="24"/>
        </w:rPr>
        <w:t xml:space="preserve">ся </w:t>
      </w:r>
      <w:r w:rsidR="00E06F8A">
        <w:rPr>
          <w:rFonts w:ascii="Times New Roman" w:hAnsi="Times New Roman" w:cs="Times New Roman"/>
          <w:sz w:val="24"/>
          <w:szCs w:val="24"/>
        </w:rPr>
        <w:t>выступать в качестве важного игрока</w:t>
      </w:r>
      <w:r w:rsidR="00C3032F">
        <w:rPr>
          <w:rFonts w:ascii="Times New Roman" w:hAnsi="Times New Roman" w:cs="Times New Roman"/>
          <w:sz w:val="24"/>
          <w:szCs w:val="24"/>
        </w:rPr>
        <w:t xml:space="preserve"> в глобальном информационном</w:t>
      </w:r>
      <w:r w:rsidR="008E767B">
        <w:rPr>
          <w:rFonts w:ascii="Times New Roman" w:hAnsi="Times New Roman" w:cs="Times New Roman"/>
          <w:sz w:val="24"/>
          <w:szCs w:val="24"/>
        </w:rPr>
        <w:t xml:space="preserve"> пространстве, создавая и продвигая свой позитивный </w:t>
      </w:r>
      <w:r w:rsidR="00552695">
        <w:rPr>
          <w:rFonts w:ascii="Times New Roman" w:hAnsi="Times New Roman" w:cs="Times New Roman"/>
          <w:sz w:val="24"/>
          <w:szCs w:val="24"/>
        </w:rPr>
        <w:t xml:space="preserve">внешнеполитический </w:t>
      </w:r>
      <w:r w:rsidR="008E767B">
        <w:rPr>
          <w:rFonts w:ascii="Times New Roman" w:hAnsi="Times New Roman" w:cs="Times New Roman"/>
          <w:sz w:val="24"/>
          <w:szCs w:val="24"/>
        </w:rPr>
        <w:t>образ.</w:t>
      </w:r>
      <w:r w:rsidR="00552695">
        <w:rPr>
          <w:rFonts w:ascii="Times New Roman" w:hAnsi="Times New Roman" w:cs="Times New Roman"/>
          <w:sz w:val="24"/>
          <w:szCs w:val="24"/>
        </w:rPr>
        <w:t xml:space="preserve"> </w:t>
      </w:r>
      <w:r w:rsidR="0033704A">
        <w:rPr>
          <w:rFonts w:ascii="Times New Roman" w:hAnsi="Times New Roman" w:cs="Times New Roman"/>
          <w:sz w:val="24"/>
          <w:szCs w:val="24"/>
        </w:rPr>
        <w:t>С этой целью Китай в последнее время увеличивает количество представительств своих средств массовой информации в разных странах. Увеличение количества китайских СМИ, нацеленных на иностранную аудиторию, создает в</w:t>
      </w:r>
      <w:r w:rsidR="00F42D98">
        <w:rPr>
          <w:rFonts w:ascii="Times New Roman" w:hAnsi="Times New Roman" w:cs="Times New Roman"/>
          <w:sz w:val="24"/>
          <w:szCs w:val="24"/>
        </w:rPr>
        <w:t>печатление существования свободы</w:t>
      </w:r>
      <w:r w:rsidR="0033704A">
        <w:rPr>
          <w:rFonts w:ascii="Times New Roman" w:hAnsi="Times New Roman" w:cs="Times New Roman"/>
          <w:sz w:val="24"/>
          <w:szCs w:val="24"/>
        </w:rPr>
        <w:t xml:space="preserve"> слова и плюрализма мнений в Китае</w:t>
      </w:r>
      <w:r w:rsidR="00F42D98">
        <w:rPr>
          <w:rFonts w:ascii="Times New Roman" w:hAnsi="Times New Roman" w:cs="Times New Roman"/>
          <w:sz w:val="24"/>
          <w:szCs w:val="24"/>
        </w:rPr>
        <w:t xml:space="preserve">, а также позволяет Китаю расширять свои </w:t>
      </w:r>
      <w:r w:rsidR="00782A34">
        <w:rPr>
          <w:rFonts w:ascii="Times New Roman" w:hAnsi="Times New Roman" w:cs="Times New Roman"/>
          <w:sz w:val="24"/>
          <w:szCs w:val="24"/>
        </w:rPr>
        <w:t>пропагандистские</w:t>
      </w:r>
      <w:r w:rsidR="00F42D98">
        <w:rPr>
          <w:rFonts w:ascii="Times New Roman" w:hAnsi="Times New Roman" w:cs="Times New Roman"/>
          <w:sz w:val="24"/>
          <w:szCs w:val="24"/>
        </w:rPr>
        <w:t xml:space="preserve"> возможности в</w:t>
      </w:r>
      <w:r w:rsidR="00B1183B">
        <w:rPr>
          <w:rFonts w:ascii="Times New Roman" w:hAnsi="Times New Roman" w:cs="Times New Roman"/>
          <w:sz w:val="24"/>
          <w:szCs w:val="24"/>
        </w:rPr>
        <w:t xml:space="preserve"> иностранных</w:t>
      </w:r>
      <w:r w:rsidR="00F42D98">
        <w:rPr>
          <w:rFonts w:ascii="Times New Roman" w:hAnsi="Times New Roman" w:cs="Times New Roman"/>
          <w:sz w:val="24"/>
          <w:szCs w:val="24"/>
        </w:rPr>
        <w:t xml:space="preserve"> государствах. </w:t>
      </w:r>
      <w:r w:rsidR="0033704A">
        <w:rPr>
          <w:rFonts w:ascii="Times New Roman" w:hAnsi="Times New Roman" w:cs="Times New Roman"/>
          <w:sz w:val="24"/>
          <w:szCs w:val="24"/>
        </w:rPr>
        <w:t xml:space="preserve"> </w:t>
      </w:r>
      <w:r w:rsidR="00767432">
        <w:rPr>
          <w:rFonts w:ascii="Times New Roman" w:hAnsi="Times New Roman" w:cs="Times New Roman"/>
          <w:sz w:val="24"/>
          <w:szCs w:val="24"/>
        </w:rPr>
        <w:t>Причиной весьма успешной внешней информационной политики является развитая внутренняя система контроля над СМИ и Интернетом</w:t>
      </w:r>
      <w:r w:rsidR="00987352">
        <w:rPr>
          <w:rFonts w:ascii="Times New Roman" w:hAnsi="Times New Roman" w:cs="Times New Roman"/>
          <w:sz w:val="24"/>
          <w:szCs w:val="24"/>
        </w:rPr>
        <w:t>.</w:t>
      </w:r>
    </w:p>
    <w:p w:rsidR="00341CE7" w:rsidRDefault="0066732B" w:rsidP="00590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Несмотря на сложную историю отношений</w:t>
      </w:r>
      <w:r w:rsidR="00083F15">
        <w:rPr>
          <w:rFonts w:ascii="Times New Roman" w:hAnsi="Times New Roman" w:cs="Times New Roman"/>
          <w:sz w:val="24"/>
          <w:szCs w:val="24"/>
        </w:rPr>
        <w:t xml:space="preserve"> России и Китая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083F1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веке</w:t>
      </w:r>
      <w:r w:rsidR="00083F15">
        <w:rPr>
          <w:rFonts w:ascii="Times New Roman" w:hAnsi="Times New Roman" w:cs="Times New Roman"/>
          <w:sz w:val="24"/>
          <w:szCs w:val="24"/>
        </w:rPr>
        <w:t xml:space="preserve"> связи двух стран вышли на качественно новый уровень. Развивая политические и экономические контакты, страны уделяют особое внимание гуманитарным</w:t>
      </w:r>
      <w:r w:rsidR="00920693">
        <w:rPr>
          <w:rFonts w:ascii="Times New Roman" w:hAnsi="Times New Roman" w:cs="Times New Roman"/>
          <w:sz w:val="24"/>
          <w:szCs w:val="24"/>
        </w:rPr>
        <w:t xml:space="preserve"> связям</w:t>
      </w:r>
      <w:r w:rsidR="00083F15">
        <w:rPr>
          <w:rFonts w:ascii="Times New Roman" w:hAnsi="Times New Roman" w:cs="Times New Roman"/>
          <w:sz w:val="24"/>
          <w:szCs w:val="24"/>
        </w:rPr>
        <w:t>. Сотруднич</w:t>
      </w:r>
      <w:r w:rsidR="00365CC4">
        <w:rPr>
          <w:rFonts w:ascii="Times New Roman" w:hAnsi="Times New Roman" w:cs="Times New Roman"/>
          <w:sz w:val="24"/>
          <w:szCs w:val="24"/>
        </w:rPr>
        <w:t xml:space="preserve">ество в информационной сфере </w:t>
      </w:r>
      <w:r w:rsidR="00083F15">
        <w:rPr>
          <w:rFonts w:ascii="Times New Roman" w:hAnsi="Times New Roman" w:cs="Times New Roman"/>
          <w:sz w:val="24"/>
          <w:szCs w:val="24"/>
        </w:rPr>
        <w:t>является одни</w:t>
      </w:r>
      <w:r w:rsidR="007A08B1">
        <w:rPr>
          <w:rFonts w:ascii="Times New Roman" w:hAnsi="Times New Roman" w:cs="Times New Roman"/>
          <w:sz w:val="24"/>
          <w:szCs w:val="24"/>
        </w:rPr>
        <w:t>м из самых развитых направлений</w:t>
      </w:r>
      <w:r w:rsidR="00341CE7">
        <w:rPr>
          <w:rFonts w:ascii="Times New Roman" w:hAnsi="Times New Roman" w:cs="Times New Roman"/>
          <w:sz w:val="24"/>
          <w:szCs w:val="24"/>
        </w:rPr>
        <w:t xml:space="preserve"> в отношениях двух стран</w:t>
      </w:r>
      <w:r w:rsidR="007A08B1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E1780D">
        <w:rPr>
          <w:rFonts w:ascii="Times New Roman" w:hAnsi="Times New Roman" w:cs="Times New Roman"/>
          <w:sz w:val="24"/>
          <w:szCs w:val="24"/>
          <w:lang w:eastAsia="zh-CN"/>
        </w:rPr>
        <w:t xml:space="preserve">Информационное сотрудничество </w:t>
      </w:r>
      <w:r w:rsidR="001C41FF">
        <w:rPr>
          <w:rFonts w:ascii="Times New Roman" w:hAnsi="Times New Roman" w:cs="Times New Roman"/>
          <w:sz w:val="24"/>
          <w:szCs w:val="24"/>
          <w:lang w:eastAsia="zh-CN"/>
        </w:rPr>
        <w:t>послужит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341CE7">
        <w:rPr>
          <w:rFonts w:ascii="Times New Roman" w:hAnsi="Times New Roman" w:cs="Times New Roman"/>
          <w:sz w:val="24"/>
          <w:szCs w:val="24"/>
          <w:lang w:eastAsia="zh-CN"/>
        </w:rPr>
        <w:t xml:space="preserve">прочным </w:t>
      </w:r>
      <w:r>
        <w:rPr>
          <w:rFonts w:ascii="Times New Roman" w:hAnsi="Times New Roman" w:cs="Times New Roman"/>
          <w:sz w:val="24"/>
          <w:szCs w:val="24"/>
          <w:lang w:eastAsia="zh-CN"/>
        </w:rPr>
        <w:t>фундаментом для успешного построения отношений в других сферах: так как Китай и Россия принадлежат к разным типам культурной цивилизаций, то странам просто необходимо принимать во внимание все культурные особенности сво</w:t>
      </w:r>
      <w:r w:rsidR="00341CE7">
        <w:rPr>
          <w:rFonts w:ascii="Times New Roman" w:hAnsi="Times New Roman" w:cs="Times New Roman"/>
          <w:sz w:val="24"/>
          <w:szCs w:val="24"/>
          <w:lang w:eastAsia="zh-CN"/>
        </w:rPr>
        <w:t>его партнера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341CE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F50BF0" w:rsidRDefault="00341CE7" w:rsidP="00590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Однако стоит также отметить, что одним из главных направлений китайской внешней политики является </w:t>
      </w:r>
      <w:r w:rsidR="0066732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A70D2A">
        <w:rPr>
          <w:rFonts w:ascii="Times New Roman" w:hAnsi="Times New Roman" w:cs="Times New Roman"/>
          <w:sz w:val="24"/>
          <w:szCs w:val="24"/>
          <w:lang w:eastAsia="zh-CN"/>
        </w:rPr>
        <w:t>обеспечение устойчивого экономического роста страны, поэтому, зачастую, совместные проекты Китая и России имеют определенную целевую направленность.</w:t>
      </w:r>
      <w:r w:rsidR="002B2A18">
        <w:rPr>
          <w:rFonts w:ascii="Times New Roman" w:hAnsi="Times New Roman" w:cs="Times New Roman"/>
          <w:sz w:val="24"/>
          <w:szCs w:val="24"/>
          <w:lang w:eastAsia="zh-CN"/>
        </w:rPr>
        <w:t xml:space="preserve"> КНР заинтересована в успешной реализации всех своих планов в экономической сфере</w:t>
      </w:r>
      <w:r w:rsidR="00015F6F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F50BF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831458" w:rsidRDefault="00FE6535" w:rsidP="00590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Именно поэтому в последние года стали активно развиваться</w:t>
      </w:r>
      <w:r w:rsidR="00C20158">
        <w:rPr>
          <w:rFonts w:ascii="Times New Roman" w:hAnsi="Times New Roman" w:cs="Times New Roman"/>
          <w:sz w:val="24"/>
          <w:szCs w:val="24"/>
          <w:lang w:eastAsia="zh-CN"/>
        </w:rPr>
        <w:t xml:space="preserve"> связи между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СМИ Китая и России.</w:t>
      </w:r>
      <w:r w:rsidR="002B2A1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1C1F44">
        <w:rPr>
          <w:rFonts w:ascii="Times New Roman" w:hAnsi="Times New Roman" w:cs="Times New Roman"/>
          <w:sz w:val="24"/>
          <w:szCs w:val="24"/>
          <w:lang w:eastAsia="zh-CN"/>
        </w:rPr>
        <w:t xml:space="preserve">Ежегодно страны проводят мероприятия, в рамках которых представители </w:t>
      </w:r>
      <w:r w:rsidR="001C1F44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средств массовой информации знакомятся с национальными особенностями своих зарубежных коллег и делятся опытом</w:t>
      </w:r>
      <w:r w:rsidR="006C475E">
        <w:rPr>
          <w:rFonts w:ascii="Times New Roman" w:hAnsi="Times New Roman" w:cs="Times New Roman"/>
          <w:sz w:val="24"/>
          <w:szCs w:val="24"/>
          <w:lang w:eastAsia="zh-CN"/>
        </w:rPr>
        <w:t xml:space="preserve">. СМИ являются эффективным инструментом влияния на общественное мнение и настроение, поэтому именно на сотрудничество </w:t>
      </w:r>
      <w:r w:rsidR="00A75E31">
        <w:rPr>
          <w:rFonts w:ascii="Times New Roman" w:hAnsi="Times New Roman" w:cs="Times New Roman"/>
          <w:sz w:val="24"/>
          <w:szCs w:val="24"/>
          <w:lang w:eastAsia="zh-CN"/>
        </w:rPr>
        <w:t xml:space="preserve">китайских и российских журналистов правительства двух стран возлагают большие надежды. </w:t>
      </w:r>
    </w:p>
    <w:p w:rsidR="00C20158" w:rsidRPr="006C475E" w:rsidRDefault="008F5071" w:rsidP="00590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В ходе исследования было выявлено, что </w:t>
      </w:r>
      <w:r w:rsidR="00090D2A">
        <w:rPr>
          <w:rFonts w:ascii="Times New Roman" w:hAnsi="Times New Roman" w:cs="Times New Roman"/>
          <w:sz w:val="24"/>
          <w:szCs w:val="24"/>
          <w:lang w:eastAsia="zh-CN"/>
        </w:rPr>
        <w:t>Правительство КНР</w:t>
      </w:r>
      <w:r w:rsidR="00831458">
        <w:rPr>
          <w:rFonts w:ascii="Times New Roman" w:hAnsi="Times New Roman" w:cs="Times New Roman"/>
          <w:sz w:val="24"/>
          <w:szCs w:val="24"/>
          <w:lang w:eastAsia="zh-CN"/>
        </w:rPr>
        <w:t xml:space="preserve"> проводит</w:t>
      </w:r>
      <w:r w:rsidR="00090D2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831458">
        <w:rPr>
          <w:rFonts w:ascii="Times New Roman" w:hAnsi="Times New Roman" w:cs="Times New Roman"/>
          <w:sz w:val="24"/>
          <w:szCs w:val="24"/>
          <w:lang w:eastAsia="zh-CN"/>
        </w:rPr>
        <w:t xml:space="preserve">эффективную </w:t>
      </w:r>
      <w:r w:rsidR="00DC6282">
        <w:rPr>
          <w:rFonts w:ascii="Times New Roman" w:hAnsi="Times New Roman" w:cs="Times New Roman"/>
          <w:sz w:val="24"/>
          <w:szCs w:val="24"/>
          <w:lang w:eastAsia="zh-CN"/>
        </w:rPr>
        <w:t>и</w:t>
      </w:r>
      <w:r w:rsidR="00831458">
        <w:rPr>
          <w:rFonts w:ascii="Times New Roman" w:hAnsi="Times New Roman" w:cs="Times New Roman"/>
          <w:sz w:val="24"/>
          <w:szCs w:val="24"/>
          <w:lang w:eastAsia="zh-CN"/>
        </w:rPr>
        <w:t>нформационную политику</w:t>
      </w:r>
      <w:r w:rsidR="005F219C">
        <w:rPr>
          <w:rFonts w:ascii="Times New Roman" w:hAnsi="Times New Roman" w:cs="Times New Roman"/>
          <w:sz w:val="24"/>
          <w:szCs w:val="24"/>
          <w:lang w:eastAsia="zh-CN"/>
        </w:rPr>
        <w:t xml:space="preserve"> в контексте российско-китайских отношений</w:t>
      </w:r>
      <w:r w:rsidR="009F495C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5F219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F495C">
        <w:rPr>
          <w:rFonts w:ascii="Times New Roman" w:hAnsi="Times New Roman" w:cs="Times New Roman"/>
          <w:sz w:val="24"/>
          <w:szCs w:val="24"/>
          <w:lang w:eastAsia="zh-CN"/>
        </w:rPr>
        <w:t xml:space="preserve">Сотрудничество китайских журналистов с российскими, создание корреспондентских пунктов СМИ КНР на территории России и совместные мероприятия, </w:t>
      </w:r>
      <w:r w:rsidR="00A8148C">
        <w:rPr>
          <w:rFonts w:ascii="Times New Roman" w:hAnsi="Times New Roman" w:cs="Times New Roman"/>
          <w:sz w:val="24"/>
          <w:szCs w:val="24"/>
          <w:lang w:eastAsia="zh-CN"/>
        </w:rPr>
        <w:t>такие как пресс-</w:t>
      </w:r>
      <w:r w:rsidR="009F495C">
        <w:rPr>
          <w:rFonts w:ascii="Times New Roman" w:hAnsi="Times New Roman" w:cs="Times New Roman"/>
          <w:sz w:val="24"/>
          <w:szCs w:val="24"/>
          <w:lang w:eastAsia="zh-CN"/>
        </w:rPr>
        <w:t>туры и медиа</w:t>
      </w:r>
      <w:r w:rsidR="006760A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F495C">
        <w:rPr>
          <w:rFonts w:ascii="Times New Roman" w:hAnsi="Times New Roman" w:cs="Times New Roman"/>
          <w:sz w:val="24"/>
          <w:szCs w:val="24"/>
          <w:lang w:eastAsia="zh-CN"/>
        </w:rPr>
        <w:t>форумы, способствует формированию</w:t>
      </w:r>
      <w:r w:rsidR="009F495C" w:rsidRPr="00015F6F">
        <w:rPr>
          <w:rFonts w:ascii="Times New Roman" w:hAnsi="Times New Roman" w:cs="Times New Roman"/>
          <w:sz w:val="24"/>
          <w:szCs w:val="24"/>
          <w:lang w:eastAsia="zh-CN"/>
        </w:rPr>
        <w:t xml:space="preserve"> толерантного и позитивного отношения</w:t>
      </w:r>
      <w:r w:rsidR="009F495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F495C" w:rsidRPr="00015F6F">
        <w:rPr>
          <w:rFonts w:ascii="Times New Roman" w:hAnsi="Times New Roman" w:cs="Times New Roman"/>
          <w:sz w:val="24"/>
          <w:szCs w:val="24"/>
          <w:lang w:eastAsia="zh-CN"/>
        </w:rPr>
        <w:t xml:space="preserve">к </w:t>
      </w:r>
      <w:r w:rsidR="009F495C">
        <w:rPr>
          <w:rFonts w:ascii="Times New Roman" w:hAnsi="Times New Roman" w:cs="Times New Roman"/>
          <w:sz w:val="24"/>
          <w:szCs w:val="24"/>
          <w:lang w:eastAsia="zh-CN"/>
        </w:rPr>
        <w:t xml:space="preserve">Китаю. </w:t>
      </w:r>
      <w:r w:rsidR="00137C1D">
        <w:rPr>
          <w:rFonts w:ascii="Times New Roman" w:hAnsi="Times New Roman" w:cs="Times New Roman"/>
          <w:sz w:val="24"/>
          <w:szCs w:val="24"/>
          <w:lang w:eastAsia="zh-CN"/>
        </w:rPr>
        <w:t>Для КНР создание благоприятного образа своей страны в Р</w:t>
      </w:r>
      <w:r w:rsidR="00865AE1">
        <w:rPr>
          <w:rFonts w:ascii="Times New Roman" w:hAnsi="Times New Roman" w:cs="Times New Roman"/>
          <w:sz w:val="24"/>
          <w:szCs w:val="24"/>
          <w:lang w:eastAsia="zh-CN"/>
        </w:rPr>
        <w:t>Ф</w:t>
      </w:r>
      <w:r w:rsidR="00137C1D">
        <w:rPr>
          <w:rFonts w:ascii="Times New Roman" w:hAnsi="Times New Roman" w:cs="Times New Roman"/>
          <w:sz w:val="24"/>
          <w:szCs w:val="24"/>
          <w:lang w:eastAsia="zh-CN"/>
        </w:rPr>
        <w:t xml:space="preserve"> означает обеспечение успешного проведения своих экономических проектов. Кроме того, это</w:t>
      </w:r>
      <w:r w:rsidR="005F219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831458">
        <w:rPr>
          <w:rFonts w:ascii="Times New Roman" w:hAnsi="Times New Roman" w:cs="Times New Roman"/>
          <w:sz w:val="24"/>
          <w:szCs w:val="24"/>
          <w:lang w:eastAsia="zh-CN"/>
        </w:rPr>
        <w:t>создает</w:t>
      </w:r>
      <w:r w:rsidR="0011670E">
        <w:rPr>
          <w:rFonts w:ascii="Times New Roman" w:hAnsi="Times New Roman" w:cs="Times New Roman"/>
          <w:sz w:val="24"/>
          <w:szCs w:val="24"/>
          <w:lang w:eastAsia="zh-CN"/>
        </w:rPr>
        <w:t xml:space="preserve"> благоприятные условия </w:t>
      </w:r>
      <w:r w:rsidR="00812C4D">
        <w:rPr>
          <w:rFonts w:ascii="Times New Roman" w:hAnsi="Times New Roman" w:cs="Times New Roman"/>
          <w:sz w:val="24"/>
          <w:szCs w:val="24"/>
          <w:lang w:eastAsia="zh-CN"/>
        </w:rPr>
        <w:t xml:space="preserve">в целом </w:t>
      </w:r>
      <w:r w:rsidR="0011670E">
        <w:rPr>
          <w:rFonts w:ascii="Times New Roman" w:hAnsi="Times New Roman" w:cs="Times New Roman"/>
          <w:sz w:val="24"/>
          <w:szCs w:val="24"/>
          <w:lang w:eastAsia="zh-CN"/>
        </w:rPr>
        <w:t>для развития сотрудничества</w:t>
      </w:r>
      <w:r w:rsidR="00812C4D">
        <w:rPr>
          <w:rFonts w:ascii="Times New Roman" w:hAnsi="Times New Roman" w:cs="Times New Roman"/>
          <w:sz w:val="24"/>
          <w:szCs w:val="24"/>
          <w:lang w:eastAsia="zh-CN"/>
        </w:rPr>
        <w:t xml:space="preserve"> двух</w:t>
      </w:r>
      <w:r w:rsidR="0011670E">
        <w:rPr>
          <w:rFonts w:ascii="Times New Roman" w:hAnsi="Times New Roman" w:cs="Times New Roman"/>
          <w:sz w:val="24"/>
          <w:szCs w:val="24"/>
          <w:lang w:eastAsia="zh-CN"/>
        </w:rPr>
        <w:t xml:space="preserve"> стран в других сферах</w:t>
      </w:r>
      <w:r w:rsidR="00090D2A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:rsidR="00FD77E4" w:rsidRDefault="00FD77E4" w:rsidP="004B5A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81E5A" w:rsidRDefault="00B81E5A" w:rsidP="004B5A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811B5" w:rsidRDefault="00F811B5" w:rsidP="004B5A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811B5" w:rsidRDefault="00F811B5" w:rsidP="004B5A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811B5" w:rsidRDefault="00F811B5" w:rsidP="004B5A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811B5" w:rsidRDefault="00F811B5" w:rsidP="004B5A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17E68" w:rsidRDefault="00417E68" w:rsidP="004B5A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17E68" w:rsidRDefault="00417E68" w:rsidP="004B5A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17E68" w:rsidRDefault="00417E68" w:rsidP="004B5A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17E68" w:rsidRDefault="00417E68" w:rsidP="004B5A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17E68" w:rsidRPr="004B5A30" w:rsidRDefault="00417E68" w:rsidP="004B5A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55A87" w:rsidRPr="00D35D4F" w:rsidRDefault="00E55A87" w:rsidP="002D198B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20" w:name="_Toc483409163"/>
      <w:r w:rsidRPr="00D35D4F">
        <w:rPr>
          <w:rFonts w:ascii="Times New Roman" w:hAnsi="Times New Roman" w:cs="Times New Roman"/>
          <w:color w:val="auto"/>
        </w:rPr>
        <w:lastRenderedPageBreak/>
        <w:t>Список использованных источников и литературы</w:t>
      </w:r>
      <w:bookmarkEnd w:id="20"/>
    </w:p>
    <w:p w:rsidR="00E55A87" w:rsidRPr="00132827" w:rsidRDefault="00920436" w:rsidP="009454FB">
      <w:pPr>
        <w:tabs>
          <w:tab w:val="left" w:pos="4088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Опубликованные источники</w:t>
      </w:r>
      <w:r w:rsidR="00E55A87" w:rsidRPr="001E393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20436" w:rsidRPr="00243247" w:rsidRDefault="00920436" w:rsidP="003E7CFE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52F5D">
        <w:rPr>
          <w:rFonts w:ascii="Times New Roman" w:hAnsi="Times New Roman" w:cs="Times New Roman"/>
          <w:bCs/>
          <w:sz w:val="24"/>
          <w:szCs w:val="24"/>
        </w:rPr>
        <w:t>Двустороннее</w:t>
      </w:r>
      <w:r w:rsidRPr="00F744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2F5D">
        <w:rPr>
          <w:rFonts w:ascii="Times New Roman" w:hAnsi="Times New Roman" w:cs="Times New Roman"/>
          <w:bCs/>
          <w:sz w:val="24"/>
          <w:szCs w:val="24"/>
        </w:rPr>
        <w:t>сотрудничество</w:t>
      </w:r>
      <w:r w:rsidRPr="00F744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2F5D">
        <w:rPr>
          <w:rFonts w:ascii="Times New Roman" w:hAnsi="Times New Roman" w:cs="Times New Roman"/>
          <w:bCs/>
          <w:sz w:val="24"/>
          <w:szCs w:val="24"/>
        </w:rPr>
        <w:t>с</w:t>
      </w:r>
      <w:r w:rsidRPr="00F744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2F5D">
        <w:rPr>
          <w:rFonts w:ascii="Times New Roman" w:hAnsi="Times New Roman" w:cs="Times New Roman"/>
          <w:bCs/>
          <w:sz w:val="24"/>
          <w:szCs w:val="24"/>
        </w:rPr>
        <w:t>Китайской</w:t>
      </w:r>
      <w:r w:rsidRPr="00F744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2F5D">
        <w:rPr>
          <w:rFonts w:ascii="Times New Roman" w:hAnsi="Times New Roman" w:cs="Times New Roman"/>
          <w:bCs/>
          <w:sz w:val="24"/>
          <w:szCs w:val="24"/>
        </w:rPr>
        <w:t>Народной</w:t>
      </w:r>
      <w:r w:rsidRPr="00F744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2F5D">
        <w:rPr>
          <w:rFonts w:ascii="Times New Roman" w:hAnsi="Times New Roman" w:cs="Times New Roman"/>
          <w:bCs/>
          <w:sz w:val="24"/>
          <w:szCs w:val="24"/>
        </w:rPr>
        <w:t>Республикой</w:t>
      </w:r>
      <w:r w:rsidRPr="00F7441D">
        <w:rPr>
          <w:rFonts w:ascii="Times New Roman" w:hAnsi="Times New Roman" w:cs="Times New Roman"/>
          <w:bCs/>
          <w:sz w:val="24"/>
          <w:szCs w:val="24"/>
        </w:rPr>
        <w:t>.</w:t>
      </w:r>
      <w:r w:rsidRPr="002C16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3247">
        <w:rPr>
          <w:rFonts w:ascii="Times New Roman" w:hAnsi="Times New Roman" w:cs="Times New Roman"/>
          <w:bCs/>
          <w:sz w:val="24"/>
          <w:szCs w:val="24"/>
        </w:rPr>
        <w:t xml:space="preserve">//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243247"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243247">
        <w:rPr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minsvyaz</w:t>
      </w:r>
      <w:proofErr w:type="spellEnd"/>
      <w:r w:rsidRPr="00243247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243247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243247">
        <w:rPr>
          <w:rFonts w:ascii="Times New Roman" w:hAnsi="Times New Roman" w:cs="Times New Roman"/>
          <w:bCs/>
          <w:sz w:val="24"/>
          <w:szCs w:val="24"/>
        </w:rPr>
        <w:t>/</w:t>
      </w:r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activity</w:t>
      </w:r>
      <w:r w:rsidRPr="00243247">
        <w:rPr>
          <w:rFonts w:ascii="Times New Roman" w:hAnsi="Times New Roman" w:cs="Times New Roman"/>
          <w:bCs/>
          <w:sz w:val="24"/>
          <w:szCs w:val="24"/>
        </w:rPr>
        <w:t>/</w:t>
      </w:r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directions</w:t>
      </w:r>
      <w:r w:rsidRPr="00243247">
        <w:rPr>
          <w:rFonts w:ascii="Times New Roman" w:hAnsi="Times New Roman" w:cs="Times New Roman"/>
          <w:bCs/>
          <w:sz w:val="24"/>
          <w:szCs w:val="24"/>
        </w:rPr>
        <w:t>/711/</w:t>
      </w:r>
    </w:p>
    <w:p w:rsidR="00920436" w:rsidRPr="00243247" w:rsidRDefault="00920436" w:rsidP="003E7CFE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D5C8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Договор о добрососедстве, дружбе и сотрудничестве между Российской Федерации и Китайской Народной Республики. </w:t>
      </w:r>
      <w:r w:rsidR="00243247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// </w:t>
      </w:r>
      <w:r w:rsidRPr="005D5C84">
        <w:rPr>
          <w:rFonts w:ascii="Times New Roman" w:hAnsi="Times New Roman" w:cs="Times New Roman"/>
          <w:bCs/>
          <w:sz w:val="24"/>
          <w:szCs w:val="24"/>
          <w:lang w:val="en-US" w:eastAsia="zh-CN"/>
        </w:rPr>
        <w:t>URL</w:t>
      </w:r>
      <w:r w:rsidRPr="00243247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: </w:t>
      </w:r>
      <w:r w:rsidRPr="009E1320">
        <w:rPr>
          <w:rFonts w:ascii="Times New Roman" w:hAnsi="Times New Roman" w:cs="Times New Roman"/>
          <w:bCs/>
          <w:sz w:val="24"/>
          <w:szCs w:val="24"/>
          <w:lang w:val="en-US" w:eastAsia="zh-CN"/>
        </w:rPr>
        <w:t>http</w:t>
      </w:r>
      <w:r w:rsidRPr="00243247">
        <w:rPr>
          <w:rFonts w:ascii="Times New Roman" w:hAnsi="Times New Roman" w:cs="Times New Roman"/>
          <w:bCs/>
          <w:sz w:val="24"/>
          <w:szCs w:val="24"/>
          <w:lang w:eastAsia="zh-CN"/>
        </w:rPr>
        <w:t>://</w:t>
      </w:r>
      <w:r w:rsidRPr="009E1320">
        <w:rPr>
          <w:rFonts w:ascii="Times New Roman" w:hAnsi="Times New Roman" w:cs="Times New Roman"/>
          <w:bCs/>
          <w:sz w:val="24"/>
          <w:szCs w:val="24"/>
          <w:lang w:val="en-US" w:eastAsia="zh-CN"/>
        </w:rPr>
        <w:t>www</w:t>
      </w:r>
      <w:r w:rsidRPr="00243247"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  <w:r w:rsidRPr="009E1320">
        <w:rPr>
          <w:rFonts w:ascii="Times New Roman" w:hAnsi="Times New Roman" w:cs="Times New Roman"/>
          <w:bCs/>
          <w:sz w:val="24"/>
          <w:szCs w:val="24"/>
          <w:lang w:val="en-US" w:eastAsia="zh-CN"/>
        </w:rPr>
        <w:t>mid</w:t>
      </w:r>
      <w:r w:rsidRPr="00243247"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  <w:proofErr w:type="spellStart"/>
      <w:r w:rsidRPr="009E1320">
        <w:rPr>
          <w:rFonts w:ascii="Times New Roman" w:hAnsi="Times New Roman" w:cs="Times New Roman"/>
          <w:bCs/>
          <w:sz w:val="24"/>
          <w:szCs w:val="24"/>
          <w:lang w:val="en-US" w:eastAsia="zh-CN"/>
        </w:rPr>
        <w:t>ru</w:t>
      </w:r>
      <w:proofErr w:type="spellEnd"/>
      <w:r w:rsidRPr="00243247">
        <w:rPr>
          <w:rFonts w:ascii="Times New Roman" w:hAnsi="Times New Roman" w:cs="Times New Roman"/>
          <w:bCs/>
          <w:sz w:val="24"/>
          <w:szCs w:val="24"/>
          <w:lang w:eastAsia="zh-CN"/>
        </w:rPr>
        <w:t>/</w:t>
      </w:r>
      <w:proofErr w:type="spellStart"/>
      <w:r w:rsidRPr="009E1320">
        <w:rPr>
          <w:rFonts w:ascii="Times New Roman" w:hAnsi="Times New Roman" w:cs="Times New Roman"/>
          <w:bCs/>
          <w:sz w:val="24"/>
          <w:szCs w:val="24"/>
          <w:lang w:val="en-US" w:eastAsia="zh-CN"/>
        </w:rPr>
        <w:t>ru</w:t>
      </w:r>
      <w:proofErr w:type="spellEnd"/>
      <w:r w:rsidRPr="00243247">
        <w:rPr>
          <w:rFonts w:ascii="Times New Roman" w:hAnsi="Times New Roman" w:cs="Times New Roman"/>
          <w:bCs/>
          <w:sz w:val="24"/>
          <w:szCs w:val="24"/>
          <w:lang w:eastAsia="zh-CN"/>
        </w:rPr>
        <w:t>/</w:t>
      </w:r>
      <w:r w:rsidRPr="009E1320">
        <w:rPr>
          <w:rFonts w:ascii="Times New Roman" w:hAnsi="Times New Roman" w:cs="Times New Roman"/>
          <w:bCs/>
          <w:sz w:val="24"/>
          <w:szCs w:val="24"/>
          <w:lang w:val="en-US" w:eastAsia="zh-CN"/>
        </w:rPr>
        <w:t>maps</w:t>
      </w:r>
      <w:r w:rsidRPr="00243247">
        <w:rPr>
          <w:rFonts w:ascii="Times New Roman" w:hAnsi="Times New Roman" w:cs="Times New Roman"/>
          <w:bCs/>
          <w:sz w:val="24"/>
          <w:szCs w:val="24"/>
          <w:lang w:eastAsia="zh-CN"/>
        </w:rPr>
        <w:t>/</w:t>
      </w:r>
      <w:proofErr w:type="spellStart"/>
      <w:r w:rsidRPr="009E1320">
        <w:rPr>
          <w:rFonts w:ascii="Times New Roman" w:hAnsi="Times New Roman" w:cs="Times New Roman"/>
          <w:bCs/>
          <w:sz w:val="24"/>
          <w:szCs w:val="24"/>
          <w:lang w:val="en-US" w:eastAsia="zh-CN"/>
        </w:rPr>
        <w:t>cn</w:t>
      </w:r>
      <w:proofErr w:type="spellEnd"/>
      <w:r w:rsidRPr="00243247">
        <w:rPr>
          <w:rFonts w:ascii="Times New Roman" w:hAnsi="Times New Roman" w:cs="Times New Roman"/>
          <w:bCs/>
          <w:sz w:val="24"/>
          <w:szCs w:val="24"/>
          <w:lang w:eastAsia="zh-CN"/>
        </w:rPr>
        <w:t>/-/</w:t>
      </w:r>
      <w:r w:rsidRPr="009E1320">
        <w:rPr>
          <w:rFonts w:ascii="Times New Roman" w:hAnsi="Times New Roman" w:cs="Times New Roman"/>
          <w:bCs/>
          <w:sz w:val="24"/>
          <w:szCs w:val="24"/>
          <w:lang w:val="en-US" w:eastAsia="zh-CN"/>
        </w:rPr>
        <w:t>asset</w:t>
      </w:r>
      <w:r w:rsidRPr="00243247">
        <w:rPr>
          <w:rFonts w:ascii="Times New Roman" w:hAnsi="Times New Roman" w:cs="Times New Roman"/>
          <w:bCs/>
          <w:sz w:val="24"/>
          <w:szCs w:val="24"/>
          <w:lang w:eastAsia="zh-CN"/>
        </w:rPr>
        <w:t>_</w:t>
      </w:r>
      <w:r w:rsidRPr="009E1320">
        <w:rPr>
          <w:rFonts w:ascii="Times New Roman" w:hAnsi="Times New Roman" w:cs="Times New Roman"/>
          <w:bCs/>
          <w:sz w:val="24"/>
          <w:szCs w:val="24"/>
          <w:lang w:val="en-US" w:eastAsia="zh-CN"/>
        </w:rPr>
        <w:t>publisher</w:t>
      </w:r>
      <w:r w:rsidRPr="00243247">
        <w:rPr>
          <w:rFonts w:ascii="Times New Roman" w:hAnsi="Times New Roman" w:cs="Times New Roman"/>
          <w:bCs/>
          <w:sz w:val="24"/>
          <w:szCs w:val="24"/>
          <w:lang w:eastAsia="zh-CN"/>
        </w:rPr>
        <w:t>/</w:t>
      </w:r>
      <w:proofErr w:type="spellStart"/>
      <w:r w:rsidRPr="009E1320">
        <w:rPr>
          <w:rFonts w:ascii="Times New Roman" w:hAnsi="Times New Roman" w:cs="Times New Roman"/>
          <w:bCs/>
          <w:sz w:val="24"/>
          <w:szCs w:val="24"/>
          <w:lang w:val="en-US" w:eastAsia="zh-CN"/>
        </w:rPr>
        <w:t>WhKWb</w:t>
      </w:r>
      <w:proofErr w:type="spellEnd"/>
      <w:r w:rsidRPr="00243247">
        <w:rPr>
          <w:rFonts w:ascii="Times New Roman" w:hAnsi="Times New Roman" w:cs="Times New Roman"/>
          <w:bCs/>
          <w:sz w:val="24"/>
          <w:szCs w:val="24"/>
          <w:lang w:eastAsia="zh-CN"/>
        </w:rPr>
        <w:t>5</w:t>
      </w:r>
      <w:proofErr w:type="spellStart"/>
      <w:r w:rsidRPr="009E1320">
        <w:rPr>
          <w:rFonts w:ascii="Times New Roman" w:hAnsi="Times New Roman" w:cs="Times New Roman"/>
          <w:bCs/>
          <w:sz w:val="24"/>
          <w:szCs w:val="24"/>
          <w:lang w:val="en-US" w:eastAsia="zh-CN"/>
        </w:rPr>
        <w:t>DVBqKA</w:t>
      </w:r>
      <w:proofErr w:type="spellEnd"/>
      <w:r w:rsidRPr="00243247">
        <w:rPr>
          <w:rFonts w:ascii="Times New Roman" w:hAnsi="Times New Roman" w:cs="Times New Roman"/>
          <w:bCs/>
          <w:sz w:val="24"/>
          <w:szCs w:val="24"/>
          <w:lang w:eastAsia="zh-CN"/>
        </w:rPr>
        <w:t>/</w:t>
      </w:r>
      <w:r w:rsidRPr="009E1320">
        <w:rPr>
          <w:rFonts w:ascii="Times New Roman" w:hAnsi="Times New Roman" w:cs="Times New Roman"/>
          <w:bCs/>
          <w:sz w:val="24"/>
          <w:szCs w:val="24"/>
          <w:lang w:val="en-US" w:eastAsia="zh-CN"/>
        </w:rPr>
        <w:t>content</w:t>
      </w:r>
      <w:r w:rsidRPr="00243247">
        <w:rPr>
          <w:rFonts w:ascii="Times New Roman" w:hAnsi="Times New Roman" w:cs="Times New Roman"/>
          <w:bCs/>
          <w:sz w:val="24"/>
          <w:szCs w:val="24"/>
          <w:lang w:eastAsia="zh-CN"/>
        </w:rPr>
        <w:t>/</w:t>
      </w:r>
      <w:r w:rsidRPr="009E1320">
        <w:rPr>
          <w:rFonts w:ascii="Times New Roman" w:hAnsi="Times New Roman" w:cs="Times New Roman"/>
          <w:bCs/>
          <w:sz w:val="24"/>
          <w:szCs w:val="24"/>
          <w:lang w:val="en-US" w:eastAsia="zh-CN"/>
        </w:rPr>
        <w:t>id</w:t>
      </w:r>
      <w:r w:rsidRPr="00243247">
        <w:rPr>
          <w:rFonts w:ascii="Times New Roman" w:hAnsi="Times New Roman" w:cs="Times New Roman"/>
          <w:bCs/>
          <w:sz w:val="24"/>
          <w:szCs w:val="24"/>
          <w:lang w:eastAsia="zh-CN"/>
        </w:rPr>
        <w:t>/576870</w:t>
      </w:r>
    </w:p>
    <w:p w:rsidR="00920436" w:rsidRPr="00243247" w:rsidRDefault="00920436" w:rsidP="003E7CFE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9E132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Закон КНР о защите государственной тайны. </w:t>
      </w:r>
      <w:r w:rsidR="00243247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// </w:t>
      </w:r>
      <w:r w:rsidRPr="009E1320">
        <w:rPr>
          <w:rFonts w:ascii="Times New Roman" w:hAnsi="Times New Roman" w:cs="Times New Roman"/>
          <w:bCs/>
          <w:sz w:val="24"/>
          <w:szCs w:val="24"/>
          <w:lang w:val="en-US" w:eastAsia="zh-CN"/>
        </w:rPr>
        <w:t>URL</w:t>
      </w:r>
      <w:r w:rsidRPr="00243247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: </w:t>
      </w:r>
      <w:r w:rsidRPr="009E1320">
        <w:rPr>
          <w:rFonts w:ascii="Times New Roman" w:hAnsi="Times New Roman" w:cs="Times New Roman"/>
          <w:bCs/>
          <w:sz w:val="24"/>
          <w:szCs w:val="24"/>
          <w:lang w:val="en-US" w:eastAsia="zh-CN"/>
        </w:rPr>
        <w:t>http</w:t>
      </w:r>
      <w:r w:rsidRPr="00243247">
        <w:rPr>
          <w:rFonts w:ascii="Times New Roman" w:hAnsi="Times New Roman" w:cs="Times New Roman"/>
          <w:bCs/>
          <w:sz w:val="24"/>
          <w:szCs w:val="24"/>
          <w:lang w:eastAsia="zh-CN"/>
        </w:rPr>
        <w:t>://</w:t>
      </w:r>
      <w:proofErr w:type="spellStart"/>
      <w:r w:rsidRPr="009E1320">
        <w:rPr>
          <w:rFonts w:ascii="Times New Roman" w:hAnsi="Times New Roman" w:cs="Times New Roman"/>
          <w:bCs/>
          <w:sz w:val="24"/>
          <w:szCs w:val="24"/>
          <w:lang w:val="en-US" w:eastAsia="zh-CN"/>
        </w:rPr>
        <w:t>asia</w:t>
      </w:r>
      <w:proofErr w:type="spellEnd"/>
      <w:r w:rsidRPr="00243247">
        <w:rPr>
          <w:rFonts w:ascii="Times New Roman" w:hAnsi="Times New Roman" w:cs="Times New Roman"/>
          <w:bCs/>
          <w:sz w:val="24"/>
          <w:szCs w:val="24"/>
          <w:lang w:eastAsia="zh-CN"/>
        </w:rPr>
        <w:t>-</w:t>
      </w:r>
      <w:r w:rsidRPr="009E1320">
        <w:rPr>
          <w:rFonts w:ascii="Times New Roman" w:hAnsi="Times New Roman" w:cs="Times New Roman"/>
          <w:bCs/>
          <w:sz w:val="24"/>
          <w:szCs w:val="24"/>
          <w:lang w:val="en-US" w:eastAsia="zh-CN"/>
        </w:rPr>
        <w:t>business</w:t>
      </w:r>
      <w:r w:rsidRPr="00243247"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  <w:proofErr w:type="spellStart"/>
      <w:r w:rsidRPr="009E1320">
        <w:rPr>
          <w:rFonts w:ascii="Times New Roman" w:hAnsi="Times New Roman" w:cs="Times New Roman"/>
          <w:bCs/>
          <w:sz w:val="24"/>
          <w:szCs w:val="24"/>
          <w:lang w:val="en-US" w:eastAsia="zh-CN"/>
        </w:rPr>
        <w:t>ru</w:t>
      </w:r>
      <w:proofErr w:type="spellEnd"/>
      <w:r w:rsidRPr="00243247">
        <w:rPr>
          <w:rFonts w:ascii="Times New Roman" w:hAnsi="Times New Roman" w:cs="Times New Roman"/>
          <w:bCs/>
          <w:sz w:val="24"/>
          <w:szCs w:val="24"/>
          <w:lang w:eastAsia="zh-CN"/>
        </w:rPr>
        <w:t>/</w:t>
      </w:r>
      <w:r w:rsidRPr="009E1320">
        <w:rPr>
          <w:rFonts w:ascii="Times New Roman" w:hAnsi="Times New Roman" w:cs="Times New Roman"/>
          <w:bCs/>
          <w:sz w:val="24"/>
          <w:szCs w:val="24"/>
          <w:lang w:val="en-US" w:eastAsia="zh-CN"/>
        </w:rPr>
        <w:t>law</w:t>
      </w:r>
      <w:r w:rsidRPr="00243247">
        <w:rPr>
          <w:rFonts w:ascii="Times New Roman" w:hAnsi="Times New Roman" w:cs="Times New Roman"/>
          <w:bCs/>
          <w:sz w:val="24"/>
          <w:szCs w:val="24"/>
          <w:lang w:eastAsia="zh-CN"/>
        </w:rPr>
        <w:t>/</w:t>
      </w:r>
      <w:r w:rsidRPr="009E1320">
        <w:rPr>
          <w:rFonts w:ascii="Times New Roman" w:hAnsi="Times New Roman" w:cs="Times New Roman"/>
          <w:bCs/>
          <w:sz w:val="24"/>
          <w:szCs w:val="24"/>
          <w:lang w:val="en-US" w:eastAsia="zh-CN"/>
        </w:rPr>
        <w:t>law</w:t>
      </w:r>
      <w:r w:rsidRPr="00243247">
        <w:rPr>
          <w:rFonts w:ascii="Times New Roman" w:hAnsi="Times New Roman" w:cs="Times New Roman"/>
          <w:bCs/>
          <w:sz w:val="24"/>
          <w:szCs w:val="24"/>
          <w:lang w:eastAsia="zh-CN"/>
        </w:rPr>
        <w:t>3/</w:t>
      </w:r>
      <w:r w:rsidRPr="009E1320">
        <w:rPr>
          <w:rFonts w:ascii="Times New Roman" w:hAnsi="Times New Roman" w:cs="Times New Roman"/>
          <w:bCs/>
          <w:sz w:val="24"/>
          <w:szCs w:val="24"/>
          <w:lang w:val="en-US" w:eastAsia="zh-CN"/>
        </w:rPr>
        <w:t>secret</w:t>
      </w:r>
      <w:r w:rsidRPr="00243247">
        <w:rPr>
          <w:rFonts w:ascii="Times New Roman" w:hAnsi="Times New Roman" w:cs="Times New Roman"/>
          <w:bCs/>
          <w:sz w:val="24"/>
          <w:szCs w:val="24"/>
          <w:lang w:eastAsia="zh-CN"/>
        </w:rPr>
        <w:t>/</w:t>
      </w:r>
    </w:p>
    <w:p w:rsidR="00A4621D" w:rsidRDefault="00A4621D" w:rsidP="00A4621D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A4621D">
        <w:rPr>
          <w:rFonts w:ascii="Times New Roman" w:hAnsi="Times New Roman" w:cs="Times New Roman"/>
          <w:bCs/>
          <w:sz w:val="24"/>
          <w:szCs w:val="24"/>
          <w:lang w:eastAsia="zh-CN"/>
        </w:rPr>
        <w:t>Заявления для прессы по итогам российско-китайских переговоров. // URL: http://kremlin.ru/events/president/transcripts/49433</w:t>
      </w:r>
    </w:p>
    <w:p w:rsidR="00920436" w:rsidRPr="00312089" w:rsidRDefault="00920436" w:rsidP="003E7CFE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1208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Конституция КНР. </w:t>
      </w:r>
      <w:r w:rsidR="00243247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// </w:t>
      </w:r>
      <w:r w:rsidRPr="00312089">
        <w:rPr>
          <w:rFonts w:ascii="Times New Roman" w:hAnsi="Times New Roman" w:cs="Times New Roman"/>
          <w:bCs/>
          <w:sz w:val="24"/>
          <w:szCs w:val="24"/>
          <w:lang w:val="en-US" w:eastAsia="zh-CN"/>
        </w:rPr>
        <w:t>URL</w:t>
      </w:r>
      <w:r w:rsidRPr="0031208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: </w:t>
      </w:r>
      <w:r w:rsidRPr="00312089">
        <w:rPr>
          <w:rFonts w:ascii="Times New Roman" w:hAnsi="Times New Roman" w:cs="Times New Roman"/>
          <w:bCs/>
          <w:sz w:val="24"/>
          <w:szCs w:val="24"/>
          <w:lang w:val="en-US" w:eastAsia="zh-CN"/>
        </w:rPr>
        <w:t>http</w:t>
      </w:r>
      <w:r w:rsidRPr="00312089">
        <w:rPr>
          <w:rFonts w:ascii="Times New Roman" w:hAnsi="Times New Roman" w:cs="Times New Roman"/>
          <w:bCs/>
          <w:sz w:val="24"/>
          <w:szCs w:val="24"/>
          <w:lang w:eastAsia="zh-CN"/>
        </w:rPr>
        <w:t>://</w:t>
      </w:r>
      <w:proofErr w:type="spellStart"/>
      <w:r w:rsidRPr="00312089">
        <w:rPr>
          <w:rFonts w:ascii="Times New Roman" w:hAnsi="Times New Roman" w:cs="Times New Roman"/>
          <w:bCs/>
          <w:sz w:val="24"/>
          <w:szCs w:val="24"/>
          <w:lang w:val="en-US" w:eastAsia="zh-CN"/>
        </w:rPr>
        <w:t>pavel</w:t>
      </w:r>
      <w:proofErr w:type="spellEnd"/>
      <w:r w:rsidRPr="00312089"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  <w:proofErr w:type="spellStart"/>
      <w:r w:rsidRPr="00312089">
        <w:rPr>
          <w:rFonts w:ascii="Times New Roman" w:hAnsi="Times New Roman" w:cs="Times New Roman"/>
          <w:bCs/>
          <w:sz w:val="24"/>
          <w:szCs w:val="24"/>
          <w:lang w:val="en-US" w:eastAsia="zh-CN"/>
        </w:rPr>
        <w:t>bazhanov</w:t>
      </w:r>
      <w:proofErr w:type="spellEnd"/>
      <w:r w:rsidRPr="00312089"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  <w:r w:rsidRPr="00312089">
        <w:rPr>
          <w:rFonts w:ascii="Times New Roman" w:hAnsi="Times New Roman" w:cs="Times New Roman"/>
          <w:bCs/>
          <w:sz w:val="24"/>
          <w:szCs w:val="24"/>
          <w:lang w:val="en-US" w:eastAsia="zh-CN"/>
        </w:rPr>
        <w:t>pro</w:t>
      </w:r>
      <w:r w:rsidRPr="00312089">
        <w:rPr>
          <w:rFonts w:ascii="Times New Roman" w:hAnsi="Times New Roman" w:cs="Times New Roman"/>
          <w:bCs/>
          <w:sz w:val="24"/>
          <w:szCs w:val="24"/>
          <w:lang w:eastAsia="zh-CN"/>
        </w:rPr>
        <w:t>/</w:t>
      </w:r>
      <w:r w:rsidRPr="00312089">
        <w:rPr>
          <w:rFonts w:ascii="Times New Roman" w:hAnsi="Times New Roman" w:cs="Times New Roman"/>
          <w:bCs/>
          <w:sz w:val="24"/>
          <w:szCs w:val="24"/>
          <w:lang w:val="en-US" w:eastAsia="zh-CN"/>
        </w:rPr>
        <w:t>translations</w:t>
      </w:r>
      <w:r w:rsidRPr="00312089">
        <w:rPr>
          <w:rFonts w:ascii="Times New Roman" w:hAnsi="Times New Roman" w:cs="Times New Roman"/>
          <w:bCs/>
          <w:sz w:val="24"/>
          <w:szCs w:val="24"/>
          <w:lang w:eastAsia="zh-CN"/>
        </w:rPr>
        <w:t>/</w:t>
      </w:r>
      <w:proofErr w:type="spellStart"/>
      <w:r w:rsidRPr="00312089">
        <w:rPr>
          <w:rFonts w:ascii="Times New Roman" w:hAnsi="Times New Roman" w:cs="Times New Roman"/>
          <w:bCs/>
          <w:sz w:val="24"/>
          <w:szCs w:val="24"/>
          <w:lang w:val="en-US" w:eastAsia="zh-CN"/>
        </w:rPr>
        <w:t>chinaconstitutionallaw</w:t>
      </w:r>
      <w:proofErr w:type="spellEnd"/>
      <w:r w:rsidRPr="00312089">
        <w:rPr>
          <w:rFonts w:ascii="Times New Roman" w:hAnsi="Times New Roman" w:cs="Times New Roman"/>
          <w:bCs/>
          <w:sz w:val="24"/>
          <w:szCs w:val="24"/>
          <w:lang w:eastAsia="zh-CN"/>
        </w:rPr>
        <w:t>/</w:t>
      </w:r>
      <w:r w:rsidRPr="00312089">
        <w:rPr>
          <w:rFonts w:ascii="Times New Roman" w:hAnsi="Times New Roman" w:cs="Times New Roman"/>
          <w:bCs/>
          <w:sz w:val="24"/>
          <w:szCs w:val="24"/>
          <w:lang w:val="en-US" w:eastAsia="zh-CN"/>
        </w:rPr>
        <w:t>china</w:t>
      </w:r>
      <w:r w:rsidRPr="00312089">
        <w:rPr>
          <w:rFonts w:ascii="Times New Roman" w:hAnsi="Times New Roman" w:cs="Times New Roman"/>
          <w:bCs/>
          <w:sz w:val="24"/>
          <w:szCs w:val="24"/>
          <w:lang w:eastAsia="zh-CN"/>
        </w:rPr>
        <w:t>_</w:t>
      </w:r>
      <w:r w:rsidRPr="00312089">
        <w:rPr>
          <w:rFonts w:ascii="Times New Roman" w:hAnsi="Times New Roman" w:cs="Times New Roman"/>
          <w:bCs/>
          <w:sz w:val="24"/>
          <w:szCs w:val="24"/>
          <w:lang w:val="en-US" w:eastAsia="zh-CN"/>
        </w:rPr>
        <w:t>constitution</w:t>
      </w:r>
      <w:r w:rsidRPr="00312089">
        <w:rPr>
          <w:rFonts w:ascii="Times New Roman" w:hAnsi="Times New Roman" w:cs="Times New Roman"/>
          <w:bCs/>
          <w:sz w:val="24"/>
          <w:szCs w:val="24"/>
          <w:lang w:eastAsia="zh-CN"/>
        </w:rPr>
        <w:t>/</w:t>
      </w:r>
    </w:p>
    <w:p w:rsidR="00920436" w:rsidRPr="00903ECF" w:rsidRDefault="00920436" w:rsidP="003E7CFE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1575E">
        <w:rPr>
          <w:rFonts w:ascii="Times New Roman" w:hAnsi="Times New Roman" w:cs="Times New Roman"/>
          <w:bCs/>
          <w:sz w:val="24"/>
          <w:szCs w:val="24"/>
        </w:rPr>
        <w:t>О подписании соглашения об обмене информацией и сотрудничестве между РИА "Новости" и холдингом "</w:t>
      </w:r>
      <w:proofErr w:type="spellStart"/>
      <w:r w:rsidRPr="00D1575E">
        <w:rPr>
          <w:rFonts w:ascii="Times New Roman" w:hAnsi="Times New Roman" w:cs="Times New Roman"/>
          <w:bCs/>
          <w:sz w:val="24"/>
          <w:szCs w:val="24"/>
        </w:rPr>
        <w:t>Жэньминь</w:t>
      </w:r>
      <w:proofErr w:type="spellEnd"/>
      <w:r w:rsidRPr="00D157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575E">
        <w:rPr>
          <w:rFonts w:ascii="Times New Roman" w:hAnsi="Times New Roman" w:cs="Times New Roman"/>
          <w:bCs/>
          <w:sz w:val="24"/>
          <w:szCs w:val="24"/>
        </w:rPr>
        <w:t>жибао</w:t>
      </w:r>
      <w:proofErr w:type="spellEnd"/>
      <w:r w:rsidRPr="00D1575E">
        <w:rPr>
          <w:rFonts w:ascii="Times New Roman" w:hAnsi="Times New Roman" w:cs="Times New Roman"/>
          <w:bCs/>
          <w:sz w:val="24"/>
          <w:szCs w:val="24"/>
        </w:rPr>
        <w:t>"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03EC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// </w:t>
      </w:r>
      <w:r w:rsidR="00903ECF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903EC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903ECF">
        <w:rPr>
          <w:rFonts w:ascii="Times New Roman" w:hAnsi="Times New Roman" w:cs="Times New Roman"/>
          <w:bCs/>
          <w:sz w:val="24"/>
          <w:szCs w:val="24"/>
        </w:rPr>
        <w:t>://</w:t>
      </w:r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903ECF">
        <w:rPr>
          <w:rFonts w:ascii="Times New Roman" w:hAnsi="Times New Roman" w:cs="Times New Roman"/>
          <w:bCs/>
          <w:sz w:val="24"/>
          <w:szCs w:val="24"/>
        </w:rPr>
        <w:t>.</w:t>
      </w:r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mid</w:t>
      </w:r>
      <w:r w:rsidRPr="00903ECF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903ECF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903ECF">
        <w:rPr>
          <w:rFonts w:ascii="Times New Roman" w:hAnsi="Times New Roman" w:cs="Times New Roman"/>
          <w:bCs/>
          <w:sz w:val="24"/>
          <w:szCs w:val="24"/>
        </w:rPr>
        <w:t>/</w:t>
      </w:r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maps</w:t>
      </w:r>
      <w:r w:rsidRPr="00903ECF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cn</w:t>
      </w:r>
      <w:proofErr w:type="spellEnd"/>
      <w:r w:rsidRPr="00903ECF">
        <w:rPr>
          <w:rFonts w:ascii="Times New Roman" w:hAnsi="Times New Roman" w:cs="Times New Roman"/>
          <w:bCs/>
          <w:sz w:val="24"/>
          <w:szCs w:val="24"/>
        </w:rPr>
        <w:t>/-/</w:t>
      </w:r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asset</w:t>
      </w:r>
      <w:r w:rsidRPr="00903ECF">
        <w:rPr>
          <w:rFonts w:ascii="Times New Roman" w:hAnsi="Times New Roman" w:cs="Times New Roman"/>
          <w:bCs/>
          <w:sz w:val="24"/>
          <w:szCs w:val="24"/>
        </w:rPr>
        <w:t>_</w:t>
      </w:r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publisher</w:t>
      </w:r>
      <w:r w:rsidRPr="00903ECF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WhKWb</w:t>
      </w:r>
      <w:proofErr w:type="spellEnd"/>
      <w:r w:rsidRPr="00903ECF">
        <w:rPr>
          <w:rFonts w:ascii="Times New Roman" w:hAnsi="Times New Roman" w:cs="Times New Roman"/>
          <w:bCs/>
          <w:sz w:val="24"/>
          <w:szCs w:val="24"/>
        </w:rPr>
        <w:t>5</w:t>
      </w:r>
      <w:proofErr w:type="spellStart"/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DVBqKA</w:t>
      </w:r>
      <w:proofErr w:type="spellEnd"/>
      <w:r w:rsidRPr="00903ECF">
        <w:rPr>
          <w:rFonts w:ascii="Times New Roman" w:hAnsi="Times New Roman" w:cs="Times New Roman"/>
          <w:bCs/>
          <w:sz w:val="24"/>
          <w:szCs w:val="24"/>
        </w:rPr>
        <w:t>/</w:t>
      </w:r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content</w:t>
      </w:r>
      <w:r w:rsidRPr="00903ECF">
        <w:rPr>
          <w:rFonts w:ascii="Times New Roman" w:hAnsi="Times New Roman" w:cs="Times New Roman"/>
          <w:bCs/>
          <w:sz w:val="24"/>
          <w:szCs w:val="24"/>
        </w:rPr>
        <w:t>/</w:t>
      </w:r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id</w:t>
      </w:r>
      <w:r w:rsidRPr="00903ECF">
        <w:rPr>
          <w:rFonts w:ascii="Times New Roman" w:hAnsi="Times New Roman" w:cs="Times New Roman"/>
          <w:bCs/>
          <w:sz w:val="24"/>
          <w:szCs w:val="24"/>
        </w:rPr>
        <w:t>/543176#</w:t>
      </w:r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double</w:t>
      </w:r>
    </w:p>
    <w:p w:rsidR="00920436" w:rsidRPr="00D1575E" w:rsidRDefault="00920436" w:rsidP="003E7CFE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94732">
        <w:rPr>
          <w:rFonts w:ascii="Times New Roman" w:hAnsi="Times New Roman" w:cs="Times New Roman"/>
          <w:bCs/>
          <w:sz w:val="24"/>
          <w:szCs w:val="24"/>
        </w:rPr>
        <w:t>Россия и Китай обсудили вопросы сотрудничества в информационной сфере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03ECF">
        <w:rPr>
          <w:rFonts w:ascii="Times New Roman" w:hAnsi="Times New Roman" w:cs="Times New Roman"/>
          <w:bCs/>
          <w:sz w:val="24"/>
          <w:szCs w:val="24"/>
        </w:rPr>
        <w:t xml:space="preserve">//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903EC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94732">
        <w:rPr>
          <w:rFonts w:ascii="Times New Roman" w:hAnsi="Times New Roman" w:cs="Times New Roman"/>
          <w:bCs/>
          <w:sz w:val="24"/>
          <w:szCs w:val="24"/>
        </w:rPr>
        <w:t>http://minsvyaz.ru/ru/events/30491/</w:t>
      </w:r>
    </w:p>
    <w:p w:rsidR="00920436" w:rsidRPr="00903ECF" w:rsidRDefault="00920436" w:rsidP="003E7CFE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52F5D">
        <w:rPr>
          <w:rFonts w:ascii="Times New Roman" w:hAnsi="Times New Roman" w:cs="Times New Roman"/>
          <w:bCs/>
          <w:sz w:val="24"/>
          <w:szCs w:val="24"/>
        </w:rPr>
        <w:t>Россия и Китай расширяют сотрудничество в сфере медиа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C16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3ECF">
        <w:rPr>
          <w:rFonts w:ascii="Times New Roman" w:hAnsi="Times New Roman" w:cs="Times New Roman"/>
          <w:bCs/>
          <w:sz w:val="24"/>
          <w:szCs w:val="24"/>
        </w:rPr>
        <w:t xml:space="preserve">//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903ECF"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903ECF">
        <w:rPr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minsvyaz</w:t>
      </w:r>
      <w:proofErr w:type="spellEnd"/>
      <w:r w:rsidRPr="00903ECF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903ECF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903ECF">
        <w:rPr>
          <w:rFonts w:ascii="Times New Roman" w:hAnsi="Times New Roman" w:cs="Times New Roman"/>
          <w:bCs/>
          <w:sz w:val="24"/>
          <w:szCs w:val="24"/>
        </w:rPr>
        <w:t>/</w:t>
      </w:r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events</w:t>
      </w:r>
      <w:r w:rsidRPr="00903ECF">
        <w:rPr>
          <w:rFonts w:ascii="Times New Roman" w:hAnsi="Times New Roman" w:cs="Times New Roman"/>
          <w:bCs/>
          <w:sz w:val="24"/>
          <w:szCs w:val="24"/>
        </w:rPr>
        <w:t>/34074/</w:t>
      </w:r>
    </w:p>
    <w:p w:rsidR="00920436" w:rsidRPr="00903ECF" w:rsidRDefault="00920436" w:rsidP="003E7CFE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52F5D">
        <w:rPr>
          <w:rFonts w:ascii="Times New Roman" w:hAnsi="Times New Roman" w:cs="Times New Roman"/>
          <w:bCs/>
          <w:sz w:val="24"/>
          <w:szCs w:val="24"/>
        </w:rPr>
        <w:t>Россия и Китай создали совместную рабочую группу по сотрудничеству в области средств массовой  информации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C16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3ECF">
        <w:rPr>
          <w:rFonts w:ascii="Times New Roman" w:hAnsi="Times New Roman" w:cs="Times New Roman"/>
          <w:bCs/>
          <w:sz w:val="24"/>
          <w:szCs w:val="24"/>
        </w:rPr>
        <w:t xml:space="preserve">//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903EC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903ECF">
        <w:rPr>
          <w:rFonts w:ascii="Times New Roman" w:hAnsi="Times New Roman" w:cs="Times New Roman"/>
          <w:bCs/>
          <w:sz w:val="24"/>
          <w:szCs w:val="24"/>
        </w:rPr>
        <w:t>://</w:t>
      </w:r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903ECF">
        <w:rPr>
          <w:rFonts w:ascii="Times New Roman" w:hAnsi="Times New Roman" w:cs="Times New Roman"/>
          <w:bCs/>
          <w:sz w:val="24"/>
          <w:szCs w:val="24"/>
        </w:rPr>
        <w:t>.</w:t>
      </w:r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mid</w:t>
      </w:r>
      <w:r w:rsidRPr="00903ECF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903ECF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903ECF">
        <w:rPr>
          <w:rFonts w:ascii="Times New Roman" w:hAnsi="Times New Roman" w:cs="Times New Roman"/>
          <w:bCs/>
          <w:sz w:val="24"/>
          <w:szCs w:val="24"/>
        </w:rPr>
        <w:t>/</w:t>
      </w:r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maps</w:t>
      </w:r>
      <w:r w:rsidRPr="00903ECF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cn</w:t>
      </w:r>
      <w:proofErr w:type="spellEnd"/>
      <w:r w:rsidRPr="00903ECF">
        <w:rPr>
          <w:rFonts w:ascii="Times New Roman" w:hAnsi="Times New Roman" w:cs="Times New Roman"/>
          <w:bCs/>
          <w:sz w:val="24"/>
          <w:szCs w:val="24"/>
        </w:rPr>
        <w:t>/-/</w:t>
      </w:r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asset</w:t>
      </w:r>
      <w:r w:rsidRPr="00903ECF">
        <w:rPr>
          <w:rFonts w:ascii="Times New Roman" w:hAnsi="Times New Roman" w:cs="Times New Roman"/>
          <w:bCs/>
          <w:sz w:val="24"/>
          <w:szCs w:val="24"/>
        </w:rPr>
        <w:t>_</w:t>
      </w:r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publisher</w:t>
      </w:r>
      <w:r w:rsidRPr="00903ECF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WhKWb</w:t>
      </w:r>
      <w:proofErr w:type="spellEnd"/>
      <w:r w:rsidRPr="00903ECF">
        <w:rPr>
          <w:rFonts w:ascii="Times New Roman" w:hAnsi="Times New Roman" w:cs="Times New Roman"/>
          <w:bCs/>
          <w:sz w:val="24"/>
          <w:szCs w:val="24"/>
        </w:rPr>
        <w:t>5</w:t>
      </w:r>
      <w:proofErr w:type="spellStart"/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DVBqKA</w:t>
      </w:r>
      <w:proofErr w:type="spellEnd"/>
      <w:r w:rsidRPr="00903ECF">
        <w:rPr>
          <w:rFonts w:ascii="Times New Roman" w:hAnsi="Times New Roman" w:cs="Times New Roman"/>
          <w:bCs/>
          <w:sz w:val="24"/>
          <w:szCs w:val="24"/>
        </w:rPr>
        <w:t>/</w:t>
      </w:r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content</w:t>
      </w:r>
      <w:r w:rsidRPr="00903ECF">
        <w:rPr>
          <w:rFonts w:ascii="Times New Roman" w:hAnsi="Times New Roman" w:cs="Times New Roman"/>
          <w:bCs/>
          <w:sz w:val="24"/>
          <w:szCs w:val="24"/>
        </w:rPr>
        <w:t>/</w:t>
      </w:r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id</w:t>
      </w:r>
      <w:r w:rsidRPr="00903ECF">
        <w:rPr>
          <w:rFonts w:ascii="Times New Roman" w:hAnsi="Times New Roman" w:cs="Times New Roman"/>
          <w:bCs/>
          <w:sz w:val="24"/>
          <w:szCs w:val="24"/>
        </w:rPr>
        <w:t>/551546/</w:t>
      </w:r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pop</w:t>
      </w:r>
      <w:r w:rsidRPr="00903ECF">
        <w:rPr>
          <w:rFonts w:ascii="Times New Roman" w:hAnsi="Times New Roman" w:cs="Times New Roman"/>
          <w:bCs/>
          <w:sz w:val="24"/>
          <w:szCs w:val="24"/>
        </w:rPr>
        <w:t>_</w:t>
      </w:r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up</w:t>
      </w:r>
      <w:r w:rsidRPr="00903ECF">
        <w:rPr>
          <w:rFonts w:ascii="Times New Roman" w:hAnsi="Times New Roman" w:cs="Times New Roman"/>
          <w:bCs/>
          <w:sz w:val="24"/>
          <w:szCs w:val="24"/>
        </w:rPr>
        <w:t>?_101_</w:t>
      </w:r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INSTANCE</w:t>
      </w:r>
      <w:r w:rsidRPr="00903ECF">
        <w:rPr>
          <w:rFonts w:ascii="Times New Roman" w:hAnsi="Times New Roman" w:cs="Times New Roman"/>
          <w:bCs/>
          <w:sz w:val="24"/>
          <w:szCs w:val="24"/>
        </w:rPr>
        <w:t>_</w:t>
      </w:r>
      <w:proofErr w:type="spellStart"/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WhKWb</w:t>
      </w:r>
      <w:proofErr w:type="spellEnd"/>
      <w:r w:rsidRPr="00903ECF">
        <w:rPr>
          <w:rFonts w:ascii="Times New Roman" w:hAnsi="Times New Roman" w:cs="Times New Roman"/>
          <w:bCs/>
          <w:sz w:val="24"/>
          <w:szCs w:val="24"/>
        </w:rPr>
        <w:t>5</w:t>
      </w:r>
      <w:proofErr w:type="spellStart"/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DVBqKA</w:t>
      </w:r>
      <w:proofErr w:type="spellEnd"/>
      <w:r w:rsidRPr="00903ECF">
        <w:rPr>
          <w:rFonts w:ascii="Times New Roman" w:hAnsi="Times New Roman" w:cs="Times New Roman"/>
          <w:bCs/>
          <w:sz w:val="24"/>
          <w:szCs w:val="24"/>
        </w:rPr>
        <w:t>_</w:t>
      </w:r>
      <w:proofErr w:type="spellStart"/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viewMode</w:t>
      </w:r>
      <w:proofErr w:type="spellEnd"/>
      <w:r w:rsidRPr="00903ECF">
        <w:rPr>
          <w:rFonts w:ascii="Times New Roman" w:hAnsi="Times New Roman" w:cs="Times New Roman"/>
          <w:bCs/>
          <w:sz w:val="24"/>
          <w:szCs w:val="24"/>
        </w:rPr>
        <w:t>=</w:t>
      </w:r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print</w:t>
      </w:r>
      <w:r w:rsidRPr="00903ECF">
        <w:rPr>
          <w:rFonts w:ascii="Times New Roman" w:hAnsi="Times New Roman" w:cs="Times New Roman"/>
          <w:bCs/>
          <w:sz w:val="24"/>
          <w:szCs w:val="24"/>
        </w:rPr>
        <w:t>&amp;_101_</w:t>
      </w:r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INSTANCE</w:t>
      </w:r>
      <w:r w:rsidRPr="00903ECF">
        <w:rPr>
          <w:rFonts w:ascii="Times New Roman" w:hAnsi="Times New Roman" w:cs="Times New Roman"/>
          <w:bCs/>
          <w:sz w:val="24"/>
          <w:szCs w:val="24"/>
        </w:rPr>
        <w:t>_</w:t>
      </w:r>
      <w:proofErr w:type="spellStart"/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WhKWb</w:t>
      </w:r>
      <w:proofErr w:type="spellEnd"/>
      <w:r w:rsidRPr="00903ECF">
        <w:rPr>
          <w:rFonts w:ascii="Times New Roman" w:hAnsi="Times New Roman" w:cs="Times New Roman"/>
          <w:bCs/>
          <w:sz w:val="24"/>
          <w:szCs w:val="24"/>
        </w:rPr>
        <w:t>5</w:t>
      </w:r>
      <w:proofErr w:type="spellStart"/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DVBqKA</w:t>
      </w:r>
      <w:proofErr w:type="spellEnd"/>
      <w:r w:rsidRPr="00903ECF">
        <w:rPr>
          <w:rFonts w:ascii="Times New Roman" w:hAnsi="Times New Roman" w:cs="Times New Roman"/>
          <w:bCs/>
          <w:sz w:val="24"/>
          <w:szCs w:val="24"/>
        </w:rPr>
        <w:t>_</w:t>
      </w:r>
      <w:proofErr w:type="spellStart"/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qrIndex</w:t>
      </w:r>
      <w:proofErr w:type="spellEnd"/>
      <w:r w:rsidRPr="00903ECF">
        <w:rPr>
          <w:rFonts w:ascii="Times New Roman" w:hAnsi="Times New Roman" w:cs="Times New Roman"/>
          <w:bCs/>
          <w:sz w:val="24"/>
          <w:szCs w:val="24"/>
        </w:rPr>
        <w:t>=0</w:t>
      </w:r>
    </w:p>
    <w:p w:rsidR="00A9525E" w:rsidRPr="00A9525E" w:rsidRDefault="00A9525E" w:rsidP="003E7CFE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25E">
        <w:rPr>
          <w:rFonts w:ascii="Times New Roman" w:hAnsi="Times New Roman" w:cs="Times New Roman"/>
          <w:bCs/>
          <w:sz w:val="24"/>
          <w:szCs w:val="24"/>
        </w:rPr>
        <w:t xml:space="preserve">Россия стала одним из ключевых учредителей </w:t>
      </w:r>
      <w:proofErr w:type="spellStart"/>
      <w:r w:rsidRPr="00A9525E">
        <w:rPr>
          <w:rFonts w:ascii="Times New Roman" w:hAnsi="Times New Roman" w:cs="Times New Roman"/>
          <w:bCs/>
          <w:sz w:val="24"/>
          <w:szCs w:val="24"/>
        </w:rPr>
        <w:t>медиафорума</w:t>
      </w:r>
      <w:proofErr w:type="spellEnd"/>
      <w:r w:rsidRPr="00A9525E">
        <w:rPr>
          <w:rFonts w:ascii="Times New Roman" w:hAnsi="Times New Roman" w:cs="Times New Roman"/>
          <w:bCs/>
          <w:sz w:val="24"/>
          <w:szCs w:val="24"/>
        </w:rPr>
        <w:t xml:space="preserve"> «Один пояс, один путь». // </w:t>
      </w:r>
      <w:r w:rsidRPr="00A9525E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A9525E">
        <w:rPr>
          <w:rFonts w:ascii="Times New Roman" w:hAnsi="Times New Roman" w:cs="Times New Roman"/>
          <w:bCs/>
          <w:sz w:val="24"/>
          <w:szCs w:val="24"/>
        </w:rPr>
        <w:t>: http://minsvyaz.ru/ru/events/35612/</w:t>
      </w:r>
    </w:p>
    <w:p w:rsidR="00920436" w:rsidRPr="00903ECF" w:rsidRDefault="00920436" w:rsidP="003E7CFE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F52F5D">
        <w:rPr>
          <w:rFonts w:ascii="Times New Roman" w:hAnsi="Times New Roman" w:cs="Times New Roman"/>
          <w:bCs/>
          <w:sz w:val="24"/>
          <w:szCs w:val="24"/>
        </w:rPr>
        <w:t xml:space="preserve">СМИ России и Китая подписали соглашения о сотрудничестве. </w:t>
      </w:r>
      <w:r w:rsidR="00903ECF">
        <w:rPr>
          <w:rFonts w:ascii="Times New Roman" w:hAnsi="Times New Roman" w:cs="Times New Roman"/>
          <w:bCs/>
          <w:sz w:val="24"/>
          <w:szCs w:val="24"/>
        </w:rPr>
        <w:t xml:space="preserve">//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903EC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903ECF">
        <w:rPr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minsvyaz</w:t>
      </w:r>
      <w:proofErr w:type="spellEnd"/>
      <w:r w:rsidRPr="00903ECF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903ECF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903ECF">
        <w:rPr>
          <w:rFonts w:ascii="Times New Roman" w:hAnsi="Times New Roman" w:cs="Times New Roman"/>
          <w:bCs/>
          <w:sz w:val="24"/>
          <w:szCs w:val="24"/>
        </w:rPr>
        <w:t>/</w:t>
      </w:r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events</w:t>
      </w:r>
      <w:r w:rsidRPr="00903ECF">
        <w:rPr>
          <w:rFonts w:ascii="Times New Roman" w:hAnsi="Times New Roman" w:cs="Times New Roman"/>
          <w:bCs/>
          <w:sz w:val="24"/>
          <w:szCs w:val="24"/>
        </w:rPr>
        <w:t>/34879/</w:t>
      </w:r>
    </w:p>
    <w:p w:rsidR="00920436" w:rsidRPr="00903ECF" w:rsidRDefault="00920436" w:rsidP="003E7CFE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D5C8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Совместная китайско-российская декларация (1996 г.). </w:t>
      </w:r>
      <w:r w:rsidR="00903EC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// </w:t>
      </w:r>
      <w:r>
        <w:rPr>
          <w:rFonts w:ascii="Times New Roman" w:hAnsi="Times New Roman" w:cs="Times New Roman"/>
          <w:bCs/>
          <w:sz w:val="24"/>
          <w:szCs w:val="24"/>
          <w:lang w:val="en-US" w:eastAsia="zh-CN"/>
        </w:rPr>
        <w:t>URL</w:t>
      </w:r>
      <w:r w:rsidRPr="00903EC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: </w:t>
      </w:r>
      <w:r w:rsidRPr="005D5C84">
        <w:rPr>
          <w:rFonts w:ascii="Times New Roman" w:hAnsi="Times New Roman" w:cs="Times New Roman"/>
          <w:bCs/>
          <w:sz w:val="24"/>
          <w:szCs w:val="24"/>
          <w:lang w:val="en-US" w:eastAsia="zh-CN"/>
        </w:rPr>
        <w:t>http</w:t>
      </w:r>
      <w:r w:rsidRPr="00903ECF">
        <w:rPr>
          <w:rFonts w:ascii="Times New Roman" w:hAnsi="Times New Roman" w:cs="Times New Roman"/>
          <w:bCs/>
          <w:sz w:val="24"/>
          <w:szCs w:val="24"/>
          <w:lang w:eastAsia="zh-CN"/>
        </w:rPr>
        <w:t>://</w:t>
      </w:r>
      <w:proofErr w:type="spellStart"/>
      <w:r w:rsidRPr="005D5C84">
        <w:rPr>
          <w:rFonts w:ascii="Times New Roman" w:hAnsi="Times New Roman" w:cs="Times New Roman"/>
          <w:bCs/>
          <w:sz w:val="24"/>
          <w:szCs w:val="24"/>
          <w:lang w:val="en-US" w:eastAsia="zh-CN"/>
        </w:rPr>
        <w:t>russian</w:t>
      </w:r>
      <w:proofErr w:type="spellEnd"/>
      <w:r w:rsidRPr="00903ECF"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  <w:r w:rsidRPr="005D5C84">
        <w:rPr>
          <w:rFonts w:ascii="Times New Roman" w:hAnsi="Times New Roman" w:cs="Times New Roman"/>
          <w:bCs/>
          <w:sz w:val="24"/>
          <w:szCs w:val="24"/>
          <w:lang w:val="en-US" w:eastAsia="zh-CN"/>
        </w:rPr>
        <w:t>china</w:t>
      </w:r>
      <w:r w:rsidRPr="00903ECF"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  <w:r w:rsidRPr="005D5C84">
        <w:rPr>
          <w:rFonts w:ascii="Times New Roman" w:hAnsi="Times New Roman" w:cs="Times New Roman"/>
          <w:bCs/>
          <w:sz w:val="24"/>
          <w:szCs w:val="24"/>
          <w:lang w:val="en-US" w:eastAsia="zh-CN"/>
        </w:rPr>
        <w:t>org</w:t>
      </w:r>
      <w:r w:rsidRPr="00903ECF"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  <w:proofErr w:type="spellStart"/>
      <w:r w:rsidRPr="005D5C84">
        <w:rPr>
          <w:rFonts w:ascii="Times New Roman" w:hAnsi="Times New Roman" w:cs="Times New Roman"/>
          <w:bCs/>
          <w:sz w:val="24"/>
          <w:szCs w:val="24"/>
          <w:lang w:val="en-US" w:eastAsia="zh-CN"/>
        </w:rPr>
        <w:t>cn</w:t>
      </w:r>
      <w:proofErr w:type="spellEnd"/>
      <w:r w:rsidRPr="00903ECF">
        <w:rPr>
          <w:rFonts w:ascii="Times New Roman" w:hAnsi="Times New Roman" w:cs="Times New Roman"/>
          <w:bCs/>
          <w:sz w:val="24"/>
          <w:szCs w:val="24"/>
          <w:lang w:eastAsia="zh-CN"/>
        </w:rPr>
        <w:t>/</w:t>
      </w:r>
      <w:proofErr w:type="spellStart"/>
      <w:r w:rsidRPr="005D5C84">
        <w:rPr>
          <w:rFonts w:ascii="Times New Roman" w:hAnsi="Times New Roman" w:cs="Times New Roman"/>
          <w:bCs/>
          <w:sz w:val="24"/>
          <w:szCs w:val="24"/>
          <w:lang w:val="en-US" w:eastAsia="zh-CN"/>
        </w:rPr>
        <w:t>russian</w:t>
      </w:r>
      <w:proofErr w:type="spellEnd"/>
      <w:r w:rsidRPr="00903ECF">
        <w:rPr>
          <w:rFonts w:ascii="Times New Roman" w:hAnsi="Times New Roman" w:cs="Times New Roman"/>
          <w:bCs/>
          <w:sz w:val="24"/>
          <w:szCs w:val="24"/>
          <w:lang w:eastAsia="zh-CN"/>
        </w:rPr>
        <w:t>/273010.</w:t>
      </w:r>
      <w:proofErr w:type="spellStart"/>
      <w:r w:rsidRPr="005D5C84">
        <w:rPr>
          <w:rFonts w:ascii="Times New Roman" w:hAnsi="Times New Roman" w:cs="Times New Roman"/>
          <w:bCs/>
          <w:sz w:val="24"/>
          <w:szCs w:val="24"/>
          <w:lang w:val="en-US" w:eastAsia="zh-CN"/>
        </w:rPr>
        <w:t>htm</w:t>
      </w:r>
      <w:proofErr w:type="spellEnd"/>
    </w:p>
    <w:p w:rsidR="00920436" w:rsidRPr="003B38E7" w:rsidRDefault="00920436" w:rsidP="003B38E7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164B">
        <w:rPr>
          <w:rFonts w:ascii="Times New Roman" w:hAnsi="Times New Roman" w:cs="Times New Roman"/>
          <w:bCs/>
          <w:sz w:val="24"/>
          <w:szCs w:val="24"/>
        </w:rPr>
        <w:lastRenderedPageBreak/>
        <w:t>Совместное заявление Президента Российской Федерации и Председателя Китайской Народной Республики о взаимодействии в области развития информационного пространства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903ECF">
        <w:rPr>
          <w:rFonts w:ascii="Times New Roman" w:hAnsi="Times New Roman" w:cs="Times New Roman"/>
          <w:bCs/>
          <w:sz w:val="24"/>
          <w:szCs w:val="24"/>
        </w:rPr>
        <w:t xml:space="preserve"> //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92043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920436">
        <w:rPr>
          <w:rFonts w:ascii="Times New Roman" w:hAnsi="Times New Roman" w:cs="Times New Roman"/>
          <w:bCs/>
          <w:sz w:val="24"/>
          <w:szCs w:val="24"/>
        </w:rPr>
        <w:t>://</w:t>
      </w:r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920436">
        <w:rPr>
          <w:rFonts w:ascii="Times New Roman" w:hAnsi="Times New Roman" w:cs="Times New Roman"/>
          <w:bCs/>
          <w:sz w:val="24"/>
          <w:szCs w:val="24"/>
        </w:rPr>
        <w:t>.</w:t>
      </w:r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kremlin</w:t>
      </w:r>
      <w:r w:rsidRPr="00920436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920436">
        <w:rPr>
          <w:rFonts w:ascii="Times New Roman" w:hAnsi="Times New Roman" w:cs="Times New Roman"/>
          <w:bCs/>
          <w:sz w:val="24"/>
          <w:szCs w:val="24"/>
        </w:rPr>
        <w:t>/</w:t>
      </w:r>
      <w:r w:rsidRPr="002C164B">
        <w:rPr>
          <w:rFonts w:ascii="Times New Roman" w:hAnsi="Times New Roman" w:cs="Times New Roman"/>
          <w:bCs/>
          <w:sz w:val="24"/>
          <w:szCs w:val="24"/>
          <w:lang w:val="en-US"/>
        </w:rPr>
        <w:t>supplement</w:t>
      </w:r>
      <w:r w:rsidRPr="00920436">
        <w:rPr>
          <w:rFonts w:ascii="Times New Roman" w:hAnsi="Times New Roman" w:cs="Times New Roman"/>
          <w:bCs/>
          <w:sz w:val="24"/>
          <w:szCs w:val="24"/>
        </w:rPr>
        <w:t>/5099</w:t>
      </w:r>
    </w:p>
    <w:p w:rsidR="00920436" w:rsidRPr="00F83477" w:rsidRDefault="00920436" w:rsidP="003E7CFE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62312C">
        <w:rPr>
          <w:rFonts w:ascii="Times New Roman" w:hAnsi="Times New Roman" w:cs="Times New Roman"/>
          <w:bCs/>
          <w:sz w:val="24"/>
          <w:szCs w:val="24"/>
        </w:rPr>
        <w:t xml:space="preserve">Совместные документы, подписанные в ходе официального визита Президента Российской Федерации </w:t>
      </w:r>
      <w:proofErr w:type="spellStart"/>
      <w:r w:rsidRPr="0062312C">
        <w:rPr>
          <w:rFonts w:ascii="Times New Roman" w:hAnsi="Times New Roman" w:cs="Times New Roman"/>
          <w:bCs/>
          <w:sz w:val="24"/>
          <w:szCs w:val="24"/>
        </w:rPr>
        <w:t>В.В.Путина</w:t>
      </w:r>
      <w:proofErr w:type="spellEnd"/>
      <w:r w:rsidRPr="0062312C">
        <w:rPr>
          <w:rFonts w:ascii="Times New Roman" w:hAnsi="Times New Roman" w:cs="Times New Roman"/>
          <w:bCs/>
          <w:sz w:val="24"/>
          <w:szCs w:val="24"/>
        </w:rPr>
        <w:t xml:space="preserve"> в Китай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03ECF">
        <w:rPr>
          <w:rFonts w:ascii="Times New Roman" w:hAnsi="Times New Roman" w:cs="Times New Roman"/>
          <w:bCs/>
          <w:sz w:val="24"/>
          <w:szCs w:val="24"/>
        </w:rPr>
        <w:t xml:space="preserve">//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="002F587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2C164B">
        <w:rPr>
          <w:rFonts w:ascii="Times New Roman" w:hAnsi="Times New Roman" w:cs="Times New Roman"/>
          <w:bCs/>
          <w:sz w:val="24"/>
          <w:szCs w:val="24"/>
        </w:rPr>
        <w:t>http://kremlin.ru/supplement/5101</w:t>
      </w:r>
    </w:p>
    <w:p w:rsidR="00920436" w:rsidRPr="00D4084E" w:rsidRDefault="00920436" w:rsidP="003E7CFE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Соглашение </w:t>
      </w:r>
      <w:r w:rsidRPr="00D4084E">
        <w:rPr>
          <w:rFonts w:ascii="Times New Roman" w:hAnsi="Times New Roman" w:cs="Times New Roman"/>
          <w:bCs/>
          <w:sz w:val="24"/>
          <w:szCs w:val="24"/>
          <w:lang w:eastAsia="zh-CN"/>
        </w:rPr>
        <w:t>между Правительством Российской Федерацией и Правительством Китайской Народной Республики о сотрудничестве в области обеспечения международной информационной безопасности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. </w:t>
      </w:r>
      <w:r w:rsidR="00903EC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// </w:t>
      </w:r>
      <w:r>
        <w:rPr>
          <w:rFonts w:ascii="Times New Roman" w:hAnsi="Times New Roman" w:cs="Times New Roman"/>
          <w:bCs/>
          <w:sz w:val="24"/>
          <w:szCs w:val="24"/>
          <w:lang w:val="en-US" w:eastAsia="zh-CN"/>
        </w:rPr>
        <w:t>URL</w:t>
      </w:r>
      <w:r w:rsidRPr="00920436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: </w:t>
      </w:r>
      <w:r w:rsidRPr="00D4084E">
        <w:rPr>
          <w:rFonts w:ascii="Times New Roman" w:hAnsi="Times New Roman" w:cs="Times New Roman"/>
          <w:bCs/>
          <w:sz w:val="24"/>
          <w:szCs w:val="24"/>
          <w:lang w:eastAsia="zh-CN"/>
        </w:rPr>
        <w:t>http://government.ru/media/files/5AMAccs7mSlXgbff1Ua785WwMWcABDJw.pdf</w:t>
      </w:r>
    </w:p>
    <w:p w:rsidR="00920436" w:rsidRPr="00903ECF" w:rsidRDefault="00920436" w:rsidP="003E7CFE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EC643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Соглашение между Правительством Российской Федерации и Правительством Китайской Народной Республики о культурном сотрудничестве. </w:t>
      </w:r>
      <w:r w:rsidR="00903EC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// </w:t>
      </w:r>
      <w:r w:rsidRPr="00EC6438">
        <w:rPr>
          <w:rFonts w:ascii="Times New Roman" w:hAnsi="Times New Roman" w:cs="Times New Roman"/>
          <w:bCs/>
          <w:sz w:val="24"/>
          <w:szCs w:val="24"/>
          <w:lang w:val="en-US" w:eastAsia="zh-CN"/>
        </w:rPr>
        <w:t>URL</w:t>
      </w:r>
      <w:r w:rsidRPr="00903EC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: </w:t>
      </w:r>
      <w:r w:rsidRPr="00920436">
        <w:rPr>
          <w:rFonts w:ascii="Times New Roman" w:hAnsi="Times New Roman" w:cs="Times New Roman"/>
          <w:bCs/>
          <w:sz w:val="24"/>
          <w:szCs w:val="24"/>
          <w:lang w:val="en-US" w:eastAsia="zh-CN"/>
        </w:rPr>
        <w:t>http</w:t>
      </w:r>
      <w:r w:rsidRPr="00903ECF">
        <w:rPr>
          <w:rFonts w:ascii="Times New Roman" w:hAnsi="Times New Roman" w:cs="Times New Roman"/>
          <w:bCs/>
          <w:sz w:val="24"/>
          <w:szCs w:val="24"/>
          <w:lang w:eastAsia="zh-CN"/>
        </w:rPr>
        <w:t>://</w:t>
      </w:r>
      <w:r w:rsidRPr="00920436">
        <w:rPr>
          <w:rFonts w:ascii="Times New Roman" w:hAnsi="Times New Roman" w:cs="Times New Roman"/>
          <w:bCs/>
          <w:sz w:val="24"/>
          <w:szCs w:val="24"/>
          <w:lang w:val="en-US" w:eastAsia="zh-CN"/>
        </w:rPr>
        <w:t>www</w:t>
      </w:r>
      <w:r w:rsidRPr="00903ECF"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  <w:r w:rsidRPr="00920436">
        <w:rPr>
          <w:rFonts w:ascii="Times New Roman" w:hAnsi="Times New Roman" w:cs="Times New Roman"/>
          <w:bCs/>
          <w:sz w:val="24"/>
          <w:szCs w:val="24"/>
          <w:lang w:val="en-US" w:eastAsia="zh-CN"/>
        </w:rPr>
        <w:t>mid</w:t>
      </w:r>
      <w:r w:rsidRPr="00903ECF"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  <w:proofErr w:type="spellStart"/>
      <w:r w:rsidRPr="00920436">
        <w:rPr>
          <w:rFonts w:ascii="Times New Roman" w:hAnsi="Times New Roman" w:cs="Times New Roman"/>
          <w:bCs/>
          <w:sz w:val="24"/>
          <w:szCs w:val="24"/>
          <w:lang w:val="en-US" w:eastAsia="zh-CN"/>
        </w:rPr>
        <w:t>ru</w:t>
      </w:r>
      <w:proofErr w:type="spellEnd"/>
      <w:r w:rsidRPr="00903ECF">
        <w:rPr>
          <w:rFonts w:ascii="Times New Roman" w:hAnsi="Times New Roman" w:cs="Times New Roman"/>
          <w:bCs/>
          <w:sz w:val="24"/>
          <w:szCs w:val="24"/>
          <w:lang w:eastAsia="zh-CN"/>
        </w:rPr>
        <w:t>/</w:t>
      </w:r>
      <w:r w:rsidRPr="00920436">
        <w:rPr>
          <w:rFonts w:ascii="Times New Roman" w:hAnsi="Times New Roman" w:cs="Times New Roman"/>
          <w:bCs/>
          <w:sz w:val="24"/>
          <w:szCs w:val="24"/>
          <w:lang w:val="en-US" w:eastAsia="zh-CN"/>
        </w:rPr>
        <w:t>foreign</w:t>
      </w:r>
      <w:r w:rsidRPr="00903ECF">
        <w:rPr>
          <w:rFonts w:ascii="Times New Roman" w:hAnsi="Times New Roman" w:cs="Times New Roman"/>
          <w:bCs/>
          <w:sz w:val="24"/>
          <w:szCs w:val="24"/>
          <w:lang w:eastAsia="zh-CN"/>
        </w:rPr>
        <w:t>_</w:t>
      </w:r>
      <w:r w:rsidRPr="00920436">
        <w:rPr>
          <w:rFonts w:ascii="Times New Roman" w:hAnsi="Times New Roman" w:cs="Times New Roman"/>
          <w:bCs/>
          <w:sz w:val="24"/>
          <w:szCs w:val="24"/>
          <w:lang w:val="en-US" w:eastAsia="zh-CN"/>
        </w:rPr>
        <w:t>policy</w:t>
      </w:r>
      <w:r w:rsidRPr="00903ECF">
        <w:rPr>
          <w:rFonts w:ascii="Times New Roman" w:hAnsi="Times New Roman" w:cs="Times New Roman"/>
          <w:bCs/>
          <w:sz w:val="24"/>
          <w:szCs w:val="24"/>
          <w:lang w:eastAsia="zh-CN"/>
        </w:rPr>
        <w:t>/</w:t>
      </w:r>
      <w:r w:rsidRPr="00920436">
        <w:rPr>
          <w:rFonts w:ascii="Times New Roman" w:hAnsi="Times New Roman" w:cs="Times New Roman"/>
          <w:bCs/>
          <w:sz w:val="24"/>
          <w:szCs w:val="24"/>
          <w:lang w:val="en-US" w:eastAsia="zh-CN"/>
        </w:rPr>
        <w:t>international</w:t>
      </w:r>
      <w:r w:rsidRPr="00903ECF">
        <w:rPr>
          <w:rFonts w:ascii="Times New Roman" w:hAnsi="Times New Roman" w:cs="Times New Roman"/>
          <w:bCs/>
          <w:sz w:val="24"/>
          <w:szCs w:val="24"/>
          <w:lang w:eastAsia="zh-CN"/>
        </w:rPr>
        <w:t>_</w:t>
      </w:r>
      <w:r w:rsidRPr="00920436">
        <w:rPr>
          <w:rFonts w:ascii="Times New Roman" w:hAnsi="Times New Roman" w:cs="Times New Roman"/>
          <w:bCs/>
          <w:sz w:val="24"/>
          <w:szCs w:val="24"/>
          <w:lang w:val="en-US" w:eastAsia="zh-CN"/>
        </w:rPr>
        <w:t>contracts</w:t>
      </w:r>
      <w:r w:rsidRPr="00903ECF">
        <w:rPr>
          <w:rFonts w:ascii="Times New Roman" w:hAnsi="Times New Roman" w:cs="Times New Roman"/>
          <w:bCs/>
          <w:sz w:val="24"/>
          <w:szCs w:val="24"/>
          <w:lang w:eastAsia="zh-CN"/>
        </w:rPr>
        <w:t>/2_</w:t>
      </w:r>
      <w:r w:rsidRPr="00920436">
        <w:rPr>
          <w:rFonts w:ascii="Times New Roman" w:hAnsi="Times New Roman" w:cs="Times New Roman"/>
          <w:bCs/>
          <w:sz w:val="24"/>
          <w:szCs w:val="24"/>
          <w:lang w:val="en-US" w:eastAsia="zh-CN"/>
        </w:rPr>
        <w:t>contract</w:t>
      </w:r>
      <w:r w:rsidRPr="00903ECF">
        <w:rPr>
          <w:rFonts w:ascii="Times New Roman" w:hAnsi="Times New Roman" w:cs="Times New Roman"/>
          <w:bCs/>
          <w:sz w:val="24"/>
          <w:szCs w:val="24"/>
          <w:lang w:eastAsia="zh-CN"/>
        </w:rPr>
        <w:t>/-/</w:t>
      </w:r>
      <w:r w:rsidRPr="00920436">
        <w:rPr>
          <w:rFonts w:ascii="Times New Roman" w:hAnsi="Times New Roman" w:cs="Times New Roman"/>
          <w:bCs/>
          <w:sz w:val="24"/>
          <w:szCs w:val="24"/>
          <w:lang w:val="en-US" w:eastAsia="zh-CN"/>
        </w:rPr>
        <w:t>storage</w:t>
      </w:r>
      <w:r w:rsidRPr="00903ECF">
        <w:rPr>
          <w:rFonts w:ascii="Times New Roman" w:hAnsi="Times New Roman" w:cs="Times New Roman"/>
          <w:bCs/>
          <w:sz w:val="24"/>
          <w:szCs w:val="24"/>
          <w:lang w:eastAsia="zh-CN"/>
        </w:rPr>
        <w:t>-</w:t>
      </w:r>
      <w:r w:rsidRPr="00920436">
        <w:rPr>
          <w:rFonts w:ascii="Times New Roman" w:hAnsi="Times New Roman" w:cs="Times New Roman"/>
          <w:bCs/>
          <w:sz w:val="24"/>
          <w:szCs w:val="24"/>
          <w:lang w:val="en-US" w:eastAsia="zh-CN"/>
        </w:rPr>
        <w:t>viewer</w:t>
      </w:r>
      <w:r w:rsidRPr="00903ECF">
        <w:rPr>
          <w:rFonts w:ascii="Times New Roman" w:hAnsi="Times New Roman" w:cs="Times New Roman"/>
          <w:bCs/>
          <w:sz w:val="24"/>
          <w:szCs w:val="24"/>
          <w:lang w:eastAsia="zh-CN"/>
        </w:rPr>
        <w:t>/</w:t>
      </w:r>
      <w:r w:rsidRPr="00920436">
        <w:rPr>
          <w:rFonts w:ascii="Times New Roman" w:hAnsi="Times New Roman" w:cs="Times New Roman"/>
          <w:bCs/>
          <w:sz w:val="24"/>
          <w:szCs w:val="24"/>
          <w:lang w:val="en-US" w:eastAsia="zh-CN"/>
        </w:rPr>
        <w:t>bilateral</w:t>
      </w:r>
      <w:r w:rsidRPr="00903ECF">
        <w:rPr>
          <w:rFonts w:ascii="Times New Roman" w:hAnsi="Times New Roman" w:cs="Times New Roman"/>
          <w:bCs/>
          <w:sz w:val="24"/>
          <w:szCs w:val="24"/>
          <w:lang w:eastAsia="zh-CN"/>
        </w:rPr>
        <w:t>/</w:t>
      </w:r>
      <w:r w:rsidRPr="00920436">
        <w:rPr>
          <w:rFonts w:ascii="Times New Roman" w:hAnsi="Times New Roman" w:cs="Times New Roman"/>
          <w:bCs/>
          <w:sz w:val="24"/>
          <w:szCs w:val="24"/>
          <w:lang w:val="en-US" w:eastAsia="zh-CN"/>
        </w:rPr>
        <w:t>page</w:t>
      </w:r>
      <w:r w:rsidRPr="00903ECF">
        <w:rPr>
          <w:rFonts w:ascii="Times New Roman" w:hAnsi="Times New Roman" w:cs="Times New Roman"/>
          <w:bCs/>
          <w:sz w:val="24"/>
          <w:szCs w:val="24"/>
          <w:lang w:eastAsia="zh-CN"/>
        </w:rPr>
        <w:t>-334/48731</w:t>
      </w:r>
    </w:p>
    <w:p w:rsidR="00920436" w:rsidRPr="00920436" w:rsidRDefault="00920436" w:rsidP="00920436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en-US" w:eastAsia="zh-CN"/>
        </w:rPr>
      </w:pPr>
      <w:r w:rsidRPr="00920436">
        <w:rPr>
          <w:rFonts w:ascii="Times New Roman" w:hAnsi="Times New Roman" w:cs="Times New Roman"/>
          <w:bCs/>
          <w:sz w:val="24"/>
          <w:szCs w:val="24"/>
          <w:lang w:val="en-US" w:eastAsia="zh-CN"/>
        </w:rPr>
        <w:t xml:space="preserve">2006-2020 National </w:t>
      </w:r>
      <w:proofErr w:type="spellStart"/>
      <w:r w:rsidRPr="00920436">
        <w:rPr>
          <w:rFonts w:ascii="Times New Roman" w:hAnsi="Times New Roman" w:cs="Times New Roman"/>
          <w:bCs/>
          <w:sz w:val="24"/>
          <w:szCs w:val="24"/>
          <w:lang w:val="en-US" w:eastAsia="zh-CN"/>
        </w:rPr>
        <w:t>Informatization</w:t>
      </w:r>
      <w:proofErr w:type="spellEnd"/>
      <w:r w:rsidRPr="00920436">
        <w:rPr>
          <w:rFonts w:ascii="Times New Roman" w:hAnsi="Times New Roman" w:cs="Times New Roman"/>
          <w:bCs/>
          <w:sz w:val="24"/>
          <w:szCs w:val="24"/>
          <w:lang w:val="en-US" w:eastAsia="zh-CN"/>
        </w:rPr>
        <w:t xml:space="preserve"> Development Strategy. </w:t>
      </w:r>
      <w:r w:rsidR="00903ECF" w:rsidRPr="00903ECF">
        <w:rPr>
          <w:rFonts w:ascii="Times New Roman" w:hAnsi="Times New Roman" w:cs="Times New Roman"/>
          <w:bCs/>
          <w:sz w:val="24"/>
          <w:szCs w:val="24"/>
          <w:lang w:val="en-US" w:eastAsia="zh-CN"/>
        </w:rPr>
        <w:t xml:space="preserve">// </w:t>
      </w:r>
      <w:r w:rsidRPr="00920436">
        <w:rPr>
          <w:rFonts w:ascii="Times New Roman" w:hAnsi="Times New Roman" w:cs="Times New Roman"/>
          <w:bCs/>
          <w:sz w:val="24"/>
          <w:szCs w:val="24"/>
          <w:lang w:val="en-US" w:eastAsia="zh-CN"/>
        </w:rPr>
        <w:t>URL: https://chinacopyrightandmedia.wordpress.com/2006/03/19/2006-2020-national-informatization-development-strategy/</w:t>
      </w:r>
    </w:p>
    <w:p w:rsidR="00920436" w:rsidRPr="00920436" w:rsidRDefault="00920436" w:rsidP="00920436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en-US" w:eastAsia="zh-CN"/>
        </w:rPr>
      </w:pPr>
      <w:r w:rsidRPr="00920436">
        <w:rPr>
          <w:rFonts w:ascii="Times New Roman" w:hAnsi="Times New Roman" w:cs="Times New Roman"/>
          <w:bCs/>
          <w:sz w:val="24"/>
          <w:szCs w:val="24"/>
          <w:lang w:val="en-US" w:eastAsia="zh-CN"/>
        </w:rPr>
        <w:t xml:space="preserve">China issues guidelines on implementing 13th Five-Year Plan. </w:t>
      </w:r>
      <w:r w:rsidR="00903ECF" w:rsidRPr="00903ECF">
        <w:rPr>
          <w:rFonts w:ascii="Times New Roman" w:hAnsi="Times New Roman" w:cs="Times New Roman"/>
          <w:bCs/>
          <w:sz w:val="24"/>
          <w:szCs w:val="24"/>
          <w:lang w:val="en-US" w:eastAsia="zh-CN"/>
        </w:rPr>
        <w:t xml:space="preserve">// </w:t>
      </w:r>
      <w:r w:rsidRPr="00920436">
        <w:rPr>
          <w:rFonts w:ascii="Times New Roman" w:hAnsi="Times New Roman" w:cs="Times New Roman"/>
          <w:bCs/>
          <w:sz w:val="24"/>
          <w:szCs w:val="24"/>
          <w:lang w:val="en-US" w:eastAsia="zh-CN"/>
        </w:rPr>
        <w:t>URL: http://english.gov.cn/policies/latest_releases/2016/10/24/content_281475473859818.htm</w:t>
      </w:r>
    </w:p>
    <w:p w:rsidR="00920436" w:rsidRPr="00920436" w:rsidRDefault="00920436" w:rsidP="00920436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en-US" w:eastAsia="zh-CN"/>
        </w:rPr>
      </w:pPr>
      <w:r w:rsidRPr="00920436">
        <w:rPr>
          <w:rFonts w:ascii="Times New Roman" w:hAnsi="Times New Roman" w:cs="Times New Roman"/>
          <w:bCs/>
          <w:sz w:val="24"/>
          <w:szCs w:val="24"/>
          <w:lang w:val="en-US" w:eastAsia="zh-CN"/>
        </w:rPr>
        <w:t xml:space="preserve">China maps out </w:t>
      </w:r>
      <w:proofErr w:type="spellStart"/>
      <w:r w:rsidRPr="00920436">
        <w:rPr>
          <w:rFonts w:ascii="Times New Roman" w:hAnsi="Times New Roman" w:cs="Times New Roman"/>
          <w:bCs/>
          <w:sz w:val="24"/>
          <w:szCs w:val="24"/>
          <w:lang w:val="en-US" w:eastAsia="zh-CN"/>
        </w:rPr>
        <w:t>informatization</w:t>
      </w:r>
      <w:proofErr w:type="spellEnd"/>
      <w:r w:rsidRPr="00920436">
        <w:rPr>
          <w:rFonts w:ascii="Times New Roman" w:hAnsi="Times New Roman" w:cs="Times New Roman"/>
          <w:bCs/>
          <w:sz w:val="24"/>
          <w:szCs w:val="24"/>
          <w:lang w:val="en-US" w:eastAsia="zh-CN"/>
        </w:rPr>
        <w:t xml:space="preserve"> development strategy. </w:t>
      </w:r>
      <w:r w:rsidR="00903ECF" w:rsidRPr="00903ECF">
        <w:rPr>
          <w:rFonts w:ascii="Times New Roman" w:hAnsi="Times New Roman" w:cs="Times New Roman"/>
          <w:bCs/>
          <w:sz w:val="24"/>
          <w:szCs w:val="24"/>
          <w:lang w:val="en-US" w:eastAsia="zh-CN"/>
        </w:rPr>
        <w:t xml:space="preserve">// </w:t>
      </w:r>
      <w:r w:rsidRPr="00920436">
        <w:rPr>
          <w:rFonts w:ascii="Times New Roman" w:hAnsi="Times New Roman" w:cs="Times New Roman"/>
          <w:bCs/>
          <w:sz w:val="24"/>
          <w:szCs w:val="24"/>
          <w:lang w:val="en-US" w:eastAsia="zh-CN"/>
        </w:rPr>
        <w:t>URL: http://www.china-embassy.org/eng/xw/t251756.htm</w:t>
      </w:r>
    </w:p>
    <w:p w:rsidR="00920436" w:rsidRPr="00920436" w:rsidRDefault="00920436" w:rsidP="00920436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en-US" w:eastAsia="zh-CN"/>
        </w:rPr>
      </w:pPr>
      <w:r w:rsidRPr="00920436">
        <w:rPr>
          <w:rFonts w:ascii="Times New Roman" w:hAnsi="Times New Roman" w:cs="Times New Roman"/>
          <w:bCs/>
          <w:sz w:val="24"/>
          <w:szCs w:val="24"/>
          <w:lang w:val="en-US" w:eastAsia="zh-CN"/>
        </w:rPr>
        <w:t xml:space="preserve">China's Policies on Asia-Pacific Security Cooperation. </w:t>
      </w:r>
      <w:r w:rsidR="00903ECF" w:rsidRPr="00903ECF">
        <w:rPr>
          <w:rFonts w:ascii="Times New Roman" w:hAnsi="Times New Roman" w:cs="Times New Roman"/>
          <w:bCs/>
          <w:sz w:val="24"/>
          <w:szCs w:val="24"/>
          <w:lang w:val="en-US" w:eastAsia="zh-CN"/>
        </w:rPr>
        <w:t xml:space="preserve">// </w:t>
      </w:r>
      <w:r w:rsidRPr="00920436">
        <w:rPr>
          <w:rFonts w:ascii="Times New Roman" w:hAnsi="Times New Roman" w:cs="Times New Roman"/>
          <w:bCs/>
          <w:sz w:val="24"/>
          <w:szCs w:val="24"/>
          <w:lang w:val="en-US" w:eastAsia="zh-CN"/>
        </w:rPr>
        <w:t>URL: http://www.fmprc.gov.cn/mfa_eng/zxxx_662805/t1429771.shtml</w:t>
      </w:r>
    </w:p>
    <w:p w:rsidR="00920436" w:rsidRPr="00920436" w:rsidRDefault="00920436" w:rsidP="00920436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en-US" w:eastAsia="zh-CN"/>
        </w:rPr>
      </w:pPr>
      <w:r w:rsidRPr="00920436">
        <w:rPr>
          <w:rFonts w:ascii="Times New Roman" w:hAnsi="Times New Roman" w:cs="Times New Roman"/>
          <w:bCs/>
          <w:sz w:val="24"/>
          <w:szCs w:val="24"/>
          <w:lang w:val="en-US" w:eastAsia="zh-CN"/>
        </w:rPr>
        <w:t xml:space="preserve">Goals, missions of China’s new five-year plan. </w:t>
      </w:r>
      <w:r w:rsidR="00903ECF" w:rsidRPr="00903ECF">
        <w:rPr>
          <w:rFonts w:ascii="Times New Roman" w:hAnsi="Times New Roman" w:cs="Times New Roman"/>
          <w:bCs/>
          <w:sz w:val="24"/>
          <w:szCs w:val="24"/>
          <w:lang w:val="en-US" w:eastAsia="zh-CN"/>
        </w:rPr>
        <w:t xml:space="preserve">// </w:t>
      </w:r>
      <w:r w:rsidRPr="00920436">
        <w:rPr>
          <w:rFonts w:ascii="Times New Roman" w:hAnsi="Times New Roman" w:cs="Times New Roman"/>
          <w:bCs/>
          <w:sz w:val="24"/>
          <w:szCs w:val="24"/>
          <w:lang w:val="en-US" w:eastAsia="zh-CN"/>
        </w:rPr>
        <w:t>URL: http://english.gov.cn/news/top_news/2016/03/05/content_281475301749142.htm</w:t>
      </w:r>
    </w:p>
    <w:p w:rsidR="00920436" w:rsidRPr="00920436" w:rsidRDefault="00920436" w:rsidP="00920436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en-US" w:eastAsia="zh-CN"/>
        </w:rPr>
      </w:pPr>
      <w:r w:rsidRPr="00920436">
        <w:rPr>
          <w:rFonts w:ascii="Times New Roman" w:hAnsi="Times New Roman" w:cs="Times New Roman"/>
          <w:bCs/>
          <w:sz w:val="24"/>
          <w:szCs w:val="24"/>
          <w:lang w:val="en-US" w:eastAsia="zh-CN"/>
        </w:rPr>
        <w:t xml:space="preserve">Quick view: The State Council executive meeting on June 24. </w:t>
      </w:r>
      <w:r w:rsidR="00903ECF" w:rsidRPr="00903ECF">
        <w:rPr>
          <w:rFonts w:ascii="Times New Roman" w:hAnsi="Times New Roman" w:cs="Times New Roman"/>
          <w:bCs/>
          <w:sz w:val="24"/>
          <w:szCs w:val="24"/>
          <w:lang w:val="en-US" w:eastAsia="zh-CN"/>
        </w:rPr>
        <w:t xml:space="preserve">// </w:t>
      </w:r>
      <w:r w:rsidRPr="00920436">
        <w:rPr>
          <w:rFonts w:ascii="Times New Roman" w:hAnsi="Times New Roman" w:cs="Times New Roman"/>
          <w:bCs/>
          <w:sz w:val="24"/>
          <w:szCs w:val="24"/>
          <w:lang w:val="en-US" w:eastAsia="zh-CN"/>
        </w:rPr>
        <w:t>URL: http://english.gov.cn/policies/infographics/2015/06/25/content_281475134297033.htm</w:t>
      </w:r>
    </w:p>
    <w:p w:rsidR="00920436" w:rsidRPr="00920436" w:rsidRDefault="00903ECF" w:rsidP="00920436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bCs/>
          <w:sz w:val="24"/>
          <w:szCs w:val="24"/>
          <w:lang w:val="en-US" w:eastAsia="zh-CN"/>
        </w:rPr>
        <w:t xml:space="preserve">Rural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 w:eastAsia="zh-CN"/>
        </w:rPr>
        <w:t>Informatization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 w:eastAsia="zh-CN"/>
        </w:rPr>
        <w:t xml:space="preserve"> in China</w:t>
      </w:r>
      <w:r w:rsidRPr="00903ECF">
        <w:rPr>
          <w:rFonts w:ascii="Times New Roman" w:hAnsi="Times New Roman" w:cs="Times New Roman"/>
          <w:bCs/>
          <w:sz w:val="24"/>
          <w:szCs w:val="24"/>
          <w:lang w:val="en-US" w:eastAsia="zh-CN"/>
        </w:rPr>
        <w:t xml:space="preserve">. // </w:t>
      </w:r>
      <w:r w:rsidR="00920436" w:rsidRPr="00920436">
        <w:rPr>
          <w:rFonts w:ascii="Times New Roman" w:hAnsi="Times New Roman" w:cs="Times New Roman"/>
          <w:bCs/>
          <w:sz w:val="24"/>
          <w:szCs w:val="24"/>
          <w:lang w:val="en-US" w:eastAsia="zh-CN"/>
        </w:rPr>
        <w:t>URL: http://documents.worldbank.org/curated/en/720381468018652751/pdf/493200PUB0Rura101Official0Use0Only1.pdf</w:t>
      </w:r>
    </w:p>
    <w:p w:rsidR="00920436" w:rsidRPr="00920436" w:rsidRDefault="00920436" w:rsidP="00920436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en-US" w:eastAsia="zh-CN"/>
        </w:rPr>
      </w:pPr>
      <w:r w:rsidRPr="00920436">
        <w:rPr>
          <w:rFonts w:ascii="Times New Roman" w:hAnsi="Times New Roman" w:cs="Times New Roman"/>
          <w:bCs/>
          <w:sz w:val="24"/>
          <w:szCs w:val="24"/>
          <w:lang w:val="en-US" w:eastAsia="zh-CN"/>
        </w:rPr>
        <w:t xml:space="preserve">The 13th five-year plan for economic and social development of the People’s Republic of China. </w:t>
      </w:r>
      <w:r w:rsidR="00903ECF" w:rsidRPr="00903ECF">
        <w:rPr>
          <w:rFonts w:ascii="Times New Roman" w:hAnsi="Times New Roman" w:cs="Times New Roman"/>
          <w:bCs/>
          <w:sz w:val="24"/>
          <w:szCs w:val="24"/>
          <w:lang w:val="en-US" w:eastAsia="zh-CN"/>
        </w:rPr>
        <w:t xml:space="preserve">// </w:t>
      </w:r>
      <w:r w:rsidRPr="00920436">
        <w:rPr>
          <w:rFonts w:ascii="Times New Roman" w:hAnsi="Times New Roman" w:cs="Times New Roman"/>
          <w:bCs/>
          <w:sz w:val="24"/>
          <w:szCs w:val="24"/>
          <w:lang w:val="en-US" w:eastAsia="zh-CN"/>
        </w:rPr>
        <w:t>URL: http://en.ndrc.gov.cn/newsrelease/201612/P020161207645765233498.pdf</w:t>
      </w:r>
    </w:p>
    <w:p w:rsidR="00DB689D" w:rsidRPr="001E3930" w:rsidRDefault="00DB689D" w:rsidP="00DB689D">
      <w:pPr>
        <w:tabs>
          <w:tab w:val="left" w:pos="4088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93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Периодические издания:</w:t>
      </w:r>
    </w:p>
    <w:p w:rsidR="00DB689D" w:rsidRPr="007B05FB" w:rsidRDefault="00DB689D" w:rsidP="00DB689D">
      <w:pPr>
        <w:pStyle w:val="af0"/>
        <w:numPr>
          <w:ilvl w:val="0"/>
          <w:numId w:val="22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F2784">
        <w:rPr>
          <w:rFonts w:ascii="Times New Roman" w:hAnsi="Times New Roman" w:cs="Times New Roman"/>
          <w:bCs/>
          <w:sz w:val="24"/>
          <w:szCs w:val="24"/>
        </w:rPr>
        <w:t>2006 – год России в Китае, 2007 – год Китая в России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B05FB">
        <w:rPr>
          <w:rFonts w:ascii="Times New Roman" w:hAnsi="Times New Roman" w:cs="Times New Roman"/>
          <w:bCs/>
          <w:sz w:val="24"/>
          <w:szCs w:val="24"/>
        </w:rPr>
        <w:t xml:space="preserve">//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7B05F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7B05FB">
        <w:rPr>
          <w:rFonts w:ascii="Times New Roman" w:hAnsi="Times New Roman" w:cs="Times New Roman"/>
          <w:bCs/>
          <w:sz w:val="24"/>
          <w:szCs w:val="24"/>
        </w:rPr>
        <w:t>://</w:t>
      </w:r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7B05F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newizv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/</w:t>
      </w:r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inset</w:t>
      </w:r>
      <w:r w:rsidRPr="007B05FB">
        <w:rPr>
          <w:rFonts w:ascii="Times New Roman" w:hAnsi="Times New Roman" w:cs="Times New Roman"/>
          <w:bCs/>
          <w:sz w:val="24"/>
          <w:szCs w:val="24"/>
        </w:rPr>
        <w:t>/2006-09-14/53966-2006-</w:t>
      </w:r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god</w:t>
      </w:r>
      <w:r w:rsidRPr="007B05F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rossii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-</w:t>
      </w:r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7B05F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kitae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-2007-</w:t>
      </w:r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god</w:t>
      </w:r>
      <w:r w:rsidRPr="007B05F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kitaja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-</w:t>
      </w:r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7B05F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rossii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.</w:t>
      </w:r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html</w:t>
      </w:r>
    </w:p>
    <w:p w:rsidR="00DB689D" w:rsidRPr="007B05FB" w:rsidRDefault="00DB689D" w:rsidP="00DB689D">
      <w:pPr>
        <w:pStyle w:val="af0"/>
        <w:numPr>
          <w:ilvl w:val="0"/>
          <w:numId w:val="22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F2784">
        <w:rPr>
          <w:rFonts w:ascii="Times New Roman" w:hAnsi="Times New Roman" w:cs="Times New Roman"/>
          <w:bCs/>
          <w:sz w:val="24"/>
          <w:szCs w:val="24"/>
        </w:rPr>
        <w:t xml:space="preserve">Белогорск встретил </w:t>
      </w:r>
      <w:proofErr w:type="spellStart"/>
      <w:r w:rsidRPr="00AF2784">
        <w:rPr>
          <w:rFonts w:ascii="Times New Roman" w:hAnsi="Times New Roman" w:cs="Times New Roman"/>
          <w:bCs/>
          <w:sz w:val="24"/>
          <w:szCs w:val="24"/>
        </w:rPr>
        <w:t>Медиатур</w:t>
      </w:r>
      <w:proofErr w:type="spellEnd"/>
      <w:r w:rsidRPr="00AF2784">
        <w:rPr>
          <w:rFonts w:ascii="Times New Roman" w:hAnsi="Times New Roman" w:cs="Times New Roman"/>
          <w:bCs/>
          <w:sz w:val="24"/>
          <w:szCs w:val="24"/>
        </w:rPr>
        <w:t xml:space="preserve"> российских и китайских журналистов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E7C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05FB">
        <w:rPr>
          <w:rFonts w:ascii="Times New Roman" w:hAnsi="Times New Roman" w:cs="Times New Roman"/>
          <w:bCs/>
          <w:sz w:val="24"/>
          <w:szCs w:val="24"/>
        </w:rPr>
        <w:t xml:space="preserve">//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7B05F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7B05FB">
        <w:rPr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belogorck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novosti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segodnya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-</w:t>
      </w:r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7B05F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gorode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/27735-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belogorsk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vstretil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mediatur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rossijskikh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kitajskikh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zhurnalistov</w:t>
      </w:r>
      <w:proofErr w:type="spellEnd"/>
    </w:p>
    <w:p w:rsidR="00DB689D" w:rsidRPr="00AF2784" w:rsidRDefault="00DB689D" w:rsidP="00DB689D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F2784">
        <w:rPr>
          <w:rFonts w:ascii="Times New Roman" w:hAnsi="Times New Roman" w:cs="Times New Roman"/>
          <w:bCs/>
          <w:sz w:val="24"/>
          <w:szCs w:val="24"/>
        </w:rPr>
        <w:t>В Москве состоялось 4-е заседание Китайско-российской рабочей группы по сотрудничеству в области СМИ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B05FB">
        <w:rPr>
          <w:rFonts w:ascii="Times New Roman" w:hAnsi="Times New Roman" w:cs="Times New Roman"/>
          <w:bCs/>
          <w:sz w:val="24"/>
          <w:szCs w:val="24"/>
        </w:rPr>
        <w:t xml:space="preserve">//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7B05F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AF2784">
        <w:rPr>
          <w:rFonts w:ascii="Times New Roman" w:hAnsi="Times New Roman" w:cs="Times New Roman"/>
          <w:bCs/>
          <w:sz w:val="24"/>
          <w:szCs w:val="24"/>
        </w:rPr>
        <w:t>http://russian.people.com.cn/31519/4477495.html</w:t>
      </w:r>
    </w:p>
    <w:p w:rsidR="00DB689D" w:rsidRPr="007B05FB" w:rsidRDefault="00DB689D" w:rsidP="00DB689D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F2784">
        <w:rPr>
          <w:rFonts w:ascii="Times New Roman" w:hAnsi="Times New Roman" w:cs="Times New Roman"/>
          <w:bCs/>
          <w:sz w:val="24"/>
          <w:szCs w:val="24"/>
        </w:rPr>
        <w:t xml:space="preserve">В Санкт-Петербурге открылся российско-китайский </w:t>
      </w:r>
      <w:proofErr w:type="spellStart"/>
      <w:r w:rsidRPr="00AF2784">
        <w:rPr>
          <w:rFonts w:ascii="Times New Roman" w:hAnsi="Times New Roman" w:cs="Times New Roman"/>
          <w:bCs/>
          <w:sz w:val="24"/>
          <w:szCs w:val="24"/>
        </w:rPr>
        <w:t>медиафорум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E7C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05FB">
        <w:rPr>
          <w:rFonts w:ascii="Times New Roman" w:hAnsi="Times New Roman" w:cs="Times New Roman"/>
          <w:bCs/>
          <w:sz w:val="24"/>
          <w:szCs w:val="24"/>
        </w:rPr>
        <w:t xml:space="preserve">//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7B05F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https</w:t>
      </w:r>
      <w:r w:rsidRPr="007B05FB">
        <w:rPr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rg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/2015/06/26/</w:t>
      </w:r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forum</w:t>
      </w:r>
      <w:r w:rsidRPr="007B05F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anons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.</w:t>
      </w:r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html</w:t>
      </w:r>
    </w:p>
    <w:p w:rsidR="00DB689D" w:rsidRPr="007B05FB" w:rsidRDefault="00DB689D" w:rsidP="00DB689D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F2784">
        <w:rPr>
          <w:rFonts w:ascii="Times New Roman" w:hAnsi="Times New Roman" w:cs="Times New Roman"/>
          <w:bCs/>
          <w:sz w:val="24"/>
          <w:szCs w:val="24"/>
        </w:rPr>
        <w:t xml:space="preserve">В Санкт-Петербурге прошел первый Российско-китайский </w:t>
      </w:r>
      <w:proofErr w:type="spellStart"/>
      <w:r w:rsidRPr="00AF2784">
        <w:rPr>
          <w:rFonts w:ascii="Times New Roman" w:hAnsi="Times New Roman" w:cs="Times New Roman"/>
          <w:bCs/>
          <w:sz w:val="24"/>
          <w:szCs w:val="24"/>
        </w:rPr>
        <w:t>медиафорум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B05FB">
        <w:rPr>
          <w:rFonts w:ascii="Times New Roman" w:hAnsi="Times New Roman" w:cs="Times New Roman"/>
          <w:bCs/>
          <w:sz w:val="24"/>
          <w:szCs w:val="24"/>
        </w:rPr>
        <w:t xml:space="preserve">//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7B05F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7B05FB">
        <w:rPr>
          <w:rFonts w:ascii="Times New Roman" w:hAnsi="Times New Roman" w:cs="Times New Roman"/>
          <w:bCs/>
          <w:sz w:val="24"/>
          <w:szCs w:val="24"/>
        </w:rPr>
        <w:t>://</w:t>
      </w:r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7B05F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eastrussia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/</w:t>
      </w:r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news</w:t>
      </w:r>
      <w:r w:rsidRPr="007B05FB">
        <w:rPr>
          <w:rFonts w:ascii="Times New Roman" w:hAnsi="Times New Roman" w:cs="Times New Roman"/>
          <w:bCs/>
          <w:sz w:val="24"/>
          <w:szCs w:val="24"/>
        </w:rPr>
        <w:t>/</w:t>
      </w:r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7B05F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sankt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peterburge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proshel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pervyy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rossiysko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kitayskiy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mediaforum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/</w:t>
      </w:r>
    </w:p>
    <w:p w:rsidR="00DB689D" w:rsidRPr="00AF2784" w:rsidRDefault="00DB689D" w:rsidP="00DB689D">
      <w:pPr>
        <w:pStyle w:val="af0"/>
        <w:numPr>
          <w:ilvl w:val="0"/>
          <w:numId w:val="22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B05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2784">
        <w:rPr>
          <w:rFonts w:ascii="Times New Roman" w:hAnsi="Times New Roman" w:cs="Times New Roman"/>
          <w:bCs/>
          <w:sz w:val="24"/>
          <w:szCs w:val="24"/>
        </w:rPr>
        <w:t>Всемирный медиа саммит открылся в Москве 5 июля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B05FB">
        <w:rPr>
          <w:rFonts w:ascii="Times New Roman" w:hAnsi="Times New Roman" w:cs="Times New Roman"/>
          <w:bCs/>
          <w:sz w:val="24"/>
          <w:szCs w:val="24"/>
        </w:rPr>
        <w:t xml:space="preserve">//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3E7CF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AF2784">
        <w:rPr>
          <w:rFonts w:ascii="Times New Roman" w:hAnsi="Times New Roman" w:cs="Times New Roman"/>
          <w:bCs/>
          <w:sz w:val="24"/>
          <w:szCs w:val="24"/>
        </w:rPr>
        <w:t>http://www.arpp.ru/2009-01-28-14-38-17/264438-vsemirnyj-media-sammit-otkrylsya-v-moskve-5-iyulya.html</w:t>
      </w:r>
    </w:p>
    <w:p w:rsidR="00DB689D" w:rsidRPr="007B05FB" w:rsidRDefault="00DB689D" w:rsidP="00DB689D">
      <w:pPr>
        <w:pStyle w:val="af0"/>
        <w:numPr>
          <w:ilvl w:val="0"/>
          <w:numId w:val="22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F2784">
        <w:rPr>
          <w:rFonts w:ascii="Times New Roman" w:hAnsi="Times New Roman" w:cs="Times New Roman"/>
          <w:bCs/>
          <w:sz w:val="24"/>
          <w:szCs w:val="24"/>
        </w:rPr>
        <w:t xml:space="preserve"> Год китайского туризма в РФ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B05FB">
        <w:rPr>
          <w:rFonts w:ascii="Times New Roman" w:hAnsi="Times New Roman" w:cs="Times New Roman"/>
          <w:bCs/>
          <w:sz w:val="24"/>
          <w:szCs w:val="24"/>
        </w:rPr>
        <w:t xml:space="preserve">//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7B05F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7B05FB">
        <w:rPr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ruchina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.</w:t>
      </w:r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org</w:t>
      </w:r>
      <w:r w:rsidRPr="007B05FB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beijing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-</w:t>
      </w:r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article</w:t>
      </w:r>
      <w:r w:rsidRPr="007B05FB">
        <w:rPr>
          <w:rFonts w:ascii="Times New Roman" w:hAnsi="Times New Roman" w:cs="Times New Roman"/>
          <w:bCs/>
          <w:sz w:val="24"/>
          <w:szCs w:val="24"/>
        </w:rPr>
        <w:t>/</w:t>
      </w:r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china</w:t>
      </w:r>
      <w:r w:rsidRPr="007B05FB">
        <w:rPr>
          <w:rFonts w:ascii="Times New Roman" w:hAnsi="Times New Roman" w:cs="Times New Roman"/>
          <w:bCs/>
          <w:sz w:val="24"/>
          <w:szCs w:val="24"/>
        </w:rPr>
        <w:t>/176.</w:t>
      </w:r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html</w:t>
      </w:r>
    </w:p>
    <w:p w:rsidR="00DB689D" w:rsidRPr="00AF2784" w:rsidRDefault="00DB689D" w:rsidP="00DB689D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B05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2784">
        <w:rPr>
          <w:rFonts w:ascii="Times New Roman" w:hAnsi="Times New Roman" w:cs="Times New Roman"/>
          <w:bCs/>
          <w:sz w:val="24"/>
          <w:szCs w:val="24"/>
        </w:rPr>
        <w:t>Директор газеты «</w:t>
      </w:r>
      <w:proofErr w:type="spellStart"/>
      <w:r w:rsidRPr="00AF2784">
        <w:rPr>
          <w:rFonts w:ascii="Times New Roman" w:hAnsi="Times New Roman" w:cs="Times New Roman"/>
          <w:bCs/>
          <w:sz w:val="24"/>
          <w:szCs w:val="24"/>
        </w:rPr>
        <w:t>Жэньминь</w:t>
      </w:r>
      <w:proofErr w:type="spellEnd"/>
      <w:r w:rsidRPr="00AF27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2784">
        <w:rPr>
          <w:rFonts w:ascii="Times New Roman" w:hAnsi="Times New Roman" w:cs="Times New Roman"/>
          <w:bCs/>
          <w:sz w:val="24"/>
          <w:szCs w:val="24"/>
        </w:rPr>
        <w:t>жибао</w:t>
      </w:r>
      <w:proofErr w:type="spellEnd"/>
      <w:r w:rsidRPr="00AF2784">
        <w:rPr>
          <w:rFonts w:ascii="Times New Roman" w:hAnsi="Times New Roman" w:cs="Times New Roman"/>
          <w:bCs/>
          <w:sz w:val="24"/>
          <w:szCs w:val="24"/>
        </w:rPr>
        <w:t xml:space="preserve">» Ян </w:t>
      </w:r>
      <w:proofErr w:type="spellStart"/>
      <w:r w:rsidRPr="00AF2784">
        <w:rPr>
          <w:rFonts w:ascii="Times New Roman" w:hAnsi="Times New Roman" w:cs="Times New Roman"/>
          <w:bCs/>
          <w:sz w:val="24"/>
          <w:szCs w:val="24"/>
        </w:rPr>
        <w:t>Чжэньу</w:t>
      </w:r>
      <w:proofErr w:type="spellEnd"/>
      <w:r w:rsidRPr="00AF2784">
        <w:rPr>
          <w:rFonts w:ascii="Times New Roman" w:hAnsi="Times New Roman" w:cs="Times New Roman"/>
          <w:bCs/>
          <w:sz w:val="24"/>
          <w:szCs w:val="24"/>
        </w:rPr>
        <w:t>: Форум сотрудничества СМИ «Один пояс, один путь» -2016 даст шесть результатов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E7C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05FB">
        <w:rPr>
          <w:rFonts w:ascii="Times New Roman" w:hAnsi="Times New Roman" w:cs="Times New Roman"/>
          <w:bCs/>
          <w:sz w:val="24"/>
          <w:szCs w:val="24"/>
        </w:rPr>
        <w:t xml:space="preserve">//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7B05F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AF2784">
        <w:rPr>
          <w:rFonts w:ascii="Times New Roman" w:hAnsi="Times New Roman" w:cs="Times New Roman"/>
          <w:bCs/>
          <w:sz w:val="24"/>
          <w:szCs w:val="24"/>
        </w:rPr>
        <w:t xml:space="preserve">http://russian.people.com.cn/n3/2016/0726/c31521-9091286.html </w:t>
      </w:r>
    </w:p>
    <w:p w:rsidR="00DB689D" w:rsidRPr="007B05FB" w:rsidRDefault="00DB689D" w:rsidP="00DB689D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F2784">
        <w:rPr>
          <w:rFonts w:ascii="Times New Roman" w:hAnsi="Times New Roman" w:cs="Times New Roman"/>
          <w:bCs/>
          <w:sz w:val="24"/>
          <w:szCs w:val="24"/>
        </w:rPr>
        <w:t>Китай-Россия: СМИ налаживают неформальные контакты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B05FB">
        <w:rPr>
          <w:rFonts w:ascii="Times New Roman" w:hAnsi="Times New Roman" w:cs="Times New Roman"/>
          <w:bCs/>
          <w:sz w:val="24"/>
          <w:szCs w:val="24"/>
        </w:rPr>
        <w:t xml:space="preserve">//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7B05F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7B05FB">
        <w:rPr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tass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/</w:t>
      </w:r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7B05F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strane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 xml:space="preserve">/3423601 </w:t>
      </w:r>
    </w:p>
    <w:p w:rsidR="00DB689D" w:rsidRPr="00AF2784" w:rsidRDefault="00DB689D" w:rsidP="00DB689D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F2784">
        <w:rPr>
          <w:rFonts w:ascii="Times New Roman" w:hAnsi="Times New Roman" w:cs="Times New Roman"/>
          <w:bCs/>
          <w:sz w:val="24"/>
          <w:szCs w:val="24"/>
        </w:rPr>
        <w:t>Китайские и российские пользователи вместе определили «Десять важнейших событий китайско-российских отношений в 2006 г.»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E7C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05FB">
        <w:rPr>
          <w:rFonts w:ascii="Times New Roman" w:hAnsi="Times New Roman" w:cs="Times New Roman"/>
          <w:bCs/>
          <w:sz w:val="24"/>
          <w:szCs w:val="24"/>
        </w:rPr>
        <w:t xml:space="preserve">//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7B05F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AF2784">
        <w:rPr>
          <w:rFonts w:ascii="Times New Roman" w:hAnsi="Times New Roman" w:cs="Times New Roman"/>
          <w:bCs/>
          <w:sz w:val="24"/>
          <w:szCs w:val="24"/>
        </w:rPr>
        <w:t xml:space="preserve">http://russian.people.com.cn/31521/5320151.html </w:t>
      </w:r>
    </w:p>
    <w:p w:rsidR="00DB689D" w:rsidRPr="007B05FB" w:rsidRDefault="00DB689D" w:rsidP="00DB689D">
      <w:pPr>
        <w:pStyle w:val="af0"/>
        <w:numPr>
          <w:ilvl w:val="0"/>
          <w:numId w:val="22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F2784">
        <w:rPr>
          <w:rFonts w:ascii="Times New Roman" w:hAnsi="Times New Roman" w:cs="Times New Roman"/>
          <w:bCs/>
          <w:sz w:val="24"/>
          <w:szCs w:val="24"/>
        </w:rPr>
        <w:t>Лесин договорился с китайцами о сотрудничестве в сфере СМИ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B05FB">
        <w:rPr>
          <w:rFonts w:ascii="Times New Roman" w:hAnsi="Times New Roman" w:cs="Times New Roman"/>
          <w:bCs/>
          <w:sz w:val="24"/>
          <w:szCs w:val="24"/>
        </w:rPr>
        <w:t xml:space="preserve">//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7B05F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7B05FB">
        <w:rPr>
          <w:rFonts w:ascii="Times New Roman" w:hAnsi="Times New Roman" w:cs="Times New Roman"/>
          <w:bCs/>
          <w:sz w:val="24"/>
          <w:szCs w:val="24"/>
        </w:rPr>
        <w:t>://</w:t>
      </w:r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7B05F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kommersant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/</w:t>
      </w:r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doc</w:t>
      </w:r>
      <w:r w:rsidRPr="007B05FB">
        <w:rPr>
          <w:rFonts w:ascii="Times New Roman" w:hAnsi="Times New Roman" w:cs="Times New Roman"/>
          <w:bCs/>
          <w:sz w:val="24"/>
          <w:szCs w:val="24"/>
        </w:rPr>
        <w:t>/951193</w:t>
      </w:r>
    </w:p>
    <w:p w:rsidR="00DB689D" w:rsidRPr="00AF2784" w:rsidRDefault="00DB689D" w:rsidP="00DB689D">
      <w:pPr>
        <w:pStyle w:val="af0"/>
        <w:numPr>
          <w:ilvl w:val="0"/>
          <w:numId w:val="22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F2784">
        <w:rPr>
          <w:rFonts w:ascii="Times New Roman" w:hAnsi="Times New Roman" w:cs="Times New Roman"/>
          <w:bCs/>
          <w:sz w:val="24"/>
          <w:szCs w:val="24"/>
        </w:rPr>
        <w:t>Лю</w:t>
      </w:r>
      <w:proofErr w:type="spellEnd"/>
      <w:r w:rsidRPr="00AF27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2784">
        <w:rPr>
          <w:rFonts w:ascii="Times New Roman" w:hAnsi="Times New Roman" w:cs="Times New Roman"/>
          <w:bCs/>
          <w:sz w:val="24"/>
          <w:szCs w:val="24"/>
        </w:rPr>
        <w:t>Юньшань</w:t>
      </w:r>
      <w:proofErr w:type="spellEnd"/>
      <w:r w:rsidRPr="00AF2784">
        <w:rPr>
          <w:rFonts w:ascii="Times New Roman" w:hAnsi="Times New Roman" w:cs="Times New Roman"/>
          <w:bCs/>
          <w:sz w:val="24"/>
          <w:szCs w:val="24"/>
        </w:rPr>
        <w:t xml:space="preserve"> призвал СМИ стран "пояса и пути" внести свой вклад в углубление обменов и сотрудничества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B05FB">
        <w:rPr>
          <w:rFonts w:ascii="Times New Roman" w:hAnsi="Times New Roman" w:cs="Times New Roman"/>
          <w:bCs/>
          <w:sz w:val="24"/>
          <w:szCs w:val="24"/>
        </w:rPr>
        <w:t xml:space="preserve">//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7B05F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AF2784">
        <w:rPr>
          <w:rFonts w:ascii="Times New Roman" w:hAnsi="Times New Roman" w:cs="Times New Roman"/>
          <w:bCs/>
          <w:sz w:val="24"/>
          <w:szCs w:val="24"/>
        </w:rPr>
        <w:t xml:space="preserve">http://russian.people.com.cn/n3/2016/0728/c31521-9091950.html </w:t>
      </w:r>
    </w:p>
    <w:p w:rsidR="00DB689D" w:rsidRPr="007B05FB" w:rsidRDefault="00DB689D" w:rsidP="00DB689D">
      <w:pPr>
        <w:pStyle w:val="af0"/>
        <w:numPr>
          <w:ilvl w:val="0"/>
          <w:numId w:val="22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F278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proofErr w:type="spellStart"/>
      <w:r w:rsidRPr="00AF2784">
        <w:rPr>
          <w:rFonts w:ascii="Times New Roman" w:hAnsi="Times New Roman" w:cs="Times New Roman"/>
          <w:bCs/>
          <w:sz w:val="24"/>
          <w:szCs w:val="24"/>
        </w:rPr>
        <w:t>Медиатур</w:t>
      </w:r>
      <w:proofErr w:type="spellEnd"/>
      <w:r w:rsidRPr="00AF2784">
        <w:rPr>
          <w:rFonts w:ascii="Times New Roman" w:hAnsi="Times New Roman" w:cs="Times New Roman"/>
          <w:bCs/>
          <w:sz w:val="24"/>
          <w:szCs w:val="24"/>
        </w:rPr>
        <w:t xml:space="preserve"> "Граница Китая и России - граница мира и сотрудничества" познакомит журналистов России и Китая с достопримечательностями и знаковыми объектами Дальнего Востока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B05FB">
        <w:rPr>
          <w:rFonts w:ascii="Times New Roman" w:hAnsi="Times New Roman" w:cs="Times New Roman"/>
          <w:bCs/>
          <w:sz w:val="24"/>
          <w:szCs w:val="24"/>
        </w:rPr>
        <w:t xml:space="preserve">//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7B05F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7B05FB">
        <w:rPr>
          <w:rFonts w:ascii="Times New Roman" w:hAnsi="Times New Roman" w:cs="Times New Roman"/>
          <w:bCs/>
          <w:sz w:val="24"/>
          <w:szCs w:val="24"/>
        </w:rPr>
        <w:t>://</w:t>
      </w:r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7B05F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eastrussia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/</w:t>
      </w:r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news</w:t>
      </w:r>
      <w:r w:rsidRPr="007B05FB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mediatur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granitsa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kitaya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rossii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granitsa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mira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sotrudnichestva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poznakomit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zhurnalistov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rossii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-</w:t>
      </w:r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Pr="007B05FB">
        <w:rPr>
          <w:rFonts w:ascii="Times New Roman" w:hAnsi="Times New Roman" w:cs="Times New Roman"/>
          <w:bCs/>
          <w:sz w:val="24"/>
          <w:szCs w:val="24"/>
        </w:rPr>
        <w:t xml:space="preserve">/ </w:t>
      </w:r>
    </w:p>
    <w:p w:rsidR="00DB689D" w:rsidRPr="007B05FB" w:rsidRDefault="00DB689D" w:rsidP="00DB689D">
      <w:pPr>
        <w:pStyle w:val="af0"/>
        <w:numPr>
          <w:ilvl w:val="0"/>
          <w:numId w:val="22"/>
        </w:numPr>
        <w:tabs>
          <w:tab w:val="left" w:pos="567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F2784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proofErr w:type="spellStart"/>
      <w:r w:rsidRPr="00AF2784">
        <w:rPr>
          <w:rFonts w:ascii="Times New Roman" w:hAnsi="Times New Roman" w:cs="Times New Roman"/>
          <w:bCs/>
          <w:sz w:val="24"/>
          <w:szCs w:val="24"/>
        </w:rPr>
        <w:t>медиафоруме</w:t>
      </w:r>
      <w:proofErr w:type="spellEnd"/>
      <w:r w:rsidRPr="00AF2784">
        <w:rPr>
          <w:rFonts w:ascii="Times New Roman" w:hAnsi="Times New Roman" w:cs="Times New Roman"/>
          <w:bCs/>
          <w:sz w:val="24"/>
          <w:szCs w:val="24"/>
        </w:rPr>
        <w:t xml:space="preserve"> "Один пояс - один путь" в Пекине рассмотрят новые экономические возможности для стран Шелкового пути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B05FB">
        <w:rPr>
          <w:rFonts w:ascii="Times New Roman" w:hAnsi="Times New Roman" w:cs="Times New Roman"/>
          <w:bCs/>
          <w:sz w:val="24"/>
          <w:szCs w:val="24"/>
        </w:rPr>
        <w:t xml:space="preserve">//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7B05F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https</w:t>
      </w:r>
      <w:r w:rsidRPr="007B05FB">
        <w:rPr>
          <w:rFonts w:ascii="Times New Roman" w:hAnsi="Times New Roman" w:cs="Times New Roman"/>
          <w:bCs/>
          <w:sz w:val="24"/>
          <w:szCs w:val="24"/>
        </w:rPr>
        <w:t>://</w:t>
      </w:r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7B05F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kt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kz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rus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/</w:t>
      </w:r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economy</w:t>
      </w:r>
      <w:r w:rsidRPr="007B05FB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na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_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mediaforume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_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odin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_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pojas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_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odin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_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putj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_</w:t>
      </w:r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7B05FB">
        <w:rPr>
          <w:rFonts w:ascii="Times New Roman" w:hAnsi="Times New Roman" w:cs="Times New Roman"/>
          <w:bCs/>
          <w:sz w:val="24"/>
          <w:szCs w:val="24"/>
        </w:rPr>
        <w:t>_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pekine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_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rassmotrjat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_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novie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_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ekonomicheskie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_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vozmozhnosti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_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dlja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_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stran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_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shelkovogo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_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puti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_1153624329.</w:t>
      </w:r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html</w:t>
      </w:r>
    </w:p>
    <w:p w:rsidR="00DB689D" w:rsidRPr="002B2598" w:rsidRDefault="00DB689D" w:rsidP="00DB689D">
      <w:pPr>
        <w:pStyle w:val="af0"/>
        <w:numPr>
          <w:ilvl w:val="0"/>
          <w:numId w:val="22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Нечаев М. </w:t>
      </w:r>
      <w:r w:rsidRPr="005B0C0F">
        <w:rPr>
          <w:rFonts w:ascii="Times New Roman" w:hAnsi="Times New Roman" w:cs="Times New Roman"/>
          <w:bCs/>
          <w:sz w:val="24"/>
          <w:szCs w:val="24"/>
        </w:rPr>
        <w:t>Китайский городовой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B05FB">
        <w:rPr>
          <w:rFonts w:ascii="Times New Roman" w:hAnsi="Times New Roman" w:cs="Times New Roman"/>
          <w:bCs/>
          <w:sz w:val="24"/>
          <w:szCs w:val="24"/>
        </w:rPr>
        <w:t xml:space="preserve">//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2B259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https</w:t>
      </w:r>
      <w:r w:rsidRPr="002B2598">
        <w:rPr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rg</w:t>
      </w:r>
      <w:proofErr w:type="spellEnd"/>
      <w:r w:rsidRPr="002B2598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2B2598">
        <w:rPr>
          <w:rFonts w:ascii="Times New Roman" w:hAnsi="Times New Roman" w:cs="Times New Roman"/>
          <w:bCs/>
          <w:sz w:val="24"/>
          <w:szCs w:val="24"/>
        </w:rPr>
        <w:t>/2006/01/27/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kitaj</w:t>
      </w:r>
      <w:proofErr w:type="spellEnd"/>
      <w:r w:rsidRPr="002B2598">
        <w:rPr>
          <w:rFonts w:ascii="Times New Roman" w:hAnsi="Times New Roman" w:cs="Times New Roman"/>
          <w:bCs/>
          <w:sz w:val="24"/>
          <w:szCs w:val="24"/>
        </w:rPr>
        <w:t>.</w:t>
      </w:r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html</w:t>
      </w:r>
    </w:p>
    <w:p w:rsidR="00DB689D" w:rsidRDefault="00DB689D" w:rsidP="00DB689D">
      <w:pPr>
        <w:pStyle w:val="af0"/>
        <w:numPr>
          <w:ilvl w:val="0"/>
          <w:numId w:val="22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F2784">
        <w:rPr>
          <w:rFonts w:ascii="Times New Roman" w:hAnsi="Times New Roman" w:cs="Times New Roman"/>
          <w:bCs/>
          <w:sz w:val="24"/>
          <w:szCs w:val="24"/>
        </w:rPr>
        <w:t xml:space="preserve">Проблемы и перспективы российско-китайского сотрудничества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AF2784">
        <w:rPr>
          <w:rFonts w:ascii="Times New Roman" w:hAnsi="Times New Roman" w:cs="Times New Roman"/>
          <w:bCs/>
          <w:sz w:val="24"/>
          <w:szCs w:val="24"/>
        </w:rPr>
        <w:t xml:space="preserve"> ШОС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B05FB">
        <w:rPr>
          <w:rFonts w:ascii="Times New Roman" w:hAnsi="Times New Roman" w:cs="Times New Roman"/>
          <w:bCs/>
          <w:sz w:val="24"/>
          <w:szCs w:val="24"/>
        </w:rPr>
        <w:t xml:space="preserve">//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7B05F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5C60C1">
        <w:rPr>
          <w:rFonts w:ascii="Times New Roman" w:hAnsi="Times New Roman" w:cs="Times New Roman"/>
          <w:bCs/>
          <w:sz w:val="24"/>
          <w:szCs w:val="24"/>
        </w:rPr>
        <w:t>http://www.scienceforum.ru/2015/1079/13438</w:t>
      </w:r>
    </w:p>
    <w:p w:rsidR="00DB689D" w:rsidRPr="00AF2784" w:rsidRDefault="00DB689D" w:rsidP="00DB689D">
      <w:pPr>
        <w:pStyle w:val="af0"/>
        <w:numPr>
          <w:ilvl w:val="0"/>
          <w:numId w:val="22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F2784">
        <w:rPr>
          <w:rFonts w:ascii="Times New Roman" w:hAnsi="Times New Roman" w:cs="Times New Roman"/>
          <w:bCs/>
          <w:sz w:val="24"/>
          <w:szCs w:val="24"/>
        </w:rPr>
        <w:t>Проект "один пояс, один путь" создает немыслимый потенциал раз</w:t>
      </w:r>
      <w:r>
        <w:rPr>
          <w:rFonts w:ascii="Times New Roman" w:hAnsi="Times New Roman" w:cs="Times New Roman"/>
          <w:bCs/>
          <w:sz w:val="24"/>
          <w:szCs w:val="24"/>
        </w:rPr>
        <w:t xml:space="preserve">вития для всех стран-участников. </w:t>
      </w:r>
      <w:r w:rsidR="007B05FB">
        <w:rPr>
          <w:rFonts w:ascii="Times New Roman" w:hAnsi="Times New Roman" w:cs="Times New Roman"/>
          <w:bCs/>
          <w:sz w:val="24"/>
          <w:szCs w:val="24"/>
        </w:rPr>
        <w:t xml:space="preserve">//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7B05F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AF2784">
        <w:rPr>
          <w:rFonts w:ascii="Times New Roman" w:hAnsi="Times New Roman" w:cs="Times New Roman"/>
          <w:bCs/>
          <w:sz w:val="24"/>
          <w:szCs w:val="24"/>
        </w:rPr>
        <w:t xml:space="preserve">http://russian.news.cn/2016-05/05/c_135334656.htm </w:t>
      </w:r>
    </w:p>
    <w:p w:rsidR="00DB689D" w:rsidRPr="003E7CFE" w:rsidRDefault="00DB689D" w:rsidP="00DB689D">
      <w:pPr>
        <w:pStyle w:val="af0"/>
        <w:numPr>
          <w:ilvl w:val="0"/>
          <w:numId w:val="22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F2784">
        <w:rPr>
          <w:rFonts w:ascii="Times New Roman" w:hAnsi="Times New Roman" w:cs="Times New Roman"/>
          <w:bCs/>
          <w:sz w:val="24"/>
          <w:szCs w:val="24"/>
        </w:rPr>
        <w:t xml:space="preserve">Российские и китайские журналисты проехали по 5 городам приграничной провинции </w:t>
      </w:r>
      <w:proofErr w:type="spellStart"/>
      <w:r w:rsidRPr="00AF2784">
        <w:rPr>
          <w:rFonts w:ascii="Times New Roman" w:hAnsi="Times New Roman" w:cs="Times New Roman"/>
          <w:bCs/>
          <w:sz w:val="24"/>
          <w:szCs w:val="24"/>
        </w:rPr>
        <w:t>Хэйлунцзян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7B05FB">
        <w:rPr>
          <w:rFonts w:ascii="Times New Roman" w:hAnsi="Times New Roman" w:cs="Times New Roman"/>
          <w:bCs/>
          <w:sz w:val="24"/>
          <w:szCs w:val="24"/>
        </w:rPr>
        <w:t xml:space="preserve"> //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3E7CFE">
        <w:rPr>
          <w:rFonts w:ascii="Times New Roman" w:hAnsi="Times New Roman" w:cs="Times New Roman"/>
          <w:bCs/>
          <w:sz w:val="24"/>
          <w:szCs w:val="24"/>
        </w:rPr>
        <w:t>: http://special.tass.ru/novosti-agentstva/1477666</w:t>
      </w:r>
    </w:p>
    <w:p w:rsidR="00DB689D" w:rsidRPr="007B05FB" w:rsidRDefault="00DB689D" w:rsidP="00DB689D">
      <w:pPr>
        <w:pStyle w:val="af0"/>
        <w:numPr>
          <w:ilvl w:val="0"/>
          <w:numId w:val="22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F2784">
        <w:rPr>
          <w:rFonts w:ascii="Times New Roman" w:hAnsi="Times New Roman" w:cs="Times New Roman"/>
          <w:bCs/>
          <w:sz w:val="24"/>
          <w:szCs w:val="24"/>
        </w:rPr>
        <w:t>Россия и Китай договорились о сотрудничестве в области СМИ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B05FB">
        <w:rPr>
          <w:rFonts w:ascii="Times New Roman" w:hAnsi="Times New Roman" w:cs="Times New Roman"/>
          <w:bCs/>
          <w:sz w:val="24"/>
          <w:szCs w:val="24"/>
        </w:rPr>
        <w:t xml:space="preserve">//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7B05F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7B05FB">
        <w:rPr>
          <w:rFonts w:ascii="Times New Roman" w:hAnsi="Times New Roman" w:cs="Times New Roman"/>
          <w:bCs/>
          <w:sz w:val="24"/>
          <w:szCs w:val="24"/>
        </w:rPr>
        <w:t>://</w:t>
      </w:r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7B05F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kp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/</w:t>
      </w:r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online</w:t>
      </w:r>
      <w:r w:rsidRPr="007B05FB">
        <w:rPr>
          <w:rFonts w:ascii="Times New Roman" w:hAnsi="Times New Roman" w:cs="Times New Roman"/>
          <w:bCs/>
          <w:sz w:val="24"/>
          <w:szCs w:val="24"/>
        </w:rPr>
        <w:t>/</w:t>
      </w:r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news</w:t>
      </w:r>
      <w:r w:rsidRPr="007B05FB">
        <w:rPr>
          <w:rFonts w:ascii="Times New Roman" w:hAnsi="Times New Roman" w:cs="Times New Roman"/>
          <w:bCs/>
          <w:sz w:val="24"/>
          <w:szCs w:val="24"/>
        </w:rPr>
        <w:t>/505064/</w:t>
      </w:r>
    </w:p>
    <w:p w:rsidR="00DB689D" w:rsidRPr="003E7CFE" w:rsidRDefault="00DB689D" w:rsidP="00DB689D">
      <w:pPr>
        <w:pStyle w:val="af0"/>
        <w:numPr>
          <w:ilvl w:val="0"/>
          <w:numId w:val="22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F2784">
        <w:rPr>
          <w:rFonts w:ascii="Times New Roman" w:hAnsi="Times New Roman" w:cs="Times New Roman"/>
          <w:bCs/>
          <w:sz w:val="24"/>
          <w:szCs w:val="24"/>
        </w:rPr>
        <w:t>"Россия сегодня" и Международное радио КНР согласовали договор о намерениях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B05FB">
        <w:rPr>
          <w:rFonts w:ascii="Times New Roman" w:hAnsi="Times New Roman" w:cs="Times New Roman"/>
          <w:bCs/>
          <w:sz w:val="24"/>
          <w:szCs w:val="24"/>
        </w:rPr>
        <w:t xml:space="preserve">//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7B05F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AF2784">
        <w:rPr>
          <w:rFonts w:ascii="Times New Roman" w:hAnsi="Times New Roman" w:cs="Times New Roman"/>
          <w:bCs/>
          <w:sz w:val="24"/>
          <w:szCs w:val="24"/>
        </w:rPr>
        <w:t>https://ria.ru/news_company/20160625/1451787168.html</w:t>
      </w:r>
    </w:p>
    <w:p w:rsidR="00DB689D" w:rsidRPr="00AF2784" w:rsidRDefault="00DB689D" w:rsidP="00DB689D">
      <w:pPr>
        <w:pStyle w:val="af0"/>
        <w:numPr>
          <w:ilvl w:val="0"/>
          <w:numId w:val="22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F2784">
        <w:rPr>
          <w:rFonts w:ascii="Times New Roman" w:hAnsi="Times New Roman" w:cs="Times New Roman"/>
          <w:bCs/>
          <w:sz w:val="24"/>
          <w:szCs w:val="24"/>
        </w:rPr>
        <w:t xml:space="preserve"> Третий Дальневосточный Медиа Саммит открылся во Владивостоке РФ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B05FB">
        <w:rPr>
          <w:rFonts w:ascii="Times New Roman" w:hAnsi="Times New Roman" w:cs="Times New Roman"/>
          <w:bCs/>
          <w:sz w:val="24"/>
          <w:szCs w:val="24"/>
        </w:rPr>
        <w:t xml:space="preserve">//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7B05F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AF2784">
        <w:rPr>
          <w:rFonts w:ascii="Times New Roman" w:hAnsi="Times New Roman" w:cs="Times New Roman"/>
          <w:bCs/>
          <w:sz w:val="24"/>
          <w:szCs w:val="24"/>
        </w:rPr>
        <w:t>http://russian.news.cn/2016-06/09/c_135424860.htm</w:t>
      </w:r>
    </w:p>
    <w:p w:rsidR="00DB689D" w:rsidRPr="007B05FB" w:rsidRDefault="00DB689D" w:rsidP="00DB689D">
      <w:pPr>
        <w:pStyle w:val="af0"/>
        <w:numPr>
          <w:ilvl w:val="0"/>
          <w:numId w:val="22"/>
        </w:numPr>
        <w:tabs>
          <w:tab w:val="left" w:pos="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F2784">
        <w:rPr>
          <w:rFonts w:ascii="Times New Roman" w:hAnsi="Times New Roman" w:cs="Times New Roman"/>
          <w:bCs/>
          <w:sz w:val="24"/>
          <w:szCs w:val="24"/>
        </w:rPr>
        <w:t>Успехи Китая в рамках Инициативы «Один пояс, один путь»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B05FB">
        <w:rPr>
          <w:rFonts w:ascii="Times New Roman" w:hAnsi="Times New Roman" w:cs="Times New Roman"/>
          <w:bCs/>
          <w:sz w:val="24"/>
          <w:szCs w:val="24"/>
        </w:rPr>
        <w:t xml:space="preserve">//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7B05F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7B05FB">
        <w:rPr>
          <w:rFonts w:ascii="Times New Roman" w:hAnsi="Times New Roman" w:cs="Times New Roman"/>
          <w:bCs/>
          <w:sz w:val="24"/>
          <w:szCs w:val="24"/>
        </w:rPr>
        <w:t>://</w:t>
      </w:r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7B05F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utlc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.</w:t>
      </w:r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  <w:r w:rsidRPr="007B05FB">
        <w:rPr>
          <w:rFonts w:ascii="Times New Roman" w:hAnsi="Times New Roman" w:cs="Times New Roman"/>
          <w:bCs/>
          <w:sz w:val="24"/>
          <w:szCs w:val="24"/>
        </w:rPr>
        <w:t>/</w:t>
      </w:r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events</w:t>
      </w:r>
      <w:r w:rsidRPr="007B05FB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uspekhi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kitaya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initsiativy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odin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poyas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odin</w:t>
      </w:r>
      <w:proofErr w:type="spellEnd"/>
      <w:r w:rsidRPr="007B05FB">
        <w:rPr>
          <w:rFonts w:ascii="Times New Roman" w:hAnsi="Times New Roman" w:cs="Times New Roman"/>
          <w:bCs/>
          <w:sz w:val="24"/>
          <w:szCs w:val="24"/>
        </w:rPr>
        <w:t>-</w:t>
      </w:r>
      <w:r w:rsidRPr="003E7CFE">
        <w:rPr>
          <w:rFonts w:ascii="Times New Roman" w:hAnsi="Times New Roman" w:cs="Times New Roman"/>
          <w:bCs/>
          <w:sz w:val="24"/>
          <w:szCs w:val="24"/>
          <w:lang w:val="en-US"/>
        </w:rPr>
        <w:t>put</w:t>
      </w:r>
      <w:r w:rsidRPr="007B05FB">
        <w:rPr>
          <w:rFonts w:ascii="Times New Roman" w:hAnsi="Times New Roman" w:cs="Times New Roman"/>
          <w:bCs/>
          <w:sz w:val="24"/>
          <w:szCs w:val="24"/>
        </w:rPr>
        <w:t xml:space="preserve">/ </w:t>
      </w:r>
    </w:p>
    <w:p w:rsidR="00DB689D" w:rsidRPr="00180321" w:rsidRDefault="00DB689D" w:rsidP="00DB689D">
      <w:pPr>
        <w:pStyle w:val="af0"/>
        <w:numPr>
          <w:ilvl w:val="0"/>
          <w:numId w:val="22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0321">
        <w:rPr>
          <w:rFonts w:ascii="Times New Roman" w:hAnsi="Times New Roman" w:cs="Times New Roman"/>
          <w:bCs/>
          <w:sz w:val="24"/>
          <w:szCs w:val="24"/>
          <w:lang w:val="en-US"/>
        </w:rPr>
        <w:t>Xi expounds on gu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ideline for 13th Five-year Plan</w:t>
      </w:r>
      <w:r w:rsidRPr="0018032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7B05FB" w:rsidRPr="007B05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//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URL: </w:t>
      </w:r>
      <w:r w:rsidRPr="00180321">
        <w:rPr>
          <w:rFonts w:ascii="Times New Roman" w:hAnsi="Times New Roman" w:cs="Times New Roman"/>
          <w:bCs/>
          <w:sz w:val="24"/>
          <w:szCs w:val="24"/>
          <w:lang w:val="en-US"/>
        </w:rPr>
        <w:t>http://english.cntv.cn/2015/11/03/ARTI1446559744633822.shtml</w:t>
      </w:r>
    </w:p>
    <w:p w:rsidR="00DB689D" w:rsidRPr="003E7CFE" w:rsidRDefault="00DB689D" w:rsidP="00DB689D">
      <w:pPr>
        <w:pStyle w:val="af0"/>
        <w:numPr>
          <w:ilvl w:val="0"/>
          <w:numId w:val="22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F13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Xi Jinping leads Internet security group. </w:t>
      </w:r>
      <w:r w:rsidR="007B05FB" w:rsidRPr="007B05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//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URL: </w:t>
      </w:r>
      <w:r w:rsidRPr="008F134A">
        <w:rPr>
          <w:rFonts w:ascii="Times New Roman" w:hAnsi="Times New Roman" w:cs="Times New Roman"/>
          <w:bCs/>
          <w:sz w:val="24"/>
          <w:szCs w:val="24"/>
          <w:lang w:val="en-US"/>
        </w:rPr>
        <w:t>http://news.xinhuanet.com/english/china/2014-02/27/c_133148273.htm</w:t>
      </w:r>
    </w:p>
    <w:p w:rsidR="00DB689D" w:rsidRPr="00504028" w:rsidRDefault="00DB689D" w:rsidP="00DB689D">
      <w:pPr>
        <w:pStyle w:val="af0"/>
        <w:numPr>
          <w:ilvl w:val="0"/>
          <w:numId w:val="22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en-US" w:eastAsia="zh-CN"/>
        </w:rPr>
      </w:pPr>
      <w:r w:rsidRPr="00C21BD3"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深圳网警</w:t>
      </w:r>
      <w:r w:rsidRPr="00504028">
        <w:rPr>
          <w:rFonts w:ascii="Times New Roman" w:hAnsi="Times New Roman" w:cs="Times New Roman" w:hint="eastAsia"/>
          <w:bCs/>
          <w:sz w:val="24"/>
          <w:szCs w:val="24"/>
          <w:lang w:val="en-US" w:eastAsia="zh-CN"/>
        </w:rPr>
        <w:t>“</w:t>
      </w:r>
      <w:r w:rsidRPr="00C21BD3"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警警</w:t>
      </w:r>
      <w:r w:rsidRPr="00504028">
        <w:rPr>
          <w:rFonts w:ascii="Times New Roman" w:hAnsi="Times New Roman" w:cs="Times New Roman" w:hint="eastAsia"/>
          <w:bCs/>
          <w:sz w:val="24"/>
          <w:szCs w:val="24"/>
          <w:lang w:val="en-US" w:eastAsia="zh-CN"/>
        </w:rPr>
        <w:t>”“</w:t>
      </w:r>
      <w:r w:rsidRPr="00C21BD3"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察察</w:t>
      </w:r>
      <w:r w:rsidRPr="00504028">
        <w:rPr>
          <w:rFonts w:ascii="Times New Roman" w:hAnsi="Times New Roman" w:cs="Times New Roman" w:hint="eastAsia"/>
          <w:bCs/>
          <w:sz w:val="24"/>
          <w:szCs w:val="24"/>
          <w:lang w:val="en-US" w:eastAsia="zh-CN"/>
        </w:rPr>
        <w:t>”</w:t>
      </w:r>
      <w:r w:rsidRPr="00C21BD3"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 xml:space="preserve">　</w:t>
      </w:r>
      <w:r w:rsidRPr="00504028">
        <w:rPr>
          <w:rFonts w:ascii="Times New Roman" w:hAnsi="Times New Roman" w:cs="Times New Roman" w:hint="eastAsia"/>
          <w:bCs/>
          <w:sz w:val="24"/>
          <w:szCs w:val="24"/>
          <w:lang w:val="en-US" w:eastAsia="zh-CN"/>
        </w:rPr>
        <w:t>24</w:t>
      </w:r>
      <w:r w:rsidRPr="00C21BD3"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小时执勤</w:t>
      </w:r>
      <w:r w:rsidRPr="00504028">
        <w:rPr>
          <w:rFonts w:ascii="Times New Roman" w:hAnsi="Times New Roman" w:cs="Times New Roman"/>
          <w:bCs/>
          <w:sz w:val="24"/>
          <w:szCs w:val="24"/>
          <w:lang w:val="en-US" w:eastAsia="zh-CN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CN"/>
        </w:rPr>
        <w:t>Шэньчженьские</w:t>
      </w:r>
      <w:proofErr w:type="spellEnd"/>
      <w:r w:rsidRPr="00504028">
        <w:rPr>
          <w:rFonts w:ascii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CN"/>
        </w:rPr>
        <w:t>киберполицейские</w:t>
      </w:r>
      <w:proofErr w:type="spellEnd"/>
      <w:r w:rsidRPr="00504028">
        <w:rPr>
          <w:rFonts w:ascii="Times New Roman" w:hAnsi="Times New Roman" w:cs="Times New Roman"/>
          <w:bCs/>
          <w:sz w:val="24"/>
          <w:szCs w:val="24"/>
          <w:lang w:val="en-US" w:eastAsia="zh-CN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Цзин</w:t>
      </w:r>
      <w:r w:rsidRPr="00504028">
        <w:rPr>
          <w:rFonts w:ascii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CN"/>
        </w:rPr>
        <w:t>цзин</w:t>
      </w:r>
      <w:proofErr w:type="spellEnd"/>
      <w:r w:rsidRPr="00504028">
        <w:rPr>
          <w:rFonts w:ascii="Times New Roman" w:hAnsi="Times New Roman" w:cs="Times New Roman"/>
          <w:bCs/>
          <w:sz w:val="24"/>
          <w:szCs w:val="24"/>
          <w:lang w:val="en-US" w:eastAsia="zh-CN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и</w:t>
      </w:r>
      <w:r w:rsidRPr="00504028">
        <w:rPr>
          <w:rFonts w:ascii="Times New Roman" w:hAnsi="Times New Roman" w:cs="Times New Roman"/>
          <w:bCs/>
          <w:sz w:val="24"/>
          <w:szCs w:val="24"/>
          <w:lang w:val="en-US" w:eastAsia="zh-CN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CN"/>
        </w:rPr>
        <w:t>Чха</w:t>
      </w:r>
      <w:proofErr w:type="spellEnd"/>
      <w:r w:rsidRPr="00504028">
        <w:rPr>
          <w:rFonts w:ascii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CN"/>
        </w:rPr>
        <w:t>чха</w:t>
      </w:r>
      <w:proofErr w:type="spellEnd"/>
      <w:r w:rsidRPr="00504028">
        <w:rPr>
          <w:rFonts w:ascii="Times New Roman" w:hAnsi="Times New Roman" w:cs="Times New Roman"/>
          <w:bCs/>
          <w:sz w:val="24"/>
          <w:szCs w:val="24"/>
          <w:lang w:val="en-US" w:eastAsia="zh-CN"/>
        </w:rPr>
        <w:t xml:space="preserve">» 24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часа</w:t>
      </w:r>
      <w:r w:rsidRPr="00504028">
        <w:rPr>
          <w:rFonts w:ascii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на</w:t>
      </w:r>
      <w:r w:rsidRPr="00504028">
        <w:rPr>
          <w:rFonts w:ascii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службе</w:t>
      </w:r>
      <w:r w:rsidRPr="00504028">
        <w:rPr>
          <w:rFonts w:ascii="Times New Roman" w:hAnsi="Times New Roman" w:cs="Times New Roman"/>
          <w:bCs/>
          <w:sz w:val="24"/>
          <w:szCs w:val="24"/>
          <w:lang w:val="en-US" w:eastAsia="zh-CN"/>
        </w:rPr>
        <w:t xml:space="preserve">). </w:t>
      </w:r>
      <w:r w:rsidR="007B05FB" w:rsidRPr="00504028">
        <w:rPr>
          <w:rFonts w:ascii="Times New Roman" w:hAnsi="Times New Roman" w:cs="Times New Roman"/>
          <w:bCs/>
          <w:sz w:val="24"/>
          <w:szCs w:val="24"/>
          <w:lang w:val="en-US" w:eastAsia="zh-CN"/>
        </w:rPr>
        <w:t xml:space="preserve">// </w:t>
      </w:r>
      <w:r>
        <w:rPr>
          <w:rFonts w:ascii="Times New Roman" w:hAnsi="Times New Roman" w:cs="Times New Roman"/>
          <w:bCs/>
          <w:sz w:val="24"/>
          <w:szCs w:val="24"/>
          <w:lang w:val="en-US" w:eastAsia="zh-CN"/>
        </w:rPr>
        <w:t>URL</w:t>
      </w:r>
      <w:r w:rsidRPr="00504028">
        <w:rPr>
          <w:rFonts w:ascii="Times New Roman" w:hAnsi="Times New Roman" w:cs="Times New Roman"/>
          <w:bCs/>
          <w:sz w:val="24"/>
          <w:szCs w:val="24"/>
          <w:lang w:val="en-US" w:eastAsia="zh-CN"/>
        </w:rPr>
        <w:t xml:space="preserve">: </w:t>
      </w:r>
      <w:r w:rsidRPr="008F134A">
        <w:rPr>
          <w:rFonts w:ascii="Times New Roman" w:hAnsi="Times New Roman" w:cs="Times New Roman"/>
          <w:bCs/>
          <w:sz w:val="24"/>
          <w:szCs w:val="24"/>
          <w:lang w:val="en-US" w:eastAsia="zh-CN"/>
        </w:rPr>
        <w:t>http</w:t>
      </w:r>
      <w:r w:rsidRPr="00504028">
        <w:rPr>
          <w:rFonts w:ascii="Times New Roman" w:hAnsi="Times New Roman" w:cs="Times New Roman"/>
          <w:bCs/>
          <w:sz w:val="24"/>
          <w:szCs w:val="24"/>
          <w:lang w:val="en-US" w:eastAsia="zh-CN"/>
        </w:rPr>
        <w:t>://</w:t>
      </w:r>
      <w:r w:rsidRPr="008F134A">
        <w:rPr>
          <w:rFonts w:ascii="Times New Roman" w:hAnsi="Times New Roman" w:cs="Times New Roman"/>
          <w:bCs/>
          <w:sz w:val="24"/>
          <w:szCs w:val="24"/>
          <w:lang w:val="en-US" w:eastAsia="zh-CN"/>
        </w:rPr>
        <w:t>info</w:t>
      </w:r>
      <w:r w:rsidRPr="00504028">
        <w:rPr>
          <w:rFonts w:ascii="Times New Roman" w:hAnsi="Times New Roman" w:cs="Times New Roman"/>
          <w:bCs/>
          <w:sz w:val="24"/>
          <w:szCs w:val="24"/>
          <w:lang w:val="en-US" w:eastAsia="zh-CN"/>
        </w:rPr>
        <w:t>.</w:t>
      </w:r>
      <w:proofErr w:type="spellStart"/>
      <w:r w:rsidRPr="008F134A">
        <w:rPr>
          <w:rFonts w:ascii="Times New Roman" w:hAnsi="Times New Roman" w:cs="Times New Roman"/>
          <w:bCs/>
          <w:sz w:val="24"/>
          <w:szCs w:val="24"/>
          <w:lang w:val="en-US" w:eastAsia="zh-CN"/>
        </w:rPr>
        <w:t>secu</w:t>
      </w:r>
      <w:proofErr w:type="spellEnd"/>
      <w:r w:rsidRPr="00504028">
        <w:rPr>
          <w:rFonts w:ascii="Times New Roman" w:hAnsi="Times New Roman" w:cs="Times New Roman"/>
          <w:bCs/>
          <w:sz w:val="24"/>
          <w:szCs w:val="24"/>
          <w:lang w:val="en-US" w:eastAsia="zh-CN"/>
        </w:rPr>
        <w:t>.</w:t>
      </w:r>
      <w:proofErr w:type="spellStart"/>
      <w:r w:rsidRPr="008F134A">
        <w:rPr>
          <w:rFonts w:ascii="Times New Roman" w:hAnsi="Times New Roman" w:cs="Times New Roman"/>
          <w:bCs/>
          <w:sz w:val="24"/>
          <w:szCs w:val="24"/>
          <w:lang w:val="en-US" w:eastAsia="zh-CN"/>
        </w:rPr>
        <w:t>hc</w:t>
      </w:r>
      <w:proofErr w:type="spellEnd"/>
      <w:r w:rsidRPr="00504028">
        <w:rPr>
          <w:rFonts w:ascii="Times New Roman" w:hAnsi="Times New Roman" w:cs="Times New Roman"/>
          <w:bCs/>
          <w:sz w:val="24"/>
          <w:szCs w:val="24"/>
          <w:lang w:val="en-US" w:eastAsia="zh-CN"/>
        </w:rPr>
        <w:t>360.</w:t>
      </w:r>
      <w:r w:rsidRPr="008F134A">
        <w:rPr>
          <w:rFonts w:ascii="Times New Roman" w:hAnsi="Times New Roman" w:cs="Times New Roman"/>
          <w:bCs/>
          <w:sz w:val="24"/>
          <w:szCs w:val="24"/>
          <w:lang w:val="en-US" w:eastAsia="zh-CN"/>
        </w:rPr>
        <w:t>com</w:t>
      </w:r>
      <w:r w:rsidRPr="00504028">
        <w:rPr>
          <w:rFonts w:ascii="Times New Roman" w:hAnsi="Times New Roman" w:cs="Times New Roman"/>
          <w:bCs/>
          <w:sz w:val="24"/>
          <w:szCs w:val="24"/>
          <w:lang w:val="en-US" w:eastAsia="zh-CN"/>
        </w:rPr>
        <w:t>/2006/05/220907100615.</w:t>
      </w:r>
      <w:proofErr w:type="spellStart"/>
      <w:r w:rsidRPr="008F134A">
        <w:rPr>
          <w:rFonts w:ascii="Times New Roman" w:hAnsi="Times New Roman" w:cs="Times New Roman"/>
          <w:bCs/>
          <w:sz w:val="24"/>
          <w:szCs w:val="24"/>
          <w:lang w:val="en-US" w:eastAsia="zh-CN"/>
        </w:rPr>
        <w:t>shtml</w:t>
      </w:r>
      <w:proofErr w:type="spellEnd"/>
    </w:p>
    <w:p w:rsidR="00DB689D" w:rsidRDefault="00DB689D" w:rsidP="003E7CFE">
      <w:pPr>
        <w:tabs>
          <w:tab w:val="left" w:pos="4088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Публикации статистических данных, справочные  и энциклопедические публикации: </w:t>
      </w:r>
    </w:p>
    <w:p w:rsidR="00DB689D" w:rsidRPr="009637F6" w:rsidRDefault="009637F6" w:rsidP="009637F6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637F6">
        <w:rPr>
          <w:rFonts w:ascii="Times New Roman" w:hAnsi="Times New Roman" w:cs="Times New Roman"/>
          <w:bCs/>
          <w:sz w:val="24"/>
          <w:szCs w:val="24"/>
          <w:lang w:val="en-US"/>
        </w:rPr>
        <w:t>China Statistic Yearbook. // URL: http://www.stats.gov.cn/tjsj/ndsj/2016/indexeh.htm</w:t>
      </w:r>
    </w:p>
    <w:p w:rsidR="00BD3852" w:rsidRPr="001E3930" w:rsidRDefault="00993B58" w:rsidP="003E7CFE">
      <w:pPr>
        <w:tabs>
          <w:tab w:val="left" w:pos="4088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Книги и брошюры</w:t>
      </w:r>
      <w:r w:rsidR="00BD3852" w:rsidRPr="001E393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75406" w:rsidRDefault="00575406" w:rsidP="00DB689D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75406">
        <w:rPr>
          <w:rFonts w:ascii="Times New Roman" w:hAnsi="Times New Roman" w:cs="Times New Roman"/>
          <w:bCs/>
          <w:sz w:val="24"/>
          <w:szCs w:val="24"/>
        </w:rPr>
        <w:t>Лозовский Б.Н.</w:t>
      </w:r>
      <w:r>
        <w:rPr>
          <w:rFonts w:ascii="Times New Roman" w:hAnsi="Times New Roman" w:cs="Times New Roman"/>
          <w:bCs/>
          <w:sz w:val="24"/>
          <w:szCs w:val="24"/>
        </w:rPr>
        <w:t xml:space="preserve"> Кто и как манипулирует журналистами.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Манипулятивные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технологии влияния на средства массовой информации. </w:t>
      </w:r>
      <w:r w:rsidR="00C2345E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4679C">
        <w:rPr>
          <w:rFonts w:ascii="Times New Roman" w:hAnsi="Times New Roman" w:cs="Times New Roman"/>
          <w:bCs/>
          <w:sz w:val="24"/>
          <w:szCs w:val="24"/>
        </w:rPr>
        <w:t>Ек</w:t>
      </w:r>
      <w:r w:rsidR="00A94018">
        <w:rPr>
          <w:rFonts w:ascii="Times New Roman" w:hAnsi="Times New Roman" w:cs="Times New Roman"/>
          <w:bCs/>
          <w:sz w:val="24"/>
          <w:szCs w:val="24"/>
        </w:rPr>
        <w:t>б</w:t>
      </w:r>
      <w:proofErr w:type="spellEnd"/>
      <w:r w:rsidR="0094679C">
        <w:rPr>
          <w:rFonts w:ascii="Times New Roman" w:hAnsi="Times New Roman" w:cs="Times New Roman"/>
          <w:bCs/>
          <w:sz w:val="24"/>
          <w:szCs w:val="24"/>
        </w:rPr>
        <w:t>: Изд-</w:t>
      </w:r>
      <w:r w:rsidR="00A44B92">
        <w:rPr>
          <w:rFonts w:ascii="Times New Roman" w:hAnsi="Times New Roman" w:cs="Times New Roman"/>
          <w:bCs/>
          <w:sz w:val="24"/>
          <w:szCs w:val="24"/>
        </w:rPr>
        <w:t>во Уральского университета.</w:t>
      </w:r>
      <w:r w:rsidR="00C2345E">
        <w:rPr>
          <w:rFonts w:ascii="Times New Roman" w:hAnsi="Times New Roman" w:cs="Times New Roman"/>
          <w:bCs/>
          <w:sz w:val="24"/>
          <w:szCs w:val="24"/>
        </w:rPr>
        <w:t xml:space="preserve"> 2011.</w:t>
      </w:r>
      <w:r w:rsidR="00C2345E" w:rsidRPr="00C2345E">
        <w:rPr>
          <w:rFonts w:ascii="Times New Roman" w:hAnsi="Times New Roman" w:cs="Times New Roman"/>
          <w:bCs/>
          <w:sz w:val="24"/>
          <w:szCs w:val="24"/>
        </w:rPr>
        <w:t xml:space="preserve"> - 216 с.</w:t>
      </w:r>
    </w:p>
    <w:p w:rsidR="00491C3B" w:rsidRDefault="00491C3B" w:rsidP="00DB689D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91C3B">
        <w:rPr>
          <w:rFonts w:ascii="Times New Roman" w:hAnsi="Times New Roman" w:cs="Times New Roman"/>
          <w:bCs/>
          <w:sz w:val="24"/>
          <w:szCs w:val="24"/>
        </w:rPr>
        <w:t>Манойло</w:t>
      </w:r>
      <w:proofErr w:type="spellEnd"/>
      <w:r w:rsidRPr="00491C3B">
        <w:rPr>
          <w:rFonts w:ascii="Times New Roman" w:hAnsi="Times New Roman" w:cs="Times New Roman"/>
          <w:bCs/>
          <w:sz w:val="24"/>
          <w:szCs w:val="24"/>
        </w:rPr>
        <w:t xml:space="preserve"> А.В.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1C3B">
        <w:rPr>
          <w:rFonts w:ascii="Times New Roman" w:hAnsi="Times New Roman" w:cs="Times New Roman"/>
          <w:bCs/>
          <w:sz w:val="24"/>
          <w:szCs w:val="24"/>
        </w:rPr>
        <w:t>Государственная информационная поли</w:t>
      </w:r>
      <w:r>
        <w:rPr>
          <w:rFonts w:ascii="Times New Roman" w:hAnsi="Times New Roman" w:cs="Times New Roman"/>
          <w:bCs/>
          <w:sz w:val="24"/>
          <w:szCs w:val="24"/>
        </w:rPr>
        <w:t>тика в особых условиях: Моногра</w:t>
      </w:r>
      <w:r w:rsidRPr="00491C3B">
        <w:rPr>
          <w:rFonts w:ascii="Times New Roman" w:hAnsi="Times New Roman" w:cs="Times New Roman"/>
          <w:bCs/>
          <w:sz w:val="24"/>
          <w:szCs w:val="24"/>
        </w:rPr>
        <w:t xml:space="preserve">фия. </w:t>
      </w:r>
      <w:r w:rsidR="00A44B9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91C3B">
        <w:rPr>
          <w:rFonts w:ascii="Times New Roman" w:hAnsi="Times New Roman" w:cs="Times New Roman"/>
          <w:bCs/>
          <w:sz w:val="24"/>
          <w:szCs w:val="24"/>
        </w:rPr>
        <w:t>М</w:t>
      </w:r>
      <w:r w:rsidR="00A44B92">
        <w:rPr>
          <w:rFonts w:ascii="Times New Roman" w:hAnsi="Times New Roman" w:cs="Times New Roman"/>
          <w:bCs/>
          <w:sz w:val="24"/>
          <w:szCs w:val="24"/>
        </w:rPr>
        <w:t>.: МИФИ.</w:t>
      </w:r>
      <w:r w:rsidRPr="00491C3B">
        <w:rPr>
          <w:rFonts w:ascii="Times New Roman" w:hAnsi="Times New Roman" w:cs="Times New Roman"/>
          <w:bCs/>
          <w:sz w:val="24"/>
          <w:szCs w:val="24"/>
        </w:rPr>
        <w:t xml:space="preserve"> 2003. – 388 с.</w:t>
      </w:r>
    </w:p>
    <w:p w:rsidR="00A60A83" w:rsidRPr="00491C3B" w:rsidRDefault="00A60A83" w:rsidP="00DB689D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Ткачева Н.В. Информационные</w:t>
      </w:r>
      <w:r w:rsidRPr="00A60A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стратегии</w:t>
      </w:r>
      <w:r w:rsidRPr="00A60A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стран</w:t>
      </w:r>
      <w:r w:rsidRPr="00A60A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Восточной</w:t>
      </w:r>
      <w:r w:rsidRPr="00A60A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Азии</w:t>
      </w:r>
      <w:r w:rsidRPr="00A60A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A60A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условиях</w:t>
      </w:r>
      <w:r w:rsidRPr="00A60A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рыночных</w:t>
      </w:r>
      <w:r w:rsidRPr="00A60A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реформ</w:t>
      </w:r>
      <w:r w:rsidRPr="00A60A8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B92">
        <w:rPr>
          <w:rFonts w:ascii="Times New Roman" w:hAnsi="Times New Roman" w:cs="Times New Roman"/>
          <w:bCs/>
          <w:sz w:val="24"/>
          <w:szCs w:val="24"/>
        </w:rPr>
        <w:t xml:space="preserve">// </w:t>
      </w:r>
      <w:r w:rsidR="00B53705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="00B5370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: </w:t>
      </w:r>
      <w:r w:rsidR="00B53705" w:rsidRPr="00B53705">
        <w:rPr>
          <w:rFonts w:ascii="Times New Roman" w:hAnsi="Times New Roman" w:cs="Times New Roman"/>
          <w:bCs/>
          <w:sz w:val="24"/>
          <w:szCs w:val="24"/>
          <w:lang w:eastAsia="zh-CN"/>
        </w:rPr>
        <w:t>http://evartist.narod.ru/text9/07.htm</w:t>
      </w:r>
    </w:p>
    <w:p w:rsidR="002F587B" w:rsidRPr="00417E68" w:rsidRDefault="005E7787" w:rsidP="003E7CFE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5E7787">
        <w:rPr>
          <w:rFonts w:ascii="Times New Roman" w:hAnsi="Times New Roman" w:cs="Times New Roman"/>
          <w:bCs/>
          <w:sz w:val="24"/>
          <w:szCs w:val="24"/>
          <w:lang w:val="en-US"/>
        </w:rPr>
        <w:t>Zixue</w:t>
      </w:r>
      <w:proofErr w:type="spellEnd"/>
      <w:r w:rsidRPr="005E77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Tai. The Internet in China: Cyberspace and Civil Society. </w:t>
      </w:r>
      <w:r w:rsidR="00A44B92" w:rsidRPr="00A44B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//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5E7787">
        <w:rPr>
          <w:rFonts w:ascii="Times New Roman" w:hAnsi="Times New Roman" w:cs="Times New Roman"/>
          <w:bCs/>
          <w:sz w:val="24"/>
          <w:szCs w:val="24"/>
          <w:lang w:val="en-US" w:eastAsia="zh-CN"/>
        </w:rPr>
        <w:t>: https://books.google.ru/books?id=ohxBkB2g4PIC&amp;pg=PA125&amp;lpg=PA125&amp;dq=three+golden+projects+china&amp;source=bl&amp;ots=t-9gbb88D2&amp;sig=ANr5HE31sdQOl4EMuaHbBfEc5G0&amp;hl=ru&amp;sa=X&amp;ved=0ahUKEwiV58_k4ZzTAhVrCsAKHaDwCvUQ6AEITTAF#v=onepage&amp;q=three%20golden%20projects%20china&amp;f=false</w:t>
      </w:r>
    </w:p>
    <w:p w:rsidR="00E55A87" w:rsidRPr="001E3930" w:rsidRDefault="00D6324F" w:rsidP="003E7CFE">
      <w:pPr>
        <w:tabs>
          <w:tab w:val="left" w:pos="4088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E55A87" w:rsidRPr="001E3930">
        <w:rPr>
          <w:rFonts w:ascii="Times New Roman" w:hAnsi="Times New Roman" w:cs="Times New Roman"/>
          <w:b/>
          <w:bCs/>
          <w:sz w:val="24"/>
          <w:szCs w:val="24"/>
        </w:rPr>
        <w:t>татьи:</w:t>
      </w:r>
    </w:p>
    <w:p w:rsidR="00E80E09" w:rsidRPr="00132E63" w:rsidRDefault="00E80E09" w:rsidP="00DB689D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E3930">
        <w:rPr>
          <w:rFonts w:ascii="Times New Roman" w:hAnsi="Times New Roman" w:cs="Times New Roman"/>
          <w:bCs/>
          <w:sz w:val="24"/>
          <w:szCs w:val="24"/>
        </w:rPr>
        <w:t>Азизов Р.Ф. Правовые аспекты функционирования сети Интернет в Китайской Народной Республике</w:t>
      </w:r>
      <w:r w:rsidR="00132E63">
        <w:rPr>
          <w:rFonts w:ascii="Times New Roman" w:hAnsi="Times New Roman" w:cs="Times New Roman"/>
          <w:bCs/>
          <w:sz w:val="24"/>
          <w:szCs w:val="24"/>
        </w:rPr>
        <w:t xml:space="preserve">. // </w:t>
      </w:r>
      <w:r w:rsidR="00132E63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="00132E63" w:rsidRPr="00132E6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3163D" w:rsidRPr="00A3163D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="00A3163D" w:rsidRPr="00132E63">
        <w:rPr>
          <w:rFonts w:ascii="Times New Roman" w:hAnsi="Times New Roman" w:cs="Times New Roman"/>
          <w:bCs/>
          <w:sz w:val="24"/>
          <w:szCs w:val="24"/>
        </w:rPr>
        <w:t>://</w:t>
      </w:r>
      <w:r w:rsidR="00A3163D" w:rsidRPr="00A3163D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="00A3163D" w:rsidRPr="00132E63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A3163D" w:rsidRPr="00A3163D">
        <w:rPr>
          <w:rFonts w:ascii="Times New Roman" w:hAnsi="Times New Roman" w:cs="Times New Roman"/>
          <w:bCs/>
          <w:sz w:val="24"/>
          <w:szCs w:val="24"/>
          <w:lang w:val="en-US"/>
        </w:rPr>
        <w:t>fsin</w:t>
      </w:r>
      <w:proofErr w:type="spellEnd"/>
      <w:r w:rsidR="00A3163D" w:rsidRPr="00132E63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A3163D" w:rsidRPr="00A3163D">
        <w:rPr>
          <w:rFonts w:ascii="Times New Roman" w:hAnsi="Times New Roman" w:cs="Times New Roman"/>
          <w:bCs/>
          <w:sz w:val="24"/>
          <w:szCs w:val="24"/>
          <w:lang w:val="en-US"/>
        </w:rPr>
        <w:t>su</w:t>
      </w:r>
      <w:proofErr w:type="spellEnd"/>
      <w:r w:rsidR="00A3163D" w:rsidRPr="00132E63">
        <w:rPr>
          <w:rFonts w:ascii="Times New Roman" w:hAnsi="Times New Roman" w:cs="Times New Roman"/>
          <w:bCs/>
          <w:sz w:val="24"/>
          <w:szCs w:val="24"/>
        </w:rPr>
        <w:t>/</w:t>
      </w:r>
      <w:r w:rsidR="00A3163D" w:rsidRPr="00A3163D">
        <w:rPr>
          <w:rFonts w:ascii="Times New Roman" w:hAnsi="Times New Roman" w:cs="Times New Roman"/>
          <w:bCs/>
          <w:sz w:val="24"/>
          <w:szCs w:val="24"/>
          <w:lang w:val="en-US"/>
        </w:rPr>
        <w:t>territory</w:t>
      </w:r>
      <w:r w:rsidR="00A3163D" w:rsidRPr="00132E63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A3163D" w:rsidRPr="00A3163D">
        <w:rPr>
          <w:rFonts w:ascii="Times New Roman" w:hAnsi="Times New Roman" w:cs="Times New Roman"/>
          <w:bCs/>
          <w:sz w:val="24"/>
          <w:szCs w:val="24"/>
          <w:lang w:val="en-US"/>
        </w:rPr>
        <w:t>Vipe</w:t>
      </w:r>
      <w:proofErr w:type="spellEnd"/>
      <w:r w:rsidR="00A3163D" w:rsidRPr="00132E63">
        <w:rPr>
          <w:rFonts w:ascii="Times New Roman" w:hAnsi="Times New Roman" w:cs="Times New Roman"/>
          <w:bCs/>
          <w:sz w:val="24"/>
          <w:szCs w:val="24"/>
        </w:rPr>
        <w:t>/</w:t>
      </w:r>
      <w:r w:rsidR="00A3163D" w:rsidRPr="00A3163D">
        <w:rPr>
          <w:rFonts w:ascii="Times New Roman" w:hAnsi="Times New Roman" w:cs="Times New Roman"/>
          <w:bCs/>
          <w:sz w:val="24"/>
          <w:szCs w:val="24"/>
          <w:lang w:val="en-US"/>
        </w:rPr>
        <w:t>journal</w:t>
      </w:r>
      <w:r w:rsidR="00A3163D" w:rsidRPr="00132E63">
        <w:rPr>
          <w:rFonts w:ascii="Times New Roman" w:hAnsi="Times New Roman" w:cs="Times New Roman"/>
          <w:bCs/>
          <w:sz w:val="24"/>
          <w:szCs w:val="24"/>
        </w:rPr>
        <w:t>_</w:t>
      </w:r>
      <w:r w:rsidR="00A3163D" w:rsidRPr="00A3163D">
        <w:rPr>
          <w:rFonts w:ascii="Times New Roman" w:hAnsi="Times New Roman" w:cs="Times New Roman"/>
          <w:bCs/>
          <w:sz w:val="24"/>
          <w:szCs w:val="24"/>
          <w:lang w:val="en-US"/>
        </w:rPr>
        <w:t>bulletin</w:t>
      </w:r>
      <w:r w:rsidR="00A3163D" w:rsidRPr="00132E63">
        <w:rPr>
          <w:rFonts w:ascii="Times New Roman" w:hAnsi="Times New Roman" w:cs="Times New Roman"/>
          <w:bCs/>
          <w:sz w:val="24"/>
          <w:szCs w:val="24"/>
        </w:rPr>
        <w:t>_</w:t>
      </w:r>
      <w:r w:rsidR="00A3163D" w:rsidRPr="00A3163D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="00A3163D" w:rsidRPr="00132E63">
        <w:rPr>
          <w:rFonts w:ascii="Times New Roman" w:hAnsi="Times New Roman" w:cs="Times New Roman"/>
          <w:bCs/>
          <w:sz w:val="24"/>
          <w:szCs w:val="24"/>
        </w:rPr>
        <w:t>_</w:t>
      </w:r>
      <w:r w:rsidR="00A3163D" w:rsidRPr="00A3163D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="00A3163D" w:rsidRPr="00132E63">
        <w:rPr>
          <w:rFonts w:ascii="Times New Roman" w:hAnsi="Times New Roman" w:cs="Times New Roman"/>
          <w:bCs/>
          <w:sz w:val="24"/>
          <w:szCs w:val="24"/>
        </w:rPr>
        <w:t>_</w:t>
      </w:r>
      <w:r w:rsidR="00A3163D" w:rsidRPr="00A3163D">
        <w:rPr>
          <w:rFonts w:ascii="Times New Roman" w:hAnsi="Times New Roman" w:cs="Times New Roman"/>
          <w:bCs/>
          <w:sz w:val="24"/>
          <w:szCs w:val="24"/>
          <w:lang w:val="en-US"/>
        </w:rPr>
        <w:t>institute</w:t>
      </w:r>
      <w:r w:rsidR="00A3163D" w:rsidRPr="00132E63">
        <w:rPr>
          <w:rFonts w:ascii="Times New Roman" w:hAnsi="Times New Roman" w:cs="Times New Roman"/>
          <w:bCs/>
          <w:sz w:val="24"/>
          <w:szCs w:val="24"/>
        </w:rPr>
        <w:t>/</w:t>
      </w:r>
      <w:r w:rsidR="00A3163D" w:rsidRPr="00A3163D">
        <w:rPr>
          <w:rFonts w:ascii="Times New Roman" w:hAnsi="Times New Roman" w:cs="Times New Roman"/>
          <w:bCs/>
          <w:sz w:val="24"/>
          <w:szCs w:val="24"/>
          <w:lang w:val="en-US"/>
        </w:rPr>
        <w:t>archive</w:t>
      </w:r>
      <w:r w:rsidR="00A3163D" w:rsidRPr="00132E63">
        <w:rPr>
          <w:rFonts w:ascii="Times New Roman" w:hAnsi="Times New Roman" w:cs="Times New Roman"/>
          <w:bCs/>
          <w:sz w:val="24"/>
          <w:szCs w:val="24"/>
        </w:rPr>
        <w:t>/</w:t>
      </w:r>
      <w:r w:rsidR="00A3163D" w:rsidRPr="00A3163D">
        <w:rPr>
          <w:rFonts w:ascii="Times New Roman" w:hAnsi="Times New Roman" w:cs="Times New Roman"/>
          <w:bCs/>
          <w:sz w:val="24"/>
          <w:szCs w:val="24"/>
          <w:lang w:val="en-US"/>
        </w:rPr>
        <w:t>magazine</w:t>
      </w:r>
      <w:r w:rsidR="00A3163D" w:rsidRPr="00132E63">
        <w:rPr>
          <w:rFonts w:ascii="Times New Roman" w:hAnsi="Times New Roman" w:cs="Times New Roman"/>
          <w:bCs/>
          <w:sz w:val="24"/>
          <w:szCs w:val="24"/>
        </w:rPr>
        <w:t>/29/22.</w:t>
      </w:r>
      <w:r w:rsidR="00A3163D" w:rsidRPr="00A3163D">
        <w:rPr>
          <w:rFonts w:ascii="Times New Roman" w:hAnsi="Times New Roman" w:cs="Times New Roman"/>
          <w:bCs/>
          <w:sz w:val="24"/>
          <w:szCs w:val="24"/>
          <w:lang w:val="en-US"/>
        </w:rPr>
        <w:t>pdf</w:t>
      </w:r>
    </w:p>
    <w:p w:rsidR="00A3163D" w:rsidRPr="00A3163D" w:rsidRDefault="00A3163D" w:rsidP="00DB689D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Ареева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М.В. Китайские средства массовой информации и их влияние на глобальные информационные процессы. </w:t>
      </w:r>
      <w:r w:rsidR="00132E63">
        <w:rPr>
          <w:rFonts w:ascii="Times New Roman" w:hAnsi="Times New Roman" w:cs="Times New Roman"/>
          <w:bCs/>
          <w:sz w:val="24"/>
          <w:szCs w:val="24"/>
        </w:rPr>
        <w:t xml:space="preserve">// </w:t>
      </w:r>
      <w:r w:rsidR="00132E63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="00132E63" w:rsidRPr="00132E6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A3163D">
        <w:rPr>
          <w:rFonts w:ascii="Times New Roman" w:hAnsi="Times New Roman" w:cs="Times New Roman"/>
          <w:bCs/>
          <w:sz w:val="24"/>
          <w:szCs w:val="24"/>
        </w:rPr>
        <w:t>http://cyberleninka.ru/article/n/kitayskie-sredstva-massovoy-informatsii-i-ih-vliyanie-na-glob</w:t>
      </w:r>
      <w:r w:rsidR="00132E63">
        <w:rPr>
          <w:rFonts w:ascii="Times New Roman" w:hAnsi="Times New Roman" w:cs="Times New Roman"/>
          <w:bCs/>
          <w:sz w:val="24"/>
          <w:szCs w:val="24"/>
        </w:rPr>
        <w:t>alnye-informatsionnye-protsessy</w:t>
      </w:r>
    </w:p>
    <w:p w:rsidR="00F62355" w:rsidRPr="001E3930" w:rsidRDefault="00F62355" w:rsidP="00DB689D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E3930">
        <w:rPr>
          <w:rFonts w:ascii="Times New Roman" w:hAnsi="Times New Roman" w:cs="Times New Roman"/>
          <w:bCs/>
          <w:sz w:val="24"/>
          <w:szCs w:val="24"/>
        </w:rPr>
        <w:t>Асмус</w:t>
      </w:r>
      <w:proofErr w:type="spellEnd"/>
      <w:r w:rsidRPr="001E3930">
        <w:rPr>
          <w:rFonts w:ascii="Times New Roman" w:hAnsi="Times New Roman" w:cs="Times New Roman"/>
          <w:bCs/>
          <w:sz w:val="24"/>
          <w:szCs w:val="24"/>
        </w:rPr>
        <w:t xml:space="preserve"> А.В. Электронное общество Маршала </w:t>
      </w:r>
      <w:proofErr w:type="spellStart"/>
      <w:r w:rsidRPr="001E3930">
        <w:rPr>
          <w:rFonts w:ascii="Times New Roman" w:hAnsi="Times New Roman" w:cs="Times New Roman"/>
          <w:bCs/>
          <w:sz w:val="24"/>
          <w:szCs w:val="24"/>
        </w:rPr>
        <w:t>Маклюэна</w:t>
      </w:r>
      <w:proofErr w:type="spellEnd"/>
      <w:r w:rsidRPr="001E393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32E63">
        <w:rPr>
          <w:rFonts w:ascii="Times New Roman" w:hAnsi="Times New Roman" w:cs="Times New Roman"/>
          <w:bCs/>
          <w:sz w:val="24"/>
          <w:szCs w:val="24"/>
        </w:rPr>
        <w:t xml:space="preserve">// </w:t>
      </w:r>
      <w:r w:rsidR="00132E63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="00132E63" w:rsidRPr="00A14E2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45AEF" w:rsidRPr="001E3930">
        <w:rPr>
          <w:rFonts w:ascii="Times New Roman" w:hAnsi="Times New Roman" w:cs="Times New Roman"/>
          <w:bCs/>
          <w:sz w:val="24"/>
          <w:szCs w:val="24"/>
        </w:rPr>
        <w:t>http://www.mediascope.ru/node/372</w:t>
      </w:r>
    </w:p>
    <w:p w:rsidR="00145AEF" w:rsidRPr="001E3930" w:rsidRDefault="00145AEF" w:rsidP="00DB689D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E3930">
        <w:rPr>
          <w:rFonts w:ascii="Times New Roman" w:hAnsi="Times New Roman" w:cs="Times New Roman"/>
          <w:bCs/>
          <w:sz w:val="24"/>
          <w:szCs w:val="24"/>
        </w:rPr>
        <w:t xml:space="preserve">Афанасьева Т.Ю. Постиндустриальное общество: понятия, тенденции, символы. // Философские проблемы информационных технологий и киберпространства. </w:t>
      </w:r>
      <w:r w:rsidR="00A14E2A" w:rsidRPr="001E3930">
        <w:rPr>
          <w:rFonts w:ascii="Times New Roman" w:hAnsi="Times New Roman" w:cs="Times New Roman"/>
          <w:bCs/>
          <w:sz w:val="24"/>
          <w:szCs w:val="24"/>
        </w:rPr>
        <w:t xml:space="preserve">№1. </w:t>
      </w:r>
      <w:r w:rsidRPr="001E3930">
        <w:rPr>
          <w:rFonts w:ascii="Times New Roman" w:hAnsi="Times New Roman" w:cs="Times New Roman"/>
          <w:bCs/>
          <w:sz w:val="24"/>
          <w:szCs w:val="24"/>
        </w:rPr>
        <w:t xml:space="preserve">2010. С. 9-18. </w:t>
      </w:r>
    </w:p>
    <w:p w:rsidR="009B072D" w:rsidRDefault="009B072D" w:rsidP="00DB689D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B072D">
        <w:rPr>
          <w:rFonts w:ascii="Times New Roman" w:hAnsi="Times New Roman" w:cs="Times New Roman"/>
          <w:bCs/>
          <w:sz w:val="24"/>
          <w:szCs w:val="24"/>
        </w:rPr>
        <w:lastRenderedPageBreak/>
        <w:t>Батракова</w:t>
      </w:r>
      <w:proofErr w:type="spellEnd"/>
      <w:r w:rsidRPr="009B072D">
        <w:rPr>
          <w:rFonts w:ascii="Times New Roman" w:hAnsi="Times New Roman" w:cs="Times New Roman"/>
          <w:bCs/>
          <w:sz w:val="24"/>
          <w:szCs w:val="24"/>
        </w:rPr>
        <w:t xml:space="preserve"> Л.Г. Организация жизнедеятельности людей в информационном обществе. // </w:t>
      </w:r>
      <w:r w:rsidRPr="009B072D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9B072D">
        <w:rPr>
          <w:rFonts w:ascii="Times New Roman" w:hAnsi="Times New Roman" w:cs="Times New Roman"/>
          <w:bCs/>
          <w:sz w:val="24"/>
          <w:szCs w:val="24"/>
        </w:rPr>
        <w:t>:  http://vestnik.yspu.org/releases/2013_3g/16.pdf</w:t>
      </w:r>
    </w:p>
    <w:p w:rsidR="00DA464C" w:rsidRPr="001E3930" w:rsidRDefault="00DA464C" w:rsidP="00DB689D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E3930">
        <w:rPr>
          <w:rFonts w:ascii="Times New Roman" w:hAnsi="Times New Roman" w:cs="Times New Roman"/>
          <w:bCs/>
          <w:sz w:val="24"/>
          <w:szCs w:val="24"/>
        </w:rPr>
        <w:t xml:space="preserve">Богомолова Е.Г. Особенности взаимодействия органов государственной власти </w:t>
      </w:r>
      <w:r w:rsidR="001525F0">
        <w:rPr>
          <w:rFonts w:ascii="Times New Roman" w:hAnsi="Times New Roman" w:cs="Times New Roman"/>
          <w:bCs/>
          <w:sz w:val="24"/>
          <w:szCs w:val="24"/>
        </w:rPr>
        <w:t xml:space="preserve">и средств массовой информации. // </w:t>
      </w:r>
      <w:r w:rsidR="001D41DC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="0068278D">
        <w:rPr>
          <w:rFonts w:ascii="Times New Roman" w:hAnsi="Times New Roman" w:cs="Times New Roman"/>
          <w:bCs/>
          <w:sz w:val="24"/>
          <w:szCs w:val="24"/>
        </w:rPr>
        <w:t>:</w:t>
      </w:r>
      <w:r w:rsidRPr="001E3930">
        <w:rPr>
          <w:rFonts w:ascii="Times New Roman" w:hAnsi="Times New Roman" w:cs="Times New Roman"/>
          <w:bCs/>
          <w:sz w:val="24"/>
          <w:szCs w:val="24"/>
        </w:rPr>
        <w:t>http://cyberleninka.ru/article/n/osobennosti-vzaimodeystviya-organov-gosudarstvennoy-vlasti</w:t>
      </w:r>
      <w:r w:rsidR="001525F0">
        <w:rPr>
          <w:rFonts w:ascii="Times New Roman" w:hAnsi="Times New Roman" w:cs="Times New Roman"/>
          <w:bCs/>
          <w:sz w:val="24"/>
          <w:szCs w:val="24"/>
        </w:rPr>
        <w:t>-i-sredstv-massovoy-informatsii</w:t>
      </w:r>
    </w:p>
    <w:p w:rsidR="00464EEE" w:rsidRDefault="00464EEE" w:rsidP="00DB689D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E3930">
        <w:rPr>
          <w:rFonts w:ascii="Times New Roman" w:hAnsi="Times New Roman" w:cs="Times New Roman"/>
          <w:bCs/>
          <w:sz w:val="24"/>
          <w:szCs w:val="24"/>
        </w:rPr>
        <w:t>Вершинская</w:t>
      </w:r>
      <w:proofErr w:type="spellEnd"/>
      <w:r w:rsidRPr="001E3930">
        <w:rPr>
          <w:rFonts w:ascii="Times New Roman" w:hAnsi="Times New Roman" w:cs="Times New Roman"/>
          <w:bCs/>
          <w:sz w:val="24"/>
          <w:szCs w:val="24"/>
        </w:rPr>
        <w:t xml:space="preserve"> О.Н. Существующие модели построения информационного общества. </w:t>
      </w:r>
      <w:r w:rsidR="001525F0">
        <w:rPr>
          <w:rFonts w:ascii="Times New Roman" w:hAnsi="Times New Roman" w:cs="Times New Roman"/>
          <w:bCs/>
          <w:sz w:val="24"/>
          <w:szCs w:val="24"/>
        </w:rPr>
        <w:t xml:space="preserve">// </w:t>
      </w:r>
      <w:r w:rsidR="00A66787" w:rsidRPr="001E3930">
        <w:rPr>
          <w:rFonts w:ascii="Times New Roman" w:hAnsi="Times New Roman" w:cs="Times New Roman"/>
          <w:bCs/>
          <w:sz w:val="24"/>
          <w:szCs w:val="24"/>
        </w:rPr>
        <w:t>http://emag.iis.ru/arc/infosoc/emag.nsf/BPA/1f</w:t>
      </w:r>
      <w:r w:rsidR="001525F0">
        <w:rPr>
          <w:rFonts w:ascii="Times New Roman" w:hAnsi="Times New Roman" w:cs="Times New Roman"/>
          <w:bCs/>
          <w:sz w:val="24"/>
          <w:szCs w:val="24"/>
        </w:rPr>
        <w:t>41ce7df933b2dfc32568c50027cde3</w:t>
      </w:r>
    </w:p>
    <w:p w:rsidR="000E2571" w:rsidRPr="001525F0" w:rsidRDefault="002F587B" w:rsidP="00DB689D">
      <w:pPr>
        <w:pStyle w:val="af0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Глазунова С.</w:t>
      </w:r>
      <w:r w:rsidR="000E2571" w:rsidRPr="000E2571">
        <w:rPr>
          <w:rFonts w:ascii="Times New Roman" w:hAnsi="Times New Roman" w:cs="Times New Roman"/>
          <w:bCs/>
          <w:sz w:val="24"/>
          <w:szCs w:val="24"/>
        </w:rPr>
        <w:t xml:space="preserve">А. </w:t>
      </w:r>
      <w:proofErr w:type="spellStart"/>
      <w:r w:rsidR="000E2571" w:rsidRPr="000E2571">
        <w:rPr>
          <w:rFonts w:ascii="Times New Roman" w:hAnsi="Times New Roman" w:cs="Times New Roman"/>
          <w:bCs/>
          <w:sz w:val="24"/>
          <w:szCs w:val="24"/>
        </w:rPr>
        <w:t>NEToкратия</w:t>
      </w:r>
      <w:proofErr w:type="spellEnd"/>
      <w:r w:rsidR="000E2571" w:rsidRPr="000E2571">
        <w:rPr>
          <w:rFonts w:ascii="Times New Roman" w:hAnsi="Times New Roman" w:cs="Times New Roman"/>
          <w:bCs/>
          <w:sz w:val="24"/>
          <w:szCs w:val="24"/>
        </w:rPr>
        <w:t xml:space="preserve">: власть в информационном обществе. </w:t>
      </w:r>
      <w:r w:rsidR="001525F0">
        <w:rPr>
          <w:rFonts w:ascii="Times New Roman" w:hAnsi="Times New Roman" w:cs="Times New Roman"/>
          <w:bCs/>
          <w:sz w:val="24"/>
          <w:szCs w:val="24"/>
        </w:rPr>
        <w:t xml:space="preserve">// </w:t>
      </w:r>
      <w:r w:rsidR="000E2571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="000E2571" w:rsidRPr="001525F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E2571" w:rsidRPr="000E2571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="000E2571" w:rsidRPr="001525F0">
        <w:rPr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 w:rsidR="000E2571" w:rsidRPr="000E2571">
        <w:rPr>
          <w:rFonts w:ascii="Times New Roman" w:hAnsi="Times New Roman" w:cs="Times New Roman"/>
          <w:bCs/>
          <w:sz w:val="24"/>
          <w:szCs w:val="24"/>
          <w:lang w:val="en-US"/>
        </w:rPr>
        <w:t>cyberleninka</w:t>
      </w:r>
      <w:proofErr w:type="spellEnd"/>
      <w:r w:rsidR="000E2571" w:rsidRPr="001525F0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0E2571" w:rsidRPr="000E2571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="000E2571" w:rsidRPr="001525F0">
        <w:rPr>
          <w:rFonts w:ascii="Times New Roman" w:hAnsi="Times New Roman" w:cs="Times New Roman"/>
          <w:bCs/>
          <w:sz w:val="24"/>
          <w:szCs w:val="24"/>
        </w:rPr>
        <w:t>/</w:t>
      </w:r>
      <w:r w:rsidR="000E2571" w:rsidRPr="000E2571">
        <w:rPr>
          <w:rFonts w:ascii="Times New Roman" w:hAnsi="Times New Roman" w:cs="Times New Roman"/>
          <w:bCs/>
          <w:sz w:val="24"/>
          <w:szCs w:val="24"/>
          <w:lang w:val="en-US"/>
        </w:rPr>
        <w:t>article</w:t>
      </w:r>
      <w:r w:rsidR="000E2571" w:rsidRPr="001525F0">
        <w:rPr>
          <w:rFonts w:ascii="Times New Roman" w:hAnsi="Times New Roman" w:cs="Times New Roman"/>
          <w:bCs/>
          <w:sz w:val="24"/>
          <w:szCs w:val="24"/>
        </w:rPr>
        <w:t>/</w:t>
      </w:r>
      <w:r w:rsidR="000E2571" w:rsidRPr="000E2571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0E2571" w:rsidRPr="001525F0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0E2571" w:rsidRPr="000E2571">
        <w:rPr>
          <w:rFonts w:ascii="Times New Roman" w:hAnsi="Times New Roman" w:cs="Times New Roman"/>
          <w:bCs/>
          <w:sz w:val="24"/>
          <w:szCs w:val="24"/>
          <w:lang w:val="en-US"/>
        </w:rPr>
        <w:t>netokratiya</w:t>
      </w:r>
      <w:proofErr w:type="spellEnd"/>
      <w:r w:rsidR="000E2571" w:rsidRPr="001525F0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0E2571" w:rsidRPr="000E2571">
        <w:rPr>
          <w:rFonts w:ascii="Times New Roman" w:hAnsi="Times New Roman" w:cs="Times New Roman"/>
          <w:bCs/>
          <w:sz w:val="24"/>
          <w:szCs w:val="24"/>
          <w:lang w:val="en-US"/>
        </w:rPr>
        <w:t>vlast</w:t>
      </w:r>
      <w:proofErr w:type="spellEnd"/>
      <w:r w:rsidR="000E2571" w:rsidRPr="001525F0">
        <w:rPr>
          <w:rFonts w:ascii="Times New Roman" w:hAnsi="Times New Roman" w:cs="Times New Roman"/>
          <w:bCs/>
          <w:sz w:val="24"/>
          <w:szCs w:val="24"/>
        </w:rPr>
        <w:t>-</w:t>
      </w:r>
      <w:r w:rsidR="000E2571" w:rsidRPr="000E2571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0E2571" w:rsidRPr="001525F0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0E2571" w:rsidRPr="000E2571">
        <w:rPr>
          <w:rFonts w:ascii="Times New Roman" w:hAnsi="Times New Roman" w:cs="Times New Roman"/>
          <w:bCs/>
          <w:sz w:val="24"/>
          <w:szCs w:val="24"/>
          <w:lang w:val="en-US"/>
        </w:rPr>
        <w:t>informatsionnom</w:t>
      </w:r>
      <w:proofErr w:type="spellEnd"/>
      <w:r w:rsidR="000E2571" w:rsidRPr="001525F0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0E2571" w:rsidRPr="000E2571">
        <w:rPr>
          <w:rFonts w:ascii="Times New Roman" w:hAnsi="Times New Roman" w:cs="Times New Roman"/>
          <w:bCs/>
          <w:sz w:val="24"/>
          <w:szCs w:val="24"/>
          <w:lang w:val="en-US"/>
        </w:rPr>
        <w:t>obschestve</w:t>
      </w:r>
      <w:proofErr w:type="spellEnd"/>
    </w:p>
    <w:p w:rsidR="009B19D0" w:rsidRPr="001525F0" w:rsidRDefault="009B19D0" w:rsidP="00DB689D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B19D0">
        <w:rPr>
          <w:rFonts w:ascii="Times New Roman" w:hAnsi="Times New Roman" w:cs="Times New Roman"/>
          <w:bCs/>
          <w:sz w:val="24"/>
          <w:szCs w:val="24"/>
        </w:rPr>
        <w:t>Глазунов О.Н.</w:t>
      </w:r>
      <w:r w:rsidR="0051234E">
        <w:rPr>
          <w:rFonts w:ascii="Times New Roman" w:hAnsi="Times New Roman" w:cs="Times New Roman"/>
          <w:bCs/>
          <w:sz w:val="24"/>
          <w:szCs w:val="24"/>
        </w:rPr>
        <w:t>, Авдеенко В.В.</w:t>
      </w:r>
      <w:r w:rsidRPr="009B19D0">
        <w:rPr>
          <w:rFonts w:ascii="Times New Roman" w:hAnsi="Times New Roman" w:cs="Times New Roman"/>
          <w:bCs/>
          <w:sz w:val="24"/>
          <w:szCs w:val="24"/>
        </w:rPr>
        <w:t xml:space="preserve"> Специфика правового регулирования сети Интернет в К</w:t>
      </w:r>
      <w:r>
        <w:rPr>
          <w:rFonts w:ascii="Times New Roman" w:hAnsi="Times New Roman" w:cs="Times New Roman"/>
          <w:bCs/>
          <w:sz w:val="24"/>
          <w:szCs w:val="24"/>
        </w:rPr>
        <w:t>итайской Народной Республике.</w:t>
      </w:r>
      <w:r w:rsidRPr="009B19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5F0">
        <w:rPr>
          <w:rFonts w:ascii="Times New Roman" w:hAnsi="Times New Roman" w:cs="Times New Roman"/>
          <w:bCs/>
          <w:sz w:val="24"/>
          <w:szCs w:val="24"/>
        </w:rPr>
        <w:t xml:space="preserve">//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1525F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B19D0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1525F0">
        <w:rPr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 w:rsidRPr="009B19D0">
        <w:rPr>
          <w:rFonts w:ascii="Times New Roman" w:hAnsi="Times New Roman" w:cs="Times New Roman"/>
          <w:bCs/>
          <w:sz w:val="24"/>
          <w:szCs w:val="24"/>
          <w:lang w:val="en-US"/>
        </w:rPr>
        <w:t>dom</w:t>
      </w:r>
      <w:proofErr w:type="spellEnd"/>
      <w:r w:rsidRPr="001525F0">
        <w:rPr>
          <w:rFonts w:ascii="Times New Roman" w:hAnsi="Times New Roman" w:cs="Times New Roman"/>
          <w:bCs/>
          <w:sz w:val="24"/>
          <w:szCs w:val="24"/>
        </w:rPr>
        <w:t>-</w:t>
      </w:r>
      <w:r w:rsidRPr="009B19D0">
        <w:rPr>
          <w:rFonts w:ascii="Times New Roman" w:hAnsi="Times New Roman" w:cs="Times New Roman"/>
          <w:bCs/>
          <w:sz w:val="24"/>
          <w:szCs w:val="24"/>
          <w:lang w:val="en-US"/>
        </w:rPr>
        <w:t>hors</w:t>
      </w:r>
      <w:r w:rsidRPr="001525F0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9B19D0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1525F0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9B19D0">
        <w:rPr>
          <w:rFonts w:ascii="Times New Roman" w:hAnsi="Times New Roman" w:cs="Times New Roman"/>
          <w:bCs/>
          <w:sz w:val="24"/>
          <w:szCs w:val="24"/>
          <w:lang w:val="en-US"/>
        </w:rPr>
        <w:t>rus</w:t>
      </w:r>
      <w:proofErr w:type="spellEnd"/>
      <w:r w:rsidRPr="001525F0">
        <w:rPr>
          <w:rFonts w:ascii="Times New Roman" w:hAnsi="Times New Roman" w:cs="Times New Roman"/>
          <w:bCs/>
          <w:sz w:val="24"/>
          <w:szCs w:val="24"/>
        </w:rPr>
        <w:t>/</w:t>
      </w:r>
      <w:r w:rsidRPr="009B19D0">
        <w:rPr>
          <w:rFonts w:ascii="Times New Roman" w:hAnsi="Times New Roman" w:cs="Times New Roman"/>
          <w:bCs/>
          <w:sz w:val="24"/>
          <w:szCs w:val="24"/>
          <w:lang w:val="en-US"/>
        </w:rPr>
        <w:t>files</w:t>
      </w:r>
      <w:r w:rsidRPr="001525F0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9B19D0">
        <w:rPr>
          <w:rFonts w:ascii="Times New Roman" w:hAnsi="Times New Roman" w:cs="Times New Roman"/>
          <w:bCs/>
          <w:sz w:val="24"/>
          <w:szCs w:val="24"/>
          <w:lang w:val="en-US"/>
        </w:rPr>
        <w:t>arhiv</w:t>
      </w:r>
      <w:proofErr w:type="spellEnd"/>
      <w:r w:rsidRPr="001525F0">
        <w:rPr>
          <w:rFonts w:ascii="Times New Roman" w:hAnsi="Times New Roman" w:cs="Times New Roman"/>
          <w:bCs/>
          <w:sz w:val="24"/>
          <w:szCs w:val="24"/>
        </w:rPr>
        <w:t>_</w:t>
      </w:r>
      <w:proofErr w:type="spellStart"/>
      <w:r w:rsidRPr="009B19D0">
        <w:rPr>
          <w:rFonts w:ascii="Times New Roman" w:hAnsi="Times New Roman" w:cs="Times New Roman"/>
          <w:bCs/>
          <w:sz w:val="24"/>
          <w:szCs w:val="24"/>
          <w:lang w:val="en-US"/>
        </w:rPr>
        <w:t>zhurnala</w:t>
      </w:r>
      <w:proofErr w:type="spellEnd"/>
      <w:r w:rsidRPr="001525F0">
        <w:rPr>
          <w:rFonts w:ascii="Times New Roman" w:hAnsi="Times New Roman" w:cs="Times New Roman"/>
          <w:bCs/>
          <w:sz w:val="24"/>
          <w:szCs w:val="24"/>
        </w:rPr>
        <w:t>/</w:t>
      </w:r>
      <w:r w:rsidRPr="009B19D0">
        <w:rPr>
          <w:rFonts w:ascii="Times New Roman" w:hAnsi="Times New Roman" w:cs="Times New Roman"/>
          <w:bCs/>
          <w:sz w:val="24"/>
          <w:szCs w:val="24"/>
          <w:lang w:val="en-US"/>
        </w:rPr>
        <w:t>pep</w:t>
      </w:r>
      <w:r w:rsidRPr="001525F0">
        <w:rPr>
          <w:rFonts w:ascii="Times New Roman" w:hAnsi="Times New Roman" w:cs="Times New Roman"/>
          <w:bCs/>
          <w:sz w:val="24"/>
          <w:szCs w:val="24"/>
        </w:rPr>
        <w:t>/2017/2/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law</w:t>
      </w:r>
      <w:r w:rsidRPr="001525F0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glazunov</w:t>
      </w:r>
      <w:proofErr w:type="spellEnd"/>
      <w:r w:rsidRPr="001525F0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avdeenko</w:t>
      </w:r>
      <w:proofErr w:type="spellEnd"/>
      <w:r w:rsidRPr="001525F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pdf</w:t>
      </w:r>
    </w:p>
    <w:p w:rsidR="00A66787" w:rsidRPr="001E3930" w:rsidRDefault="00A66787" w:rsidP="00DB689D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E3930">
        <w:rPr>
          <w:rFonts w:ascii="Times New Roman" w:hAnsi="Times New Roman" w:cs="Times New Roman"/>
          <w:bCs/>
          <w:sz w:val="24"/>
          <w:szCs w:val="24"/>
        </w:rPr>
        <w:t>Ду</w:t>
      </w:r>
      <w:proofErr w:type="spellEnd"/>
      <w:r w:rsidRPr="001E39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3930">
        <w:rPr>
          <w:rFonts w:ascii="Times New Roman" w:hAnsi="Times New Roman" w:cs="Times New Roman"/>
          <w:bCs/>
          <w:sz w:val="24"/>
          <w:szCs w:val="24"/>
        </w:rPr>
        <w:t>Цюаньбо</w:t>
      </w:r>
      <w:proofErr w:type="spellEnd"/>
      <w:r w:rsidRPr="001E3930">
        <w:rPr>
          <w:rFonts w:ascii="Times New Roman" w:hAnsi="Times New Roman" w:cs="Times New Roman"/>
          <w:bCs/>
          <w:sz w:val="24"/>
          <w:szCs w:val="24"/>
        </w:rPr>
        <w:t>. К вопросу о формировании общего информационного простр</w:t>
      </w:r>
      <w:r w:rsidR="001525F0">
        <w:rPr>
          <w:rFonts w:ascii="Times New Roman" w:hAnsi="Times New Roman" w:cs="Times New Roman"/>
          <w:bCs/>
          <w:sz w:val="24"/>
          <w:szCs w:val="24"/>
        </w:rPr>
        <w:t xml:space="preserve">анства между Россией и Китаем. // </w:t>
      </w:r>
      <w:r w:rsidR="001D41DC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="001D41DC" w:rsidRPr="001D41D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45E35" w:rsidRPr="001E3930">
        <w:rPr>
          <w:rFonts w:ascii="Times New Roman" w:hAnsi="Times New Roman" w:cs="Times New Roman"/>
          <w:bCs/>
          <w:sz w:val="24"/>
          <w:szCs w:val="24"/>
        </w:rPr>
        <w:t>http://cyberleninka.ru/article/n/k-voprosu-o-formirovanii-obschego-informatsionnogo-prostranstva-mezhdu-rossiey-i-kitaem#ixzz4ZnHKF1kD</w:t>
      </w:r>
    </w:p>
    <w:p w:rsidR="00045E35" w:rsidRPr="001E3930" w:rsidRDefault="00045E35" w:rsidP="00DB689D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E3930">
        <w:rPr>
          <w:rFonts w:ascii="Times New Roman" w:hAnsi="Times New Roman" w:cs="Times New Roman"/>
          <w:bCs/>
          <w:sz w:val="24"/>
          <w:szCs w:val="24"/>
        </w:rPr>
        <w:t xml:space="preserve">Евдокимов Е. Политика Китая в глобальном информационном пространстве. </w:t>
      </w:r>
      <w:r w:rsidR="001525F0">
        <w:rPr>
          <w:rFonts w:ascii="Times New Roman" w:hAnsi="Times New Roman" w:cs="Times New Roman"/>
          <w:bCs/>
          <w:sz w:val="24"/>
          <w:szCs w:val="24"/>
        </w:rPr>
        <w:t xml:space="preserve">// </w:t>
      </w:r>
      <w:r w:rsidR="001D41DC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="001D41DC" w:rsidRPr="001D41D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1E3930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1525F0">
        <w:rPr>
          <w:rFonts w:ascii="Times New Roman" w:hAnsi="Times New Roman" w:cs="Times New Roman"/>
          <w:bCs/>
          <w:sz w:val="24"/>
          <w:szCs w:val="24"/>
        </w:rPr>
        <w:t>://</w:t>
      </w:r>
      <w:r w:rsidRPr="001E3930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1525F0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1E3930">
        <w:rPr>
          <w:rFonts w:ascii="Times New Roman" w:hAnsi="Times New Roman" w:cs="Times New Roman"/>
          <w:bCs/>
          <w:sz w:val="24"/>
          <w:szCs w:val="24"/>
          <w:lang w:val="en-US"/>
        </w:rPr>
        <w:t>intertrends</w:t>
      </w:r>
      <w:proofErr w:type="spellEnd"/>
      <w:r w:rsidRPr="001525F0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1E3930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1525F0">
        <w:rPr>
          <w:rFonts w:ascii="Times New Roman" w:hAnsi="Times New Roman" w:cs="Times New Roman"/>
          <w:bCs/>
          <w:sz w:val="24"/>
          <w:szCs w:val="24"/>
        </w:rPr>
        <w:t>/</w:t>
      </w:r>
      <w:r w:rsidRPr="001E3930">
        <w:rPr>
          <w:rFonts w:ascii="Times New Roman" w:hAnsi="Times New Roman" w:cs="Times New Roman"/>
          <w:bCs/>
          <w:sz w:val="24"/>
          <w:szCs w:val="24"/>
          <w:lang w:val="en-US"/>
        </w:rPr>
        <w:t>twenty</w:t>
      </w:r>
      <w:r w:rsidRPr="001525F0">
        <w:rPr>
          <w:rFonts w:ascii="Times New Roman" w:hAnsi="Times New Roman" w:cs="Times New Roman"/>
          <w:bCs/>
          <w:sz w:val="24"/>
          <w:szCs w:val="24"/>
        </w:rPr>
        <w:t>-</w:t>
      </w:r>
      <w:r w:rsidRPr="001E3930">
        <w:rPr>
          <w:rFonts w:ascii="Times New Roman" w:hAnsi="Times New Roman" w:cs="Times New Roman"/>
          <w:bCs/>
          <w:sz w:val="24"/>
          <w:szCs w:val="24"/>
          <w:lang w:val="en-US"/>
        </w:rPr>
        <w:t>fifth</w:t>
      </w:r>
      <w:r w:rsidRPr="001525F0">
        <w:rPr>
          <w:rFonts w:ascii="Times New Roman" w:hAnsi="Times New Roman" w:cs="Times New Roman"/>
          <w:bCs/>
          <w:sz w:val="24"/>
          <w:szCs w:val="24"/>
        </w:rPr>
        <w:t>/009.</w:t>
      </w:r>
      <w:proofErr w:type="spellStart"/>
      <w:r w:rsidRPr="001E3930">
        <w:rPr>
          <w:rFonts w:ascii="Times New Roman" w:hAnsi="Times New Roman" w:cs="Times New Roman"/>
          <w:bCs/>
          <w:sz w:val="24"/>
          <w:szCs w:val="24"/>
          <w:lang w:val="en-US"/>
        </w:rPr>
        <w:t>htm</w:t>
      </w:r>
      <w:proofErr w:type="spellEnd"/>
    </w:p>
    <w:p w:rsidR="001A63D9" w:rsidRPr="001E3930" w:rsidRDefault="001A63D9" w:rsidP="00DB689D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E3930">
        <w:rPr>
          <w:rFonts w:ascii="Times New Roman" w:hAnsi="Times New Roman" w:cs="Times New Roman"/>
          <w:bCs/>
          <w:sz w:val="24"/>
          <w:szCs w:val="24"/>
          <w:lang w:eastAsia="zh-CN"/>
        </w:rPr>
        <w:t>Еляков А. Современное информационное общество. //</w:t>
      </w:r>
      <w:r w:rsidR="001525F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Высшее образование в России. </w:t>
      </w:r>
      <w:r w:rsidR="001525F0" w:rsidRPr="001E393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№1. </w:t>
      </w:r>
      <w:r w:rsidR="001525F0">
        <w:rPr>
          <w:rFonts w:ascii="Times New Roman" w:hAnsi="Times New Roman" w:cs="Times New Roman"/>
          <w:bCs/>
          <w:sz w:val="24"/>
          <w:szCs w:val="24"/>
          <w:lang w:eastAsia="zh-CN"/>
        </w:rPr>
        <w:t>2</w:t>
      </w:r>
      <w:r w:rsidRPr="001E393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001. С. 77-85. </w:t>
      </w:r>
    </w:p>
    <w:p w:rsidR="00590755" w:rsidRDefault="00590755" w:rsidP="00DB689D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E3930">
        <w:rPr>
          <w:rFonts w:ascii="Times New Roman" w:hAnsi="Times New Roman" w:cs="Times New Roman"/>
          <w:bCs/>
          <w:sz w:val="24"/>
          <w:szCs w:val="24"/>
        </w:rPr>
        <w:t xml:space="preserve">Ибрагимова Г.  Стратегия КНР в области управления Интернетом и обеспечения информационной безопасности. </w:t>
      </w:r>
      <w:r w:rsidR="00B80282">
        <w:rPr>
          <w:rFonts w:ascii="Times New Roman" w:hAnsi="Times New Roman" w:cs="Times New Roman"/>
          <w:bCs/>
          <w:sz w:val="24"/>
          <w:szCs w:val="24"/>
        </w:rPr>
        <w:t xml:space="preserve">// </w:t>
      </w:r>
      <w:r w:rsidR="00B80282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="00B80282" w:rsidRPr="00B8028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F5DB5" w:rsidRPr="00FD586E">
        <w:rPr>
          <w:rFonts w:ascii="Times New Roman" w:hAnsi="Times New Roman" w:cs="Times New Roman"/>
          <w:bCs/>
          <w:sz w:val="24"/>
          <w:szCs w:val="24"/>
        </w:rPr>
        <w:t>http://www.pircenter.org/media/content/files/10/13559074100.pdf</w:t>
      </w:r>
    </w:p>
    <w:p w:rsidR="005F5DB5" w:rsidRPr="00FD586E" w:rsidRDefault="002F587B" w:rsidP="00DB689D">
      <w:pPr>
        <w:pStyle w:val="af0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Исаев А.</w:t>
      </w:r>
      <w:r w:rsidR="005F5DB5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5F5DB5" w:rsidRPr="005F5DB5">
        <w:rPr>
          <w:rFonts w:ascii="Times New Roman" w:hAnsi="Times New Roman" w:cs="Times New Roman"/>
          <w:bCs/>
          <w:sz w:val="24"/>
          <w:szCs w:val="24"/>
        </w:rPr>
        <w:t xml:space="preserve"> Институты формирования общественного сознания КНР и вопросы  сотрудничества СМИ России и Китая</w:t>
      </w:r>
      <w:r w:rsidR="009D388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80282">
        <w:rPr>
          <w:rFonts w:ascii="Times New Roman" w:hAnsi="Times New Roman" w:cs="Times New Roman"/>
          <w:bCs/>
          <w:sz w:val="24"/>
          <w:szCs w:val="24"/>
        </w:rPr>
        <w:t xml:space="preserve">// </w:t>
      </w:r>
      <w:r w:rsidR="00B80282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="00B80282" w:rsidRPr="00B8028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D388E" w:rsidRPr="009D388E">
        <w:rPr>
          <w:rFonts w:ascii="Times New Roman" w:hAnsi="Times New Roman" w:cs="Times New Roman"/>
          <w:bCs/>
          <w:sz w:val="24"/>
          <w:szCs w:val="24"/>
        </w:rPr>
        <w:t>https://cyberleninka.ru/article/n/instituty-formirovaniya-obschestvennogo-soznaniya-knr-i-voprosy-sotrudnichestva-smi-rossii-i-kitaya</w:t>
      </w:r>
    </w:p>
    <w:p w:rsidR="00945E39" w:rsidRDefault="00945E39" w:rsidP="00B80282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E3930">
        <w:rPr>
          <w:rFonts w:ascii="Times New Roman" w:hAnsi="Times New Roman" w:cs="Times New Roman"/>
          <w:bCs/>
          <w:sz w:val="24"/>
          <w:szCs w:val="24"/>
        </w:rPr>
        <w:t>Золина</w:t>
      </w:r>
      <w:proofErr w:type="spellEnd"/>
      <w:r w:rsidRPr="001E3930">
        <w:rPr>
          <w:rFonts w:ascii="Times New Roman" w:hAnsi="Times New Roman" w:cs="Times New Roman"/>
          <w:bCs/>
          <w:sz w:val="24"/>
          <w:szCs w:val="24"/>
        </w:rPr>
        <w:t xml:space="preserve"> Г.Д. Теоретико-методологические основы исследования государственной информационной политики</w:t>
      </w:r>
      <w:r w:rsidR="00B80282">
        <w:rPr>
          <w:rFonts w:ascii="Times New Roman" w:hAnsi="Times New Roman" w:cs="Times New Roman"/>
          <w:bCs/>
          <w:sz w:val="24"/>
          <w:szCs w:val="24"/>
        </w:rPr>
        <w:t xml:space="preserve">. // </w:t>
      </w:r>
      <w:r w:rsidR="00902038" w:rsidRPr="001E39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0282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="00B80282" w:rsidRPr="00B80282">
        <w:rPr>
          <w:rFonts w:ascii="Times New Roman" w:hAnsi="Times New Roman" w:cs="Times New Roman"/>
          <w:bCs/>
          <w:sz w:val="24"/>
          <w:szCs w:val="24"/>
        </w:rPr>
        <w:t>: http://cyberleninka.ru/article/n/teoretiko-metodologicheskie-osnovy-issledovaniya-gosudarstvennoy-informatsionnoy-politiki</w:t>
      </w:r>
    </w:p>
    <w:p w:rsidR="00FD586E" w:rsidRPr="001D41DC" w:rsidRDefault="002F587B" w:rsidP="00DB689D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Киреева А.</w:t>
      </w:r>
      <w:r w:rsidR="00FD586E">
        <w:rPr>
          <w:rFonts w:ascii="Times New Roman" w:hAnsi="Times New Roman" w:cs="Times New Roman"/>
          <w:bCs/>
          <w:sz w:val="24"/>
          <w:szCs w:val="24"/>
        </w:rPr>
        <w:t xml:space="preserve">А. </w:t>
      </w:r>
      <w:r w:rsidR="00FD586E" w:rsidRPr="00FD586E">
        <w:rPr>
          <w:rFonts w:ascii="Times New Roman" w:hAnsi="Times New Roman" w:cs="Times New Roman"/>
          <w:bCs/>
          <w:sz w:val="24"/>
          <w:szCs w:val="24"/>
        </w:rPr>
        <w:t>Отношения России со странами Восточной Азии: новые вызовы и возможности.</w:t>
      </w:r>
      <w:r w:rsidR="00FD58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41DC">
        <w:rPr>
          <w:rFonts w:ascii="Times New Roman" w:hAnsi="Times New Roman" w:cs="Times New Roman"/>
          <w:bCs/>
          <w:sz w:val="24"/>
          <w:szCs w:val="24"/>
        </w:rPr>
        <w:t xml:space="preserve">// </w:t>
      </w:r>
      <w:r w:rsidR="001D41DC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="001D41DC" w:rsidRPr="001D41D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D586E" w:rsidRPr="001D41DC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="00FD586E" w:rsidRPr="001D41DC">
        <w:rPr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 w:rsidR="00FD586E" w:rsidRPr="001D41DC">
        <w:rPr>
          <w:rFonts w:ascii="Times New Roman" w:hAnsi="Times New Roman" w:cs="Times New Roman"/>
          <w:bCs/>
          <w:sz w:val="24"/>
          <w:szCs w:val="24"/>
          <w:lang w:val="en-US"/>
        </w:rPr>
        <w:t>cyberleninka</w:t>
      </w:r>
      <w:proofErr w:type="spellEnd"/>
      <w:r w:rsidR="00FD586E" w:rsidRPr="001D41DC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FD586E" w:rsidRPr="001D41DC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="00FD586E" w:rsidRPr="001D41DC">
        <w:rPr>
          <w:rFonts w:ascii="Times New Roman" w:hAnsi="Times New Roman" w:cs="Times New Roman"/>
          <w:bCs/>
          <w:sz w:val="24"/>
          <w:szCs w:val="24"/>
        </w:rPr>
        <w:t>/</w:t>
      </w:r>
      <w:r w:rsidR="00FD586E" w:rsidRPr="001D41DC">
        <w:rPr>
          <w:rFonts w:ascii="Times New Roman" w:hAnsi="Times New Roman" w:cs="Times New Roman"/>
          <w:bCs/>
          <w:sz w:val="24"/>
          <w:szCs w:val="24"/>
          <w:lang w:val="en-US"/>
        </w:rPr>
        <w:t>article</w:t>
      </w:r>
      <w:r w:rsidR="00FD586E" w:rsidRPr="001D41DC">
        <w:rPr>
          <w:rFonts w:ascii="Times New Roman" w:hAnsi="Times New Roman" w:cs="Times New Roman"/>
          <w:bCs/>
          <w:sz w:val="24"/>
          <w:szCs w:val="24"/>
        </w:rPr>
        <w:t>/</w:t>
      </w:r>
      <w:r w:rsidR="00FD586E" w:rsidRPr="001D41DC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FD586E" w:rsidRPr="001D41DC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FD586E" w:rsidRPr="001D41DC">
        <w:rPr>
          <w:rFonts w:ascii="Times New Roman" w:hAnsi="Times New Roman" w:cs="Times New Roman"/>
          <w:bCs/>
          <w:sz w:val="24"/>
          <w:szCs w:val="24"/>
          <w:lang w:val="en-US"/>
        </w:rPr>
        <w:t>otnosheniya</w:t>
      </w:r>
      <w:proofErr w:type="spellEnd"/>
      <w:r w:rsidR="00FD586E"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FD586E" w:rsidRPr="001D41DC">
        <w:rPr>
          <w:rFonts w:ascii="Times New Roman" w:hAnsi="Times New Roman" w:cs="Times New Roman"/>
          <w:bCs/>
          <w:sz w:val="24"/>
          <w:szCs w:val="24"/>
          <w:lang w:val="en-US"/>
        </w:rPr>
        <w:t>rossii</w:t>
      </w:r>
      <w:proofErr w:type="spellEnd"/>
      <w:r w:rsidR="00FD586E" w:rsidRPr="001D41DC">
        <w:rPr>
          <w:rFonts w:ascii="Times New Roman" w:hAnsi="Times New Roman" w:cs="Times New Roman"/>
          <w:bCs/>
          <w:sz w:val="24"/>
          <w:szCs w:val="24"/>
        </w:rPr>
        <w:t>-</w:t>
      </w:r>
      <w:r w:rsidR="00FD586E" w:rsidRPr="001D41DC">
        <w:rPr>
          <w:rFonts w:ascii="Times New Roman" w:hAnsi="Times New Roman" w:cs="Times New Roman"/>
          <w:bCs/>
          <w:sz w:val="24"/>
          <w:szCs w:val="24"/>
          <w:lang w:val="en-US"/>
        </w:rPr>
        <w:t>so</w:t>
      </w:r>
      <w:r w:rsidR="00FD586E"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FD586E" w:rsidRPr="001D41DC">
        <w:rPr>
          <w:rFonts w:ascii="Times New Roman" w:hAnsi="Times New Roman" w:cs="Times New Roman"/>
          <w:bCs/>
          <w:sz w:val="24"/>
          <w:szCs w:val="24"/>
          <w:lang w:val="en-US"/>
        </w:rPr>
        <w:t>stranami</w:t>
      </w:r>
      <w:proofErr w:type="spellEnd"/>
      <w:r w:rsidR="00FD586E"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FD586E" w:rsidRPr="001D41DC">
        <w:rPr>
          <w:rFonts w:ascii="Times New Roman" w:hAnsi="Times New Roman" w:cs="Times New Roman"/>
          <w:bCs/>
          <w:sz w:val="24"/>
          <w:szCs w:val="24"/>
          <w:lang w:val="en-US"/>
        </w:rPr>
        <w:t>vostochnoy</w:t>
      </w:r>
      <w:proofErr w:type="spellEnd"/>
      <w:r w:rsidR="00FD586E"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FD586E" w:rsidRPr="001D41DC">
        <w:rPr>
          <w:rFonts w:ascii="Times New Roman" w:hAnsi="Times New Roman" w:cs="Times New Roman"/>
          <w:bCs/>
          <w:sz w:val="24"/>
          <w:szCs w:val="24"/>
          <w:lang w:val="en-US"/>
        </w:rPr>
        <w:t>azii</w:t>
      </w:r>
      <w:proofErr w:type="spellEnd"/>
      <w:r w:rsidR="00FD586E"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FD586E" w:rsidRPr="001D41DC">
        <w:rPr>
          <w:rFonts w:ascii="Times New Roman" w:hAnsi="Times New Roman" w:cs="Times New Roman"/>
          <w:bCs/>
          <w:sz w:val="24"/>
          <w:szCs w:val="24"/>
          <w:lang w:val="en-US"/>
        </w:rPr>
        <w:t>novye</w:t>
      </w:r>
      <w:proofErr w:type="spellEnd"/>
      <w:r w:rsidR="00FD586E"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FD586E" w:rsidRPr="001D41DC">
        <w:rPr>
          <w:rFonts w:ascii="Times New Roman" w:hAnsi="Times New Roman" w:cs="Times New Roman"/>
          <w:bCs/>
          <w:sz w:val="24"/>
          <w:szCs w:val="24"/>
          <w:lang w:val="en-US"/>
        </w:rPr>
        <w:t>vyzovy</w:t>
      </w:r>
      <w:proofErr w:type="spellEnd"/>
      <w:r w:rsidR="00FD586E"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FD586E" w:rsidRPr="001D41DC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 w:rsidR="00FD586E"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FD586E" w:rsidRPr="001D41DC">
        <w:rPr>
          <w:rFonts w:ascii="Times New Roman" w:hAnsi="Times New Roman" w:cs="Times New Roman"/>
          <w:bCs/>
          <w:sz w:val="24"/>
          <w:szCs w:val="24"/>
          <w:lang w:val="en-US"/>
        </w:rPr>
        <w:t>vozmozhnosti</w:t>
      </w:r>
      <w:proofErr w:type="spellEnd"/>
    </w:p>
    <w:p w:rsidR="0031289D" w:rsidRPr="001D41DC" w:rsidRDefault="0031289D" w:rsidP="00DB689D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E393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Киршин Б.Н. Государственные и частные СМИ: особенности информационной политики. </w:t>
      </w:r>
      <w:r w:rsidR="001D41DC">
        <w:rPr>
          <w:rFonts w:ascii="Times New Roman" w:hAnsi="Times New Roman" w:cs="Times New Roman"/>
          <w:bCs/>
          <w:sz w:val="24"/>
          <w:szCs w:val="24"/>
        </w:rPr>
        <w:t xml:space="preserve">// </w:t>
      </w:r>
      <w:r w:rsidR="001D41DC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="001D41DC" w:rsidRPr="001D41D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87F18" w:rsidRPr="001D41DC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="00387F18" w:rsidRPr="001D41DC">
        <w:rPr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 w:rsidR="00387F18" w:rsidRPr="001D41DC">
        <w:rPr>
          <w:rFonts w:ascii="Times New Roman" w:hAnsi="Times New Roman" w:cs="Times New Roman"/>
          <w:bCs/>
          <w:sz w:val="24"/>
          <w:szCs w:val="24"/>
          <w:lang w:val="en-US"/>
        </w:rPr>
        <w:t>cyberleninka</w:t>
      </w:r>
      <w:proofErr w:type="spellEnd"/>
      <w:r w:rsidR="00387F18" w:rsidRPr="001D41DC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387F18" w:rsidRPr="001D41DC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="00387F18" w:rsidRPr="001D41DC">
        <w:rPr>
          <w:rFonts w:ascii="Times New Roman" w:hAnsi="Times New Roman" w:cs="Times New Roman"/>
          <w:bCs/>
          <w:sz w:val="24"/>
          <w:szCs w:val="24"/>
        </w:rPr>
        <w:t>/</w:t>
      </w:r>
      <w:r w:rsidR="00387F18" w:rsidRPr="001D41DC">
        <w:rPr>
          <w:rFonts w:ascii="Times New Roman" w:hAnsi="Times New Roman" w:cs="Times New Roman"/>
          <w:bCs/>
          <w:sz w:val="24"/>
          <w:szCs w:val="24"/>
          <w:lang w:val="en-US"/>
        </w:rPr>
        <w:t>article</w:t>
      </w:r>
      <w:r w:rsidR="00387F18" w:rsidRPr="001D41DC">
        <w:rPr>
          <w:rFonts w:ascii="Times New Roman" w:hAnsi="Times New Roman" w:cs="Times New Roman"/>
          <w:bCs/>
          <w:sz w:val="24"/>
          <w:szCs w:val="24"/>
        </w:rPr>
        <w:t>/</w:t>
      </w:r>
      <w:r w:rsidR="00387F18" w:rsidRPr="001D41DC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387F18" w:rsidRPr="001D41DC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387F18" w:rsidRPr="001D41DC">
        <w:rPr>
          <w:rFonts w:ascii="Times New Roman" w:hAnsi="Times New Roman" w:cs="Times New Roman"/>
          <w:bCs/>
          <w:sz w:val="24"/>
          <w:szCs w:val="24"/>
          <w:lang w:val="en-US"/>
        </w:rPr>
        <w:t>gosudarstvennye</w:t>
      </w:r>
      <w:proofErr w:type="spellEnd"/>
      <w:r w:rsidR="00387F18"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387F18" w:rsidRPr="001D41DC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 w:rsidR="00387F18"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387F18" w:rsidRPr="001D41DC">
        <w:rPr>
          <w:rFonts w:ascii="Times New Roman" w:hAnsi="Times New Roman" w:cs="Times New Roman"/>
          <w:bCs/>
          <w:sz w:val="24"/>
          <w:szCs w:val="24"/>
          <w:lang w:val="en-US"/>
        </w:rPr>
        <w:t>chastnye</w:t>
      </w:r>
      <w:proofErr w:type="spellEnd"/>
      <w:r w:rsidR="00387F18"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387F18" w:rsidRPr="001D41DC">
        <w:rPr>
          <w:rFonts w:ascii="Times New Roman" w:hAnsi="Times New Roman" w:cs="Times New Roman"/>
          <w:bCs/>
          <w:sz w:val="24"/>
          <w:szCs w:val="24"/>
          <w:lang w:val="en-US"/>
        </w:rPr>
        <w:t>smi</w:t>
      </w:r>
      <w:proofErr w:type="spellEnd"/>
      <w:r w:rsidR="00387F18"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387F18" w:rsidRPr="001D41DC">
        <w:rPr>
          <w:rFonts w:ascii="Times New Roman" w:hAnsi="Times New Roman" w:cs="Times New Roman"/>
          <w:bCs/>
          <w:sz w:val="24"/>
          <w:szCs w:val="24"/>
          <w:lang w:val="en-US"/>
        </w:rPr>
        <w:t>osobennosti</w:t>
      </w:r>
      <w:proofErr w:type="spellEnd"/>
      <w:r w:rsidR="00387F18"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387F18" w:rsidRPr="001D41DC">
        <w:rPr>
          <w:rFonts w:ascii="Times New Roman" w:hAnsi="Times New Roman" w:cs="Times New Roman"/>
          <w:bCs/>
          <w:sz w:val="24"/>
          <w:szCs w:val="24"/>
          <w:lang w:val="en-US"/>
        </w:rPr>
        <w:t>informatsionnoy</w:t>
      </w:r>
      <w:proofErr w:type="spellEnd"/>
      <w:r w:rsidR="00387F18"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387F18" w:rsidRPr="001D41DC">
        <w:rPr>
          <w:rFonts w:ascii="Times New Roman" w:hAnsi="Times New Roman" w:cs="Times New Roman"/>
          <w:bCs/>
          <w:sz w:val="24"/>
          <w:szCs w:val="24"/>
          <w:lang w:val="en-US"/>
        </w:rPr>
        <w:t>politiki</w:t>
      </w:r>
      <w:proofErr w:type="spellEnd"/>
    </w:p>
    <w:p w:rsidR="00387F18" w:rsidRPr="001E3930" w:rsidRDefault="00927324" w:rsidP="00DB689D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D41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F587B">
        <w:rPr>
          <w:rFonts w:ascii="Times New Roman" w:hAnsi="Times New Roman" w:cs="Times New Roman"/>
          <w:bCs/>
          <w:sz w:val="24"/>
          <w:szCs w:val="24"/>
        </w:rPr>
        <w:t>Комиссина</w:t>
      </w:r>
      <w:proofErr w:type="spellEnd"/>
      <w:r w:rsidR="002F587B">
        <w:rPr>
          <w:rFonts w:ascii="Times New Roman" w:hAnsi="Times New Roman" w:cs="Times New Roman"/>
          <w:bCs/>
          <w:sz w:val="24"/>
          <w:szCs w:val="24"/>
        </w:rPr>
        <w:t xml:space="preserve"> И.</w:t>
      </w:r>
      <w:r w:rsidR="00387F18" w:rsidRPr="00387F18">
        <w:rPr>
          <w:rFonts w:ascii="Times New Roman" w:hAnsi="Times New Roman" w:cs="Times New Roman"/>
          <w:bCs/>
          <w:sz w:val="24"/>
          <w:szCs w:val="24"/>
        </w:rPr>
        <w:t xml:space="preserve">Н. Китай будет реализовывать внешнюю политику через «мягкую силу». </w:t>
      </w:r>
      <w:r w:rsidR="001D41DC">
        <w:rPr>
          <w:rFonts w:ascii="Times New Roman" w:hAnsi="Times New Roman" w:cs="Times New Roman"/>
          <w:bCs/>
          <w:sz w:val="24"/>
          <w:szCs w:val="24"/>
        </w:rPr>
        <w:t xml:space="preserve">// </w:t>
      </w:r>
      <w:r w:rsidR="00387F18" w:rsidRPr="00387F18">
        <w:rPr>
          <w:rFonts w:ascii="Times New Roman" w:hAnsi="Times New Roman" w:cs="Times New Roman"/>
          <w:bCs/>
          <w:sz w:val="24"/>
          <w:szCs w:val="24"/>
        </w:rPr>
        <w:t>URL: ht</w:t>
      </w:r>
      <w:r w:rsidR="00387F18">
        <w:rPr>
          <w:rFonts w:ascii="Times New Roman" w:hAnsi="Times New Roman" w:cs="Times New Roman"/>
          <w:bCs/>
          <w:sz w:val="24"/>
          <w:szCs w:val="24"/>
        </w:rPr>
        <w:t xml:space="preserve">tps://riss.ru/analitycs/38968/ </w:t>
      </w:r>
    </w:p>
    <w:p w:rsidR="003578CB" w:rsidRPr="001E3930" w:rsidRDefault="003578CB" w:rsidP="00DB689D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E3930">
        <w:rPr>
          <w:rFonts w:ascii="Times New Roman" w:hAnsi="Times New Roman" w:cs="Times New Roman"/>
          <w:bCs/>
          <w:sz w:val="24"/>
          <w:szCs w:val="24"/>
        </w:rPr>
        <w:t>Кошурникова</w:t>
      </w:r>
      <w:proofErr w:type="spellEnd"/>
      <w:r w:rsidRPr="001E3930">
        <w:rPr>
          <w:rFonts w:ascii="Times New Roman" w:hAnsi="Times New Roman" w:cs="Times New Roman"/>
          <w:bCs/>
          <w:sz w:val="24"/>
          <w:szCs w:val="24"/>
        </w:rPr>
        <w:t xml:space="preserve"> Н.А. Особенности информационной политики современного Китая</w:t>
      </w:r>
      <w:r w:rsidR="003E0739" w:rsidRPr="001E393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D41DC">
        <w:rPr>
          <w:rFonts w:ascii="Times New Roman" w:hAnsi="Times New Roman" w:cs="Times New Roman"/>
          <w:bCs/>
          <w:sz w:val="24"/>
          <w:szCs w:val="24"/>
        </w:rPr>
        <w:t xml:space="preserve">// </w:t>
      </w:r>
      <w:r w:rsidR="001D41DC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="001D41DC" w:rsidRPr="001D41D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05606" w:rsidRPr="001E3930">
        <w:rPr>
          <w:rFonts w:ascii="Times New Roman" w:hAnsi="Times New Roman" w:cs="Times New Roman"/>
          <w:bCs/>
          <w:sz w:val="24"/>
          <w:szCs w:val="24"/>
        </w:rPr>
        <w:t>http://elar.urfu.ru/bitstream/</w:t>
      </w:r>
      <w:r w:rsidR="001D41DC">
        <w:rPr>
          <w:rFonts w:ascii="Times New Roman" w:hAnsi="Times New Roman" w:cs="Times New Roman"/>
          <w:bCs/>
          <w:sz w:val="24"/>
          <w:szCs w:val="24"/>
        </w:rPr>
        <w:t>10995/40188/1/kiis_2016_035.pdf</w:t>
      </w:r>
    </w:p>
    <w:p w:rsidR="00E05606" w:rsidRPr="001E3930" w:rsidRDefault="002F587B" w:rsidP="00DB689D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Князева Е.</w:t>
      </w:r>
      <w:r w:rsidR="00E05606" w:rsidRPr="001E3930">
        <w:rPr>
          <w:rFonts w:ascii="Times New Roman" w:hAnsi="Times New Roman" w:cs="Times New Roman"/>
          <w:bCs/>
          <w:sz w:val="24"/>
          <w:szCs w:val="24"/>
        </w:rPr>
        <w:t xml:space="preserve">И. Концепция сетевого общества М. </w:t>
      </w:r>
      <w:proofErr w:type="spellStart"/>
      <w:r w:rsidR="00E05606" w:rsidRPr="001E3930">
        <w:rPr>
          <w:rFonts w:ascii="Times New Roman" w:hAnsi="Times New Roman" w:cs="Times New Roman"/>
          <w:bCs/>
          <w:sz w:val="24"/>
          <w:szCs w:val="24"/>
        </w:rPr>
        <w:t>Кастельса</w:t>
      </w:r>
      <w:proofErr w:type="spellEnd"/>
      <w:r w:rsidR="00E05606" w:rsidRPr="001E393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F3CB9" w:rsidRPr="001E3930">
        <w:rPr>
          <w:rFonts w:ascii="Times New Roman" w:hAnsi="Times New Roman" w:cs="Times New Roman"/>
          <w:bCs/>
          <w:sz w:val="24"/>
          <w:szCs w:val="24"/>
        </w:rPr>
        <w:t>&lt;http://pravmisl.ru/index.php?option=com_content&amp;task=view&amp;id=2622&gt;</w:t>
      </w:r>
    </w:p>
    <w:p w:rsidR="00AF3CB9" w:rsidRDefault="00AF3CB9" w:rsidP="00DB689D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E3930">
        <w:rPr>
          <w:rFonts w:ascii="Times New Roman" w:hAnsi="Times New Roman" w:cs="Times New Roman"/>
          <w:bCs/>
          <w:sz w:val="24"/>
          <w:szCs w:val="24"/>
        </w:rPr>
        <w:t>Лащенов</w:t>
      </w:r>
      <w:proofErr w:type="spellEnd"/>
      <w:r w:rsidRPr="001E3930">
        <w:rPr>
          <w:rFonts w:ascii="Times New Roman" w:hAnsi="Times New Roman" w:cs="Times New Roman"/>
          <w:bCs/>
          <w:sz w:val="24"/>
          <w:szCs w:val="24"/>
        </w:rPr>
        <w:t xml:space="preserve"> А.Н.</w:t>
      </w:r>
      <w:r w:rsidRPr="001E3930">
        <w:rPr>
          <w:rFonts w:ascii="Times New Roman" w:hAnsi="Times New Roman" w:cs="Times New Roman"/>
          <w:sz w:val="24"/>
          <w:szCs w:val="24"/>
        </w:rPr>
        <w:t xml:space="preserve"> </w:t>
      </w:r>
      <w:r w:rsidRPr="001E3930">
        <w:rPr>
          <w:rFonts w:ascii="Times New Roman" w:hAnsi="Times New Roman" w:cs="Times New Roman"/>
          <w:bCs/>
          <w:sz w:val="24"/>
          <w:szCs w:val="24"/>
        </w:rPr>
        <w:t xml:space="preserve">Аналитика постиндустриального общества: от кибернетических к социологическим теориям. // Журнал социологии и социальной антропологии. </w:t>
      </w:r>
      <w:r w:rsidR="00D54182" w:rsidRPr="001E3930">
        <w:rPr>
          <w:rFonts w:ascii="Times New Roman" w:hAnsi="Times New Roman" w:cs="Times New Roman"/>
          <w:bCs/>
          <w:sz w:val="24"/>
          <w:szCs w:val="24"/>
        </w:rPr>
        <w:t xml:space="preserve">Том </w:t>
      </w:r>
      <w:r w:rsidR="00D54182" w:rsidRPr="001E3930">
        <w:rPr>
          <w:rFonts w:ascii="Times New Roman" w:hAnsi="Times New Roman" w:cs="Times New Roman"/>
          <w:bCs/>
          <w:sz w:val="24"/>
          <w:szCs w:val="24"/>
          <w:lang w:val="en-US"/>
        </w:rPr>
        <w:t>IX</w:t>
      </w:r>
      <w:r w:rsidR="00D54182" w:rsidRPr="001E393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. </w:t>
      </w:r>
      <w:r w:rsidR="001D41DC" w:rsidRPr="001E393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№ 4. </w:t>
      </w:r>
      <w:r w:rsidR="00D54182" w:rsidRPr="001E3930">
        <w:rPr>
          <w:rFonts w:ascii="Times New Roman" w:hAnsi="Times New Roman" w:cs="Times New Roman"/>
          <w:bCs/>
          <w:sz w:val="24"/>
          <w:szCs w:val="24"/>
          <w:lang w:eastAsia="zh-CN"/>
        </w:rPr>
        <w:t>2006. С. 5-14</w:t>
      </w:r>
    </w:p>
    <w:p w:rsidR="00453D1A" w:rsidRDefault="00453D1A" w:rsidP="00DB689D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E393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Луценко Л.М. Концепция информационного общества и социальная функция информации. // Ценности и смыслы. </w:t>
      </w:r>
      <w:r w:rsidR="001D41DC" w:rsidRPr="001E393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№5. </w:t>
      </w:r>
      <w:r w:rsidRPr="001E393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2010. С. 136-152. </w:t>
      </w:r>
    </w:p>
    <w:p w:rsidR="009F03D8" w:rsidRPr="001D41DC" w:rsidRDefault="009F03D8" w:rsidP="00DB689D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F03D8">
        <w:rPr>
          <w:rFonts w:ascii="Times New Roman" w:hAnsi="Times New Roman" w:cs="Times New Roman"/>
          <w:bCs/>
          <w:sz w:val="24"/>
          <w:szCs w:val="24"/>
        </w:rPr>
        <w:t>Лю</w:t>
      </w:r>
      <w:proofErr w:type="spellEnd"/>
      <w:r w:rsidRPr="009F03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03D8">
        <w:rPr>
          <w:rFonts w:ascii="Times New Roman" w:hAnsi="Times New Roman" w:cs="Times New Roman"/>
          <w:bCs/>
          <w:sz w:val="24"/>
          <w:szCs w:val="24"/>
        </w:rPr>
        <w:t>Янь</w:t>
      </w:r>
      <w:proofErr w:type="spellEnd"/>
      <w:r w:rsidRPr="009F03D8">
        <w:rPr>
          <w:rFonts w:ascii="Times New Roman" w:hAnsi="Times New Roman" w:cs="Times New Roman"/>
          <w:bCs/>
          <w:sz w:val="24"/>
          <w:szCs w:val="24"/>
        </w:rPr>
        <w:t xml:space="preserve">. Публичная сфера под контролем: современный опыт регулирования Интернет-журналистики в КНР. </w:t>
      </w:r>
      <w:r w:rsidR="001D41DC">
        <w:rPr>
          <w:rFonts w:ascii="Times New Roman" w:hAnsi="Times New Roman" w:cs="Times New Roman"/>
          <w:bCs/>
          <w:sz w:val="24"/>
          <w:szCs w:val="24"/>
        </w:rPr>
        <w:t xml:space="preserve">// </w:t>
      </w:r>
      <w:r w:rsidRPr="009F03D8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1D41D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3D8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1D41DC">
        <w:rPr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 w:rsidRPr="009F03D8">
        <w:rPr>
          <w:rFonts w:ascii="Times New Roman" w:hAnsi="Times New Roman" w:cs="Times New Roman"/>
          <w:bCs/>
          <w:sz w:val="24"/>
          <w:szCs w:val="24"/>
          <w:lang w:val="en-US"/>
        </w:rPr>
        <w:t>cyberleninka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9F03D8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</w:rPr>
        <w:t>/</w:t>
      </w:r>
      <w:r w:rsidRPr="009F03D8">
        <w:rPr>
          <w:rFonts w:ascii="Times New Roman" w:hAnsi="Times New Roman" w:cs="Times New Roman"/>
          <w:bCs/>
          <w:sz w:val="24"/>
          <w:szCs w:val="24"/>
          <w:lang w:val="en-US"/>
        </w:rPr>
        <w:t>article</w:t>
      </w:r>
      <w:r w:rsidRPr="001D41DC">
        <w:rPr>
          <w:rFonts w:ascii="Times New Roman" w:hAnsi="Times New Roman" w:cs="Times New Roman"/>
          <w:bCs/>
          <w:sz w:val="24"/>
          <w:szCs w:val="24"/>
        </w:rPr>
        <w:t>/</w:t>
      </w:r>
      <w:r w:rsidRPr="009F03D8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1D41DC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9F03D8">
        <w:rPr>
          <w:rFonts w:ascii="Times New Roman" w:hAnsi="Times New Roman" w:cs="Times New Roman"/>
          <w:bCs/>
          <w:sz w:val="24"/>
          <w:szCs w:val="24"/>
          <w:lang w:val="en-US"/>
        </w:rPr>
        <w:t>publichnaya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9F03D8">
        <w:rPr>
          <w:rFonts w:ascii="Times New Roman" w:hAnsi="Times New Roman" w:cs="Times New Roman"/>
          <w:bCs/>
          <w:sz w:val="24"/>
          <w:szCs w:val="24"/>
          <w:lang w:val="en-US"/>
        </w:rPr>
        <w:t>sfera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</w:rPr>
        <w:t>-</w:t>
      </w:r>
      <w:r w:rsidRPr="009F03D8">
        <w:rPr>
          <w:rFonts w:ascii="Times New Roman" w:hAnsi="Times New Roman" w:cs="Times New Roman"/>
          <w:bCs/>
          <w:sz w:val="24"/>
          <w:szCs w:val="24"/>
          <w:lang w:val="en-US"/>
        </w:rPr>
        <w:t>pod</w:t>
      </w:r>
      <w:r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9F03D8">
        <w:rPr>
          <w:rFonts w:ascii="Times New Roman" w:hAnsi="Times New Roman" w:cs="Times New Roman"/>
          <w:bCs/>
          <w:sz w:val="24"/>
          <w:szCs w:val="24"/>
          <w:lang w:val="en-US"/>
        </w:rPr>
        <w:t>kontrolem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9F03D8">
        <w:rPr>
          <w:rFonts w:ascii="Times New Roman" w:hAnsi="Times New Roman" w:cs="Times New Roman"/>
          <w:bCs/>
          <w:sz w:val="24"/>
          <w:szCs w:val="24"/>
          <w:lang w:val="en-US"/>
        </w:rPr>
        <w:t>sovremennyy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9F03D8">
        <w:rPr>
          <w:rFonts w:ascii="Times New Roman" w:hAnsi="Times New Roman" w:cs="Times New Roman"/>
          <w:bCs/>
          <w:sz w:val="24"/>
          <w:szCs w:val="24"/>
          <w:lang w:val="en-US"/>
        </w:rPr>
        <w:t>opyt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9F03D8">
        <w:rPr>
          <w:rFonts w:ascii="Times New Roman" w:hAnsi="Times New Roman" w:cs="Times New Roman"/>
          <w:bCs/>
          <w:sz w:val="24"/>
          <w:szCs w:val="24"/>
          <w:lang w:val="en-US"/>
        </w:rPr>
        <w:t>regulirovaniya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</w:rPr>
        <w:t>-</w:t>
      </w:r>
      <w:r w:rsidRPr="009F03D8">
        <w:rPr>
          <w:rFonts w:ascii="Times New Roman" w:hAnsi="Times New Roman" w:cs="Times New Roman"/>
          <w:bCs/>
          <w:sz w:val="24"/>
          <w:szCs w:val="24"/>
          <w:lang w:val="en-US"/>
        </w:rPr>
        <w:t>internet</w:t>
      </w:r>
      <w:r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9F03D8">
        <w:rPr>
          <w:rFonts w:ascii="Times New Roman" w:hAnsi="Times New Roman" w:cs="Times New Roman"/>
          <w:bCs/>
          <w:sz w:val="24"/>
          <w:szCs w:val="24"/>
          <w:lang w:val="en-US"/>
        </w:rPr>
        <w:t>zhurnalistiki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</w:rPr>
        <w:t>-</w:t>
      </w:r>
      <w:r w:rsidRPr="009F03D8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9F03D8">
        <w:rPr>
          <w:rFonts w:ascii="Times New Roman" w:hAnsi="Times New Roman" w:cs="Times New Roman"/>
          <w:bCs/>
          <w:sz w:val="24"/>
          <w:szCs w:val="24"/>
          <w:lang w:val="en-US"/>
        </w:rPr>
        <w:t>knr</w:t>
      </w:r>
      <w:proofErr w:type="spellEnd"/>
    </w:p>
    <w:p w:rsidR="00915CF4" w:rsidRPr="001D41DC" w:rsidRDefault="00915CF4" w:rsidP="00DB689D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CN"/>
        </w:rPr>
        <w:t>Малуев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П.А. </w:t>
      </w:r>
      <w:r w:rsidRPr="00915CF4">
        <w:rPr>
          <w:rFonts w:ascii="Times New Roman" w:hAnsi="Times New Roman" w:cs="Times New Roman"/>
          <w:bCs/>
          <w:sz w:val="24"/>
          <w:szCs w:val="24"/>
          <w:lang w:eastAsia="zh-CN"/>
        </w:rPr>
        <w:t>Источники и функции государственной информационной политики в условиях демократии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. </w:t>
      </w:r>
      <w:r w:rsidR="001D41DC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// </w:t>
      </w:r>
      <w:r>
        <w:rPr>
          <w:rFonts w:ascii="Times New Roman" w:hAnsi="Times New Roman" w:cs="Times New Roman"/>
          <w:bCs/>
          <w:sz w:val="24"/>
          <w:szCs w:val="24"/>
          <w:lang w:val="en-US" w:eastAsia="zh-CN"/>
        </w:rPr>
        <w:t>URL</w:t>
      </w:r>
      <w:r w:rsidRPr="001D41DC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: </w:t>
      </w:r>
      <w:r w:rsidRPr="00915CF4">
        <w:rPr>
          <w:rFonts w:ascii="Times New Roman" w:hAnsi="Times New Roman" w:cs="Times New Roman"/>
          <w:bCs/>
          <w:sz w:val="24"/>
          <w:szCs w:val="24"/>
          <w:lang w:val="en-US" w:eastAsia="zh-CN"/>
        </w:rPr>
        <w:t>http</w:t>
      </w:r>
      <w:r w:rsidRPr="001D41DC">
        <w:rPr>
          <w:rFonts w:ascii="Times New Roman" w:hAnsi="Times New Roman" w:cs="Times New Roman"/>
          <w:bCs/>
          <w:sz w:val="24"/>
          <w:szCs w:val="24"/>
          <w:lang w:eastAsia="zh-CN"/>
        </w:rPr>
        <w:t>://</w:t>
      </w:r>
      <w:proofErr w:type="spellStart"/>
      <w:r w:rsidRPr="00915CF4">
        <w:rPr>
          <w:rFonts w:ascii="Times New Roman" w:hAnsi="Times New Roman" w:cs="Times New Roman"/>
          <w:bCs/>
          <w:sz w:val="24"/>
          <w:szCs w:val="24"/>
          <w:lang w:val="en-US" w:eastAsia="zh-CN"/>
        </w:rPr>
        <w:t>cyberleninka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  <w:proofErr w:type="spellStart"/>
      <w:r w:rsidRPr="00915CF4">
        <w:rPr>
          <w:rFonts w:ascii="Times New Roman" w:hAnsi="Times New Roman" w:cs="Times New Roman"/>
          <w:bCs/>
          <w:sz w:val="24"/>
          <w:szCs w:val="24"/>
          <w:lang w:val="en-US" w:eastAsia="zh-CN"/>
        </w:rPr>
        <w:t>ru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  <w:lang w:eastAsia="zh-CN"/>
        </w:rPr>
        <w:t>/</w:t>
      </w:r>
      <w:r w:rsidRPr="00915CF4">
        <w:rPr>
          <w:rFonts w:ascii="Times New Roman" w:hAnsi="Times New Roman" w:cs="Times New Roman"/>
          <w:bCs/>
          <w:sz w:val="24"/>
          <w:szCs w:val="24"/>
          <w:lang w:val="en-US" w:eastAsia="zh-CN"/>
        </w:rPr>
        <w:t>article</w:t>
      </w:r>
      <w:r w:rsidRPr="001D41DC">
        <w:rPr>
          <w:rFonts w:ascii="Times New Roman" w:hAnsi="Times New Roman" w:cs="Times New Roman"/>
          <w:bCs/>
          <w:sz w:val="24"/>
          <w:szCs w:val="24"/>
          <w:lang w:eastAsia="zh-CN"/>
        </w:rPr>
        <w:t>/</w:t>
      </w:r>
      <w:r w:rsidRPr="00915CF4">
        <w:rPr>
          <w:rFonts w:ascii="Times New Roman" w:hAnsi="Times New Roman" w:cs="Times New Roman"/>
          <w:bCs/>
          <w:sz w:val="24"/>
          <w:szCs w:val="24"/>
          <w:lang w:val="en-US" w:eastAsia="zh-CN"/>
        </w:rPr>
        <w:t>n</w:t>
      </w:r>
      <w:r w:rsidRPr="001D41DC">
        <w:rPr>
          <w:rFonts w:ascii="Times New Roman" w:hAnsi="Times New Roman" w:cs="Times New Roman"/>
          <w:bCs/>
          <w:sz w:val="24"/>
          <w:szCs w:val="24"/>
          <w:lang w:eastAsia="zh-CN"/>
        </w:rPr>
        <w:t>/</w:t>
      </w:r>
      <w:proofErr w:type="spellStart"/>
      <w:r w:rsidRPr="00915CF4">
        <w:rPr>
          <w:rFonts w:ascii="Times New Roman" w:hAnsi="Times New Roman" w:cs="Times New Roman"/>
          <w:bCs/>
          <w:sz w:val="24"/>
          <w:szCs w:val="24"/>
          <w:lang w:val="en-US" w:eastAsia="zh-CN"/>
        </w:rPr>
        <w:t>istochniki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  <w:lang w:eastAsia="zh-CN"/>
        </w:rPr>
        <w:t>-</w:t>
      </w:r>
      <w:proofErr w:type="spellStart"/>
      <w:r w:rsidRPr="00915CF4">
        <w:rPr>
          <w:rFonts w:ascii="Times New Roman" w:hAnsi="Times New Roman" w:cs="Times New Roman"/>
          <w:bCs/>
          <w:sz w:val="24"/>
          <w:szCs w:val="24"/>
          <w:lang w:val="en-US" w:eastAsia="zh-CN"/>
        </w:rPr>
        <w:t>i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  <w:lang w:eastAsia="zh-CN"/>
        </w:rPr>
        <w:t>-</w:t>
      </w:r>
      <w:proofErr w:type="spellStart"/>
      <w:r w:rsidRPr="00915CF4">
        <w:rPr>
          <w:rFonts w:ascii="Times New Roman" w:hAnsi="Times New Roman" w:cs="Times New Roman"/>
          <w:bCs/>
          <w:sz w:val="24"/>
          <w:szCs w:val="24"/>
          <w:lang w:val="en-US" w:eastAsia="zh-CN"/>
        </w:rPr>
        <w:t>funktsii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  <w:lang w:eastAsia="zh-CN"/>
        </w:rPr>
        <w:t>-</w:t>
      </w:r>
      <w:proofErr w:type="spellStart"/>
      <w:r w:rsidRPr="00915CF4">
        <w:rPr>
          <w:rFonts w:ascii="Times New Roman" w:hAnsi="Times New Roman" w:cs="Times New Roman"/>
          <w:bCs/>
          <w:sz w:val="24"/>
          <w:szCs w:val="24"/>
          <w:lang w:val="en-US" w:eastAsia="zh-CN"/>
        </w:rPr>
        <w:t>gosudarstvennoy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  <w:lang w:eastAsia="zh-CN"/>
        </w:rPr>
        <w:t>-</w:t>
      </w:r>
      <w:proofErr w:type="spellStart"/>
      <w:r w:rsidRPr="00915CF4">
        <w:rPr>
          <w:rFonts w:ascii="Times New Roman" w:hAnsi="Times New Roman" w:cs="Times New Roman"/>
          <w:bCs/>
          <w:sz w:val="24"/>
          <w:szCs w:val="24"/>
          <w:lang w:val="en-US" w:eastAsia="zh-CN"/>
        </w:rPr>
        <w:t>informatsionnoy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  <w:lang w:eastAsia="zh-CN"/>
        </w:rPr>
        <w:t>-</w:t>
      </w:r>
      <w:proofErr w:type="spellStart"/>
      <w:r w:rsidRPr="00915CF4">
        <w:rPr>
          <w:rFonts w:ascii="Times New Roman" w:hAnsi="Times New Roman" w:cs="Times New Roman"/>
          <w:bCs/>
          <w:sz w:val="24"/>
          <w:szCs w:val="24"/>
          <w:lang w:val="en-US" w:eastAsia="zh-CN"/>
        </w:rPr>
        <w:t>politiki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  <w:lang w:eastAsia="zh-CN"/>
        </w:rPr>
        <w:t>-</w:t>
      </w:r>
      <w:r w:rsidRPr="00915CF4">
        <w:rPr>
          <w:rFonts w:ascii="Times New Roman" w:hAnsi="Times New Roman" w:cs="Times New Roman"/>
          <w:bCs/>
          <w:sz w:val="24"/>
          <w:szCs w:val="24"/>
          <w:lang w:val="en-US" w:eastAsia="zh-CN"/>
        </w:rPr>
        <w:t>v</w:t>
      </w:r>
      <w:r w:rsidRPr="001D41DC">
        <w:rPr>
          <w:rFonts w:ascii="Times New Roman" w:hAnsi="Times New Roman" w:cs="Times New Roman"/>
          <w:bCs/>
          <w:sz w:val="24"/>
          <w:szCs w:val="24"/>
          <w:lang w:eastAsia="zh-CN"/>
        </w:rPr>
        <w:t>-</w:t>
      </w:r>
      <w:proofErr w:type="spellStart"/>
      <w:r w:rsidRPr="00915CF4">
        <w:rPr>
          <w:rFonts w:ascii="Times New Roman" w:hAnsi="Times New Roman" w:cs="Times New Roman"/>
          <w:bCs/>
          <w:sz w:val="24"/>
          <w:szCs w:val="24"/>
          <w:lang w:val="en-US" w:eastAsia="zh-CN"/>
        </w:rPr>
        <w:t>usloviyah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  <w:lang w:eastAsia="zh-CN"/>
        </w:rPr>
        <w:t>-</w:t>
      </w:r>
      <w:proofErr w:type="spellStart"/>
      <w:r w:rsidRPr="00915CF4">
        <w:rPr>
          <w:rFonts w:ascii="Times New Roman" w:hAnsi="Times New Roman" w:cs="Times New Roman"/>
          <w:bCs/>
          <w:sz w:val="24"/>
          <w:szCs w:val="24"/>
          <w:lang w:val="en-US" w:eastAsia="zh-CN"/>
        </w:rPr>
        <w:t>demokratii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  <w:lang w:eastAsia="zh-CN"/>
        </w:rPr>
        <w:t>-1</w:t>
      </w:r>
    </w:p>
    <w:p w:rsidR="00963FA2" w:rsidRPr="001D41DC" w:rsidRDefault="00963FA2" w:rsidP="00DB689D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Морозов Ю. </w:t>
      </w:r>
      <w:r w:rsidRPr="00963FA2">
        <w:rPr>
          <w:rFonts w:ascii="Times New Roman" w:hAnsi="Times New Roman" w:cs="Times New Roman"/>
          <w:bCs/>
          <w:sz w:val="24"/>
          <w:szCs w:val="24"/>
          <w:lang w:eastAsia="zh-CN"/>
        </w:rPr>
        <w:t>С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отрудничество</w:t>
      </w:r>
      <w:r w:rsidRPr="00963FA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стран</w:t>
      </w:r>
      <w:r w:rsidRPr="00963FA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ШОС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в</w:t>
      </w:r>
      <w:r w:rsidRPr="00963FA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гуманитарной</w:t>
      </w:r>
      <w:r w:rsidRPr="00963FA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сфере</w:t>
      </w:r>
      <w:r w:rsidRPr="00963FA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проблемы</w:t>
      </w:r>
      <w:r w:rsidRPr="00963FA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и</w:t>
      </w:r>
      <w:r w:rsidRPr="00963FA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возможные</w:t>
      </w:r>
      <w:r w:rsidRPr="00963FA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пути</w:t>
      </w:r>
      <w:r w:rsidRPr="00963FA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их</w:t>
      </w:r>
      <w:r w:rsidRPr="00963FA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решения. </w:t>
      </w:r>
      <w:r w:rsidR="001D41DC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// </w:t>
      </w:r>
      <w:r w:rsidR="00575A37">
        <w:rPr>
          <w:rFonts w:ascii="Times New Roman" w:hAnsi="Times New Roman" w:cs="Times New Roman"/>
          <w:bCs/>
          <w:sz w:val="24"/>
          <w:szCs w:val="24"/>
          <w:lang w:val="en-US" w:eastAsia="zh-CN"/>
        </w:rPr>
        <w:t>URL</w:t>
      </w:r>
      <w:r w:rsidR="00575A37" w:rsidRPr="001D41DC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: </w:t>
      </w:r>
      <w:r w:rsidR="00032B44" w:rsidRPr="00575A37">
        <w:rPr>
          <w:rFonts w:ascii="Times New Roman" w:hAnsi="Times New Roman" w:cs="Times New Roman"/>
          <w:bCs/>
          <w:sz w:val="24"/>
          <w:szCs w:val="24"/>
          <w:lang w:val="en-US" w:eastAsia="zh-CN"/>
        </w:rPr>
        <w:t>http</w:t>
      </w:r>
      <w:r w:rsidR="00032B44" w:rsidRPr="001D41DC">
        <w:rPr>
          <w:rFonts w:ascii="Times New Roman" w:hAnsi="Times New Roman" w:cs="Times New Roman"/>
          <w:bCs/>
          <w:sz w:val="24"/>
          <w:szCs w:val="24"/>
          <w:lang w:eastAsia="zh-CN"/>
        </w:rPr>
        <w:t>://</w:t>
      </w:r>
      <w:proofErr w:type="spellStart"/>
      <w:r w:rsidR="00032B44" w:rsidRPr="00575A37">
        <w:rPr>
          <w:rFonts w:ascii="Times New Roman" w:hAnsi="Times New Roman" w:cs="Times New Roman"/>
          <w:bCs/>
          <w:sz w:val="24"/>
          <w:szCs w:val="24"/>
          <w:lang w:val="en-US" w:eastAsia="zh-CN"/>
        </w:rPr>
        <w:t>cyberleninka</w:t>
      </w:r>
      <w:proofErr w:type="spellEnd"/>
      <w:r w:rsidR="00032B44" w:rsidRPr="001D41DC"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  <w:proofErr w:type="spellStart"/>
      <w:r w:rsidR="00032B44" w:rsidRPr="00575A37">
        <w:rPr>
          <w:rFonts w:ascii="Times New Roman" w:hAnsi="Times New Roman" w:cs="Times New Roman"/>
          <w:bCs/>
          <w:sz w:val="24"/>
          <w:szCs w:val="24"/>
          <w:lang w:val="en-US" w:eastAsia="zh-CN"/>
        </w:rPr>
        <w:t>ru</w:t>
      </w:r>
      <w:proofErr w:type="spellEnd"/>
      <w:r w:rsidR="00032B44" w:rsidRPr="001D41DC">
        <w:rPr>
          <w:rFonts w:ascii="Times New Roman" w:hAnsi="Times New Roman" w:cs="Times New Roman"/>
          <w:bCs/>
          <w:sz w:val="24"/>
          <w:szCs w:val="24"/>
          <w:lang w:eastAsia="zh-CN"/>
        </w:rPr>
        <w:t>/</w:t>
      </w:r>
      <w:r w:rsidR="00032B44" w:rsidRPr="00575A37">
        <w:rPr>
          <w:rFonts w:ascii="Times New Roman" w:hAnsi="Times New Roman" w:cs="Times New Roman"/>
          <w:bCs/>
          <w:sz w:val="24"/>
          <w:szCs w:val="24"/>
          <w:lang w:val="en-US" w:eastAsia="zh-CN"/>
        </w:rPr>
        <w:t>article</w:t>
      </w:r>
      <w:r w:rsidR="00032B44" w:rsidRPr="001D41DC">
        <w:rPr>
          <w:rFonts w:ascii="Times New Roman" w:hAnsi="Times New Roman" w:cs="Times New Roman"/>
          <w:bCs/>
          <w:sz w:val="24"/>
          <w:szCs w:val="24"/>
          <w:lang w:eastAsia="zh-CN"/>
        </w:rPr>
        <w:t>/</w:t>
      </w:r>
      <w:r w:rsidR="00032B44" w:rsidRPr="00575A37">
        <w:rPr>
          <w:rFonts w:ascii="Times New Roman" w:hAnsi="Times New Roman" w:cs="Times New Roman"/>
          <w:bCs/>
          <w:sz w:val="24"/>
          <w:szCs w:val="24"/>
          <w:lang w:val="en-US" w:eastAsia="zh-CN"/>
        </w:rPr>
        <w:t>n</w:t>
      </w:r>
      <w:r w:rsidR="00032B44" w:rsidRPr="001D41DC">
        <w:rPr>
          <w:rFonts w:ascii="Times New Roman" w:hAnsi="Times New Roman" w:cs="Times New Roman"/>
          <w:bCs/>
          <w:sz w:val="24"/>
          <w:szCs w:val="24"/>
          <w:lang w:eastAsia="zh-CN"/>
        </w:rPr>
        <w:t>/</w:t>
      </w:r>
      <w:proofErr w:type="spellStart"/>
      <w:r w:rsidR="00032B44" w:rsidRPr="00575A37">
        <w:rPr>
          <w:rFonts w:ascii="Times New Roman" w:hAnsi="Times New Roman" w:cs="Times New Roman"/>
          <w:bCs/>
          <w:sz w:val="24"/>
          <w:szCs w:val="24"/>
          <w:lang w:val="en-US" w:eastAsia="zh-CN"/>
        </w:rPr>
        <w:t>sotrudnichestvo</w:t>
      </w:r>
      <w:proofErr w:type="spellEnd"/>
      <w:r w:rsidR="00032B44" w:rsidRPr="001D41DC">
        <w:rPr>
          <w:rFonts w:ascii="Times New Roman" w:hAnsi="Times New Roman" w:cs="Times New Roman"/>
          <w:bCs/>
          <w:sz w:val="24"/>
          <w:szCs w:val="24"/>
          <w:lang w:eastAsia="zh-CN"/>
        </w:rPr>
        <w:t>-</w:t>
      </w:r>
      <w:proofErr w:type="spellStart"/>
      <w:r w:rsidR="00032B44" w:rsidRPr="00575A37">
        <w:rPr>
          <w:rFonts w:ascii="Times New Roman" w:hAnsi="Times New Roman" w:cs="Times New Roman"/>
          <w:bCs/>
          <w:sz w:val="24"/>
          <w:szCs w:val="24"/>
          <w:lang w:val="en-US" w:eastAsia="zh-CN"/>
        </w:rPr>
        <w:t>stran</w:t>
      </w:r>
      <w:proofErr w:type="spellEnd"/>
      <w:r w:rsidR="00032B44" w:rsidRPr="001D41DC">
        <w:rPr>
          <w:rFonts w:ascii="Times New Roman" w:hAnsi="Times New Roman" w:cs="Times New Roman"/>
          <w:bCs/>
          <w:sz w:val="24"/>
          <w:szCs w:val="24"/>
          <w:lang w:eastAsia="zh-CN"/>
        </w:rPr>
        <w:t>-</w:t>
      </w:r>
      <w:proofErr w:type="spellStart"/>
      <w:r w:rsidR="00032B44" w:rsidRPr="00575A37">
        <w:rPr>
          <w:rFonts w:ascii="Times New Roman" w:hAnsi="Times New Roman" w:cs="Times New Roman"/>
          <w:bCs/>
          <w:sz w:val="24"/>
          <w:szCs w:val="24"/>
          <w:lang w:val="en-US" w:eastAsia="zh-CN"/>
        </w:rPr>
        <w:t>shos</w:t>
      </w:r>
      <w:proofErr w:type="spellEnd"/>
      <w:r w:rsidR="00032B44" w:rsidRPr="001D41DC">
        <w:rPr>
          <w:rFonts w:ascii="Times New Roman" w:hAnsi="Times New Roman" w:cs="Times New Roman"/>
          <w:bCs/>
          <w:sz w:val="24"/>
          <w:szCs w:val="24"/>
          <w:lang w:eastAsia="zh-CN"/>
        </w:rPr>
        <w:t>-</w:t>
      </w:r>
      <w:r w:rsidR="00032B44" w:rsidRPr="00575A37">
        <w:rPr>
          <w:rFonts w:ascii="Times New Roman" w:hAnsi="Times New Roman" w:cs="Times New Roman"/>
          <w:bCs/>
          <w:sz w:val="24"/>
          <w:szCs w:val="24"/>
          <w:lang w:val="en-US" w:eastAsia="zh-CN"/>
        </w:rPr>
        <w:t>v</w:t>
      </w:r>
      <w:r w:rsidR="00032B44" w:rsidRPr="001D41DC">
        <w:rPr>
          <w:rFonts w:ascii="Times New Roman" w:hAnsi="Times New Roman" w:cs="Times New Roman"/>
          <w:bCs/>
          <w:sz w:val="24"/>
          <w:szCs w:val="24"/>
          <w:lang w:eastAsia="zh-CN"/>
        </w:rPr>
        <w:t>-</w:t>
      </w:r>
      <w:proofErr w:type="spellStart"/>
      <w:r w:rsidR="00032B44" w:rsidRPr="00575A37">
        <w:rPr>
          <w:rFonts w:ascii="Times New Roman" w:hAnsi="Times New Roman" w:cs="Times New Roman"/>
          <w:bCs/>
          <w:sz w:val="24"/>
          <w:szCs w:val="24"/>
          <w:lang w:val="en-US" w:eastAsia="zh-CN"/>
        </w:rPr>
        <w:t>gumanitarnoy</w:t>
      </w:r>
      <w:proofErr w:type="spellEnd"/>
      <w:r w:rsidR="00032B44" w:rsidRPr="001D41DC">
        <w:rPr>
          <w:rFonts w:ascii="Times New Roman" w:hAnsi="Times New Roman" w:cs="Times New Roman"/>
          <w:bCs/>
          <w:sz w:val="24"/>
          <w:szCs w:val="24"/>
          <w:lang w:eastAsia="zh-CN"/>
        </w:rPr>
        <w:t>-</w:t>
      </w:r>
      <w:proofErr w:type="spellStart"/>
      <w:r w:rsidR="00032B44" w:rsidRPr="00575A37">
        <w:rPr>
          <w:rFonts w:ascii="Times New Roman" w:hAnsi="Times New Roman" w:cs="Times New Roman"/>
          <w:bCs/>
          <w:sz w:val="24"/>
          <w:szCs w:val="24"/>
          <w:lang w:val="en-US" w:eastAsia="zh-CN"/>
        </w:rPr>
        <w:t>sfere</w:t>
      </w:r>
      <w:proofErr w:type="spellEnd"/>
      <w:r w:rsidR="00032B44" w:rsidRPr="001D41DC">
        <w:rPr>
          <w:rFonts w:ascii="Times New Roman" w:hAnsi="Times New Roman" w:cs="Times New Roman"/>
          <w:bCs/>
          <w:sz w:val="24"/>
          <w:szCs w:val="24"/>
          <w:lang w:eastAsia="zh-CN"/>
        </w:rPr>
        <w:t>-</w:t>
      </w:r>
      <w:proofErr w:type="spellStart"/>
      <w:r w:rsidR="00032B44" w:rsidRPr="00575A37">
        <w:rPr>
          <w:rFonts w:ascii="Times New Roman" w:hAnsi="Times New Roman" w:cs="Times New Roman"/>
          <w:bCs/>
          <w:sz w:val="24"/>
          <w:szCs w:val="24"/>
          <w:lang w:val="en-US" w:eastAsia="zh-CN"/>
        </w:rPr>
        <w:t>problemy</w:t>
      </w:r>
      <w:proofErr w:type="spellEnd"/>
      <w:r w:rsidR="00032B44" w:rsidRPr="001D41DC">
        <w:rPr>
          <w:rFonts w:ascii="Times New Roman" w:hAnsi="Times New Roman" w:cs="Times New Roman"/>
          <w:bCs/>
          <w:sz w:val="24"/>
          <w:szCs w:val="24"/>
          <w:lang w:eastAsia="zh-CN"/>
        </w:rPr>
        <w:t>-</w:t>
      </w:r>
      <w:proofErr w:type="spellStart"/>
      <w:r w:rsidR="00032B44" w:rsidRPr="00575A37">
        <w:rPr>
          <w:rFonts w:ascii="Times New Roman" w:hAnsi="Times New Roman" w:cs="Times New Roman"/>
          <w:bCs/>
          <w:sz w:val="24"/>
          <w:szCs w:val="24"/>
          <w:lang w:val="en-US" w:eastAsia="zh-CN"/>
        </w:rPr>
        <w:t>i</w:t>
      </w:r>
      <w:proofErr w:type="spellEnd"/>
      <w:r w:rsidR="00032B44" w:rsidRPr="001D41DC">
        <w:rPr>
          <w:rFonts w:ascii="Times New Roman" w:hAnsi="Times New Roman" w:cs="Times New Roman"/>
          <w:bCs/>
          <w:sz w:val="24"/>
          <w:szCs w:val="24"/>
          <w:lang w:eastAsia="zh-CN"/>
        </w:rPr>
        <w:t>-</w:t>
      </w:r>
      <w:proofErr w:type="spellStart"/>
      <w:r w:rsidR="00032B44" w:rsidRPr="00575A37">
        <w:rPr>
          <w:rFonts w:ascii="Times New Roman" w:hAnsi="Times New Roman" w:cs="Times New Roman"/>
          <w:bCs/>
          <w:sz w:val="24"/>
          <w:szCs w:val="24"/>
          <w:lang w:val="en-US" w:eastAsia="zh-CN"/>
        </w:rPr>
        <w:t>vozmozhnye</w:t>
      </w:r>
      <w:proofErr w:type="spellEnd"/>
      <w:r w:rsidR="00032B44" w:rsidRPr="001D41DC">
        <w:rPr>
          <w:rFonts w:ascii="Times New Roman" w:hAnsi="Times New Roman" w:cs="Times New Roman"/>
          <w:bCs/>
          <w:sz w:val="24"/>
          <w:szCs w:val="24"/>
          <w:lang w:eastAsia="zh-CN"/>
        </w:rPr>
        <w:t>-</w:t>
      </w:r>
      <w:proofErr w:type="spellStart"/>
      <w:r w:rsidR="00032B44" w:rsidRPr="00575A37">
        <w:rPr>
          <w:rFonts w:ascii="Times New Roman" w:hAnsi="Times New Roman" w:cs="Times New Roman"/>
          <w:bCs/>
          <w:sz w:val="24"/>
          <w:szCs w:val="24"/>
          <w:lang w:val="en-US" w:eastAsia="zh-CN"/>
        </w:rPr>
        <w:t>puti</w:t>
      </w:r>
      <w:proofErr w:type="spellEnd"/>
      <w:r w:rsidR="00032B44" w:rsidRPr="001D41DC">
        <w:rPr>
          <w:rFonts w:ascii="Times New Roman" w:hAnsi="Times New Roman" w:cs="Times New Roman"/>
          <w:bCs/>
          <w:sz w:val="24"/>
          <w:szCs w:val="24"/>
          <w:lang w:eastAsia="zh-CN"/>
        </w:rPr>
        <w:t>-</w:t>
      </w:r>
      <w:proofErr w:type="spellStart"/>
      <w:r w:rsidR="00032B44" w:rsidRPr="00575A37">
        <w:rPr>
          <w:rFonts w:ascii="Times New Roman" w:hAnsi="Times New Roman" w:cs="Times New Roman"/>
          <w:bCs/>
          <w:sz w:val="24"/>
          <w:szCs w:val="24"/>
          <w:lang w:val="en-US" w:eastAsia="zh-CN"/>
        </w:rPr>
        <w:t>ih</w:t>
      </w:r>
      <w:proofErr w:type="spellEnd"/>
      <w:r w:rsidR="00032B44" w:rsidRPr="001D41DC">
        <w:rPr>
          <w:rFonts w:ascii="Times New Roman" w:hAnsi="Times New Roman" w:cs="Times New Roman"/>
          <w:bCs/>
          <w:sz w:val="24"/>
          <w:szCs w:val="24"/>
          <w:lang w:eastAsia="zh-CN"/>
        </w:rPr>
        <w:t>-</w:t>
      </w:r>
      <w:proofErr w:type="spellStart"/>
      <w:r w:rsidR="00032B44" w:rsidRPr="00575A37">
        <w:rPr>
          <w:rFonts w:ascii="Times New Roman" w:hAnsi="Times New Roman" w:cs="Times New Roman"/>
          <w:bCs/>
          <w:sz w:val="24"/>
          <w:szCs w:val="24"/>
          <w:lang w:val="en-US" w:eastAsia="zh-CN"/>
        </w:rPr>
        <w:t>resheniya</w:t>
      </w:r>
      <w:proofErr w:type="spellEnd"/>
    </w:p>
    <w:p w:rsidR="00B167B4" w:rsidRPr="001D41DC" w:rsidRDefault="00B167B4" w:rsidP="00DB689D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E3930">
        <w:rPr>
          <w:rFonts w:ascii="Times New Roman" w:hAnsi="Times New Roman" w:cs="Times New Roman"/>
          <w:bCs/>
          <w:sz w:val="24"/>
          <w:szCs w:val="24"/>
        </w:rPr>
        <w:t>Осипова О.В. Понятие «государственная информационная политика» в аспекте политической коммуникации: к опред</w:t>
      </w:r>
      <w:r w:rsidR="001D41DC">
        <w:rPr>
          <w:rFonts w:ascii="Times New Roman" w:hAnsi="Times New Roman" w:cs="Times New Roman"/>
          <w:bCs/>
          <w:sz w:val="24"/>
          <w:szCs w:val="24"/>
        </w:rPr>
        <w:t xml:space="preserve">елению актуального содержания. // </w:t>
      </w:r>
      <w:r w:rsidR="001D41DC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="001D41DC" w:rsidRPr="001D41D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1D41DC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1D41DC">
        <w:rPr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 w:rsidRPr="001D41DC">
        <w:rPr>
          <w:rFonts w:ascii="Times New Roman" w:hAnsi="Times New Roman" w:cs="Times New Roman"/>
          <w:bCs/>
          <w:sz w:val="24"/>
          <w:szCs w:val="24"/>
          <w:lang w:val="en-US"/>
        </w:rPr>
        <w:t>cyberleninka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1D41DC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</w:rPr>
        <w:t>/</w:t>
      </w:r>
      <w:r w:rsidRPr="001D41DC">
        <w:rPr>
          <w:rFonts w:ascii="Times New Roman" w:hAnsi="Times New Roman" w:cs="Times New Roman"/>
          <w:bCs/>
          <w:sz w:val="24"/>
          <w:szCs w:val="24"/>
          <w:lang w:val="en-US"/>
        </w:rPr>
        <w:t>article</w:t>
      </w:r>
      <w:r w:rsidRPr="001D41DC">
        <w:rPr>
          <w:rFonts w:ascii="Times New Roman" w:hAnsi="Times New Roman" w:cs="Times New Roman"/>
          <w:bCs/>
          <w:sz w:val="24"/>
          <w:szCs w:val="24"/>
        </w:rPr>
        <w:t>/</w:t>
      </w:r>
      <w:r w:rsidRPr="001D41DC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1D41DC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1D41DC">
        <w:rPr>
          <w:rFonts w:ascii="Times New Roman" w:hAnsi="Times New Roman" w:cs="Times New Roman"/>
          <w:bCs/>
          <w:sz w:val="24"/>
          <w:szCs w:val="24"/>
          <w:lang w:val="en-US"/>
        </w:rPr>
        <w:t>ponyatie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1D41DC">
        <w:rPr>
          <w:rFonts w:ascii="Times New Roman" w:hAnsi="Times New Roman" w:cs="Times New Roman"/>
          <w:bCs/>
          <w:sz w:val="24"/>
          <w:szCs w:val="24"/>
          <w:lang w:val="en-US"/>
        </w:rPr>
        <w:t>gosudarstvennaya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1D41DC">
        <w:rPr>
          <w:rFonts w:ascii="Times New Roman" w:hAnsi="Times New Roman" w:cs="Times New Roman"/>
          <w:bCs/>
          <w:sz w:val="24"/>
          <w:szCs w:val="24"/>
          <w:lang w:val="en-US"/>
        </w:rPr>
        <w:t>informatsionnaya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1D41DC">
        <w:rPr>
          <w:rFonts w:ascii="Times New Roman" w:hAnsi="Times New Roman" w:cs="Times New Roman"/>
          <w:bCs/>
          <w:sz w:val="24"/>
          <w:szCs w:val="24"/>
          <w:lang w:val="en-US"/>
        </w:rPr>
        <w:t>politika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</w:rPr>
        <w:t>-</w:t>
      </w:r>
      <w:r w:rsidRPr="001D41DC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1D41DC">
        <w:rPr>
          <w:rFonts w:ascii="Times New Roman" w:hAnsi="Times New Roman" w:cs="Times New Roman"/>
          <w:bCs/>
          <w:sz w:val="24"/>
          <w:szCs w:val="24"/>
          <w:lang w:val="en-US"/>
        </w:rPr>
        <w:t>aspekte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1D41DC">
        <w:rPr>
          <w:rFonts w:ascii="Times New Roman" w:hAnsi="Times New Roman" w:cs="Times New Roman"/>
          <w:bCs/>
          <w:sz w:val="24"/>
          <w:szCs w:val="24"/>
          <w:lang w:val="en-US"/>
        </w:rPr>
        <w:t>politicheskoy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1D41DC">
        <w:rPr>
          <w:rFonts w:ascii="Times New Roman" w:hAnsi="Times New Roman" w:cs="Times New Roman"/>
          <w:bCs/>
          <w:sz w:val="24"/>
          <w:szCs w:val="24"/>
          <w:lang w:val="en-US"/>
        </w:rPr>
        <w:t>kommunikatsii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</w:rPr>
        <w:t>-</w:t>
      </w:r>
      <w:r w:rsidRPr="001D41DC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1D41DC">
        <w:rPr>
          <w:rFonts w:ascii="Times New Roman" w:hAnsi="Times New Roman" w:cs="Times New Roman"/>
          <w:bCs/>
          <w:sz w:val="24"/>
          <w:szCs w:val="24"/>
          <w:lang w:val="en-US"/>
        </w:rPr>
        <w:t>opred</w:t>
      </w:r>
      <w:r w:rsidR="001D41DC" w:rsidRPr="001D41DC">
        <w:rPr>
          <w:rFonts w:ascii="Times New Roman" w:hAnsi="Times New Roman" w:cs="Times New Roman"/>
          <w:bCs/>
          <w:sz w:val="24"/>
          <w:szCs w:val="24"/>
          <w:lang w:val="en-US"/>
        </w:rPr>
        <w:t>eleniyu</w:t>
      </w:r>
      <w:proofErr w:type="spellEnd"/>
      <w:r w:rsidR="001D41DC"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1D41DC" w:rsidRPr="001D41DC">
        <w:rPr>
          <w:rFonts w:ascii="Times New Roman" w:hAnsi="Times New Roman" w:cs="Times New Roman"/>
          <w:bCs/>
          <w:sz w:val="24"/>
          <w:szCs w:val="24"/>
          <w:lang w:val="en-US"/>
        </w:rPr>
        <w:t>aktualnogo</w:t>
      </w:r>
      <w:proofErr w:type="spellEnd"/>
      <w:r w:rsidR="001D41DC"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1D41DC" w:rsidRPr="001D41DC">
        <w:rPr>
          <w:rFonts w:ascii="Times New Roman" w:hAnsi="Times New Roman" w:cs="Times New Roman"/>
          <w:bCs/>
          <w:sz w:val="24"/>
          <w:szCs w:val="24"/>
          <w:lang w:val="en-US"/>
        </w:rPr>
        <w:t>soderzhaniya</w:t>
      </w:r>
      <w:proofErr w:type="spellEnd"/>
    </w:p>
    <w:p w:rsidR="008C7EBF" w:rsidRPr="001E3930" w:rsidRDefault="008C7EBF" w:rsidP="00DB689D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E3930">
        <w:rPr>
          <w:rFonts w:ascii="Times New Roman" w:hAnsi="Times New Roman" w:cs="Times New Roman"/>
          <w:bCs/>
          <w:sz w:val="24"/>
          <w:szCs w:val="24"/>
        </w:rPr>
        <w:t>Панцерев</w:t>
      </w:r>
      <w:proofErr w:type="spellEnd"/>
      <w:r w:rsidRPr="001E3930">
        <w:rPr>
          <w:rFonts w:ascii="Times New Roman" w:hAnsi="Times New Roman" w:cs="Times New Roman"/>
          <w:bCs/>
          <w:sz w:val="24"/>
          <w:szCs w:val="24"/>
        </w:rPr>
        <w:t xml:space="preserve"> К.А. Информационное общество: эволюция концепции в исторической перспективе. </w:t>
      </w:r>
      <w:r w:rsidR="0089117A" w:rsidRPr="001E3930">
        <w:rPr>
          <w:rFonts w:ascii="Times New Roman" w:hAnsi="Times New Roman" w:cs="Times New Roman"/>
          <w:bCs/>
          <w:sz w:val="24"/>
          <w:szCs w:val="24"/>
        </w:rPr>
        <w:t>// Вестник Санкт</w:t>
      </w:r>
      <w:r w:rsidR="001D41DC">
        <w:rPr>
          <w:rFonts w:ascii="Times New Roman" w:hAnsi="Times New Roman" w:cs="Times New Roman"/>
          <w:bCs/>
          <w:sz w:val="24"/>
          <w:szCs w:val="24"/>
        </w:rPr>
        <w:t xml:space="preserve">-Петербургского университета. </w:t>
      </w:r>
      <w:r w:rsidR="0089117A" w:rsidRPr="001E3930">
        <w:rPr>
          <w:rFonts w:ascii="Times New Roman" w:hAnsi="Times New Roman" w:cs="Times New Roman"/>
          <w:bCs/>
          <w:sz w:val="24"/>
          <w:szCs w:val="24"/>
        </w:rPr>
        <w:t xml:space="preserve">Серия 6. </w:t>
      </w:r>
      <w:r w:rsidR="001D41DC" w:rsidRPr="001E3930">
        <w:rPr>
          <w:rFonts w:ascii="Times New Roman" w:hAnsi="Times New Roman" w:cs="Times New Roman"/>
          <w:bCs/>
          <w:sz w:val="24"/>
          <w:szCs w:val="24"/>
        </w:rPr>
        <w:t xml:space="preserve">№1. </w:t>
      </w:r>
      <w:r w:rsidR="0089117A" w:rsidRPr="001E3930">
        <w:rPr>
          <w:rFonts w:ascii="Times New Roman" w:hAnsi="Times New Roman" w:cs="Times New Roman"/>
          <w:bCs/>
          <w:sz w:val="24"/>
          <w:szCs w:val="24"/>
        </w:rPr>
        <w:t xml:space="preserve">2010. </w:t>
      </w:r>
      <w:r w:rsidR="00763D04" w:rsidRPr="001E3930">
        <w:rPr>
          <w:rFonts w:ascii="Times New Roman" w:hAnsi="Times New Roman" w:cs="Times New Roman"/>
          <w:bCs/>
          <w:sz w:val="24"/>
          <w:szCs w:val="24"/>
        </w:rPr>
        <w:t>С. 65</w:t>
      </w:r>
      <w:r w:rsidR="00105756" w:rsidRPr="001E3930">
        <w:rPr>
          <w:rFonts w:ascii="Times New Roman" w:hAnsi="Times New Roman" w:cs="Times New Roman"/>
          <w:bCs/>
          <w:sz w:val="24"/>
          <w:szCs w:val="24"/>
        </w:rPr>
        <w:t>-</w:t>
      </w:r>
      <w:r w:rsidR="00763D04" w:rsidRPr="001E3930">
        <w:rPr>
          <w:rFonts w:ascii="Times New Roman" w:hAnsi="Times New Roman" w:cs="Times New Roman"/>
          <w:bCs/>
          <w:sz w:val="24"/>
          <w:szCs w:val="24"/>
        </w:rPr>
        <w:t xml:space="preserve">72. </w:t>
      </w:r>
    </w:p>
    <w:p w:rsidR="00240E65" w:rsidRPr="001E3930" w:rsidRDefault="00240E65" w:rsidP="00DB689D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E3930">
        <w:rPr>
          <w:rFonts w:ascii="Times New Roman" w:hAnsi="Times New Roman" w:cs="Times New Roman"/>
          <w:bCs/>
          <w:sz w:val="24"/>
          <w:szCs w:val="24"/>
        </w:rPr>
        <w:t>Панцерев</w:t>
      </w:r>
      <w:proofErr w:type="spellEnd"/>
      <w:r w:rsidRPr="001E3930">
        <w:rPr>
          <w:rFonts w:ascii="Times New Roman" w:hAnsi="Times New Roman" w:cs="Times New Roman"/>
          <w:bCs/>
          <w:sz w:val="24"/>
          <w:szCs w:val="24"/>
        </w:rPr>
        <w:t xml:space="preserve"> К.А.</w:t>
      </w:r>
      <w:r w:rsidR="00AE7741" w:rsidRPr="001E3930">
        <w:rPr>
          <w:rFonts w:ascii="Times New Roman" w:hAnsi="Times New Roman" w:cs="Times New Roman"/>
          <w:bCs/>
          <w:sz w:val="24"/>
          <w:szCs w:val="24"/>
        </w:rPr>
        <w:t xml:space="preserve"> Современные модели информационного общества: типологическая характеристика. // Вестник Санк</w:t>
      </w:r>
      <w:r w:rsidR="001D41DC">
        <w:rPr>
          <w:rFonts w:ascii="Times New Roman" w:hAnsi="Times New Roman" w:cs="Times New Roman"/>
          <w:bCs/>
          <w:sz w:val="24"/>
          <w:szCs w:val="24"/>
        </w:rPr>
        <w:t>т-Петербургского университета.</w:t>
      </w:r>
      <w:r w:rsidR="00AE7741" w:rsidRPr="001E3930">
        <w:rPr>
          <w:rFonts w:ascii="Times New Roman" w:hAnsi="Times New Roman" w:cs="Times New Roman"/>
          <w:bCs/>
          <w:sz w:val="24"/>
          <w:szCs w:val="24"/>
        </w:rPr>
        <w:t xml:space="preserve"> Серия 6. </w:t>
      </w:r>
      <w:r w:rsidR="001D41DC" w:rsidRPr="001E3930">
        <w:rPr>
          <w:rFonts w:ascii="Times New Roman" w:hAnsi="Times New Roman" w:cs="Times New Roman"/>
          <w:bCs/>
          <w:sz w:val="24"/>
          <w:szCs w:val="24"/>
        </w:rPr>
        <w:t xml:space="preserve">№1. </w:t>
      </w:r>
      <w:r w:rsidR="00AE7741" w:rsidRPr="001E3930">
        <w:rPr>
          <w:rFonts w:ascii="Times New Roman" w:hAnsi="Times New Roman" w:cs="Times New Roman"/>
          <w:bCs/>
          <w:sz w:val="24"/>
          <w:szCs w:val="24"/>
        </w:rPr>
        <w:t xml:space="preserve">2011. С. 39-45. </w:t>
      </w:r>
    </w:p>
    <w:p w:rsidR="00AA295B" w:rsidRPr="001D41DC" w:rsidRDefault="00AA295B" w:rsidP="00DB689D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E3930">
        <w:rPr>
          <w:rFonts w:ascii="Times New Roman" w:hAnsi="Times New Roman" w:cs="Times New Roman"/>
          <w:bCs/>
          <w:sz w:val="24"/>
          <w:szCs w:val="24"/>
        </w:rPr>
        <w:lastRenderedPageBreak/>
        <w:t>Петрова Н.В. Взаимодействие России и Китая в АТР: ресурс</w:t>
      </w:r>
      <w:r w:rsidR="00FE1AC6">
        <w:rPr>
          <w:rFonts w:ascii="Times New Roman" w:hAnsi="Times New Roman" w:cs="Times New Roman"/>
          <w:bCs/>
          <w:sz w:val="24"/>
          <w:szCs w:val="24"/>
        </w:rPr>
        <w:t xml:space="preserve"> гуманитарного сотрудничества. </w:t>
      </w:r>
      <w:r w:rsidR="001D41DC">
        <w:rPr>
          <w:rFonts w:ascii="Times New Roman" w:hAnsi="Times New Roman" w:cs="Times New Roman"/>
          <w:bCs/>
          <w:sz w:val="24"/>
          <w:szCs w:val="24"/>
        </w:rPr>
        <w:t xml:space="preserve">// </w:t>
      </w:r>
      <w:r w:rsidR="00FE1AC6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="00FE1AC6" w:rsidRPr="001D41D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FE1AC6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1D41DC">
        <w:rPr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 w:rsidRPr="00FE1AC6">
        <w:rPr>
          <w:rFonts w:ascii="Times New Roman" w:hAnsi="Times New Roman" w:cs="Times New Roman"/>
          <w:bCs/>
          <w:sz w:val="24"/>
          <w:szCs w:val="24"/>
          <w:lang w:val="en-US"/>
        </w:rPr>
        <w:t>cyberleninka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FE1AC6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</w:rPr>
        <w:t>/</w:t>
      </w:r>
      <w:r w:rsidRPr="00FE1AC6">
        <w:rPr>
          <w:rFonts w:ascii="Times New Roman" w:hAnsi="Times New Roman" w:cs="Times New Roman"/>
          <w:bCs/>
          <w:sz w:val="24"/>
          <w:szCs w:val="24"/>
          <w:lang w:val="en-US"/>
        </w:rPr>
        <w:t>article</w:t>
      </w:r>
      <w:r w:rsidRPr="001D41DC">
        <w:rPr>
          <w:rFonts w:ascii="Times New Roman" w:hAnsi="Times New Roman" w:cs="Times New Roman"/>
          <w:bCs/>
          <w:sz w:val="24"/>
          <w:szCs w:val="24"/>
        </w:rPr>
        <w:t>/</w:t>
      </w:r>
      <w:r w:rsidRPr="00FE1AC6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1D41DC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FE1AC6">
        <w:rPr>
          <w:rFonts w:ascii="Times New Roman" w:hAnsi="Times New Roman" w:cs="Times New Roman"/>
          <w:bCs/>
          <w:sz w:val="24"/>
          <w:szCs w:val="24"/>
          <w:lang w:val="en-US"/>
        </w:rPr>
        <w:t>vzaimodeystvie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FE1AC6">
        <w:rPr>
          <w:rFonts w:ascii="Times New Roman" w:hAnsi="Times New Roman" w:cs="Times New Roman"/>
          <w:bCs/>
          <w:sz w:val="24"/>
          <w:szCs w:val="24"/>
          <w:lang w:val="en-US"/>
        </w:rPr>
        <w:t>rossii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FE1AC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FE1AC6">
        <w:rPr>
          <w:rFonts w:ascii="Times New Roman" w:hAnsi="Times New Roman" w:cs="Times New Roman"/>
          <w:bCs/>
          <w:sz w:val="24"/>
          <w:szCs w:val="24"/>
          <w:lang w:val="en-US"/>
        </w:rPr>
        <w:t>kitaya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</w:rPr>
        <w:t>-</w:t>
      </w:r>
      <w:r w:rsidRPr="00FE1AC6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FE1AC6">
        <w:rPr>
          <w:rFonts w:ascii="Times New Roman" w:hAnsi="Times New Roman" w:cs="Times New Roman"/>
          <w:bCs/>
          <w:sz w:val="24"/>
          <w:szCs w:val="24"/>
          <w:lang w:val="en-US"/>
        </w:rPr>
        <w:t>atr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FE1AC6">
        <w:rPr>
          <w:rFonts w:ascii="Times New Roman" w:hAnsi="Times New Roman" w:cs="Times New Roman"/>
          <w:bCs/>
          <w:sz w:val="24"/>
          <w:szCs w:val="24"/>
          <w:lang w:val="en-US"/>
        </w:rPr>
        <w:t>resur</w:t>
      </w:r>
      <w:r w:rsidR="00FE1AC6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proofErr w:type="spellEnd"/>
      <w:r w:rsidR="00FE1AC6"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FE1AC6">
        <w:rPr>
          <w:rFonts w:ascii="Times New Roman" w:hAnsi="Times New Roman" w:cs="Times New Roman"/>
          <w:bCs/>
          <w:sz w:val="24"/>
          <w:szCs w:val="24"/>
          <w:lang w:val="en-US"/>
        </w:rPr>
        <w:t>gumanitarnogo</w:t>
      </w:r>
      <w:proofErr w:type="spellEnd"/>
      <w:r w:rsidR="00FE1AC6"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FE1AC6">
        <w:rPr>
          <w:rFonts w:ascii="Times New Roman" w:hAnsi="Times New Roman" w:cs="Times New Roman"/>
          <w:bCs/>
          <w:sz w:val="24"/>
          <w:szCs w:val="24"/>
          <w:lang w:val="en-US"/>
        </w:rPr>
        <w:t>sotrudnichestva</w:t>
      </w:r>
      <w:proofErr w:type="spellEnd"/>
    </w:p>
    <w:p w:rsidR="000F16C7" w:rsidRDefault="000F16C7" w:rsidP="00DB689D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E3930">
        <w:rPr>
          <w:rFonts w:ascii="Times New Roman" w:hAnsi="Times New Roman" w:cs="Times New Roman"/>
          <w:bCs/>
          <w:sz w:val="24"/>
          <w:szCs w:val="24"/>
        </w:rPr>
        <w:t>Понарина</w:t>
      </w:r>
      <w:proofErr w:type="spellEnd"/>
      <w:r w:rsidRPr="001E3930">
        <w:rPr>
          <w:rFonts w:ascii="Times New Roman" w:hAnsi="Times New Roman" w:cs="Times New Roman"/>
          <w:bCs/>
          <w:sz w:val="24"/>
          <w:szCs w:val="24"/>
        </w:rPr>
        <w:t xml:space="preserve"> Н.Н. Глобализация и информационное общество. // Общество: политика, экономика, право. </w:t>
      </w:r>
      <w:r w:rsidR="001D41DC" w:rsidRPr="001E3930">
        <w:rPr>
          <w:rFonts w:ascii="Times New Roman" w:hAnsi="Times New Roman" w:cs="Times New Roman"/>
          <w:bCs/>
          <w:sz w:val="24"/>
          <w:szCs w:val="24"/>
        </w:rPr>
        <w:t xml:space="preserve">№1. </w:t>
      </w:r>
      <w:r w:rsidR="003B44A2" w:rsidRPr="001E3930">
        <w:rPr>
          <w:rFonts w:ascii="Times New Roman" w:hAnsi="Times New Roman" w:cs="Times New Roman"/>
          <w:bCs/>
          <w:sz w:val="24"/>
          <w:szCs w:val="24"/>
        </w:rPr>
        <w:t xml:space="preserve">2012. С. 19-24. </w:t>
      </w:r>
    </w:p>
    <w:p w:rsidR="005F5DB5" w:rsidRDefault="005F5DB5" w:rsidP="00DB689D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Ряснов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И.А. </w:t>
      </w:r>
      <w:r w:rsidRPr="005F5DB5">
        <w:rPr>
          <w:rFonts w:ascii="Times New Roman" w:hAnsi="Times New Roman" w:cs="Times New Roman"/>
          <w:bCs/>
          <w:sz w:val="24"/>
          <w:szCs w:val="24"/>
        </w:rPr>
        <w:t>Культурное сотрудничество России и Китая в XXI 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41DC">
        <w:rPr>
          <w:rFonts w:ascii="Times New Roman" w:hAnsi="Times New Roman" w:cs="Times New Roman"/>
          <w:bCs/>
          <w:sz w:val="24"/>
          <w:szCs w:val="24"/>
        </w:rPr>
        <w:t xml:space="preserve">// </w:t>
      </w:r>
      <w:r w:rsidR="001D41DC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="001D41DC" w:rsidRPr="001D41D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D586E" w:rsidRPr="00F52F5D">
        <w:rPr>
          <w:rFonts w:ascii="Times New Roman" w:hAnsi="Times New Roman" w:cs="Times New Roman"/>
          <w:bCs/>
          <w:sz w:val="24"/>
          <w:szCs w:val="24"/>
        </w:rPr>
        <w:t>http://www.isras.ru/files/File/Vlast/2013/09/Ryasnov.pdf</w:t>
      </w:r>
    </w:p>
    <w:p w:rsidR="00FD586E" w:rsidRPr="001D41DC" w:rsidRDefault="002F587B" w:rsidP="00DB689D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Ремыга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В.</w:t>
      </w:r>
      <w:r w:rsidR="00FD586E">
        <w:rPr>
          <w:rFonts w:ascii="Times New Roman" w:hAnsi="Times New Roman" w:cs="Times New Roman"/>
          <w:bCs/>
          <w:sz w:val="24"/>
          <w:szCs w:val="24"/>
        </w:rPr>
        <w:t>Н.</w:t>
      </w:r>
      <w:r w:rsidR="00FD586E" w:rsidRPr="00FD586E">
        <w:rPr>
          <w:rFonts w:ascii="Times New Roman" w:hAnsi="Times New Roman" w:cs="Times New Roman"/>
          <w:bCs/>
          <w:sz w:val="24"/>
          <w:szCs w:val="24"/>
        </w:rPr>
        <w:t xml:space="preserve"> Экономический пояс Шелкового пути</w:t>
      </w:r>
      <w:r w:rsidR="00FD586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D41DC">
        <w:rPr>
          <w:rFonts w:ascii="Times New Roman" w:hAnsi="Times New Roman" w:cs="Times New Roman"/>
          <w:bCs/>
          <w:sz w:val="24"/>
          <w:szCs w:val="24"/>
        </w:rPr>
        <w:t xml:space="preserve">// </w:t>
      </w:r>
      <w:r w:rsidR="001D41DC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="001D41DC" w:rsidRPr="001D41D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D586E" w:rsidRPr="001D41DC">
        <w:rPr>
          <w:rFonts w:ascii="Times New Roman" w:hAnsi="Times New Roman" w:cs="Times New Roman"/>
          <w:bCs/>
          <w:sz w:val="24"/>
          <w:szCs w:val="24"/>
          <w:lang w:val="en-US"/>
        </w:rPr>
        <w:t>https</w:t>
      </w:r>
      <w:r w:rsidR="00FD586E" w:rsidRPr="001D41DC">
        <w:rPr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 w:rsidR="00FD586E" w:rsidRPr="001D41DC">
        <w:rPr>
          <w:rFonts w:ascii="Times New Roman" w:hAnsi="Times New Roman" w:cs="Times New Roman"/>
          <w:bCs/>
          <w:sz w:val="24"/>
          <w:szCs w:val="24"/>
          <w:lang w:val="en-US"/>
        </w:rPr>
        <w:t>cyberleninka</w:t>
      </w:r>
      <w:proofErr w:type="spellEnd"/>
      <w:r w:rsidR="00FD586E" w:rsidRPr="001D41DC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FD586E" w:rsidRPr="001D41DC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="00FD586E" w:rsidRPr="001D41DC">
        <w:rPr>
          <w:rFonts w:ascii="Times New Roman" w:hAnsi="Times New Roman" w:cs="Times New Roman"/>
          <w:bCs/>
          <w:sz w:val="24"/>
          <w:szCs w:val="24"/>
        </w:rPr>
        <w:t>/</w:t>
      </w:r>
      <w:r w:rsidR="00FD586E" w:rsidRPr="001D41DC">
        <w:rPr>
          <w:rFonts w:ascii="Times New Roman" w:hAnsi="Times New Roman" w:cs="Times New Roman"/>
          <w:bCs/>
          <w:sz w:val="24"/>
          <w:szCs w:val="24"/>
          <w:lang w:val="en-US"/>
        </w:rPr>
        <w:t>article</w:t>
      </w:r>
      <w:r w:rsidR="00FD586E" w:rsidRPr="001D41DC">
        <w:rPr>
          <w:rFonts w:ascii="Times New Roman" w:hAnsi="Times New Roman" w:cs="Times New Roman"/>
          <w:bCs/>
          <w:sz w:val="24"/>
          <w:szCs w:val="24"/>
        </w:rPr>
        <w:t>/</w:t>
      </w:r>
      <w:r w:rsidR="00FD586E" w:rsidRPr="001D41DC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FD586E" w:rsidRPr="001D41DC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FD586E" w:rsidRPr="001D41DC">
        <w:rPr>
          <w:rFonts w:ascii="Times New Roman" w:hAnsi="Times New Roman" w:cs="Times New Roman"/>
          <w:bCs/>
          <w:sz w:val="24"/>
          <w:szCs w:val="24"/>
          <w:lang w:val="en-US"/>
        </w:rPr>
        <w:t>ekonomicheskiy</w:t>
      </w:r>
      <w:proofErr w:type="spellEnd"/>
      <w:r w:rsidR="00FD586E"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FD586E" w:rsidRPr="001D41DC">
        <w:rPr>
          <w:rFonts w:ascii="Times New Roman" w:hAnsi="Times New Roman" w:cs="Times New Roman"/>
          <w:bCs/>
          <w:sz w:val="24"/>
          <w:szCs w:val="24"/>
          <w:lang w:val="en-US"/>
        </w:rPr>
        <w:t>poyas</w:t>
      </w:r>
      <w:proofErr w:type="spellEnd"/>
      <w:r w:rsidR="00FD586E"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FD586E" w:rsidRPr="001D41DC">
        <w:rPr>
          <w:rFonts w:ascii="Times New Roman" w:hAnsi="Times New Roman" w:cs="Times New Roman"/>
          <w:bCs/>
          <w:sz w:val="24"/>
          <w:szCs w:val="24"/>
          <w:lang w:val="en-US"/>
        </w:rPr>
        <w:t>shelkovogo</w:t>
      </w:r>
      <w:proofErr w:type="spellEnd"/>
      <w:r w:rsidR="00FD586E"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FD586E" w:rsidRPr="001D41DC">
        <w:rPr>
          <w:rFonts w:ascii="Times New Roman" w:hAnsi="Times New Roman" w:cs="Times New Roman"/>
          <w:bCs/>
          <w:sz w:val="24"/>
          <w:szCs w:val="24"/>
          <w:lang w:val="en-US"/>
        </w:rPr>
        <w:t>puti</w:t>
      </w:r>
      <w:proofErr w:type="spellEnd"/>
    </w:p>
    <w:p w:rsidR="00FD586E" w:rsidRPr="001D41DC" w:rsidRDefault="002F587B" w:rsidP="00DB689D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Cs/>
          <w:sz w:val="24"/>
          <w:szCs w:val="24"/>
        </w:rPr>
        <w:t>Сафронова Е.</w:t>
      </w:r>
      <w:r w:rsidR="00FD586E">
        <w:rPr>
          <w:rFonts w:ascii="Times New Roman" w:hAnsi="Times New Roman" w:cs="Times New Roman"/>
          <w:bCs/>
          <w:sz w:val="24"/>
          <w:szCs w:val="24"/>
        </w:rPr>
        <w:t xml:space="preserve">И. </w:t>
      </w:r>
      <w:r w:rsidR="00FD586E" w:rsidRPr="00FD586E">
        <w:rPr>
          <w:rFonts w:ascii="Times New Roman" w:hAnsi="Times New Roman" w:cs="Times New Roman"/>
          <w:bCs/>
          <w:sz w:val="24"/>
          <w:szCs w:val="24"/>
        </w:rPr>
        <w:t>Текущая и перспективная роль гуманитарного сотрудничества в деле развития ШОС</w:t>
      </w:r>
      <w:r w:rsidR="00FD586E">
        <w:rPr>
          <w:rFonts w:ascii="Times New Roman" w:hAnsi="Times New Roman" w:cs="Times New Roman"/>
          <w:bCs/>
          <w:sz w:val="24"/>
          <w:szCs w:val="24"/>
        </w:rPr>
        <w:t>.</w:t>
      </w:r>
      <w:r w:rsidR="00D456D9" w:rsidRPr="00D456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41DC">
        <w:rPr>
          <w:rFonts w:ascii="Times New Roman" w:hAnsi="Times New Roman" w:cs="Times New Roman"/>
          <w:bCs/>
          <w:sz w:val="24"/>
          <w:szCs w:val="24"/>
        </w:rPr>
        <w:t xml:space="preserve">// </w:t>
      </w:r>
      <w:r w:rsidR="00D456D9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="00D456D9" w:rsidRPr="001D41DC">
        <w:rPr>
          <w:rFonts w:ascii="Times New Roman" w:hAnsi="Times New Roman" w:cs="Times New Roman"/>
          <w:bCs/>
          <w:sz w:val="24"/>
          <w:szCs w:val="24"/>
        </w:rPr>
        <w:t>:</w:t>
      </w:r>
      <w:r w:rsidR="00FD586E" w:rsidRPr="001D4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3FA2" w:rsidRPr="00D456D9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="00963FA2" w:rsidRPr="001D41DC">
        <w:rPr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 w:rsidR="00963FA2" w:rsidRPr="00D456D9">
        <w:rPr>
          <w:rFonts w:ascii="Times New Roman" w:hAnsi="Times New Roman" w:cs="Times New Roman"/>
          <w:bCs/>
          <w:sz w:val="24"/>
          <w:szCs w:val="24"/>
          <w:lang w:val="en-US"/>
        </w:rPr>
        <w:t>cyberleninka</w:t>
      </w:r>
      <w:proofErr w:type="spellEnd"/>
      <w:r w:rsidR="00963FA2" w:rsidRPr="001D41DC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963FA2" w:rsidRPr="00D456D9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="00963FA2" w:rsidRPr="001D41DC">
        <w:rPr>
          <w:rFonts w:ascii="Times New Roman" w:hAnsi="Times New Roman" w:cs="Times New Roman"/>
          <w:bCs/>
          <w:sz w:val="24"/>
          <w:szCs w:val="24"/>
        </w:rPr>
        <w:t>/</w:t>
      </w:r>
      <w:r w:rsidR="00963FA2" w:rsidRPr="00D456D9">
        <w:rPr>
          <w:rFonts w:ascii="Times New Roman" w:hAnsi="Times New Roman" w:cs="Times New Roman"/>
          <w:bCs/>
          <w:sz w:val="24"/>
          <w:szCs w:val="24"/>
          <w:lang w:val="en-US"/>
        </w:rPr>
        <w:t>article</w:t>
      </w:r>
      <w:r w:rsidR="00963FA2" w:rsidRPr="001D41DC">
        <w:rPr>
          <w:rFonts w:ascii="Times New Roman" w:hAnsi="Times New Roman" w:cs="Times New Roman"/>
          <w:bCs/>
          <w:sz w:val="24"/>
          <w:szCs w:val="24"/>
        </w:rPr>
        <w:t>/</w:t>
      </w:r>
      <w:r w:rsidR="00963FA2" w:rsidRPr="00D456D9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963FA2" w:rsidRPr="001D41DC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963FA2" w:rsidRPr="00D456D9">
        <w:rPr>
          <w:rFonts w:ascii="Times New Roman" w:hAnsi="Times New Roman" w:cs="Times New Roman"/>
          <w:bCs/>
          <w:sz w:val="24"/>
          <w:szCs w:val="24"/>
          <w:lang w:val="en-US"/>
        </w:rPr>
        <w:t>tekuschaya</w:t>
      </w:r>
      <w:proofErr w:type="spellEnd"/>
      <w:r w:rsidR="00963FA2"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963FA2" w:rsidRPr="00D456D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 w:rsidR="00963FA2"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963FA2" w:rsidRPr="00D456D9">
        <w:rPr>
          <w:rFonts w:ascii="Times New Roman" w:hAnsi="Times New Roman" w:cs="Times New Roman"/>
          <w:bCs/>
          <w:sz w:val="24"/>
          <w:szCs w:val="24"/>
          <w:lang w:val="en-US"/>
        </w:rPr>
        <w:t>perspektivnaya</w:t>
      </w:r>
      <w:proofErr w:type="spellEnd"/>
      <w:r w:rsidR="00963FA2"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963FA2" w:rsidRPr="00D456D9">
        <w:rPr>
          <w:rFonts w:ascii="Times New Roman" w:hAnsi="Times New Roman" w:cs="Times New Roman"/>
          <w:bCs/>
          <w:sz w:val="24"/>
          <w:szCs w:val="24"/>
          <w:lang w:val="en-US"/>
        </w:rPr>
        <w:t>rol</w:t>
      </w:r>
      <w:proofErr w:type="spellEnd"/>
      <w:r w:rsidR="00963FA2"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963FA2" w:rsidRPr="00D456D9">
        <w:rPr>
          <w:rFonts w:ascii="Times New Roman" w:hAnsi="Times New Roman" w:cs="Times New Roman"/>
          <w:bCs/>
          <w:sz w:val="24"/>
          <w:szCs w:val="24"/>
          <w:lang w:val="en-US"/>
        </w:rPr>
        <w:t>gumanitarnogo</w:t>
      </w:r>
      <w:proofErr w:type="spellEnd"/>
      <w:r w:rsidR="00963FA2"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963FA2" w:rsidRPr="00D456D9">
        <w:rPr>
          <w:rFonts w:ascii="Times New Roman" w:hAnsi="Times New Roman" w:cs="Times New Roman"/>
          <w:bCs/>
          <w:sz w:val="24"/>
          <w:szCs w:val="24"/>
          <w:lang w:val="en-US"/>
        </w:rPr>
        <w:t>sotrudnichestva</w:t>
      </w:r>
      <w:proofErr w:type="spellEnd"/>
      <w:r w:rsidR="00963FA2" w:rsidRPr="001D41DC">
        <w:rPr>
          <w:rFonts w:ascii="Times New Roman" w:hAnsi="Times New Roman" w:cs="Times New Roman"/>
          <w:bCs/>
          <w:sz w:val="24"/>
          <w:szCs w:val="24"/>
        </w:rPr>
        <w:t>-</w:t>
      </w:r>
      <w:r w:rsidR="00963FA2" w:rsidRPr="00D456D9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963FA2" w:rsidRPr="001D41DC">
        <w:rPr>
          <w:rFonts w:ascii="Times New Roman" w:hAnsi="Times New Roman" w:cs="Times New Roman"/>
          <w:bCs/>
          <w:sz w:val="24"/>
          <w:szCs w:val="24"/>
        </w:rPr>
        <w:t>-</w:t>
      </w:r>
      <w:r w:rsidR="00963FA2" w:rsidRPr="00D456D9">
        <w:rPr>
          <w:rFonts w:ascii="Times New Roman" w:hAnsi="Times New Roman" w:cs="Times New Roman"/>
          <w:bCs/>
          <w:sz w:val="24"/>
          <w:szCs w:val="24"/>
          <w:lang w:val="en-US"/>
        </w:rPr>
        <w:t>dele</w:t>
      </w:r>
      <w:r w:rsidR="00963FA2"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963FA2" w:rsidRPr="00D456D9">
        <w:rPr>
          <w:rFonts w:ascii="Times New Roman" w:hAnsi="Times New Roman" w:cs="Times New Roman"/>
          <w:bCs/>
          <w:sz w:val="24"/>
          <w:szCs w:val="24"/>
          <w:lang w:val="en-US"/>
        </w:rPr>
        <w:t>razvitiya</w:t>
      </w:r>
      <w:proofErr w:type="spellEnd"/>
      <w:r w:rsidR="00963FA2"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963FA2" w:rsidRPr="00D456D9">
        <w:rPr>
          <w:rFonts w:ascii="Times New Roman" w:hAnsi="Times New Roman" w:cs="Times New Roman"/>
          <w:bCs/>
          <w:sz w:val="24"/>
          <w:szCs w:val="24"/>
          <w:lang w:val="en-US"/>
        </w:rPr>
        <w:t>shos</w:t>
      </w:r>
      <w:proofErr w:type="spellEnd"/>
    </w:p>
    <w:p w:rsidR="00EF67D9" w:rsidRPr="00EF67D9" w:rsidRDefault="00EF67D9" w:rsidP="00DB689D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F67D9"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Соловьева </w:t>
      </w:r>
      <w:r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Е.В. </w:t>
      </w:r>
      <w:r w:rsidRPr="00EF67D9"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</w:rPr>
        <w:t>Культурное взаимодействие России и Китая</w:t>
      </w:r>
      <w:r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Pr="00EF67D9"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</w:rPr>
        <w:t>на современном этапе развития:</w:t>
      </w:r>
      <w:r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Pr="00EF67D9"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</w:rPr>
        <w:t>обзор политико-правовых документов</w:t>
      </w:r>
      <w:r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. </w:t>
      </w:r>
      <w:r w:rsidR="001D41DC"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// </w:t>
      </w:r>
      <w:r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URL</w:t>
      </w:r>
      <w:r w:rsidRPr="001D41DC"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: </w:t>
      </w:r>
      <w:r w:rsidRPr="00EF67D9">
        <w:rPr>
          <w:rStyle w:val="aa"/>
          <w:rFonts w:ascii="Times New Roman" w:hAnsi="Times New Roman" w:cs="Times New Roman"/>
          <w:bCs/>
          <w:color w:val="auto"/>
          <w:sz w:val="24"/>
          <w:szCs w:val="24"/>
          <w:u w:val="none"/>
        </w:rPr>
        <w:t>https://ojkum.ru/arc/lib/2009_04_17.pdf</w:t>
      </w:r>
    </w:p>
    <w:p w:rsidR="00963FA2" w:rsidRPr="001D41DC" w:rsidRDefault="00963FA2" w:rsidP="00DB689D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Юйфан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63FA2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асс</w:t>
      </w:r>
      <w:r w:rsidRPr="00963FA2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медиа</w:t>
      </w:r>
      <w:r w:rsidRPr="00963FA2">
        <w:rPr>
          <w:rFonts w:ascii="Times New Roman" w:hAnsi="Times New Roman" w:cs="Times New Roman"/>
          <w:bCs/>
          <w:sz w:val="24"/>
          <w:szCs w:val="24"/>
        </w:rPr>
        <w:t xml:space="preserve"> КНР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963FA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условиях</w:t>
      </w:r>
      <w:r w:rsidRPr="00963FA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глобализации. </w:t>
      </w:r>
      <w:r w:rsidR="001D41DC">
        <w:rPr>
          <w:rFonts w:ascii="Times New Roman" w:hAnsi="Times New Roman" w:cs="Times New Roman"/>
          <w:bCs/>
          <w:sz w:val="24"/>
          <w:szCs w:val="24"/>
        </w:rPr>
        <w:t xml:space="preserve">// </w:t>
      </w:r>
      <w:r w:rsidR="00D456D9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="00D456D9" w:rsidRPr="001D41D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456D9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1D41DC">
        <w:rPr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 w:rsidRPr="00D456D9">
        <w:rPr>
          <w:rFonts w:ascii="Times New Roman" w:hAnsi="Times New Roman" w:cs="Times New Roman"/>
          <w:bCs/>
          <w:sz w:val="24"/>
          <w:szCs w:val="24"/>
          <w:lang w:val="en-US"/>
        </w:rPr>
        <w:t>cyberleninka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D456D9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</w:rPr>
        <w:t>/</w:t>
      </w:r>
      <w:r w:rsidRPr="00D456D9">
        <w:rPr>
          <w:rFonts w:ascii="Times New Roman" w:hAnsi="Times New Roman" w:cs="Times New Roman"/>
          <w:bCs/>
          <w:sz w:val="24"/>
          <w:szCs w:val="24"/>
          <w:lang w:val="en-US"/>
        </w:rPr>
        <w:t>article</w:t>
      </w:r>
      <w:r w:rsidRPr="001D41DC">
        <w:rPr>
          <w:rFonts w:ascii="Times New Roman" w:hAnsi="Times New Roman" w:cs="Times New Roman"/>
          <w:bCs/>
          <w:sz w:val="24"/>
          <w:szCs w:val="24"/>
        </w:rPr>
        <w:t>/</w:t>
      </w:r>
      <w:r w:rsidRPr="00D456D9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1D41DC">
        <w:rPr>
          <w:rFonts w:ascii="Times New Roman" w:hAnsi="Times New Roman" w:cs="Times New Roman"/>
          <w:bCs/>
          <w:sz w:val="24"/>
          <w:szCs w:val="24"/>
        </w:rPr>
        <w:t>/</w:t>
      </w:r>
      <w:r w:rsidRPr="00D456D9">
        <w:rPr>
          <w:rFonts w:ascii="Times New Roman" w:hAnsi="Times New Roman" w:cs="Times New Roman"/>
          <w:bCs/>
          <w:sz w:val="24"/>
          <w:szCs w:val="24"/>
          <w:lang w:val="en-US"/>
        </w:rPr>
        <w:t>mass</w:t>
      </w:r>
      <w:r w:rsidRPr="001D41DC">
        <w:rPr>
          <w:rFonts w:ascii="Times New Roman" w:hAnsi="Times New Roman" w:cs="Times New Roman"/>
          <w:bCs/>
          <w:sz w:val="24"/>
          <w:szCs w:val="24"/>
        </w:rPr>
        <w:t>-</w:t>
      </w:r>
      <w:r w:rsidRPr="00D456D9">
        <w:rPr>
          <w:rFonts w:ascii="Times New Roman" w:hAnsi="Times New Roman" w:cs="Times New Roman"/>
          <w:bCs/>
          <w:sz w:val="24"/>
          <w:szCs w:val="24"/>
          <w:lang w:val="en-US"/>
        </w:rPr>
        <w:t>media</w:t>
      </w:r>
      <w:r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D456D9">
        <w:rPr>
          <w:rFonts w:ascii="Times New Roman" w:hAnsi="Times New Roman" w:cs="Times New Roman"/>
          <w:bCs/>
          <w:sz w:val="24"/>
          <w:szCs w:val="24"/>
          <w:lang w:val="en-US"/>
        </w:rPr>
        <w:t>knr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</w:rPr>
        <w:t>-</w:t>
      </w:r>
      <w:r w:rsidRPr="00D456D9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D456D9">
        <w:rPr>
          <w:rFonts w:ascii="Times New Roman" w:hAnsi="Times New Roman" w:cs="Times New Roman"/>
          <w:bCs/>
          <w:sz w:val="24"/>
          <w:szCs w:val="24"/>
          <w:lang w:val="en-US"/>
        </w:rPr>
        <w:t>usloviyah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D456D9">
        <w:rPr>
          <w:rFonts w:ascii="Times New Roman" w:hAnsi="Times New Roman" w:cs="Times New Roman"/>
          <w:bCs/>
          <w:sz w:val="24"/>
          <w:szCs w:val="24"/>
          <w:lang w:val="en-US"/>
        </w:rPr>
        <w:t>globalizatsii</w:t>
      </w:r>
      <w:proofErr w:type="spellEnd"/>
    </w:p>
    <w:p w:rsidR="008C7EBF" w:rsidRPr="001D41DC" w:rsidRDefault="008C7EBF" w:rsidP="00DB689D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930">
        <w:rPr>
          <w:rFonts w:ascii="Times New Roman" w:hAnsi="Times New Roman" w:cs="Times New Roman"/>
          <w:bCs/>
          <w:sz w:val="24"/>
          <w:szCs w:val="24"/>
        </w:rPr>
        <w:t>Сухов Е.И. Информационные и телекоммуникационные технологии как фактор развит</w:t>
      </w:r>
      <w:r w:rsidR="001D41DC">
        <w:rPr>
          <w:rFonts w:ascii="Times New Roman" w:hAnsi="Times New Roman" w:cs="Times New Roman"/>
          <w:bCs/>
          <w:sz w:val="24"/>
          <w:szCs w:val="24"/>
        </w:rPr>
        <w:t xml:space="preserve">ия информационного общества. // </w:t>
      </w:r>
      <w:r w:rsidR="00D456D9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="00D456D9" w:rsidRPr="001D41D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320AA" w:rsidRPr="001E3930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="001320AA" w:rsidRPr="001D41DC">
        <w:rPr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 w:rsidR="001320AA" w:rsidRPr="001E3930">
        <w:rPr>
          <w:rFonts w:ascii="Times New Roman" w:hAnsi="Times New Roman" w:cs="Times New Roman"/>
          <w:bCs/>
          <w:sz w:val="24"/>
          <w:szCs w:val="24"/>
          <w:lang w:val="en-US"/>
        </w:rPr>
        <w:t>cyberleninka</w:t>
      </w:r>
      <w:proofErr w:type="spellEnd"/>
      <w:r w:rsidR="001320AA" w:rsidRPr="001D41DC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1320AA" w:rsidRPr="001E3930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="001320AA" w:rsidRPr="001D41DC">
        <w:rPr>
          <w:rFonts w:ascii="Times New Roman" w:hAnsi="Times New Roman" w:cs="Times New Roman"/>
          <w:bCs/>
          <w:sz w:val="24"/>
          <w:szCs w:val="24"/>
        </w:rPr>
        <w:t>/</w:t>
      </w:r>
      <w:r w:rsidR="001320AA" w:rsidRPr="001E3930">
        <w:rPr>
          <w:rFonts w:ascii="Times New Roman" w:hAnsi="Times New Roman" w:cs="Times New Roman"/>
          <w:bCs/>
          <w:sz w:val="24"/>
          <w:szCs w:val="24"/>
          <w:lang w:val="en-US"/>
        </w:rPr>
        <w:t>article</w:t>
      </w:r>
      <w:r w:rsidR="001320AA" w:rsidRPr="001D41DC">
        <w:rPr>
          <w:rFonts w:ascii="Times New Roman" w:hAnsi="Times New Roman" w:cs="Times New Roman"/>
          <w:bCs/>
          <w:sz w:val="24"/>
          <w:szCs w:val="24"/>
        </w:rPr>
        <w:t>/</w:t>
      </w:r>
      <w:r w:rsidR="001320AA" w:rsidRPr="001E3930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1320AA" w:rsidRPr="001D41DC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1320AA" w:rsidRPr="001E3930">
        <w:rPr>
          <w:rFonts w:ascii="Times New Roman" w:hAnsi="Times New Roman" w:cs="Times New Roman"/>
          <w:bCs/>
          <w:sz w:val="24"/>
          <w:szCs w:val="24"/>
          <w:lang w:val="en-US"/>
        </w:rPr>
        <w:t>informatsionnye</w:t>
      </w:r>
      <w:proofErr w:type="spellEnd"/>
      <w:r w:rsidR="001320AA"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1320AA" w:rsidRPr="001E3930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 w:rsidR="001320AA"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1320AA" w:rsidRPr="001E3930">
        <w:rPr>
          <w:rFonts w:ascii="Times New Roman" w:hAnsi="Times New Roman" w:cs="Times New Roman"/>
          <w:bCs/>
          <w:sz w:val="24"/>
          <w:szCs w:val="24"/>
          <w:lang w:val="en-US"/>
        </w:rPr>
        <w:t>telekommunikatsionnye</w:t>
      </w:r>
      <w:proofErr w:type="spellEnd"/>
      <w:r w:rsidR="001320AA"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1320AA" w:rsidRPr="001E3930">
        <w:rPr>
          <w:rFonts w:ascii="Times New Roman" w:hAnsi="Times New Roman" w:cs="Times New Roman"/>
          <w:bCs/>
          <w:sz w:val="24"/>
          <w:szCs w:val="24"/>
          <w:lang w:val="en-US"/>
        </w:rPr>
        <w:t>tehnologii</w:t>
      </w:r>
      <w:proofErr w:type="spellEnd"/>
      <w:r w:rsidR="001320AA"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1320AA" w:rsidRPr="001E3930">
        <w:rPr>
          <w:rFonts w:ascii="Times New Roman" w:hAnsi="Times New Roman" w:cs="Times New Roman"/>
          <w:bCs/>
          <w:sz w:val="24"/>
          <w:szCs w:val="24"/>
          <w:lang w:val="en-US"/>
        </w:rPr>
        <w:t>kak</w:t>
      </w:r>
      <w:proofErr w:type="spellEnd"/>
      <w:r w:rsidR="001320AA"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1320AA" w:rsidRPr="001E3930">
        <w:rPr>
          <w:rFonts w:ascii="Times New Roman" w:hAnsi="Times New Roman" w:cs="Times New Roman"/>
          <w:bCs/>
          <w:sz w:val="24"/>
          <w:szCs w:val="24"/>
          <w:lang w:val="en-US"/>
        </w:rPr>
        <w:t>faktor</w:t>
      </w:r>
      <w:proofErr w:type="spellEnd"/>
      <w:r w:rsidR="001320AA"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1320AA" w:rsidRPr="001E3930">
        <w:rPr>
          <w:rFonts w:ascii="Times New Roman" w:hAnsi="Times New Roman" w:cs="Times New Roman"/>
          <w:bCs/>
          <w:sz w:val="24"/>
          <w:szCs w:val="24"/>
          <w:lang w:val="en-US"/>
        </w:rPr>
        <w:t>razvitiya</w:t>
      </w:r>
      <w:proofErr w:type="spellEnd"/>
      <w:r w:rsidR="001320AA"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1320AA" w:rsidRPr="001E3930">
        <w:rPr>
          <w:rFonts w:ascii="Times New Roman" w:hAnsi="Times New Roman" w:cs="Times New Roman"/>
          <w:bCs/>
          <w:sz w:val="24"/>
          <w:szCs w:val="24"/>
          <w:lang w:val="en-US"/>
        </w:rPr>
        <w:t>informatsionnogo</w:t>
      </w:r>
      <w:proofErr w:type="spellEnd"/>
      <w:r w:rsidR="001320AA"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1320AA" w:rsidRPr="001E3930">
        <w:rPr>
          <w:rFonts w:ascii="Times New Roman" w:hAnsi="Times New Roman" w:cs="Times New Roman"/>
          <w:bCs/>
          <w:sz w:val="24"/>
          <w:szCs w:val="24"/>
          <w:lang w:val="en-US"/>
        </w:rPr>
        <w:t>obschestva</w:t>
      </w:r>
      <w:proofErr w:type="spellEnd"/>
    </w:p>
    <w:p w:rsidR="001320AA" w:rsidRPr="001D41DC" w:rsidRDefault="001320AA" w:rsidP="00DB689D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3930">
        <w:rPr>
          <w:rFonts w:ascii="Times New Roman" w:hAnsi="Times New Roman" w:cs="Times New Roman"/>
          <w:bCs/>
          <w:sz w:val="24"/>
          <w:szCs w:val="24"/>
        </w:rPr>
        <w:t>Трощинский</w:t>
      </w:r>
      <w:proofErr w:type="spellEnd"/>
      <w:r w:rsidRPr="001E3930">
        <w:rPr>
          <w:rFonts w:ascii="Times New Roman" w:hAnsi="Times New Roman" w:cs="Times New Roman"/>
          <w:bCs/>
          <w:sz w:val="24"/>
          <w:szCs w:val="24"/>
        </w:rPr>
        <w:t xml:space="preserve"> П.В. Особенности правового регулирования безопасности сети Интернет </w:t>
      </w:r>
      <w:r w:rsidR="0057287B" w:rsidRPr="001E3930">
        <w:rPr>
          <w:rFonts w:ascii="Times New Roman" w:hAnsi="Times New Roman" w:cs="Times New Roman"/>
          <w:bCs/>
          <w:sz w:val="24"/>
          <w:szCs w:val="24"/>
        </w:rPr>
        <w:t xml:space="preserve">Китая. </w:t>
      </w:r>
      <w:r w:rsidR="001D41DC">
        <w:rPr>
          <w:rFonts w:ascii="Times New Roman" w:hAnsi="Times New Roman" w:cs="Times New Roman"/>
          <w:bCs/>
          <w:sz w:val="24"/>
          <w:szCs w:val="24"/>
        </w:rPr>
        <w:t xml:space="preserve">// </w:t>
      </w:r>
      <w:r w:rsidR="00D456D9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="00D456D9" w:rsidRPr="001D41D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7287B" w:rsidRPr="001D41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2B44" w:rsidRPr="00D456D9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="00032B44" w:rsidRPr="001D41DC">
        <w:rPr>
          <w:rFonts w:ascii="Times New Roman" w:hAnsi="Times New Roman" w:cs="Times New Roman"/>
          <w:bCs/>
          <w:sz w:val="24"/>
          <w:szCs w:val="24"/>
        </w:rPr>
        <w:t>://</w:t>
      </w:r>
      <w:r w:rsidR="00032B44" w:rsidRPr="00D456D9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="00032B44" w:rsidRPr="001D41DC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032B44" w:rsidRPr="00D456D9">
        <w:rPr>
          <w:rFonts w:ascii="Times New Roman" w:hAnsi="Times New Roman" w:cs="Times New Roman"/>
          <w:bCs/>
          <w:sz w:val="24"/>
          <w:szCs w:val="24"/>
          <w:lang w:val="en-US"/>
        </w:rPr>
        <w:t>nbpublish</w:t>
      </w:r>
      <w:proofErr w:type="spellEnd"/>
      <w:r w:rsidR="00032B44" w:rsidRPr="001D41DC">
        <w:rPr>
          <w:rFonts w:ascii="Times New Roman" w:hAnsi="Times New Roman" w:cs="Times New Roman"/>
          <w:bCs/>
          <w:sz w:val="24"/>
          <w:szCs w:val="24"/>
        </w:rPr>
        <w:t>.</w:t>
      </w:r>
      <w:r w:rsidR="00032B44" w:rsidRPr="00D456D9"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  <w:r w:rsidR="00032B44" w:rsidRPr="001D41DC">
        <w:rPr>
          <w:rFonts w:ascii="Times New Roman" w:hAnsi="Times New Roman" w:cs="Times New Roman"/>
          <w:bCs/>
          <w:sz w:val="24"/>
          <w:szCs w:val="24"/>
        </w:rPr>
        <w:t>/</w:t>
      </w:r>
      <w:r w:rsidR="00032B44" w:rsidRPr="00D456D9">
        <w:rPr>
          <w:rFonts w:ascii="Times New Roman" w:hAnsi="Times New Roman" w:cs="Times New Roman"/>
          <w:bCs/>
          <w:sz w:val="24"/>
          <w:szCs w:val="24"/>
          <w:lang w:val="en-US"/>
        </w:rPr>
        <w:t>library</w:t>
      </w:r>
      <w:r w:rsidR="00032B44" w:rsidRPr="001D41DC">
        <w:rPr>
          <w:rFonts w:ascii="Times New Roman" w:hAnsi="Times New Roman" w:cs="Times New Roman"/>
          <w:bCs/>
          <w:sz w:val="24"/>
          <w:szCs w:val="24"/>
        </w:rPr>
        <w:t>_</w:t>
      </w:r>
      <w:r w:rsidR="00032B44" w:rsidRPr="00D456D9">
        <w:rPr>
          <w:rFonts w:ascii="Times New Roman" w:hAnsi="Times New Roman" w:cs="Times New Roman"/>
          <w:bCs/>
          <w:sz w:val="24"/>
          <w:szCs w:val="24"/>
          <w:lang w:val="en-US"/>
        </w:rPr>
        <w:t>get</w:t>
      </w:r>
      <w:r w:rsidR="00032B44" w:rsidRPr="001D41DC">
        <w:rPr>
          <w:rFonts w:ascii="Times New Roman" w:hAnsi="Times New Roman" w:cs="Times New Roman"/>
          <w:bCs/>
          <w:sz w:val="24"/>
          <w:szCs w:val="24"/>
        </w:rPr>
        <w:t>_</w:t>
      </w:r>
      <w:r w:rsidR="00032B44" w:rsidRPr="00D456D9">
        <w:rPr>
          <w:rFonts w:ascii="Times New Roman" w:hAnsi="Times New Roman" w:cs="Times New Roman"/>
          <w:bCs/>
          <w:sz w:val="24"/>
          <w:szCs w:val="24"/>
          <w:lang w:val="en-US"/>
        </w:rPr>
        <w:t>pdf</w:t>
      </w:r>
      <w:r w:rsidR="00032B44" w:rsidRPr="001D41DC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032B44" w:rsidRPr="00D456D9">
        <w:rPr>
          <w:rFonts w:ascii="Times New Roman" w:hAnsi="Times New Roman" w:cs="Times New Roman"/>
          <w:bCs/>
          <w:sz w:val="24"/>
          <w:szCs w:val="24"/>
          <w:lang w:val="en-US"/>
        </w:rPr>
        <w:t>php</w:t>
      </w:r>
      <w:proofErr w:type="spellEnd"/>
      <w:r w:rsidR="00032B44" w:rsidRPr="001D41DC">
        <w:rPr>
          <w:rFonts w:ascii="Times New Roman" w:hAnsi="Times New Roman" w:cs="Times New Roman"/>
          <w:bCs/>
          <w:sz w:val="24"/>
          <w:szCs w:val="24"/>
        </w:rPr>
        <w:t>?</w:t>
      </w:r>
      <w:r w:rsidR="00032B44" w:rsidRPr="00D456D9">
        <w:rPr>
          <w:rFonts w:ascii="Times New Roman" w:hAnsi="Times New Roman" w:cs="Times New Roman"/>
          <w:bCs/>
          <w:sz w:val="24"/>
          <w:szCs w:val="24"/>
          <w:lang w:val="en-US"/>
        </w:rPr>
        <w:t>id</w:t>
      </w:r>
      <w:r w:rsidR="00032B44" w:rsidRPr="001D41DC">
        <w:rPr>
          <w:rFonts w:ascii="Times New Roman" w:hAnsi="Times New Roman" w:cs="Times New Roman"/>
          <w:bCs/>
          <w:sz w:val="24"/>
          <w:szCs w:val="24"/>
        </w:rPr>
        <w:t>=30457</w:t>
      </w:r>
    </w:p>
    <w:p w:rsidR="00032B44" w:rsidRPr="001D41DC" w:rsidRDefault="00032B44" w:rsidP="00DB689D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32B44">
        <w:rPr>
          <w:rFonts w:ascii="Times New Roman" w:hAnsi="Times New Roman" w:cs="Times New Roman"/>
          <w:bCs/>
          <w:sz w:val="24"/>
          <w:szCs w:val="24"/>
        </w:rPr>
        <w:t xml:space="preserve">Хуан </w:t>
      </w:r>
      <w:proofErr w:type="spellStart"/>
      <w:r w:rsidRPr="00032B44">
        <w:rPr>
          <w:rFonts w:ascii="Times New Roman" w:hAnsi="Times New Roman" w:cs="Times New Roman"/>
          <w:bCs/>
          <w:sz w:val="24"/>
          <w:szCs w:val="24"/>
        </w:rPr>
        <w:t>Дэнсюэ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32B44"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вопросу</w:t>
      </w:r>
      <w:r w:rsidRPr="00032B4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032B4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углублении</w:t>
      </w:r>
      <w:r w:rsidRPr="00032B4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032B4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развитии</w:t>
      </w:r>
      <w:r w:rsidRPr="00032B4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китайско</w:t>
      </w:r>
      <w:r w:rsidRPr="00032B44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российских</w:t>
      </w:r>
      <w:r w:rsidRPr="00032B4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отношений</w:t>
      </w:r>
      <w:r w:rsidRPr="00032B4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стратегического</w:t>
      </w:r>
      <w:r w:rsidRPr="00032B4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партнерства. </w:t>
      </w:r>
      <w:r w:rsidR="001D41DC">
        <w:rPr>
          <w:rFonts w:ascii="Times New Roman" w:hAnsi="Times New Roman" w:cs="Times New Roman"/>
          <w:bCs/>
          <w:sz w:val="24"/>
          <w:szCs w:val="24"/>
        </w:rPr>
        <w:t xml:space="preserve">// </w:t>
      </w:r>
      <w:r w:rsidR="00D456D9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="00D456D9" w:rsidRPr="001D41D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456D9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1D41DC">
        <w:rPr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 w:rsidRPr="00D456D9">
        <w:rPr>
          <w:rFonts w:ascii="Times New Roman" w:hAnsi="Times New Roman" w:cs="Times New Roman"/>
          <w:bCs/>
          <w:sz w:val="24"/>
          <w:szCs w:val="24"/>
          <w:lang w:val="en-US"/>
        </w:rPr>
        <w:t>cyberleninka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D456D9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</w:rPr>
        <w:t>/</w:t>
      </w:r>
      <w:r w:rsidRPr="00D456D9">
        <w:rPr>
          <w:rFonts w:ascii="Times New Roman" w:hAnsi="Times New Roman" w:cs="Times New Roman"/>
          <w:bCs/>
          <w:sz w:val="24"/>
          <w:szCs w:val="24"/>
          <w:lang w:val="en-US"/>
        </w:rPr>
        <w:t>article</w:t>
      </w:r>
      <w:r w:rsidRPr="001D41DC">
        <w:rPr>
          <w:rFonts w:ascii="Times New Roman" w:hAnsi="Times New Roman" w:cs="Times New Roman"/>
          <w:bCs/>
          <w:sz w:val="24"/>
          <w:szCs w:val="24"/>
        </w:rPr>
        <w:t>/</w:t>
      </w:r>
      <w:r w:rsidRPr="00D456D9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1D41DC">
        <w:rPr>
          <w:rFonts w:ascii="Times New Roman" w:hAnsi="Times New Roman" w:cs="Times New Roman"/>
          <w:bCs/>
          <w:sz w:val="24"/>
          <w:szCs w:val="24"/>
        </w:rPr>
        <w:t>/</w:t>
      </w:r>
      <w:r w:rsidRPr="00D456D9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D456D9">
        <w:rPr>
          <w:rFonts w:ascii="Times New Roman" w:hAnsi="Times New Roman" w:cs="Times New Roman"/>
          <w:bCs/>
          <w:sz w:val="24"/>
          <w:szCs w:val="24"/>
          <w:lang w:val="en-US"/>
        </w:rPr>
        <w:t>voprosu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D456D9">
        <w:rPr>
          <w:rFonts w:ascii="Times New Roman" w:hAnsi="Times New Roman" w:cs="Times New Roman"/>
          <w:bCs/>
          <w:sz w:val="24"/>
          <w:szCs w:val="24"/>
          <w:lang w:val="en-US"/>
        </w:rPr>
        <w:t>ob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D456D9">
        <w:rPr>
          <w:rFonts w:ascii="Times New Roman" w:hAnsi="Times New Roman" w:cs="Times New Roman"/>
          <w:bCs/>
          <w:sz w:val="24"/>
          <w:szCs w:val="24"/>
          <w:lang w:val="en-US"/>
        </w:rPr>
        <w:t>uglublenii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D456D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D456D9">
        <w:rPr>
          <w:rFonts w:ascii="Times New Roman" w:hAnsi="Times New Roman" w:cs="Times New Roman"/>
          <w:bCs/>
          <w:sz w:val="24"/>
          <w:szCs w:val="24"/>
          <w:lang w:val="en-US"/>
        </w:rPr>
        <w:t>razvitii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D456D9">
        <w:rPr>
          <w:rFonts w:ascii="Times New Roman" w:hAnsi="Times New Roman" w:cs="Times New Roman"/>
          <w:bCs/>
          <w:sz w:val="24"/>
          <w:szCs w:val="24"/>
          <w:lang w:val="en-US"/>
        </w:rPr>
        <w:t>kitaysko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D456D9">
        <w:rPr>
          <w:rFonts w:ascii="Times New Roman" w:hAnsi="Times New Roman" w:cs="Times New Roman"/>
          <w:bCs/>
          <w:sz w:val="24"/>
          <w:szCs w:val="24"/>
          <w:lang w:val="en-US"/>
        </w:rPr>
        <w:t>rossiyskih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D456D9">
        <w:rPr>
          <w:rFonts w:ascii="Times New Roman" w:hAnsi="Times New Roman" w:cs="Times New Roman"/>
          <w:bCs/>
          <w:sz w:val="24"/>
          <w:szCs w:val="24"/>
          <w:lang w:val="en-US"/>
        </w:rPr>
        <w:t>otnosheniy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D456D9">
        <w:rPr>
          <w:rFonts w:ascii="Times New Roman" w:hAnsi="Times New Roman" w:cs="Times New Roman"/>
          <w:bCs/>
          <w:sz w:val="24"/>
          <w:szCs w:val="24"/>
          <w:lang w:val="en-US"/>
        </w:rPr>
        <w:t>strategicheskogo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D456D9">
        <w:rPr>
          <w:rFonts w:ascii="Times New Roman" w:hAnsi="Times New Roman" w:cs="Times New Roman"/>
          <w:bCs/>
          <w:sz w:val="24"/>
          <w:szCs w:val="24"/>
          <w:lang w:val="en-US"/>
        </w:rPr>
        <w:t>partnerstva</w:t>
      </w:r>
      <w:proofErr w:type="spellEnd"/>
    </w:p>
    <w:p w:rsidR="00734190" w:rsidRPr="001D41DC" w:rsidRDefault="00734190" w:rsidP="00DB689D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E3930">
        <w:rPr>
          <w:rFonts w:ascii="Times New Roman" w:hAnsi="Times New Roman" w:cs="Times New Roman"/>
          <w:bCs/>
          <w:sz w:val="24"/>
          <w:szCs w:val="24"/>
        </w:rPr>
        <w:t xml:space="preserve">Федорова Т.С. Национальные модели информационного общества. </w:t>
      </w:r>
      <w:r w:rsidR="001D41DC">
        <w:rPr>
          <w:rFonts w:ascii="Times New Roman" w:hAnsi="Times New Roman" w:cs="Times New Roman"/>
          <w:bCs/>
          <w:sz w:val="24"/>
          <w:szCs w:val="24"/>
        </w:rPr>
        <w:t xml:space="preserve">// </w:t>
      </w:r>
      <w:r w:rsidR="00D456D9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="00D456D9" w:rsidRPr="001D41D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27C8E" w:rsidRPr="00D456D9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="00E27C8E" w:rsidRPr="001D41DC">
        <w:rPr>
          <w:rFonts w:ascii="Times New Roman" w:hAnsi="Times New Roman" w:cs="Times New Roman"/>
          <w:bCs/>
          <w:sz w:val="24"/>
          <w:szCs w:val="24"/>
        </w:rPr>
        <w:t>://</w:t>
      </w:r>
      <w:r w:rsidR="00E27C8E" w:rsidRPr="00D456D9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="00E27C8E" w:rsidRPr="001D41DC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E27C8E" w:rsidRPr="00D456D9">
        <w:rPr>
          <w:rFonts w:ascii="Times New Roman" w:hAnsi="Times New Roman" w:cs="Times New Roman"/>
          <w:bCs/>
          <w:sz w:val="24"/>
          <w:szCs w:val="24"/>
          <w:lang w:val="en-US"/>
        </w:rPr>
        <w:t>ifapcom</w:t>
      </w:r>
      <w:proofErr w:type="spellEnd"/>
      <w:r w:rsidR="00E27C8E" w:rsidRPr="001D41DC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E27C8E" w:rsidRPr="00D456D9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="00E27C8E" w:rsidRPr="001D41DC">
        <w:rPr>
          <w:rFonts w:ascii="Times New Roman" w:hAnsi="Times New Roman" w:cs="Times New Roman"/>
          <w:bCs/>
          <w:sz w:val="24"/>
          <w:szCs w:val="24"/>
        </w:rPr>
        <w:t>/</w:t>
      </w:r>
      <w:r w:rsidR="00E27C8E" w:rsidRPr="00D456D9">
        <w:rPr>
          <w:rFonts w:ascii="Times New Roman" w:hAnsi="Times New Roman" w:cs="Times New Roman"/>
          <w:bCs/>
          <w:sz w:val="24"/>
          <w:szCs w:val="24"/>
          <w:lang w:val="en-US"/>
        </w:rPr>
        <w:t>files</w:t>
      </w:r>
      <w:r w:rsidR="00E27C8E" w:rsidRPr="001D41DC">
        <w:rPr>
          <w:rFonts w:ascii="Times New Roman" w:hAnsi="Times New Roman" w:cs="Times New Roman"/>
          <w:bCs/>
          <w:sz w:val="24"/>
          <w:szCs w:val="24"/>
        </w:rPr>
        <w:t>/</w:t>
      </w:r>
      <w:r w:rsidR="00E27C8E" w:rsidRPr="00D456D9">
        <w:rPr>
          <w:rFonts w:ascii="Times New Roman" w:hAnsi="Times New Roman" w:cs="Times New Roman"/>
          <w:bCs/>
          <w:sz w:val="24"/>
          <w:szCs w:val="24"/>
          <w:lang w:val="en-US"/>
        </w:rPr>
        <w:t>Monitoring</w:t>
      </w:r>
      <w:r w:rsidR="00E27C8E" w:rsidRPr="001D41DC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E27C8E" w:rsidRPr="00D456D9">
        <w:rPr>
          <w:rFonts w:ascii="Times New Roman" w:hAnsi="Times New Roman" w:cs="Times New Roman"/>
          <w:bCs/>
          <w:sz w:val="24"/>
          <w:szCs w:val="24"/>
          <w:lang w:val="en-US"/>
        </w:rPr>
        <w:t>fedorova</w:t>
      </w:r>
      <w:proofErr w:type="spellEnd"/>
      <w:r w:rsidR="00E27C8E" w:rsidRPr="001D41DC">
        <w:rPr>
          <w:rFonts w:ascii="Times New Roman" w:hAnsi="Times New Roman" w:cs="Times New Roman"/>
          <w:bCs/>
          <w:sz w:val="24"/>
          <w:szCs w:val="24"/>
        </w:rPr>
        <w:t>_</w:t>
      </w:r>
      <w:proofErr w:type="spellStart"/>
      <w:r w:rsidR="00E27C8E" w:rsidRPr="00D456D9">
        <w:rPr>
          <w:rFonts w:ascii="Times New Roman" w:hAnsi="Times New Roman" w:cs="Times New Roman"/>
          <w:bCs/>
          <w:sz w:val="24"/>
          <w:szCs w:val="24"/>
          <w:lang w:val="en-US"/>
        </w:rPr>
        <w:t>nac</w:t>
      </w:r>
      <w:proofErr w:type="spellEnd"/>
      <w:r w:rsidR="00E27C8E" w:rsidRPr="001D41DC">
        <w:rPr>
          <w:rFonts w:ascii="Times New Roman" w:hAnsi="Times New Roman" w:cs="Times New Roman"/>
          <w:bCs/>
          <w:sz w:val="24"/>
          <w:szCs w:val="24"/>
        </w:rPr>
        <w:t>_</w:t>
      </w:r>
      <w:proofErr w:type="spellStart"/>
      <w:r w:rsidR="00E27C8E" w:rsidRPr="00D456D9">
        <w:rPr>
          <w:rFonts w:ascii="Times New Roman" w:hAnsi="Times New Roman" w:cs="Times New Roman"/>
          <w:bCs/>
          <w:sz w:val="24"/>
          <w:szCs w:val="24"/>
          <w:lang w:val="en-US"/>
        </w:rPr>
        <w:t>modeli</w:t>
      </w:r>
      <w:proofErr w:type="spellEnd"/>
      <w:r w:rsidR="00E27C8E" w:rsidRPr="001D41DC">
        <w:rPr>
          <w:rFonts w:ascii="Times New Roman" w:hAnsi="Times New Roman" w:cs="Times New Roman"/>
          <w:bCs/>
          <w:sz w:val="24"/>
          <w:szCs w:val="24"/>
        </w:rPr>
        <w:t>.</w:t>
      </w:r>
      <w:r w:rsidR="00E27C8E" w:rsidRPr="00D456D9">
        <w:rPr>
          <w:rFonts w:ascii="Times New Roman" w:hAnsi="Times New Roman" w:cs="Times New Roman"/>
          <w:bCs/>
          <w:sz w:val="24"/>
          <w:szCs w:val="24"/>
          <w:lang w:val="en-US"/>
        </w:rPr>
        <w:t>pdf</w:t>
      </w:r>
    </w:p>
    <w:p w:rsidR="00E27C8E" w:rsidRPr="001D41DC" w:rsidRDefault="00E27C8E" w:rsidP="00DB689D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E3930">
        <w:rPr>
          <w:rFonts w:ascii="Times New Roman" w:hAnsi="Times New Roman" w:cs="Times New Roman"/>
          <w:bCs/>
          <w:sz w:val="24"/>
          <w:szCs w:val="24"/>
        </w:rPr>
        <w:t xml:space="preserve">Федоров Р.Ю.,  Клименко О.А., Бабушкин А.Г. Проблемы управления развития национальных сегментов веб-пространства. </w:t>
      </w:r>
      <w:r w:rsidR="001D41DC">
        <w:rPr>
          <w:rFonts w:ascii="Times New Roman" w:hAnsi="Times New Roman" w:cs="Times New Roman"/>
          <w:bCs/>
          <w:sz w:val="24"/>
          <w:szCs w:val="24"/>
        </w:rPr>
        <w:t xml:space="preserve">// </w:t>
      </w:r>
      <w:r w:rsidR="00D456D9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="00D456D9" w:rsidRPr="001D41D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C6427" w:rsidRPr="00D456D9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="005C6427" w:rsidRPr="001D41DC">
        <w:rPr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 w:rsidR="005C6427" w:rsidRPr="00D456D9">
        <w:rPr>
          <w:rFonts w:ascii="Times New Roman" w:hAnsi="Times New Roman" w:cs="Times New Roman"/>
          <w:bCs/>
          <w:sz w:val="24"/>
          <w:szCs w:val="24"/>
          <w:lang w:val="en-US"/>
        </w:rPr>
        <w:t>cyberleninka</w:t>
      </w:r>
      <w:proofErr w:type="spellEnd"/>
      <w:r w:rsidR="005C6427" w:rsidRPr="001D41DC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5C6427" w:rsidRPr="00D456D9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="005C6427" w:rsidRPr="001D41DC">
        <w:rPr>
          <w:rFonts w:ascii="Times New Roman" w:hAnsi="Times New Roman" w:cs="Times New Roman"/>
          <w:bCs/>
          <w:sz w:val="24"/>
          <w:szCs w:val="24"/>
        </w:rPr>
        <w:t>/</w:t>
      </w:r>
      <w:r w:rsidR="005C6427" w:rsidRPr="00D456D9">
        <w:rPr>
          <w:rFonts w:ascii="Times New Roman" w:hAnsi="Times New Roman" w:cs="Times New Roman"/>
          <w:bCs/>
          <w:sz w:val="24"/>
          <w:szCs w:val="24"/>
          <w:lang w:val="en-US"/>
        </w:rPr>
        <w:t>article</w:t>
      </w:r>
      <w:r w:rsidR="005C6427" w:rsidRPr="001D41DC">
        <w:rPr>
          <w:rFonts w:ascii="Times New Roman" w:hAnsi="Times New Roman" w:cs="Times New Roman"/>
          <w:bCs/>
          <w:sz w:val="24"/>
          <w:szCs w:val="24"/>
        </w:rPr>
        <w:t>/</w:t>
      </w:r>
      <w:r w:rsidR="005C6427" w:rsidRPr="00D456D9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5C6427" w:rsidRPr="001D41DC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5C6427" w:rsidRPr="00D456D9">
        <w:rPr>
          <w:rFonts w:ascii="Times New Roman" w:hAnsi="Times New Roman" w:cs="Times New Roman"/>
          <w:bCs/>
          <w:sz w:val="24"/>
          <w:szCs w:val="24"/>
          <w:lang w:val="en-US"/>
        </w:rPr>
        <w:t>problemy</w:t>
      </w:r>
      <w:proofErr w:type="spellEnd"/>
      <w:r w:rsidR="005C6427"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5C6427" w:rsidRPr="00D456D9">
        <w:rPr>
          <w:rFonts w:ascii="Times New Roman" w:hAnsi="Times New Roman" w:cs="Times New Roman"/>
          <w:bCs/>
          <w:sz w:val="24"/>
          <w:szCs w:val="24"/>
          <w:lang w:val="en-US"/>
        </w:rPr>
        <w:t>upravleniya</w:t>
      </w:r>
      <w:proofErr w:type="spellEnd"/>
      <w:r w:rsidR="005C6427"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5C6427" w:rsidRPr="00D456D9">
        <w:rPr>
          <w:rFonts w:ascii="Times New Roman" w:hAnsi="Times New Roman" w:cs="Times New Roman"/>
          <w:bCs/>
          <w:sz w:val="24"/>
          <w:szCs w:val="24"/>
          <w:lang w:val="en-US"/>
        </w:rPr>
        <w:t>razvitiem</w:t>
      </w:r>
      <w:proofErr w:type="spellEnd"/>
      <w:r w:rsidR="005C6427"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5C6427" w:rsidRPr="00D456D9">
        <w:rPr>
          <w:rFonts w:ascii="Times New Roman" w:hAnsi="Times New Roman" w:cs="Times New Roman"/>
          <w:bCs/>
          <w:sz w:val="24"/>
          <w:szCs w:val="24"/>
          <w:lang w:val="en-US"/>
        </w:rPr>
        <w:t>natsionalnyh</w:t>
      </w:r>
      <w:proofErr w:type="spellEnd"/>
      <w:r w:rsidR="005C6427"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5C6427" w:rsidRPr="00D456D9">
        <w:rPr>
          <w:rFonts w:ascii="Times New Roman" w:hAnsi="Times New Roman" w:cs="Times New Roman"/>
          <w:bCs/>
          <w:sz w:val="24"/>
          <w:szCs w:val="24"/>
          <w:lang w:val="en-US"/>
        </w:rPr>
        <w:t>segmentov</w:t>
      </w:r>
      <w:proofErr w:type="spellEnd"/>
      <w:r w:rsidR="005C6427"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5C6427" w:rsidRPr="00D456D9">
        <w:rPr>
          <w:rFonts w:ascii="Times New Roman" w:hAnsi="Times New Roman" w:cs="Times New Roman"/>
          <w:bCs/>
          <w:sz w:val="24"/>
          <w:szCs w:val="24"/>
          <w:lang w:val="en-US"/>
        </w:rPr>
        <w:t>veb</w:t>
      </w:r>
      <w:proofErr w:type="spellEnd"/>
      <w:r w:rsidR="005C6427" w:rsidRPr="001D41D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5C6427" w:rsidRPr="00D456D9">
        <w:rPr>
          <w:rFonts w:ascii="Times New Roman" w:hAnsi="Times New Roman" w:cs="Times New Roman"/>
          <w:bCs/>
          <w:sz w:val="24"/>
          <w:szCs w:val="24"/>
          <w:lang w:val="en-US"/>
        </w:rPr>
        <w:t>prostranstva</w:t>
      </w:r>
      <w:proofErr w:type="spellEnd"/>
    </w:p>
    <w:p w:rsidR="005C6427" w:rsidRPr="001D41DC" w:rsidRDefault="005C6427" w:rsidP="00DB689D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CN"/>
        </w:rPr>
        <w:lastRenderedPageBreak/>
        <w:t>Чжан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CN"/>
        </w:rPr>
        <w:t>Шиян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. Роль Интернета в развитии активности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CN"/>
        </w:rPr>
        <w:t>медийной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аудитории Китая. </w:t>
      </w:r>
      <w:r w:rsidR="001D41DC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// </w:t>
      </w:r>
      <w:r w:rsidR="00D456D9">
        <w:rPr>
          <w:rFonts w:ascii="Times New Roman" w:hAnsi="Times New Roman" w:cs="Times New Roman"/>
          <w:bCs/>
          <w:sz w:val="24"/>
          <w:szCs w:val="24"/>
          <w:lang w:val="en-US" w:eastAsia="zh-CN"/>
        </w:rPr>
        <w:t>URL</w:t>
      </w:r>
      <w:r w:rsidR="00D456D9" w:rsidRPr="001D41DC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: </w:t>
      </w:r>
      <w:r w:rsidRPr="00D456D9">
        <w:rPr>
          <w:rFonts w:ascii="Times New Roman" w:hAnsi="Times New Roman" w:cs="Times New Roman"/>
          <w:bCs/>
          <w:sz w:val="24"/>
          <w:szCs w:val="24"/>
          <w:lang w:val="en-US" w:eastAsia="zh-CN"/>
        </w:rPr>
        <w:t>http</w:t>
      </w:r>
      <w:r w:rsidRPr="001D41DC">
        <w:rPr>
          <w:rFonts w:ascii="Times New Roman" w:hAnsi="Times New Roman" w:cs="Times New Roman"/>
          <w:bCs/>
          <w:sz w:val="24"/>
          <w:szCs w:val="24"/>
          <w:lang w:eastAsia="zh-CN"/>
        </w:rPr>
        <w:t>://</w:t>
      </w:r>
      <w:proofErr w:type="spellStart"/>
      <w:r w:rsidRPr="00D456D9">
        <w:rPr>
          <w:rFonts w:ascii="Times New Roman" w:hAnsi="Times New Roman" w:cs="Times New Roman"/>
          <w:bCs/>
          <w:sz w:val="24"/>
          <w:szCs w:val="24"/>
          <w:lang w:val="en-US" w:eastAsia="zh-CN"/>
        </w:rPr>
        <w:t>cyberleninka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  <w:proofErr w:type="spellStart"/>
      <w:r w:rsidRPr="00D456D9">
        <w:rPr>
          <w:rFonts w:ascii="Times New Roman" w:hAnsi="Times New Roman" w:cs="Times New Roman"/>
          <w:bCs/>
          <w:sz w:val="24"/>
          <w:szCs w:val="24"/>
          <w:lang w:val="en-US" w:eastAsia="zh-CN"/>
        </w:rPr>
        <w:t>ru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  <w:lang w:eastAsia="zh-CN"/>
        </w:rPr>
        <w:t>/</w:t>
      </w:r>
      <w:r w:rsidRPr="00D456D9">
        <w:rPr>
          <w:rFonts w:ascii="Times New Roman" w:hAnsi="Times New Roman" w:cs="Times New Roman"/>
          <w:bCs/>
          <w:sz w:val="24"/>
          <w:szCs w:val="24"/>
          <w:lang w:val="en-US" w:eastAsia="zh-CN"/>
        </w:rPr>
        <w:t>article</w:t>
      </w:r>
      <w:r w:rsidRPr="001D41DC">
        <w:rPr>
          <w:rFonts w:ascii="Times New Roman" w:hAnsi="Times New Roman" w:cs="Times New Roman"/>
          <w:bCs/>
          <w:sz w:val="24"/>
          <w:szCs w:val="24"/>
          <w:lang w:eastAsia="zh-CN"/>
        </w:rPr>
        <w:t>/</w:t>
      </w:r>
      <w:r w:rsidRPr="00D456D9">
        <w:rPr>
          <w:rFonts w:ascii="Times New Roman" w:hAnsi="Times New Roman" w:cs="Times New Roman"/>
          <w:bCs/>
          <w:sz w:val="24"/>
          <w:szCs w:val="24"/>
          <w:lang w:val="en-US" w:eastAsia="zh-CN"/>
        </w:rPr>
        <w:t>n</w:t>
      </w:r>
      <w:r w:rsidRPr="001D41DC">
        <w:rPr>
          <w:rFonts w:ascii="Times New Roman" w:hAnsi="Times New Roman" w:cs="Times New Roman"/>
          <w:bCs/>
          <w:sz w:val="24"/>
          <w:szCs w:val="24"/>
          <w:lang w:eastAsia="zh-CN"/>
        </w:rPr>
        <w:t>/</w:t>
      </w:r>
      <w:proofErr w:type="spellStart"/>
      <w:r w:rsidRPr="00D456D9">
        <w:rPr>
          <w:rFonts w:ascii="Times New Roman" w:hAnsi="Times New Roman" w:cs="Times New Roman"/>
          <w:bCs/>
          <w:sz w:val="24"/>
          <w:szCs w:val="24"/>
          <w:lang w:val="en-US" w:eastAsia="zh-CN"/>
        </w:rPr>
        <w:t>rol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  <w:lang w:eastAsia="zh-CN"/>
        </w:rPr>
        <w:t>-</w:t>
      </w:r>
      <w:proofErr w:type="spellStart"/>
      <w:r w:rsidRPr="00D456D9">
        <w:rPr>
          <w:rFonts w:ascii="Times New Roman" w:hAnsi="Times New Roman" w:cs="Times New Roman"/>
          <w:bCs/>
          <w:sz w:val="24"/>
          <w:szCs w:val="24"/>
          <w:lang w:val="en-US" w:eastAsia="zh-CN"/>
        </w:rPr>
        <w:t>interneta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  <w:lang w:eastAsia="zh-CN"/>
        </w:rPr>
        <w:t>-</w:t>
      </w:r>
      <w:r w:rsidRPr="00D456D9">
        <w:rPr>
          <w:rFonts w:ascii="Times New Roman" w:hAnsi="Times New Roman" w:cs="Times New Roman"/>
          <w:bCs/>
          <w:sz w:val="24"/>
          <w:szCs w:val="24"/>
          <w:lang w:val="en-US" w:eastAsia="zh-CN"/>
        </w:rPr>
        <w:t>v</w:t>
      </w:r>
      <w:r w:rsidRPr="001D41DC">
        <w:rPr>
          <w:rFonts w:ascii="Times New Roman" w:hAnsi="Times New Roman" w:cs="Times New Roman"/>
          <w:bCs/>
          <w:sz w:val="24"/>
          <w:szCs w:val="24"/>
          <w:lang w:eastAsia="zh-CN"/>
        </w:rPr>
        <w:t>-</w:t>
      </w:r>
      <w:proofErr w:type="spellStart"/>
      <w:r w:rsidRPr="00D456D9">
        <w:rPr>
          <w:rFonts w:ascii="Times New Roman" w:hAnsi="Times New Roman" w:cs="Times New Roman"/>
          <w:bCs/>
          <w:sz w:val="24"/>
          <w:szCs w:val="24"/>
          <w:lang w:val="en-US" w:eastAsia="zh-CN"/>
        </w:rPr>
        <w:t>razvitii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  <w:lang w:eastAsia="zh-CN"/>
        </w:rPr>
        <w:t>-</w:t>
      </w:r>
      <w:proofErr w:type="spellStart"/>
      <w:r w:rsidRPr="00D456D9">
        <w:rPr>
          <w:rFonts w:ascii="Times New Roman" w:hAnsi="Times New Roman" w:cs="Times New Roman"/>
          <w:bCs/>
          <w:sz w:val="24"/>
          <w:szCs w:val="24"/>
          <w:lang w:val="en-US" w:eastAsia="zh-CN"/>
        </w:rPr>
        <w:t>aktivnosti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  <w:lang w:eastAsia="zh-CN"/>
        </w:rPr>
        <w:t>-</w:t>
      </w:r>
      <w:proofErr w:type="spellStart"/>
      <w:r w:rsidRPr="00D456D9">
        <w:rPr>
          <w:rFonts w:ascii="Times New Roman" w:hAnsi="Times New Roman" w:cs="Times New Roman"/>
          <w:bCs/>
          <w:sz w:val="24"/>
          <w:szCs w:val="24"/>
          <w:lang w:val="en-US" w:eastAsia="zh-CN"/>
        </w:rPr>
        <w:t>mediynoy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  <w:lang w:eastAsia="zh-CN"/>
        </w:rPr>
        <w:t>-</w:t>
      </w:r>
      <w:proofErr w:type="spellStart"/>
      <w:r w:rsidRPr="00D456D9">
        <w:rPr>
          <w:rFonts w:ascii="Times New Roman" w:hAnsi="Times New Roman" w:cs="Times New Roman"/>
          <w:bCs/>
          <w:sz w:val="24"/>
          <w:szCs w:val="24"/>
          <w:lang w:val="en-US" w:eastAsia="zh-CN"/>
        </w:rPr>
        <w:t>auditorii</w:t>
      </w:r>
      <w:proofErr w:type="spellEnd"/>
      <w:r w:rsidRPr="001D41DC">
        <w:rPr>
          <w:rFonts w:ascii="Times New Roman" w:hAnsi="Times New Roman" w:cs="Times New Roman"/>
          <w:bCs/>
          <w:sz w:val="24"/>
          <w:szCs w:val="24"/>
          <w:lang w:eastAsia="zh-CN"/>
        </w:rPr>
        <w:t>-</w:t>
      </w:r>
      <w:proofErr w:type="spellStart"/>
      <w:r w:rsidRPr="00D456D9">
        <w:rPr>
          <w:rFonts w:ascii="Times New Roman" w:hAnsi="Times New Roman" w:cs="Times New Roman"/>
          <w:bCs/>
          <w:sz w:val="24"/>
          <w:szCs w:val="24"/>
          <w:lang w:val="en-US" w:eastAsia="zh-CN"/>
        </w:rPr>
        <w:t>kitaya</w:t>
      </w:r>
      <w:proofErr w:type="spellEnd"/>
    </w:p>
    <w:p w:rsidR="00C92CC7" w:rsidRDefault="00C92CC7" w:rsidP="00DB689D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92CC7">
        <w:rPr>
          <w:rFonts w:ascii="Times New Roman" w:hAnsi="Times New Roman" w:cs="Times New Roman"/>
          <w:bCs/>
          <w:sz w:val="24"/>
          <w:szCs w:val="24"/>
        </w:rPr>
        <w:t>Шадрова</w:t>
      </w:r>
      <w:proofErr w:type="spellEnd"/>
      <w:r w:rsidRPr="00C92CC7">
        <w:rPr>
          <w:rFonts w:ascii="Times New Roman" w:hAnsi="Times New Roman" w:cs="Times New Roman"/>
          <w:bCs/>
          <w:sz w:val="24"/>
          <w:szCs w:val="24"/>
        </w:rPr>
        <w:t xml:space="preserve"> О.Н. Информационная  власть в системе управления: особенности и эффективность. // </w:t>
      </w:r>
      <w:r w:rsidRPr="00C92CC7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C92CC7">
        <w:rPr>
          <w:rFonts w:ascii="Times New Roman" w:hAnsi="Times New Roman" w:cs="Times New Roman"/>
          <w:bCs/>
          <w:sz w:val="24"/>
          <w:szCs w:val="24"/>
        </w:rPr>
        <w:t>: http://oaji.net/articles/2016/245-1467277699.pdf</w:t>
      </w:r>
    </w:p>
    <w:p w:rsidR="00C21BD3" w:rsidRPr="00C13C68" w:rsidRDefault="00D21559" w:rsidP="00DB689D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E3930">
        <w:rPr>
          <w:rFonts w:ascii="Times New Roman" w:hAnsi="Times New Roman" w:cs="Times New Roman"/>
          <w:bCs/>
          <w:sz w:val="24"/>
          <w:szCs w:val="24"/>
        </w:rPr>
        <w:t xml:space="preserve">Шарков Ф.И.  Политическая коммуникация в современном информационном обществе. // </w:t>
      </w:r>
      <w:proofErr w:type="spellStart"/>
      <w:r w:rsidRPr="001E3930">
        <w:rPr>
          <w:rFonts w:ascii="Times New Roman" w:hAnsi="Times New Roman" w:cs="Times New Roman"/>
          <w:bCs/>
          <w:sz w:val="24"/>
          <w:szCs w:val="24"/>
          <w:lang w:val="en-US"/>
        </w:rPr>
        <w:t>PolitBook</w:t>
      </w:r>
      <w:proofErr w:type="spellEnd"/>
      <w:r w:rsidRPr="001E393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D41DC" w:rsidRPr="001E393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№2. </w:t>
      </w:r>
      <w:r w:rsidRPr="001E3930">
        <w:rPr>
          <w:rFonts w:ascii="Times New Roman" w:hAnsi="Times New Roman" w:cs="Times New Roman"/>
          <w:bCs/>
          <w:sz w:val="24"/>
          <w:szCs w:val="24"/>
        </w:rPr>
        <w:t xml:space="preserve">2012. </w:t>
      </w:r>
      <w:r w:rsidRPr="001E393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С. 121-130. </w:t>
      </w:r>
    </w:p>
    <w:p w:rsidR="00C13C68" w:rsidRPr="00C13C68" w:rsidRDefault="00C13C68" w:rsidP="00DB689D">
      <w:pPr>
        <w:pStyle w:val="af0"/>
        <w:numPr>
          <w:ilvl w:val="0"/>
          <w:numId w:val="22"/>
        </w:numPr>
        <w:tabs>
          <w:tab w:val="left" w:pos="4088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13C6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Anthony Y. H. Fung. The Dynamics of Public Opinion, Political Parties, and Media in Transitional Hong Kong. </w:t>
      </w:r>
      <w:r w:rsidR="001D41DC" w:rsidRPr="001D41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// </w:t>
      </w:r>
      <w:r w:rsidR="00D456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URL: </w:t>
      </w:r>
      <w:r w:rsidRPr="00C13C68">
        <w:rPr>
          <w:rFonts w:ascii="Times New Roman" w:hAnsi="Times New Roman" w:cs="Times New Roman"/>
          <w:bCs/>
          <w:sz w:val="24"/>
          <w:szCs w:val="24"/>
          <w:lang w:val="en-US"/>
        </w:rPr>
        <w:t>http://proxy.library.spbu.ru:2087/stable/pdf/2645504.pdf</w:t>
      </w:r>
    </w:p>
    <w:p w:rsidR="00786112" w:rsidRPr="00912499" w:rsidRDefault="00847DC0" w:rsidP="001D41DC">
      <w:pPr>
        <w:pStyle w:val="af0"/>
        <w:numPr>
          <w:ilvl w:val="0"/>
          <w:numId w:val="22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Ashley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Esarey</w:t>
      </w:r>
      <w:proofErr w:type="spellEnd"/>
      <w:r w:rsidRPr="00847DC0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786112" w:rsidRPr="0078611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Xiao </w:t>
      </w:r>
      <w:proofErr w:type="spellStart"/>
      <w:r w:rsidR="00786112" w:rsidRPr="00786112">
        <w:rPr>
          <w:rFonts w:ascii="Times New Roman" w:hAnsi="Times New Roman" w:cs="Times New Roman"/>
          <w:bCs/>
          <w:sz w:val="24"/>
          <w:szCs w:val="24"/>
          <w:lang w:val="en-US"/>
        </w:rPr>
        <w:t>Qiang</w:t>
      </w:r>
      <w:proofErr w:type="spellEnd"/>
      <w:r w:rsidR="00786112" w:rsidRPr="00786112">
        <w:rPr>
          <w:rFonts w:ascii="Times New Roman" w:hAnsi="Times New Roman" w:cs="Times New Roman"/>
          <w:bCs/>
          <w:sz w:val="24"/>
          <w:szCs w:val="24"/>
          <w:lang w:val="en-US"/>
        </w:rPr>
        <w:t>. Political Expression in the Chine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se Blogosphere: Below the Radar</w:t>
      </w:r>
      <w:r w:rsidR="001D41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1D41DC" w:rsidRPr="001D41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// </w:t>
      </w:r>
      <w:r w:rsidR="00D456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URL: </w:t>
      </w:r>
      <w:r w:rsidR="00912499" w:rsidRPr="009124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http://proxy.library.spbu.ru:2087/stable/pdf/10.1525/as.2008.48.5.752.pdf </w:t>
      </w:r>
    </w:p>
    <w:p w:rsidR="00912499" w:rsidRPr="00C13C68" w:rsidRDefault="00912499" w:rsidP="001D41DC">
      <w:pPr>
        <w:pStyle w:val="af0"/>
        <w:numPr>
          <w:ilvl w:val="0"/>
          <w:numId w:val="22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4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David </w:t>
      </w:r>
      <w:proofErr w:type="spellStart"/>
      <w:r w:rsidRPr="00912499">
        <w:rPr>
          <w:rFonts w:ascii="Times New Roman" w:hAnsi="Times New Roman" w:cs="Times New Roman"/>
          <w:bCs/>
          <w:sz w:val="24"/>
          <w:szCs w:val="24"/>
          <w:lang w:val="en-US"/>
        </w:rPr>
        <w:t>Shambaugh</w:t>
      </w:r>
      <w:proofErr w:type="spellEnd"/>
      <w:r w:rsidRPr="00912499">
        <w:rPr>
          <w:rFonts w:ascii="Times New Roman" w:hAnsi="Times New Roman" w:cs="Times New Roman"/>
          <w:bCs/>
          <w:sz w:val="24"/>
          <w:szCs w:val="24"/>
          <w:lang w:val="en-US"/>
        </w:rPr>
        <w:t>. China's Propaganda System: Instit</w:t>
      </w:r>
      <w:r w:rsidR="00847DC0">
        <w:rPr>
          <w:rFonts w:ascii="Times New Roman" w:hAnsi="Times New Roman" w:cs="Times New Roman"/>
          <w:bCs/>
          <w:sz w:val="24"/>
          <w:szCs w:val="24"/>
          <w:lang w:val="en-US"/>
        </w:rPr>
        <w:t>utions, Processes and Efficacy</w:t>
      </w:r>
      <w:r w:rsidR="001D41D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847D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D41DC" w:rsidRPr="001D41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// </w:t>
      </w:r>
      <w:r w:rsidR="00D456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URL: </w:t>
      </w:r>
      <w:r w:rsidRPr="00912499">
        <w:rPr>
          <w:rFonts w:ascii="Times New Roman" w:hAnsi="Times New Roman" w:cs="Times New Roman"/>
          <w:bCs/>
          <w:sz w:val="24"/>
          <w:szCs w:val="24"/>
          <w:lang w:val="en-US"/>
        </w:rPr>
        <w:t>http://proxy.library.spbu.ru:2087/stable/pdf/20066240.pdf</w:t>
      </w:r>
    </w:p>
    <w:p w:rsidR="00C13C68" w:rsidRPr="00D456D9" w:rsidRDefault="00C13C68" w:rsidP="001D41DC">
      <w:pPr>
        <w:pStyle w:val="af0"/>
        <w:numPr>
          <w:ilvl w:val="0"/>
          <w:numId w:val="22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13C6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Francis L. F. Lee. Hong Kong Citizens' Beliefs in Media Neutrality and Perceptions of Press Freedom: Objectivity as Self-Censorship? </w:t>
      </w:r>
      <w:r w:rsidR="001D41DC" w:rsidRPr="001D41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// </w:t>
      </w:r>
      <w:r w:rsidR="00D456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URL: </w:t>
      </w:r>
      <w:r w:rsidRPr="00D456D9">
        <w:rPr>
          <w:rFonts w:ascii="Times New Roman" w:hAnsi="Times New Roman" w:cs="Times New Roman"/>
          <w:bCs/>
          <w:sz w:val="24"/>
          <w:szCs w:val="24"/>
          <w:lang w:val="en-US"/>
        </w:rPr>
        <w:t>http://proxy.library.spbu.ru:2087/stable/pdf/10.1525/as.2007.47.3.434.pdf</w:t>
      </w:r>
    </w:p>
    <w:p w:rsidR="00786112" w:rsidRPr="00786112" w:rsidRDefault="00786112" w:rsidP="001D41DC">
      <w:pPr>
        <w:pStyle w:val="af0"/>
        <w:numPr>
          <w:ilvl w:val="0"/>
          <w:numId w:val="22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786112">
        <w:rPr>
          <w:rFonts w:ascii="Times New Roman" w:hAnsi="Times New Roman" w:cs="Times New Roman"/>
          <w:bCs/>
          <w:sz w:val="24"/>
          <w:szCs w:val="24"/>
          <w:lang w:val="en-US"/>
        </w:rPr>
        <w:t>Guobin</w:t>
      </w:r>
      <w:proofErr w:type="spellEnd"/>
      <w:r w:rsidRPr="0078611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Yang. The Co-evolution of the Internet and Civil Society in China</w:t>
      </w:r>
      <w:r w:rsidR="001D41D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847DC0" w:rsidRPr="00847D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D41DC" w:rsidRPr="001D41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// </w:t>
      </w:r>
      <w:r w:rsidR="00D456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URL: </w:t>
      </w:r>
      <w:r w:rsidRPr="00786112">
        <w:rPr>
          <w:rFonts w:ascii="Times New Roman" w:hAnsi="Times New Roman" w:cs="Times New Roman"/>
          <w:bCs/>
          <w:sz w:val="24"/>
          <w:szCs w:val="24"/>
          <w:lang w:val="en-US"/>
        </w:rPr>
        <w:t>http://proxy.library.spbu.ru:2087/stable/pdf/10.1525/as.2003.43.3.405.pdf</w:t>
      </w:r>
    </w:p>
    <w:p w:rsidR="00786112" w:rsidRDefault="00786112" w:rsidP="001D41DC">
      <w:pPr>
        <w:pStyle w:val="af0"/>
        <w:numPr>
          <w:ilvl w:val="0"/>
          <w:numId w:val="22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86112">
        <w:rPr>
          <w:rFonts w:ascii="Times New Roman" w:hAnsi="Times New Roman" w:cs="Times New Roman"/>
          <w:bCs/>
          <w:sz w:val="24"/>
          <w:szCs w:val="24"/>
          <w:lang w:val="en-US"/>
        </w:rPr>
        <w:t>Jonathan Hassid. Controlling the Chines</w:t>
      </w:r>
      <w:r w:rsidR="00847DC0">
        <w:rPr>
          <w:rFonts w:ascii="Times New Roman" w:hAnsi="Times New Roman" w:cs="Times New Roman"/>
          <w:bCs/>
          <w:sz w:val="24"/>
          <w:szCs w:val="24"/>
          <w:lang w:val="en-US"/>
        </w:rPr>
        <w:t>e Media: An Uncertain Business</w:t>
      </w:r>
      <w:r w:rsidR="001D41D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1D41DC" w:rsidRPr="001D41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// </w:t>
      </w:r>
      <w:r w:rsidR="00D456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URL: </w:t>
      </w:r>
      <w:r w:rsidRPr="00C13C68">
        <w:rPr>
          <w:rFonts w:ascii="Times New Roman" w:hAnsi="Times New Roman" w:cs="Times New Roman"/>
          <w:bCs/>
          <w:sz w:val="24"/>
          <w:szCs w:val="24"/>
          <w:lang w:val="en-US"/>
        </w:rPr>
        <w:t>http://proxy.library.spbu.ru:2087/stable/pdf/10.1525/as.2008.48.3.414.pdf</w:t>
      </w:r>
      <w:r w:rsidR="00C13C68">
        <w:rPr>
          <w:rFonts w:ascii="Times New Roman" w:hAnsi="Times New Roman" w:cs="Times New Roman"/>
          <w:bCs/>
          <w:sz w:val="24"/>
          <w:szCs w:val="24"/>
          <w:lang w:val="en-US"/>
        </w:rPr>
        <w:t>&gt;</w:t>
      </w:r>
    </w:p>
    <w:p w:rsidR="00786112" w:rsidRPr="009B19D0" w:rsidRDefault="00847DC0" w:rsidP="001D41DC">
      <w:pPr>
        <w:pStyle w:val="af0"/>
        <w:numPr>
          <w:ilvl w:val="0"/>
          <w:numId w:val="22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Czeslaw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Tubilewicz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847D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86112" w:rsidRPr="00786112">
        <w:rPr>
          <w:rFonts w:ascii="Times New Roman" w:hAnsi="Times New Roman" w:cs="Times New Roman"/>
          <w:bCs/>
          <w:sz w:val="24"/>
          <w:szCs w:val="24"/>
          <w:lang w:val="en-US"/>
        </w:rPr>
        <w:t>Chinese Press Coverage of Political and Economic Restru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cturing of East Central Europe</w:t>
      </w:r>
      <w:r w:rsidR="001D41D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D456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URL: </w:t>
      </w:r>
      <w:r w:rsidR="009B19D0" w:rsidRPr="00D456D9">
        <w:rPr>
          <w:rFonts w:ascii="Times New Roman" w:hAnsi="Times New Roman" w:cs="Times New Roman"/>
          <w:bCs/>
          <w:sz w:val="24"/>
          <w:szCs w:val="24"/>
          <w:lang w:val="en-US"/>
        </w:rPr>
        <w:t>http://proxy.library.spbu.ru:2087/stable/pdf/2645614.pdf</w:t>
      </w:r>
    </w:p>
    <w:p w:rsidR="009B19D0" w:rsidRPr="00786112" w:rsidRDefault="009B19D0" w:rsidP="001D41DC">
      <w:pPr>
        <w:pStyle w:val="af0"/>
        <w:numPr>
          <w:ilvl w:val="0"/>
          <w:numId w:val="22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9B19D0">
        <w:rPr>
          <w:rFonts w:ascii="Times New Roman" w:hAnsi="Times New Roman" w:cs="Times New Roman"/>
          <w:bCs/>
          <w:sz w:val="24"/>
          <w:szCs w:val="24"/>
          <w:lang w:val="en-US"/>
        </w:rPr>
        <w:t>Daliang</w:t>
      </w:r>
      <w:proofErr w:type="spellEnd"/>
      <w:r w:rsidRPr="009B19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Xu, Mary </w:t>
      </w:r>
      <w:proofErr w:type="spellStart"/>
      <w:r w:rsidRPr="009B19D0">
        <w:rPr>
          <w:rFonts w:ascii="Times New Roman" w:hAnsi="Times New Roman" w:cs="Times New Roman"/>
          <w:bCs/>
          <w:sz w:val="24"/>
          <w:szCs w:val="24"/>
          <w:lang w:val="en-US"/>
        </w:rPr>
        <w:t>Astone</w:t>
      </w:r>
      <w:proofErr w:type="spellEnd"/>
      <w:r w:rsidRPr="009B19D0">
        <w:rPr>
          <w:rFonts w:ascii="Times New Roman" w:hAnsi="Times New Roman" w:cs="Times New Roman"/>
          <w:bCs/>
          <w:sz w:val="24"/>
          <w:szCs w:val="24"/>
          <w:lang w:val="en-US"/>
        </w:rPr>
        <w:t>. E-</w:t>
      </w:r>
      <w:r w:rsidR="00847DC0">
        <w:rPr>
          <w:rFonts w:ascii="Times New Roman" w:hAnsi="Times New Roman" w:cs="Times New Roman"/>
          <w:bCs/>
          <w:sz w:val="24"/>
          <w:szCs w:val="24"/>
          <w:lang w:val="en-US"/>
        </w:rPr>
        <w:t>government in China</w:t>
      </w:r>
      <w:r w:rsidR="001D41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1D41DC" w:rsidRPr="001D41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//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URL: </w:t>
      </w:r>
      <w:r w:rsidRPr="009B19D0">
        <w:rPr>
          <w:rFonts w:ascii="Times New Roman" w:hAnsi="Times New Roman" w:cs="Times New Roman"/>
          <w:bCs/>
          <w:sz w:val="24"/>
          <w:szCs w:val="24"/>
          <w:lang w:val="en-US"/>
        </w:rPr>
        <w:cr/>
        <w:t>http://unpan1.un.org/intradoc/groups/public/documents/APCITY/UNPAN022802.pdf</w:t>
      </w:r>
    </w:p>
    <w:p w:rsidR="00786112" w:rsidRDefault="00786112" w:rsidP="001D41DC">
      <w:pPr>
        <w:pStyle w:val="af0"/>
        <w:numPr>
          <w:ilvl w:val="0"/>
          <w:numId w:val="22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8611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Lucian W. </w:t>
      </w:r>
      <w:proofErr w:type="spellStart"/>
      <w:r w:rsidRPr="00786112">
        <w:rPr>
          <w:rFonts w:ascii="Times New Roman" w:hAnsi="Times New Roman" w:cs="Times New Roman"/>
          <w:bCs/>
          <w:sz w:val="24"/>
          <w:szCs w:val="24"/>
          <w:lang w:val="en-US"/>
        </w:rPr>
        <w:t>Pye</w:t>
      </w:r>
      <w:proofErr w:type="spellEnd"/>
      <w:r w:rsidRPr="0078611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Communications and Chinese Political Culture. </w:t>
      </w:r>
      <w:r w:rsidR="001D41DC" w:rsidRPr="001D41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// </w:t>
      </w:r>
      <w:r w:rsidR="007E7B0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URL: </w:t>
      </w:r>
      <w:r w:rsidR="00847DC0" w:rsidRPr="00847DC0">
        <w:rPr>
          <w:rFonts w:ascii="Times New Roman" w:hAnsi="Times New Roman" w:cs="Times New Roman"/>
          <w:bCs/>
          <w:sz w:val="24"/>
          <w:szCs w:val="24"/>
          <w:lang w:val="en-US"/>
        </w:rPr>
        <w:t>http://proxy.library.spbu.ru:2087/stable/pdf/2643217.pdf</w:t>
      </w:r>
    </w:p>
    <w:p w:rsidR="00847DC0" w:rsidRPr="00847DC0" w:rsidRDefault="00847DC0" w:rsidP="001D41DC">
      <w:pPr>
        <w:pStyle w:val="af0"/>
        <w:numPr>
          <w:ilvl w:val="0"/>
          <w:numId w:val="22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D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Lovelock Peter, </w:t>
      </w:r>
      <w:proofErr w:type="spellStart"/>
      <w:r w:rsidRPr="00847DC0">
        <w:rPr>
          <w:rFonts w:ascii="Times New Roman" w:hAnsi="Times New Roman" w:cs="Times New Roman"/>
          <w:bCs/>
          <w:sz w:val="24"/>
          <w:szCs w:val="24"/>
          <w:lang w:val="en-US"/>
        </w:rPr>
        <w:t>Ure</w:t>
      </w:r>
      <w:proofErr w:type="spellEnd"/>
      <w:r w:rsidRPr="00847D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John. E-Government </w:t>
      </w:r>
      <w:proofErr w:type="gramStart"/>
      <w:r w:rsidRPr="00847DC0">
        <w:rPr>
          <w:rFonts w:ascii="Times New Roman" w:hAnsi="Times New Roman" w:cs="Times New Roman"/>
          <w:bCs/>
          <w:sz w:val="24"/>
          <w:szCs w:val="24"/>
          <w:lang w:val="en-US"/>
        </w:rPr>
        <w:t>In</w:t>
      </w:r>
      <w:proofErr w:type="gramEnd"/>
      <w:r w:rsidRPr="00847D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China</w:t>
      </w:r>
      <w:r w:rsidR="001D41D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1D41DC" w:rsidRPr="001D41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D41DC" w:rsidRPr="001D41DC">
        <w:rPr>
          <w:rFonts w:ascii="Times New Roman" w:hAnsi="Times New Roman" w:cs="Times New Roman"/>
          <w:bCs/>
          <w:sz w:val="24"/>
          <w:szCs w:val="24"/>
          <w:lang w:val="en-US" w:eastAsia="zh-CN"/>
        </w:rPr>
        <w:t>//</w:t>
      </w:r>
      <w:r w:rsidRPr="00847D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URL:</w:t>
      </w:r>
    </w:p>
    <w:p w:rsidR="00847DC0" w:rsidRDefault="00847DC0" w:rsidP="001D41DC">
      <w:pPr>
        <w:pStyle w:val="af0"/>
        <w:tabs>
          <w:tab w:val="left" w:pos="851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7DC0">
        <w:rPr>
          <w:rFonts w:ascii="Times New Roman" w:hAnsi="Times New Roman" w:cs="Times New Roman"/>
          <w:bCs/>
          <w:sz w:val="24"/>
          <w:szCs w:val="24"/>
          <w:lang w:val="en-US"/>
        </w:rPr>
        <w:t>http://unpan1.un.org/intradoc/groups/public/documents/apcity/unpan021473.pdf</w:t>
      </w:r>
    </w:p>
    <w:p w:rsidR="00786112" w:rsidRDefault="00786112" w:rsidP="001D41DC">
      <w:pPr>
        <w:pStyle w:val="af0"/>
        <w:numPr>
          <w:ilvl w:val="0"/>
          <w:numId w:val="22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786112">
        <w:rPr>
          <w:rFonts w:ascii="Times New Roman" w:hAnsi="Times New Roman" w:cs="Times New Roman"/>
          <w:bCs/>
          <w:sz w:val="24"/>
          <w:szCs w:val="24"/>
          <w:lang w:val="en-US"/>
        </w:rPr>
        <w:t>Rongbin</w:t>
      </w:r>
      <w:proofErr w:type="spellEnd"/>
      <w:r w:rsidRPr="0078611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Han. Defending the Authoritarian Regime Online: China’s “Voluntary Fifty-cent Army”</w:t>
      </w:r>
      <w:r w:rsidR="002F587B" w:rsidRPr="002F587B">
        <w:rPr>
          <w:rFonts w:ascii="Times New Roman" w:hAnsi="Times New Roman" w:cs="Times New Roman"/>
          <w:bCs/>
          <w:sz w:val="24"/>
          <w:szCs w:val="24"/>
          <w:lang w:val="en-US" w:eastAsia="zh-CN"/>
        </w:rPr>
        <w:t>.</w:t>
      </w:r>
      <w:r w:rsidRPr="0078611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E7B0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URL: </w:t>
      </w:r>
      <w:r w:rsidRPr="00C13C68">
        <w:rPr>
          <w:rFonts w:ascii="Times New Roman" w:hAnsi="Times New Roman" w:cs="Times New Roman"/>
          <w:bCs/>
          <w:sz w:val="24"/>
          <w:szCs w:val="24"/>
          <w:lang w:val="en-US"/>
        </w:rPr>
        <w:t>https://proxy.library.spbu.ru:4016/core/services/aop-cambridge-core/content/view/1770B27AFA2FCD7AD5E773157A49B934/S0305741015001216a.p</w:t>
      </w:r>
      <w:r w:rsidRPr="00C13C68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df/div-class-title-defending-the-authoritarian-regime-online-chinaandapos-s-voluntary-fifty-cent-army-div.pdf</w:t>
      </w:r>
    </w:p>
    <w:p w:rsidR="00786112" w:rsidRPr="00B9303B" w:rsidRDefault="00786112" w:rsidP="001D41DC">
      <w:pPr>
        <w:pStyle w:val="af0"/>
        <w:numPr>
          <w:ilvl w:val="0"/>
          <w:numId w:val="22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86112">
        <w:rPr>
          <w:rFonts w:ascii="Times New Roman" w:hAnsi="Times New Roman" w:cs="Times New Roman"/>
          <w:bCs/>
          <w:sz w:val="24"/>
          <w:szCs w:val="24"/>
          <w:lang w:val="en-US"/>
        </w:rPr>
        <w:t>Siu-</w:t>
      </w:r>
      <w:proofErr w:type="spellStart"/>
      <w:r w:rsidRPr="00786112">
        <w:rPr>
          <w:rFonts w:ascii="Times New Roman" w:hAnsi="Times New Roman" w:cs="Times New Roman"/>
          <w:bCs/>
          <w:sz w:val="24"/>
          <w:szCs w:val="24"/>
          <w:lang w:val="en-US"/>
        </w:rPr>
        <w:t>yau</w:t>
      </w:r>
      <w:proofErr w:type="spellEnd"/>
      <w:r w:rsidRPr="0078611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Lee. Surviving Online Censorship in China: Three Sati</w:t>
      </w:r>
      <w:r w:rsidR="00847DC0">
        <w:rPr>
          <w:rFonts w:ascii="Times New Roman" w:hAnsi="Times New Roman" w:cs="Times New Roman"/>
          <w:bCs/>
          <w:sz w:val="24"/>
          <w:szCs w:val="24"/>
          <w:lang w:val="en-US"/>
        </w:rPr>
        <w:t>rical Tactics and their Impact</w:t>
      </w:r>
      <w:r w:rsidR="00847DC0" w:rsidRPr="00847D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/ Siu-</w:t>
      </w:r>
      <w:proofErr w:type="spellStart"/>
      <w:r w:rsidR="00847DC0" w:rsidRPr="00847DC0">
        <w:rPr>
          <w:rFonts w:ascii="Times New Roman" w:hAnsi="Times New Roman" w:cs="Times New Roman"/>
          <w:bCs/>
          <w:sz w:val="24"/>
          <w:szCs w:val="24"/>
          <w:lang w:val="en-US"/>
        </w:rPr>
        <w:t>yau</w:t>
      </w:r>
      <w:proofErr w:type="spellEnd"/>
      <w:r w:rsidR="00847DC0" w:rsidRPr="00847D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Lee.</w:t>
      </w:r>
      <w:r w:rsidR="005F5DB5" w:rsidRPr="00847D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F5DB5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="005F5DB5" w:rsidRPr="00405361">
        <w:rPr>
          <w:rFonts w:ascii="Times New Roman" w:hAnsi="Times New Roman" w:cs="Times New Roman"/>
          <w:bCs/>
          <w:sz w:val="24"/>
          <w:szCs w:val="24"/>
          <w:lang w:val="en-US" w:eastAsia="zh-CN"/>
        </w:rPr>
        <w:t xml:space="preserve">: </w:t>
      </w:r>
      <w:r w:rsidR="00B9303B" w:rsidRPr="00B9303B">
        <w:rPr>
          <w:rFonts w:ascii="Times New Roman" w:hAnsi="Times New Roman" w:cs="Times New Roman"/>
          <w:bCs/>
          <w:sz w:val="24"/>
          <w:szCs w:val="24"/>
          <w:lang w:val="en-US"/>
        </w:rPr>
        <w:t>https://proxy.library.spbu.ru:4016/core/services/aop-cambridge-core/content/view/7EAE244A8AADFFCFD6E3E831AD87DC6C/S0305741016001454a.pdf/div-class-title-surviving-online-censorship-in-china-three-satirical-tactics-and-their-impact-div.pdf</w:t>
      </w:r>
    </w:p>
    <w:p w:rsidR="00B9303B" w:rsidRPr="00B9303B" w:rsidRDefault="00B9303B" w:rsidP="001D41DC">
      <w:pPr>
        <w:pStyle w:val="af0"/>
        <w:numPr>
          <w:ilvl w:val="0"/>
          <w:numId w:val="22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Yanquan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Liu</w:t>
      </w:r>
      <w:r w:rsidRPr="00B9303B">
        <w:rPr>
          <w:rFonts w:ascii="Times New Roman" w:hAnsi="Times New Roman" w:cs="Times New Roman"/>
          <w:bCs/>
          <w:sz w:val="24"/>
          <w:szCs w:val="24"/>
          <w:lang w:val="en-US"/>
        </w:rPr>
        <w:t>. The Impact of National Policy on Developing Information Infrastructure Nationwide: Issues in P.R. China and United States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URL: </w:t>
      </w:r>
      <w:r w:rsidRPr="00B9303B">
        <w:rPr>
          <w:rFonts w:ascii="Times New Roman" w:hAnsi="Times New Roman" w:cs="Times New Roman"/>
          <w:bCs/>
          <w:sz w:val="24"/>
          <w:szCs w:val="24"/>
          <w:lang w:val="en-US"/>
        </w:rPr>
        <w:t>http://www.white-clouds.com/iclc/cliej/cl1liu.htm</w:t>
      </w:r>
    </w:p>
    <w:p w:rsidR="00405361" w:rsidRPr="00180321" w:rsidRDefault="00405361" w:rsidP="001D41DC">
      <w:pPr>
        <w:pStyle w:val="af0"/>
        <w:numPr>
          <w:ilvl w:val="0"/>
          <w:numId w:val="22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05361">
        <w:rPr>
          <w:rFonts w:ascii="Times New Roman" w:hAnsi="Times New Roman" w:cs="Times New Roman"/>
          <w:bCs/>
          <w:sz w:val="24"/>
          <w:szCs w:val="24"/>
          <w:lang w:val="en-US"/>
        </w:rPr>
        <w:t>Xiaofan</w:t>
      </w:r>
      <w:proofErr w:type="spellEnd"/>
      <w:r w:rsidRPr="0040536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Zhao. Practice and Strategy of </w:t>
      </w:r>
      <w:proofErr w:type="spellStart"/>
      <w:r w:rsidRPr="00405361">
        <w:rPr>
          <w:rFonts w:ascii="Times New Roman" w:hAnsi="Times New Roman" w:cs="Times New Roman"/>
          <w:bCs/>
          <w:sz w:val="24"/>
          <w:szCs w:val="24"/>
          <w:lang w:val="en-US"/>
        </w:rPr>
        <w:t>Informatization</w:t>
      </w:r>
      <w:proofErr w:type="spellEnd"/>
      <w:r w:rsidRPr="0040536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China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URL: </w:t>
      </w:r>
      <w:r w:rsidR="00180321" w:rsidRPr="00180321">
        <w:rPr>
          <w:rFonts w:ascii="Times New Roman" w:hAnsi="Times New Roman" w:cs="Times New Roman"/>
          <w:bCs/>
          <w:sz w:val="24"/>
          <w:szCs w:val="24"/>
          <w:lang w:val="en-US"/>
        </w:rPr>
        <w:t>http://news.xinhuanet.com/english/china/2014-02/27/c_133148273.htm</w:t>
      </w:r>
    </w:p>
    <w:p w:rsidR="00180321" w:rsidRPr="00180321" w:rsidRDefault="00180321" w:rsidP="001D41DC">
      <w:pPr>
        <w:pStyle w:val="af0"/>
        <w:numPr>
          <w:ilvl w:val="0"/>
          <w:numId w:val="22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180321">
        <w:rPr>
          <w:rFonts w:ascii="Times New Roman" w:hAnsi="Times New Roman" w:cs="Times New Roman"/>
          <w:bCs/>
          <w:sz w:val="24"/>
          <w:szCs w:val="24"/>
          <w:lang w:val="en-US"/>
        </w:rPr>
        <w:t>Xiaomeng</w:t>
      </w:r>
      <w:proofErr w:type="spellEnd"/>
      <w:r w:rsidRPr="0018032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Zhang.  Guide on Researching Chinese Mass Media Law.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URL: </w:t>
      </w:r>
      <w:r w:rsidRPr="00180321">
        <w:rPr>
          <w:rFonts w:ascii="Times New Roman" w:hAnsi="Times New Roman" w:cs="Times New Roman"/>
          <w:bCs/>
          <w:sz w:val="24"/>
          <w:szCs w:val="24"/>
          <w:lang w:val="en-US"/>
        </w:rPr>
        <w:t>http://www.nyulawglobal.org/globalex/China_Mass_Media_Law.html</w:t>
      </w:r>
    </w:p>
    <w:p w:rsidR="00E55A87" w:rsidRPr="008F134A" w:rsidRDefault="00E55A87" w:rsidP="003E7CFE">
      <w:pPr>
        <w:tabs>
          <w:tab w:val="left" w:pos="4088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</w:pPr>
    </w:p>
    <w:sectPr w:rsidR="00E55A87" w:rsidRPr="008F134A" w:rsidSect="001F3C41">
      <w:headerReference w:type="default" r:id="rId9"/>
      <w:footerReference w:type="default" r:id="rId10"/>
      <w:pgSz w:w="11906" w:h="16838"/>
      <w:pgMar w:top="1418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C9B" w:rsidRDefault="00C06C9B" w:rsidP="00421ED4">
      <w:pPr>
        <w:spacing w:after="0" w:line="240" w:lineRule="auto"/>
      </w:pPr>
      <w:r>
        <w:separator/>
      </w:r>
    </w:p>
  </w:endnote>
  <w:endnote w:type="continuationSeparator" w:id="0">
    <w:p w:rsidR="00C06C9B" w:rsidRDefault="00C06C9B" w:rsidP="0042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9754"/>
    </w:sdtPr>
    <w:sdtEndPr/>
    <w:sdtContent>
      <w:p w:rsidR="00C06C9B" w:rsidRPr="00421ED4" w:rsidRDefault="00C06C9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028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C06C9B" w:rsidRDefault="00C06C9B" w:rsidP="004A636D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C9B" w:rsidRDefault="00C06C9B" w:rsidP="00421ED4">
      <w:pPr>
        <w:spacing w:after="0" w:line="240" w:lineRule="auto"/>
      </w:pPr>
      <w:r>
        <w:separator/>
      </w:r>
    </w:p>
  </w:footnote>
  <w:footnote w:type="continuationSeparator" w:id="0">
    <w:p w:rsidR="00C06C9B" w:rsidRDefault="00C06C9B" w:rsidP="00421ED4">
      <w:pPr>
        <w:spacing w:after="0" w:line="240" w:lineRule="auto"/>
      </w:pPr>
      <w:r>
        <w:continuationSeparator/>
      </w:r>
    </w:p>
  </w:footnote>
  <w:footnote w:id="1">
    <w:p w:rsidR="00C06C9B" w:rsidRPr="0093222A" w:rsidRDefault="00C06C9B">
      <w:pPr>
        <w:pStyle w:val="ad"/>
        <w:rPr>
          <w:lang w:eastAsia="zh-CN"/>
        </w:rPr>
      </w:pPr>
      <w:r>
        <w:rPr>
          <w:rStyle w:val="af"/>
        </w:rPr>
        <w:footnoteRef/>
      </w:r>
      <w:r>
        <w:t xml:space="preserve"> </w:t>
      </w:r>
      <w:proofErr w:type="spellStart"/>
      <w:r>
        <w:t>Комиссина</w:t>
      </w:r>
      <w:proofErr w:type="spellEnd"/>
      <w:r>
        <w:t xml:space="preserve"> И. Н. </w:t>
      </w:r>
      <w:r w:rsidRPr="0093222A">
        <w:t>Китай будет реализовывать внешнюю политику через «мягкую силу»</w:t>
      </w:r>
      <w:r>
        <w:t xml:space="preserve">. // </w:t>
      </w:r>
      <w:r>
        <w:rPr>
          <w:lang w:val="en-US"/>
        </w:rPr>
        <w:t>URL</w:t>
      </w:r>
      <w:r>
        <w:rPr>
          <w:lang w:eastAsia="zh-CN"/>
        </w:rPr>
        <w:t>:</w:t>
      </w:r>
      <w:r w:rsidRPr="0093222A">
        <w:t xml:space="preserve"> </w:t>
      </w:r>
      <w:r w:rsidRPr="0093222A">
        <w:rPr>
          <w:lang w:eastAsia="zh-CN"/>
        </w:rPr>
        <w:t>https://riss.ru/analitycs/38968/</w:t>
      </w:r>
      <w:r>
        <w:rPr>
          <w:lang w:eastAsia="zh-CN"/>
        </w:rPr>
        <w:t xml:space="preserve"> (Дата обращения 5.04.2017) </w:t>
      </w:r>
    </w:p>
  </w:footnote>
  <w:footnote w:id="2">
    <w:p w:rsidR="00C06C9B" w:rsidRPr="00ED19CE" w:rsidRDefault="00C06C9B">
      <w:pPr>
        <w:pStyle w:val="ad"/>
      </w:pPr>
      <w:r>
        <w:rPr>
          <w:rStyle w:val="af"/>
        </w:rPr>
        <w:footnoteRef/>
      </w:r>
      <w:r>
        <w:t xml:space="preserve"> </w:t>
      </w:r>
      <w:r w:rsidRPr="00625863">
        <w:t>Совместная китайско-российская декларация (1996 г.)</w:t>
      </w:r>
      <w:r>
        <w:t>. //</w:t>
      </w:r>
      <w:r>
        <w:rPr>
          <w:lang w:val="en-US"/>
        </w:rPr>
        <w:t>URL</w:t>
      </w:r>
      <w:r w:rsidRPr="00ED19CE">
        <w:t xml:space="preserve">: </w:t>
      </w:r>
      <w:r w:rsidRPr="00AB53C3">
        <w:rPr>
          <w:lang w:val="en-US"/>
        </w:rPr>
        <w:t>http</w:t>
      </w:r>
      <w:r w:rsidRPr="00ED19CE">
        <w:t>://</w:t>
      </w:r>
      <w:proofErr w:type="spellStart"/>
      <w:r w:rsidRPr="00AB53C3">
        <w:rPr>
          <w:lang w:val="en-US"/>
        </w:rPr>
        <w:t>russian</w:t>
      </w:r>
      <w:proofErr w:type="spellEnd"/>
      <w:r w:rsidRPr="00ED19CE">
        <w:t>.</w:t>
      </w:r>
      <w:r w:rsidRPr="00AB53C3">
        <w:rPr>
          <w:lang w:val="en-US"/>
        </w:rPr>
        <w:t>china</w:t>
      </w:r>
      <w:r w:rsidRPr="00ED19CE">
        <w:t>.</w:t>
      </w:r>
      <w:r w:rsidRPr="00AB53C3">
        <w:rPr>
          <w:lang w:val="en-US"/>
        </w:rPr>
        <w:t>org</w:t>
      </w:r>
      <w:r w:rsidRPr="00ED19CE">
        <w:t>.</w:t>
      </w:r>
      <w:proofErr w:type="spellStart"/>
      <w:r w:rsidRPr="00AB53C3">
        <w:rPr>
          <w:lang w:val="en-US"/>
        </w:rPr>
        <w:t>cn</w:t>
      </w:r>
      <w:proofErr w:type="spellEnd"/>
      <w:r w:rsidRPr="00ED19CE">
        <w:t>/</w:t>
      </w:r>
      <w:proofErr w:type="spellStart"/>
      <w:r w:rsidRPr="00AB53C3">
        <w:rPr>
          <w:lang w:val="en-US"/>
        </w:rPr>
        <w:t>russian</w:t>
      </w:r>
      <w:proofErr w:type="spellEnd"/>
      <w:r w:rsidRPr="00ED19CE">
        <w:t>/273010.</w:t>
      </w:r>
      <w:proofErr w:type="spellStart"/>
      <w:r w:rsidRPr="00AB53C3">
        <w:rPr>
          <w:lang w:val="en-US"/>
        </w:rPr>
        <w:t>htm</w:t>
      </w:r>
      <w:proofErr w:type="spellEnd"/>
      <w:r>
        <w:t xml:space="preserve"> (Дата обращения 5.04.2017)</w:t>
      </w:r>
    </w:p>
  </w:footnote>
  <w:footnote w:id="3">
    <w:p w:rsidR="00C06C9B" w:rsidRPr="004D1817" w:rsidRDefault="00C06C9B">
      <w:pPr>
        <w:pStyle w:val="ad"/>
      </w:pPr>
      <w:r>
        <w:rPr>
          <w:rStyle w:val="af"/>
        </w:rPr>
        <w:footnoteRef/>
      </w:r>
      <w:r w:rsidRPr="00AB53C3">
        <w:t xml:space="preserve"> Д</w:t>
      </w:r>
      <w:r>
        <w:t>оговор о добрососедстве, дружбе и</w:t>
      </w:r>
      <w:r w:rsidRPr="00AB53C3">
        <w:t xml:space="preserve"> </w:t>
      </w:r>
      <w:r>
        <w:t>сотрудничестве</w:t>
      </w:r>
      <w:r w:rsidRPr="00AB53C3">
        <w:t xml:space="preserve"> </w:t>
      </w:r>
      <w:r>
        <w:t>между</w:t>
      </w:r>
      <w:r w:rsidRPr="00AB53C3">
        <w:t xml:space="preserve"> </w:t>
      </w:r>
      <w:r>
        <w:t>Российской</w:t>
      </w:r>
      <w:r w:rsidRPr="00AB53C3">
        <w:t xml:space="preserve"> </w:t>
      </w:r>
      <w:r>
        <w:t>Федерации</w:t>
      </w:r>
      <w:r w:rsidRPr="00AB53C3">
        <w:t xml:space="preserve"> </w:t>
      </w:r>
      <w:r>
        <w:t>и</w:t>
      </w:r>
      <w:r w:rsidRPr="00AB53C3">
        <w:t xml:space="preserve"> </w:t>
      </w:r>
      <w:r>
        <w:t>Китайской</w:t>
      </w:r>
      <w:r w:rsidRPr="00AB53C3">
        <w:t xml:space="preserve"> </w:t>
      </w:r>
      <w:r>
        <w:t>Народной</w:t>
      </w:r>
      <w:r w:rsidRPr="00AB53C3">
        <w:t xml:space="preserve"> </w:t>
      </w:r>
      <w:r>
        <w:t xml:space="preserve">Республики. // </w:t>
      </w:r>
      <w:r>
        <w:rPr>
          <w:lang w:val="en-US"/>
        </w:rPr>
        <w:t>URL</w:t>
      </w:r>
      <w:r w:rsidRPr="004D1817">
        <w:t xml:space="preserve">: </w:t>
      </w:r>
      <w:r w:rsidRPr="00AB53C3">
        <w:rPr>
          <w:lang w:val="en-US"/>
        </w:rPr>
        <w:t>http</w:t>
      </w:r>
      <w:r w:rsidRPr="004D1817">
        <w:t>://</w:t>
      </w:r>
      <w:r w:rsidRPr="00AB53C3">
        <w:rPr>
          <w:lang w:val="en-US"/>
        </w:rPr>
        <w:t>www</w:t>
      </w:r>
      <w:r w:rsidRPr="004D1817">
        <w:t>.</w:t>
      </w:r>
      <w:r w:rsidRPr="00AB53C3">
        <w:rPr>
          <w:lang w:val="en-US"/>
        </w:rPr>
        <w:t>mid</w:t>
      </w:r>
      <w:r w:rsidRPr="004D1817">
        <w:t>.</w:t>
      </w:r>
      <w:proofErr w:type="spellStart"/>
      <w:r w:rsidRPr="00AB53C3">
        <w:rPr>
          <w:lang w:val="en-US"/>
        </w:rPr>
        <w:t>ru</w:t>
      </w:r>
      <w:proofErr w:type="spellEnd"/>
      <w:r w:rsidRPr="004D1817">
        <w:t>/</w:t>
      </w:r>
      <w:proofErr w:type="spellStart"/>
      <w:r w:rsidRPr="00AB53C3">
        <w:rPr>
          <w:lang w:val="en-US"/>
        </w:rPr>
        <w:t>ru</w:t>
      </w:r>
      <w:proofErr w:type="spellEnd"/>
      <w:r w:rsidRPr="004D1817">
        <w:t>/</w:t>
      </w:r>
      <w:r w:rsidRPr="00AB53C3">
        <w:rPr>
          <w:lang w:val="en-US"/>
        </w:rPr>
        <w:t>maps</w:t>
      </w:r>
      <w:r w:rsidRPr="004D1817">
        <w:t>/</w:t>
      </w:r>
      <w:proofErr w:type="spellStart"/>
      <w:r w:rsidRPr="00AB53C3">
        <w:rPr>
          <w:lang w:val="en-US"/>
        </w:rPr>
        <w:t>cn</w:t>
      </w:r>
      <w:proofErr w:type="spellEnd"/>
      <w:r w:rsidRPr="004D1817">
        <w:t>/-/</w:t>
      </w:r>
      <w:r w:rsidRPr="00AB53C3">
        <w:rPr>
          <w:lang w:val="en-US"/>
        </w:rPr>
        <w:t>asset</w:t>
      </w:r>
      <w:r w:rsidRPr="004D1817">
        <w:t>_</w:t>
      </w:r>
      <w:r w:rsidRPr="00AB53C3">
        <w:rPr>
          <w:lang w:val="en-US"/>
        </w:rPr>
        <w:t>publisher</w:t>
      </w:r>
      <w:r w:rsidRPr="004D1817">
        <w:t>/</w:t>
      </w:r>
      <w:proofErr w:type="spellStart"/>
      <w:r w:rsidRPr="00AB53C3">
        <w:rPr>
          <w:lang w:val="en-US"/>
        </w:rPr>
        <w:t>WhKWb</w:t>
      </w:r>
      <w:proofErr w:type="spellEnd"/>
      <w:r w:rsidRPr="004D1817">
        <w:t>5</w:t>
      </w:r>
      <w:proofErr w:type="spellStart"/>
      <w:r w:rsidRPr="00AB53C3">
        <w:rPr>
          <w:lang w:val="en-US"/>
        </w:rPr>
        <w:t>DVBqKA</w:t>
      </w:r>
      <w:proofErr w:type="spellEnd"/>
      <w:r w:rsidRPr="004D1817">
        <w:t>/</w:t>
      </w:r>
      <w:r w:rsidRPr="00AB53C3">
        <w:rPr>
          <w:lang w:val="en-US"/>
        </w:rPr>
        <w:t>content</w:t>
      </w:r>
      <w:r w:rsidRPr="004D1817">
        <w:t>/</w:t>
      </w:r>
      <w:r w:rsidRPr="00AB53C3">
        <w:rPr>
          <w:lang w:val="en-US"/>
        </w:rPr>
        <w:t>id</w:t>
      </w:r>
      <w:r w:rsidRPr="004D1817">
        <w:t>/576870 (</w:t>
      </w:r>
      <w:r>
        <w:t>Дата обращения 5.04.2017</w:t>
      </w:r>
      <w:r w:rsidRPr="004D1817">
        <w:t>)</w:t>
      </w:r>
    </w:p>
  </w:footnote>
  <w:footnote w:id="4">
    <w:p w:rsidR="00C06C9B" w:rsidRPr="00AD202B" w:rsidRDefault="00C06C9B">
      <w:pPr>
        <w:pStyle w:val="ad"/>
      </w:pPr>
      <w:r>
        <w:rPr>
          <w:rStyle w:val="af"/>
        </w:rPr>
        <w:footnoteRef/>
      </w:r>
      <w:r>
        <w:t xml:space="preserve"> </w:t>
      </w:r>
      <w:r w:rsidRPr="00C90BF3">
        <w:t xml:space="preserve">Договор о добрососедстве, дружбе и сотрудничестве между Российской Федерации и Китайской Народной Республики. </w:t>
      </w:r>
      <w:r>
        <w:t xml:space="preserve">// </w:t>
      </w:r>
      <w:r w:rsidRPr="00C90BF3">
        <w:rPr>
          <w:lang w:val="en-US"/>
        </w:rPr>
        <w:t>URL</w:t>
      </w:r>
      <w:r w:rsidRPr="00AD202B">
        <w:t xml:space="preserve">: </w:t>
      </w:r>
      <w:r w:rsidRPr="00C90BF3">
        <w:rPr>
          <w:lang w:val="en-US"/>
        </w:rPr>
        <w:t>http</w:t>
      </w:r>
      <w:r w:rsidRPr="00AD202B">
        <w:t>://</w:t>
      </w:r>
      <w:r w:rsidRPr="00C90BF3">
        <w:rPr>
          <w:lang w:val="en-US"/>
        </w:rPr>
        <w:t>www</w:t>
      </w:r>
      <w:r w:rsidRPr="00AD202B">
        <w:t>.</w:t>
      </w:r>
      <w:r w:rsidRPr="00C90BF3">
        <w:rPr>
          <w:lang w:val="en-US"/>
        </w:rPr>
        <w:t>mid</w:t>
      </w:r>
      <w:r w:rsidRPr="00AD202B">
        <w:t>.</w:t>
      </w:r>
      <w:proofErr w:type="spellStart"/>
      <w:r w:rsidRPr="00C90BF3">
        <w:rPr>
          <w:lang w:val="en-US"/>
        </w:rPr>
        <w:t>ru</w:t>
      </w:r>
      <w:proofErr w:type="spellEnd"/>
      <w:r w:rsidRPr="00AD202B">
        <w:t>/</w:t>
      </w:r>
      <w:proofErr w:type="spellStart"/>
      <w:r w:rsidRPr="00C90BF3">
        <w:rPr>
          <w:lang w:val="en-US"/>
        </w:rPr>
        <w:t>ru</w:t>
      </w:r>
      <w:proofErr w:type="spellEnd"/>
      <w:r w:rsidRPr="00AD202B">
        <w:t>/</w:t>
      </w:r>
      <w:r w:rsidRPr="00C90BF3">
        <w:rPr>
          <w:lang w:val="en-US"/>
        </w:rPr>
        <w:t>maps</w:t>
      </w:r>
      <w:r w:rsidRPr="00AD202B">
        <w:t>/</w:t>
      </w:r>
      <w:proofErr w:type="spellStart"/>
      <w:r w:rsidRPr="00C90BF3">
        <w:rPr>
          <w:lang w:val="en-US"/>
        </w:rPr>
        <w:t>cn</w:t>
      </w:r>
      <w:proofErr w:type="spellEnd"/>
      <w:r w:rsidRPr="00AD202B">
        <w:t>/-/</w:t>
      </w:r>
      <w:r w:rsidRPr="00C90BF3">
        <w:rPr>
          <w:lang w:val="en-US"/>
        </w:rPr>
        <w:t>asset</w:t>
      </w:r>
      <w:r w:rsidRPr="00AD202B">
        <w:t>_</w:t>
      </w:r>
      <w:r w:rsidRPr="00C90BF3">
        <w:rPr>
          <w:lang w:val="en-US"/>
        </w:rPr>
        <w:t>publisher</w:t>
      </w:r>
      <w:r w:rsidRPr="00AD202B">
        <w:t>/</w:t>
      </w:r>
      <w:proofErr w:type="spellStart"/>
      <w:r w:rsidRPr="00C90BF3">
        <w:rPr>
          <w:lang w:val="en-US"/>
        </w:rPr>
        <w:t>WhKWb</w:t>
      </w:r>
      <w:proofErr w:type="spellEnd"/>
      <w:r w:rsidRPr="00AD202B">
        <w:t>5</w:t>
      </w:r>
      <w:proofErr w:type="spellStart"/>
      <w:r w:rsidRPr="00C90BF3">
        <w:rPr>
          <w:lang w:val="en-US"/>
        </w:rPr>
        <w:t>DVBqKA</w:t>
      </w:r>
      <w:proofErr w:type="spellEnd"/>
      <w:r w:rsidRPr="00AD202B">
        <w:t>/</w:t>
      </w:r>
      <w:r w:rsidRPr="00C90BF3">
        <w:rPr>
          <w:lang w:val="en-US"/>
        </w:rPr>
        <w:t>content</w:t>
      </w:r>
      <w:r w:rsidRPr="00AD202B">
        <w:t>/</w:t>
      </w:r>
      <w:r w:rsidRPr="00C90BF3">
        <w:rPr>
          <w:lang w:val="en-US"/>
        </w:rPr>
        <w:t>id</w:t>
      </w:r>
      <w:r w:rsidRPr="00AD202B">
        <w:t>/576870</w:t>
      </w:r>
      <w:r>
        <w:t xml:space="preserve"> </w:t>
      </w:r>
      <w:r w:rsidRPr="00A02E82">
        <w:t>(Дата обращения 5.04.2017)</w:t>
      </w:r>
    </w:p>
  </w:footnote>
  <w:footnote w:id="5">
    <w:p w:rsidR="00C06C9B" w:rsidRPr="00AD202B" w:rsidRDefault="00C06C9B">
      <w:pPr>
        <w:pStyle w:val="ad"/>
      </w:pPr>
      <w:r>
        <w:rPr>
          <w:rStyle w:val="af"/>
        </w:rPr>
        <w:footnoteRef/>
      </w:r>
      <w:r>
        <w:t xml:space="preserve"> </w:t>
      </w:r>
      <w:r w:rsidRPr="00A030C8">
        <w:t xml:space="preserve">Соглашение между Правительством Российской Федерации и Правительством Китайской Народной Республики о культурном сотрудничестве. </w:t>
      </w:r>
      <w:r>
        <w:t xml:space="preserve">// </w:t>
      </w:r>
      <w:r w:rsidRPr="00A030C8">
        <w:rPr>
          <w:lang w:val="en-US"/>
        </w:rPr>
        <w:t>URL</w:t>
      </w:r>
      <w:r w:rsidRPr="00AD202B">
        <w:t xml:space="preserve">: </w:t>
      </w:r>
      <w:r w:rsidRPr="00A030C8">
        <w:rPr>
          <w:lang w:val="en-US"/>
        </w:rPr>
        <w:t>http</w:t>
      </w:r>
      <w:r w:rsidRPr="00AD202B">
        <w:t>://</w:t>
      </w:r>
      <w:r w:rsidRPr="00A030C8">
        <w:rPr>
          <w:lang w:val="en-US"/>
        </w:rPr>
        <w:t>www</w:t>
      </w:r>
      <w:r w:rsidRPr="00AD202B">
        <w:t>.</w:t>
      </w:r>
      <w:r w:rsidRPr="00A030C8">
        <w:rPr>
          <w:lang w:val="en-US"/>
        </w:rPr>
        <w:t>mid</w:t>
      </w:r>
      <w:r w:rsidRPr="00AD202B">
        <w:t>.</w:t>
      </w:r>
      <w:proofErr w:type="spellStart"/>
      <w:r w:rsidRPr="00A030C8">
        <w:rPr>
          <w:lang w:val="en-US"/>
        </w:rPr>
        <w:t>ru</w:t>
      </w:r>
      <w:proofErr w:type="spellEnd"/>
      <w:r w:rsidRPr="00AD202B">
        <w:t>/</w:t>
      </w:r>
      <w:r w:rsidRPr="00A030C8">
        <w:rPr>
          <w:lang w:val="en-US"/>
        </w:rPr>
        <w:t>foreign</w:t>
      </w:r>
      <w:r w:rsidRPr="00AD202B">
        <w:t>_</w:t>
      </w:r>
      <w:r w:rsidRPr="00A030C8">
        <w:rPr>
          <w:lang w:val="en-US"/>
        </w:rPr>
        <w:t>policy</w:t>
      </w:r>
      <w:r w:rsidRPr="00AD202B">
        <w:t>/</w:t>
      </w:r>
      <w:r w:rsidRPr="00A030C8">
        <w:rPr>
          <w:lang w:val="en-US"/>
        </w:rPr>
        <w:t>international</w:t>
      </w:r>
      <w:r w:rsidRPr="00AD202B">
        <w:t>_</w:t>
      </w:r>
      <w:r w:rsidRPr="00A030C8">
        <w:rPr>
          <w:lang w:val="en-US"/>
        </w:rPr>
        <w:t>contracts</w:t>
      </w:r>
      <w:r w:rsidRPr="00AD202B">
        <w:t>/2_</w:t>
      </w:r>
      <w:r w:rsidRPr="00A030C8">
        <w:rPr>
          <w:lang w:val="en-US"/>
        </w:rPr>
        <w:t>contract</w:t>
      </w:r>
      <w:r w:rsidRPr="00AD202B">
        <w:t>/-/</w:t>
      </w:r>
      <w:r w:rsidRPr="00A030C8">
        <w:rPr>
          <w:lang w:val="en-US"/>
        </w:rPr>
        <w:t>storage</w:t>
      </w:r>
      <w:r w:rsidRPr="00AD202B">
        <w:t>-</w:t>
      </w:r>
      <w:r w:rsidRPr="00A030C8">
        <w:rPr>
          <w:lang w:val="en-US"/>
        </w:rPr>
        <w:t>viewer</w:t>
      </w:r>
      <w:r w:rsidRPr="00AD202B">
        <w:t>/</w:t>
      </w:r>
      <w:r w:rsidRPr="00A030C8">
        <w:rPr>
          <w:lang w:val="en-US"/>
        </w:rPr>
        <w:t>bilateral</w:t>
      </w:r>
      <w:r w:rsidRPr="00AD202B">
        <w:t>/</w:t>
      </w:r>
      <w:r w:rsidRPr="00A030C8">
        <w:rPr>
          <w:lang w:val="en-US"/>
        </w:rPr>
        <w:t>page</w:t>
      </w:r>
      <w:r w:rsidRPr="00AD202B">
        <w:t>-334/48731</w:t>
      </w:r>
      <w:r>
        <w:t xml:space="preserve"> </w:t>
      </w:r>
      <w:r w:rsidRPr="00B93DA8">
        <w:t>(Дата обращения  29.04.2017)</w:t>
      </w:r>
    </w:p>
  </w:footnote>
  <w:footnote w:id="6">
    <w:p w:rsidR="00C06C9B" w:rsidRPr="00B93DA8" w:rsidRDefault="00C06C9B">
      <w:pPr>
        <w:pStyle w:val="ad"/>
      </w:pPr>
      <w:r>
        <w:rPr>
          <w:rStyle w:val="af"/>
        </w:rPr>
        <w:footnoteRef/>
      </w:r>
      <w:r>
        <w:t xml:space="preserve"> </w:t>
      </w:r>
      <w:r w:rsidRPr="00AD0B86">
        <w:t xml:space="preserve">Соглашение между Правительством Российской Федерацией и Правительством Китайской Народной Республики о сотрудничестве в области обеспечения международной информационной безопасности. </w:t>
      </w:r>
      <w:r>
        <w:t xml:space="preserve">// </w:t>
      </w:r>
      <w:r w:rsidRPr="002B2598">
        <w:rPr>
          <w:lang w:val="en-US"/>
        </w:rPr>
        <w:t>URL</w:t>
      </w:r>
      <w:r w:rsidRPr="00AD202B">
        <w:t xml:space="preserve">: </w:t>
      </w:r>
      <w:r w:rsidRPr="002B2598">
        <w:rPr>
          <w:lang w:val="en-US"/>
        </w:rPr>
        <w:t>http</w:t>
      </w:r>
      <w:r w:rsidRPr="00AD202B">
        <w:t>://</w:t>
      </w:r>
      <w:r w:rsidRPr="002B2598">
        <w:rPr>
          <w:lang w:val="en-US"/>
        </w:rPr>
        <w:t>government</w:t>
      </w:r>
      <w:r w:rsidRPr="00AD202B">
        <w:t>.</w:t>
      </w:r>
      <w:proofErr w:type="spellStart"/>
      <w:r w:rsidRPr="002B2598">
        <w:rPr>
          <w:lang w:val="en-US"/>
        </w:rPr>
        <w:t>ru</w:t>
      </w:r>
      <w:proofErr w:type="spellEnd"/>
      <w:r w:rsidRPr="00AD202B">
        <w:t>/</w:t>
      </w:r>
      <w:r w:rsidRPr="002B2598">
        <w:rPr>
          <w:lang w:val="en-US"/>
        </w:rPr>
        <w:t>media</w:t>
      </w:r>
      <w:r w:rsidRPr="00AD202B">
        <w:t>/</w:t>
      </w:r>
      <w:r w:rsidRPr="002B2598">
        <w:rPr>
          <w:lang w:val="en-US"/>
        </w:rPr>
        <w:t>files</w:t>
      </w:r>
      <w:r w:rsidRPr="00AD202B">
        <w:t>/5</w:t>
      </w:r>
      <w:proofErr w:type="spellStart"/>
      <w:r w:rsidRPr="002B2598">
        <w:rPr>
          <w:lang w:val="en-US"/>
        </w:rPr>
        <w:t>AMAccs</w:t>
      </w:r>
      <w:proofErr w:type="spellEnd"/>
      <w:r w:rsidRPr="00AD202B">
        <w:t>7</w:t>
      </w:r>
      <w:proofErr w:type="spellStart"/>
      <w:r w:rsidRPr="002B2598">
        <w:rPr>
          <w:lang w:val="en-US"/>
        </w:rPr>
        <w:t>mSlXgbff</w:t>
      </w:r>
      <w:proofErr w:type="spellEnd"/>
      <w:r w:rsidRPr="00AD202B">
        <w:t>1</w:t>
      </w:r>
      <w:proofErr w:type="spellStart"/>
      <w:r w:rsidRPr="002B2598">
        <w:rPr>
          <w:lang w:val="en-US"/>
        </w:rPr>
        <w:t>Ua</w:t>
      </w:r>
      <w:proofErr w:type="spellEnd"/>
      <w:r w:rsidRPr="00AD202B">
        <w:t>785</w:t>
      </w:r>
      <w:proofErr w:type="spellStart"/>
      <w:r w:rsidRPr="002B2598">
        <w:rPr>
          <w:lang w:val="en-US"/>
        </w:rPr>
        <w:t>WwMWcABDJw</w:t>
      </w:r>
      <w:proofErr w:type="spellEnd"/>
      <w:r w:rsidRPr="00AD202B">
        <w:t>.</w:t>
      </w:r>
      <w:r w:rsidRPr="002B2598">
        <w:rPr>
          <w:lang w:val="en-US"/>
        </w:rPr>
        <w:t>pdf</w:t>
      </w:r>
      <w:r>
        <w:t xml:space="preserve"> </w:t>
      </w:r>
      <w:r w:rsidRPr="00C06C9B">
        <w:t>(</w:t>
      </w:r>
      <w:r w:rsidRPr="00B93DA8">
        <w:t>Дата обращения 10.04.2017)</w:t>
      </w:r>
    </w:p>
  </w:footnote>
  <w:footnote w:id="7">
    <w:p w:rsidR="00C06C9B" w:rsidRPr="00CE5AF7" w:rsidRDefault="00C06C9B" w:rsidP="002B2598">
      <w:pPr>
        <w:pStyle w:val="ad"/>
        <w:rPr>
          <w:lang w:val="en-US"/>
        </w:rPr>
      </w:pPr>
      <w:r>
        <w:rPr>
          <w:rStyle w:val="af"/>
        </w:rPr>
        <w:footnoteRef/>
      </w:r>
      <w:r w:rsidRPr="00CE5AF7">
        <w:rPr>
          <w:lang w:val="en-US"/>
        </w:rPr>
        <w:t xml:space="preserve"> The 13th five-year plan for economic and social development of the People’s Republic of China. </w:t>
      </w:r>
      <w:r w:rsidRPr="00AD202B">
        <w:rPr>
          <w:lang w:val="en-US"/>
        </w:rPr>
        <w:t xml:space="preserve">// </w:t>
      </w:r>
      <w:r w:rsidRPr="00CE5AF7">
        <w:rPr>
          <w:lang w:val="en-US"/>
        </w:rPr>
        <w:t>URL: http://en.ndrc.gov.cn/newsrelease/201612/P020161207645765233498.pdf</w:t>
      </w:r>
    </w:p>
  </w:footnote>
  <w:footnote w:id="8">
    <w:p w:rsidR="00C06C9B" w:rsidRPr="008815E3" w:rsidRDefault="00C06C9B">
      <w:pPr>
        <w:pStyle w:val="ad"/>
        <w:rPr>
          <w:lang w:val="en-US"/>
        </w:rPr>
      </w:pPr>
      <w:r>
        <w:rPr>
          <w:rStyle w:val="af"/>
        </w:rPr>
        <w:footnoteRef/>
      </w:r>
      <w:r w:rsidRPr="00CE5AF7">
        <w:rPr>
          <w:lang w:val="en-US"/>
        </w:rPr>
        <w:t xml:space="preserve"> 2006-2020 National </w:t>
      </w:r>
      <w:proofErr w:type="spellStart"/>
      <w:r w:rsidRPr="00CE5AF7">
        <w:rPr>
          <w:lang w:val="en-US"/>
        </w:rPr>
        <w:t>Informatization</w:t>
      </w:r>
      <w:proofErr w:type="spellEnd"/>
      <w:r w:rsidRPr="00CE5AF7">
        <w:rPr>
          <w:lang w:val="en-US"/>
        </w:rPr>
        <w:t xml:space="preserve"> Development Strategy. </w:t>
      </w:r>
      <w:r w:rsidRPr="00AD202B">
        <w:rPr>
          <w:lang w:val="en-US"/>
        </w:rPr>
        <w:t xml:space="preserve">// </w:t>
      </w:r>
      <w:r w:rsidRPr="00CE5AF7">
        <w:rPr>
          <w:lang w:val="en-US"/>
        </w:rPr>
        <w:t>URL: https://chinacopyrightandmedia.wordpress.com/2006/03/19/2006-2020-national-informatization-development-strategy/</w:t>
      </w:r>
      <w:r w:rsidRPr="008815E3">
        <w:rPr>
          <w:lang w:val="en-US"/>
        </w:rPr>
        <w:t xml:space="preserve"> (</w:t>
      </w:r>
      <w:proofErr w:type="spellStart"/>
      <w:r w:rsidRPr="008815E3">
        <w:rPr>
          <w:lang w:val="en-US"/>
        </w:rPr>
        <w:t>Дата</w:t>
      </w:r>
      <w:proofErr w:type="spellEnd"/>
      <w:r w:rsidRPr="008815E3">
        <w:rPr>
          <w:lang w:val="en-US"/>
        </w:rPr>
        <w:t xml:space="preserve"> </w:t>
      </w:r>
      <w:proofErr w:type="spellStart"/>
      <w:r w:rsidRPr="008815E3">
        <w:rPr>
          <w:lang w:val="en-US"/>
        </w:rPr>
        <w:t>обращения</w:t>
      </w:r>
      <w:proofErr w:type="spellEnd"/>
      <w:r w:rsidRPr="008815E3">
        <w:rPr>
          <w:lang w:val="en-US"/>
        </w:rPr>
        <w:t xml:space="preserve"> 4.04.2017)</w:t>
      </w:r>
    </w:p>
  </w:footnote>
  <w:footnote w:id="9">
    <w:p w:rsidR="00C06C9B" w:rsidRDefault="00C06C9B" w:rsidP="00A8774E">
      <w:pPr>
        <w:pStyle w:val="ad"/>
      </w:pPr>
      <w:r>
        <w:rPr>
          <w:rStyle w:val="af"/>
        </w:rPr>
        <w:footnoteRef/>
      </w:r>
      <w:r>
        <w:t xml:space="preserve"> </w:t>
      </w:r>
      <w:proofErr w:type="spellStart"/>
      <w:r w:rsidRPr="00FC7114">
        <w:t>Манойло</w:t>
      </w:r>
      <w:proofErr w:type="spellEnd"/>
      <w:r w:rsidRPr="00FC7114">
        <w:t xml:space="preserve"> А.В. Государственная информационная политика в особых условиях: Монография. М.: МИФИ, 2003. – 388 с.</w:t>
      </w:r>
    </w:p>
  </w:footnote>
  <w:footnote w:id="10">
    <w:p w:rsidR="00C06C9B" w:rsidRDefault="00C06C9B">
      <w:pPr>
        <w:pStyle w:val="ad"/>
      </w:pPr>
      <w:r>
        <w:rPr>
          <w:rStyle w:val="af"/>
        </w:rPr>
        <w:footnoteRef/>
      </w:r>
      <w:r>
        <w:t xml:space="preserve"> </w:t>
      </w:r>
      <w:r w:rsidRPr="00D949C5">
        <w:t xml:space="preserve">Лозовский Б.Н. Кто и как манипулирует журналистами. </w:t>
      </w:r>
      <w:proofErr w:type="spellStart"/>
      <w:r w:rsidRPr="00D949C5">
        <w:t>Манипулятивные</w:t>
      </w:r>
      <w:proofErr w:type="spellEnd"/>
      <w:r w:rsidRPr="00D949C5">
        <w:t xml:space="preserve"> технологии влияния на средства массовой информации. -  Екатеринбург: Издательство Уральского университета, 2011. - 216 с.</w:t>
      </w:r>
    </w:p>
  </w:footnote>
  <w:footnote w:id="11">
    <w:p w:rsidR="00C06C9B" w:rsidRDefault="00C06C9B" w:rsidP="00CE2D65">
      <w:pPr>
        <w:pStyle w:val="ad"/>
      </w:pPr>
      <w:r>
        <w:rPr>
          <w:rStyle w:val="af"/>
        </w:rPr>
        <w:footnoteRef/>
      </w:r>
      <w:r>
        <w:t xml:space="preserve"> </w:t>
      </w:r>
      <w:proofErr w:type="spellStart"/>
      <w:r w:rsidRPr="00BB4F2A">
        <w:t>Панцерев</w:t>
      </w:r>
      <w:proofErr w:type="spellEnd"/>
      <w:r w:rsidRPr="00BB4F2A">
        <w:t xml:space="preserve"> К.А. Информационное общество: эволюция концепции в исторической перспективе</w:t>
      </w:r>
      <w:r>
        <w:t>.</w:t>
      </w:r>
      <w:r w:rsidRPr="00BB4F2A">
        <w:t xml:space="preserve"> // Вестник Санкт</w:t>
      </w:r>
      <w:r>
        <w:t xml:space="preserve">-Петербургского университета. </w:t>
      </w:r>
      <w:r w:rsidRPr="00BB4F2A">
        <w:t>Серия 6. №1. 2010. С. 65-72.</w:t>
      </w:r>
    </w:p>
  </w:footnote>
  <w:footnote w:id="12">
    <w:p w:rsidR="00C06C9B" w:rsidRDefault="00C06C9B" w:rsidP="00CE2D65">
      <w:pPr>
        <w:pStyle w:val="ad"/>
      </w:pPr>
      <w:r>
        <w:rPr>
          <w:rStyle w:val="af"/>
        </w:rPr>
        <w:footnoteRef/>
      </w:r>
      <w:r>
        <w:t xml:space="preserve"> </w:t>
      </w:r>
      <w:proofErr w:type="spellStart"/>
      <w:r w:rsidRPr="00BB4F2A">
        <w:t>Панцерев</w:t>
      </w:r>
      <w:proofErr w:type="spellEnd"/>
      <w:r w:rsidRPr="00BB4F2A">
        <w:t xml:space="preserve"> К.А. Современные модели информационного общества: типологическая характеристика. // Вестник Санк</w:t>
      </w:r>
      <w:r>
        <w:t xml:space="preserve">т-Петербургского университета. </w:t>
      </w:r>
      <w:r w:rsidRPr="00BB4F2A">
        <w:t xml:space="preserve"> Серия 6.</w:t>
      </w:r>
      <w:r w:rsidRPr="007B05FB">
        <w:t xml:space="preserve"> </w:t>
      </w:r>
      <w:r w:rsidRPr="00BB4F2A">
        <w:t>№1.  2011. С. 39-45.</w:t>
      </w:r>
    </w:p>
  </w:footnote>
  <w:footnote w:id="13">
    <w:p w:rsidR="00C06C9B" w:rsidRDefault="00C06C9B" w:rsidP="00F6538D">
      <w:pPr>
        <w:pStyle w:val="ad"/>
      </w:pPr>
      <w:r>
        <w:rPr>
          <w:rStyle w:val="af"/>
        </w:rPr>
        <w:footnoteRef/>
      </w:r>
      <w:r>
        <w:t xml:space="preserve"> Ибрагимова Г.  </w:t>
      </w:r>
      <w:r w:rsidRPr="003917BD">
        <w:t>Стратегия КНР в области управления Интернетом и обеспечения информационной безопасности</w:t>
      </w:r>
      <w:r>
        <w:t xml:space="preserve">. // </w:t>
      </w:r>
      <w:r>
        <w:rPr>
          <w:lang w:val="en-US"/>
        </w:rPr>
        <w:t>URL</w:t>
      </w:r>
      <w:r w:rsidRPr="000C376B">
        <w:t>:</w:t>
      </w:r>
      <w:r w:rsidRPr="003917BD">
        <w:t xml:space="preserve"> http://www.pircenter.org/media/content/files/10/13559074100.pdf</w:t>
      </w:r>
      <w:r>
        <w:t xml:space="preserve"> (Дата обращения </w:t>
      </w:r>
      <w:r w:rsidRPr="00575A37">
        <w:t>15.02.2017</w:t>
      </w:r>
      <w:r>
        <w:t xml:space="preserve">) </w:t>
      </w:r>
    </w:p>
  </w:footnote>
  <w:footnote w:id="14">
    <w:p w:rsidR="00C06C9B" w:rsidRDefault="00C06C9B" w:rsidP="006E740B">
      <w:pPr>
        <w:pStyle w:val="ad"/>
      </w:pPr>
      <w:r>
        <w:rPr>
          <w:rStyle w:val="af"/>
        </w:rPr>
        <w:footnoteRef/>
      </w:r>
      <w:r>
        <w:t xml:space="preserve"> </w:t>
      </w:r>
      <w:r w:rsidRPr="000C376B">
        <w:t>Исаев А.С. Институты формирования общественного сознания КНР и вопросы сотр</w:t>
      </w:r>
      <w:r>
        <w:t xml:space="preserve">удничества СМИ России и Китая. // </w:t>
      </w:r>
      <w:r>
        <w:rPr>
          <w:lang w:val="en-US"/>
        </w:rPr>
        <w:t>URL</w:t>
      </w:r>
      <w:r w:rsidRPr="000C376B">
        <w:t>: http://cyberleninka.ru/article/n/instituty-formirovaniya-obschestvennogo-soznaniya-knr-i-voprosy-sotr</w:t>
      </w:r>
      <w:r>
        <w:t>udnichestva-smi-rossii-i-kitaya</w:t>
      </w:r>
      <w:r w:rsidR="00DD04E3">
        <w:t xml:space="preserve"> (Дата обращения 2.04</w:t>
      </w:r>
      <w:r w:rsidRPr="000C376B">
        <w:t>.2017)</w:t>
      </w:r>
    </w:p>
  </w:footnote>
  <w:footnote w:id="15">
    <w:p w:rsidR="00C06C9B" w:rsidRPr="00FE1AC6" w:rsidRDefault="00C06C9B" w:rsidP="006E740B">
      <w:pPr>
        <w:pStyle w:val="ad"/>
        <w:rPr>
          <w:lang w:eastAsia="zh-CN"/>
        </w:rPr>
      </w:pPr>
      <w:r>
        <w:rPr>
          <w:rStyle w:val="af"/>
        </w:rPr>
        <w:footnoteRef/>
      </w:r>
      <w:r>
        <w:t xml:space="preserve"> </w:t>
      </w:r>
      <w:proofErr w:type="spellStart"/>
      <w:r w:rsidRPr="00927324">
        <w:t>Кошурникова</w:t>
      </w:r>
      <w:proofErr w:type="spellEnd"/>
      <w:r w:rsidRPr="00927324">
        <w:t xml:space="preserve"> Н.А. Особенности информационной политики современного Китая. </w:t>
      </w:r>
      <w:r>
        <w:t xml:space="preserve">// </w:t>
      </w:r>
      <w:r>
        <w:rPr>
          <w:lang w:val="en-US"/>
        </w:rPr>
        <w:t>URL</w:t>
      </w:r>
      <w:r w:rsidRPr="00FE1AC6">
        <w:t xml:space="preserve">: http://elar.urfu.ru/bitstream/10995/40188/1/kiis_2016_035.pdf </w:t>
      </w:r>
      <w:r>
        <w:rPr>
          <w:lang w:eastAsia="zh-CN"/>
        </w:rPr>
        <w:t>(Дата обращения 15.03.2017)</w:t>
      </w:r>
    </w:p>
  </w:footnote>
  <w:footnote w:id="16">
    <w:p w:rsidR="00C06C9B" w:rsidRPr="00FE1AC6" w:rsidRDefault="00C06C9B" w:rsidP="006E740B">
      <w:pPr>
        <w:pStyle w:val="ad"/>
        <w:rPr>
          <w:lang w:eastAsia="zh-CN"/>
        </w:rPr>
      </w:pPr>
      <w:r>
        <w:rPr>
          <w:rStyle w:val="af"/>
        </w:rPr>
        <w:footnoteRef/>
      </w:r>
      <w:r>
        <w:t xml:space="preserve"> </w:t>
      </w:r>
      <w:r w:rsidRPr="00FE1AC6">
        <w:t>Евдокимов Е. Политика Китая в глобально</w:t>
      </w:r>
      <w:r>
        <w:t xml:space="preserve">м информационном пространстве. // </w:t>
      </w:r>
      <w:r>
        <w:rPr>
          <w:lang w:val="en-US"/>
        </w:rPr>
        <w:t>URL</w:t>
      </w:r>
      <w:r w:rsidRPr="00FE1AC6">
        <w:t>: http://www.inte</w:t>
      </w:r>
      <w:r>
        <w:t xml:space="preserve">rtrends.ru/twenty-fifth/009.htm </w:t>
      </w:r>
      <w:r>
        <w:rPr>
          <w:lang w:eastAsia="zh-CN"/>
        </w:rPr>
        <w:t>(Дата обращения 10.04.2017)</w:t>
      </w:r>
    </w:p>
  </w:footnote>
  <w:footnote w:id="17">
    <w:p w:rsidR="00C06C9B" w:rsidRPr="00FE1AC6" w:rsidRDefault="00C06C9B" w:rsidP="002B2598">
      <w:pPr>
        <w:pStyle w:val="ad"/>
      </w:pPr>
      <w:r>
        <w:rPr>
          <w:rStyle w:val="af"/>
        </w:rPr>
        <w:footnoteRef/>
      </w:r>
      <w:r>
        <w:t xml:space="preserve"> </w:t>
      </w:r>
      <w:r w:rsidRPr="00FE1AC6">
        <w:t xml:space="preserve">Глазунов О.Н., Авдеенко В.В. Специфика правового регулирования сети Интернет в Китайской Народной Республике. </w:t>
      </w:r>
      <w:r>
        <w:t xml:space="preserve">// </w:t>
      </w:r>
      <w:r w:rsidRPr="00FE1AC6">
        <w:rPr>
          <w:lang w:val="en-US"/>
        </w:rPr>
        <w:t>URL</w:t>
      </w:r>
      <w:r w:rsidRPr="00FE1AC6">
        <w:t xml:space="preserve">: </w:t>
      </w:r>
      <w:r w:rsidRPr="00FE1AC6">
        <w:rPr>
          <w:lang w:val="en-US"/>
        </w:rPr>
        <w:t>http</w:t>
      </w:r>
      <w:r w:rsidRPr="00FE1AC6">
        <w:t>://</w:t>
      </w:r>
      <w:proofErr w:type="spellStart"/>
      <w:r w:rsidRPr="00FE1AC6">
        <w:rPr>
          <w:lang w:val="en-US"/>
        </w:rPr>
        <w:t>dom</w:t>
      </w:r>
      <w:proofErr w:type="spellEnd"/>
      <w:r w:rsidRPr="00FE1AC6">
        <w:t>-</w:t>
      </w:r>
      <w:r w:rsidRPr="00FE1AC6">
        <w:rPr>
          <w:lang w:val="en-US"/>
        </w:rPr>
        <w:t>hors</w:t>
      </w:r>
      <w:r w:rsidRPr="00FE1AC6">
        <w:t>.</w:t>
      </w:r>
      <w:proofErr w:type="spellStart"/>
      <w:r w:rsidRPr="00FE1AC6">
        <w:rPr>
          <w:lang w:val="en-US"/>
        </w:rPr>
        <w:t>ru</w:t>
      </w:r>
      <w:proofErr w:type="spellEnd"/>
      <w:r w:rsidRPr="00FE1AC6">
        <w:t>/</w:t>
      </w:r>
      <w:proofErr w:type="spellStart"/>
      <w:r w:rsidRPr="00FE1AC6">
        <w:rPr>
          <w:lang w:val="en-US"/>
        </w:rPr>
        <w:t>rus</w:t>
      </w:r>
      <w:proofErr w:type="spellEnd"/>
      <w:r w:rsidRPr="00FE1AC6">
        <w:t>/</w:t>
      </w:r>
      <w:r w:rsidRPr="00FE1AC6">
        <w:rPr>
          <w:lang w:val="en-US"/>
        </w:rPr>
        <w:t>files</w:t>
      </w:r>
      <w:r w:rsidRPr="00FE1AC6">
        <w:t>/</w:t>
      </w:r>
      <w:proofErr w:type="spellStart"/>
      <w:r w:rsidRPr="00FE1AC6">
        <w:rPr>
          <w:lang w:val="en-US"/>
        </w:rPr>
        <w:t>arhiv</w:t>
      </w:r>
      <w:proofErr w:type="spellEnd"/>
      <w:r w:rsidRPr="00FE1AC6">
        <w:t>_</w:t>
      </w:r>
      <w:proofErr w:type="spellStart"/>
      <w:r w:rsidRPr="00FE1AC6">
        <w:rPr>
          <w:lang w:val="en-US"/>
        </w:rPr>
        <w:t>zhurnala</w:t>
      </w:r>
      <w:proofErr w:type="spellEnd"/>
      <w:r w:rsidRPr="00FE1AC6">
        <w:t>/</w:t>
      </w:r>
      <w:r w:rsidRPr="00FE1AC6">
        <w:rPr>
          <w:lang w:val="en-US"/>
        </w:rPr>
        <w:t>pep</w:t>
      </w:r>
      <w:r w:rsidRPr="00FE1AC6">
        <w:t>/2017/2/</w:t>
      </w:r>
      <w:r w:rsidRPr="00FE1AC6">
        <w:rPr>
          <w:lang w:val="en-US"/>
        </w:rPr>
        <w:t>law</w:t>
      </w:r>
      <w:r w:rsidRPr="00FE1AC6">
        <w:t>/</w:t>
      </w:r>
      <w:proofErr w:type="spellStart"/>
      <w:r w:rsidRPr="00FE1AC6">
        <w:rPr>
          <w:lang w:val="en-US"/>
        </w:rPr>
        <w:t>glazunov</w:t>
      </w:r>
      <w:proofErr w:type="spellEnd"/>
      <w:r w:rsidRPr="00FE1AC6">
        <w:t>-</w:t>
      </w:r>
      <w:proofErr w:type="spellStart"/>
      <w:r w:rsidRPr="00FE1AC6">
        <w:rPr>
          <w:lang w:val="en-US"/>
        </w:rPr>
        <w:t>avdeenko</w:t>
      </w:r>
      <w:proofErr w:type="spellEnd"/>
      <w:r w:rsidRPr="00FE1AC6">
        <w:t>.</w:t>
      </w:r>
      <w:r w:rsidRPr="00FE1AC6">
        <w:rPr>
          <w:lang w:val="en-US"/>
        </w:rPr>
        <w:t>pdf</w:t>
      </w:r>
      <w:r w:rsidRPr="00FE1AC6">
        <w:t xml:space="preserve"> </w:t>
      </w:r>
      <w:r>
        <w:t xml:space="preserve">(Дата обращения </w:t>
      </w:r>
      <w:r w:rsidRPr="00575A37">
        <w:t>25.03.2017</w:t>
      </w:r>
      <w:r>
        <w:t>)</w:t>
      </w:r>
    </w:p>
  </w:footnote>
  <w:footnote w:id="18">
    <w:p w:rsidR="00C06C9B" w:rsidRPr="00DE061B" w:rsidRDefault="00C06C9B">
      <w:pPr>
        <w:pStyle w:val="ad"/>
        <w:rPr>
          <w:lang w:val="en-US"/>
        </w:rPr>
      </w:pPr>
      <w:r>
        <w:rPr>
          <w:rStyle w:val="af"/>
        </w:rPr>
        <w:footnoteRef/>
      </w:r>
      <w:r w:rsidRPr="009658E5">
        <w:rPr>
          <w:lang w:val="en-US"/>
        </w:rPr>
        <w:t xml:space="preserve"> Lucian W. </w:t>
      </w:r>
      <w:proofErr w:type="spellStart"/>
      <w:r w:rsidRPr="009658E5">
        <w:rPr>
          <w:lang w:val="en-US"/>
        </w:rPr>
        <w:t>Pye</w:t>
      </w:r>
      <w:proofErr w:type="spellEnd"/>
      <w:r w:rsidRPr="009658E5">
        <w:rPr>
          <w:lang w:val="en-US"/>
        </w:rPr>
        <w:t xml:space="preserve">. Communications and Chinese Political Culture. </w:t>
      </w:r>
      <w:r w:rsidRPr="00AD202B">
        <w:rPr>
          <w:lang w:val="en-US"/>
        </w:rPr>
        <w:t xml:space="preserve">// </w:t>
      </w:r>
      <w:r w:rsidRPr="009658E5">
        <w:rPr>
          <w:lang w:val="en-US"/>
        </w:rPr>
        <w:t>URL: http://proxy.library.spbu.ru:2087/stable/pdf/2643217.pdf</w:t>
      </w:r>
      <w:r w:rsidRPr="00B96394">
        <w:rPr>
          <w:lang w:val="en-US"/>
        </w:rPr>
        <w:t xml:space="preserve"> (</w:t>
      </w:r>
      <w:r>
        <w:t>Дата</w:t>
      </w:r>
      <w:r w:rsidRPr="00B96394">
        <w:rPr>
          <w:lang w:val="en-US"/>
        </w:rPr>
        <w:t xml:space="preserve"> </w:t>
      </w:r>
      <w:r>
        <w:t>обращения</w:t>
      </w:r>
      <w:r w:rsidRPr="00B96394">
        <w:rPr>
          <w:lang w:val="en-US"/>
        </w:rPr>
        <w:t xml:space="preserve"> </w:t>
      </w:r>
      <w:r w:rsidRPr="00DE061B">
        <w:rPr>
          <w:lang w:val="en-US"/>
        </w:rPr>
        <w:t>27.03.2017)</w:t>
      </w:r>
    </w:p>
  </w:footnote>
  <w:footnote w:id="19">
    <w:p w:rsidR="00C06C9B" w:rsidRPr="00AD202B" w:rsidRDefault="00C06C9B">
      <w:pPr>
        <w:pStyle w:val="ad"/>
        <w:rPr>
          <w:lang w:val="en-US"/>
        </w:rPr>
      </w:pPr>
      <w:r>
        <w:rPr>
          <w:rStyle w:val="af"/>
        </w:rPr>
        <w:footnoteRef/>
      </w:r>
      <w:r w:rsidRPr="006E740B">
        <w:rPr>
          <w:lang w:val="en-US"/>
        </w:rPr>
        <w:t xml:space="preserve"> David </w:t>
      </w:r>
      <w:proofErr w:type="spellStart"/>
      <w:r w:rsidRPr="006E740B">
        <w:rPr>
          <w:lang w:val="en-US"/>
        </w:rPr>
        <w:t>Shambaugh</w:t>
      </w:r>
      <w:proofErr w:type="spellEnd"/>
      <w:r w:rsidRPr="006E740B">
        <w:rPr>
          <w:lang w:val="en-US"/>
        </w:rPr>
        <w:t xml:space="preserve">. China's Propaganda System: Institutions, Processes and Efficacy. </w:t>
      </w:r>
      <w:r w:rsidRPr="00AD202B">
        <w:rPr>
          <w:lang w:val="en-US"/>
        </w:rPr>
        <w:t>// URL: http://proxy.library.spbu.ru:2087/stable/pdf/20066240.pdf (</w:t>
      </w:r>
      <w:r>
        <w:t>Дата</w:t>
      </w:r>
      <w:r w:rsidRPr="00AD202B">
        <w:rPr>
          <w:lang w:val="en-US"/>
        </w:rPr>
        <w:t xml:space="preserve"> </w:t>
      </w:r>
      <w:r>
        <w:t>обращения</w:t>
      </w:r>
      <w:r w:rsidRPr="00AD202B">
        <w:rPr>
          <w:lang w:val="en-US"/>
        </w:rPr>
        <w:t xml:space="preserve"> 27.03.2017)</w:t>
      </w:r>
    </w:p>
  </w:footnote>
  <w:footnote w:id="20">
    <w:p w:rsidR="00C06C9B" w:rsidRPr="00AD202B" w:rsidRDefault="00C06C9B">
      <w:pPr>
        <w:pStyle w:val="ad"/>
        <w:rPr>
          <w:lang w:val="en-US"/>
        </w:rPr>
      </w:pPr>
      <w:r>
        <w:rPr>
          <w:rStyle w:val="af"/>
        </w:rPr>
        <w:footnoteRef/>
      </w:r>
      <w:r w:rsidRPr="008E0741">
        <w:rPr>
          <w:lang w:val="en-US"/>
        </w:rPr>
        <w:t xml:space="preserve"> Jonathan Hassid. Controlling the Chinese Media: An Uncertain Business / Jonathan Hassid. </w:t>
      </w:r>
      <w:r w:rsidRPr="00AD202B">
        <w:rPr>
          <w:lang w:val="en-US"/>
        </w:rPr>
        <w:t xml:space="preserve">// </w:t>
      </w:r>
      <w:r w:rsidRPr="008E0741">
        <w:rPr>
          <w:lang w:val="en-US"/>
        </w:rPr>
        <w:t>URL</w:t>
      </w:r>
      <w:r w:rsidRPr="00AD202B">
        <w:rPr>
          <w:lang w:val="en-US"/>
        </w:rPr>
        <w:t xml:space="preserve">: </w:t>
      </w:r>
      <w:r w:rsidRPr="008E0741">
        <w:rPr>
          <w:lang w:val="en-US"/>
        </w:rPr>
        <w:t>http</w:t>
      </w:r>
      <w:r w:rsidRPr="00AD202B">
        <w:rPr>
          <w:lang w:val="en-US"/>
        </w:rPr>
        <w:t>://</w:t>
      </w:r>
      <w:r w:rsidRPr="008E0741">
        <w:rPr>
          <w:lang w:val="en-US"/>
        </w:rPr>
        <w:t>proxy</w:t>
      </w:r>
      <w:r w:rsidRPr="00AD202B">
        <w:rPr>
          <w:lang w:val="en-US"/>
        </w:rPr>
        <w:t>.</w:t>
      </w:r>
      <w:r w:rsidRPr="008E0741">
        <w:rPr>
          <w:lang w:val="en-US"/>
        </w:rPr>
        <w:t>library</w:t>
      </w:r>
      <w:r w:rsidRPr="00AD202B">
        <w:rPr>
          <w:lang w:val="en-US"/>
        </w:rPr>
        <w:t>.</w:t>
      </w:r>
      <w:r w:rsidRPr="008E0741">
        <w:rPr>
          <w:lang w:val="en-US"/>
        </w:rPr>
        <w:t>spbu</w:t>
      </w:r>
      <w:r w:rsidRPr="00AD202B">
        <w:rPr>
          <w:lang w:val="en-US"/>
        </w:rPr>
        <w:t>.</w:t>
      </w:r>
      <w:r w:rsidRPr="008E0741">
        <w:rPr>
          <w:lang w:val="en-US"/>
        </w:rPr>
        <w:t>ru</w:t>
      </w:r>
      <w:r w:rsidRPr="00AD202B">
        <w:rPr>
          <w:lang w:val="en-US"/>
        </w:rPr>
        <w:t>:2087/</w:t>
      </w:r>
      <w:r w:rsidRPr="008E0741">
        <w:rPr>
          <w:lang w:val="en-US"/>
        </w:rPr>
        <w:t>stable</w:t>
      </w:r>
      <w:r w:rsidRPr="00AD202B">
        <w:rPr>
          <w:lang w:val="en-US"/>
        </w:rPr>
        <w:t>/</w:t>
      </w:r>
      <w:r w:rsidRPr="008E0741">
        <w:rPr>
          <w:lang w:val="en-US"/>
        </w:rPr>
        <w:t>pdf</w:t>
      </w:r>
      <w:r w:rsidRPr="00AD202B">
        <w:rPr>
          <w:lang w:val="en-US"/>
        </w:rPr>
        <w:t>/10.1525/</w:t>
      </w:r>
      <w:r w:rsidRPr="008E0741">
        <w:rPr>
          <w:lang w:val="en-US"/>
        </w:rPr>
        <w:t>as</w:t>
      </w:r>
      <w:r w:rsidRPr="00AD202B">
        <w:rPr>
          <w:lang w:val="en-US"/>
        </w:rPr>
        <w:t>.2008.48.3.414.</w:t>
      </w:r>
      <w:r w:rsidRPr="008E0741">
        <w:rPr>
          <w:lang w:val="en-US"/>
        </w:rPr>
        <w:t>pdf</w:t>
      </w:r>
      <w:r w:rsidRPr="00AD202B">
        <w:rPr>
          <w:lang w:val="en-US"/>
        </w:rPr>
        <w:t xml:space="preserve"> (</w:t>
      </w:r>
      <w:r>
        <w:t>Дата</w:t>
      </w:r>
      <w:r w:rsidRPr="00AD202B">
        <w:rPr>
          <w:lang w:val="en-US"/>
        </w:rPr>
        <w:t xml:space="preserve"> </w:t>
      </w:r>
      <w:r>
        <w:t>обращения</w:t>
      </w:r>
      <w:r w:rsidRPr="00AD202B">
        <w:rPr>
          <w:lang w:val="en-US"/>
        </w:rPr>
        <w:t xml:space="preserve"> 29.03.2017)</w:t>
      </w:r>
    </w:p>
  </w:footnote>
  <w:footnote w:id="21">
    <w:p w:rsidR="00C06C9B" w:rsidRPr="00D72DA5" w:rsidRDefault="00C06C9B" w:rsidP="00CE2D65">
      <w:pPr>
        <w:pStyle w:val="ad"/>
      </w:pPr>
      <w:r>
        <w:rPr>
          <w:rStyle w:val="af"/>
        </w:rPr>
        <w:footnoteRef/>
      </w:r>
      <w:r>
        <w:t xml:space="preserve"> </w:t>
      </w:r>
      <w:proofErr w:type="spellStart"/>
      <w:r w:rsidRPr="00D72DA5">
        <w:t>Ду</w:t>
      </w:r>
      <w:proofErr w:type="spellEnd"/>
      <w:r w:rsidRPr="00D72DA5">
        <w:t xml:space="preserve"> </w:t>
      </w:r>
      <w:proofErr w:type="spellStart"/>
      <w:r w:rsidRPr="00D72DA5">
        <w:t>Цюаньбо</w:t>
      </w:r>
      <w:proofErr w:type="spellEnd"/>
      <w:r w:rsidRPr="00D72DA5">
        <w:t>. К вопросу о формировании общего информационного простр</w:t>
      </w:r>
      <w:r>
        <w:t xml:space="preserve">анства между Россией и Китаем. // </w:t>
      </w:r>
      <w:r>
        <w:rPr>
          <w:lang w:val="en-US"/>
        </w:rPr>
        <w:t>URL</w:t>
      </w:r>
      <w:r w:rsidRPr="00D72DA5">
        <w:t xml:space="preserve">: </w:t>
      </w:r>
      <w:r w:rsidRPr="00D72DA5">
        <w:rPr>
          <w:lang w:val="en-US"/>
        </w:rPr>
        <w:t>http</w:t>
      </w:r>
      <w:r w:rsidRPr="00D72DA5">
        <w:t>://</w:t>
      </w:r>
      <w:proofErr w:type="spellStart"/>
      <w:r w:rsidRPr="00D72DA5">
        <w:rPr>
          <w:lang w:val="en-US"/>
        </w:rPr>
        <w:t>cyberleninka</w:t>
      </w:r>
      <w:proofErr w:type="spellEnd"/>
      <w:r w:rsidRPr="00D72DA5">
        <w:t>.</w:t>
      </w:r>
      <w:proofErr w:type="spellStart"/>
      <w:r w:rsidRPr="00D72DA5">
        <w:rPr>
          <w:lang w:val="en-US"/>
        </w:rPr>
        <w:t>ru</w:t>
      </w:r>
      <w:proofErr w:type="spellEnd"/>
      <w:r w:rsidRPr="00D72DA5">
        <w:t>/</w:t>
      </w:r>
      <w:r w:rsidRPr="00D72DA5">
        <w:rPr>
          <w:lang w:val="en-US"/>
        </w:rPr>
        <w:t>article</w:t>
      </w:r>
      <w:r w:rsidRPr="00D72DA5">
        <w:t>/</w:t>
      </w:r>
      <w:r w:rsidRPr="00D72DA5">
        <w:rPr>
          <w:lang w:val="en-US"/>
        </w:rPr>
        <w:t>n</w:t>
      </w:r>
      <w:r w:rsidRPr="00D72DA5">
        <w:t>/</w:t>
      </w:r>
      <w:r w:rsidRPr="00D72DA5">
        <w:rPr>
          <w:lang w:val="en-US"/>
        </w:rPr>
        <w:t>k</w:t>
      </w:r>
      <w:r w:rsidRPr="00D72DA5">
        <w:t>-</w:t>
      </w:r>
      <w:proofErr w:type="spellStart"/>
      <w:r w:rsidRPr="00D72DA5">
        <w:rPr>
          <w:lang w:val="en-US"/>
        </w:rPr>
        <w:t>voprosu</w:t>
      </w:r>
      <w:proofErr w:type="spellEnd"/>
      <w:r w:rsidRPr="00D72DA5">
        <w:t>-</w:t>
      </w:r>
      <w:r w:rsidRPr="00D72DA5">
        <w:rPr>
          <w:lang w:val="en-US"/>
        </w:rPr>
        <w:t>o</w:t>
      </w:r>
      <w:r w:rsidRPr="00D72DA5">
        <w:t>-</w:t>
      </w:r>
      <w:proofErr w:type="spellStart"/>
      <w:r w:rsidRPr="00D72DA5">
        <w:rPr>
          <w:lang w:val="en-US"/>
        </w:rPr>
        <w:t>formirovanii</w:t>
      </w:r>
      <w:proofErr w:type="spellEnd"/>
      <w:r w:rsidRPr="00D72DA5">
        <w:t>-</w:t>
      </w:r>
      <w:proofErr w:type="spellStart"/>
      <w:r w:rsidRPr="00D72DA5">
        <w:rPr>
          <w:lang w:val="en-US"/>
        </w:rPr>
        <w:t>obschego</w:t>
      </w:r>
      <w:proofErr w:type="spellEnd"/>
      <w:r w:rsidRPr="00D72DA5">
        <w:t>-</w:t>
      </w:r>
      <w:proofErr w:type="spellStart"/>
      <w:r w:rsidRPr="00D72DA5">
        <w:rPr>
          <w:lang w:val="en-US"/>
        </w:rPr>
        <w:t>informatsionnogo</w:t>
      </w:r>
      <w:proofErr w:type="spellEnd"/>
      <w:r w:rsidRPr="00D72DA5">
        <w:t>-</w:t>
      </w:r>
      <w:proofErr w:type="spellStart"/>
      <w:r w:rsidRPr="00D72DA5">
        <w:rPr>
          <w:lang w:val="en-US"/>
        </w:rPr>
        <w:t>prostranstva</w:t>
      </w:r>
      <w:proofErr w:type="spellEnd"/>
      <w:r w:rsidRPr="00D72DA5">
        <w:t>-</w:t>
      </w:r>
      <w:proofErr w:type="spellStart"/>
      <w:r w:rsidRPr="00D72DA5">
        <w:rPr>
          <w:lang w:val="en-US"/>
        </w:rPr>
        <w:t>mezhdu</w:t>
      </w:r>
      <w:proofErr w:type="spellEnd"/>
      <w:r w:rsidRPr="00D72DA5">
        <w:t>-</w:t>
      </w:r>
      <w:proofErr w:type="spellStart"/>
      <w:r w:rsidRPr="00D72DA5">
        <w:rPr>
          <w:lang w:val="en-US"/>
        </w:rPr>
        <w:t>rossiey</w:t>
      </w:r>
      <w:proofErr w:type="spellEnd"/>
      <w:r w:rsidRPr="00D72DA5">
        <w:t>-</w:t>
      </w:r>
      <w:proofErr w:type="spellStart"/>
      <w:r w:rsidRPr="00D72DA5">
        <w:rPr>
          <w:lang w:val="en-US"/>
        </w:rPr>
        <w:t>i</w:t>
      </w:r>
      <w:proofErr w:type="spellEnd"/>
      <w:r w:rsidRPr="00D72DA5">
        <w:t>-</w:t>
      </w:r>
      <w:proofErr w:type="spellStart"/>
      <w:r w:rsidRPr="00D72DA5">
        <w:rPr>
          <w:lang w:val="en-US"/>
        </w:rPr>
        <w:t>kitaem</w:t>
      </w:r>
      <w:proofErr w:type="spellEnd"/>
      <w:r w:rsidRPr="00D72DA5">
        <w:t>#</w:t>
      </w:r>
      <w:proofErr w:type="spellStart"/>
      <w:r w:rsidRPr="00D72DA5">
        <w:rPr>
          <w:lang w:val="en-US"/>
        </w:rPr>
        <w:t>ixzz</w:t>
      </w:r>
      <w:proofErr w:type="spellEnd"/>
      <w:r w:rsidRPr="00D72DA5">
        <w:t>4</w:t>
      </w:r>
      <w:proofErr w:type="spellStart"/>
      <w:r w:rsidRPr="00D72DA5">
        <w:rPr>
          <w:lang w:val="en-US"/>
        </w:rPr>
        <w:t>ZnHKF</w:t>
      </w:r>
      <w:proofErr w:type="spellEnd"/>
      <w:r w:rsidRPr="00D72DA5">
        <w:t>1</w:t>
      </w:r>
      <w:proofErr w:type="spellStart"/>
      <w:r w:rsidRPr="00D72DA5">
        <w:rPr>
          <w:lang w:val="en-US"/>
        </w:rPr>
        <w:t>kD</w:t>
      </w:r>
      <w:proofErr w:type="spellEnd"/>
      <w:r w:rsidRPr="00D72DA5">
        <w:t xml:space="preserve"> </w:t>
      </w:r>
      <w:r>
        <w:t>(Дата обращения 11.04.2017)</w:t>
      </w:r>
    </w:p>
  </w:footnote>
  <w:footnote w:id="22">
    <w:p w:rsidR="00C06C9B" w:rsidRPr="00575A37" w:rsidRDefault="00C06C9B" w:rsidP="00CE2D65">
      <w:pPr>
        <w:pStyle w:val="ad"/>
      </w:pPr>
      <w:r>
        <w:rPr>
          <w:rStyle w:val="af"/>
        </w:rPr>
        <w:footnoteRef/>
      </w:r>
      <w:r>
        <w:t xml:space="preserve"> </w:t>
      </w:r>
      <w:r w:rsidRPr="00575A37">
        <w:t xml:space="preserve">Петрова Н.В. Взаимодействие России и Китая в АТР: ресурс гуманитарного сотрудничества. </w:t>
      </w:r>
      <w:r>
        <w:t xml:space="preserve">// </w:t>
      </w:r>
      <w:r w:rsidRPr="00575A37">
        <w:rPr>
          <w:lang w:val="en-US"/>
        </w:rPr>
        <w:t>URL</w:t>
      </w:r>
      <w:r w:rsidRPr="00575A37">
        <w:t xml:space="preserve">: </w:t>
      </w:r>
      <w:r w:rsidRPr="00575A37">
        <w:rPr>
          <w:lang w:val="en-US"/>
        </w:rPr>
        <w:t>http</w:t>
      </w:r>
      <w:r w:rsidRPr="00575A37">
        <w:t>://</w:t>
      </w:r>
      <w:proofErr w:type="spellStart"/>
      <w:r w:rsidRPr="00575A37">
        <w:rPr>
          <w:lang w:val="en-US"/>
        </w:rPr>
        <w:t>cyberleninka</w:t>
      </w:r>
      <w:proofErr w:type="spellEnd"/>
      <w:r w:rsidRPr="00575A37">
        <w:t>.</w:t>
      </w:r>
      <w:proofErr w:type="spellStart"/>
      <w:r w:rsidRPr="00575A37">
        <w:rPr>
          <w:lang w:val="en-US"/>
        </w:rPr>
        <w:t>ru</w:t>
      </w:r>
      <w:proofErr w:type="spellEnd"/>
      <w:r w:rsidRPr="00575A37">
        <w:t>/</w:t>
      </w:r>
      <w:r w:rsidRPr="00575A37">
        <w:rPr>
          <w:lang w:val="en-US"/>
        </w:rPr>
        <w:t>article</w:t>
      </w:r>
      <w:r w:rsidRPr="00575A37">
        <w:t>/</w:t>
      </w:r>
      <w:r w:rsidRPr="00575A37">
        <w:rPr>
          <w:lang w:val="en-US"/>
        </w:rPr>
        <w:t>n</w:t>
      </w:r>
      <w:r w:rsidRPr="00575A37">
        <w:t>/</w:t>
      </w:r>
      <w:proofErr w:type="spellStart"/>
      <w:r w:rsidRPr="00575A37">
        <w:rPr>
          <w:lang w:val="en-US"/>
        </w:rPr>
        <w:t>vzaimodeystvie</w:t>
      </w:r>
      <w:proofErr w:type="spellEnd"/>
      <w:r w:rsidRPr="00575A37">
        <w:t>-</w:t>
      </w:r>
      <w:proofErr w:type="spellStart"/>
      <w:r w:rsidRPr="00575A37">
        <w:rPr>
          <w:lang w:val="en-US"/>
        </w:rPr>
        <w:t>rossii</w:t>
      </w:r>
      <w:proofErr w:type="spellEnd"/>
      <w:r w:rsidRPr="00575A37">
        <w:t>-</w:t>
      </w:r>
      <w:proofErr w:type="spellStart"/>
      <w:r w:rsidRPr="00575A37">
        <w:rPr>
          <w:lang w:val="en-US"/>
        </w:rPr>
        <w:t>i</w:t>
      </w:r>
      <w:proofErr w:type="spellEnd"/>
      <w:r w:rsidRPr="00575A37">
        <w:t>-</w:t>
      </w:r>
      <w:proofErr w:type="spellStart"/>
      <w:r w:rsidRPr="00575A37">
        <w:rPr>
          <w:lang w:val="en-US"/>
        </w:rPr>
        <w:t>kitaya</w:t>
      </w:r>
      <w:proofErr w:type="spellEnd"/>
      <w:r w:rsidRPr="00575A37">
        <w:t>-</w:t>
      </w:r>
      <w:r w:rsidRPr="00575A37">
        <w:rPr>
          <w:lang w:val="en-US"/>
        </w:rPr>
        <w:t>v</w:t>
      </w:r>
      <w:r w:rsidRPr="00575A37">
        <w:t>-</w:t>
      </w:r>
      <w:proofErr w:type="spellStart"/>
      <w:r w:rsidRPr="00575A37">
        <w:rPr>
          <w:lang w:val="en-US"/>
        </w:rPr>
        <w:t>atr</w:t>
      </w:r>
      <w:proofErr w:type="spellEnd"/>
      <w:r w:rsidRPr="00575A37">
        <w:t>-</w:t>
      </w:r>
      <w:proofErr w:type="spellStart"/>
      <w:r w:rsidRPr="00575A37">
        <w:rPr>
          <w:lang w:val="en-US"/>
        </w:rPr>
        <w:t>resurs</w:t>
      </w:r>
      <w:proofErr w:type="spellEnd"/>
      <w:r w:rsidRPr="00575A37">
        <w:t>-</w:t>
      </w:r>
      <w:proofErr w:type="spellStart"/>
      <w:r w:rsidRPr="00575A37">
        <w:rPr>
          <w:lang w:val="en-US"/>
        </w:rPr>
        <w:t>gumanitarnogo</w:t>
      </w:r>
      <w:proofErr w:type="spellEnd"/>
      <w:r w:rsidRPr="00575A37">
        <w:t>-</w:t>
      </w:r>
      <w:proofErr w:type="spellStart"/>
      <w:r w:rsidRPr="00575A37">
        <w:rPr>
          <w:lang w:val="en-US"/>
        </w:rPr>
        <w:t>sotrudnichestva</w:t>
      </w:r>
      <w:proofErr w:type="spellEnd"/>
      <w:r w:rsidRPr="00575A37">
        <w:t xml:space="preserve"> </w:t>
      </w:r>
      <w:r>
        <w:t>(Дата обращения 8.04.2017)</w:t>
      </w:r>
    </w:p>
  </w:footnote>
  <w:footnote w:id="23">
    <w:p w:rsidR="00C06C9B" w:rsidRDefault="00C06C9B" w:rsidP="00CE2D65">
      <w:pPr>
        <w:pStyle w:val="ad"/>
      </w:pPr>
      <w:r>
        <w:rPr>
          <w:rStyle w:val="af"/>
        </w:rPr>
        <w:footnoteRef/>
      </w:r>
      <w:r>
        <w:t xml:space="preserve"> </w:t>
      </w:r>
      <w:proofErr w:type="spellStart"/>
      <w:r w:rsidRPr="00FB1E0D">
        <w:t>Ряснов</w:t>
      </w:r>
      <w:proofErr w:type="spellEnd"/>
      <w:r w:rsidRPr="00FB1E0D">
        <w:t xml:space="preserve"> И.А. Культурное сотрудничество России и Китая в XXI в. </w:t>
      </w:r>
      <w:r>
        <w:t xml:space="preserve">// </w:t>
      </w:r>
      <w:r>
        <w:rPr>
          <w:lang w:val="en-US"/>
        </w:rPr>
        <w:t>URL</w:t>
      </w:r>
      <w:r w:rsidRPr="00FB1E0D">
        <w:t>: http://www.isras.ru/files/File/Vlast/2013/09/Ryasnov.pdf</w:t>
      </w:r>
      <w:r>
        <w:t xml:space="preserve"> (Дата обращения 8.04.2017)</w:t>
      </w:r>
    </w:p>
  </w:footnote>
  <w:footnote w:id="24">
    <w:p w:rsidR="00C06C9B" w:rsidRPr="00920CB3" w:rsidRDefault="00C06C9B">
      <w:pPr>
        <w:pStyle w:val="ad"/>
        <w:rPr>
          <w:bCs/>
        </w:rPr>
      </w:pPr>
      <w:r w:rsidRPr="00B14B29">
        <w:rPr>
          <w:rStyle w:val="af"/>
        </w:rPr>
        <w:footnoteRef/>
      </w:r>
      <w:r w:rsidRPr="00B14B29">
        <w:t xml:space="preserve"> </w:t>
      </w:r>
      <w:proofErr w:type="spellStart"/>
      <w:r w:rsidRPr="00920CB3">
        <w:rPr>
          <w:bCs/>
        </w:rPr>
        <w:t>Панцерев</w:t>
      </w:r>
      <w:proofErr w:type="spellEnd"/>
      <w:r w:rsidRPr="00920CB3">
        <w:rPr>
          <w:bCs/>
        </w:rPr>
        <w:t xml:space="preserve"> К.А. Информационное общество: эволюция концепции в исторической перспективе. // Вестник Санкт-Петербургского университета. Серия 6. №1. 2010. С. 65-72.</w:t>
      </w:r>
    </w:p>
  </w:footnote>
  <w:footnote w:id="25">
    <w:p w:rsidR="00C06C9B" w:rsidRDefault="00C06C9B">
      <w:pPr>
        <w:pStyle w:val="ad"/>
        <w:rPr>
          <w:lang w:eastAsia="zh-CN"/>
        </w:rPr>
      </w:pPr>
      <w:r>
        <w:rPr>
          <w:rStyle w:val="af"/>
        </w:rPr>
        <w:footnoteRef/>
      </w:r>
      <w:r>
        <w:t xml:space="preserve"> Луценко Л.М. Концепции информационного общества</w:t>
      </w:r>
      <w:r w:rsidRPr="00865997">
        <w:t xml:space="preserve"> </w:t>
      </w:r>
      <w:r>
        <w:t xml:space="preserve">и социальная функция информации. // </w:t>
      </w:r>
      <w:r>
        <w:rPr>
          <w:lang w:val="en-US"/>
        </w:rPr>
        <w:t>URL</w:t>
      </w:r>
      <w:r w:rsidRPr="00F86AA6">
        <w:t xml:space="preserve">: </w:t>
      </w:r>
      <w:r w:rsidRPr="0010678C">
        <w:t>http://cyberleninka.ru/article/n/kontseptsii-informatsionnogo-obschestva-i-so</w:t>
      </w:r>
      <w:r>
        <w:t>tsialnaya-funktsiya-informatsii</w:t>
      </w:r>
      <w:r w:rsidRPr="0010678C">
        <w:t xml:space="preserve"> </w:t>
      </w:r>
      <w:r>
        <w:rPr>
          <w:lang w:eastAsia="zh-CN"/>
        </w:rPr>
        <w:t>(Дата обращения 11.02.2017)</w:t>
      </w:r>
    </w:p>
  </w:footnote>
  <w:footnote w:id="26">
    <w:p w:rsidR="00C06C9B" w:rsidRPr="00726FF9" w:rsidRDefault="00C06C9B">
      <w:pPr>
        <w:pStyle w:val="ad"/>
      </w:pPr>
      <w:r w:rsidRPr="00B14B29">
        <w:rPr>
          <w:rStyle w:val="af"/>
        </w:rPr>
        <w:footnoteRef/>
      </w:r>
      <w:r w:rsidRPr="00B14B29">
        <w:t xml:space="preserve"> </w:t>
      </w:r>
      <w:proofErr w:type="spellStart"/>
      <w:r w:rsidRPr="00B14B29">
        <w:t>Батракова</w:t>
      </w:r>
      <w:proofErr w:type="spellEnd"/>
      <w:r w:rsidRPr="00B14B29">
        <w:t xml:space="preserve"> Л.Г. Организация жизнедеятельности людей в информационном обществе.</w:t>
      </w:r>
      <w:r w:rsidRPr="003F588E">
        <w:t xml:space="preserve"> </w:t>
      </w:r>
      <w:r>
        <w:t xml:space="preserve">// </w:t>
      </w:r>
      <w:r>
        <w:rPr>
          <w:lang w:val="en-US"/>
        </w:rPr>
        <w:t>URL</w:t>
      </w:r>
      <w:r w:rsidRPr="003F588E">
        <w:t xml:space="preserve">: </w:t>
      </w:r>
      <w:r w:rsidRPr="00B14B29">
        <w:t xml:space="preserve"> </w:t>
      </w:r>
      <w:r w:rsidRPr="0010678C">
        <w:t>http://vestnik.yspu.org/releases/2013_3g/16.pdf</w:t>
      </w:r>
      <w:r w:rsidRPr="00726FF9">
        <w:t xml:space="preserve"> </w:t>
      </w:r>
      <w:r>
        <w:t>(Дата обращения 10.02.2017)</w:t>
      </w:r>
    </w:p>
  </w:footnote>
  <w:footnote w:id="27">
    <w:p w:rsidR="00C06C9B" w:rsidRPr="00717E1B" w:rsidRDefault="00C06C9B">
      <w:pPr>
        <w:pStyle w:val="ad"/>
      </w:pPr>
      <w:r>
        <w:rPr>
          <w:rStyle w:val="af"/>
        </w:rPr>
        <w:footnoteRef/>
      </w:r>
      <w:r>
        <w:t xml:space="preserve"> </w:t>
      </w:r>
      <w:proofErr w:type="spellStart"/>
      <w:r w:rsidRPr="00C91D03">
        <w:t>Асмус</w:t>
      </w:r>
      <w:proofErr w:type="spellEnd"/>
      <w:r w:rsidRPr="00C91D03">
        <w:t xml:space="preserve"> А.В. Электрон</w:t>
      </w:r>
      <w:r>
        <w:t xml:space="preserve">ное общество Маршала </w:t>
      </w:r>
      <w:proofErr w:type="spellStart"/>
      <w:r>
        <w:t>Маклюэна</w:t>
      </w:r>
      <w:proofErr w:type="spellEnd"/>
      <w:r>
        <w:t xml:space="preserve">. // </w:t>
      </w:r>
      <w:r>
        <w:rPr>
          <w:lang w:val="en-US"/>
        </w:rPr>
        <w:t>URL</w:t>
      </w:r>
      <w:r w:rsidRPr="003F588E">
        <w:t xml:space="preserve">: </w:t>
      </w:r>
      <w:r w:rsidRPr="00C91D03">
        <w:t>ht</w:t>
      </w:r>
      <w:r>
        <w:t>tp://www.mediascope.ru/node/372</w:t>
      </w:r>
      <w:r w:rsidRPr="00C91D03">
        <w:t xml:space="preserve"> (Дата обращения 10.02.2017)</w:t>
      </w:r>
      <w:r w:rsidRPr="00717E1B">
        <w:t xml:space="preserve"> </w:t>
      </w:r>
      <w:r>
        <w:t xml:space="preserve"> </w:t>
      </w:r>
    </w:p>
  </w:footnote>
  <w:footnote w:id="28">
    <w:p w:rsidR="00C06C9B" w:rsidRPr="00E05606" w:rsidRDefault="00C06C9B">
      <w:pPr>
        <w:pStyle w:val="ad"/>
        <w:rPr>
          <w:lang w:eastAsia="zh-CN"/>
        </w:rPr>
      </w:pPr>
      <w:r>
        <w:rPr>
          <w:rStyle w:val="af"/>
        </w:rPr>
        <w:footnoteRef/>
      </w:r>
      <w:r>
        <w:t xml:space="preserve"> </w:t>
      </w:r>
      <w:r w:rsidRPr="00E05606">
        <w:t xml:space="preserve">Князева Е. И. Концепция сетевого общества М. </w:t>
      </w:r>
      <w:proofErr w:type="spellStart"/>
      <w:r w:rsidRPr="00E05606">
        <w:t>Кастельса</w:t>
      </w:r>
      <w:proofErr w:type="spellEnd"/>
      <w:r>
        <w:t xml:space="preserve">. // </w:t>
      </w:r>
      <w:r>
        <w:rPr>
          <w:lang w:val="en-US"/>
        </w:rPr>
        <w:t>URL</w:t>
      </w:r>
      <w:r w:rsidRPr="0056547D">
        <w:t xml:space="preserve">: </w:t>
      </w:r>
      <w:r w:rsidRPr="00E05606">
        <w:t xml:space="preserve">http://pravmisl.ru/index.php?option=com_content&amp;task=view&amp;id=2622 </w:t>
      </w:r>
      <w:r>
        <w:rPr>
          <w:lang w:eastAsia="zh-CN"/>
        </w:rPr>
        <w:t>(Дата обращения 10.02.2017)</w:t>
      </w:r>
    </w:p>
  </w:footnote>
  <w:footnote w:id="29">
    <w:p w:rsidR="00C06C9B" w:rsidRPr="008F329D" w:rsidRDefault="00C06C9B" w:rsidP="008F329D">
      <w:pPr>
        <w:pStyle w:val="ad"/>
        <w:rPr>
          <w:bCs/>
        </w:rPr>
      </w:pPr>
      <w:r>
        <w:rPr>
          <w:rStyle w:val="af"/>
        </w:rPr>
        <w:footnoteRef/>
      </w:r>
      <w:r>
        <w:t xml:space="preserve"> </w:t>
      </w:r>
      <w:proofErr w:type="spellStart"/>
      <w:r>
        <w:t>Шадрова</w:t>
      </w:r>
      <w:proofErr w:type="spellEnd"/>
      <w:r>
        <w:t xml:space="preserve"> О.Н. </w:t>
      </w:r>
      <w:r>
        <w:rPr>
          <w:bCs/>
        </w:rPr>
        <w:t xml:space="preserve">Информационная </w:t>
      </w:r>
      <w:r w:rsidRPr="008F329D">
        <w:rPr>
          <w:bCs/>
        </w:rPr>
        <w:t xml:space="preserve"> </w:t>
      </w:r>
      <w:r>
        <w:rPr>
          <w:bCs/>
        </w:rPr>
        <w:t>власть</w:t>
      </w:r>
      <w:r w:rsidRPr="008F329D">
        <w:rPr>
          <w:bCs/>
        </w:rPr>
        <w:t xml:space="preserve"> </w:t>
      </w:r>
      <w:r>
        <w:rPr>
          <w:bCs/>
        </w:rPr>
        <w:t>в</w:t>
      </w:r>
      <w:r w:rsidRPr="008F329D">
        <w:rPr>
          <w:bCs/>
        </w:rPr>
        <w:t xml:space="preserve"> </w:t>
      </w:r>
      <w:r>
        <w:rPr>
          <w:bCs/>
        </w:rPr>
        <w:t>системе</w:t>
      </w:r>
      <w:r w:rsidRPr="008F329D">
        <w:rPr>
          <w:bCs/>
        </w:rPr>
        <w:t xml:space="preserve"> </w:t>
      </w:r>
      <w:r>
        <w:rPr>
          <w:bCs/>
        </w:rPr>
        <w:t>управления: особенности и</w:t>
      </w:r>
      <w:r w:rsidRPr="008F329D">
        <w:rPr>
          <w:bCs/>
        </w:rPr>
        <w:t xml:space="preserve"> </w:t>
      </w:r>
      <w:r>
        <w:rPr>
          <w:bCs/>
        </w:rPr>
        <w:t xml:space="preserve">эффективность. // </w:t>
      </w:r>
      <w:r>
        <w:rPr>
          <w:bCs/>
          <w:lang w:val="en-US"/>
        </w:rPr>
        <w:t>URL</w:t>
      </w:r>
      <w:r w:rsidRPr="008F329D">
        <w:rPr>
          <w:bCs/>
        </w:rPr>
        <w:t xml:space="preserve">: </w:t>
      </w:r>
      <w:r w:rsidRPr="008F329D">
        <w:rPr>
          <w:bCs/>
        </w:rPr>
        <w:cr/>
        <w:t>http://oaji.net/articles/2016/245-1467277699.pdf</w:t>
      </w:r>
      <w:r>
        <w:rPr>
          <w:bCs/>
        </w:rPr>
        <w:t xml:space="preserve"> (Дата обращения 14.02.2017)</w:t>
      </w:r>
    </w:p>
  </w:footnote>
  <w:footnote w:id="30">
    <w:p w:rsidR="00C06C9B" w:rsidRDefault="00C06C9B">
      <w:pPr>
        <w:pStyle w:val="ad"/>
      </w:pPr>
      <w:r>
        <w:rPr>
          <w:rStyle w:val="af"/>
        </w:rPr>
        <w:footnoteRef/>
      </w:r>
      <w:r>
        <w:t xml:space="preserve"> Афанасьева Т.Ю.</w:t>
      </w:r>
      <w:r w:rsidRPr="00370BF9">
        <w:t xml:space="preserve"> </w:t>
      </w:r>
      <w:r>
        <w:t xml:space="preserve">Постиндустриальное общество: понятие, тенденция, символы. // </w:t>
      </w:r>
      <w:r>
        <w:rPr>
          <w:lang w:val="en-US"/>
        </w:rPr>
        <w:t>URL</w:t>
      </w:r>
      <w:r w:rsidRPr="00B37E92">
        <w:t xml:space="preserve">: </w:t>
      </w:r>
      <w:r w:rsidRPr="004334C9">
        <w:t>http://cyberleninka.ru/article/n/postindustrialnoe-obschestvo-ponyatiya-tendentsiya-simvoly</w:t>
      </w:r>
      <w:r>
        <w:t xml:space="preserve"> (Дата обращения 14</w:t>
      </w:r>
      <w:r w:rsidRPr="00370BF9">
        <w:t xml:space="preserve">.02.2017)  </w:t>
      </w:r>
    </w:p>
  </w:footnote>
  <w:footnote w:id="31">
    <w:p w:rsidR="00C06C9B" w:rsidRPr="002D3885" w:rsidRDefault="00C06C9B" w:rsidP="002D3885">
      <w:pPr>
        <w:pStyle w:val="ad"/>
        <w:rPr>
          <w:lang w:eastAsia="zh-CN"/>
        </w:rPr>
      </w:pPr>
      <w:r>
        <w:rPr>
          <w:rStyle w:val="af"/>
        </w:rPr>
        <w:footnoteRef/>
      </w:r>
      <w:r>
        <w:t xml:space="preserve"> Бурова</w:t>
      </w:r>
      <w:r w:rsidRPr="004A1C77">
        <w:t xml:space="preserve"> </w:t>
      </w:r>
      <w:r>
        <w:t xml:space="preserve">Ю. Е., </w:t>
      </w:r>
      <w:proofErr w:type="spellStart"/>
      <w:r>
        <w:t>Стровский</w:t>
      </w:r>
      <w:proofErr w:type="spellEnd"/>
      <w:r w:rsidRPr="004A1C77">
        <w:t xml:space="preserve"> </w:t>
      </w:r>
      <w:r>
        <w:t xml:space="preserve">Д. Л.. Информационная политика и ее формирование в современных российских условиях. // </w:t>
      </w:r>
      <w:r>
        <w:rPr>
          <w:lang w:val="en-US"/>
        </w:rPr>
        <w:t>URL</w:t>
      </w:r>
      <w:r>
        <w:rPr>
          <w:lang w:eastAsia="zh-CN"/>
        </w:rPr>
        <w:t xml:space="preserve">: </w:t>
      </w:r>
      <w:r w:rsidRPr="002D3885">
        <w:rPr>
          <w:lang w:eastAsia="zh-CN"/>
        </w:rPr>
        <w:t>http://elar.urfu.ru/bitstream/10995/23792/3/iurp-2014-123-03.pdf</w:t>
      </w:r>
      <w:r>
        <w:rPr>
          <w:lang w:eastAsia="zh-CN"/>
        </w:rPr>
        <w:t xml:space="preserve"> (Дата обращения 1.04.2017)</w:t>
      </w:r>
    </w:p>
  </w:footnote>
  <w:footnote w:id="32">
    <w:p w:rsidR="00C06C9B" w:rsidRDefault="00C06C9B" w:rsidP="00C35B82">
      <w:pPr>
        <w:pStyle w:val="ad"/>
      </w:pPr>
      <w:r>
        <w:rPr>
          <w:rStyle w:val="af"/>
        </w:rPr>
        <w:footnoteRef/>
      </w:r>
      <w:r>
        <w:t xml:space="preserve"> </w:t>
      </w:r>
      <w:proofErr w:type="spellStart"/>
      <w:r w:rsidRPr="009454FB">
        <w:t>Манойло</w:t>
      </w:r>
      <w:proofErr w:type="spellEnd"/>
      <w:r w:rsidRPr="009454FB">
        <w:t xml:space="preserve"> А.В. Государственная информационная </w:t>
      </w:r>
      <w:r>
        <w:t xml:space="preserve">политика в особых условиях.  М.: МИФИ, 2003. С. 131. </w:t>
      </w:r>
    </w:p>
  </w:footnote>
  <w:footnote w:id="33">
    <w:p w:rsidR="00C06C9B" w:rsidRDefault="00C06C9B">
      <w:pPr>
        <w:pStyle w:val="ad"/>
      </w:pPr>
      <w:r>
        <w:rPr>
          <w:rStyle w:val="af"/>
        </w:rPr>
        <w:footnoteRef/>
      </w:r>
      <w:r>
        <w:t xml:space="preserve"> </w:t>
      </w:r>
      <w:r w:rsidRPr="007D2049">
        <w:rPr>
          <w:i/>
        </w:rPr>
        <w:t>Там же</w:t>
      </w:r>
    </w:p>
  </w:footnote>
  <w:footnote w:id="34">
    <w:p w:rsidR="00C06C9B" w:rsidRDefault="00C06C9B" w:rsidP="00F72DA9">
      <w:pPr>
        <w:pStyle w:val="ad"/>
      </w:pPr>
      <w:r>
        <w:rPr>
          <w:rStyle w:val="af"/>
        </w:rPr>
        <w:footnoteRef/>
      </w:r>
      <w:r w:rsidRPr="00F72DA9">
        <w:t xml:space="preserve"> Нисневич</w:t>
      </w:r>
      <w:r>
        <w:t xml:space="preserve"> </w:t>
      </w:r>
      <w:r w:rsidRPr="00F72DA9">
        <w:t>Ю.А.</w:t>
      </w:r>
      <w:r w:rsidRPr="00C06C9B">
        <w:t xml:space="preserve"> </w:t>
      </w:r>
      <w:r>
        <w:t xml:space="preserve">Государственная информационная политика и ее роль в деятельности PR-служб*. // </w:t>
      </w:r>
      <w:r w:rsidRPr="00F72DA9">
        <w:t>https://www.hse.ru/data/2012/12/04/1301970333/PR.pdf</w:t>
      </w:r>
      <w:r>
        <w:t xml:space="preserve"> (Дата обращения 15.02.2017)</w:t>
      </w:r>
    </w:p>
  </w:footnote>
  <w:footnote w:id="35">
    <w:p w:rsidR="00C06C9B" w:rsidRDefault="00C06C9B" w:rsidP="00C35B82">
      <w:pPr>
        <w:pStyle w:val="ad"/>
      </w:pPr>
      <w:r>
        <w:rPr>
          <w:rStyle w:val="af"/>
        </w:rPr>
        <w:footnoteRef/>
      </w:r>
      <w:r>
        <w:t xml:space="preserve"> </w:t>
      </w:r>
      <w:proofErr w:type="spellStart"/>
      <w:r w:rsidRPr="00D539E8">
        <w:t>Панцерев</w:t>
      </w:r>
      <w:proofErr w:type="spellEnd"/>
      <w:r w:rsidRPr="00D539E8">
        <w:t xml:space="preserve"> К.А. Информационное общество и международные отношения. – Издательство Санкт-Петербургс</w:t>
      </w:r>
      <w:r>
        <w:t xml:space="preserve">кого университета. 2014. С. 149. </w:t>
      </w:r>
    </w:p>
  </w:footnote>
  <w:footnote w:id="36">
    <w:p w:rsidR="00C06C9B" w:rsidRDefault="00C06C9B" w:rsidP="00EC6DD4">
      <w:pPr>
        <w:pStyle w:val="ad"/>
      </w:pPr>
      <w:r>
        <w:rPr>
          <w:rStyle w:val="af"/>
        </w:rPr>
        <w:footnoteRef/>
      </w:r>
      <w:r>
        <w:t xml:space="preserve"> </w:t>
      </w:r>
      <w:proofErr w:type="spellStart"/>
      <w:r w:rsidRPr="00A33A63">
        <w:t>Манойло</w:t>
      </w:r>
      <w:proofErr w:type="spellEnd"/>
      <w:r w:rsidRPr="00A33A63">
        <w:t xml:space="preserve"> А.В. Государственная информационная политика в особых ус</w:t>
      </w:r>
      <w:r>
        <w:t>ловиях.  М.: МИФИ, 2003. С. 196.</w:t>
      </w:r>
    </w:p>
  </w:footnote>
  <w:footnote w:id="37">
    <w:p w:rsidR="00C06C9B" w:rsidRDefault="00C06C9B" w:rsidP="004A1C77">
      <w:pPr>
        <w:pStyle w:val="ad"/>
        <w:rPr>
          <w:lang w:eastAsia="zh-CN"/>
        </w:rPr>
      </w:pPr>
      <w:r>
        <w:rPr>
          <w:rStyle w:val="af"/>
        </w:rPr>
        <w:footnoteRef/>
      </w:r>
      <w:r>
        <w:t xml:space="preserve"> Ковалев А.А. </w:t>
      </w:r>
      <w:r w:rsidRPr="00E30FB4">
        <w:t>Теоретический анализ информационной политики</w:t>
      </w:r>
      <w:r>
        <w:t xml:space="preserve">. </w:t>
      </w:r>
      <w:r>
        <w:rPr>
          <w:lang w:eastAsia="zh-CN"/>
        </w:rPr>
        <w:t>//</w:t>
      </w:r>
      <w:r w:rsidRPr="00E30FB4">
        <w:t xml:space="preserve"> </w:t>
      </w:r>
      <w:r>
        <w:rPr>
          <w:lang w:eastAsia="zh-CN"/>
        </w:rPr>
        <w:t>Молодой учёный. № 14. 2016.  С. 496-501.</w:t>
      </w:r>
    </w:p>
  </w:footnote>
  <w:footnote w:id="38">
    <w:p w:rsidR="00C06C9B" w:rsidRPr="009550E9" w:rsidRDefault="00C06C9B" w:rsidP="0032791A">
      <w:pPr>
        <w:pStyle w:val="ad"/>
        <w:rPr>
          <w:lang w:eastAsia="zh-CN"/>
        </w:rPr>
      </w:pPr>
      <w:r>
        <w:rPr>
          <w:rStyle w:val="af"/>
        </w:rPr>
        <w:footnoteRef/>
      </w:r>
      <w:r>
        <w:t xml:space="preserve"> Осипова О.В. </w:t>
      </w:r>
      <w:r w:rsidRPr="009550E9">
        <w:t>П</w:t>
      </w:r>
      <w:r>
        <w:t xml:space="preserve">онятие «государственная информационная политика» в аспекте политической коммуникации: к определению актуального содержания. // </w:t>
      </w:r>
      <w:r>
        <w:rPr>
          <w:lang w:val="en-US"/>
        </w:rPr>
        <w:t>URL</w:t>
      </w:r>
      <w:r w:rsidRPr="00405361">
        <w:t>:</w:t>
      </w:r>
      <w:r w:rsidRPr="009550E9">
        <w:t xml:space="preserve"> </w:t>
      </w:r>
      <w:r w:rsidRPr="009550E9">
        <w:rPr>
          <w:lang w:val="en-US"/>
        </w:rPr>
        <w:t>http</w:t>
      </w:r>
      <w:r w:rsidRPr="009550E9">
        <w:t>://</w:t>
      </w:r>
      <w:proofErr w:type="spellStart"/>
      <w:r w:rsidRPr="009550E9">
        <w:rPr>
          <w:lang w:val="en-US"/>
        </w:rPr>
        <w:t>cyberleninka</w:t>
      </w:r>
      <w:proofErr w:type="spellEnd"/>
      <w:r w:rsidRPr="009550E9">
        <w:t>.</w:t>
      </w:r>
      <w:proofErr w:type="spellStart"/>
      <w:r w:rsidRPr="009550E9">
        <w:rPr>
          <w:lang w:val="en-US"/>
        </w:rPr>
        <w:t>ru</w:t>
      </w:r>
      <w:proofErr w:type="spellEnd"/>
      <w:r w:rsidRPr="009550E9">
        <w:t>/</w:t>
      </w:r>
      <w:r w:rsidRPr="009550E9">
        <w:rPr>
          <w:lang w:val="en-US"/>
        </w:rPr>
        <w:t>article</w:t>
      </w:r>
      <w:r w:rsidRPr="009550E9">
        <w:t>/</w:t>
      </w:r>
      <w:r w:rsidRPr="009550E9">
        <w:rPr>
          <w:lang w:val="en-US"/>
        </w:rPr>
        <w:t>n</w:t>
      </w:r>
      <w:r w:rsidRPr="009550E9">
        <w:t>/</w:t>
      </w:r>
      <w:proofErr w:type="spellStart"/>
      <w:r w:rsidRPr="009550E9">
        <w:rPr>
          <w:lang w:val="en-US"/>
        </w:rPr>
        <w:t>ponyatie</w:t>
      </w:r>
      <w:proofErr w:type="spellEnd"/>
      <w:r w:rsidRPr="009550E9">
        <w:t>-</w:t>
      </w:r>
      <w:r w:rsidRPr="004A636D">
        <w:t xml:space="preserve"> gosudarstvennaya-informatsionnaya-politika-v-aspekte-politicheskoy-kommunikatsii-k-oprede</w:t>
      </w:r>
      <w:r>
        <w:t>leniyu-aktualnogo-soderzhaniya</w:t>
      </w:r>
      <w:r w:rsidRPr="00405361">
        <w:t xml:space="preserve"> </w:t>
      </w:r>
      <w:r w:rsidRPr="004A636D">
        <w:t>(Дата обращения 16.02.2017).</w:t>
      </w:r>
    </w:p>
  </w:footnote>
  <w:footnote w:id="39">
    <w:p w:rsidR="00C06C9B" w:rsidRDefault="00C06C9B">
      <w:pPr>
        <w:pStyle w:val="ad"/>
      </w:pPr>
      <w:r>
        <w:rPr>
          <w:rStyle w:val="af"/>
        </w:rPr>
        <w:footnoteRef/>
      </w:r>
      <w:r>
        <w:t xml:space="preserve"> </w:t>
      </w:r>
      <w:r w:rsidRPr="00861BE1">
        <w:t>Ковалев А.А. Теоретический анализ информационной политики.</w:t>
      </w:r>
      <w:r>
        <w:t xml:space="preserve"> // Молодой учёный . </w:t>
      </w:r>
      <w:r w:rsidRPr="00861BE1">
        <w:t>№ 14</w:t>
      </w:r>
      <w:r>
        <w:t>.2</w:t>
      </w:r>
      <w:r w:rsidRPr="00861BE1">
        <w:t xml:space="preserve">016.  </w:t>
      </w:r>
      <w:r w:rsidRPr="003D6217">
        <w:t>С. 496-501.</w:t>
      </w:r>
    </w:p>
  </w:footnote>
  <w:footnote w:id="40">
    <w:p w:rsidR="00C06C9B" w:rsidRDefault="00C06C9B">
      <w:pPr>
        <w:pStyle w:val="ad"/>
      </w:pPr>
      <w:r>
        <w:rPr>
          <w:rStyle w:val="af"/>
        </w:rPr>
        <w:footnoteRef/>
      </w:r>
      <w:r>
        <w:t xml:space="preserve"> </w:t>
      </w:r>
      <w:r w:rsidRPr="009E0320">
        <w:t>Бурова</w:t>
      </w:r>
      <w:r w:rsidRPr="00BD7CF4">
        <w:t xml:space="preserve"> </w:t>
      </w:r>
      <w:r>
        <w:t>Ю.</w:t>
      </w:r>
      <w:r w:rsidRPr="009E0320">
        <w:t xml:space="preserve">Е., </w:t>
      </w:r>
      <w:proofErr w:type="spellStart"/>
      <w:r w:rsidRPr="009E0320">
        <w:t>Стровский</w:t>
      </w:r>
      <w:proofErr w:type="spellEnd"/>
      <w:r w:rsidRPr="00BD7CF4">
        <w:t xml:space="preserve"> </w:t>
      </w:r>
      <w:r>
        <w:t>Д.</w:t>
      </w:r>
      <w:r w:rsidRPr="009E0320">
        <w:t xml:space="preserve">Л.. Информационная политика и ее формирование в современных российских условиях. </w:t>
      </w:r>
      <w:r>
        <w:t xml:space="preserve">// </w:t>
      </w:r>
      <w:r w:rsidRPr="009E0320">
        <w:t>URL: http://elar.urfu.ru/bitstream/10995/23792/3/iurp-2</w:t>
      </w:r>
      <w:r>
        <w:t>014-123-03.pdf (Дата обращения 5</w:t>
      </w:r>
      <w:r w:rsidRPr="009E0320">
        <w:t>.04.2017)</w:t>
      </w:r>
    </w:p>
  </w:footnote>
  <w:footnote w:id="41">
    <w:p w:rsidR="00C06C9B" w:rsidRPr="005D6DC8" w:rsidRDefault="00C06C9B">
      <w:pPr>
        <w:pStyle w:val="ad"/>
        <w:rPr>
          <w:lang w:eastAsia="zh-CN"/>
        </w:rPr>
      </w:pPr>
      <w:r>
        <w:rPr>
          <w:rStyle w:val="af"/>
        </w:rPr>
        <w:footnoteRef/>
      </w:r>
      <w:r>
        <w:t xml:space="preserve"> Богомолова Е.Г. Особенности взаимодействия органов государственной власти и средств массовой информации. // </w:t>
      </w:r>
      <w:r>
        <w:rPr>
          <w:lang w:val="en-US"/>
        </w:rPr>
        <w:t>URL</w:t>
      </w:r>
      <w:r w:rsidRPr="00405361">
        <w:t xml:space="preserve">: </w:t>
      </w:r>
      <w:r w:rsidRPr="005D6DC8">
        <w:t>http://cyberleninka.ru/article/n/osobennosti-vzaimodeystviya-organov-gosudarstvennoy-vlasti-</w:t>
      </w:r>
      <w:r>
        <w:t>i-sredstv-massovoy-informatsii</w:t>
      </w:r>
      <w:r w:rsidRPr="005D6DC8">
        <w:t xml:space="preserve"> (</w:t>
      </w:r>
      <w:r>
        <w:rPr>
          <w:lang w:eastAsia="zh-CN"/>
        </w:rPr>
        <w:t xml:space="preserve">Дата обращения 20.02.2017) </w:t>
      </w:r>
    </w:p>
  </w:footnote>
  <w:footnote w:id="42">
    <w:p w:rsidR="00C06C9B" w:rsidRDefault="00C06C9B">
      <w:pPr>
        <w:pStyle w:val="ad"/>
      </w:pPr>
      <w:r>
        <w:rPr>
          <w:rStyle w:val="af"/>
        </w:rPr>
        <w:footnoteRef/>
      </w:r>
      <w:r>
        <w:t xml:space="preserve"> </w:t>
      </w:r>
      <w:r w:rsidRPr="00A611E7">
        <w:t xml:space="preserve">Лозовский Б.Н. Кто и как манипулирует журналистами. </w:t>
      </w:r>
      <w:proofErr w:type="spellStart"/>
      <w:r w:rsidRPr="00A611E7">
        <w:t>Манипулятивные</w:t>
      </w:r>
      <w:proofErr w:type="spellEnd"/>
      <w:r w:rsidRPr="00A611E7">
        <w:t xml:space="preserve"> технологии влияния на средства массовой информации. -  Екатеринбург: Издательство Уральс</w:t>
      </w:r>
      <w:r>
        <w:t>кого университета, 2011. – С. 54</w:t>
      </w:r>
      <w:r w:rsidRPr="00A611E7">
        <w:t>.</w:t>
      </w:r>
    </w:p>
  </w:footnote>
  <w:footnote w:id="43">
    <w:p w:rsidR="00C06C9B" w:rsidRPr="00511EAD" w:rsidRDefault="00C06C9B">
      <w:pPr>
        <w:pStyle w:val="ad"/>
        <w:rPr>
          <w:lang w:eastAsia="zh-CN"/>
        </w:rPr>
      </w:pPr>
      <w:r>
        <w:rPr>
          <w:rStyle w:val="af"/>
        </w:rPr>
        <w:footnoteRef/>
      </w:r>
      <w:r>
        <w:t xml:space="preserve"> </w:t>
      </w:r>
      <w:proofErr w:type="spellStart"/>
      <w:r>
        <w:t>Вершинская</w:t>
      </w:r>
      <w:proofErr w:type="spellEnd"/>
      <w:r>
        <w:t xml:space="preserve"> О.Н. </w:t>
      </w:r>
      <w:r w:rsidRPr="007A3A57">
        <w:t>Существующие модели построения информационного обществ</w:t>
      </w:r>
      <w:r>
        <w:t xml:space="preserve">а. // </w:t>
      </w:r>
      <w:r>
        <w:rPr>
          <w:lang w:val="en-US"/>
        </w:rPr>
        <w:t>URL</w:t>
      </w:r>
      <w:r w:rsidRPr="00405361">
        <w:t xml:space="preserve">: </w:t>
      </w:r>
      <w:r w:rsidRPr="00511EAD">
        <w:t>http://emag.iis.ru/arc/infosoc/emag.nsf/BPA/1</w:t>
      </w:r>
      <w:r>
        <w:t>f41ce7df933b2dfc32568c50027cde3</w:t>
      </w:r>
      <w:r w:rsidRPr="00405361">
        <w:t xml:space="preserve"> </w:t>
      </w:r>
      <w:r>
        <w:t xml:space="preserve"> </w:t>
      </w:r>
      <w:r>
        <w:rPr>
          <w:lang w:eastAsia="zh-CN"/>
        </w:rPr>
        <w:t>(Дата обращения 17.02.2017)</w:t>
      </w:r>
    </w:p>
  </w:footnote>
  <w:footnote w:id="44">
    <w:p w:rsidR="00C06C9B" w:rsidRDefault="00C06C9B">
      <w:pPr>
        <w:pStyle w:val="ad"/>
      </w:pPr>
      <w:r>
        <w:rPr>
          <w:rStyle w:val="af"/>
        </w:rPr>
        <w:footnoteRef/>
      </w:r>
      <w:r>
        <w:t xml:space="preserve"> </w:t>
      </w:r>
      <w:proofErr w:type="spellStart"/>
      <w:r w:rsidRPr="00FD1347">
        <w:t>Панцерев</w:t>
      </w:r>
      <w:proofErr w:type="spellEnd"/>
      <w:r w:rsidRPr="00FD1347">
        <w:t xml:space="preserve"> К.А. Современные модели информационного общества: типологическая характеристика. // Вестник Санкт-Петербургского университета. – Серия 6. 2011. №1. С. 39-45.</w:t>
      </w:r>
    </w:p>
  </w:footnote>
  <w:footnote w:id="45">
    <w:p w:rsidR="00C06C9B" w:rsidRPr="005A7D7A" w:rsidRDefault="00C06C9B">
      <w:pPr>
        <w:pStyle w:val="ad"/>
      </w:pPr>
      <w:r>
        <w:rPr>
          <w:rStyle w:val="af"/>
        </w:rPr>
        <w:footnoteRef/>
      </w:r>
      <w:r>
        <w:t xml:space="preserve"> </w:t>
      </w:r>
      <w:proofErr w:type="spellStart"/>
      <w:r w:rsidRPr="005A7D7A">
        <w:t>Ареева</w:t>
      </w:r>
      <w:proofErr w:type="spellEnd"/>
      <w:r w:rsidRPr="005A7D7A">
        <w:t xml:space="preserve"> М.В. Китайские средства массовой информации и их влияние на глоба</w:t>
      </w:r>
      <w:r>
        <w:t xml:space="preserve">льные информационные процессы. // </w:t>
      </w:r>
      <w:r>
        <w:rPr>
          <w:lang w:val="en-US"/>
        </w:rPr>
        <w:t>URL</w:t>
      </w:r>
      <w:r w:rsidRPr="005A7D7A">
        <w:rPr>
          <w:lang w:eastAsia="zh-CN"/>
        </w:rPr>
        <w:t xml:space="preserve">: </w:t>
      </w:r>
      <w:r w:rsidRPr="005A7D7A">
        <w:rPr>
          <w:lang w:val="en-US"/>
        </w:rPr>
        <w:t>http</w:t>
      </w:r>
      <w:r w:rsidRPr="005A7D7A">
        <w:t>://</w:t>
      </w:r>
      <w:proofErr w:type="spellStart"/>
      <w:r w:rsidRPr="005A7D7A">
        <w:rPr>
          <w:lang w:val="en-US"/>
        </w:rPr>
        <w:t>cyberleninka</w:t>
      </w:r>
      <w:proofErr w:type="spellEnd"/>
      <w:r w:rsidRPr="005A7D7A">
        <w:t>.</w:t>
      </w:r>
      <w:proofErr w:type="spellStart"/>
      <w:r w:rsidRPr="005A7D7A">
        <w:rPr>
          <w:lang w:val="en-US"/>
        </w:rPr>
        <w:t>ru</w:t>
      </w:r>
      <w:proofErr w:type="spellEnd"/>
      <w:r w:rsidRPr="005A7D7A">
        <w:t>/</w:t>
      </w:r>
      <w:r w:rsidRPr="005A7D7A">
        <w:rPr>
          <w:lang w:val="en-US"/>
        </w:rPr>
        <w:t>article</w:t>
      </w:r>
      <w:r w:rsidRPr="005A7D7A">
        <w:t>/</w:t>
      </w:r>
      <w:r w:rsidRPr="005A7D7A">
        <w:rPr>
          <w:lang w:val="en-US"/>
        </w:rPr>
        <w:t>n</w:t>
      </w:r>
      <w:r w:rsidRPr="005A7D7A">
        <w:t>/</w:t>
      </w:r>
      <w:proofErr w:type="spellStart"/>
      <w:r w:rsidRPr="005A7D7A">
        <w:rPr>
          <w:lang w:val="en-US"/>
        </w:rPr>
        <w:t>kitayskie</w:t>
      </w:r>
      <w:proofErr w:type="spellEnd"/>
      <w:r w:rsidRPr="005A7D7A">
        <w:t>-</w:t>
      </w:r>
      <w:proofErr w:type="spellStart"/>
      <w:r w:rsidRPr="005A7D7A">
        <w:rPr>
          <w:lang w:val="en-US"/>
        </w:rPr>
        <w:t>sredstva</w:t>
      </w:r>
      <w:proofErr w:type="spellEnd"/>
      <w:r w:rsidRPr="005A7D7A">
        <w:t>-</w:t>
      </w:r>
      <w:proofErr w:type="spellStart"/>
      <w:r w:rsidRPr="005A7D7A">
        <w:rPr>
          <w:lang w:val="en-US"/>
        </w:rPr>
        <w:t>massovoy</w:t>
      </w:r>
      <w:proofErr w:type="spellEnd"/>
      <w:r w:rsidRPr="005A7D7A">
        <w:t>-</w:t>
      </w:r>
      <w:proofErr w:type="spellStart"/>
      <w:r w:rsidRPr="005A7D7A">
        <w:rPr>
          <w:lang w:val="en-US"/>
        </w:rPr>
        <w:t>informatsii</w:t>
      </w:r>
      <w:proofErr w:type="spellEnd"/>
      <w:r w:rsidRPr="005A7D7A">
        <w:t>-</w:t>
      </w:r>
      <w:proofErr w:type="spellStart"/>
      <w:r w:rsidRPr="005A7D7A">
        <w:rPr>
          <w:lang w:val="en-US"/>
        </w:rPr>
        <w:t>i</w:t>
      </w:r>
      <w:proofErr w:type="spellEnd"/>
      <w:r w:rsidRPr="005A7D7A">
        <w:t>-</w:t>
      </w:r>
      <w:proofErr w:type="spellStart"/>
      <w:r w:rsidRPr="005A7D7A">
        <w:rPr>
          <w:lang w:val="en-US"/>
        </w:rPr>
        <w:t>ih</w:t>
      </w:r>
      <w:proofErr w:type="spellEnd"/>
      <w:r w:rsidRPr="005A7D7A">
        <w:t>-</w:t>
      </w:r>
      <w:proofErr w:type="spellStart"/>
      <w:r w:rsidRPr="005A7D7A">
        <w:rPr>
          <w:lang w:val="en-US"/>
        </w:rPr>
        <w:t>vliyanie</w:t>
      </w:r>
      <w:proofErr w:type="spellEnd"/>
      <w:r w:rsidRPr="005A7D7A">
        <w:t>-</w:t>
      </w:r>
      <w:proofErr w:type="spellStart"/>
      <w:r w:rsidRPr="005A7D7A">
        <w:rPr>
          <w:lang w:val="en-US"/>
        </w:rPr>
        <w:t>na</w:t>
      </w:r>
      <w:proofErr w:type="spellEnd"/>
      <w:r w:rsidRPr="005A7D7A">
        <w:t>-</w:t>
      </w:r>
      <w:proofErr w:type="spellStart"/>
      <w:r w:rsidRPr="005A7D7A">
        <w:rPr>
          <w:lang w:val="en-US"/>
        </w:rPr>
        <w:t>globalnye</w:t>
      </w:r>
      <w:proofErr w:type="spellEnd"/>
      <w:r w:rsidRPr="005A7D7A">
        <w:t>-</w:t>
      </w:r>
      <w:proofErr w:type="spellStart"/>
      <w:r w:rsidRPr="005A7D7A">
        <w:rPr>
          <w:lang w:val="en-US"/>
        </w:rPr>
        <w:t>informatsionnye</w:t>
      </w:r>
      <w:proofErr w:type="spellEnd"/>
      <w:r w:rsidRPr="005A7D7A">
        <w:t>-</w:t>
      </w:r>
      <w:proofErr w:type="spellStart"/>
      <w:r w:rsidRPr="005A7D7A">
        <w:rPr>
          <w:lang w:val="en-US"/>
        </w:rPr>
        <w:t>prot</w:t>
      </w:r>
      <w:r>
        <w:rPr>
          <w:lang w:val="en-US"/>
        </w:rPr>
        <w:t>sessy</w:t>
      </w:r>
      <w:proofErr w:type="spellEnd"/>
      <w:r w:rsidRPr="005A7D7A">
        <w:t xml:space="preserve"> </w:t>
      </w:r>
      <w:r>
        <w:t>(Дата обращения 3.04.2017)</w:t>
      </w:r>
    </w:p>
  </w:footnote>
  <w:footnote w:id="46">
    <w:p w:rsidR="00C06C9B" w:rsidRPr="00C17EF2" w:rsidRDefault="00C06C9B" w:rsidP="001559B7">
      <w:pPr>
        <w:pStyle w:val="ad"/>
        <w:rPr>
          <w:lang w:val="en-US" w:eastAsia="zh-CN"/>
        </w:rPr>
      </w:pPr>
      <w:r>
        <w:rPr>
          <w:rStyle w:val="af"/>
        </w:rPr>
        <w:footnoteRef/>
      </w:r>
      <w:r w:rsidRPr="006928B7">
        <w:rPr>
          <w:lang w:val="en-US"/>
        </w:rPr>
        <w:t xml:space="preserve"> </w:t>
      </w:r>
      <w:r>
        <w:rPr>
          <w:lang w:val="en-US"/>
        </w:rPr>
        <w:t xml:space="preserve">Peter Lovelock and John </w:t>
      </w:r>
      <w:proofErr w:type="spellStart"/>
      <w:r>
        <w:rPr>
          <w:lang w:val="en-US"/>
        </w:rPr>
        <w:t>Ure</w:t>
      </w:r>
      <w:proofErr w:type="spellEnd"/>
      <w:r w:rsidRPr="006928B7">
        <w:rPr>
          <w:lang w:val="en-US"/>
        </w:rPr>
        <w:t xml:space="preserve">. E-Government </w:t>
      </w:r>
      <w:proofErr w:type="gramStart"/>
      <w:r w:rsidRPr="006928B7">
        <w:rPr>
          <w:lang w:val="en-US"/>
        </w:rPr>
        <w:t>In</w:t>
      </w:r>
      <w:proofErr w:type="gramEnd"/>
      <w:r w:rsidRPr="006928B7">
        <w:rPr>
          <w:lang w:val="en-US"/>
        </w:rPr>
        <w:t xml:space="preserve"> China. </w:t>
      </w:r>
      <w:r w:rsidRPr="00C622C7">
        <w:rPr>
          <w:lang w:val="en-US"/>
        </w:rPr>
        <w:t xml:space="preserve">// </w:t>
      </w:r>
      <w:r>
        <w:rPr>
          <w:lang w:val="en-US"/>
        </w:rPr>
        <w:t>URL</w:t>
      </w:r>
      <w:r w:rsidRPr="00C17EF2">
        <w:rPr>
          <w:lang w:val="en-US" w:eastAsia="zh-CN"/>
        </w:rPr>
        <w:t xml:space="preserve">: </w:t>
      </w:r>
      <w:r w:rsidRPr="006928B7">
        <w:rPr>
          <w:lang w:val="en-US" w:eastAsia="zh-CN"/>
        </w:rPr>
        <w:t>http</w:t>
      </w:r>
      <w:r w:rsidRPr="00C17EF2">
        <w:rPr>
          <w:lang w:val="en-US" w:eastAsia="zh-CN"/>
        </w:rPr>
        <w:t>://</w:t>
      </w:r>
      <w:r w:rsidRPr="006928B7">
        <w:rPr>
          <w:lang w:val="en-US" w:eastAsia="zh-CN"/>
        </w:rPr>
        <w:t>unpan</w:t>
      </w:r>
      <w:r w:rsidRPr="00C17EF2">
        <w:rPr>
          <w:lang w:val="en-US" w:eastAsia="zh-CN"/>
        </w:rPr>
        <w:t>1.</w:t>
      </w:r>
      <w:r w:rsidRPr="006928B7">
        <w:rPr>
          <w:lang w:val="en-US" w:eastAsia="zh-CN"/>
        </w:rPr>
        <w:t>un</w:t>
      </w:r>
      <w:r w:rsidRPr="00C17EF2">
        <w:rPr>
          <w:lang w:val="en-US" w:eastAsia="zh-CN"/>
        </w:rPr>
        <w:t>.</w:t>
      </w:r>
      <w:r w:rsidRPr="006928B7">
        <w:rPr>
          <w:lang w:val="en-US" w:eastAsia="zh-CN"/>
        </w:rPr>
        <w:t>org</w:t>
      </w:r>
      <w:r w:rsidRPr="00C17EF2">
        <w:rPr>
          <w:lang w:val="en-US" w:eastAsia="zh-CN"/>
        </w:rPr>
        <w:t>/</w:t>
      </w:r>
      <w:r w:rsidRPr="006928B7">
        <w:rPr>
          <w:lang w:val="en-US" w:eastAsia="zh-CN"/>
        </w:rPr>
        <w:t>intradoc</w:t>
      </w:r>
      <w:r w:rsidRPr="00C17EF2">
        <w:rPr>
          <w:lang w:val="en-US" w:eastAsia="zh-CN"/>
        </w:rPr>
        <w:t>/</w:t>
      </w:r>
      <w:r w:rsidRPr="006928B7">
        <w:rPr>
          <w:lang w:val="en-US" w:eastAsia="zh-CN"/>
        </w:rPr>
        <w:t>groups</w:t>
      </w:r>
      <w:r w:rsidRPr="00C17EF2">
        <w:rPr>
          <w:lang w:val="en-US" w:eastAsia="zh-CN"/>
        </w:rPr>
        <w:t>/</w:t>
      </w:r>
      <w:r w:rsidRPr="006928B7">
        <w:rPr>
          <w:lang w:val="en-US" w:eastAsia="zh-CN"/>
        </w:rPr>
        <w:t>public</w:t>
      </w:r>
      <w:r w:rsidRPr="00C17EF2">
        <w:rPr>
          <w:lang w:val="en-US" w:eastAsia="zh-CN"/>
        </w:rPr>
        <w:t>/</w:t>
      </w:r>
      <w:r w:rsidRPr="006928B7">
        <w:rPr>
          <w:lang w:val="en-US" w:eastAsia="zh-CN"/>
        </w:rPr>
        <w:t>documents</w:t>
      </w:r>
      <w:r w:rsidRPr="00C17EF2">
        <w:rPr>
          <w:lang w:val="en-US" w:eastAsia="zh-CN"/>
        </w:rPr>
        <w:t>/</w:t>
      </w:r>
      <w:r w:rsidRPr="006928B7">
        <w:rPr>
          <w:lang w:val="en-US" w:eastAsia="zh-CN"/>
        </w:rPr>
        <w:t>apcity</w:t>
      </w:r>
      <w:r w:rsidRPr="00C17EF2">
        <w:rPr>
          <w:lang w:val="en-US" w:eastAsia="zh-CN"/>
        </w:rPr>
        <w:t>/</w:t>
      </w:r>
      <w:r w:rsidRPr="006928B7">
        <w:rPr>
          <w:lang w:val="en-US" w:eastAsia="zh-CN"/>
        </w:rPr>
        <w:t>unpan</w:t>
      </w:r>
      <w:r w:rsidRPr="00C17EF2">
        <w:rPr>
          <w:lang w:val="en-US" w:eastAsia="zh-CN"/>
        </w:rPr>
        <w:t>021473.</w:t>
      </w:r>
      <w:r w:rsidRPr="006928B7">
        <w:rPr>
          <w:lang w:val="en-US" w:eastAsia="zh-CN"/>
        </w:rPr>
        <w:t>pdf</w:t>
      </w:r>
      <w:r w:rsidRPr="00C17EF2">
        <w:rPr>
          <w:lang w:val="en-US" w:eastAsia="zh-CN"/>
        </w:rPr>
        <w:t xml:space="preserve"> (</w:t>
      </w:r>
      <w:r>
        <w:rPr>
          <w:lang w:eastAsia="zh-CN"/>
        </w:rPr>
        <w:t>Дата</w:t>
      </w:r>
      <w:r w:rsidRPr="00C17EF2">
        <w:rPr>
          <w:lang w:val="en-US" w:eastAsia="zh-CN"/>
        </w:rPr>
        <w:t xml:space="preserve"> </w:t>
      </w:r>
      <w:r>
        <w:rPr>
          <w:lang w:eastAsia="zh-CN"/>
        </w:rPr>
        <w:t>обращения</w:t>
      </w:r>
      <w:r w:rsidRPr="00C17EF2">
        <w:rPr>
          <w:lang w:val="en-US" w:eastAsia="zh-CN"/>
        </w:rPr>
        <w:t xml:space="preserve"> 3.04.2017)</w:t>
      </w:r>
    </w:p>
  </w:footnote>
  <w:footnote w:id="47">
    <w:p w:rsidR="00C06C9B" w:rsidRDefault="00C06C9B">
      <w:pPr>
        <w:pStyle w:val="ad"/>
      </w:pPr>
      <w:r>
        <w:rPr>
          <w:rStyle w:val="af"/>
        </w:rPr>
        <w:footnoteRef/>
      </w:r>
      <w:r>
        <w:t xml:space="preserve"> Дьякова Е.Г. Переход к</w:t>
      </w:r>
      <w:r w:rsidRPr="00A95284">
        <w:t xml:space="preserve"> </w:t>
      </w:r>
      <w:r>
        <w:t>электронному</w:t>
      </w:r>
      <w:r w:rsidRPr="00A95284">
        <w:t xml:space="preserve"> </w:t>
      </w:r>
      <w:r>
        <w:t>правительству</w:t>
      </w:r>
      <w:r w:rsidRPr="00A95284">
        <w:t xml:space="preserve">: </w:t>
      </w:r>
      <w:r>
        <w:t>отражают</w:t>
      </w:r>
      <w:r w:rsidRPr="00A95284">
        <w:t xml:space="preserve"> </w:t>
      </w:r>
      <w:r>
        <w:t>ли</w:t>
      </w:r>
      <w:r w:rsidRPr="00A95284">
        <w:t xml:space="preserve"> </w:t>
      </w:r>
      <w:r>
        <w:t>международные</w:t>
      </w:r>
      <w:r w:rsidRPr="00A95284">
        <w:t xml:space="preserve"> </w:t>
      </w:r>
      <w:r>
        <w:t>рейтинги</w:t>
      </w:r>
      <w:r w:rsidRPr="00A95284">
        <w:t xml:space="preserve"> </w:t>
      </w:r>
      <w:r>
        <w:t>национальную</w:t>
      </w:r>
      <w:r w:rsidRPr="00A95284">
        <w:t xml:space="preserve"> </w:t>
      </w:r>
      <w:r>
        <w:t>специфику</w:t>
      </w:r>
      <w:r w:rsidRPr="00A95284">
        <w:t xml:space="preserve"> (США, </w:t>
      </w:r>
      <w:r>
        <w:t>Китай</w:t>
      </w:r>
      <w:r w:rsidRPr="00A95284">
        <w:t xml:space="preserve"> </w:t>
      </w:r>
      <w:r>
        <w:t>и</w:t>
      </w:r>
      <w:r w:rsidRPr="00A95284">
        <w:t xml:space="preserve"> </w:t>
      </w:r>
      <w:r>
        <w:t>Россия</w:t>
      </w:r>
      <w:r w:rsidRPr="00A95284">
        <w:t>)?</w:t>
      </w:r>
      <w:r>
        <w:t xml:space="preserve"> // </w:t>
      </w:r>
      <w:r>
        <w:rPr>
          <w:lang w:val="en-US"/>
        </w:rPr>
        <w:t>URL</w:t>
      </w:r>
      <w:r w:rsidRPr="00405361">
        <w:t xml:space="preserve">: </w:t>
      </w:r>
      <w:r w:rsidRPr="00A95284">
        <w:t>http://cyberleninka.ru/article/n/perehod-k-elektronnomu-pravitelstvu-otrazhayut-li-mezhdunarodnye-reytingi-natsionalnuyu-spetsifiku-ssha-kitay-i-rossiya</w:t>
      </w:r>
      <w:r>
        <w:t xml:space="preserve"> (Дата обращения 4.04.2017)</w:t>
      </w:r>
    </w:p>
  </w:footnote>
  <w:footnote w:id="48">
    <w:p w:rsidR="00C06C9B" w:rsidRPr="00C622C7" w:rsidRDefault="00C06C9B" w:rsidP="00DD16D6">
      <w:pPr>
        <w:pStyle w:val="ad"/>
        <w:rPr>
          <w:lang w:val="en-US"/>
        </w:rPr>
      </w:pPr>
      <w:r>
        <w:rPr>
          <w:rStyle w:val="af"/>
        </w:rPr>
        <w:footnoteRef/>
      </w:r>
      <w:r w:rsidRPr="004F0AC2">
        <w:rPr>
          <w:lang w:val="en-US"/>
        </w:rPr>
        <w:t xml:space="preserve"> </w:t>
      </w:r>
      <w:proofErr w:type="spellStart"/>
      <w:r w:rsidRPr="00DD16D6">
        <w:rPr>
          <w:lang w:val="en-US"/>
        </w:rPr>
        <w:t>Xiaofan</w:t>
      </w:r>
      <w:proofErr w:type="spellEnd"/>
      <w:r w:rsidRPr="004F0AC2">
        <w:rPr>
          <w:lang w:val="en-US"/>
        </w:rPr>
        <w:t xml:space="preserve"> </w:t>
      </w:r>
      <w:r w:rsidRPr="00DD16D6">
        <w:rPr>
          <w:lang w:val="en-US"/>
        </w:rPr>
        <w:t>Zhao</w:t>
      </w:r>
      <w:r w:rsidRPr="004F0AC2">
        <w:rPr>
          <w:lang w:val="en-US"/>
        </w:rPr>
        <w:t xml:space="preserve">. </w:t>
      </w:r>
      <w:r>
        <w:rPr>
          <w:lang w:val="en-US"/>
        </w:rPr>
        <w:t>Practice and Strategy of</w:t>
      </w:r>
      <w:r w:rsidRPr="00DD16D6">
        <w:rPr>
          <w:lang w:val="en-US"/>
        </w:rPr>
        <w:t xml:space="preserve"> </w:t>
      </w:r>
      <w:proofErr w:type="spellStart"/>
      <w:r w:rsidRPr="00DD16D6">
        <w:rPr>
          <w:lang w:val="en-US"/>
        </w:rPr>
        <w:t>Informatization</w:t>
      </w:r>
      <w:proofErr w:type="spellEnd"/>
      <w:r w:rsidRPr="00DD16D6">
        <w:rPr>
          <w:lang w:val="en-US"/>
        </w:rPr>
        <w:t xml:space="preserve"> in China. </w:t>
      </w:r>
      <w:r w:rsidRPr="00C622C7">
        <w:rPr>
          <w:lang w:val="en-US"/>
        </w:rPr>
        <w:t xml:space="preserve">// </w:t>
      </w:r>
      <w:r>
        <w:rPr>
          <w:lang w:val="en-US"/>
        </w:rPr>
        <w:t>URL</w:t>
      </w:r>
      <w:r w:rsidRPr="00C622C7">
        <w:rPr>
          <w:lang w:val="en-US"/>
        </w:rPr>
        <w:t xml:space="preserve">: </w:t>
      </w:r>
      <w:r w:rsidRPr="00DD16D6">
        <w:rPr>
          <w:lang w:val="en-US"/>
        </w:rPr>
        <w:t>http</w:t>
      </w:r>
      <w:r w:rsidRPr="00C622C7">
        <w:rPr>
          <w:lang w:val="en-US"/>
        </w:rPr>
        <w:t>://</w:t>
      </w:r>
      <w:r w:rsidRPr="00DD16D6">
        <w:rPr>
          <w:lang w:val="en-US"/>
        </w:rPr>
        <w:t>unpan</w:t>
      </w:r>
      <w:r w:rsidRPr="00C622C7">
        <w:rPr>
          <w:lang w:val="en-US"/>
        </w:rPr>
        <w:t>1.</w:t>
      </w:r>
      <w:r w:rsidRPr="00DD16D6">
        <w:rPr>
          <w:lang w:val="en-US"/>
        </w:rPr>
        <w:t>un</w:t>
      </w:r>
      <w:r w:rsidRPr="00C622C7">
        <w:rPr>
          <w:lang w:val="en-US"/>
        </w:rPr>
        <w:t>.</w:t>
      </w:r>
      <w:r w:rsidRPr="00DD16D6">
        <w:rPr>
          <w:lang w:val="en-US"/>
        </w:rPr>
        <w:t>org</w:t>
      </w:r>
      <w:r w:rsidRPr="00C622C7">
        <w:rPr>
          <w:lang w:val="en-US"/>
        </w:rPr>
        <w:t>/</w:t>
      </w:r>
      <w:r w:rsidRPr="00DD16D6">
        <w:rPr>
          <w:lang w:val="en-US"/>
        </w:rPr>
        <w:t>intradoc</w:t>
      </w:r>
      <w:r w:rsidRPr="00C622C7">
        <w:rPr>
          <w:lang w:val="en-US"/>
        </w:rPr>
        <w:t>/</w:t>
      </w:r>
      <w:r w:rsidRPr="00DD16D6">
        <w:rPr>
          <w:lang w:val="en-US"/>
        </w:rPr>
        <w:t>groups</w:t>
      </w:r>
      <w:r w:rsidRPr="00C622C7">
        <w:rPr>
          <w:lang w:val="en-US"/>
        </w:rPr>
        <w:t>/</w:t>
      </w:r>
      <w:r w:rsidRPr="00DD16D6">
        <w:rPr>
          <w:lang w:val="en-US"/>
        </w:rPr>
        <w:t>public</w:t>
      </w:r>
      <w:r w:rsidRPr="00C622C7">
        <w:rPr>
          <w:lang w:val="en-US"/>
        </w:rPr>
        <w:t>/</w:t>
      </w:r>
      <w:r w:rsidRPr="00DD16D6">
        <w:rPr>
          <w:lang w:val="en-US"/>
        </w:rPr>
        <w:t>documents</w:t>
      </w:r>
      <w:r w:rsidRPr="00C622C7">
        <w:rPr>
          <w:lang w:val="en-US"/>
        </w:rPr>
        <w:t>/</w:t>
      </w:r>
      <w:r w:rsidRPr="00DD16D6">
        <w:rPr>
          <w:lang w:val="en-US"/>
        </w:rPr>
        <w:t>APCITY</w:t>
      </w:r>
      <w:r w:rsidRPr="00C622C7">
        <w:rPr>
          <w:lang w:val="en-US"/>
        </w:rPr>
        <w:t>/</w:t>
      </w:r>
      <w:r w:rsidRPr="00DD16D6">
        <w:rPr>
          <w:lang w:val="en-US"/>
        </w:rPr>
        <w:t>UNPAN</w:t>
      </w:r>
      <w:r w:rsidRPr="00C622C7">
        <w:rPr>
          <w:lang w:val="en-US"/>
        </w:rPr>
        <w:t>025040.</w:t>
      </w:r>
      <w:r w:rsidRPr="00DD16D6">
        <w:rPr>
          <w:lang w:val="en-US"/>
        </w:rPr>
        <w:t>pdf</w:t>
      </w:r>
      <w:r w:rsidRPr="00C622C7">
        <w:rPr>
          <w:lang w:val="en-US"/>
        </w:rPr>
        <w:t xml:space="preserve"> (</w:t>
      </w:r>
      <w:r>
        <w:t>Дата</w:t>
      </w:r>
      <w:r w:rsidRPr="00C622C7">
        <w:rPr>
          <w:lang w:val="en-US"/>
        </w:rPr>
        <w:t xml:space="preserve"> </w:t>
      </w:r>
      <w:r>
        <w:t>обращения</w:t>
      </w:r>
      <w:r w:rsidRPr="00C622C7">
        <w:rPr>
          <w:lang w:val="en-US"/>
        </w:rPr>
        <w:t xml:space="preserve"> 4.04.2017)</w:t>
      </w:r>
    </w:p>
  </w:footnote>
  <w:footnote w:id="49">
    <w:p w:rsidR="00C06C9B" w:rsidRPr="00130E1B" w:rsidRDefault="00C06C9B" w:rsidP="003B5C40">
      <w:pPr>
        <w:pStyle w:val="ad"/>
        <w:rPr>
          <w:lang w:val="en-US"/>
        </w:rPr>
      </w:pPr>
      <w:r>
        <w:rPr>
          <w:rStyle w:val="af"/>
        </w:rPr>
        <w:footnoteRef/>
      </w:r>
      <w:r w:rsidRPr="00977DC6">
        <w:rPr>
          <w:lang w:val="en-US"/>
        </w:rPr>
        <w:t xml:space="preserve"> </w:t>
      </w:r>
      <w:r w:rsidRPr="00D30AA7">
        <w:rPr>
          <w:lang w:val="en-US"/>
        </w:rPr>
        <w:t xml:space="preserve">2006-2020 National </w:t>
      </w:r>
      <w:proofErr w:type="spellStart"/>
      <w:r w:rsidRPr="00D30AA7">
        <w:rPr>
          <w:lang w:val="en-US"/>
        </w:rPr>
        <w:t>Informatization</w:t>
      </w:r>
      <w:proofErr w:type="spellEnd"/>
      <w:r w:rsidRPr="00D30AA7">
        <w:rPr>
          <w:lang w:val="en-US"/>
        </w:rPr>
        <w:t xml:space="preserve"> Development Strategy</w:t>
      </w:r>
      <w:r w:rsidRPr="00977DC6">
        <w:rPr>
          <w:lang w:val="en-US"/>
        </w:rPr>
        <w:t xml:space="preserve">. </w:t>
      </w:r>
      <w:r w:rsidRPr="00C622C7">
        <w:rPr>
          <w:lang w:val="en-US"/>
        </w:rPr>
        <w:t xml:space="preserve">// </w:t>
      </w:r>
      <w:r>
        <w:rPr>
          <w:lang w:val="en-US"/>
        </w:rPr>
        <w:t>URL</w:t>
      </w:r>
      <w:r w:rsidRPr="00130E1B">
        <w:rPr>
          <w:lang w:val="en-US"/>
        </w:rPr>
        <w:t xml:space="preserve">: </w:t>
      </w:r>
      <w:r w:rsidRPr="00D30AA7">
        <w:rPr>
          <w:lang w:val="en-US"/>
        </w:rPr>
        <w:t>https</w:t>
      </w:r>
      <w:r w:rsidRPr="00130E1B">
        <w:rPr>
          <w:lang w:val="en-US"/>
        </w:rPr>
        <w:t>://</w:t>
      </w:r>
      <w:r w:rsidRPr="00D30AA7">
        <w:rPr>
          <w:lang w:val="en-US"/>
        </w:rPr>
        <w:t>chinacopyrightandmedia</w:t>
      </w:r>
      <w:r w:rsidRPr="00130E1B">
        <w:rPr>
          <w:lang w:val="en-US"/>
        </w:rPr>
        <w:t>.</w:t>
      </w:r>
      <w:r w:rsidRPr="00D30AA7">
        <w:rPr>
          <w:lang w:val="en-US"/>
        </w:rPr>
        <w:t>wordpress</w:t>
      </w:r>
      <w:r w:rsidRPr="00130E1B">
        <w:rPr>
          <w:lang w:val="en-US"/>
        </w:rPr>
        <w:t>.</w:t>
      </w:r>
      <w:r w:rsidRPr="00D30AA7">
        <w:rPr>
          <w:lang w:val="en-US"/>
        </w:rPr>
        <w:t>com</w:t>
      </w:r>
      <w:r w:rsidRPr="00130E1B">
        <w:rPr>
          <w:lang w:val="en-US"/>
        </w:rPr>
        <w:t>/2006/03/19/2006-2020-</w:t>
      </w:r>
      <w:r w:rsidRPr="00D30AA7">
        <w:rPr>
          <w:lang w:val="en-US"/>
        </w:rPr>
        <w:t>national</w:t>
      </w:r>
      <w:r w:rsidRPr="00130E1B">
        <w:rPr>
          <w:lang w:val="en-US"/>
        </w:rPr>
        <w:t>-</w:t>
      </w:r>
      <w:r w:rsidRPr="00D30AA7">
        <w:rPr>
          <w:lang w:val="en-US"/>
        </w:rPr>
        <w:t>informatization</w:t>
      </w:r>
      <w:r w:rsidRPr="00130E1B">
        <w:rPr>
          <w:lang w:val="en-US"/>
        </w:rPr>
        <w:t>-</w:t>
      </w:r>
      <w:r w:rsidRPr="00D30AA7">
        <w:rPr>
          <w:lang w:val="en-US"/>
        </w:rPr>
        <w:t>development</w:t>
      </w:r>
      <w:r w:rsidRPr="00130E1B">
        <w:rPr>
          <w:lang w:val="en-US"/>
        </w:rPr>
        <w:t>-</w:t>
      </w:r>
      <w:r w:rsidRPr="00D30AA7">
        <w:rPr>
          <w:lang w:val="en-US"/>
        </w:rPr>
        <w:t>strategy</w:t>
      </w:r>
      <w:r w:rsidRPr="00130E1B">
        <w:rPr>
          <w:lang w:val="en-US"/>
        </w:rPr>
        <w:t>/ (</w:t>
      </w:r>
      <w:r>
        <w:t>Дата</w:t>
      </w:r>
      <w:r w:rsidRPr="00130E1B">
        <w:rPr>
          <w:lang w:val="en-US"/>
        </w:rPr>
        <w:t xml:space="preserve"> </w:t>
      </w:r>
      <w:r>
        <w:t>обращения</w:t>
      </w:r>
      <w:r w:rsidRPr="00130E1B">
        <w:rPr>
          <w:lang w:val="en-US"/>
        </w:rPr>
        <w:t xml:space="preserve"> 4.04.2017)</w:t>
      </w:r>
    </w:p>
  </w:footnote>
  <w:footnote w:id="50">
    <w:p w:rsidR="00C06C9B" w:rsidRPr="00F515CD" w:rsidRDefault="00C06C9B">
      <w:pPr>
        <w:pStyle w:val="ad"/>
        <w:rPr>
          <w:lang w:val="en-US"/>
        </w:rPr>
      </w:pPr>
      <w:r>
        <w:rPr>
          <w:rStyle w:val="af"/>
        </w:rPr>
        <w:footnoteRef/>
      </w:r>
      <w:r w:rsidRPr="00F515CD">
        <w:rPr>
          <w:lang w:val="en-US"/>
        </w:rPr>
        <w:t xml:space="preserve"> China maps out </w:t>
      </w:r>
      <w:proofErr w:type="spellStart"/>
      <w:r w:rsidRPr="00F515CD">
        <w:rPr>
          <w:lang w:val="en-US"/>
        </w:rPr>
        <w:t>informatizatio</w:t>
      </w:r>
      <w:r>
        <w:rPr>
          <w:lang w:val="en-US"/>
        </w:rPr>
        <w:t>n</w:t>
      </w:r>
      <w:proofErr w:type="spellEnd"/>
      <w:r>
        <w:rPr>
          <w:lang w:val="en-US"/>
        </w:rPr>
        <w:t xml:space="preserve"> development strategy</w:t>
      </w:r>
      <w:r w:rsidRPr="00F515CD">
        <w:rPr>
          <w:lang w:val="en-US"/>
        </w:rPr>
        <w:t xml:space="preserve">. </w:t>
      </w:r>
      <w:r w:rsidRPr="00C622C7">
        <w:rPr>
          <w:lang w:val="en-US"/>
        </w:rPr>
        <w:t xml:space="preserve">// </w:t>
      </w:r>
      <w:r>
        <w:rPr>
          <w:lang w:val="en-US"/>
        </w:rPr>
        <w:t xml:space="preserve">URL: </w:t>
      </w:r>
      <w:r w:rsidRPr="00F515CD">
        <w:rPr>
          <w:lang w:val="en-US"/>
        </w:rPr>
        <w:t>http://www.china-embassy.org/eng/xw/t251756.htm (</w:t>
      </w:r>
      <w:r>
        <w:t>Дата</w:t>
      </w:r>
      <w:r w:rsidRPr="00F515CD">
        <w:rPr>
          <w:lang w:val="en-US"/>
        </w:rPr>
        <w:t xml:space="preserve"> </w:t>
      </w:r>
      <w:r>
        <w:t>обращения</w:t>
      </w:r>
      <w:r>
        <w:rPr>
          <w:lang w:val="en-US"/>
        </w:rPr>
        <w:t xml:space="preserve"> </w:t>
      </w:r>
      <w:r w:rsidRPr="00BF6114">
        <w:rPr>
          <w:lang w:val="en-US"/>
        </w:rPr>
        <w:t>5</w:t>
      </w:r>
      <w:r w:rsidRPr="00F515CD">
        <w:rPr>
          <w:lang w:val="en-US"/>
        </w:rPr>
        <w:t>.04.2017)</w:t>
      </w:r>
    </w:p>
  </w:footnote>
  <w:footnote w:id="51">
    <w:p w:rsidR="00C06C9B" w:rsidRPr="00C622C7" w:rsidRDefault="00C06C9B" w:rsidP="003B5C40">
      <w:pPr>
        <w:pStyle w:val="ad"/>
        <w:rPr>
          <w:lang w:val="en-US" w:eastAsia="zh-CN"/>
        </w:rPr>
      </w:pPr>
      <w:r>
        <w:rPr>
          <w:rStyle w:val="af"/>
        </w:rPr>
        <w:footnoteRef/>
      </w:r>
      <w:r w:rsidRPr="003F696E">
        <w:rPr>
          <w:lang w:val="en-US"/>
        </w:rPr>
        <w:t xml:space="preserve"> Xi Jinping leads Internet security group</w:t>
      </w:r>
      <w:r>
        <w:rPr>
          <w:lang w:val="en-US"/>
        </w:rPr>
        <w:t xml:space="preserve">. </w:t>
      </w:r>
      <w:r w:rsidRPr="00C622C7">
        <w:rPr>
          <w:lang w:val="en-US"/>
        </w:rPr>
        <w:t xml:space="preserve">// </w:t>
      </w:r>
      <w:r>
        <w:rPr>
          <w:lang w:val="en-US"/>
        </w:rPr>
        <w:t>URL</w:t>
      </w:r>
      <w:r w:rsidRPr="00C622C7">
        <w:rPr>
          <w:lang w:val="en-US"/>
        </w:rPr>
        <w:t xml:space="preserve">: </w:t>
      </w:r>
      <w:r w:rsidRPr="00DE389B">
        <w:rPr>
          <w:lang w:val="en-US"/>
        </w:rPr>
        <w:t>http</w:t>
      </w:r>
      <w:r w:rsidRPr="00C622C7">
        <w:rPr>
          <w:lang w:val="en-US"/>
        </w:rPr>
        <w:t>://</w:t>
      </w:r>
      <w:r w:rsidRPr="00DE389B">
        <w:rPr>
          <w:lang w:val="en-US"/>
        </w:rPr>
        <w:t>news</w:t>
      </w:r>
      <w:r w:rsidRPr="00C622C7">
        <w:rPr>
          <w:lang w:val="en-US"/>
        </w:rPr>
        <w:t>.</w:t>
      </w:r>
      <w:r w:rsidRPr="00DE389B">
        <w:rPr>
          <w:lang w:val="en-US"/>
        </w:rPr>
        <w:t>xinhuanet</w:t>
      </w:r>
      <w:r w:rsidRPr="00C622C7">
        <w:rPr>
          <w:lang w:val="en-US"/>
        </w:rPr>
        <w:t>.</w:t>
      </w:r>
      <w:r w:rsidRPr="00DE389B">
        <w:rPr>
          <w:lang w:val="en-US"/>
        </w:rPr>
        <w:t>com</w:t>
      </w:r>
      <w:r w:rsidRPr="00C622C7">
        <w:rPr>
          <w:lang w:val="en-US"/>
        </w:rPr>
        <w:t>/</w:t>
      </w:r>
      <w:r w:rsidRPr="00DE389B">
        <w:rPr>
          <w:lang w:val="en-US"/>
        </w:rPr>
        <w:t>english</w:t>
      </w:r>
      <w:r w:rsidRPr="00C622C7">
        <w:rPr>
          <w:lang w:val="en-US"/>
        </w:rPr>
        <w:t>/</w:t>
      </w:r>
      <w:r w:rsidRPr="00DE389B">
        <w:rPr>
          <w:lang w:val="en-US"/>
        </w:rPr>
        <w:t>china</w:t>
      </w:r>
      <w:r w:rsidRPr="00C622C7">
        <w:rPr>
          <w:lang w:val="en-US"/>
        </w:rPr>
        <w:t>/2014-02/27/</w:t>
      </w:r>
      <w:r w:rsidRPr="00DE389B">
        <w:rPr>
          <w:lang w:val="en-US"/>
        </w:rPr>
        <w:t>c</w:t>
      </w:r>
      <w:r w:rsidRPr="00C622C7">
        <w:rPr>
          <w:lang w:val="en-US"/>
        </w:rPr>
        <w:t>_133148273.</w:t>
      </w:r>
      <w:r w:rsidRPr="00DE389B">
        <w:rPr>
          <w:lang w:val="en-US"/>
        </w:rPr>
        <w:t>htm</w:t>
      </w:r>
      <w:r w:rsidRPr="00C622C7">
        <w:rPr>
          <w:lang w:val="en-US"/>
        </w:rPr>
        <w:t xml:space="preserve"> (</w:t>
      </w:r>
      <w:r>
        <w:t>Дата</w:t>
      </w:r>
      <w:r w:rsidRPr="00C622C7">
        <w:rPr>
          <w:lang w:val="en-US"/>
        </w:rPr>
        <w:t xml:space="preserve"> </w:t>
      </w:r>
      <w:r>
        <w:t>обращения</w:t>
      </w:r>
      <w:r>
        <w:rPr>
          <w:lang w:val="en-US"/>
        </w:rPr>
        <w:t xml:space="preserve"> </w:t>
      </w:r>
      <w:r w:rsidRPr="00F72DA9">
        <w:rPr>
          <w:lang w:val="en-US"/>
        </w:rPr>
        <w:t>6</w:t>
      </w:r>
      <w:r w:rsidRPr="00C622C7">
        <w:rPr>
          <w:lang w:val="en-US"/>
        </w:rPr>
        <w:t>.04.2017)</w:t>
      </w:r>
    </w:p>
  </w:footnote>
  <w:footnote w:id="52">
    <w:p w:rsidR="00C06C9B" w:rsidRPr="00353D4C" w:rsidRDefault="00C06C9B">
      <w:pPr>
        <w:pStyle w:val="ad"/>
        <w:rPr>
          <w:lang w:val="en-US" w:eastAsia="zh-CN"/>
        </w:rPr>
      </w:pPr>
      <w:r>
        <w:rPr>
          <w:rStyle w:val="af"/>
        </w:rPr>
        <w:footnoteRef/>
      </w:r>
      <w:r w:rsidRPr="005B0FEB">
        <w:rPr>
          <w:lang w:val="en-US"/>
        </w:rPr>
        <w:t xml:space="preserve"> </w:t>
      </w:r>
      <w:proofErr w:type="spellStart"/>
      <w:r w:rsidRPr="005B0FEB">
        <w:rPr>
          <w:lang w:val="en-US"/>
        </w:rPr>
        <w:t>Daliang</w:t>
      </w:r>
      <w:proofErr w:type="spellEnd"/>
      <w:r w:rsidRPr="005B0FEB">
        <w:rPr>
          <w:lang w:val="en-US"/>
        </w:rPr>
        <w:t xml:space="preserve"> Xu, Mary </w:t>
      </w:r>
      <w:proofErr w:type="spellStart"/>
      <w:r w:rsidRPr="005B0FEB">
        <w:rPr>
          <w:lang w:val="en-US"/>
        </w:rPr>
        <w:t>Astone</w:t>
      </w:r>
      <w:proofErr w:type="spellEnd"/>
      <w:r w:rsidRPr="005B0FEB">
        <w:rPr>
          <w:lang w:val="en-US"/>
        </w:rPr>
        <w:t>. E-</w:t>
      </w:r>
      <w:r>
        <w:rPr>
          <w:lang w:val="en-US"/>
        </w:rPr>
        <w:t xml:space="preserve">government in China. </w:t>
      </w:r>
      <w:r w:rsidRPr="00C622C7">
        <w:rPr>
          <w:lang w:val="en-US"/>
        </w:rPr>
        <w:t xml:space="preserve">// </w:t>
      </w:r>
      <w:r>
        <w:rPr>
          <w:lang w:val="en-US"/>
        </w:rPr>
        <w:t xml:space="preserve">URL: </w:t>
      </w:r>
      <w:r w:rsidRPr="00353D4C">
        <w:rPr>
          <w:lang w:val="en-US"/>
        </w:rPr>
        <w:t>http://unpan1.un.org/intradoc/groups/public/documents/APCITY/UNPAN022802.pdf</w:t>
      </w:r>
      <w:r>
        <w:rPr>
          <w:lang w:val="en-US"/>
        </w:rPr>
        <w:t xml:space="preserve"> (</w:t>
      </w:r>
      <w:r>
        <w:rPr>
          <w:lang w:eastAsia="zh-CN"/>
        </w:rPr>
        <w:t>Дата</w:t>
      </w:r>
      <w:r w:rsidRPr="00353D4C">
        <w:rPr>
          <w:lang w:val="en-US" w:eastAsia="zh-CN"/>
        </w:rPr>
        <w:t xml:space="preserve"> </w:t>
      </w:r>
      <w:r>
        <w:rPr>
          <w:lang w:eastAsia="zh-CN"/>
        </w:rPr>
        <w:t>обращения</w:t>
      </w:r>
      <w:r w:rsidRPr="00353D4C">
        <w:rPr>
          <w:lang w:val="en-US" w:eastAsia="zh-CN"/>
        </w:rPr>
        <w:t xml:space="preserve"> 6.04.2017)</w:t>
      </w:r>
    </w:p>
  </w:footnote>
  <w:footnote w:id="53">
    <w:p w:rsidR="00C06C9B" w:rsidRPr="00EA7AC2" w:rsidRDefault="00C06C9B" w:rsidP="00326C7B">
      <w:pPr>
        <w:pStyle w:val="ad"/>
        <w:rPr>
          <w:lang w:val="en-US"/>
        </w:rPr>
      </w:pPr>
      <w:r>
        <w:rPr>
          <w:rStyle w:val="af"/>
        </w:rPr>
        <w:footnoteRef/>
      </w:r>
      <w:r w:rsidRPr="001C733B">
        <w:rPr>
          <w:lang w:val="en-US"/>
        </w:rPr>
        <w:t xml:space="preserve"> Quick view: The State Counci</w:t>
      </w:r>
      <w:r>
        <w:rPr>
          <w:lang w:val="en-US"/>
        </w:rPr>
        <w:t>l executive meeting on June 24.</w:t>
      </w:r>
      <w:r w:rsidRPr="00EA7AC2">
        <w:rPr>
          <w:lang w:val="en-US"/>
        </w:rPr>
        <w:t xml:space="preserve"> </w:t>
      </w:r>
      <w:r w:rsidRPr="00F37D1D">
        <w:rPr>
          <w:lang w:val="en-US"/>
        </w:rPr>
        <w:t xml:space="preserve">// </w:t>
      </w:r>
      <w:r>
        <w:rPr>
          <w:lang w:val="en-US"/>
        </w:rPr>
        <w:t>URL</w:t>
      </w:r>
      <w:r w:rsidRPr="00EA7AC2">
        <w:rPr>
          <w:lang w:val="en-US"/>
        </w:rPr>
        <w:t xml:space="preserve">: </w:t>
      </w:r>
      <w:r w:rsidRPr="001C733B">
        <w:rPr>
          <w:lang w:val="en-US"/>
        </w:rPr>
        <w:t>http</w:t>
      </w:r>
      <w:r w:rsidRPr="00EA7AC2">
        <w:rPr>
          <w:lang w:val="en-US"/>
        </w:rPr>
        <w:t>://</w:t>
      </w:r>
      <w:r w:rsidRPr="001C733B">
        <w:rPr>
          <w:lang w:val="en-US"/>
        </w:rPr>
        <w:t>english</w:t>
      </w:r>
      <w:r w:rsidRPr="00EA7AC2">
        <w:rPr>
          <w:lang w:val="en-US"/>
        </w:rPr>
        <w:t>.</w:t>
      </w:r>
      <w:r w:rsidRPr="001C733B">
        <w:rPr>
          <w:lang w:val="en-US"/>
        </w:rPr>
        <w:t>gov</w:t>
      </w:r>
      <w:r w:rsidRPr="00EA7AC2">
        <w:rPr>
          <w:lang w:val="en-US"/>
        </w:rPr>
        <w:t>.</w:t>
      </w:r>
      <w:r w:rsidRPr="001C733B">
        <w:rPr>
          <w:lang w:val="en-US"/>
        </w:rPr>
        <w:t>cn</w:t>
      </w:r>
      <w:r w:rsidRPr="00EA7AC2">
        <w:rPr>
          <w:lang w:val="en-US"/>
        </w:rPr>
        <w:t>/</w:t>
      </w:r>
      <w:r w:rsidRPr="001C733B">
        <w:rPr>
          <w:lang w:val="en-US"/>
        </w:rPr>
        <w:t>policies</w:t>
      </w:r>
      <w:r w:rsidRPr="00EA7AC2">
        <w:rPr>
          <w:lang w:val="en-US"/>
        </w:rPr>
        <w:t>/</w:t>
      </w:r>
      <w:r w:rsidRPr="001C733B">
        <w:rPr>
          <w:lang w:val="en-US"/>
        </w:rPr>
        <w:t>infographics</w:t>
      </w:r>
      <w:r w:rsidRPr="00EA7AC2">
        <w:rPr>
          <w:lang w:val="en-US"/>
        </w:rPr>
        <w:t>/2015/06/25/</w:t>
      </w:r>
      <w:r w:rsidRPr="001C733B">
        <w:rPr>
          <w:lang w:val="en-US"/>
        </w:rPr>
        <w:t>content</w:t>
      </w:r>
      <w:r w:rsidRPr="00EA7AC2">
        <w:rPr>
          <w:lang w:val="en-US"/>
        </w:rPr>
        <w:t>_281475134297033.</w:t>
      </w:r>
      <w:r w:rsidRPr="001C733B">
        <w:rPr>
          <w:lang w:val="en-US"/>
        </w:rPr>
        <w:t>htm</w:t>
      </w:r>
      <w:r w:rsidRPr="00EA7AC2">
        <w:rPr>
          <w:lang w:val="en-US"/>
        </w:rPr>
        <w:t xml:space="preserve"> (</w:t>
      </w:r>
      <w:r>
        <w:t>Дата</w:t>
      </w:r>
      <w:r w:rsidRPr="00EA7AC2">
        <w:rPr>
          <w:lang w:val="en-US"/>
        </w:rPr>
        <w:t xml:space="preserve"> </w:t>
      </w:r>
      <w:r>
        <w:t>обращения</w:t>
      </w:r>
      <w:r w:rsidRPr="00EA7AC2">
        <w:rPr>
          <w:lang w:val="en-US"/>
        </w:rPr>
        <w:t xml:space="preserve"> 7.04.2017)</w:t>
      </w:r>
    </w:p>
  </w:footnote>
  <w:footnote w:id="54">
    <w:p w:rsidR="00C06C9B" w:rsidRPr="00312292" w:rsidRDefault="00C06C9B">
      <w:pPr>
        <w:pStyle w:val="ad"/>
      </w:pPr>
      <w:r>
        <w:rPr>
          <w:rStyle w:val="af"/>
        </w:rPr>
        <w:footnoteRef/>
      </w:r>
      <w:r>
        <w:t xml:space="preserve"> Ван </w:t>
      </w:r>
      <w:proofErr w:type="spellStart"/>
      <w:r>
        <w:t>Сюй</w:t>
      </w:r>
      <w:proofErr w:type="spellEnd"/>
      <w:r>
        <w:t xml:space="preserve">. Изменение взглядов на политическое функционирование СМИ в Китае. </w:t>
      </w:r>
      <w:r>
        <w:rPr>
          <w:lang w:eastAsia="zh-CN"/>
        </w:rPr>
        <w:t xml:space="preserve">// </w:t>
      </w:r>
      <w:r>
        <w:rPr>
          <w:lang w:val="en-US"/>
        </w:rPr>
        <w:t>URL</w:t>
      </w:r>
      <w:r w:rsidRPr="00312292">
        <w:rPr>
          <w:lang w:eastAsia="zh-CN"/>
        </w:rPr>
        <w:t xml:space="preserve">: </w:t>
      </w:r>
      <w:r w:rsidRPr="00312292">
        <w:rPr>
          <w:lang w:val="en-US"/>
        </w:rPr>
        <w:t>http</w:t>
      </w:r>
      <w:r w:rsidRPr="00312292">
        <w:t>://</w:t>
      </w:r>
      <w:proofErr w:type="spellStart"/>
      <w:r w:rsidRPr="00312292">
        <w:rPr>
          <w:lang w:val="en-US"/>
        </w:rPr>
        <w:t>cyberleninka</w:t>
      </w:r>
      <w:proofErr w:type="spellEnd"/>
      <w:r w:rsidRPr="00312292">
        <w:t>.</w:t>
      </w:r>
      <w:proofErr w:type="spellStart"/>
      <w:r w:rsidRPr="00312292">
        <w:rPr>
          <w:lang w:val="en-US"/>
        </w:rPr>
        <w:t>ru</w:t>
      </w:r>
      <w:proofErr w:type="spellEnd"/>
      <w:r w:rsidRPr="00312292">
        <w:t>/</w:t>
      </w:r>
      <w:r w:rsidRPr="00312292">
        <w:rPr>
          <w:lang w:val="en-US"/>
        </w:rPr>
        <w:t>article</w:t>
      </w:r>
      <w:r w:rsidRPr="00312292">
        <w:t>/</w:t>
      </w:r>
      <w:r w:rsidRPr="00312292">
        <w:rPr>
          <w:lang w:val="en-US"/>
        </w:rPr>
        <w:t>n</w:t>
      </w:r>
      <w:r w:rsidRPr="00312292">
        <w:t>/</w:t>
      </w:r>
      <w:proofErr w:type="spellStart"/>
      <w:r w:rsidRPr="00312292">
        <w:rPr>
          <w:lang w:val="en-US"/>
        </w:rPr>
        <w:t>izmenenie</w:t>
      </w:r>
      <w:proofErr w:type="spellEnd"/>
      <w:r w:rsidRPr="00312292">
        <w:t>-</w:t>
      </w:r>
      <w:proofErr w:type="spellStart"/>
      <w:r w:rsidRPr="00312292">
        <w:rPr>
          <w:lang w:val="en-US"/>
        </w:rPr>
        <w:t>vzglyadov</w:t>
      </w:r>
      <w:proofErr w:type="spellEnd"/>
      <w:r w:rsidRPr="00312292">
        <w:t>-</w:t>
      </w:r>
      <w:proofErr w:type="spellStart"/>
      <w:r w:rsidRPr="00312292">
        <w:rPr>
          <w:lang w:val="en-US"/>
        </w:rPr>
        <w:t>na</w:t>
      </w:r>
      <w:proofErr w:type="spellEnd"/>
      <w:r w:rsidRPr="00312292">
        <w:t>-</w:t>
      </w:r>
      <w:proofErr w:type="spellStart"/>
      <w:r w:rsidRPr="00312292">
        <w:rPr>
          <w:lang w:val="en-US"/>
        </w:rPr>
        <w:t>politicheskoe</w:t>
      </w:r>
      <w:proofErr w:type="spellEnd"/>
      <w:r w:rsidRPr="00312292">
        <w:t>-</w:t>
      </w:r>
      <w:proofErr w:type="spellStart"/>
      <w:r w:rsidRPr="00312292">
        <w:rPr>
          <w:lang w:val="en-US"/>
        </w:rPr>
        <w:t>funktsionirovanie</w:t>
      </w:r>
      <w:proofErr w:type="spellEnd"/>
      <w:r w:rsidRPr="00312292">
        <w:t>-</w:t>
      </w:r>
      <w:proofErr w:type="spellStart"/>
      <w:r w:rsidRPr="00312292">
        <w:rPr>
          <w:lang w:val="en-US"/>
        </w:rPr>
        <w:t>smi</w:t>
      </w:r>
      <w:proofErr w:type="spellEnd"/>
      <w:r w:rsidRPr="00312292">
        <w:t>-</w:t>
      </w:r>
      <w:r w:rsidRPr="00312292">
        <w:rPr>
          <w:lang w:val="en-US"/>
        </w:rPr>
        <w:t>v</w:t>
      </w:r>
      <w:r w:rsidRPr="00312292">
        <w:t>-</w:t>
      </w:r>
      <w:proofErr w:type="spellStart"/>
      <w:r w:rsidRPr="00312292">
        <w:rPr>
          <w:lang w:val="en-US"/>
        </w:rPr>
        <w:t>kitae</w:t>
      </w:r>
      <w:proofErr w:type="spellEnd"/>
      <w:r w:rsidRPr="00312292">
        <w:t xml:space="preserve"> </w:t>
      </w:r>
      <w:r>
        <w:t>(Дата обращения 1.04.2017)</w:t>
      </w:r>
    </w:p>
  </w:footnote>
  <w:footnote w:id="55">
    <w:p w:rsidR="00C06C9B" w:rsidRPr="00D253BA" w:rsidRDefault="00C06C9B" w:rsidP="00663934">
      <w:pPr>
        <w:pStyle w:val="ad"/>
      </w:pPr>
      <w:r>
        <w:rPr>
          <w:rStyle w:val="af"/>
        </w:rPr>
        <w:footnoteRef/>
      </w:r>
      <w:r>
        <w:t xml:space="preserve"> Исаев А.С. Институты формирования общественного сознания КНР и вопросы сотрудничества СМИ России и Китая. // </w:t>
      </w:r>
      <w:r>
        <w:rPr>
          <w:lang w:val="en-US"/>
        </w:rPr>
        <w:t>URL</w:t>
      </w:r>
      <w:r w:rsidRPr="00312089">
        <w:t xml:space="preserve">: </w:t>
      </w:r>
      <w:r w:rsidRPr="00DE1284">
        <w:t>http://cyberleninka.ru/article/n/instituty-formirovaniya-obschestvennogo-soznaniya-knr-i-voprosy-sotr</w:t>
      </w:r>
      <w:r>
        <w:t>udnichestva-smi-rossii-i-kitaya</w:t>
      </w:r>
      <w:r w:rsidRPr="00312089">
        <w:t xml:space="preserve"> </w:t>
      </w:r>
      <w:r w:rsidR="00DD04E3">
        <w:t>(Дата обращения 2.04</w:t>
      </w:r>
      <w:r>
        <w:t>.2017)</w:t>
      </w:r>
    </w:p>
  </w:footnote>
  <w:footnote w:id="56">
    <w:p w:rsidR="00C06C9B" w:rsidRPr="00F37D1D" w:rsidRDefault="00C06C9B">
      <w:pPr>
        <w:pStyle w:val="ad"/>
        <w:rPr>
          <w:lang w:val="en-US"/>
        </w:rPr>
      </w:pPr>
      <w:r>
        <w:rPr>
          <w:rStyle w:val="af"/>
        </w:rPr>
        <w:footnoteRef/>
      </w:r>
      <w:r w:rsidRPr="00421614">
        <w:rPr>
          <w:lang w:val="en-US"/>
        </w:rPr>
        <w:t xml:space="preserve"> Jonathan Hassid. Controlling the Chinese Media: An Uncertain Business</w:t>
      </w:r>
      <w:r w:rsidRPr="00C2410A">
        <w:rPr>
          <w:lang w:val="en-US"/>
        </w:rPr>
        <w:t xml:space="preserve">. </w:t>
      </w:r>
      <w:r w:rsidRPr="00F37D1D">
        <w:rPr>
          <w:lang w:val="en-US"/>
        </w:rPr>
        <w:t xml:space="preserve">// </w:t>
      </w:r>
      <w:r>
        <w:rPr>
          <w:lang w:val="en-US"/>
        </w:rPr>
        <w:t>URL</w:t>
      </w:r>
      <w:r w:rsidRPr="00F37D1D">
        <w:rPr>
          <w:lang w:val="en-US"/>
        </w:rPr>
        <w:t xml:space="preserve">: </w:t>
      </w:r>
      <w:r w:rsidRPr="00C2410A">
        <w:rPr>
          <w:lang w:val="en-US"/>
        </w:rPr>
        <w:t>http</w:t>
      </w:r>
      <w:r w:rsidRPr="00F37D1D">
        <w:rPr>
          <w:lang w:val="en-US"/>
        </w:rPr>
        <w:t>://</w:t>
      </w:r>
      <w:r w:rsidRPr="00C2410A">
        <w:rPr>
          <w:lang w:val="en-US"/>
        </w:rPr>
        <w:t>proxy</w:t>
      </w:r>
      <w:r w:rsidRPr="00F37D1D">
        <w:rPr>
          <w:lang w:val="en-US"/>
        </w:rPr>
        <w:t>.</w:t>
      </w:r>
      <w:r w:rsidRPr="00C2410A">
        <w:rPr>
          <w:lang w:val="en-US"/>
        </w:rPr>
        <w:t>library</w:t>
      </w:r>
      <w:r w:rsidRPr="00F37D1D">
        <w:rPr>
          <w:lang w:val="en-US"/>
        </w:rPr>
        <w:t>.</w:t>
      </w:r>
      <w:r w:rsidRPr="00C2410A">
        <w:rPr>
          <w:lang w:val="en-US"/>
        </w:rPr>
        <w:t>spbu</w:t>
      </w:r>
      <w:r w:rsidRPr="00F37D1D">
        <w:rPr>
          <w:lang w:val="en-US"/>
        </w:rPr>
        <w:t>.</w:t>
      </w:r>
      <w:r w:rsidRPr="00C2410A">
        <w:rPr>
          <w:lang w:val="en-US"/>
        </w:rPr>
        <w:t>ru</w:t>
      </w:r>
      <w:r w:rsidRPr="00F37D1D">
        <w:rPr>
          <w:lang w:val="en-US"/>
        </w:rPr>
        <w:t>:2087/</w:t>
      </w:r>
      <w:r w:rsidRPr="00C2410A">
        <w:rPr>
          <w:lang w:val="en-US"/>
        </w:rPr>
        <w:t>stable</w:t>
      </w:r>
      <w:r w:rsidRPr="00F37D1D">
        <w:rPr>
          <w:lang w:val="en-US"/>
        </w:rPr>
        <w:t>/</w:t>
      </w:r>
      <w:r w:rsidRPr="00C2410A">
        <w:rPr>
          <w:lang w:val="en-US"/>
        </w:rPr>
        <w:t>pdf</w:t>
      </w:r>
      <w:r w:rsidRPr="00F37D1D">
        <w:rPr>
          <w:lang w:val="en-US"/>
        </w:rPr>
        <w:t>/10.1525/</w:t>
      </w:r>
      <w:r w:rsidRPr="00C2410A">
        <w:rPr>
          <w:lang w:val="en-US"/>
        </w:rPr>
        <w:t>as</w:t>
      </w:r>
      <w:r w:rsidRPr="00F37D1D">
        <w:rPr>
          <w:lang w:val="en-US"/>
        </w:rPr>
        <w:t>.2008.48.3.414.</w:t>
      </w:r>
      <w:r w:rsidRPr="00C2410A">
        <w:rPr>
          <w:lang w:val="en-US"/>
        </w:rPr>
        <w:t>pdf</w:t>
      </w:r>
      <w:r w:rsidRPr="00F37D1D">
        <w:rPr>
          <w:lang w:val="en-US"/>
        </w:rPr>
        <w:t xml:space="preserve"> (</w:t>
      </w:r>
      <w:r>
        <w:t>Дата</w:t>
      </w:r>
      <w:r w:rsidRPr="00F37D1D">
        <w:rPr>
          <w:lang w:val="en-US"/>
        </w:rPr>
        <w:t xml:space="preserve"> </w:t>
      </w:r>
      <w:r>
        <w:t>обращения</w:t>
      </w:r>
      <w:r w:rsidRPr="00F37D1D">
        <w:rPr>
          <w:lang w:val="en-US"/>
        </w:rPr>
        <w:t xml:space="preserve"> 2.04.2017)</w:t>
      </w:r>
    </w:p>
  </w:footnote>
  <w:footnote w:id="57">
    <w:p w:rsidR="00C06C9B" w:rsidRPr="00312089" w:rsidRDefault="00C06C9B" w:rsidP="00B61E04">
      <w:pPr>
        <w:pStyle w:val="ad"/>
        <w:rPr>
          <w:lang w:eastAsia="zh-CN"/>
        </w:rPr>
      </w:pPr>
      <w:r>
        <w:rPr>
          <w:rStyle w:val="af"/>
        </w:rPr>
        <w:footnoteRef/>
      </w:r>
      <w:r>
        <w:t xml:space="preserve"> Конституция</w:t>
      </w:r>
      <w:r w:rsidRPr="003958F2">
        <w:t xml:space="preserve"> </w:t>
      </w:r>
      <w:r>
        <w:t>КНР</w:t>
      </w:r>
      <w:r w:rsidRPr="003958F2">
        <w:t xml:space="preserve">. </w:t>
      </w:r>
      <w:r>
        <w:t xml:space="preserve">// </w:t>
      </w:r>
      <w:r>
        <w:rPr>
          <w:lang w:val="en-US"/>
        </w:rPr>
        <w:t>URL</w:t>
      </w:r>
      <w:r w:rsidRPr="00312089">
        <w:rPr>
          <w:lang w:eastAsia="zh-CN"/>
        </w:rPr>
        <w:t xml:space="preserve">: </w:t>
      </w:r>
      <w:r w:rsidRPr="00995B42">
        <w:rPr>
          <w:lang w:val="en-US"/>
        </w:rPr>
        <w:t>http</w:t>
      </w:r>
      <w:r w:rsidRPr="00312089">
        <w:t>://</w:t>
      </w:r>
      <w:proofErr w:type="spellStart"/>
      <w:r w:rsidRPr="00995B42">
        <w:rPr>
          <w:lang w:val="en-US"/>
        </w:rPr>
        <w:t>pavel</w:t>
      </w:r>
      <w:proofErr w:type="spellEnd"/>
      <w:r w:rsidRPr="00312089">
        <w:t>.</w:t>
      </w:r>
      <w:proofErr w:type="spellStart"/>
      <w:r w:rsidRPr="00995B42">
        <w:rPr>
          <w:lang w:val="en-US"/>
        </w:rPr>
        <w:t>bazhanov</w:t>
      </w:r>
      <w:proofErr w:type="spellEnd"/>
      <w:r w:rsidRPr="00312089">
        <w:t>.</w:t>
      </w:r>
      <w:r w:rsidRPr="00995B42">
        <w:rPr>
          <w:lang w:val="en-US"/>
        </w:rPr>
        <w:t>pro</w:t>
      </w:r>
      <w:r w:rsidRPr="00312089">
        <w:t>/</w:t>
      </w:r>
      <w:r w:rsidRPr="00995B42">
        <w:rPr>
          <w:lang w:val="en-US"/>
        </w:rPr>
        <w:t>translations</w:t>
      </w:r>
      <w:r w:rsidRPr="00312089">
        <w:t>/</w:t>
      </w:r>
      <w:proofErr w:type="spellStart"/>
      <w:r w:rsidRPr="00995B42">
        <w:rPr>
          <w:lang w:val="en-US"/>
        </w:rPr>
        <w:t>chinaconstitutionallaw</w:t>
      </w:r>
      <w:proofErr w:type="spellEnd"/>
      <w:r w:rsidRPr="00312089">
        <w:t>/</w:t>
      </w:r>
      <w:r w:rsidRPr="00995B42">
        <w:rPr>
          <w:lang w:val="en-US"/>
        </w:rPr>
        <w:t>china</w:t>
      </w:r>
      <w:r w:rsidRPr="00312089">
        <w:t>_</w:t>
      </w:r>
      <w:r w:rsidRPr="00995B42">
        <w:rPr>
          <w:lang w:val="en-US"/>
        </w:rPr>
        <w:t>constitution</w:t>
      </w:r>
      <w:r w:rsidRPr="00312089">
        <w:t xml:space="preserve">/ </w:t>
      </w:r>
      <w:r w:rsidRPr="00312089">
        <w:rPr>
          <w:lang w:eastAsia="zh-CN"/>
        </w:rPr>
        <w:t>(</w:t>
      </w:r>
      <w:r>
        <w:rPr>
          <w:lang w:eastAsia="zh-CN"/>
        </w:rPr>
        <w:t>Дата обращения 4.04.2017)</w:t>
      </w:r>
    </w:p>
  </w:footnote>
  <w:footnote w:id="58">
    <w:p w:rsidR="00C06C9B" w:rsidRPr="00280622" w:rsidRDefault="00C06C9B">
      <w:pPr>
        <w:pStyle w:val="ad"/>
      </w:pPr>
      <w:r>
        <w:rPr>
          <w:rStyle w:val="af"/>
        </w:rPr>
        <w:footnoteRef/>
      </w:r>
      <w:r>
        <w:t xml:space="preserve"> </w:t>
      </w:r>
      <w:r w:rsidRPr="00280622">
        <w:t>Закон КНР о защите государственной тайны</w:t>
      </w:r>
      <w:r>
        <w:t xml:space="preserve">. // </w:t>
      </w:r>
      <w:r>
        <w:rPr>
          <w:lang w:val="en-US"/>
        </w:rPr>
        <w:t>URL</w:t>
      </w:r>
      <w:r w:rsidRPr="00280622">
        <w:rPr>
          <w:lang w:eastAsia="zh-CN"/>
        </w:rPr>
        <w:t>:</w:t>
      </w:r>
      <w:r w:rsidRPr="00280622">
        <w:t xml:space="preserve"> </w:t>
      </w:r>
      <w:r w:rsidRPr="00280622">
        <w:rPr>
          <w:lang w:val="en-US"/>
        </w:rPr>
        <w:t>http</w:t>
      </w:r>
      <w:r w:rsidRPr="00280622">
        <w:t>://</w:t>
      </w:r>
      <w:proofErr w:type="spellStart"/>
      <w:r w:rsidRPr="00280622">
        <w:rPr>
          <w:lang w:val="en-US"/>
        </w:rPr>
        <w:t>asia</w:t>
      </w:r>
      <w:proofErr w:type="spellEnd"/>
      <w:r w:rsidRPr="00280622">
        <w:t>-</w:t>
      </w:r>
      <w:r w:rsidRPr="00280622">
        <w:rPr>
          <w:lang w:val="en-US"/>
        </w:rPr>
        <w:t>business</w:t>
      </w:r>
      <w:r w:rsidRPr="00280622">
        <w:t>.</w:t>
      </w:r>
      <w:proofErr w:type="spellStart"/>
      <w:r w:rsidRPr="00280622">
        <w:rPr>
          <w:lang w:val="en-US"/>
        </w:rPr>
        <w:t>ru</w:t>
      </w:r>
      <w:proofErr w:type="spellEnd"/>
      <w:r w:rsidRPr="00280622">
        <w:t>/</w:t>
      </w:r>
      <w:r w:rsidRPr="00280622">
        <w:rPr>
          <w:lang w:val="en-US"/>
        </w:rPr>
        <w:t>law</w:t>
      </w:r>
      <w:r w:rsidRPr="00280622">
        <w:t>/</w:t>
      </w:r>
      <w:r w:rsidRPr="00280622">
        <w:rPr>
          <w:lang w:val="en-US"/>
        </w:rPr>
        <w:t>law</w:t>
      </w:r>
      <w:r w:rsidRPr="00280622">
        <w:t>3/</w:t>
      </w:r>
      <w:r w:rsidRPr="00280622">
        <w:rPr>
          <w:lang w:val="en-US"/>
        </w:rPr>
        <w:t>secret</w:t>
      </w:r>
      <w:r w:rsidRPr="00280622">
        <w:t xml:space="preserve">/ </w:t>
      </w:r>
      <w:r>
        <w:t>(Дата обращения 5.04.2017)</w:t>
      </w:r>
    </w:p>
  </w:footnote>
  <w:footnote w:id="59">
    <w:p w:rsidR="00C06C9B" w:rsidRPr="003962EE" w:rsidRDefault="00C06C9B" w:rsidP="003962EE">
      <w:pPr>
        <w:pStyle w:val="ad"/>
      </w:pPr>
      <w:r>
        <w:rPr>
          <w:rStyle w:val="af"/>
        </w:rPr>
        <w:footnoteRef/>
      </w:r>
      <w:r>
        <w:t xml:space="preserve"> Полный текст доклада, с которым выступил Ху Цзиньтао на 18-м съезде КПК. // </w:t>
      </w:r>
      <w:r>
        <w:rPr>
          <w:lang w:val="en-US"/>
        </w:rPr>
        <w:t>URL</w:t>
      </w:r>
      <w:r w:rsidRPr="00F37D1D">
        <w:t xml:space="preserve">: </w:t>
      </w:r>
      <w:r w:rsidRPr="003962EE">
        <w:t>http://russian.people.com.cn/31521/8023881.html</w:t>
      </w:r>
      <w:r w:rsidRPr="00F538E8">
        <w:t xml:space="preserve"> (</w:t>
      </w:r>
      <w:r>
        <w:t>Дата обращения 1.04.2017)</w:t>
      </w:r>
    </w:p>
  </w:footnote>
  <w:footnote w:id="60">
    <w:p w:rsidR="00C06C9B" w:rsidRPr="007C0553" w:rsidRDefault="00C06C9B" w:rsidP="00CD7072">
      <w:pPr>
        <w:pStyle w:val="ad"/>
      </w:pPr>
      <w:r>
        <w:rPr>
          <w:rStyle w:val="af"/>
        </w:rPr>
        <w:footnoteRef/>
      </w:r>
      <w:r>
        <w:t xml:space="preserve"> </w:t>
      </w:r>
      <w:r w:rsidRPr="007C0553">
        <w:t xml:space="preserve">Си </w:t>
      </w:r>
      <w:proofErr w:type="spellStart"/>
      <w:r w:rsidRPr="007C0553">
        <w:t>Цзиньпин</w:t>
      </w:r>
      <w:proofErr w:type="spellEnd"/>
      <w:r w:rsidRPr="007C0553">
        <w:t xml:space="preserve"> потребовал от государственных СМИ верности</w:t>
      </w:r>
      <w:r>
        <w:t xml:space="preserve">. // </w:t>
      </w:r>
      <w:r>
        <w:rPr>
          <w:lang w:val="en-US"/>
        </w:rPr>
        <w:t>URL</w:t>
      </w:r>
      <w:r w:rsidRPr="007C0553">
        <w:rPr>
          <w:lang w:eastAsia="zh-CN"/>
        </w:rPr>
        <w:t xml:space="preserve">: </w:t>
      </w:r>
      <w:r w:rsidRPr="007C0553">
        <w:rPr>
          <w:lang w:val="en-US"/>
        </w:rPr>
        <w:t>http</w:t>
      </w:r>
      <w:r w:rsidRPr="007C0553">
        <w:t>://</w:t>
      </w:r>
      <w:r w:rsidRPr="007C0553">
        <w:rPr>
          <w:lang w:val="en-US"/>
        </w:rPr>
        <w:t>www</w:t>
      </w:r>
      <w:r w:rsidRPr="007C0553">
        <w:t>.2000.</w:t>
      </w:r>
      <w:proofErr w:type="spellStart"/>
      <w:r w:rsidRPr="007C0553">
        <w:rPr>
          <w:lang w:val="en-US"/>
        </w:rPr>
        <w:t>ua</w:t>
      </w:r>
      <w:proofErr w:type="spellEnd"/>
      <w:r w:rsidRPr="007C0553">
        <w:t>/</w:t>
      </w:r>
      <w:r w:rsidRPr="007C0553">
        <w:rPr>
          <w:lang w:val="en-US"/>
        </w:rPr>
        <w:t>v</w:t>
      </w:r>
      <w:r w:rsidRPr="007C0553">
        <w:t>-</w:t>
      </w:r>
      <w:proofErr w:type="spellStart"/>
      <w:r w:rsidRPr="007C0553">
        <w:rPr>
          <w:lang w:val="en-US"/>
        </w:rPr>
        <w:t>nomere</w:t>
      </w:r>
      <w:proofErr w:type="spellEnd"/>
      <w:r w:rsidRPr="007C0553">
        <w:t>/</w:t>
      </w:r>
      <w:proofErr w:type="spellStart"/>
      <w:r w:rsidRPr="007C0553">
        <w:rPr>
          <w:lang w:val="en-US"/>
        </w:rPr>
        <w:t>svoboda</w:t>
      </w:r>
      <w:proofErr w:type="spellEnd"/>
      <w:r w:rsidRPr="007C0553">
        <w:t>-</w:t>
      </w:r>
      <w:proofErr w:type="spellStart"/>
      <w:r w:rsidRPr="007C0553">
        <w:rPr>
          <w:lang w:val="en-US"/>
        </w:rPr>
        <w:t>slova</w:t>
      </w:r>
      <w:proofErr w:type="spellEnd"/>
      <w:r w:rsidRPr="007C0553">
        <w:t>/</w:t>
      </w:r>
      <w:proofErr w:type="spellStart"/>
      <w:r w:rsidRPr="007C0553">
        <w:rPr>
          <w:lang w:val="en-US"/>
        </w:rPr>
        <w:t>reallii</w:t>
      </w:r>
      <w:proofErr w:type="spellEnd"/>
      <w:r w:rsidRPr="007C0553">
        <w:t>/</w:t>
      </w:r>
      <w:proofErr w:type="spellStart"/>
      <w:r w:rsidRPr="007C0553">
        <w:rPr>
          <w:lang w:val="en-US"/>
        </w:rPr>
        <w:t>si</w:t>
      </w:r>
      <w:proofErr w:type="spellEnd"/>
      <w:r w:rsidRPr="007C0553">
        <w:t>-</w:t>
      </w:r>
      <w:proofErr w:type="spellStart"/>
      <w:r w:rsidRPr="007C0553">
        <w:rPr>
          <w:lang w:val="en-US"/>
        </w:rPr>
        <w:t>czinpin</w:t>
      </w:r>
      <w:proofErr w:type="spellEnd"/>
      <w:r w:rsidRPr="007C0553">
        <w:t>-</w:t>
      </w:r>
      <w:proofErr w:type="spellStart"/>
      <w:r w:rsidRPr="007C0553">
        <w:rPr>
          <w:lang w:val="en-US"/>
        </w:rPr>
        <w:t>potreboval</w:t>
      </w:r>
      <w:proofErr w:type="spellEnd"/>
      <w:r w:rsidRPr="007C0553">
        <w:t>-</w:t>
      </w:r>
      <w:proofErr w:type="spellStart"/>
      <w:r w:rsidRPr="007C0553">
        <w:rPr>
          <w:lang w:val="en-US"/>
        </w:rPr>
        <w:t>ot</w:t>
      </w:r>
      <w:proofErr w:type="spellEnd"/>
      <w:r w:rsidRPr="007C0553">
        <w:t>-</w:t>
      </w:r>
      <w:proofErr w:type="spellStart"/>
      <w:r w:rsidRPr="007C0553">
        <w:rPr>
          <w:lang w:val="en-US"/>
        </w:rPr>
        <w:t>gosudarstvennyh</w:t>
      </w:r>
      <w:proofErr w:type="spellEnd"/>
      <w:r w:rsidRPr="007C0553">
        <w:t>-</w:t>
      </w:r>
      <w:proofErr w:type="spellStart"/>
      <w:r w:rsidRPr="007C0553">
        <w:rPr>
          <w:lang w:val="en-US"/>
        </w:rPr>
        <w:t>smi</w:t>
      </w:r>
      <w:proofErr w:type="spellEnd"/>
      <w:r w:rsidRPr="007C0553">
        <w:t>-</w:t>
      </w:r>
      <w:proofErr w:type="spellStart"/>
      <w:r w:rsidRPr="007C0553">
        <w:rPr>
          <w:lang w:val="en-US"/>
        </w:rPr>
        <w:t>vernosti</w:t>
      </w:r>
      <w:proofErr w:type="spellEnd"/>
      <w:r w:rsidRPr="007C0553">
        <w:t>.</w:t>
      </w:r>
      <w:proofErr w:type="spellStart"/>
      <w:r w:rsidRPr="007C0553">
        <w:rPr>
          <w:lang w:val="en-US"/>
        </w:rPr>
        <w:t>htm</w:t>
      </w:r>
      <w:proofErr w:type="spellEnd"/>
      <w:r w:rsidRPr="007C0553">
        <w:t xml:space="preserve"> </w:t>
      </w:r>
      <w:r>
        <w:t>(Дата обращения 5.04.2017)</w:t>
      </w:r>
    </w:p>
  </w:footnote>
  <w:footnote w:id="61">
    <w:p w:rsidR="00C06C9B" w:rsidRPr="007E7D39" w:rsidRDefault="00C06C9B" w:rsidP="00CD7072">
      <w:pPr>
        <w:pStyle w:val="ad"/>
        <w:rPr>
          <w:lang w:eastAsia="zh-CN"/>
        </w:rPr>
      </w:pPr>
      <w:r>
        <w:rPr>
          <w:rStyle w:val="af"/>
        </w:rPr>
        <w:footnoteRef/>
      </w:r>
      <w:r>
        <w:t xml:space="preserve"> Котельников А.А. Особенности</w:t>
      </w:r>
      <w:r w:rsidRPr="007E7D39">
        <w:t xml:space="preserve"> </w:t>
      </w:r>
      <w:r>
        <w:t>функционирования</w:t>
      </w:r>
      <w:r w:rsidRPr="007E7D39">
        <w:t xml:space="preserve"> </w:t>
      </w:r>
      <w:r>
        <w:t>электронных</w:t>
      </w:r>
      <w:r w:rsidRPr="007E7D39">
        <w:t xml:space="preserve"> СМИ КНР </w:t>
      </w:r>
      <w:r>
        <w:t>на</w:t>
      </w:r>
      <w:r w:rsidRPr="007E7D39">
        <w:t xml:space="preserve"> </w:t>
      </w:r>
      <w:r>
        <w:t>примере</w:t>
      </w:r>
      <w:r w:rsidRPr="007E7D39">
        <w:t xml:space="preserve"> </w:t>
      </w:r>
      <w:r>
        <w:t>регулирования</w:t>
      </w:r>
      <w:r w:rsidRPr="007E7D39">
        <w:t xml:space="preserve"> </w:t>
      </w:r>
      <w:r>
        <w:t>их</w:t>
      </w:r>
      <w:r w:rsidRPr="007E7D39">
        <w:t xml:space="preserve"> </w:t>
      </w:r>
      <w:r>
        <w:t xml:space="preserve">деятельности. // </w:t>
      </w:r>
      <w:r>
        <w:rPr>
          <w:lang w:val="en-US"/>
        </w:rPr>
        <w:t>URL</w:t>
      </w:r>
      <w:r w:rsidRPr="007E7D39">
        <w:rPr>
          <w:lang w:eastAsia="zh-CN"/>
        </w:rPr>
        <w:t xml:space="preserve">: </w:t>
      </w:r>
      <w:r w:rsidRPr="007E7D39">
        <w:rPr>
          <w:lang w:val="en-US" w:eastAsia="zh-CN"/>
        </w:rPr>
        <w:t>http</w:t>
      </w:r>
      <w:r w:rsidRPr="007E7D39">
        <w:rPr>
          <w:lang w:eastAsia="zh-CN"/>
        </w:rPr>
        <w:t>://</w:t>
      </w:r>
      <w:proofErr w:type="spellStart"/>
      <w:r w:rsidRPr="007E7D39">
        <w:rPr>
          <w:lang w:val="en-US" w:eastAsia="zh-CN"/>
        </w:rPr>
        <w:t>cyberleninka</w:t>
      </w:r>
      <w:proofErr w:type="spellEnd"/>
      <w:r w:rsidRPr="007E7D39">
        <w:rPr>
          <w:lang w:eastAsia="zh-CN"/>
        </w:rPr>
        <w:t>.</w:t>
      </w:r>
      <w:proofErr w:type="spellStart"/>
      <w:r w:rsidRPr="007E7D39">
        <w:rPr>
          <w:lang w:val="en-US" w:eastAsia="zh-CN"/>
        </w:rPr>
        <w:t>ru</w:t>
      </w:r>
      <w:proofErr w:type="spellEnd"/>
      <w:r w:rsidRPr="007E7D39">
        <w:rPr>
          <w:lang w:eastAsia="zh-CN"/>
        </w:rPr>
        <w:t>/</w:t>
      </w:r>
      <w:r w:rsidRPr="007E7D39">
        <w:rPr>
          <w:lang w:val="en-US" w:eastAsia="zh-CN"/>
        </w:rPr>
        <w:t>article</w:t>
      </w:r>
      <w:r w:rsidRPr="007E7D39">
        <w:rPr>
          <w:lang w:eastAsia="zh-CN"/>
        </w:rPr>
        <w:t>/</w:t>
      </w:r>
      <w:r w:rsidRPr="007E7D39">
        <w:rPr>
          <w:lang w:val="en-US" w:eastAsia="zh-CN"/>
        </w:rPr>
        <w:t>n</w:t>
      </w:r>
      <w:r w:rsidRPr="007E7D39">
        <w:rPr>
          <w:lang w:eastAsia="zh-CN"/>
        </w:rPr>
        <w:t>/</w:t>
      </w:r>
      <w:proofErr w:type="spellStart"/>
      <w:r w:rsidRPr="007E7D39">
        <w:rPr>
          <w:lang w:val="en-US" w:eastAsia="zh-CN"/>
        </w:rPr>
        <w:t>osobennosti</w:t>
      </w:r>
      <w:proofErr w:type="spellEnd"/>
      <w:r w:rsidRPr="007E7D39">
        <w:rPr>
          <w:lang w:eastAsia="zh-CN"/>
        </w:rPr>
        <w:t>-</w:t>
      </w:r>
      <w:proofErr w:type="spellStart"/>
      <w:r w:rsidRPr="007E7D39">
        <w:rPr>
          <w:lang w:val="en-US" w:eastAsia="zh-CN"/>
        </w:rPr>
        <w:t>funktsionirovaniya</w:t>
      </w:r>
      <w:proofErr w:type="spellEnd"/>
      <w:r w:rsidRPr="007E7D39">
        <w:rPr>
          <w:lang w:eastAsia="zh-CN"/>
        </w:rPr>
        <w:t>-</w:t>
      </w:r>
      <w:proofErr w:type="spellStart"/>
      <w:r w:rsidRPr="007E7D39">
        <w:rPr>
          <w:lang w:val="en-US" w:eastAsia="zh-CN"/>
        </w:rPr>
        <w:t>elektronnyh</w:t>
      </w:r>
      <w:proofErr w:type="spellEnd"/>
      <w:r w:rsidRPr="007E7D39">
        <w:rPr>
          <w:lang w:eastAsia="zh-CN"/>
        </w:rPr>
        <w:t>-</w:t>
      </w:r>
      <w:proofErr w:type="spellStart"/>
      <w:r w:rsidRPr="007E7D39">
        <w:rPr>
          <w:lang w:val="en-US" w:eastAsia="zh-CN"/>
        </w:rPr>
        <w:t>smi</w:t>
      </w:r>
      <w:proofErr w:type="spellEnd"/>
      <w:r w:rsidRPr="007E7D39">
        <w:rPr>
          <w:lang w:eastAsia="zh-CN"/>
        </w:rPr>
        <w:t>-</w:t>
      </w:r>
      <w:proofErr w:type="spellStart"/>
      <w:r w:rsidRPr="007E7D39">
        <w:rPr>
          <w:lang w:val="en-US" w:eastAsia="zh-CN"/>
        </w:rPr>
        <w:t>knr</w:t>
      </w:r>
      <w:proofErr w:type="spellEnd"/>
      <w:r w:rsidRPr="007E7D39">
        <w:rPr>
          <w:lang w:eastAsia="zh-CN"/>
        </w:rPr>
        <w:t>-</w:t>
      </w:r>
      <w:proofErr w:type="spellStart"/>
      <w:r w:rsidRPr="007E7D39">
        <w:rPr>
          <w:lang w:val="en-US" w:eastAsia="zh-CN"/>
        </w:rPr>
        <w:t>na</w:t>
      </w:r>
      <w:proofErr w:type="spellEnd"/>
      <w:r w:rsidRPr="007E7D39">
        <w:rPr>
          <w:lang w:eastAsia="zh-CN"/>
        </w:rPr>
        <w:t>-</w:t>
      </w:r>
      <w:proofErr w:type="spellStart"/>
      <w:r w:rsidRPr="007E7D39">
        <w:rPr>
          <w:lang w:val="en-US" w:eastAsia="zh-CN"/>
        </w:rPr>
        <w:t>primere</w:t>
      </w:r>
      <w:proofErr w:type="spellEnd"/>
      <w:r w:rsidRPr="007E7D39">
        <w:rPr>
          <w:lang w:eastAsia="zh-CN"/>
        </w:rPr>
        <w:t>-</w:t>
      </w:r>
      <w:proofErr w:type="spellStart"/>
      <w:r w:rsidRPr="007E7D39">
        <w:rPr>
          <w:lang w:val="en-US" w:eastAsia="zh-CN"/>
        </w:rPr>
        <w:t>regulirovaniya</w:t>
      </w:r>
      <w:proofErr w:type="spellEnd"/>
      <w:r w:rsidRPr="007E7D39">
        <w:rPr>
          <w:lang w:eastAsia="zh-CN"/>
        </w:rPr>
        <w:t>-</w:t>
      </w:r>
      <w:proofErr w:type="spellStart"/>
      <w:r w:rsidRPr="007E7D39">
        <w:rPr>
          <w:lang w:val="en-US" w:eastAsia="zh-CN"/>
        </w:rPr>
        <w:t>ih</w:t>
      </w:r>
      <w:proofErr w:type="spellEnd"/>
      <w:r w:rsidRPr="007E7D39">
        <w:rPr>
          <w:lang w:eastAsia="zh-CN"/>
        </w:rPr>
        <w:t>-</w:t>
      </w:r>
      <w:proofErr w:type="spellStart"/>
      <w:r w:rsidRPr="007E7D39">
        <w:rPr>
          <w:lang w:val="en-US" w:eastAsia="zh-CN"/>
        </w:rPr>
        <w:t>deyatelnosti</w:t>
      </w:r>
      <w:proofErr w:type="spellEnd"/>
      <w:r w:rsidRPr="007E7D39">
        <w:rPr>
          <w:lang w:eastAsia="zh-CN"/>
        </w:rPr>
        <w:t xml:space="preserve"> </w:t>
      </w:r>
      <w:r>
        <w:rPr>
          <w:lang w:eastAsia="zh-CN"/>
        </w:rPr>
        <w:t>(Дата обращения 7.04.2017)</w:t>
      </w:r>
    </w:p>
  </w:footnote>
  <w:footnote w:id="62">
    <w:p w:rsidR="00C06C9B" w:rsidRPr="00592876" w:rsidRDefault="00C06C9B" w:rsidP="00B16033">
      <w:pPr>
        <w:pStyle w:val="ad"/>
      </w:pPr>
      <w:r>
        <w:rPr>
          <w:rStyle w:val="af"/>
        </w:rPr>
        <w:footnoteRef/>
      </w:r>
      <w:r>
        <w:t xml:space="preserve"> </w:t>
      </w:r>
      <w:proofErr w:type="spellStart"/>
      <w:r>
        <w:t>Лю</w:t>
      </w:r>
      <w:proofErr w:type="spellEnd"/>
      <w:r>
        <w:t xml:space="preserve"> </w:t>
      </w:r>
      <w:proofErr w:type="spellStart"/>
      <w:r>
        <w:t>Янь</w:t>
      </w:r>
      <w:proofErr w:type="spellEnd"/>
      <w:r>
        <w:t>. Публичная сфера под контролем</w:t>
      </w:r>
      <w:r w:rsidRPr="00A243D6">
        <w:t xml:space="preserve">: </w:t>
      </w:r>
      <w:r>
        <w:t>современный</w:t>
      </w:r>
      <w:r w:rsidRPr="00A243D6">
        <w:t xml:space="preserve"> </w:t>
      </w:r>
      <w:r>
        <w:t>опыт</w:t>
      </w:r>
      <w:r w:rsidRPr="00A243D6">
        <w:t xml:space="preserve"> </w:t>
      </w:r>
      <w:r>
        <w:t>регулирования</w:t>
      </w:r>
      <w:r w:rsidRPr="00A243D6">
        <w:t xml:space="preserve"> </w:t>
      </w:r>
      <w:r>
        <w:t>Интернет</w:t>
      </w:r>
      <w:r w:rsidRPr="00A243D6">
        <w:t>-</w:t>
      </w:r>
      <w:r>
        <w:t>журналистики</w:t>
      </w:r>
      <w:r w:rsidRPr="00A243D6">
        <w:t xml:space="preserve"> </w:t>
      </w:r>
      <w:r>
        <w:t>в</w:t>
      </w:r>
      <w:r w:rsidRPr="00A243D6">
        <w:t xml:space="preserve"> КНР</w:t>
      </w:r>
      <w:r>
        <w:t>.</w:t>
      </w:r>
      <w:r w:rsidRPr="00A243D6">
        <w:t xml:space="preserve"> </w:t>
      </w:r>
      <w:r>
        <w:t xml:space="preserve">// </w:t>
      </w:r>
      <w:r>
        <w:rPr>
          <w:lang w:val="en-US"/>
        </w:rPr>
        <w:t>URL</w:t>
      </w:r>
      <w:r w:rsidRPr="00592876">
        <w:rPr>
          <w:lang w:eastAsia="zh-CN"/>
        </w:rPr>
        <w:t>:</w:t>
      </w:r>
      <w:r w:rsidRPr="00592876">
        <w:t xml:space="preserve"> </w:t>
      </w:r>
      <w:r w:rsidRPr="00A243D6">
        <w:rPr>
          <w:lang w:val="en-US"/>
        </w:rPr>
        <w:t>http</w:t>
      </w:r>
      <w:r w:rsidRPr="00592876">
        <w:t>://</w:t>
      </w:r>
      <w:proofErr w:type="spellStart"/>
      <w:r w:rsidRPr="00A243D6">
        <w:rPr>
          <w:lang w:val="en-US"/>
        </w:rPr>
        <w:t>cyberleninka</w:t>
      </w:r>
      <w:proofErr w:type="spellEnd"/>
      <w:r w:rsidRPr="00592876">
        <w:t>.</w:t>
      </w:r>
      <w:proofErr w:type="spellStart"/>
      <w:r w:rsidRPr="00A243D6">
        <w:rPr>
          <w:lang w:val="en-US"/>
        </w:rPr>
        <w:t>ru</w:t>
      </w:r>
      <w:proofErr w:type="spellEnd"/>
      <w:r w:rsidRPr="00592876">
        <w:t>/</w:t>
      </w:r>
      <w:r w:rsidRPr="00A243D6">
        <w:rPr>
          <w:lang w:val="en-US"/>
        </w:rPr>
        <w:t>article</w:t>
      </w:r>
      <w:r w:rsidRPr="00592876">
        <w:t>/</w:t>
      </w:r>
      <w:r w:rsidRPr="00A243D6">
        <w:rPr>
          <w:lang w:val="en-US"/>
        </w:rPr>
        <w:t>n</w:t>
      </w:r>
      <w:r w:rsidRPr="00592876">
        <w:t>/</w:t>
      </w:r>
      <w:proofErr w:type="spellStart"/>
      <w:r w:rsidRPr="00A243D6">
        <w:rPr>
          <w:lang w:val="en-US"/>
        </w:rPr>
        <w:t>publichnaya</w:t>
      </w:r>
      <w:proofErr w:type="spellEnd"/>
      <w:r w:rsidRPr="00592876">
        <w:t>-</w:t>
      </w:r>
      <w:proofErr w:type="spellStart"/>
      <w:r w:rsidRPr="00A243D6">
        <w:rPr>
          <w:lang w:val="en-US"/>
        </w:rPr>
        <w:t>sfera</w:t>
      </w:r>
      <w:proofErr w:type="spellEnd"/>
      <w:r w:rsidRPr="00592876">
        <w:t>-</w:t>
      </w:r>
      <w:r w:rsidRPr="00A243D6">
        <w:rPr>
          <w:lang w:val="en-US"/>
        </w:rPr>
        <w:t>pod</w:t>
      </w:r>
      <w:r w:rsidRPr="00592876">
        <w:t>-</w:t>
      </w:r>
      <w:proofErr w:type="spellStart"/>
      <w:r w:rsidRPr="00A243D6">
        <w:rPr>
          <w:lang w:val="en-US"/>
        </w:rPr>
        <w:t>kontrolem</w:t>
      </w:r>
      <w:proofErr w:type="spellEnd"/>
      <w:r w:rsidRPr="00592876">
        <w:t>-</w:t>
      </w:r>
      <w:proofErr w:type="spellStart"/>
      <w:r w:rsidRPr="00A243D6">
        <w:rPr>
          <w:lang w:val="en-US"/>
        </w:rPr>
        <w:t>sovremennyy</w:t>
      </w:r>
      <w:proofErr w:type="spellEnd"/>
      <w:r w:rsidRPr="00592876">
        <w:t>-</w:t>
      </w:r>
      <w:proofErr w:type="spellStart"/>
      <w:r w:rsidRPr="00A243D6">
        <w:rPr>
          <w:lang w:val="en-US"/>
        </w:rPr>
        <w:t>opyt</w:t>
      </w:r>
      <w:proofErr w:type="spellEnd"/>
      <w:r w:rsidRPr="00592876">
        <w:t>-</w:t>
      </w:r>
      <w:proofErr w:type="spellStart"/>
      <w:r w:rsidRPr="00A243D6">
        <w:rPr>
          <w:lang w:val="en-US"/>
        </w:rPr>
        <w:t>regulirovaniya</w:t>
      </w:r>
      <w:proofErr w:type="spellEnd"/>
      <w:r w:rsidRPr="00592876">
        <w:t>-</w:t>
      </w:r>
      <w:r w:rsidRPr="00A243D6">
        <w:rPr>
          <w:lang w:val="en-US"/>
        </w:rPr>
        <w:t>internet</w:t>
      </w:r>
      <w:r w:rsidRPr="00592876">
        <w:t>-</w:t>
      </w:r>
      <w:proofErr w:type="spellStart"/>
      <w:r w:rsidRPr="00A243D6">
        <w:rPr>
          <w:lang w:val="en-US"/>
        </w:rPr>
        <w:t>zhurnalistiki</w:t>
      </w:r>
      <w:proofErr w:type="spellEnd"/>
      <w:r w:rsidRPr="00592876">
        <w:t>-</w:t>
      </w:r>
      <w:r w:rsidRPr="00A243D6">
        <w:rPr>
          <w:lang w:val="en-US"/>
        </w:rPr>
        <w:t>v</w:t>
      </w:r>
      <w:r w:rsidRPr="00592876">
        <w:t>-</w:t>
      </w:r>
      <w:proofErr w:type="spellStart"/>
      <w:r w:rsidRPr="00A243D6">
        <w:rPr>
          <w:lang w:val="en-US"/>
        </w:rPr>
        <w:t>knr</w:t>
      </w:r>
      <w:proofErr w:type="spellEnd"/>
      <w:r w:rsidRPr="00592876">
        <w:t xml:space="preserve"> </w:t>
      </w:r>
      <w:r>
        <w:t>(Дата обращения 10.04.2017)</w:t>
      </w:r>
    </w:p>
  </w:footnote>
  <w:footnote w:id="63">
    <w:p w:rsidR="00C06C9B" w:rsidRPr="00422BF6" w:rsidRDefault="00C06C9B" w:rsidP="00CD7072">
      <w:pPr>
        <w:pStyle w:val="ad"/>
        <w:rPr>
          <w:lang w:eastAsia="zh-CN"/>
        </w:rPr>
      </w:pPr>
      <w:r>
        <w:rPr>
          <w:rStyle w:val="af"/>
        </w:rPr>
        <w:footnoteRef/>
      </w:r>
      <w:r>
        <w:t xml:space="preserve"> </w:t>
      </w:r>
      <w:r w:rsidRPr="00CF10D3">
        <w:t>Партизаны креатива. Как выживают критические СМИ в Китае</w:t>
      </w:r>
      <w:r>
        <w:t xml:space="preserve">. // </w:t>
      </w:r>
      <w:r>
        <w:rPr>
          <w:lang w:val="en-US"/>
        </w:rPr>
        <w:t>URL</w:t>
      </w:r>
      <w:r w:rsidRPr="00422BF6">
        <w:t xml:space="preserve">: </w:t>
      </w:r>
      <w:r w:rsidRPr="00422BF6">
        <w:rPr>
          <w:lang w:val="en-US"/>
        </w:rPr>
        <w:t>http</w:t>
      </w:r>
      <w:r w:rsidRPr="00422BF6">
        <w:t>://</w:t>
      </w:r>
      <w:proofErr w:type="spellStart"/>
      <w:r w:rsidRPr="00422BF6">
        <w:rPr>
          <w:lang w:val="en-US"/>
        </w:rPr>
        <w:t>carnegie</w:t>
      </w:r>
      <w:proofErr w:type="spellEnd"/>
      <w:r w:rsidRPr="00422BF6">
        <w:t>.</w:t>
      </w:r>
      <w:proofErr w:type="spellStart"/>
      <w:r w:rsidRPr="00422BF6">
        <w:rPr>
          <w:lang w:val="en-US"/>
        </w:rPr>
        <w:t>ru</w:t>
      </w:r>
      <w:proofErr w:type="spellEnd"/>
      <w:r w:rsidRPr="00422BF6">
        <w:t>/</w:t>
      </w:r>
      <w:r w:rsidRPr="00422BF6">
        <w:rPr>
          <w:lang w:val="en-US"/>
        </w:rPr>
        <w:t>commentary</w:t>
      </w:r>
      <w:r w:rsidRPr="00422BF6">
        <w:t>/2016/09/08/</w:t>
      </w:r>
      <w:proofErr w:type="spellStart"/>
      <w:r w:rsidRPr="00422BF6">
        <w:rPr>
          <w:lang w:val="en-US"/>
        </w:rPr>
        <w:t>ru</w:t>
      </w:r>
      <w:proofErr w:type="spellEnd"/>
      <w:r w:rsidRPr="00422BF6">
        <w:t>-64423/</w:t>
      </w:r>
      <w:r w:rsidRPr="00422BF6">
        <w:rPr>
          <w:lang w:val="en-US"/>
        </w:rPr>
        <w:t>j</w:t>
      </w:r>
      <w:r w:rsidRPr="00422BF6">
        <w:t>52</w:t>
      </w:r>
      <w:r w:rsidRPr="00422BF6">
        <w:rPr>
          <w:lang w:val="en-US"/>
        </w:rPr>
        <w:t>t</w:t>
      </w:r>
      <w:r w:rsidRPr="00422BF6">
        <w:t xml:space="preserve"> </w:t>
      </w:r>
      <w:r>
        <w:rPr>
          <w:lang w:eastAsia="zh-CN"/>
        </w:rPr>
        <w:t>(Дата обращения 10.04.2017)</w:t>
      </w:r>
    </w:p>
  </w:footnote>
  <w:footnote w:id="64">
    <w:p w:rsidR="00C06C9B" w:rsidRPr="005C5F33" w:rsidRDefault="00C06C9B" w:rsidP="00881860">
      <w:pPr>
        <w:pStyle w:val="ad"/>
        <w:rPr>
          <w:lang w:val="en-US"/>
        </w:rPr>
      </w:pPr>
      <w:r>
        <w:rPr>
          <w:rStyle w:val="af"/>
        </w:rPr>
        <w:footnoteRef/>
      </w:r>
      <w:r w:rsidRPr="00833199">
        <w:rPr>
          <w:lang w:val="en-US"/>
        </w:rPr>
        <w:t xml:space="preserve"> </w:t>
      </w:r>
      <w:r>
        <w:rPr>
          <w:lang w:val="en-US"/>
        </w:rPr>
        <w:t xml:space="preserve">China Statistic Yearbook. </w:t>
      </w:r>
      <w:r w:rsidRPr="00C12C42">
        <w:rPr>
          <w:lang w:val="en-US"/>
        </w:rPr>
        <w:t xml:space="preserve">// </w:t>
      </w:r>
      <w:r>
        <w:rPr>
          <w:lang w:val="en-US"/>
        </w:rPr>
        <w:t>URL</w:t>
      </w:r>
      <w:r w:rsidRPr="005C5F33">
        <w:rPr>
          <w:lang w:val="en-US"/>
        </w:rPr>
        <w:t xml:space="preserve">: </w:t>
      </w:r>
      <w:r w:rsidRPr="00833199">
        <w:rPr>
          <w:lang w:val="en-US"/>
        </w:rPr>
        <w:t>http</w:t>
      </w:r>
      <w:r w:rsidRPr="005C5F33">
        <w:rPr>
          <w:lang w:val="en-US"/>
        </w:rPr>
        <w:t>://</w:t>
      </w:r>
      <w:r w:rsidRPr="00833199">
        <w:rPr>
          <w:lang w:val="en-US"/>
        </w:rPr>
        <w:t>www</w:t>
      </w:r>
      <w:r w:rsidRPr="005C5F33">
        <w:rPr>
          <w:lang w:val="en-US"/>
        </w:rPr>
        <w:t>.</w:t>
      </w:r>
      <w:r w:rsidRPr="00833199">
        <w:rPr>
          <w:lang w:val="en-US"/>
        </w:rPr>
        <w:t>stats</w:t>
      </w:r>
      <w:r w:rsidRPr="005C5F33">
        <w:rPr>
          <w:lang w:val="en-US"/>
        </w:rPr>
        <w:t>.</w:t>
      </w:r>
      <w:r w:rsidRPr="00833199">
        <w:rPr>
          <w:lang w:val="en-US"/>
        </w:rPr>
        <w:t>gov</w:t>
      </w:r>
      <w:r w:rsidRPr="005C5F33">
        <w:rPr>
          <w:lang w:val="en-US"/>
        </w:rPr>
        <w:t>.</w:t>
      </w:r>
      <w:r w:rsidRPr="00833199">
        <w:rPr>
          <w:lang w:val="en-US"/>
        </w:rPr>
        <w:t>cn</w:t>
      </w:r>
      <w:r w:rsidRPr="005C5F33">
        <w:rPr>
          <w:lang w:val="en-US"/>
        </w:rPr>
        <w:t>/</w:t>
      </w:r>
      <w:r w:rsidRPr="00833199">
        <w:rPr>
          <w:lang w:val="en-US"/>
        </w:rPr>
        <w:t>tjsj</w:t>
      </w:r>
      <w:r w:rsidRPr="005C5F33">
        <w:rPr>
          <w:lang w:val="en-US"/>
        </w:rPr>
        <w:t>/</w:t>
      </w:r>
      <w:r w:rsidRPr="00833199">
        <w:rPr>
          <w:lang w:val="en-US"/>
        </w:rPr>
        <w:t>ndsj</w:t>
      </w:r>
      <w:r w:rsidRPr="005C5F33">
        <w:rPr>
          <w:lang w:val="en-US"/>
        </w:rPr>
        <w:t>/2016/</w:t>
      </w:r>
      <w:r w:rsidRPr="00833199">
        <w:rPr>
          <w:lang w:val="en-US"/>
        </w:rPr>
        <w:t>indexeh</w:t>
      </w:r>
      <w:r w:rsidRPr="005C5F33">
        <w:rPr>
          <w:lang w:val="en-US"/>
        </w:rPr>
        <w:t>.</w:t>
      </w:r>
      <w:r w:rsidRPr="00833199">
        <w:rPr>
          <w:lang w:val="en-US"/>
        </w:rPr>
        <w:t>htm</w:t>
      </w:r>
      <w:r w:rsidRPr="005C5F33">
        <w:rPr>
          <w:lang w:val="en-US"/>
        </w:rPr>
        <w:t xml:space="preserve"> (</w:t>
      </w:r>
      <w:r>
        <w:t>Дата</w:t>
      </w:r>
      <w:r w:rsidRPr="005C5F33">
        <w:rPr>
          <w:lang w:val="en-US"/>
        </w:rPr>
        <w:t xml:space="preserve"> </w:t>
      </w:r>
      <w:r>
        <w:t>обращения</w:t>
      </w:r>
      <w:r w:rsidRPr="005C5F33">
        <w:rPr>
          <w:lang w:val="en-US"/>
        </w:rPr>
        <w:t xml:space="preserve"> 1</w:t>
      </w:r>
      <w:r w:rsidRPr="00EA7AC2">
        <w:rPr>
          <w:lang w:val="en-US"/>
        </w:rPr>
        <w:t>0</w:t>
      </w:r>
      <w:r w:rsidRPr="005C5F33">
        <w:rPr>
          <w:lang w:val="en-US"/>
        </w:rPr>
        <w:t>.04.2017)</w:t>
      </w:r>
    </w:p>
  </w:footnote>
  <w:footnote w:id="65">
    <w:p w:rsidR="00C06C9B" w:rsidRDefault="00C06C9B">
      <w:pPr>
        <w:pStyle w:val="ad"/>
      </w:pPr>
      <w:r>
        <w:rPr>
          <w:rStyle w:val="af"/>
        </w:rPr>
        <w:footnoteRef/>
      </w:r>
      <w:r>
        <w:t xml:space="preserve"> Ткачева Н.В. Информационные стратегии стран Восточной Азии в условиях рыночных реформ. // </w:t>
      </w:r>
      <w:r>
        <w:rPr>
          <w:lang w:val="en-US"/>
        </w:rPr>
        <w:t>URL</w:t>
      </w:r>
      <w:r w:rsidRPr="009E1320">
        <w:t xml:space="preserve">: </w:t>
      </w:r>
      <w:r w:rsidRPr="00B77D61">
        <w:rPr>
          <w:lang w:val="en-US"/>
        </w:rPr>
        <w:t>http</w:t>
      </w:r>
      <w:r w:rsidRPr="00311CB3">
        <w:t>://</w:t>
      </w:r>
      <w:proofErr w:type="spellStart"/>
      <w:r w:rsidRPr="00B77D61">
        <w:rPr>
          <w:lang w:val="en-US"/>
        </w:rPr>
        <w:t>evartist</w:t>
      </w:r>
      <w:proofErr w:type="spellEnd"/>
      <w:r w:rsidRPr="00311CB3">
        <w:t>.</w:t>
      </w:r>
      <w:proofErr w:type="spellStart"/>
      <w:r w:rsidRPr="00B77D61">
        <w:rPr>
          <w:lang w:val="en-US"/>
        </w:rPr>
        <w:t>narod</w:t>
      </w:r>
      <w:proofErr w:type="spellEnd"/>
      <w:r w:rsidRPr="00311CB3">
        <w:t>.</w:t>
      </w:r>
      <w:proofErr w:type="spellStart"/>
      <w:r w:rsidRPr="00B77D61">
        <w:rPr>
          <w:lang w:val="en-US"/>
        </w:rPr>
        <w:t>ru</w:t>
      </w:r>
      <w:proofErr w:type="spellEnd"/>
      <w:r w:rsidRPr="00311CB3">
        <w:t>/</w:t>
      </w:r>
      <w:r w:rsidRPr="00B77D61">
        <w:rPr>
          <w:lang w:val="en-US"/>
        </w:rPr>
        <w:t>text</w:t>
      </w:r>
      <w:r w:rsidRPr="00311CB3">
        <w:t>9/10.</w:t>
      </w:r>
      <w:proofErr w:type="spellStart"/>
      <w:r w:rsidRPr="00B77D61">
        <w:rPr>
          <w:lang w:val="en-US"/>
        </w:rPr>
        <w:t>htm</w:t>
      </w:r>
      <w:proofErr w:type="spellEnd"/>
      <w:r>
        <w:t>#з_01</w:t>
      </w:r>
      <w:r>
        <w:rPr>
          <w:lang w:eastAsia="zh-CN"/>
        </w:rPr>
        <w:t xml:space="preserve"> (Дата обращения 5.03.2017)</w:t>
      </w:r>
    </w:p>
  </w:footnote>
  <w:footnote w:id="66">
    <w:p w:rsidR="00C06C9B" w:rsidRPr="00311CB3" w:rsidRDefault="00C06C9B">
      <w:pPr>
        <w:pStyle w:val="ad"/>
        <w:rPr>
          <w:lang w:eastAsia="zh-CN"/>
        </w:rPr>
      </w:pPr>
      <w:r>
        <w:rPr>
          <w:rStyle w:val="af"/>
        </w:rPr>
        <w:footnoteRef/>
      </w:r>
      <w:r>
        <w:t xml:space="preserve"> </w:t>
      </w:r>
      <w:r>
        <w:rPr>
          <w:lang w:eastAsia="zh-CN"/>
        </w:rPr>
        <w:t xml:space="preserve">Кирюхина А.А. Дракон в Сети: Интернет с китайской спецификой. // </w:t>
      </w:r>
      <w:r>
        <w:rPr>
          <w:lang w:val="en-US" w:eastAsia="zh-CN"/>
        </w:rPr>
        <w:t>URL</w:t>
      </w:r>
      <w:r w:rsidRPr="009E1320">
        <w:rPr>
          <w:lang w:eastAsia="zh-CN"/>
        </w:rPr>
        <w:t xml:space="preserve">: </w:t>
      </w:r>
      <w:r w:rsidRPr="00311CB3">
        <w:rPr>
          <w:lang w:val="en-US" w:eastAsia="zh-CN"/>
        </w:rPr>
        <w:t>http</w:t>
      </w:r>
      <w:r w:rsidRPr="00311CB3">
        <w:rPr>
          <w:lang w:eastAsia="zh-CN"/>
        </w:rPr>
        <w:t>://</w:t>
      </w:r>
      <w:proofErr w:type="spellStart"/>
      <w:r w:rsidRPr="00311CB3">
        <w:rPr>
          <w:lang w:val="en-US" w:eastAsia="zh-CN"/>
        </w:rPr>
        <w:t>cyberleninka</w:t>
      </w:r>
      <w:proofErr w:type="spellEnd"/>
      <w:r w:rsidRPr="00311CB3">
        <w:rPr>
          <w:lang w:eastAsia="zh-CN"/>
        </w:rPr>
        <w:t>.</w:t>
      </w:r>
      <w:proofErr w:type="spellStart"/>
      <w:r w:rsidRPr="00311CB3">
        <w:rPr>
          <w:lang w:val="en-US" w:eastAsia="zh-CN"/>
        </w:rPr>
        <w:t>ru</w:t>
      </w:r>
      <w:proofErr w:type="spellEnd"/>
      <w:r w:rsidRPr="00311CB3">
        <w:rPr>
          <w:lang w:eastAsia="zh-CN"/>
        </w:rPr>
        <w:t>/</w:t>
      </w:r>
      <w:r w:rsidRPr="00311CB3">
        <w:rPr>
          <w:lang w:val="en-US" w:eastAsia="zh-CN"/>
        </w:rPr>
        <w:t>article</w:t>
      </w:r>
      <w:r w:rsidRPr="00311CB3">
        <w:rPr>
          <w:lang w:eastAsia="zh-CN"/>
        </w:rPr>
        <w:t>/</w:t>
      </w:r>
      <w:r w:rsidRPr="00311CB3">
        <w:rPr>
          <w:lang w:val="en-US" w:eastAsia="zh-CN"/>
        </w:rPr>
        <w:t>n</w:t>
      </w:r>
      <w:r w:rsidRPr="00311CB3">
        <w:rPr>
          <w:lang w:eastAsia="zh-CN"/>
        </w:rPr>
        <w:t>/</w:t>
      </w:r>
      <w:proofErr w:type="spellStart"/>
      <w:r w:rsidRPr="00311CB3">
        <w:rPr>
          <w:lang w:val="en-US" w:eastAsia="zh-CN"/>
        </w:rPr>
        <w:t>drakon</w:t>
      </w:r>
      <w:proofErr w:type="spellEnd"/>
      <w:r w:rsidRPr="00311CB3">
        <w:rPr>
          <w:lang w:eastAsia="zh-CN"/>
        </w:rPr>
        <w:t>-</w:t>
      </w:r>
      <w:r w:rsidRPr="00311CB3">
        <w:rPr>
          <w:lang w:val="en-US" w:eastAsia="zh-CN"/>
        </w:rPr>
        <w:t>v</w:t>
      </w:r>
      <w:r w:rsidRPr="00311CB3">
        <w:rPr>
          <w:lang w:eastAsia="zh-CN"/>
        </w:rPr>
        <w:t>-</w:t>
      </w:r>
      <w:proofErr w:type="spellStart"/>
      <w:r w:rsidRPr="00311CB3">
        <w:rPr>
          <w:lang w:val="en-US" w:eastAsia="zh-CN"/>
        </w:rPr>
        <w:t>seti</w:t>
      </w:r>
      <w:proofErr w:type="spellEnd"/>
      <w:r w:rsidRPr="00311CB3">
        <w:rPr>
          <w:lang w:eastAsia="zh-CN"/>
        </w:rPr>
        <w:t>-</w:t>
      </w:r>
      <w:r w:rsidRPr="00311CB3">
        <w:rPr>
          <w:lang w:val="en-US" w:eastAsia="zh-CN"/>
        </w:rPr>
        <w:t>internet</w:t>
      </w:r>
      <w:r w:rsidRPr="00311CB3">
        <w:rPr>
          <w:lang w:eastAsia="zh-CN"/>
        </w:rPr>
        <w:t>-</w:t>
      </w:r>
      <w:r w:rsidRPr="00311CB3">
        <w:rPr>
          <w:lang w:val="en-US" w:eastAsia="zh-CN"/>
        </w:rPr>
        <w:t>s</w:t>
      </w:r>
      <w:r w:rsidRPr="00311CB3">
        <w:rPr>
          <w:lang w:eastAsia="zh-CN"/>
        </w:rPr>
        <w:t>-</w:t>
      </w:r>
      <w:proofErr w:type="spellStart"/>
      <w:r w:rsidRPr="00311CB3">
        <w:rPr>
          <w:lang w:val="en-US" w:eastAsia="zh-CN"/>
        </w:rPr>
        <w:t>kitayskoy</w:t>
      </w:r>
      <w:proofErr w:type="spellEnd"/>
      <w:r w:rsidRPr="00311CB3">
        <w:rPr>
          <w:lang w:eastAsia="zh-CN"/>
        </w:rPr>
        <w:t>-</w:t>
      </w:r>
      <w:proofErr w:type="spellStart"/>
      <w:r w:rsidRPr="00311CB3">
        <w:rPr>
          <w:lang w:val="en-US" w:eastAsia="zh-CN"/>
        </w:rPr>
        <w:t>spetsifikoy</w:t>
      </w:r>
      <w:proofErr w:type="spellEnd"/>
      <w:r w:rsidRPr="00311CB3">
        <w:rPr>
          <w:lang w:eastAsia="zh-CN"/>
        </w:rPr>
        <w:t xml:space="preserve"> </w:t>
      </w:r>
      <w:r>
        <w:rPr>
          <w:lang w:eastAsia="zh-CN"/>
        </w:rPr>
        <w:t>(Дата обращения 5.03.2017)</w:t>
      </w:r>
    </w:p>
  </w:footnote>
  <w:footnote w:id="67">
    <w:p w:rsidR="00C06C9B" w:rsidRDefault="00C06C9B" w:rsidP="00D37794">
      <w:pPr>
        <w:pStyle w:val="ad"/>
      </w:pPr>
      <w:r>
        <w:rPr>
          <w:rStyle w:val="af"/>
        </w:rPr>
        <w:footnoteRef/>
      </w:r>
      <w:r>
        <w:t xml:space="preserve"> Котельников А.А. Особенности функционирования электронных  СМИ КНР на примере регулирования их деятельности. // </w:t>
      </w:r>
      <w:r>
        <w:rPr>
          <w:lang w:val="en-US"/>
        </w:rPr>
        <w:t>URL</w:t>
      </w:r>
      <w:r w:rsidRPr="009E1320">
        <w:t xml:space="preserve">: </w:t>
      </w:r>
      <w:r w:rsidRPr="00C06939">
        <w:t>http://cyberleninka.ru/article/n/osobennosti-funktsionirovaniya-elektronnyh-smi-knr-na-primere</w:t>
      </w:r>
      <w:r>
        <w:t>-regulirovaniya-ih-deyatelnosti (Дата обращения 5.03.2017)</w:t>
      </w:r>
    </w:p>
  </w:footnote>
  <w:footnote w:id="68">
    <w:p w:rsidR="00C06C9B" w:rsidRDefault="00C06C9B" w:rsidP="00D37794">
      <w:pPr>
        <w:pStyle w:val="ad"/>
      </w:pPr>
      <w:r>
        <w:rPr>
          <w:rStyle w:val="af"/>
        </w:rPr>
        <w:footnoteRef/>
      </w:r>
      <w:r>
        <w:t xml:space="preserve"> </w:t>
      </w:r>
      <w:r w:rsidRPr="000859E1">
        <w:t>Ткачева Н.В. Информационные стратегии стран Восточной Аз</w:t>
      </w:r>
      <w:r>
        <w:t xml:space="preserve">ии в условиях рыночных реформ. // </w:t>
      </w:r>
      <w:r>
        <w:rPr>
          <w:lang w:val="en-US"/>
        </w:rPr>
        <w:t>URL</w:t>
      </w:r>
      <w:r w:rsidRPr="009E1320">
        <w:t xml:space="preserve">: </w:t>
      </w:r>
      <w:r w:rsidRPr="000859E1">
        <w:t>http://evar</w:t>
      </w:r>
      <w:r>
        <w:t>tist.narod.ru/text9/10.htm#з_01</w:t>
      </w:r>
      <w:r w:rsidRPr="000859E1">
        <w:t xml:space="preserve"> (Дата обращения 5.03.2017)</w:t>
      </w:r>
    </w:p>
  </w:footnote>
  <w:footnote w:id="69">
    <w:p w:rsidR="00C06C9B" w:rsidRDefault="00C06C9B">
      <w:pPr>
        <w:pStyle w:val="ad"/>
      </w:pPr>
      <w:r>
        <w:rPr>
          <w:rStyle w:val="af"/>
        </w:rPr>
        <w:footnoteRef/>
      </w:r>
      <w:r>
        <w:t xml:space="preserve"> </w:t>
      </w:r>
      <w:r w:rsidRPr="008F0543">
        <w:t>Глазунов О.Н. Специфика правового регулирования сети Интернет в Китайской Народной Республике</w:t>
      </w:r>
      <w:r>
        <w:t xml:space="preserve">.  // </w:t>
      </w:r>
      <w:r>
        <w:rPr>
          <w:lang w:val="en-US"/>
        </w:rPr>
        <w:t>URL</w:t>
      </w:r>
      <w:r w:rsidRPr="009E1320">
        <w:t xml:space="preserve">: </w:t>
      </w:r>
      <w:r w:rsidRPr="008F0543">
        <w:t>http://dom-hors.ru/rus/files/arhiv_zhurnala/pep/2017/2/law/glazunov-</w:t>
      </w:r>
      <w:r>
        <w:t>avdeenko.pdf (Дата обращения 25</w:t>
      </w:r>
      <w:r w:rsidRPr="008F0543">
        <w:t>.03.2017)</w:t>
      </w:r>
    </w:p>
  </w:footnote>
  <w:footnote w:id="70">
    <w:p w:rsidR="00C06C9B" w:rsidRPr="005B0C0F" w:rsidRDefault="00C06C9B" w:rsidP="009E1320">
      <w:pPr>
        <w:pStyle w:val="ad"/>
      </w:pPr>
      <w:r>
        <w:rPr>
          <w:rStyle w:val="af"/>
        </w:rPr>
        <w:footnoteRef/>
      </w:r>
      <w:r>
        <w:t xml:space="preserve"> </w:t>
      </w:r>
      <w:proofErr w:type="spellStart"/>
      <w:r w:rsidRPr="00296798">
        <w:rPr>
          <w:rFonts w:ascii="Times New Roman" w:hAnsi="Times New Roman" w:cs="Times New Roman"/>
        </w:rPr>
        <w:t>深圳网警</w:t>
      </w:r>
      <w:proofErr w:type="spellEnd"/>
      <w:r w:rsidRPr="00296798">
        <w:rPr>
          <w:rFonts w:ascii="Times New Roman" w:hAnsi="Times New Roman" w:cs="Times New Roman"/>
        </w:rPr>
        <w:t>“</w:t>
      </w:r>
      <w:proofErr w:type="spellStart"/>
      <w:r w:rsidRPr="00296798">
        <w:rPr>
          <w:rFonts w:ascii="Times New Roman" w:hAnsi="Times New Roman" w:cs="Times New Roman"/>
        </w:rPr>
        <w:t>警警</w:t>
      </w:r>
      <w:proofErr w:type="spellEnd"/>
      <w:r w:rsidRPr="00296798">
        <w:rPr>
          <w:rFonts w:ascii="Times New Roman" w:hAnsi="Times New Roman" w:cs="Times New Roman"/>
        </w:rPr>
        <w:t>”“</w:t>
      </w:r>
      <w:proofErr w:type="spellStart"/>
      <w:r w:rsidRPr="00296798">
        <w:rPr>
          <w:rFonts w:ascii="Times New Roman" w:hAnsi="Times New Roman" w:cs="Times New Roman"/>
        </w:rPr>
        <w:t>察察</w:t>
      </w:r>
      <w:proofErr w:type="spellEnd"/>
      <w:r w:rsidRPr="00296798">
        <w:rPr>
          <w:rFonts w:ascii="Times New Roman" w:hAnsi="Times New Roman" w:cs="Times New Roman"/>
        </w:rPr>
        <w:t>”</w:t>
      </w:r>
      <w:r w:rsidRPr="00296798">
        <w:rPr>
          <w:rFonts w:ascii="Times New Roman" w:hAnsi="Times New Roman" w:cs="Times New Roman"/>
        </w:rPr>
        <w:t xml:space="preserve">　</w:t>
      </w:r>
      <w:r w:rsidRPr="00296798">
        <w:rPr>
          <w:rFonts w:ascii="Times New Roman" w:hAnsi="Times New Roman" w:cs="Times New Roman"/>
        </w:rPr>
        <w:t>24</w:t>
      </w:r>
      <w:proofErr w:type="spellStart"/>
      <w:r w:rsidRPr="00296798">
        <w:rPr>
          <w:rFonts w:ascii="Times New Roman" w:hAnsi="Times New Roman" w:cs="Times New Roman"/>
        </w:rPr>
        <w:t>小时执勤</w:t>
      </w:r>
      <w:proofErr w:type="spellEnd"/>
      <w:r w:rsidRPr="00296798">
        <w:rPr>
          <w:rFonts w:ascii="Times New Roman" w:hAnsi="Times New Roman" w:cs="Times New Roman"/>
        </w:rPr>
        <w:t xml:space="preserve"> (</w:t>
      </w:r>
      <w:proofErr w:type="spellStart"/>
      <w:r w:rsidRPr="00296798">
        <w:rPr>
          <w:rFonts w:ascii="Times New Roman" w:hAnsi="Times New Roman" w:cs="Times New Roman"/>
        </w:rPr>
        <w:t>Шэньчженьские</w:t>
      </w:r>
      <w:proofErr w:type="spellEnd"/>
      <w:r w:rsidRPr="00296798">
        <w:rPr>
          <w:rFonts w:ascii="Times New Roman" w:hAnsi="Times New Roman" w:cs="Times New Roman"/>
        </w:rPr>
        <w:t xml:space="preserve"> </w:t>
      </w:r>
      <w:proofErr w:type="spellStart"/>
      <w:r w:rsidRPr="00296798">
        <w:rPr>
          <w:rFonts w:ascii="Times New Roman" w:hAnsi="Times New Roman" w:cs="Times New Roman"/>
        </w:rPr>
        <w:t>киберполицейские</w:t>
      </w:r>
      <w:proofErr w:type="spellEnd"/>
      <w:r w:rsidRPr="00296798">
        <w:rPr>
          <w:rFonts w:ascii="Times New Roman" w:hAnsi="Times New Roman" w:cs="Times New Roman"/>
        </w:rPr>
        <w:t xml:space="preserve"> «Цзин </w:t>
      </w:r>
      <w:proofErr w:type="spellStart"/>
      <w:r w:rsidRPr="00296798">
        <w:rPr>
          <w:rFonts w:ascii="Times New Roman" w:hAnsi="Times New Roman" w:cs="Times New Roman"/>
        </w:rPr>
        <w:t>цзин</w:t>
      </w:r>
      <w:proofErr w:type="spellEnd"/>
      <w:r w:rsidRPr="00296798">
        <w:rPr>
          <w:rFonts w:ascii="Times New Roman" w:hAnsi="Times New Roman" w:cs="Times New Roman"/>
        </w:rPr>
        <w:t>» и «</w:t>
      </w:r>
      <w:proofErr w:type="spellStart"/>
      <w:r w:rsidRPr="00296798">
        <w:rPr>
          <w:rFonts w:ascii="Times New Roman" w:hAnsi="Times New Roman" w:cs="Times New Roman"/>
        </w:rPr>
        <w:t>Чха</w:t>
      </w:r>
      <w:proofErr w:type="spellEnd"/>
      <w:r w:rsidRPr="00296798">
        <w:rPr>
          <w:rFonts w:ascii="Times New Roman" w:hAnsi="Times New Roman" w:cs="Times New Roman"/>
        </w:rPr>
        <w:t xml:space="preserve"> </w:t>
      </w:r>
      <w:proofErr w:type="spellStart"/>
      <w:r w:rsidRPr="00296798">
        <w:rPr>
          <w:rFonts w:ascii="Times New Roman" w:hAnsi="Times New Roman" w:cs="Times New Roman"/>
        </w:rPr>
        <w:t>чха</w:t>
      </w:r>
      <w:proofErr w:type="spellEnd"/>
      <w:r w:rsidRPr="00296798">
        <w:rPr>
          <w:rFonts w:ascii="Times New Roman" w:hAnsi="Times New Roman" w:cs="Times New Roman"/>
        </w:rPr>
        <w:t>» 24 часа на службе).</w:t>
      </w:r>
      <w:r>
        <w:rPr>
          <w:rFonts w:ascii="Times New Roman" w:hAnsi="Times New Roman" w:cs="Times New Roman"/>
        </w:rPr>
        <w:t xml:space="preserve"> // </w:t>
      </w:r>
      <w:r>
        <w:rPr>
          <w:rFonts w:ascii="Times New Roman" w:hAnsi="Times New Roman" w:cs="Times New Roman"/>
          <w:lang w:val="en-US"/>
        </w:rPr>
        <w:t>URL</w:t>
      </w:r>
      <w:r w:rsidRPr="00C12C42">
        <w:rPr>
          <w:rFonts w:ascii="Times New Roman" w:hAnsi="Times New Roman" w:cs="Times New Roman"/>
        </w:rPr>
        <w:t>:</w:t>
      </w:r>
      <w:r w:rsidRPr="00296798">
        <w:rPr>
          <w:rFonts w:ascii="Times New Roman" w:hAnsi="Times New Roman" w:cs="Times New Roman"/>
        </w:rPr>
        <w:t xml:space="preserve"> </w:t>
      </w:r>
      <w:r w:rsidRPr="00296798">
        <w:rPr>
          <w:rFonts w:hint="eastAsia"/>
        </w:rPr>
        <w:t>http://info.secu.hc360.com/2006/05/220907100615.shtml</w:t>
      </w:r>
      <w:r w:rsidRPr="00296798">
        <w:t xml:space="preserve"> </w:t>
      </w:r>
      <w:r w:rsidRPr="005B0C0F">
        <w:t>(</w:t>
      </w:r>
      <w:r>
        <w:t>Дата обращения 26.03.2017)</w:t>
      </w:r>
    </w:p>
  </w:footnote>
  <w:footnote w:id="71">
    <w:p w:rsidR="00C06C9B" w:rsidRPr="002F587B" w:rsidRDefault="00C06C9B" w:rsidP="00D37794">
      <w:pPr>
        <w:pStyle w:val="ad"/>
      </w:pPr>
      <w:r>
        <w:rPr>
          <w:rStyle w:val="af"/>
        </w:rPr>
        <w:footnoteRef/>
      </w:r>
      <w:r w:rsidRPr="002F587B">
        <w:rPr>
          <w:lang w:val="en-US"/>
        </w:rPr>
        <w:t xml:space="preserve"> </w:t>
      </w:r>
      <w:proofErr w:type="spellStart"/>
      <w:r w:rsidR="002F587B" w:rsidRPr="002F587B">
        <w:rPr>
          <w:lang w:val="en-US"/>
        </w:rPr>
        <w:t>Rongbin</w:t>
      </w:r>
      <w:proofErr w:type="spellEnd"/>
      <w:r w:rsidR="002F587B" w:rsidRPr="002F587B">
        <w:rPr>
          <w:lang w:val="en-US"/>
        </w:rPr>
        <w:t xml:space="preserve"> Han. Defending the Authoritarian Regime Online: China’s “Voluntary Fifty-cent Army”. URL</w:t>
      </w:r>
      <w:r w:rsidR="002F587B" w:rsidRPr="002F587B">
        <w:t xml:space="preserve">: </w:t>
      </w:r>
      <w:r w:rsidR="002F587B" w:rsidRPr="002F587B">
        <w:rPr>
          <w:lang w:val="en-US"/>
        </w:rPr>
        <w:t>https</w:t>
      </w:r>
      <w:r w:rsidR="002F587B" w:rsidRPr="002F587B">
        <w:t>://</w:t>
      </w:r>
      <w:r w:rsidR="002F587B" w:rsidRPr="002F587B">
        <w:rPr>
          <w:lang w:val="en-US"/>
        </w:rPr>
        <w:t>proxy</w:t>
      </w:r>
      <w:r w:rsidR="002F587B" w:rsidRPr="002F587B">
        <w:t>.</w:t>
      </w:r>
      <w:r w:rsidR="002F587B" w:rsidRPr="002F587B">
        <w:rPr>
          <w:lang w:val="en-US"/>
        </w:rPr>
        <w:t>library</w:t>
      </w:r>
      <w:r w:rsidR="002F587B" w:rsidRPr="002F587B">
        <w:t>.</w:t>
      </w:r>
      <w:proofErr w:type="spellStart"/>
      <w:r w:rsidR="002F587B" w:rsidRPr="002F587B">
        <w:rPr>
          <w:lang w:val="en-US"/>
        </w:rPr>
        <w:t>spbu</w:t>
      </w:r>
      <w:proofErr w:type="spellEnd"/>
      <w:r w:rsidR="002F587B" w:rsidRPr="002F587B">
        <w:t>.</w:t>
      </w:r>
      <w:proofErr w:type="spellStart"/>
      <w:r w:rsidR="002F587B" w:rsidRPr="002F587B">
        <w:rPr>
          <w:lang w:val="en-US"/>
        </w:rPr>
        <w:t>ru</w:t>
      </w:r>
      <w:proofErr w:type="spellEnd"/>
      <w:r w:rsidR="002F587B" w:rsidRPr="002F587B">
        <w:t>:4016/</w:t>
      </w:r>
      <w:r w:rsidR="002F587B" w:rsidRPr="002F587B">
        <w:rPr>
          <w:lang w:val="en-US"/>
        </w:rPr>
        <w:t>core</w:t>
      </w:r>
      <w:r w:rsidR="002F587B" w:rsidRPr="002F587B">
        <w:t>/</w:t>
      </w:r>
      <w:r w:rsidR="002F587B" w:rsidRPr="002F587B">
        <w:rPr>
          <w:lang w:val="en-US"/>
        </w:rPr>
        <w:t>services</w:t>
      </w:r>
      <w:r w:rsidR="002F587B" w:rsidRPr="002F587B">
        <w:t>/</w:t>
      </w:r>
      <w:proofErr w:type="spellStart"/>
      <w:r w:rsidR="002F587B" w:rsidRPr="002F587B">
        <w:rPr>
          <w:lang w:val="en-US"/>
        </w:rPr>
        <w:t>aop</w:t>
      </w:r>
      <w:proofErr w:type="spellEnd"/>
      <w:r w:rsidR="002F587B" w:rsidRPr="002F587B">
        <w:t>-</w:t>
      </w:r>
      <w:proofErr w:type="spellStart"/>
      <w:r w:rsidR="002F587B" w:rsidRPr="002F587B">
        <w:rPr>
          <w:lang w:val="en-US"/>
        </w:rPr>
        <w:t>cambridge</w:t>
      </w:r>
      <w:proofErr w:type="spellEnd"/>
      <w:r w:rsidR="002F587B" w:rsidRPr="002F587B">
        <w:t>-</w:t>
      </w:r>
      <w:r w:rsidR="002F587B" w:rsidRPr="002F587B">
        <w:rPr>
          <w:lang w:val="en-US"/>
        </w:rPr>
        <w:t>core</w:t>
      </w:r>
      <w:r w:rsidR="002F587B" w:rsidRPr="002F587B">
        <w:t>/</w:t>
      </w:r>
      <w:r w:rsidR="002F587B" w:rsidRPr="002F587B">
        <w:rPr>
          <w:lang w:val="en-US"/>
        </w:rPr>
        <w:t>content</w:t>
      </w:r>
      <w:r w:rsidR="002F587B" w:rsidRPr="002F587B">
        <w:t>/</w:t>
      </w:r>
      <w:r w:rsidR="002F587B" w:rsidRPr="002F587B">
        <w:rPr>
          <w:lang w:val="en-US"/>
        </w:rPr>
        <w:t>view</w:t>
      </w:r>
      <w:r w:rsidR="002F587B" w:rsidRPr="002F587B">
        <w:t>/1770</w:t>
      </w:r>
      <w:r w:rsidR="002F587B" w:rsidRPr="002F587B">
        <w:rPr>
          <w:lang w:val="en-US"/>
        </w:rPr>
        <w:t>B</w:t>
      </w:r>
      <w:r w:rsidR="002F587B" w:rsidRPr="002F587B">
        <w:t>27</w:t>
      </w:r>
      <w:r w:rsidR="002F587B" w:rsidRPr="002F587B">
        <w:rPr>
          <w:lang w:val="en-US"/>
        </w:rPr>
        <w:t>AFA</w:t>
      </w:r>
      <w:r w:rsidR="002F587B" w:rsidRPr="002F587B">
        <w:t>2</w:t>
      </w:r>
      <w:r w:rsidR="002F587B" w:rsidRPr="002F587B">
        <w:rPr>
          <w:lang w:val="en-US"/>
        </w:rPr>
        <w:t>FCD</w:t>
      </w:r>
      <w:r w:rsidR="002F587B" w:rsidRPr="002F587B">
        <w:t>7</w:t>
      </w:r>
      <w:r w:rsidR="002F587B" w:rsidRPr="002F587B">
        <w:rPr>
          <w:lang w:val="en-US"/>
        </w:rPr>
        <w:t>AD</w:t>
      </w:r>
      <w:r w:rsidR="002F587B" w:rsidRPr="002F587B">
        <w:t>5</w:t>
      </w:r>
      <w:r w:rsidR="002F587B" w:rsidRPr="002F587B">
        <w:rPr>
          <w:lang w:val="en-US"/>
        </w:rPr>
        <w:t>E</w:t>
      </w:r>
      <w:r w:rsidR="002F587B" w:rsidRPr="002F587B">
        <w:t>773157</w:t>
      </w:r>
      <w:r w:rsidR="002F587B" w:rsidRPr="002F587B">
        <w:rPr>
          <w:lang w:val="en-US"/>
        </w:rPr>
        <w:t>A</w:t>
      </w:r>
      <w:r w:rsidR="002F587B" w:rsidRPr="002F587B">
        <w:t>49</w:t>
      </w:r>
      <w:r w:rsidR="002F587B" w:rsidRPr="002F587B">
        <w:rPr>
          <w:lang w:val="en-US"/>
        </w:rPr>
        <w:t>B</w:t>
      </w:r>
      <w:r w:rsidR="002F587B" w:rsidRPr="002F587B">
        <w:t>934/</w:t>
      </w:r>
      <w:r w:rsidR="002F587B" w:rsidRPr="002F587B">
        <w:rPr>
          <w:lang w:val="en-US"/>
        </w:rPr>
        <w:t>S</w:t>
      </w:r>
      <w:r w:rsidR="002F587B" w:rsidRPr="002F587B">
        <w:t>0305741015001216</w:t>
      </w:r>
      <w:r w:rsidR="002F587B" w:rsidRPr="002F587B">
        <w:rPr>
          <w:lang w:val="en-US"/>
        </w:rPr>
        <w:t>a</w:t>
      </w:r>
      <w:r w:rsidR="002F587B" w:rsidRPr="002F587B">
        <w:t>.</w:t>
      </w:r>
      <w:r w:rsidR="002F587B" w:rsidRPr="002F587B">
        <w:rPr>
          <w:lang w:val="en-US"/>
        </w:rPr>
        <w:t>pdf</w:t>
      </w:r>
      <w:r w:rsidR="002F587B" w:rsidRPr="002F587B">
        <w:t>/</w:t>
      </w:r>
      <w:r w:rsidR="002F587B" w:rsidRPr="002F587B">
        <w:rPr>
          <w:lang w:val="en-US"/>
        </w:rPr>
        <w:t>div</w:t>
      </w:r>
      <w:r w:rsidR="002F587B" w:rsidRPr="002F587B">
        <w:t>-</w:t>
      </w:r>
      <w:r w:rsidR="002F587B" w:rsidRPr="002F587B">
        <w:rPr>
          <w:lang w:val="en-US"/>
        </w:rPr>
        <w:t>class</w:t>
      </w:r>
      <w:r w:rsidR="002F587B" w:rsidRPr="002F587B">
        <w:t>-</w:t>
      </w:r>
      <w:r w:rsidR="002F587B" w:rsidRPr="002F587B">
        <w:rPr>
          <w:lang w:val="en-US"/>
        </w:rPr>
        <w:t>title</w:t>
      </w:r>
      <w:r w:rsidR="002F587B" w:rsidRPr="002F587B">
        <w:t>-</w:t>
      </w:r>
      <w:r w:rsidR="002F587B" w:rsidRPr="002F587B">
        <w:rPr>
          <w:lang w:val="en-US"/>
        </w:rPr>
        <w:t>defending</w:t>
      </w:r>
      <w:r w:rsidR="002F587B" w:rsidRPr="002F587B">
        <w:t>-</w:t>
      </w:r>
      <w:r w:rsidR="002F587B" w:rsidRPr="002F587B">
        <w:rPr>
          <w:lang w:val="en-US"/>
        </w:rPr>
        <w:t>the</w:t>
      </w:r>
      <w:r w:rsidR="002F587B" w:rsidRPr="002F587B">
        <w:t>-</w:t>
      </w:r>
      <w:r w:rsidR="002F587B" w:rsidRPr="002F587B">
        <w:rPr>
          <w:lang w:val="en-US"/>
        </w:rPr>
        <w:t>authoritarian</w:t>
      </w:r>
      <w:r w:rsidR="002F587B" w:rsidRPr="002F587B">
        <w:t>-</w:t>
      </w:r>
      <w:r w:rsidR="002F587B" w:rsidRPr="002F587B">
        <w:rPr>
          <w:lang w:val="en-US"/>
        </w:rPr>
        <w:t>regime</w:t>
      </w:r>
      <w:r w:rsidR="002F587B" w:rsidRPr="002F587B">
        <w:t>-</w:t>
      </w:r>
      <w:r w:rsidR="002F587B" w:rsidRPr="002F587B">
        <w:rPr>
          <w:lang w:val="en-US"/>
        </w:rPr>
        <w:t>online</w:t>
      </w:r>
      <w:r w:rsidR="002F587B" w:rsidRPr="002F587B">
        <w:t>-</w:t>
      </w:r>
      <w:proofErr w:type="spellStart"/>
      <w:r w:rsidR="002F587B" w:rsidRPr="002F587B">
        <w:rPr>
          <w:lang w:val="en-US"/>
        </w:rPr>
        <w:t>chinaandapos</w:t>
      </w:r>
      <w:proofErr w:type="spellEnd"/>
      <w:r w:rsidR="002F587B" w:rsidRPr="002F587B">
        <w:t>-</w:t>
      </w:r>
      <w:r w:rsidR="002F587B" w:rsidRPr="002F587B">
        <w:rPr>
          <w:lang w:val="en-US"/>
        </w:rPr>
        <w:t>s</w:t>
      </w:r>
      <w:r w:rsidR="002F587B" w:rsidRPr="002F587B">
        <w:t>-</w:t>
      </w:r>
      <w:r w:rsidR="002F587B" w:rsidRPr="002F587B">
        <w:rPr>
          <w:lang w:val="en-US"/>
        </w:rPr>
        <w:t>v</w:t>
      </w:r>
      <w:r w:rsidR="002F587B">
        <w:rPr>
          <w:lang w:val="en-US"/>
        </w:rPr>
        <w:t>oluntary</w:t>
      </w:r>
      <w:r w:rsidR="002F587B" w:rsidRPr="002F587B">
        <w:t>-</w:t>
      </w:r>
      <w:r w:rsidR="002F587B">
        <w:rPr>
          <w:lang w:val="en-US"/>
        </w:rPr>
        <w:t>fifty</w:t>
      </w:r>
      <w:r w:rsidR="002F587B" w:rsidRPr="002F587B">
        <w:t>-</w:t>
      </w:r>
      <w:r w:rsidR="002F587B">
        <w:rPr>
          <w:lang w:val="en-US"/>
        </w:rPr>
        <w:t>cent</w:t>
      </w:r>
      <w:r w:rsidR="002F587B" w:rsidRPr="002F587B">
        <w:t>-</w:t>
      </w:r>
      <w:r w:rsidR="002F587B">
        <w:rPr>
          <w:lang w:val="en-US"/>
        </w:rPr>
        <w:t>army</w:t>
      </w:r>
      <w:r w:rsidR="002F587B" w:rsidRPr="002F587B">
        <w:t>-</w:t>
      </w:r>
      <w:r w:rsidR="002F587B">
        <w:rPr>
          <w:lang w:val="en-US"/>
        </w:rPr>
        <w:t>div</w:t>
      </w:r>
      <w:r w:rsidR="002F587B" w:rsidRPr="002F587B">
        <w:t>.</w:t>
      </w:r>
      <w:r w:rsidR="002F587B">
        <w:rPr>
          <w:lang w:val="en-US"/>
        </w:rPr>
        <w:t>pdf</w:t>
      </w:r>
      <w:r w:rsidR="002F587B" w:rsidRPr="002F587B">
        <w:t xml:space="preserve"> </w:t>
      </w:r>
      <w:r w:rsidR="002F587B">
        <w:t>(Дата обращения 10.03.2017)</w:t>
      </w:r>
    </w:p>
  </w:footnote>
  <w:footnote w:id="72">
    <w:p w:rsidR="00C06C9B" w:rsidRDefault="00C06C9B" w:rsidP="006D6FEB">
      <w:pPr>
        <w:pStyle w:val="ad"/>
      </w:pPr>
      <w:r>
        <w:rPr>
          <w:rStyle w:val="af"/>
        </w:rPr>
        <w:footnoteRef/>
      </w:r>
      <w:r>
        <w:t xml:space="preserve"> Бажанов П. Новая структура Государственного совета КНР. //</w:t>
      </w:r>
    </w:p>
    <w:p w:rsidR="00C06C9B" w:rsidRDefault="00C06C9B" w:rsidP="006D6FEB">
      <w:pPr>
        <w:pStyle w:val="ad"/>
      </w:pPr>
      <w:r>
        <w:rPr>
          <w:lang w:val="en-US"/>
        </w:rPr>
        <w:t>URL</w:t>
      </w:r>
      <w:r w:rsidRPr="003D26A6">
        <w:t xml:space="preserve">: </w:t>
      </w:r>
      <w:r w:rsidRPr="006D6FEB">
        <w:t>http://cnlegal.ru/china_administrative_l</w:t>
      </w:r>
      <w:r>
        <w:t>aw/state_council_new_structure/ (Дата обращения 6.03.2017)</w:t>
      </w:r>
    </w:p>
  </w:footnote>
  <w:footnote w:id="73">
    <w:p w:rsidR="00C06C9B" w:rsidRPr="002F587B" w:rsidRDefault="00C06C9B">
      <w:pPr>
        <w:pStyle w:val="ad"/>
      </w:pPr>
      <w:r>
        <w:rPr>
          <w:rStyle w:val="af"/>
        </w:rPr>
        <w:footnoteRef/>
      </w:r>
      <w:r w:rsidRPr="002F587B">
        <w:t xml:space="preserve"> </w:t>
      </w:r>
      <w:r>
        <w:t>И</w:t>
      </w:r>
      <w:r w:rsidRPr="00CA6E05">
        <w:t>гра</w:t>
      </w:r>
      <w:r w:rsidRPr="002F587B">
        <w:t xml:space="preserve"> </w:t>
      </w:r>
      <w:r w:rsidRPr="00CA6E05">
        <w:t>слов</w:t>
      </w:r>
      <w:r w:rsidRPr="002F587B">
        <w:t xml:space="preserve"> </w:t>
      </w:r>
      <w:r w:rsidRPr="00CA6E05">
        <w:t>по</w:t>
      </w:r>
      <w:r w:rsidRPr="002F587B">
        <w:t xml:space="preserve"> </w:t>
      </w:r>
      <w:r w:rsidRPr="00CA6E05">
        <w:t>ассоциации</w:t>
      </w:r>
      <w:r w:rsidRPr="002F587B">
        <w:t xml:space="preserve"> </w:t>
      </w:r>
      <w:r w:rsidRPr="00CA6E05">
        <w:t>с</w:t>
      </w:r>
      <w:r w:rsidRPr="002F587B">
        <w:t xml:space="preserve"> “</w:t>
      </w:r>
      <w:r w:rsidR="002F587B">
        <w:t>Великой Китайской стеной”.</w:t>
      </w:r>
    </w:p>
  </w:footnote>
  <w:footnote w:id="74">
    <w:p w:rsidR="00C06C9B" w:rsidRPr="001D4087" w:rsidRDefault="00C06C9B">
      <w:pPr>
        <w:pStyle w:val="ad"/>
      </w:pPr>
      <w:r>
        <w:rPr>
          <w:rStyle w:val="af"/>
        </w:rPr>
        <w:footnoteRef/>
      </w:r>
      <w:r>
        <w:t xml:space="preserve"> Маркин М.Н. Проблемы ограничения распространения информации в сети Интернет. // </w:t>
      </w:r>
      <w:r>
        <w:rPr>
          <w:lang w:val="en-US"/>
        </w:rPr>
        <w:t>URL</w:t>
      </w:r>
      <w:r w:rsidRPr="003D26A6">
        <w:t xml:space="preserve">: </w:t>
      </w:r>
      <w:r w:rsidRPr="001D4087">
        <w:t>http://cyberleninka.ru/article/n/problemy-ogranicheniya-rasprostranen</w:t>
      </w:r>
      <w:r>
        <w:t>iya-informatsii-v-seti-internet (Дата обращения 6.03.2017)</w:t>
      </w:r>
    </w:p>
  </w:footnote>
  <w:footnote w:id="75">
    <w:p w:rsidR="00C06C9B" w:rsidRDefault="00C06C9B">
      <w:pPr>
        <w:pStyle w:val="ad"/>
      </w:pPr>
      <w:r>
        <w:rPr>
          <w:rStyle w:val="af"/>
        </w:rPr>
        <w:footnoteRef/>
      </w:r>
      <w:r>
        <w:t xml:space="preserve"> Глазунов О.Н. Специфика правового</w:t>
      </w:r>
      <w:r w:rsidRPr="00943947">
        <w:t xml:space="preserve"> </w:t>
      </w:r>
      <w:r>
        <w:t xml:space="preserve">регулирования сети Интернет в Китайской Народной Республике.  // </w:t>
      </w:r>
      <w:r>
        <w:rPr>
          <w:lang w:val="en-US"/>
        </w:rPr>
        <w:t>URL</w:t>
      </w:r>
      <w:r w:rsidRPr="003D26A6">
        <w:t xml:space="preserve">: </w:t>
      </w:r>
      <w:r w:rsidRPr="00943947">
        <w:t>http://dom-hors.ru/rus/files/arhiv_zhurnala/pep/2</w:t>
      </w:r>
      <w:r>
        <w:t>017/2/law/glazunov-avdeenko.pdf (Дата обращения 20.03.2017)</w:t>
      </w:r>
    </w:p>
  </w:footnote>
  <w:footnote w:id="76">
    <w:p w:rsidR="00C06C9B" w:rsidRPr="0002500A" w:rsidRDefault="00C06C9B" w:rsidP="002171EC">
      <w:pPr>
        <w:pStyle w:val="ad"/>
        <w:rPr>
          <w:lang w:val="en-US"/>
        </w:rPr>
      </w:pPr>
      <w:r>
        <w:rPr>
          <w:rStyle w:val="af"/>
        </w:rPr>
        <w:footnoteRef/>
      </w:r>
      <w:r w:rsidRPr="002171EC">
        <w:rPr>
          <w:lang w:val="en-US"/>
        </w:rPr>
        <w:t xml:space="preserve"> R</w:t>
      </w:r>
      <w:r>
        <w:rPr>
          <w:lang w:val="en-US"/>
        </w:rPr>
        <w:t>eport of the Tunis phase of the</w:t>
      </w:r>
      <w:r w:rsidRPr="002171EC">
        <w:rPr>
          <w:lang w:val="en-US"/>
        </w:rPr>
        <w:t xml:space="preserve"> World Summit on the Information Society. </w:t>
      </w:r>
      <w:r w:rsidRPr="0002500A">
        <w:rPr>
          <w:lang w:val="en-US"/>
        </w:rPr>
        <w:t xml:space="preserve">// </w:t>
      </w:r>
      <w:r>
        <w:rPr>
          <w:lang w:val="en-US"/>
        </w:rPr>
        <w:t>URL</w:t>
      </w:r>
      <w:r w:rsidRPr="0002500A">
        <w:rPr>
          <w:lang w:val="en-US" w:eastAsia="zh-CN"/>
        </w:rPr>
        <w:t xml:space="preserve">: </w:t>
      </w:r>
      <w:r w:rsidRPr="002171EC">
        <w:rPr>
          <w:lang w:val="en-US"/>
        </w:rPr>
        <w:t>http</w:t>
      </w:r>
      <w:r w:rsidRPr="0002500A">
        <w:rPr>
          <w:lang w:val="en-US"/>
        </w:rPr>
        <w:t>://</w:t>
      </w:r>
      <w:r w:rsidRPr="002171EC">
        <w:rPr>
          <w:lang w:val="en-US"/>
        </w:rPr>
        <w:t>www</w:t>
      </w:r>
      <w:r w:rsidRPr="0002500A">
        <w:rPr>
          <w:lang w:val="en-US"/>
        </w:rPr>
        <w:t>.</w:t>
      </w:r>
      <w:r w:rsidRPr="002171EC">
        <w:rPr>
          <w:lang w:val="en-US"/>
        </w:rPr>
        <w:t>itu</w:t>
      </w:r>
      <w:r w:rsidRPr="0002500A">
        <w:rPr>
          <w:lang w:val="en-US"/>
        </w:rPr>
        <w:t>.</w:t>
      </w:r>
      <w:r w:rsidRPr="002171EC">
        <w:rPr>
          <w:lang w:val="en-US"/>
        </w:rPr>
        <w:t>int</w:t>
      </w:r>
      <w:r w:rsidRPr="0002500A">
        <w:rPr>
          <w:lang w:val="en-US"/>
        </w:rPr>
        <w:t>/</w:t>
      </w:r>
      <w:r w:rsidRPr="002171EC">
        <w:rPr>
          <w:lang w:val="en-US"/>
        </w:rPr>
        <w:t>net</w:t>
      </w:r>
      <w:r w:rsidRPr="0002500A">
        <w:rPr>
          <w:lang w:val="en-US"/>
        </w:rPr>
        <w:t>/</w:t>
      </w:r>
      <w:r w:rsidRPr="002171EC">
        <w:rPr>
          <w:lang w:val="en-US"/>
        </w:rPr>
        <w:t>wsis</w:t>
      </w:r>
      <w:r w:rsidRPr="0002500A">
        <w:rPr>
          <w:lang w:val="en-US"/>
        </w:rPr>
        <w:t>/</w:t>
      </w:r>
      <w:r w:rsidRPr="002171EC">
        <w:rPr>
          <w:lang w:val="en-US"/>
        </w:rPr>
        <w:t>docs</w:t>
      </w:r>
      <w:r w:rsidRPr="0002500A">
        <w:rPr>
          <w:lang w:val="en-US"/>
        </w:rPr>
        <w:t>2/</w:t>
      </w:r>
      <w:r w:rsidRPr="002171EC">
        <w:rPr>
          <w:lang w:val="en-US"/>
        </w:rPr>
        <w:t>tunis</w:t>
      </w:r>
      <w:r w:rsidRPr="0002500A">
        <w:rPr>
          <w:lang w:val="en-US"/>
        </w:rPr>
        <w:t>/</w:t>
      </w:r>
      <w:r w:rsidRPr="002171EC">
        <w:rPr>
          <w:lang w:val="en-US"/>
        </w:rPr>
        <w:t>off</w:t>
      </w:r>
      <w:r w:rsidRPr="0002500A">
        <w:rPr>
          <w:lang w:val="en-US"/>
        </w:rPr>
        <w:t>/9</w:t>
      </w:r>
      <w:r w:rsidRPr="002171EC">
        <w:rPr>
          <w:lang w:val="en-US"/>
        </w:rPr>
        <w:t>rev</w:t>
      </w:r>
      <w:r w:rsidRPr="0002500A">
        <w:rPr>
          <w:lang w:val="en-US"/>
        </w:rPr>
        <w:t>1.</w:t>
      </w:r>
      <w:r w:rsidRPr="002171EC">
        <w:rPr>
          <w:lang w:val="en-US"/>
        </w:rPr>
        <w:t>pdf</w:t>
      </w:r>
      <w:r w:rsidRPr="0002500A">
        <w:rPr>
          <w:lang w:val="en-US"/>
        </w:rPr>
        <w:t xml:space="preserve"> (</w:t>
      </w:r>
      <w:r>
        <w:t>Дата</w:t>
      </w:r>
      <w:r w:rsidRPr="0002500A">
        <w:rPr>
          <w:lang w:val="en-US"/>
        </w:rPr>
        <w:t xml:space="preserve"> </w:t>
      </w:r>
      <w:r>
        <w:t>обращения</w:t>
      </w:r>
      <w:r w:rsidRPr="0002500A">
        <w:rPr>
          <w:lang w:val="en-US"/>
        </w:rPr>
        <w:t xml:space="preserve"> 6.04.2017)</w:t>
      </w:r>
    </w:p>
  </w:footnote>
  <w:footnote w:id="77">
    <w:p w:rsidR="00C06C9B" w:rsidRPr="00D56878" w:rsidRDefault="00C06C9B" w:rsidP="00D56878">
      <w:pPr>
        <w:pStyle w:val="ad"/>
      </w:pPr>
      <w:r>
        <w:rPr>
          <w:rStyle w:val="af"/>
        </w:rPr>
        <w:footnoteRef/>
      </w:r>
      <w:r w:rsidRPr="00D56878">
        <w:t xml:space="preserve"> М</w:t>
      </w:r>
      <w:r>
        <w:t>орозов</w:t>
      </w:r>
      <w:r w:rsidRPr="00D56878">
        <w:t xml:space="preserve"> Ю.В.</w:t>
      </w:r>
      <w:r>
        <w:t xml:space="preserve">, </w:t>
      </w:r>
      <w:r w:rsidRPr="00D56878">
        <w:t>С</w:t>
      </w:r>
      <w:r>
        <w:t>афронова</w:t>
      </w:r>
      <w:r w:rsidRPr="00D56878">
        <w:t xml:space="preserve"> Е.И. </w:t>
      </w:r>
      <w:r>
        <w:t>Значение</w:t>
      </w:r>
      <w:r w:rsidRPr="00D56878">
        <w:t xml:space="preserve"> </w:t>
      </w:r>
      <w:r>
        <w:t>гуманитарного</w:t>
      </w:r>
      <w:r w:rsidRPr="00D56878">
        <w:t xml:space="preserve"> </w:t>
      </w:r>
      <w:r>
        <w:t>сотрудничества</w:t>
      </w:r>
      <w:r w:rsidRPr="00D56878">
        <w:t xml:space="preserve"> </w:t>
      </w:r>
      <w:r>
        <w:t>России</w:t>
      </w:r>
      <w:r w:rsidRPr="00D56878">
        <w:t xml:space="preserve"> </w:t>
      </w:r>
      <w:r>
        <w:t>и</w:t>
      </w:r>
      <w:r w:rsidRPr="00D56878">
        <w:t xml:space="preserve"> </w:t>
      </w:r>
      <w:r>
        <w:t>Китая</w:t>
      </w:r>
      <w:r w:rsidRPr="00D56878">
        <w:t xml:space="preserve"> </w:t>
      </w:r>
      <w:r>
        <w:t>с</w:t>
      </w:r>
      <w:r w:rsidRPr="00D56878">
        <w:t xml:space="preserve"> </w:t>
      </w:r>
      <w:r>
        <w:t>центрально</w:t>
      </w:r>
      <w:r w:rsidRPr="00D56878">
        <w:t>-</w:t>
      </w:r>
      <w:r>
        <w:t>азиатскими</w:t>
      </w:r>
      <w:r w:rsidRPr="00D56878">
        <w:t xml:space="preserve"> </w:t>
      </w:r>
      <w:r>
        <w:t>партнерами в</w:t>
      </w:r>
      <w:r w:rsidRPr="00D56878">
        <w:t xml:space="preserve"> </w:t>
      </w:r>
      <w:r>
        <w:t>рамках</w:t>
      </w:r>
      <w:r w:rsidRPr="00D56878">
        <w:t xml:space="preserve"> </w:t>
      </w:r>
      <w:r>
        <w:t>Шанхайской</w:t>
      </w:r>
      <w:r w:rsidRPr="00D56878">
        <w:t xml:space="preserve"> </w:t>
      </w:r>
      <w:r>
        <w:t>Организации</w:t>
      </w:r>
      <w:r w:rsidRPr="00D56878">
        <w:t xml:space="preserve"> </w:t>
      </w:r>
      <w:r>
        <w:t xml:space="preserve">Сотрудничества. </w:t>
      </w:r>
      <w:r>
        <w:rPr>
          <w:lang w:eastAsia="zh-CN"/>
        </w:rPr>
        <w:t xml:space="preserve">// </w:t>
      </w:r>
      <w:r>
        <w:rPr>
          <w:lang w:val="en-US" w:eastAsia="zh-CN"/>
        </w:rPr>
        <w:t>URL</w:t>
      </w:r>
      <w:r w:rsidRPr="00D56878">
        <w:rPr>
          <w:lang w:eastAsia="zh-CN"/>
        </w:rPr>
        <w:t xml:space="preserve">: </w:t>
      </w:r>
      <w:r w:rsidRPr="00D56878">
        <w:t xml:space="preserve"> </w:t>
      </w:r>
      <w:r w:rsidRPr="00D56878">
        <w:rPr>
          <w:lang w:val="en-US"/>
        </w:rPr>
        <w:t>http</w:t>
      </w:r>
      <w:r w:rsidRPr="00D56878">
        <w:t>://</w:t>
      </w:r>
      <w:proofErr w:type="spellStart"/>
      <w:r w:rsidRPr="00D56878">
        <w:rPr>
          <w:lang w:val="en-US"/>
        </w:rPr>
        <w:t>cyberleninka</w:t>
      </w:r>
      <w:proofErr w:type="spellEnd"/>
      <w:r w:rsidRPr="00D56878">
        <w:t>.</w:t>
      </w:r>
      <w:proofErr w:type="spellStart"/>
      <w:r w:rsidRPr="00D56878">
        <w:rPr>
          <w:lang w:val="en-US"/>
        </w:rPr>
        <w:t>ru</w:t>
      </w:r>
      <w:proofErr w:type="spellEnd"/>
      <w:r w:rsidRPr="00D56878">
        <w:t>/</w:t>
      </w:r>
      <w:r w:rsidRPr="00D56878">
        <w:rPr>
          <w:lang w:val="en-US"/>
        </w:rPr>
        <w:t>article</w:t>
      </w:r>
      <w:r w:rsidRPr="00D56878">
        <w:t>/</w:t>
      </w:r>
      <w:r w:rsidRPr="00D56878">
        <w:rPr>
          <w:lang w:val="en-US"/>
        </w:rPr>
        <w:t>n</w:t>
      </w:r>
      <w:r w:rsidRPr="00D56878">
        <w:t>/</w:t>
      </w:r>
      <w:proofErr w:type="spellStart"/>
      <w:r w:rsidRPr="00D56878">
        <w:rPr>
          <w:lang w:val="en-US"/>
        </w:rPr>
        <w:t>znachenie</w:t>
      </w:r>
      <w:proofErr w:type="spellEnd"/>
      <w:r w:rsidRPr="00D56878">
        <w:t>-</w:t>
      </w:r>
      <w:proofErr w:type="spellStart"/>
      <w:r w:rsidRPr="00D56878">
        <w:rPr>
          <w:lang w:val="en-US"/>
        </w:rPr>
        <w:t>gumanitarnogo</w:t>
      </w:r>
      <w:proofErr w:type="spellEnd"/>
      <w:r w:rsidRPr="00D56878">
        <w:t>-</w:t>
      </w:r>
      <w:proofErr w:type="spellStart"/>
      <w:r w:rsidRPr="00D56878">
        <w:rPr>
          <w:lang w:val="en-US"/>
        </w:rPr>
        <w:t>sotrudnichestva</w:t>
      </w:r>
      <w:proofErr w:type="spellEnd"/>
      <w:r w:rsidRPr="00D56878">
        <w:t>-</w:t>
      </w:r>
      <w:proofErr w:type="spellStart"/>
      <w:r w:rsidRPr="00D56878">
        <w:rPr>
          <w:lang w:val="en-US"/>
        </w:rPr>
        <w:t>rossii</w:t>
      </w:r>
      <w:proofErr w:type="spellEnd"/>
      <w:r w:rsidRPr="00D56878">
        <w:t>-</w:t>
      </w:r>
      <w:proofErr w:type="spellStart"/>
      <w:r w:rsidRPr="00D56878">
        <w:rPr>
          <w:lang w:val="en-US"/>
        </w:rPr>
        <w:t>i</w:t>
      </w:r>
      <w:proofErr w:type="spellEnd"/>
      <w:r w:rsidRPr="00D56878">
        <w:t>-</w:t>
      </w:r>
      <w:proofErr w:type="spellStart"/>
      <w:r w:rsidRPr="00D56878">
        <w:rPr>
          <w:lang w:val="en-US"/>
        </w:rPr>
        <w:t>kitaya</w:t>
      </w:r>
      <w:proofErr w:type="spellEnd"/>
      <w:r w:rsidRPr="00D56878">
        <w:t>-</w:t>
      </w:r>
      <w:r w:rsidRPr="00D56878">
        <w:rPr>
          <w:lang w:val="en-US"/>
        </w:rPr>
        <w:t>s</w:t>
      </w:r>
      <w:r w:rsidRPr="00D56878">
        <w:t>-</w:t>
      </w:r>
      <w:proofErr w:type="spellStart"/>
      <w:r w:rsidRPr="00D56878">
        <w:rPr>
          <w:lang w:val="en-US"/>
        </w:rPr>
        <w:t>tsentralno</w:t>
      </w:r>
      <w:proofErr w:type="spellEnd"/>
      <w:r w:rsidRPr="00D56878">
        <w:t>-</w:t>
      </w:r>
      <w:proofErr w:type="spellStart"/>
      <w:r w:rsidRPr="00D56878">
        <w:rPr>
          <w:lang w:val="en-US"/>
        </w:rPr>
        <w:t>aziatskimi</w:t>
      </w:r>
      <w:proofErr w:type="spellEnd"/>
      <w:r w:rsidRPr="00D56878">
        <w:t>-</w:t>
      </w:r>
      <w:proofErr w:type="spellStart"/>
      <w:r w:rsidRPr="00D56878">
        <w:rPr>
          <w:lang w:val="en-US"/>
        </w:rPr>
        <w:t>partnerami</w:t>
      </w:r>
      <w:proofErr w:type="spellEnd"/>
      <w:r w:rsidRPr="00D56878">
        <w:t>-</w:t>
      </w:r>
      <w:r w:rsidRPr="00D56878">
        <w:rPr>
          <w:lang w:val="en-US"/>
        </w:rPr>
        <w:t>v</w:t>
      </w:r>
      <w:r w:rsidRPr="00D56878">
        <w:t>-</w:t>
      </w:r>
      <w:proofErr w:type="spellStart"/>
      <w:r w:rsidRPr="00D56878">
        <w:rPr>
          <w:lang w:val="en-US"/>
        </w:rPr>
        <w:t>ramkah</w:t>
      </w:r>
      <w:proofErr w:type="spellEnd"/>
      <w:r w:rsidRPr="00D56878">
        <w:t>-</w:t>
      </w:r>
      <w:proofErr w:type="spellStart"/>
      <w:r w:rsidRPr="00D56878">
        <w:rPr>
          <w:lang w:val="en-US"/>
        </w:rPr>
        <w:t>shanhayskoy</w:t>
      </w:r>
      <w:proofErr w:type="spellEnd"/>
      <w:r w:rsidRPr="00D56878">
        <w:t>-</w:t>
      </w:r>
      <w:proofErr w:type="spellStart"/>
      <w:r w:rsidRPr="00D56878">
        <w:rPr>
          <w:lang w:val="en-US"/>
        </w:rPr>
        <w:t>organizatsii</w:t>
      </w:r>
      <w:proofErr w:type="spellEnd"/>
      <w:r>
        <w:t xml:space="preserve"> (Дата обращения 10.05.2017)</w:t>
      </w:r>
    </w:p>
  </w:footnote>
  <w:footnote w:id="78">
    <w:p w:rsidR="00C06C9B" w:rsidRPr="00197914" w:rsidRDefault="00C06C9B" w:rsidP="00D37794">
      <w:pPr>
        <w:pStyle w:val="ad"/>
      </w:pPr>
      <w:r>
        <w:rPr>
          <w:rStyle w:val="af"/>
        </w:rPr>
        <w:footnoteRef/>
      </w:r>
      <w:r>
        <w:t xml:space="preserve"> </w:t>
      </w:r>
      <w:r w:rsidRPr="00197914">
        <w:t xml:space="preserve">Хуан </w:t>
      </w:r>
      <w:proofErr w:type="spellStart"/>
      <w:r w:rsidRPr="00197914">
        <w:t>Дэнсюэ</w:t>
      </w:r>
      <w:proofErr w:type="spellEnd"/>
      <w:r w:rsidRPr="00197914">
        <w:t xml:space="preserve">. К вопросу об углублении и развитии китайско-российских отношений стратегического партнерства. </w:t>
      </w:r>
      <w:r>
        <w:t xml:space="preserve">// </w:t>
      </w:r>
      <w:r w:rsidRPr="00197914">
        <w:rPr>
          <w:lang w:val="en-US"/>
        </w:rPr>
        <w:t>URL</w:t>
      </w:r>
      <w:r w:rsidRPr="00197914">
        <w:t xml:space="preserve">: </w:t>
      </w:r>
      <w:r w:rsidRPr="00197914">
        <w:rPr>
          <w:lang w:val="en-US"/>
        </w:rPr>
        <w:t>http</w:t>
      </w:r>
      <w:r w:rsidRPr="00197914">
        <w:t>://</w:t>
      </w:r>
      <w:proofErr w:type="spellStart"/>
      <w:r w:rsidRPr="00197914">
        <w:rPr>
          <w:lang w:val="en-US"/>
        </w:rPr>
        <w:t>cyberleninka</w:t>
      </w:r>
      <w:proofErr w:type="spellEnd"/>
      <w:r w:rsidRPr="00197914">
        <w:t>.</w:t>
      </w:r>
      <w:proofErr w:type="spellStart"/>
      <w:r w:rsidRPr="00197914">
        <w:rPr>
          <w:lang w:val="en-US"/>
        </w:rPr>
        <w:t>ru</w:t>
      </w:r>
      <w:proofErr w:type="spellEnd"/>
      <w:r w:rsidRPr="00197914">
        <w:t>/</w:t>
      </w:r>
      <w:r w:rsidRPr="00197914">
        <w:rPr>
          <w:lang w:val="en-US"/>
        </w:rPr>
        <w:t>article</w:t>
      </w:r>
      <w:r w:rsidRPr="00197914">
        <w:t>/</w:t>
      </w:r>
      <w:r w:rsidRPr="00197914">
        <w:rPr>
          <w:lang w:val="en-US"/>
        </w:rPr>
        <w:t>n</w:t>
      </w:r>
      <w:r w:rsidRPr="00197914">
        <w:t>/</w:t>
      </w:r>
      <w:r w:rsidRPr="00197914">
        <w:rPr>
          <w:lang w:val="en-US"/>
        </w:rPr>
        <w:t>k</w:t>
      </w:r>
      <w:r w:rsidRPr="00197914">
        <w:t>-</w:t>
      </w:r>
      <w:proofErr w:type="spellStart"/>
      <w:r w:rsidRPr="00197914">
        <w:rPr>
          <w:lang w:val="en-US"/>
        </w:rPr>
        <w:t>voprosu</w:t>
      </w:r>
      <w:proofErr w:type="spellEnd"/>
      <w:r w:rsidRPr="00197914">
        <w:t>-</w:t>
      </w:r>
      <w:proofErr w:type="spellStart"/>
      <w:r w:rsidRPr="00197914">
        <w:rPr>
          <w:lang w:val="en-US"/>
        </w:rPr>
        <w:t>ob</w:t>
      </w:r>
      <w:proofErr w:type="spellEnd"/>
      <w:r w:rsidRPr="00197914">
        <w:t>-</w:t>
      </w:r>
      <w:proofErr w:type="spellStart"/>
      <w:r w:rsidRPr="00197914">
        <w:rPr>
          <w:lang w:val="en-US"/>
        </w:rPr>
        <w:t>uglublenii</w:t>
      </w:r>
      <w:proofErr w:type="spellEnd"/>
      <w:r w:rsidRPr="00197914">
        <w:t>-</w:t>
      </w:r>
      <w:proofErr w:type="spellStart"/>
      <w:r w:rsidRPr="00197914">
        <w:rPr>
          <w:lang w:val="en-US"/>
        </w:rPr>
        <w:t>i</w:t>
      </w:r>
      <w:proofErr w:type="spellEnd"/>
      <w:r w:rsidRPr="00197914">
        <w:t>-</w:t>
      </w:r>
      <w:proofErr w:type="spellStart"/>
      <w:r w:rsidRPr="00197914">
        <w:rPr>
          <w:lang w:val="en-US"/>
        </w:rPr>
        <w:t>razvitii</w:t>
      </w:r>
      <w:proofErr w:type="spellEnd"/>
      <w:r w:rsidRPr="00197914">
        <w:t>-</w:t>
      </w:r>
      <w:proofErr w:type="spellStart"/>
      <w:r w:rsidRPr="00197914">
        <w:rPr>
          <w:lang w:val="en-US"/>
        </w:rPr>
        <w:t>kitaysko</w:t>
      </w:r>
      <w:proofErr w:type="spellEnd"/>
      <w:r w:rsidRPr="00197914">
        <w:t>-</w:t>
      </w:r>
      <w:proofErr w:type="spellStart"/>
      <w:r w:rsidRPr="00197914">
        <w:rPr>
          <w:lang w:val="en-US"/>
        </w:rPr>
        <w:t>rossiyskih</w:t>
      </w:r>
      <w:proofErr w:type="spellEnd"/>
      <w:r w:rsidRPr="00197914">
        <w:t>-</w:t>
      </w:r>
      <w:proofErr w:type="spellStart"/>
      <w:r w:rsidRPr="00197914">
        <w:rPr>
          <w:lang w:val="en-US"/>
        </w:rPr>
        <w:t>otnosheniy</w:t>
      </w:r>
      <w:proofErr w:type="spellEnd"/>
      <w:r w:rsidRPr="00197914">
        <w:t>-</w:t>
      </w:r>
      <w:proofErr w:type="spellStart"/>
      <w:r w:rsidRPr="00197914">
        <w:rPr>
          <w:lang w:val="en-US"/>
        </w:rPr>
        <w:t>strategicheskogo</w:t>
      </w:r>
      <w:proofErr w:type="spellEnd"/>
      <w:r w:rsidRPr="00197914">
        <w:t>-</w:t>
      </w:r>
      <w:proofErr w:type="spellStart"/>
      <w:r w:rsidRPr="00197914">
        <w:rPr>
          <w:lang w:val="en-US"/>
        </w:rPr>
        <w:t>partnerstva</w:t>
      </w:r>
      <w:proofErr w:type="spellEnd"/>
      <w:r w:rsidRPr="00197914">
        <w:t xml:space="preserve"> </w:t>
      </w:r>
      <w:r>
        <w:t>(Дата обращение 28.04.2017)</w:t>
      </w:r>
    </w:p>
  </w:footnote>
  <w:footnote w:id="79">
    <w:p w:rsidR="00C06C9B" w:rsidRPr="00E1733B" w:rsidRDefault="00C06C9B" w:rsidP="00286601">
      <w:pPr>
        <w:pStyle w:val="ad"/>
      </w:pPr>
      <w:r>
        <w:rPr>
          <w:rStyle w:val="af"/>
        </w:rPr>
        <w:footnoteRef/>
      </w:r>
      <w:r>
        <w:t xml:space="preserve"> Соглашение между Правительством</w:t>
      </w:r>
      <w:r w:rsidRPr="00E1733B">
        <w:t xml:space="preserve"> </w:t>
      </w:r>
      <w:r>
        <w:t>Российской Федерации и Правительством</w:t>
      </w:r>
      <w:r w:rsidRPr="00E1733B">
        <w:t xml:space="preserve"> </w:t>
      </w:r>
      <w:r>
        <w:t>Китайской</w:t>
      </w:r>
      <w:r w:rsidRPr="00E1733B">
        <w:t xml:space="preserve"> </w:t>
      </w:r>
      <w:r>
        <w:t>Народной</w:t>
      </w:r>
      <w:r w:rsidRPr="00E1733B">
        <w:t xml:space="preserve"> </w:t>
      </w:r>
      <w:r>
        <w:t>Республики</w:t>
      </w:r>
      <w:r w:rsidRPr="00E1733B">
        <w:t xml:space="preserve"> </w:t>
      </w:r>
      <w:r>
        <w:t>о</w:t>
      </w:r>
      <w:r w:rsidRPr="00E1733B">
        <w:t xml:space="preserve"> </w:t>
      </w:r>
      <w:r>
        <w:t>культурном</w:t>
      </w:r>
      <w:r w:rsidRPr="00E1733B">
        <w:t xml:space="preserve"> </w:t>
      </w:r>
      <w:r>
        <w:t xml:space="preserve">сотрудничестве. // </w:t>
      </w:r>
      <w:r>
        <w:rPr>
          <w:lang w:val="en-US"/>
        </w:rPr>
        <w:t>URL</w:t>
      </w:r>
      <w:r w:rsidRPr="00E1733B">
        <w:rPr>
          <w:lang w:eastAsia="zh-CN"/>
        </w:rPr>
        <w:t>:</w:t>
      </w:r>
      <w:r w:rsidRPr="00E1733B">
        <w:t xml:space="preserve"> </w:t>
      </w:r>
      <w:r w:rsidRPr="00E1733B">
        <w:rPr>
          <w:lang w:val="en-US"/>
        </w:rPr>
        <w:t>http</w:t>
      </w:r>
      <w:r w:rsidRPr="00E1733B">
        <w:t>://</w:t>
      </w:r>
      <w:r w:rsidRPr="00E1733B">
        <w:rPr>
          <w:lang w:val="en-US"/>
        </w:rPr>
        <w:t>www</w:t>
      </w:r>
      <w:r w:rsidRPr="00E1733B">
        <w:t>.</w:t>
      </w:r>
      <w:r w:rsidRPr="00E1733B">
        <w:rPr>
          <w:lang w:val="en-US"/>
        </w:rPr>
        <w:t>mid</w:t>
      </w:r>
      <w:r w:rsidRPr="00E1733B">
        <w:t>.</w:t>
      </w:r>
      <w:proofErr w:type="spellStart"/>
      <w:r w:rsidRPr="00E1733B">
        <w:rPr>
          <w:lang w:val="en-US"/>
        </w:rPr>
        <w:t>ru</w:t>
      </w:r>
      <w:proofErr w:type="spellEnd"/>
      <w:r w:rsidRPr="00E1733B">
        <w:t>/</w:t>
      </w:r>
      <w:r w:rsidRPr="00E1733B">
        <w:rPr>
          <w:lang w:val="en-US"/>
        </w:rPr>
        <w:t>foreign</w:t>
      </w:r>
      <w:r w:rsidRPr="00E1733B">
        <w:t>_</w:t>
      </w:r>
      <w:r w:rsidRPr="00E1733B">
        <w:rPr>
          <w:lang w:val="en-US"/>
        </w:rPr>
        <w:t>policy</w:t>
      </w:r>
      <w:r w:rsidRPr="00E1733B">
        <w:t>/</w:t>
      </w:r>
      <w:r w:rsidRPr="00E1733B">
        <w:rPr>
          <w:lang w:val="en-US"/>
        </w:rPr>
        <w:t>international</w:t>
      </w:r>
      <w:r w:rsidRPr="00E1733B">
        <w:t>_</w:t>
      </w:r>
      <w:r w:rsidRPr="00E1733B">
        <w:rPr>
          <w:lang w:val="en-US"/>
        </w:rPr>
        <w:t>contracts</w:t>
      </w:r>
      <w:r w:rsidRPr="00E1733B">
        <w:t>/2_</w:t>
      </w:r>
      <w:r w:rsidRPr="00E1733B">
        <w:rPr>
          <w:lang w:val="en-US"/>
        </w:rPr>
        <w:t>contract</w:t>
      </w:r>
      <w:r w:rsidRPr="00E1733B">
        <w:t>/-/</w:t>
      </w:r>
      <w:r w:rsidRPr="00E1733B">
        <w:rPr>
          <w:lang w:val="en-US"/>
        </w:rPr>
        <w:t>storage</w:t>
      </w:r>
      <w:r w:rsidRPr="00E1733B">
        <w:t>-</w:t>
      </w:r>
      <w:r w:rsidRPr="00E1733B">
        <w:rPr>
          <w:lang w:val="en-US"/>
        </w:rPr>
        <w:t>viewer</w:t>
      </w:r>
      <w:r w:rsidRPr="00E1733B">
        <w:t>/</w:t>
      </w:r>
      <w:r w:rsidRPr="00E1733B">
        <w:rPr>
          <w:lang w:val="en-US"/>
        </w:rPr>
        <w:t>bilateral</w:t>
      </w:r>
      <w:r w:rsidRPr="00E1733B">
        <w:t>/</w:t>
      </w:r>
      <w:r w:rsidRPr="00E1733B">
        <w:rPr>
          <w:lang w:val="en-US"/>
        </w:rPr>
        <w:t>page</w:t>
      </w:r>
      <w:r w:rsidRPr="00E1733B">
        <w:t xml:space="preserve">-334/48731 </w:t>
      </w:r>
      <w:r>
        <w:t>(Дата обращения  29.04.2017)</w:t>
      </w:r>
    </w:p>
  </w:footnote>
  <w:footnote w:id="80">
    <w:p w:rsidR="00C06C9B" w:rsidRDefault="00C06C9B">
      <w:pPr>
        <w:pStyle w:val="ad"/>
      </w:pPr>
      <w:r>
        <w:rPr>
          <w:rStyle w:val="af"/>
        </w:rPr>
        <w:footnoteRef/>
      </w:r>
      <w:r>
        <w:t xml:space="preserve"> </w:t>
      </w:r>
      <w:r w:rsidRPr="00ED5184">
        <w:t>План действий по реализации положений Договора о добрососедстве, дружбе и сотрудничестве между Российской Федерацией и Китайской Народной Республикой (2005–2008 годы)</w:t>
      </w:r>
      <w:r>
        <w:t xml:space="preserve">. // </w:t>
      </w:r>
      <w:r>
        <w:rPr>
          <w:lang w:val="en-US"/>
        </w:rPr>
        <w:t>URL</w:t>
      </w:r>
      <w:r w:rsidRPr="00175E64">
        <w:t xml:space="preserve">: </w:t>
      </w:r>
      <w:r w:rsidRPr="00ED5184">
        <w:t>http://kremlin.ru/supplement/2056</w:t>
      </w:r>
      <w:r>
        <w:t xml:space="preserve"> (Дата обращения 20.04.2017)</w:t>
      </w:r>
    </w:p>
  </w:footnote>
  <w:footnote w:id="81">
    <w:p w:rsidR="00C06C9B" w:rsidRPr="00BD0317" w:rsidRDefault="00C06C9B" w:rsidP="00175E64">
      <w:pPr>
        <w:pStyle w:val="ad"/>
      </w:pPr>
      <w:r>
        <w:rPr>
          <w:rStyle w:val="af"/>
        </w:rPr>
        <w:footnoteRef/>
      </w:r>
      <w:r>
        <w:t xml:space="preserve"> Соглашение между Правительством Российской Федерацией и Правительством Китайской Народной Республики о сотрудничестве в области обеспечения международной информационной безопасности. // </w:t>
      </w:r>
      <w:r>
        <w:rPr>
          <w:lang w:val="en-US"/>
        </w:rPr>
        <w:t>URL</w:t>
      </w:r>
      <w:r w:rsidRPr="00BD0317">
        <w:t xml:space="preserve">: </w:t>
      </w:r>
      <w:r w:rsidRPr="00F7441D">
        <w:rPr>
          <w:lang w:val="en-US"/>
        </w:rPr>
        <w:t>http</w:t>
      </w:r>
      <w:r w:rsidRPr="00BD0317">
        <w:t>://</w:t>
      </w:r>
      <w:r w:rsidRPr="00F7441D">
        <w:rPr>
          <w:lang w:val="en-US"/>
        </w:rPr>
        <w:t>government</w:t>
      </w:r>
      <w:r w:rsidRPr="00BD0317">
        <w:t>.</w:t>
      </w:r>
      <w:proofErr w:type="spellStart"/>
      <w:r w:rsidRPr="00F7441D">
        <w:rPr>
          <w:lang w:val="en-US"/>
        </w:rPr>
        <w:t>ru</w:t>
      </w:r>
      <w:proofErr w:type="spellEnd"/>
      <w:r w:rsidRPr="00BD0317">
        <w:t>/</w:t>
      </w:r>
      <w:r w:rsidRPr="00F7441D">
        <w:rPr>
          <w:lang w:val="en-US"/>
        </w:rPr>
        <w:t>media</w:t>
      </w:r>
      <w:r w:rsidRPr="00BD0317">
        <w:t>/</w:t>
      </w:r>
      <w:r w:rsidRPr="00F7441D">
        <w:rPr>
          <w:lang w:val="en-US"/>
        </w:rPr>
        <w:t>files</w:t>
      </w:r>
      <w:r w:rsidRPr="00BD0317">
        <w:t>/5</w:t>
      </w:r>
      <w:proofErr w:type="spellStart"/>
      <w:r w:rsidRPr="00F7441D">
        <w:rPr>
          <w:lang w:val="en-US"/>
        </w:rPr>
        <w:t>AMAccs</w:t>
      </w:r>
      <w:proofErr w:type="spellEnd"/>
      <w:r w:rsidRPr="00BD0317">
        <w:t>7</w:t>
      </w:r>
      <w:proofErr w:type="spellStart"/>
      <w:r w:rsidRPr="00F7441D">
        <w:rPr>
          <w:lang w:val="en-US"/>
        </w:rPr>
        <w:t>mSlXgbff</w:t>
      </w:r>
      <w:proofErr w:type="spellEnd"/>
      <w:r w:rsidRPr="00BD0317">
        <w:t>1</w:t>
      </w:r>
      <w:proofErr w:type="spellStart"/>
      <w:r w:rsidRPr="00F7441D">
        <w:rPr>
          <w:lang w:val="en-US"/>
        </w:rPr>
        <w:t>Ua</w:t>
      </w:r>
      <w:proofErr w:type="spellEnd"/>
      <w:r w:rsidRPr="00BD0317">
        <w:t>785</w:t>
      </w:r>
      <w:proofErr w:type="spellStart"/>
      <w:r w:rsidRPr="00F7441D">
        <w:rPr>
          <w:lang w:val="en-US"/>
        </w:rPr>
        <w:t>WwMWcABDJw</w:t>
      </w:r>
      <w:proofErr w:type="spellEnd"/>
      <w:r w:rsidRPr="00BD0317">
        <w:t>.</w:t>
      </w:r>
      <w:r w:rsidRPr="00F7441D">
        <w:rPr>
          <w:lang w:val="en-US"/>
        </w:rPr>
        <w:t>pdf</w:t>
      </w:r>
      <w:r>
        <w:t xml:space="preserve"> (Дата обращения 20.04.2017)</w:t>
      </w:r>
    </w:p>
  </w:footnote>
  <w:footnote w:id="82">
    <w:p w:rsidR="00C06C9B" w:rsidRPr="00BD0317" w:rsidRDefault="00C06C9B">
      <w:pPr>
        <w:pStyle w:val="ad"/>
        <w:rPr>
          <w:lang w:eastAsia="zh-CN"/>
        </w:rPr>
      </w:pPr>
      <w:r>
        <w:rPr>
          <w:rStyle w:val="af"/>
        </w:rPr>
        <w:footnoteRef/>
      </w:r>
      <w:r w:rsidRPr="00BD0317">
        <w:t xml:space="preserve"> Совместное заявление Президента Российской Федерации и</w:t>
      </w:r>
      <w:r w:rsidRPr="00BD0317">
        <w:rPr>
          <w:lang w:val="en-US"/>
        </w:rPr>
        <w:t> </w:t>
      </w:r>
      <w:r w:rsidRPr="00BD0317">
        <w:t>Председателя Китайской Народной Республики о</w:t>
      </w:r>
      <w:r w:rsidRPr="00BD0317">
        <w:rPr>
          <w:lang w:val="en-US"/>
        </w:rPr>
        <w:t> </w:t>
      </w:r>
      <w:r w:rsidRPr="00BD0317">
        <w:t>взаимодействии в</w:t>
      </w:r>
      <w:r w:rsidRPr="00BD0317">
        <w:rPr>
          <w:lang w:val="en-US"/>
        </w:rPr>
        <w:t> </w:t>
      </w:r>
      <w:r w:rsidRPr="00BD0317">
        <w:t>области развития информационного пространства</w:t>
      </w:r>
      <w:r>
        <w:t xml:space="preserve">. // </w:t>
      </w:r>
      <w:r>
        <w:rPr>
          <w:lang w:val="en-US"/>
        </w:rPr>
        <w:t>URL</w:t>
      </w:r>
      <w:r w:rsidRPr="00BD0317">
        <w:t xml:space="preserve">: </w:t>
      </w:r>
      <w:r w:rsidRPr="00BD0317">
        <w:rPr>
          <w:lang w:val="en-US"/>
        </w:rPr>
        <w:t>http</w:t>
      </w:r>
      <w:r w:rsidRPr="00BD0317">
        <w:t>://</w:t>
      </w:r>
      <w:r w:rsidRPr="00BD0317">
        <w:rPr>
          <w:lang w:val="en-US"/>
        </w:rPr>
        <w:t>www</w:t>
      </w:r>
      <w:r w:rsidRPr="00BD0317">
        <w:t>.</w:t>
      </w:r>
      <w:r w:rsidRPr="00BD0317">
        <w:rPr>
          <w:lang w:val="en-US"/>
        </w:rPr>
        <w:t>kremlin</w:t>
      </w:r>
      <w:r w:rsidRPr="00BD0317">
        <w:t>.</w:t>
      </w:r>
      <w:proofErr w:type="spellStart"/>
      <w:r w:rsidRPr="00BD0317">
        <w:rPr>
          <w:lang w:val="en-US"/>
        </w:rPr>
        <w:t>ru</w:t>
      </w:r>
      <w:proofErr w:type="spellEnd"/>
      <w:r w:rsidRPr="00BD0317">
        <w:t>/</w:t>
      </w:r>
      <w:r w:rsidRPr="00BD0317">
        <w:rPr>
          <w:lang w:val="en-US"/>
        </w:rPr>
        <w:t>supplement</w:t>
      </w:r>
      <w:r w:rsidRPr="00BD0317">
        <w:t>/5099</w:t>
      </w:r>
      <w:r w:rsidRPr="001F4EB8">
        <w:t xml:space="preserve"> </w:t>
      </w:r>
      <w:r>
        <w:rPr>
          <w:lang w:eastAsia="zh-CN"/>
        </w:rPr>
        <w:t>(Дата обращения 22.04.2017)</w:t>
      </w:r>
    </w:p>
  </w:footnote>
  <w:footnote w:id="83">
    <w:p w:rsidR="00C06C9B" w:rsidRPr="00852813" w:rsidRDefault="00C06C9B" w:rsidP="00A03A19">
      <w:pPr>
        <w:pStyle w:val="ad"/>
        <w:rPr>
          <w:lang w:eastAsia="zh-CN"/>
        </w:rPr>
      </w:pPr>
      <w:r>
        <w:rPr>
          <w:rStyle w:val="af"/>
        </w:rPr>
        <w:footnoteRef/>
      </w:r>
      <w:r>
        <w:t xml:space="preserve"> </w:t>
      </w:r>
      <w:r w:rsidRPr="00257F17">
        <w:t xml:space="preserve">О </w:t>
      </w:r>
      <w:r>
        <w:t>подписании</w:t>
      </w:r>
      <w:r w:rsidRPr="00257F17">
        <w:t xml:space="preserve"> </w:t>
      </w:r>
      <w:r>
        <w:t>соглашения</w:t>
      </w:r>
      <w:r w:rsidRPr="00257F17">
        <w:t xml:space="preserve"> </w:t>
      </w:r>
      <w:r>
        <w:t>об</w:t>
      </w:r>
      <w:r w:rsidRPr="00257F17">
        <w:t xml:space="preserve"> </w:t>
      </w:r>
      <w:r>
        <w:t>обмене</w:t>
      </w:r>
      <w:r w:rsidRPr="00257F17">
        <w:t xml:space="preserve"> </w:t>
      </w:r>
      <w:r>
        <w:t>информацией</w:t>
      </w:r>
      <w:r w:rsidRPr="00257F17">
        <w:t xml:space="preserve"> </w:t>
      </w:r>
      <w:r>
        <w:t>и</w:t>
      </w:r>
      <w:r w:rsidRPr="00257F17">
        <w:t xml:space="preserve"> </w:t>
      </w:r>
      <w:r>
        <w:t>сотрудничестве</w:t>
      </w:r>
      <w:r w:rsidRPr="00257F17">
        <w:t xml:space="preserve"> </w:t>
      </w:r>
      <w:r>
        <w:t>между</w:t>
      </w:r>
      <w:r w:rsidRPr="00257F17">
        <w:t xml:space="preserve"> РИА "</w:t>
      </w:r>
      <w:r>
        <w:t>Новости</w:t>
      </w:r>
      <w:r w:rsidRPr="00257F17">
        <w:t xml:space="preserve">" И </w:t>
      </w:r>
      <w:r>
        <w:t>холдингом</w:t>
      </w:r>
      <w:r w:rsidRPr="00257F17">
        <w:t xml:space="preserve"> "</w:t>
      </w:r>
      <w:proofErr w:type="spellStart"/>
      <w:r>
        <w:t>Жэньминь</w:t>
      </w:r>
      <w:proofErr w:type="spellEnd"/>
      <w:r>
        <w:t xml:space="preserve"> </w:t>
      </w:r>
      <w:proofErr w:type="spellStart"/>
      <w:r>
        <w:t>жибао</w:t>
      </w:r>
      <w:proofErr w:type="spellEnd"/>
      <w:r w:rsidRPr="00257F17">
        <w:t>"</w:t>
      </w:r>
      <w:r>
        <w:t xml:space="preserve">. // </w:t>
      </w:r>
      <w:r>
        <w:rPr>
          <w:lang w:val="en-US"/>
        </w:rPr>
        <w:t>URL</w:t>
      </w:r>
      <w:r w:rsidRPr="00852813">
        <w:t xml:space="preserve">: </w:t>
      </w:r>
      <w:r w:rsidRPr="00640619">
        <w:rPr>
          <w:lang w:val="en-US"/>
        </w:rPr>
        <w:t>http</w:t>
      </w:r>
      <w:r w:rsidRPr="00852813">
        <w:t>://</w:t>
      </w:r>
      <w:r w:rsidRPr="00640619">
        <w:rPr>
          <w:lang w:val="en-US"/>
        </w:rPr>
        <w:t>www</w:t>
      </w:r>
      <w:r w:rsidRPr="00852813">
        <w:t>.</w:t>
      </w:r>
      <w:r w:rsidRPr="00640619">
        <w:rPr>
          <w:lang w:val="en-US"/>
        </w:rPr>
        <w:t>mid</w:t>
      </w:r>
      <w:r w:rsidRPr="00852813">
        <w:t>.</w:t>
      </w:r>
      <w:proofErr w:type="spellStart"/>
      <w:r w:rsidRPr="00640619">
        <w:rPr>
          <w:lang w:val="en-US"/>
        </w:rPr>
        <w:t>ru</w:t>
      </w:r>
      <w:proofErr w:type="spellEnd"/>
      <w:r w:rsidRPr="00852813">
        <w:t>/</w:t>
      </w:r>
      <w:proofErr w:type="spellStart"/>
      <w:r w:rsidRPr="00640619">
        <w:rPr>
          <w:lang w:val="en-US"/>
        </w:rPr>
        <w:t>ru</w:t>
      </w:r>
      <w:proofErr w:type="spellEnd"/>
      <w:r w:rsidRPr="00852813">
        <w:t>/</w:t>
      </w:r>
      <w:r w:rsidRPr="00640619">
        <w:rPr>
          <w:lang w:val="en-US"/>
        </w:rPr>
        <w:t>maps</w:t>
      </w:r>
      <w:r w:rsidRPr="00852813">
        <w:t>/</w:t>
      </w:r>
      <w:proofErr w:type="spellStart"/>
      <w:r w:rsidRPr="00640619">
        <w:rPr>
          <w:lang w:val="en-US"/>
        </w:rPr>
        <w:t>cn</w:t>
      </w:r>
      <w:proofErr w:type="spellEnd"/>
      <w:r w:rsidRPr="00852813">
        <w:t>/-/</w:t>
      </w:r>
      <w:r w:rsidRPr="00640619">
        <w:rPr>
          <w:lang w:val="en-US"/>
        </w:rPr>
        <w:t>asset</w:t>
      </w:r>
      <w:r w:rsidRPr="00852813">
        <w:t>_</w:t>
      </w:r>
      <w:r w:rsidRPr="00640619">
        <w:rPr>
          <w:lang w:val="en-US"/>
        </w:rPr>
        <w:t>publisher</w:t>
      </w:r>
      <w:r w:rsidRPr="00852813">
        <w:t>/</w:t>
      </w:r>
      <w:proofErr w:type="spellStart"/>
      <w:r w:rsidRPr="00640619">
        <w:rPr>
          <w:lang w:val="en-US"/>
        </w:rPr>
        <w:t>WhKWb</w:t>
      </w:r>
      <w:proofErr w:type="spellEnd"/>
      <w:r w:rsidRPr="00852813">
        <w:t>5</w:t>
      </w:r>
      <w:proofErr w:type="spellStart"/>
      <w:r w:rsidRPr="00640619">
        <w:rPr>
          <w:lang w:val="en-US"/>
        </w:rPr>
        <w:t>DVBqKA</w:t>
      </w:r>
      <w:proofErr w:type="spellEnd"/>
      <w:r w:rsidRPr="00852813">
        <w:t>/</w:t>
      </w:r>
      <w:r w:rsidRPr="00640619">
        <w:rPr>
          <w:lang w:val="en-US"/>
        </w:rPr>
        <w:t>content</w:t>
      </w:r>
      <w:r w:rsidRPr="00852813">
        <w:t>/</w:t>
      </w:r>
      <w:r w:rsidRPr="00640619">
        <w:rPr>
          <w:lang w:val="en-US"/>
        </w:rPr>
        <w:t>id</w:t>
      </w:r>
      <w:r w:rsidRPr="00852813">
        <w:t xml:space="preserve">/543176 </w:t>
      </w:r>
      <w:r>
        <w:rPr>
          <w:lang w:eastAsia="zh-CN"/>
        </w:rPr>
        <w:t>(Дата обращение 21.04.2017)</w:t>
      </w:r>
    </w:p>
  </w:footnote>
  <w:footnote w:id="84">
    <w:p w:rsidR="00C06C9B" w:rsidRPr="0080162E" w:rsidRDefault="00C06C9B" w:rsidP="0037147B">
      <w:pPr>
        <w:pStyle w:val="ad"/>
        <w:rPr>
          <w:rFonts w:cstheme="minorHAnsi"/>
        </w:rPr>
      </w:pPr>
      <w:r>
        <w:rPr>
          <w:rStyle w:val="af"/>
        </w:rPr>
        <w:footnoteRef/>
      </w:r>
      <w:r>
        <w:t xml:space="preserve"> </w:t>
      </w:r>
      <w:r w:rsidRPr="0080162E">
        <w:rPr>
          <w:rFonts w:cstheme="minorHAnsi"/>
          <w:smallCaps/>
        </w:rPr>
        <w:t>Россия и Китай создали совместную рабочую группу по сотрудничеству в области средств массовой информации</w:t>
      </w:r>
      <w:r w:rsidRPr="0080162E">
        <w:rPr>
          <w:rFonts w:cstheme="minorHAnsi"/>
        </w:rPr>
        <w:t xml:space="preserve">.  // </w:t>
      </w:r>
      <w:r w:rsidRPr="0080162E">
        <w:rPr>
          <w:rFonts w:cstheme="minorHAnsi"/>
          <w:lang w:val="en-US"/>
        </w:rPr>
        <w:t>URL</w:t>
      </w:r>
      <w:r w:rsidRPr="0080162E">
        <w:rPr>
          <w:rFonts w:cstheme="minorHAnsi"/>
        </w:rPr>
        <w:t>: http://www.mid.ru/ru/maps/cn/-/asset_publisher/WhKWb5DVBqKA/content/id/551546/pop_up?_101_INSTANCE_WhKWb5DVBqKA_viewMode=print&amp;_101_INSTANCE_WhKWb5DV</w:t>
      </w:r>
      <w:r>
        <w:rPr>
          <w:rFonts w:cstheme="minorHAnsi"/>
        </w:rPr>
        <w:t>BqKA_qrIndex=0 (Дата обращения 2</w:t>
      </w:r>
      <w:r w:rsidRPr="0080162E">
        <w:rPr>
          <w:rFonts w:cstheme="minorHAnsi"/>
        </w:rPr>
        <w:t xml:space="preserve">2.04.2017)  </w:t>
      </w:r>
    </w:p>
  </w:footnote>
  <w:footnote w:id="85">
    <w:p w:rsidR="00C06C9B" w:rsidRPr="00DB1C4B" w:rsidRDefault="00C06C9B">
      <w:pPr>
        <w:pStyle w:val="ad"/>
      </w:pPr>
      <w:r w:rsidRPr="0080162E">
        <w:rPr>
          <w:rStyle w:val="af"/>
          <w:rFonts w:cstheme="minorHAnsi"/>
        </w:rPr>
        <w:footnoteRef/>
      </w:r>
      <w:r w:rsidRPr="0080162E">
        <w:rPr>
          <w:rFonts w:cstheme="minorHAnsi"/>
        </w:rPr>
        <w:t xml:space="preserve"> В Роспечати состоялось четвертое заседание Рабочей группы по сотрудничеству в области СМИ Российско-Китайской Комиссии по сотрудничеству в области образования, культуры, здравоохранения и спорта. // </w:t>
      </w:r>
      <w:r w:rsidRPr="0080162E">
        <w:rPr>
          <w:rFonts w:cstheme="minorHAnsi"/>
          <w:lang w:val="en-US"/>
        </w:rPr>
        <w:t>URL</w:t>
      </w:r>
      <w:r w:rsidRPr="0080162E">
        <w:rPr>
          <w:rFonts w:cstheme="minorHAnsi"/>
        </w:rPr>
        <w:t xml:space="preserve">: </w:t>
      </w:r>
      <w:r w:rsidRPr="0080162E">
        <w:rPr>
          <w:rFonts w:cstheme="minorHAnsi"/>
          <w:lang w:val="en-US"/>
        </w:rPr>
        <w:t>http</w:t>
      </w:r>
      <w:r w:rsidRPr="0080162E">
        <w:rPr>
          <w:rFonts w:cstheme="minorHAnsi"/>
        </w:rPr>
        <w:t>://</w:t>
      </w:r>
      <w:r w:rsidRPr="0080162E">
        <w:rPr>
          <w:rFonts w:cstheme="minorHAnsi"/>
          <w:lang w:val="en-US"/>
        </w:rPr>
        <w:t>www</w:t>
      </w:r>
      <w:r w:rsidRPr="0080162E">
        <w:rPr>
          <w:rFonts w:cstheme="minorHAnsi"/>
        </w:rPr>
        <w:t>.</w:t>
      </w:r>
      <w:proofErr w:type="spellStart"/>
      <w:r w:rsidRPr="0080162E">
        <w:rPr>
          <w:rFonts w:cstheme="minorHAnsi"/>
          <w:lang w:val="en-US"/>
        </w:rPr>
        <w:t>fapmc</w:t>
      </w:r>
      <w:proofErr w:type="spellEnd"/>
      <w:r w:rsidRPr="0080162E">
        <w:rPr>
          <w:rFonts w:cstheme="minorHAnsi"/>
        </w:rPr>
        <w:t>.</w:t>
      </w:r>
      <w:proofErr w:type="spellStart"/>
      <w:r w:rsidRPr="0080162E">
        <w:rPr>
          <w:rFonts w:cstheme="minorHAnsi"/>
          <w:lang w:val="en-US"/>
        </w:rPr>
        <w:t>ru</w:t>
      </w:r>
      <w:proofErr w:type="spellEnd"/>
      <w:r w:rsidRPr="0080162E">
        <w:rPr>
          <w:rFonts w:cstheme="minorHAnsi"/>
        </w:rPr>
        <w:t>/</w:t>
      </w:r>
      <w:proofErr w:type="spellStart"/>
      <w:r w:rsidRPr="0080162E">
        <w:rPr>
          <w:rFonts w:cstheme="minorHAnsi"/>
          <w:lang w:val="en-US"/>
        </w:rPr>
        <w:t>rospechat</w:t>
      </w:r>
      <w:proofErr w:type="spellEnd"/>
      <w:r w:rsidRPr="0080162E">
        <w:rPr>
          <w:rFonts w:cstheme="minorHAnsi"/>
        </w:rPr>
        <w:t>/</w:t>
      </w:r>
      <w:proofErr w:type="spellStart"/>
      <w:r w:rsidRPr="0080162E">
        <w:rPr>
          <w:rFonts w:cstheme="minorHAnsi"/>
          <w:lang w:val="en-US"/>
        </w:rPr>
        <w:t>newsandevents</w:t>
      </w:r>
      <w:proofErr w:type="spellEnd"/>
      <w:r w:rsidRPr="0080162E">
        <w:rPr>
          <w:rFonts w:cstheme="minorHAnsi"/>
        </w:rPr>
        <w:t>/</w:t>
      </w:r>
      <w:proofErr w:type="spellStart"/>
      <w:r w:rsidRPr="0080162E">
        <w:rPr>
          <w:rFonts w:cstheme="minorHAnsi"/>
          <w:lang w:val="en-US"/>
        </w:rPr>
        <w:t>newsagency</w:t>
      </w:r>
      <w:proofErr w:type="spellEnd"/>
      <w:r w:rsidRPr="0080162E">
        <w:rPr>
          <w:rFonts w:cstheme="minorHAnsi"/>
        </w:rPr>
        <w:t>/2006/06/</w:t>
      </w:r>
      <w:r w:rsidRPr="0080162E">
        <w:rPr>
          <w:rFonts w:cstheme="minorHAnsi"/>
          <w:lang w:val="en-US"/>
        </w:rPr>
        <w:t>item</w:t>
      </w:r>
      <w:r w:rsidRPr="0080162E">
        <w:rPr>
          <w:rFonts w:cstheme="minorHAnsi"/>
        </w:rPr>
        <w:t>535.</w:t>
      </w:r>
      <w:r w:rsidRPr="0080162E">
        <w:rPr>
          <w:rFonts w:cstheme="minorHAnsi"/>
          <w:lang w:val="en-US"/>
        </w:rPr>
        <w:t>html</w:t>
      </w:r>
      <w:r w:rsidRPr="0080162E">
        <w:rPr>
          <w:rFonts w:cstheme="minorHAnsi"/>
        </w:rPr>
        <w:t>?</w:t>
      </w:r>
      <w:r w:rsidRPr="0080162E">
        <w:rPr>
          <w:rFonts w:cstheme="minorHAnsi"/>
          <w:lang w:val="en-US"/>
        </w:rPr>
        <w:t>print</w:t>
      </w:r>
      <w:r w:rsidRPr="0080162E">
        <w:rPr>
          <w:rFonts w:cstheme="minorHAnsi"/>
        </w:rPr>
        <w:t>=</w:t>
      </w:r>
      <w:r w:rsidRPr="0080162E">
        <w:rPr>
          <w:rFonts w:cstheme="minorHAnsi"/>
          <w:lang w:val="en-US"/>
        </w:rPr>
        <w:t>true</w:t>
      </w:r>
      <w:r>
        <w:rPr>
          <w:rFonts w:cstheme="minorHAnsi"/>
        </w:rPr>
        <w:t xml:space="preserve"> (Дата обращения 2</w:t>
      </w:r>
      <w:r w:rsidRPr="0080162E">
        <w:rPr>
          <w:rFonts w:cstheme="minorHAnsi"/>
        </w:rPr>
        <w:t>2.04.2017)</w:t>
      </w:r>
    </w:p>
  </w:footnote>
  <w:footnote w:id="86">
    <w:p w:rsidR="00C06C9B" w:rsidRDefault="00C06C9B" w:rsidP="00EE3BCF">
      <w:pPr>
        <w:pStyle w:val="ad"/>
        <w:spacing w:before="240"/>
      </w:pPr>
      <w:r>
        <w:rPr>
          <w:rStyle w:val="af"/>
        </w:rPr>
        <w:footnoteRef/>
      </w:r>
      <w:r>
        <w:t xml:space="preserve"> </w:t>
      </w:r>
      <w:r w:rsidRPr="00DC756D">
        <w:t>В Москве состоялось 4-е заседание Китайско-российской рабочей группы по сотрудничеству в области СМИ</w:t>
      </w:r>
      <w:r w:rsidRPr="00853414">
        <w:t xml:space="preserve">. </w:t>
      </w:r>
      <w:r>
        <w:t xml:space="preserve">// </w:t>
      </w:r>
      <w:r>
        <w:rPr>
          <w:lang w:val="en-US"/>
        </w:rPr>
        <w:t>URL</w:t>
      </w:r>
      <w:r w:rsidRPr="00853414">
        <w:t>:</w:t>
      </w:r>
      <w:r>
        <w:t xml:space="preserve"> </w:t>
      </w:r>
      <w:r w:rsidRPr="00853414">
        <w:t>http://russian.people.com.cn/31519/4477495.html</w:t>
      </w:r>
      <w:r>
        <w:t xml:space="preserve"> (Дата обращения 25.04.2017)</w:t>
      </w:r>
    </w:p>
  </w:footnote>
  <w:footnote w:id="87">
    <w:p w:rsidR="00C06C9B" w:rsidRDefault="00C06C9B" w:rsidP="00A6137D">
      <w:pPr>
        <w:pStyle w:val="ad"/>
      </w:pPr>
      <w:r>
        <w:rPr>
          <w:rStyle w:val="af"/>
        </w:rPr>
        <w:footnoteRef/>
      </w:r>
      <w:r>
        <w:t xml:space="preserve"> </w:t>
      </w:r>
      <w:r w:rsidRPr="00651EBE">
        <w:t>В Федеральном агентстве по печати и массовым коммуникациям подписан Меморандум о сотрудничестве в области издания и распространения печатной продукции между Россией и Китаем</w:t>
      </w:r>
      <w:r w:rsidRPr="00191B80">
        <w:t xml:space="preserve">. </w:t>
      </w:r>
      <w:r>
        <w:t xml:space="preserve">// </w:t>
      </w:r>
      <w:r>
        <w:rPr>
          <w:lang w:val="en-US"/>
        </w:rPr>
        <w:t>URL</w:t>
      </w:r>
      <w:r w:rsidRPr="00191B80">
        <w:t>:</w:t>
      </w:r>
      <w:r>
        <w:t xml:space="preserve"> </w:t>
      </w:r>
      <w:r w:rsidRPr="00505C00">
        <w:t>http://www.fapmc.ru/rospechat/newsandevents/newsagenc</w:t>
      </w:r>
      <w:r>
        <w:t>y/2009/06/item7847.html</w:t>
      </w:r>
      <w:r w:rsidRPr="00191B80">
        <w:t xml:space="preserve"> </w:t>
      </w:r>
      <w:r w:rsidRPr="00505C00">
        <w:t xml:space="preserve">(Дата </w:t>
      </w:r>
      <w:r>
        <w:t>обращения 25.04</w:t>
      </w:r>
      <w:r w:rsidRPr="00505C00">
        <w:t>.2016)</w:t>
      </w:r>
    </w:p>
  </w:footnote>
  <w:footnote w:id="88">
    <w:p w:rsidR="00C06C9B" w:rsidRDefault="00C06C9B" w:rsidP="005C1AE4">
      <w:pPr>
        <w:pStyle w:val="ad"/>
      </w:pPr>
      <w:r>
        <w:rPr>
          <w:rStyle w:val="af"/>
        </w:rPr>
        <w:footnoteRef/>
      </w:r>
      <w:r>
        <w:t xml:space="preserve"> </w:t>
      </w:r>
      <w:r w:rsidRPr="00B24C0B">
        <w:t>П</w:t>
      </w:r>
      <w:r>
        <w:t>ротокол</w:t>
      </w:r>
      <w:r w:rsidRPr="00B24C0B">
        <w:t xml:space="preserve"> пятнадцатого заседания Российско-Китайской комиссии по гуманитарному сотрудничеству</w:t>
      </w:r>
      <w:r>
        <w:t xml:space="preserve">. // </w:t>
      </w:r>
      <w:r>
        <w:rPr>
          <w:lang w:val="en-US"/>
        </w:rPr>
        <w:t>URL</w:t>
      </w:r>
      <w:r w:rsidRPr="00191B80">
        <w:t>: http://xn--80abucjiibhv9a.xn--p1ai/%D0%B4%D0%BE%D0%BA%D1%83%D0%BC%D0%B5%D0%BD%D1%82%D1%8B/5336/%D1%84%D0%B0%D0%B9%D0%BB/4227/Protokol%202014.pdf</w:t>
      </w:r>
      <w:r>
        <w:t xml:space="preserve"> (Дата обращения 23.04.2017)</w:t>
      </w:r>
    </w:p>
  </w:footnote>
  <w:footnote w:id="89">
    <w:p w:rsidR="00C06C9B" w:rsidRDefault="00C06C9B" w:rsidP="00C420C6">
      <w:pPr>
        <w:pStyle w:val="ad"/>
      </w:pPr>
      <w:r>
        <w:rPr>
          <w:rStyle w:val="af"/>
        </w:rPr>
        <w:footnoteRef/>
      </w:r>
      <w:r>
        <w:t xml:space="preserve"> </w:t>
      </w:r>
      <w:r w:rsidRPr="00B60ECE">
        <w:t>Заявления для прессы по итогам российско-китайских переговоров</w:t>
      </w:r>
      <w:r>
        <w:t xml:space="preserve">. // </w:t>
      </w:r>
      <w:r>
        <w:rPr>
          <w:lang w:val="en-US"/>
        </w:rPr>
        <w:t>URL</w:t>
      </w:r>
      <w:r w:rsidRPr="004F0247">
        <w:t>: http://kremlin.ru/events/president/transcripts/49433</w:t>
      </w:r>
      <w:r>
        <w:t xml:space="preserve"> (Дата обращения 23.04.2017)</w:t>
      </w:r>
    </w:p>
  </w:footnote>
  <w:footnote w:id="90">
    <w:p w:rsidR="00C06C9B" w:rsidRDefault="00C06C9B" w:rsidP="00D44F45">
      <w:pPr>
        <w:pStyle w:val="ad"/>
      </w:pPr>
      <w:r>
        <w:rPr>
          <w:rStyle w:val="af"/>
        </w:rPr>
        <w:footnoteRef/>
      </w:r>
      <w:r>
        <w:t xml:space="preserve">Российские и китайские журналисты проехали по 5 городам приграничной провинции </w:t>
      </w:r>
      <w:proofErr w:type="spellStart"/>
      <w:r>
        <w:t>Хэйлунцзян</w:t>
      </w:r>
      <w:proofErr w:type="spellEnd"/>
      <w:r w:rsidRPr="00E509B9">
        <w:t>.</w:t>
      </w:r>
      <w:r>
        <w:t xml:space="preserve"> // </w:t>
      </w:r>
      <w:r>
        <w:rPr>
          <w:lang w:val="en-US"/>
        </w:rPr>
        <w:t>URL</w:t>
      </w:r>
      <w:r w:rsidRPr="00E509B9">
        <w:t xml:space="preserve">: http://special.tass.ru/novosti-agentstva/1477666 </w:t>
      </w:r>
      <w:r>
        <w:t>(Дата обращения 26.04.2017)</w:t>
      </w:r>
    </w:p>
  </w:footnote>
  <w:footnote w:id="91">
    <w:p w:rsidR="00C06C9B" w:rsidRDefault="00C06C9B" w:rsidP="00953F20">
      <w:pPr>
        <w:pStyle w:val="ad"/>
      </w:pPr>
      <w:r>
        <w:rPr>
          <w:rStyle w:val="af"/>
        </w:rPr>
        <w:footnoteRef/>
      </w:r>
      <w:r w:rsidRPr="003B44AB">
        <w:t>Расширять информационное сотрудничество</w:t>
      </w:r>
      <w:r w:rsidRPr="00E509B9">
        <w:t xml:space="preserve">. </w:t>
      </w:r>
      <w:r>
        <w:t xml:space="preserve">// </w:t>
      </w:r>
      <w:r>
        <w:rPr>
          <w:lang w:val="en-US"/>
        </w:rPr>
        <w:t>URL</w:t>
      </w:r>
      <w:r w:rsidRPr="00E509B9">
        <w:t xml:space="preserve">: </w:t>
      </w:r>
      <w:r>
        <w:t xml:space="preserve"> </w:t>
      </w:r>
      <w:r w:rsidRPr="00E509B9">
        <w:t>http://www.kitaichina.com/se/txt/2015-08/07/content_699036.htm</w:t>
      </w:r>
      <w:r>
        <w:t xml:space="preserve"> (Дата обращения 26.04.2017)</w:t>
      </w:r>
    </w:p>
  </w:footnote>
  <w:footnote w:id="92">
    <w:p w:rsidR="00C06C9B" w:rsidRPr="00E9313A" w:rsidRDefault="00C06C9B" w:rsidP="00953F20">
      <w:pPr>
        <w:pStyle w:val="ad"/>
      </w:pPr>
      <w:r>
        <w:rPr>
          <w:rStyle w:val="af"/>
        </w:rPr>
        <w:footnoteRef/>
      </w:r>
      <w:r w:rsidRPr="00E75634">
        <w:t xml:space="preserve"> </w:t>
      </w:r>
      <w:proofErr w:type="spellStart"/>
      <w:r>
        <w:t>Медиатур</w:t>
      </w:r>
      <w:proofErr w:type="spellEnd"/>
      <w:r>
        <w:t xml:space="preserve"> "Граница Китая и России - граница мира и сотрудничества" познакомит журналистов России и Китая с достопримечательностями и знаковыми объектами Дальнего Востока</w:t>
      </w:r>
      <w:r w:rsidRPr="00E509B9">
        <w:t xml:space="preserve">. </w:t>
      </w:r>
      <w:r>
        <w:t xml:space="preserve">// </w:t>
      </w:r>
      <w:r>
        <w:rPr>
          <w:lang w:val="en-US"/>
        </w:rPr>
        <w:t>URL</w:t>
      </w:r>
      <w:r w:rsidRPr="00E509B9">
        <w:t xml:space="preserve">: </w:t>
      </w:r>
      <w:r w:rsidRPr="00E509B9">
        <w:rPr>
          <w:lang w:val="en-US"/>
        </w:rPr>
        <w:t>http</w:t>
      </w:r>
      <w:r w:rsidRPr="00E509B9">
        <w:t>://</w:t>
      </w:r>
      <w:r w:rsidRPr="00E509B9">
        <w:rPr>
          <w:lang w:val="en-US"/>
        </w:rPr>
        <w:t>www</w:t>
      </w:r>
      <w:r w:rsidRPr="00E509B9">
        <w:t>.</w:t>
      </w:r>
      <w:proofErr w:type="spellStart"/>
      <w:r w:rsidRPr="00E509B9">
        <w:rPr>
          <w:lang w:val="en-US"/>
        </w:rPr>
        <w:t>eastrussia</w:t>
      </w:r>
      <w:proofErr w:type="spellEnd"/>
      <w:r w:rsidRPr="00E509B9">
        <w:t>.</w:t>
      </w:r>
      <w:proofErr w:type="spellStart"/>
      <w:r w:rsidRPr="00E509B9">
        <w:rPr>
          <w:lang w:val="en-US"/>
        </w:rPr>
        <w:t>ru</w:t>
      </w:r>
      <w:proofErr w:type="spellEnd"/>
      <w:r w:rsidRPr="00E509B9">
        <w:t>/</w:t>
      </w:r>
      <w:r w:rsidRPr="00E509B9">
        <w:rPr>
          <w:lang w:val="en-US"/>
        </w:rPr>
        <w:t>news</w:t>
      </w:r>
      <w:r w:rsidRPr="00E509B9">
        <w:t>/</w:t>
      </w:r>
      <w:proofErr w:type="spellStart"/>
      <w:r w:rsidRPr="00E509B9">
        <w:rPr>
          <w:lang w:val="en-US"/>
        </w:rPr>
        <w:t>mediatur</w:t>
      </w:r>
      <w:proofErr w:type="spellEnd"/>
      <w:r w:rsidRPr="00E509B9">
        <w:t>-</w:t>
      </w:r>
      <w:proofErr w:type="spellStart"/>
      <w:r w:rsidRPr="00E509B9">
        <w:rPr>
          <w:lang w:val="en-US"/>
        </w:rPr>
        <w:t>granitsa</w:t>
      </w:r>
      <w:proofErr w:type="spellEnd"/>
      <w:r w:rsidRPr="00E509B9">
        <w:t>-</w:t>
      </w:r>
      <w:proofErr w:type="spellStart"/>
      <w:r w:rsidRPr="00E509B9">
        <w:rPr>
          <w:lang w:val="en-US"/>
        </w:rPr>
        <w:t>kitaya</w:t>
      </w:r>
      <w:proofErr w:type="spellEnd"/>
      <w:r w:rsidRPr="00E509B9">
        <w:t>-</w:t>
      </w:r>
      <w:proofErr w:type="spellStart"/>
      <w:r w:rsidRPr="00E509B9">
        <w:rPr>
          <w:lang w:val="en-US"/>
        </w:rPr>
        <w:t>i</w:t>
      </w:r>
      <w:proofErr w:type="spellEnd"/>
      <w:r w:rsidRPr="00E509B9">
        <w:t>-</w:t>
      </w:r>
      <w:proofErr w:type="spellStart"/>
      <w:r w:rsidRPr="00E509B9">
        <w:rPr>
          <w:lang w:val="en-US"/>
        </w:rPr>
        <w:t>rossii</w:t>
      </w:r>
      <w:proofErr w:type="spellEnd"/>
      <w:r w:rsidRPr="00E509B9">
        <w:t>-</w:t>
      </w:r>
      <w:proofErr w:type="spellStart"/>
      <w:r w:rsidRPr="00E509B9">
        <w:rPr>
          <w:lang w:val="en-US"/>
        </w:rPr>
        <w:t>granitsa</w:t>
      </w:r>
      <w:proofErr w:type="spellEnd"/>
      <w:r w:rsidRPr="00E509B9">
        <w:t>-</w:t>
      </w:r>
      <w:proofErr w:type="spellStart"/>
      <w:r w:rsidRPr="00E509B9">
        <w:rPr>
          <w:lang w:val="en-US"/>
        </w:rPr>
        <w:t>mira</w:t>
      </w:r>
      <w:proofErr w:type="spellEnd"/>
      <w:r w:rsidRPr="00E509B9">
        <w:t>-</w:t>
      </w:r>
      <w:proofErr w:type="spellStart"/>
      <w:r w:rsidRPr="00E509B9">
        <w:rPr>
          <w:lang w:val="en-US"/>
        </w:rPr>
        <w:t>i</w:t>
      </w:r>
      <w:proofErr w:type="spellEnd"/>
      <w:r w:rsidRPr="00E509B9">
        <w:t>-</w:t>
      </w:r>
      <w:proofErr w:type="spellStart"/>
      <w:r w:rsidRPr="00E509B9">
        <w:rPr>
          <w:lang w:val="en-US"/>
        </w:rPr>
        <w:t>sotrudnichestva</w:t>
      </w:r>
      <w:proofErr w:type="spellEnd"/>
      <w:r w:rsidRPr="00E509B9">
        <w:t>-</w:t>
      </w:r>
      <w:proofErr w:type="spellStart"/>
      <w:r w:rsidRPr="00E509B9">
        <w:rPr>
          <w:lang w:val="en-US"/>
        </w:rPr>
        <w:t>poznakomit</w:t>
      </w:r>
      <w:proofErr w:type="spellEnd"/>
      <w:r w:rsidRPr="00E509B9">
        <w:t>-</w:t>
      </w:r>
      <w:proofErr w:type="spellStart"/>
      <w:r w:rsidRPr="00E509B9">
        <w:rPr>
          <w:lang w:val="en-US"/>
        </w:rPr>
        <w:t>zhurnalistov</w:t>
      </w:r>
      <w:proofErr w:type="spellEnd"/>
      <w:r w:rsidRPr="00E509B9">
        <w:t>-</w:t>
      </w:r>
      <w:proofErr w:type="spellStart"/>
      <w:r w:rsidRPr="00E509B9">
        <w:rPr>
          <w:lang w:val="en-US"/>
        </w:rPr>
        <w:t>rossii</w:t>
      </w:r>
      <w:proofErr w:type="spellEnd"/>
      <w:r w:rsidRPr="00E509B9">
        <w:t>-</w:t>
      </w:r>
      <w:proofErr w:type="spellStart"/>
      <w:r w:rsidRPr="00E509B9">
        <w:rPr>
          <w:lang w:val="en-US"/>
        </w:rPr>
        <w:t>i</w:t>
      </w:r>
      <w:proofErr w:type="spellEnd"/>
      <w:r w:rsidRPr="00E509B9">
        <w:t>-</w:t>
      </w:r>
      <w:r w:rsidRPr="00E509B9">
        <w:rPr>
          <w:lang w:val="en-US"/>
        </w:rPr>
        <w:t>k</w:t>
      </w:r>
      <w:r w:rsidRPr="00E509B9">
        <w:t>/</w:t>
      </w:r>
      <w:r w:rsidRPr="00E75634">
        <w:t xml:space="preserve"> </w:t>
      </w:r>
      <w:r>
        <w:t xml:space="preserve">(Дата обращения 26.04.2017) </w:t>
      </w:r>
    </w:p>
  </w:footnote>
  <w:footnote w:id="93">
    <w:p w:rsidR="00C06C9B" w:rsidRDefault="00C06C9B" w:rsidP="00FA6A9D">
      <w:pPr>
        <w:pStyle w:val="ad"/>
      </w:pPr>
      <w:r>
        <w:rPr>
          <w:rStyle w:val="af"/>
        </w:rPr>
        <w:footnoteRef/>
      </w:r>
      <w:r>
        <w:t xml:space="preserve"> </w:t>
      </w:r>
      <w:r w:rsidRPr="009B54A2">
        <w:t>CNTV и SPB TV подписали соглашение о сотрудничество в сфере новых СМИ</w:t>
      </w:r>
      <w:r>
        <w:t xml:space="preserve">. // </w:t>
      </w:r>
      <w:r>
        <w:rPr>
          <w:lang w:val="en-US"/>
        </w:rPr>
        <w:t>URL</w:t>
      </w:r>
      <w:r w:rsidRPr="00031C88">
        <w:t>:</w:t>
      </w:r>
      <w:r>
        <w:t xml:space="preserve"> </w:t>
      </w:r>
      <w:r w:rsidRPr="009B54A2">
        <w:t>http://www.cntv.ru/2015/06/26/ARTI1435310172315234.shtml</w:t>
      </w:r>
      <w:r>
        <w:t xml:space="preserve">  (Дата обращения 27.04.2017) </w:t>
      </w:r>
    </w:p>
  </w:footnote>
  <w:footnote w:id="94">
    <w:p w:rsidR="00C06C9B" w:rsidRDefault="00C06C9B" w:rsidP="00FA6A9D">
      <w:pPr>
        <w:pStyle w:val="ad"/>
      </w:pPr>
      <w:r>
        <w:rPr>
          <w:rStyle w:val="af"/>
        </w:rPr>
        <w:footnoteRef/>
      </w:r>
      <w:r>
        <w:t xml:space="preserve"> </w:t>
      </w:r>
      <w:r w:rsidRPr="002431E6">
        <w:t xml:space="preserve">В Санкт-Петербурге прошел Первый российско-китайский </w:t>
      </w:r>
      <w:proofErr w:type="spellStart"/>
      <w:r w:rsidRPr="002431E6">
        <w:t>медиафорум</w:t>
      </w:r>
      <w:proofErr w:type="spellEnd"/>
      <w:r>
        <w:t xml:space="preserve">. // </w:t>
      </w:r>
      <w:r>
        <w:rPr>
          <w:lang w:val="en-US"/>
        </w:rPr>
        <w:t>URL</w:t>
      </w:r>
      <w:r w:rsidRPr="00031C88">
        <w:t>: http://www.chaspik.spb.ru/events/v-sankt-peterburge-proshel-pervyj-rossijsko-kitajskij-mediaforum/</w:t>
      </w:r>
      <w:r>
        <w:t xml:space="preserve"> (Дата обращения 27.04.2017)</w:t>
      </w:r>
    </w:p>
  </w:footnote>
  <w:footnote w:id="95">
    <w:p w:rsidR="00C06C9B" w:rsidRDefault="00C06C9B" w:rsidP="00953F20">
      <w:pPr>
        <w:pStyle w:val="ad"/>
      </w:pPr>
      <w:r>
        <w:rPr>
          <w:rStyle w:val="af"/>
        </w:rPr>
        <w:footnoteRef/>
      </w:r>
      <w:r>
        <w:t xml:space="preserve"> </w:t>
      </w:r>
      <w:r w:rsidRPr="006A456A">
        <w:t>Р</w:t>
      </w:r>
      <w:r>
        <w:t>оссийские и китайские СМИ подписали</w:t>
      </w:r>
      <w:r w:rsidRPr="006A456A">
        <w:t xml:space="preserve"> </w:t>
      </w:r>
      <w:r>
        <w:t>Соглашение о сотрудничестве на</w:t>
      </w:r>
      <w:r w:rsidRPr="006A456A">
        <w:t xml:space="preserve"> М</w:t>
      </w:r>
      <w:r>
        <w:t>едиасаммите</w:t>
      </w:r>
      <w:r w:rsidRPr="006A456A">
        <w:t>-2016</w:t>
      </w:r>
      <w:r>
        <w:t xml:space="preserve">. // </w:t>
      </w:r>
      <w:r>
        <w:rPr>
          <w:lang w:val="en-US"/>
        </w:rPr>
        <w:t>URL</w:t>
      </w:r>
      <w:r w:rsidRPr="00B318F1">
        <w:t xml:space="preserve">: http://www.primorsky.ru/news/112078/ </w:t>
      </w:r>
      <w:r>
        <w:t xml:space="preserve">(Дата обращения </w:t>
      </w:r>
      <w:r>
        <w:rPr>
          <w:lang w:eastAsia="zh-CN"/>
        </w:rPr>
        <w:t>27</w:t>
      </w:r>
      <w:r>
        <w:t>.04.2017)</w:t>
      </w:r>
    </w:p>
  </w:footnote>
  <w:footnote w:id="96">
    <w:p w:rsidR="00C06C9B" w:rsidRDefault="00C06C9B" w:rsidP="00D54F9B">
      <w:pPr>
        <w:pStyle w:val="ad"/>
      </w:pPr>
      <w:r>
        <w:rPr>
          <w:rStyle w:val="af"/>
        </w:rPr>
        <w:footnoteRef/>
      </w:r>
      <w:r>
        <w:t xml:space="preserve"> </w:t>
      </w:r>
      <w:r w:rsidRPr="0062416C">
        <w:t xml:space="preserve">На </w:t>
      </w:r>
      <w:proofErr w:type="spellStart"/>
      <w:r w:rsidRPr="0062416C">
        <w:t>медиафоруме</w:t>
      </w:r>
      <w:proofErr w:type="spellEnd"/>
      <w:r w:rsidRPr="0062416C">
        <w:t xml:space="preserve"> "Один пояс - один путь" в Пекине рассмотрят новые экономические возможности для стран Шелкового пути</w:t>
      </w:r>
      <w:r w:rsidRPr="00E75634">
        <w:t xml:space="preserve">. </w:t>
      </w:r>
      <w:r>
        <w:t xml:space="preserve">// </w:t>
      </w:r>
      <w:r>
        <w:rPr>
          <w:lang w:val="en-US"/>
        </w:rPr>
        <w:t>URL</w:t>
      </w:r>
      <w:r w:rsidRPr="00E75634">
        <w:t>:</w:t>
      </w:r>
    </w:p>
  </w:footnote>
  <w:footnote w:id="97">
    <w:p w:rsidR="00C06C9B" w:rsidRDefault="00C06C9B" w:rsidP="001F16C0">
      <w:pPr>
        <w:pStyle w:val="ad"/>
      </w:pPr>
      <w:r w:rsidRPr="00E75634">
        <w:t>https://www.kt.kz/rus/economy/na_mediaforume_odin_pojas_odin_putj_v_pekine_rassmotrjat_novie_ekonomicheskie_vozmozhnosti_dlja_stran_shelkovogo_puti_1153624329.html</w:t>
      </w:r>
      <w:r>
        <w:t xml:space="preserve"> (Дата обращения 28.04.2017)</w:t>
      </w:r>
    </w:p>
  </w:footnote>
  <w:footnote w:id="98">
    <w:p w:rsidR="00C06C9B" w:rsidRDefault="00C06C9B" w:rsidP="0077557A">
      <w:pPr>
        <w:pStyle w:val="ad"/>
      </w:pPr>
      <w:r>
        <w:rPr>
          <w:rStyle w:val="af"/>
        </w:rPr>
        <w:footnoteRef/>
      </w:r>
      <w:r>
        <w:t xml:space="preserve"> </w:t>
      </w:r>
      <w:r w:rsidRPr="00655EC2">
        <w:t xml:space="preserve">Россия стала одним из ключевых учредителей </w:t>
      </w:r>
      <w:proofErr w:type="spellStart"/>
      <w:r w:rsidRPr="00655EC2">
        <w:t>медиафорума</w:t>
      </w:r>
      <w:proofErr w:type="spellEnd"/>
      <w:r w:rsidRPr="00655EC2">
        <w:t xml:space="preserve"> «Один пояс, один путь»</w:t>
      </w:r>
      <w:r w:rsidRPr="00E75634">
        <w:t xml:space="preserve">. </w:t>
      </w:r>
      <w:r>
        <w:t xml:space="preserve">// </w:t>
      </w:r>
      <w:r>
        <w:rPr>
          <w:lang w:val="en-US"/>
        </w:rPr>
        <w:t>URL</w:t>
      </w:r>
      <w:r w:rsidRPr="00E75634">
        <w:t xml:space="preserve">: http://minsvyaz.ru/ru/events/35612/ </w:t>
      </w:r>
      <w:r>
        <w:t>(Дата обращения 28.04.2017)</w:t>
      </w:r>
    </w:p>
  </w:footnote>
  <w:footnote w:id="99">
    <w:p w:rsidR="00C06C9B" w:rsidRDefault="00C06C9B" w:rsidP="0077557A">
      <w:pPr>
        <w:pStyle w:val="ad"/>
      </w:pPr>
      <w:r>
        <w:rPr>
          <w:rStyle w:val="af"/>
        </w:rPr>
        <w:footnoteRef/>
      </w:r>
      <w:r>
        <w:t xml:space="preserve"> </w:t>
      </w:r>
      <w:proofErr w:type="spellStart"/>
      <w:r w:rsidRPr="006F5A74">
        <w:t>Лю</w:t>
      </w:r>
      <w:proofErr w:type="spellEnd"/>
      <w:r w:rsidRPr="006F5A74">
        <w:t xml:space="preserve"> </w:t>
      </w:r>
      <w:proofErr w:type="spellStart"/>
      <w:r w:rsidRPr="006F5A74">
        <w:t>Юньшань</w:t>
      </w:r>
      <w:proofErr w:type="spellEnd"/>
      <w:r w:rsidRPr="006F5A74">
        <w:t xml:space="preserve"> призвал СМИ стран "пояса и пути" внести свой вклад в углубление обменов и сотрудничества</w:t>
      </w:r>
      <w:r w:rsidRPr="00E75634">
        <w:t xml:space="preserve">. </w:t>
      </w:r>
      <w:r>
        <w:t xml:space="preserve">// </w:t>
      </w:r>
      <w:r>
        <w:rPr>
          <w:lang w:val="en-US"/>
        </w:rPr>
        <w:t>URL</w:t>
      </w:r>
      <w:r w:rsidRPr="00E75634">
        <w:t>:</w:t>
      </w:r>
      <w:r>
        <w:t xml:space="preserve"> </w:t>
      </w:r>
      <w:r w:rsidRPr="00E75634">
        <w:t>http://russian.people.com.cn/n3/2016/0728/c31521-9091950.html</w:t>
      </w:r>
      <w:r>
        <w:t xml:space="preserve"> (Дата обращения 29.04.2017)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9B" w:rsidRDefault="00C06C9B">
    <w:pPr>
      <w:pStyle w:val="a6"/>
    </w:pPr>
  </w:p>
  <w:p w:rsidR="00C06C9B" w:rsidRDefault="00C06C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1A9"/>
    <w:multiLevelType w:val="hybridMultilevel"/>
    <w:tmpl w:val="678E2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F0C48"/>
    <w:multiLevelType w:val="hybridMultilevel"/>
    <w:tmpl w:val="B1B60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D2B15"/>
    <w:multiLevelType w:val="hybridMultilevel"/>
    <w:tmpl w:val="ED1011E6"/>
    <w:lvl w:ilvl="0" w:tplc="041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>
    <w:nsid w:val="0E3D6F65"/>
    <w:multiLevelType w:val="hybridMultilevel"/>
    <w:tmpl w:val="92D45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072FE"/>
    <w:multiLevelType w:val="hybridMultilevel"/>
    <w:tmpl w:val="50A8C98E"/>
    <w:lvl w:ilvl="0" w:tplc="C1428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B52CB"/>
    <w:multiLevelType w:val="hybridMultilevel"/>
    <w:tmpl w:val="185CFDF6"/>
    <w:lvl w:ilvl="0" w:tplc="B58C661E">
      <w:start w:val="1"/>
      <w:numFmt w:val="decimal"/>
      <w:lvlText w:val="%1."/>
      <w:lvlJc w:val="left"/>
      <w:pPr>
        <w:ind w:left="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18C62494"/>
    <w:multiLevelType w:val="hybridMultilevel"/>
    <w:tmpl w:val="D54680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900C0C"/>
    <w:multiLevelType w:val="hybridMultilevel"/>
    <w:tmpl w:val="BD7AA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C3367"/>
    <w:multiLevelType w:val="hybridMultilevel"/>
    <w:tmpl w:val="D792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C7D0A"/>
    <w:multiLevelType w:val="hybridMultilevel"/>
    <w:tmpl w:val="C7D2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47A7B"/>
    <w:multiLevelType w:val="hybridMultilevel"/>
    <w:tmpl w:val="45009064"/>
    <w:lvl w:ilvl="0" w:tplc="B58C66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B713C"/>
    <w:multiLevelType w:val="hybridMultilevel"/>
    <w:tmpl w:val="CCCC2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A2538"/>
    <w:multiLevelType w:val="hybridMultilevel"/>
    <w:tmpl w:val="41CED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6088D"/>
    <w:multiLevelType w:val="multilevel"/>
    <w:tmpl w:val="6B507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9171FBD"/>
    <w:multiLevelType w:val="hybridMultilevel"/>
    <w:tmpl w:val="7F06AA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FB79A3"/>
    <w:multiLevelType w:val="hybridMultilevel"/>
    <w:tmpl w:val="DC6C96B8"/>
    <w:lvl w:ilvl="0" w:tplc="B6BA8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7552B"/>
    <w:multiLevelType w:val="hybridMultilevel"/>
    <w:tmpl w:val="ABFEA9F2"/>
    <w:lvl w:ilvl="0" w:tplc="B58C66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15592"/>
    <w:multiLevelType w:val="hybridMultilevel"/>
    <w:tmpl w:val="302ED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3F2F76"/>
    <w:multiLevelType w:val="hybridMultilevel"/>
    <w:tmpl w:val="0A92B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E1585"/>
    <w:multiLevelType w:val="hybridMultilevel"/>
    <w:tmpl w:val="6B8A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A1C6F"/>
    <w:multiLevelType w:val="hybridMultilevel"/>
    <w:tmpl w:val="FD380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0740C"/>
    <w:multiLevelType w:val="hybridMultilevel"/>
    <w:tmpl w:val="D4A4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141D5"/>
    <w:multiLevelType w:val="multilevel"/>
    <w:tmpl w:val="7F2084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>
    <w:nsid w:val="40C3403C"/>
    <w:multiLevelType w:val="hybridMultilevel"/>
    <w:tmpl w:val="D9320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2110ED"/>
    <w:multiLevelType w:val="hybridMultilevel"/>
    <w:tmpl w:val="F0DCA666"/>
    <w:lvl w:ilvl="0" w:tplc="FFFFFFFF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5">
    <w:nsid w:val="496F5C13"/>
    <w:multiLevelType w:val="hybridMultilevel"/>
    <w:tmpl w:val="9C1EA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026163"/>
    <w:multiLevelType w:val="multilevel"/>
    <w:tmpl w:val="A06CF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B2C0E41"/>
    <w:multiLevelType w:val="hybridMultilevel"/>
    <w:tmpl w:val="5B6A88EE"/>
    <w:lvl w:ilvl="0" w:tplc="C1428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86A79"/>
    <w:multiLevelType w:val="hybridMultilevel"/>
    <w:tmpl w:val="BEB22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18771B"/>
    <w:multiLevelType w:val="hybridMultilevel"/>
    <w:tmpl w:val="187CCA26"/>
    <w:lvl w:ilvl="0" w:tplc="2C365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E33701"/>
    <w:multiLevelType w:val="hybridMultilevel"/>
    <w:tmpl w:val="9B76A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A25BD4"/>
    <w:multiLevelType w:val="hybridMultilevel"/>
    <w:tmpl w:val="DC6C96B8"/>
    <w:lvl w:ilvl="0" w:tplc="B6BA8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104DAC"/>
    <w:multiLevelType w:val="multilevel"/>
    <w:tmpl w:val="02CA4E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>
    <w:nsid w:val="5995043E"/>
    <w:multiLevelType w:val="multilevel"/>
    <w:tmpl w:val="A06CF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A3A3336"/>
    <w:multiLevelType w:val="multilevel"/>
    <w:tmpl w:val="0EF64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AE30011"/>
    <w:multiLevelType w:val="hybridMultilevel"/>
    <w:tmpl w:val="832257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6C7528"/>
    <w:multiLevelType w:val="multilevel"/>
    <w:tmpl w:val="A06CF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5FA0397D"/>
    <w:multiLevelType w:val="hybridMultilevel"/>
    <w:tmpl w:val="F63E5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992362"/>
    <w:multiLevelType w:val="hybridMultilevel"/>
    <w:tmpl w:val="29109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7B50E2"/>
    <w:multiLevelType w:val="hybridMultilevel"/>
    <w:tmpl w:val="4A620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463002"/>
    <w:multiLevelType w:val="hybridMultilevel"/>
    <w:tmpl w:val="E9A89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65725C"/>
    <w:multiLevelType w:val="hybridMultilevel"/>
    <w:tmpl w:val="0F22D040"/>
    <w:lvl w:ilvl="0" w:tplc="B58C66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1B36CE"/>
    <w:multiLevelType w:val="multilevel"/>
    <w:tmpl w:val="87CC2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3">
    <w:nsid w:val="70C752F8"/>
    <w:multiLevelType w:val="hybridMultilevel"/>
    <w:tmpl w:val="50124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847914"/>
    <w:multiLevelType w:val="hybridMultilevel"/>
    <w:tmpl w:val="A5367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D602E7"/>
    <w:multiLevelType w:val="hybridMultilevel"/>
    <w:tmpl w:val="02F49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3B2CD5"/>
    <w:multiLevelType w:val="hybridMultilevel"/>
    <w:tmpl w:val="53D45B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AC41303"/>
    <w:multiLevelType w:val="hybridMultilevel"/>
    <w:tmpl w:val="50A8C98E"/>
    <w:lvl w:ilvl="0" w:tplc="C1428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94CB8"/>
    <w:multiLevelType w:val="hybridMultilevel"/>
    <w:tmpl w:val="18A030D2"/>
    <w:lvl w:ilvl="0" w:tplc="B58C66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31"/>
  </w:num>
  <w:num w:numId="4">
    <w:abstractNumId w:val="15"/>
  </w:num>
  <w:num w:numId="5">
    <w:abstractNumId w:val="27"/>
  </w:num>
  <w:num w:numId="6">
    <w:abstractNumId w:val="32"/>
  </w:num>
  <w:num w:numId="7">
    <w:abstractNumId w:val="47"/>
  </w:num>
  <w:num w:numId="8">
    <w:abstractNumId w:val="4"/>
  </w:num>
  <w:num w:numId="9">
    <w:abstractNumId w:val="44"/>
  </w:num>
  <w:num w:numId="10">
    <w:abstractNumId w:val="28"/>
  </w:num>
  <w:num w:numId="11">
    <w:abstractNumId w:val="30"/>
  </w:num>
  <w:num w:numId="12">
    <w:abstractNumId w:val="33"/>
  </w:num>
  <w:num w:numId="13">
    <w:abstractNumId w:val="25"/>
  </w:num>
  <w:num w:numId="14">
    <w:abstractNumId w:val="39"/>
  </w:num>
  <w:num w:numId="15">
    <w:abstractNumId w:val="13"/>
  </w:num>
  <w:num w:numId="16">
    <w:abstractNumId w:val="21"/>
  </w:num>
  <w:num w:numId="17">
    <w:abstractNumId w:val="7"/>
  </w:num>
  <w:num w:numId="18">
    <w:abstractNumId w:val="20"/>
  </w:num>
  <w:num w:numId="19">
    <w:abstractNumId w:val="17"/>
  </w:num>
  <w:num w:numId="20">
    <w:abstractNumId w:val="43"/>
  </w:num>
  <w:num w:numId="21">
    <w:abstractNumId w:val="22"/>
  </w:num>
  <w:num w:numId="22">
    <w:abstractNumId w:val="48"/>
  </w:num>
  <w:num w:numId="23">
    <w:abstractNumId w:val="5"/>
  </w:num>
  <w:num w:numId="24">
    <w:abstractNumId w:val="10"/>
  </w:num>
  <w:num w:numId="25">
    <w:abstractNumId w:val="1"/>
  </w:num>
  <w:num w:numId="26">
    <w:abstractNumId w:val="24"/>
  </w:num>
  <w:num w:numId="27">
    <w:abstractNumId w:val="2"/>
  </w:num>
  <w:num w:numId="28">
    <w:abstractNumId w:val="35"/>
  </w:num>
  <w:num w:numId="29">
    <w:abstractNumId w:val="37"/>
  </w:num>
  <w:num w:numId="30">
    <w:abstractNumId w:val="9"/>
  </w:num>
  <w:num w:numId="31">
    <w:abstractNumId w:val="42"/>
  </w:num>
  <w:num w:numId="32">
    <w:abstractNumId w:val="12"/>
  </w:num>
  <w:num w:numId="33">
    <w:abstractNumId w:val="8"/>
  </w:num>
  <w:num w:numId="34">
    <w:abstractNumId w:val="19"/>
  </w:num>
  <w:num w:numId="35">
    <w:abstractNumId w:val="40"/>
  </w:num>
  <w:num w:numId="36">
    <w:abstractNumId w:val="18"/>
  </w:num>
  <w:num w:numId="37">
    <w:abstractNumId w:val="3"/>
  </w:num>
  <w:num w:numId="38">
    <w:abstractNumId w:val="36"/>
  </w:num>
  <w:num w:numId="39">
    <w:abstractNumId w:val="26"/>
  </w:num>
  <w:num w:numId="40">
    <w:abstractNumId w:val="0"/>
  </w:num>
  <w:num w:numId="41">
    <w:abstractNumId w:val="45"/>
  </w:num>
  <w:num w:numId="42">
    <w:abstractNumId w:val="23"/>
  </w:num>
  <w:num w:numId="43">
    <w:abstractNumId w:val="14"/>
  </w:num>
  <w:num w:numId="44">
    <w:abstractNumId w:val="46"/>
  </w:num>
  <w:num w:numId="45">
    <w:abstractNumId w:val="6"/>
  </w:num>
  <w:num w:numId="46">
    <w:abstractNumId w:val="29"/>
  </w:num>
  <w:num w:numId="47">
    <w:abstractNumId w:val="38"/>
  </w:num>
  <w:num w:numId="48">
    <w:abstractNumId w:val="41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1ED4"/>
    <w:rsid w:val="000006FB"/>
    <w:rsid w:val="00001A6F"/>
    <w:rsid w:val="00001B54"/>
    <w:rsid w:val="000020A8"/>
    <w:rsid w:val="000025A5"/>
    <w:rsid w:val="0000373A"/>
    <w:rsid w:val="00007CB9"/>
    <w:rsid w:val="00011A72"/>
    <w:rsid w:val="00012289"/>
    <w:rsid w:val="00013F25"/>
    <w:rsid w:val="000149A4"/>
    <w:rsid w:val="00015EE9"/>
    <w:rsid w:val="00015F6F"/>
    <w:rsid w:val="00016A46"/>
    <w:rsid w:val="0001751F"/>
    <w:rsid w:val="00021460"/>
    <w:rsid w:val="00021CC8"/>
    <w:rsid w:val="000245D7"/>
    <w:rsid w:val="00024C3C"/>
    <w:rsid w:val="0002500A"/>
    <w:rsid w:val="00027310"/>
    <w:rsid w:val="000310DD"/>
    <w:rsid w:val="00031566"/>
    <w:rsid w:val="00031C88"/>
    <w:rsid w:val="00032AE8"/>
    <w:rsid w:val="00032B44"/>
    <w:rsid w:val="00033865"/>
    <w:rsid w:val="00034396"/>
    <w:rsid w:val="00034F95"/>
    <w:rsid w:val="0004026A"/>
    <w:rsid w:val="00040500"/>
    <w:rsid w:val="00040CA5"/>
    <w:rsid w:val="000417E5"/>
    <w:rsid w:val="000449FF"/>
    <w:rsid w:val="00044BF3"/>
    <w:rsid w:val="00045E35"/>
    <w:rsid w:val="00046493"/>
    <w:rsid w:val="00047932"/>
    <w:rsid w:val="00050527"/>
    <w:rsid w:val="00050973"/>
    <w:rsid w:val="0005398E"/>
    <w:rsid w:val="00055FA6"/>
    <w:rsid w:val="000577BC"/>
    <w:rsid w:val="000611A1"/>
    <w:rsid w:val="00063124"/>
    <w:rsid w:val="00063155"/>
    <w:rsid w:val="0006525E"/>
    <w:rsid w:val="00065E64"/>
    <w:rsid w:val="00067100"/>
    <w:rsid w:val="00070809"/>
    <w:rsid w:val="00070C36"/>
    <w:rsid w:val="0007603F"/>
    <w:rsid w:val="00076324"/>
    <w:rsid w:val="00077C6C"/>
    <w:rsid w:val="00080A45"/>
    <w:rsid w:val="00082648"/>
    <w:rsid w:val="00083D87"/>
    <w:rsid w:val="00083F15"/>
    <w:rsid w:val="000859E1"/>
    <w:rsid w:val="00086396"/>
    <w:rsid w:val="00090D2A"/>
    <w:rsid w:val="00093967"/>
    <w:rsid w:val="000964D7"/>
    <w:rsid w:val="00097065"/>
    <w:rsid w:val="000A0986"/>
    <w:rsid w:val="000A26E7"/>
    <w:rsid w:val="000A2A97"/>
    <w:rsid w:val="000A41C8"/>
    <w:rsid w:val="000A4DDF"/>
    <w:rsid w:val="000A53DB"/>
    <w:rsid w:val="000A5CE3"/>
    <w:rsid w:val="000A6EE6"/>
    <w:rsid w:val="000B0ED3"/>
    <w:rsid w:val="000B1736"/>
    <w:rsid w:val="000B1DAB"/>
    <w:rsid w:val="000B2713"/>
    <w:rsid w:val="000B3B98"/>
    <w:rsid w:val="000B6E5B"/>
    <w:rsid w:val="000B79EB"/>
    <w:rsid w:val="000C03B3"/>
    <w:rsid w:val="000C376B"/>
    <w:rsid w:val="000C4174"/>
    <w:rsid w:val="000C4478"/>
    <w:rsid w:val="000C471E"/>
    <w:rsid w:val="000C6899"/>
    <w:rsid w:val="000C7402"/>
    <w:rsid w:val="000C7B41"/>
    <w:rsid w:val="000D0D16"/>
    <w:rsid w:val="000D234A"/>
    <w:rsid w:val="000D25AB"/>
    <w:rsid w:val="000D32CE"/>
    <w:rsid w:val="000D4125"/>
    <w:rsid w:val="000D4912"/>
    <w:rsid w:val="000E104C"/>
    <w:rsid w:val="000E2571"/>
    <w:rsid w:val="000E266B"/>
    <w:rsid w:val="000E576B"/>
    <w:rsid w:val="000E6AC1"/>
    <w:rsid w:val="000E7E4B"/>
    <w:rsid w:val="000F16C7"/>
    <w:rsid w:val="000F1C77"/>
    <w:rsid w:val="000F504D"/>
    <w:rsid w:val="00100A7F"/>
    <w:rsid w:val="0010100F"/>
    <w:rsid w:val="001037FC"/>
    <w:rsid w:val="00105756"/>
    <w:rsid w:val="00105AC8"/>
    <w:rsid w:val="0010621E"/>
    <w:rsid w:val="0010678C"/>
    <w:rsid w:val="00107498"/>
    <w:rsid w:val="0010777C"/>
    <w:rsid w:val="00112584"/>
    <w:rsid w:val="00113511"/>
    <w:rsid w:val="001138C9"/>
    <w:rsid w:val="00114052"/>
    <w:rsid w:val="00114276"/>
    <w:rsid w:val="0011670E"/>
    <w:rsid w:val="001179A1"/>
    <w:rsid w:val="00121E2B"/>
    <w:rsid w:val="001223C8"/>
    <w:rsid w:val="0012723A"/>
    <w:rsid w:val="00130E1B"/>
    <w:rsid w:val="001314F7"/>
    <w:rsid w:val="001318FB"/>
    <w:rsid w:val="001320AA"/>
    <w:rsid w:val="00132261"/>
    <w:rsid w:val="00132827"/>
    <w:rsid w:val="00132E63"/>
    <w:rsid w:val="0013410E"/>
    <w:rsid w:val="0013667A"/>
    <w:rsid w:val="00137C1D"/>
    <w:rsid w:val="0014072E"/>
    <w:rsid w:val="0014087C"/>
    <w:rsid w:val="001419FD"/>
    <w:rsid w:val="00144D68"/>
    <w:rsid w:val="00145AEF"/>
    <w:rsid w:val="00145FD5"/>
    <w:rsid w:val="001460C1"/>
    <w:rsid w:val="00146B87"/>
    <w:rsid w:val="00147EB4"/>
    <w:rsid w:val="00151070"/>
    <w:rsid w:val="001525F0"/>
    <w:rsid w:val="00153332"/>
    <w:rsid w:val="00153D71"/>
    <w:rsid w:val="00154906"/>
    <w:rsid w:val="00155484"/>
    <w:rsid w:val="001559B7"/>
    <w:rsid w:val="00157CC0"/>
    <w:rsid w:val="00160CB3"/>
    <w:rsid w:val="0016167C"/>
    <w:rsid w:val="00161A15"/>
    <w:rsid w:val="00161F01"/>
    <w:rsid w:val="001620D7"/>
    <w:rsid w:val="001621DF"/>
    <w:rsid w:val="00162971"/>
    <w:rsid w:val="00162EEC"/>
    <w:rsid w:val="0016636C"/>
    <w:rsid w:val="001677E1"/>
    <w:rsid w:val="00167AFF"/>
    <w:rsid w:val="00170A17"/>
    <w:rsid w:val="001725F8"/>
    <w:rsid w:val="00172894"/>
    <w:rsid w:val="00173266"/>
    <w:rsid w:val="001734AA"/>
    <w:rsid w:val="00173B35"/>
    <w:rsid w:val="001748DD"/>
    <w:rsid w:val="00175E64"/>
    <w:rsid w:val="0017752E"/>
    <w:rsid w:val="00180321"/>
    <w:rsid w:val="0018077F"/>
    <w:rsid w:val="001811A5"/>
    <w:rsid w:val="001848FB"/>
    <w:rsid w:val="00184E6C"/>
    <w:rsid w:val="00185975"/>
    <w:rsid w:val="001875CA"/>
    <w:rsid w:val="00187C43"/>
    <w:rsid w:val="00191862"/>
    <w:rsid w:val="00191B80"/>
    <w:rsid w:val="00192F3E"/>
    <w:rsid w:val="00194B32"/>
    <w:rsid w:val="00194BA5"/>
    <w:rsid w:val="00195276"/>
    <w:rsid w:val="00195472"/>
    <w:rsid w:val="001969B6"/>
    <w:rsid w:val="00196F95"/>
    <w:rsid w:val="001A196A"/>
    <w:rsid w:val="001A1D67"/>
    <w:rsid w:val="001A2996"/>
    <w:rsid w:val="001A4763"/>
    <w:rsid w:val="001A4B2C"/>
    <w:rsid w:val="001A4F57"/>
    <w:rsid w:val="001A5263"/>
    <w:rsid w:val="001A63D9"/>
    <w:rsid w:val="001A6653"/>
    <w:rsid w:val="001A7D6E"/>
    <w:rsid w:val="001B12CD"/>
    <w:rsid w:val="001B290A"/>
    <w:rsid w:val="001B40A5"/>
    <w:rsid w:val="001B541B"/>
    <w:rsid w:val="001B7F5A"/>
    <w:rsid w:val="001C1CD1"/>
    <w:rsid w:val="001C1F44"/>
    <w:rsid w:val="001C225C"/>
    <w:rsid w:val="001C2429"/>
    <w:rsid w:val="001C2EC8"/>
    <w:rsid w:val="001C41F3"/>
    <w:rsid w:val="001C41FF"/>
    <w:rsid w:val="001C4286"/>
    <w:rsid w:val="001C5F26"/>
    <w:rsid w:val="001C733B"/>
    <w:rsid w:val="001D011E"/>
    <w:rsid w:val="001D4087"/>
    <w:rsid w:val="001D41DC"/>
    <w:rsid w:val="001D47F0"/>
    <w:rsid w:val="001D56C2"/>
    <w:rsid w:val="001D606F"/>
    <w:rsid w:val="001D6121"/>
    <w:rsid w:val="001D6E52"/>
    <w:rsid w:val="001D6FC2"/>
    <w:rsid w:val="001E12A5"/>
    <w:rsid w:val="001E2FC3"/>
    <w:rsid w:val="001E3633"/>
    <w:rsid w:val="001E3930"/>
    <w:rsid w:val="001E49F8"/>
    <w:rsid w:val="001E5E5E"/>
    <w:rsid w:val="001E7A01"/>
    <w:rsid w:val="001F05F6"/>
    <w:rsid w:val="001F16C0"/>
    <w:rsid w:val="001F1FB2"/>
    <w:rsid w:val="001F286D"/>
    <w:rsid w:val="001F2CC9"/>
    <w:rsid w:val="001F3C41"/>
    <w:rsid w:val="001F4871"/>
    <w:rsid w:val="001F4AB1"/>
    <w:rsid w:val="001F4EB8"/>
    <w:rsid w:val="001F543C"/>
    <w:rsid w:val="001F65AF"/>
    <w:rsid w:val="002000F7"/>
    <w:rsid w:val="0020097A"/>
    <w:rsid w:val="00202951"/>
    <w:rsid w:val="00204BFB"/>
    <w:rsid w:val="00207383"/>
    <w:rsid w:val="00207919"/>
    <w:rsid w:val="0021238B"/>
    <w:rsid w:val="00215AF4"/>
    <w:rsid w:val="00216224"/>
    <w:rsid w:val="002171EC"/>
    <w:rsid w:val="00220531"/>
    <w:rsid w:val="002208F3"/>
    <w:rsid w:val="00220F0E"/>
    <w:rsid w:val="002229F9"/>
    <w:rsid w:val="00223A74"/>
    <w:rsid w:val="00223C47"/>
    <w:rsid w:val="00223F8D"/>
    <w:rsid w:val="002244EC"/>
    <w:rsid w:val="00230747"/>
    <w:rsid w:val="00232426"/>
    <w:rsid w:val="0023252D"/>
    <w:rsid w:val="00234E07"/>
    <w:rsid w:val="002357DA"/>
    <w:rsid w:val="002367B2"/>
    <w:rsid w:val="00236851"/>
    <w:rsid w:val="00236D34"/>
    <w:rsid w:val="00237B72"/>
    <w:rsid w:val="00240ADC"/>
    <w:rsid w:val="00240E65"/>
    <w:rsid w:val="002416DE"/>
    <w:rsid w:val="002417AC"/>
    <w:rsid w:val="00241A97"/>
    <w:rsid w:val="00243247"/>
    <w:rsid w:val="00246289"/>
    <w:rsid w:val="002511A8"/>
    <w:rsid w:val="0025270B"/>
    <w:rsid w:val="00253C7C"/>
    <w:rsid w:val="0025474C"/>
    <w:rsid w:val="002547FC"/>
    <w:rsid w:val="00257902"/>
    <w:rsid w:val="00257F17"/>
    <w:rsid w:val="002600CD"/>
    <w:rsid w:val="00260712"/>
    <w:rsid w:val="00262470"/>
    <w:rsid w:val="00264A06"/>
    <w:rsid w:val="00267075"/>
    <w:rsid w:val="00267C84"/>
    <w:rsid w:val="00267D94"/>
    <w:rsid w:val="00270675"/>
    <w:rsid w:val="00271E9C"/>
    <w:rsid w:val="00272B7B"/>
    <w:rsid w:val="0027336B"/>
    <w:rsid w:val="00275ED4"/>
    <w:rsid w:val="0027711A"/>
    <w:rsid w:val="002774B9"/>
    <w:rsid w:val="00280622"/>
    <w:rsid w:val="00283592"/>
    <w:rsid w:val="002838AF"/>
    <w:rsid w:val="0028576D"/>
    <w:rsid w:val="00285C40"/>
    <w:rsid w:val="00286601"/>
    <w:rsid w:val="00290825"/>
    <w:rsid w:val="002919E9"/>
    <w:rsid w:val="00291FF3"/>
    <w:rsid w:val="002936A8"/>
    <w:rsid w:val="00296798"/>
    <w:rsid w:val="0029788B"/>
    <w:rsid w:val="00297E29"/>
    <w:rsid w:val="002A381B"/>
    <w:rsid w:val="002A4463"/>
    <w:rsid w:val="002A5E51"/>
    <w:rsid w:val="002A77F8"/>
    <w:rsid w:val="002B2058"/>
    <w:rsid w:val="002B2598"/>
    <w:rsid w:val="002B2A18"/>
    <w:rsid w:val="002B3E1C"/>
    <w:rsid w:val="002B4815"/>
    <w:rsid w:val="002B7EB5"/>
    <w:rsid w:val="002C01C9"/>
    <w:rsid w:val="002C05B3"/>
    <w:rsid w:val="002C124C"/>
    <w:rsid w:val="002C14CA"/>
    <w:rsid w:val="002C164B"/>
    <w:rsid w:val="002C2E7C"/>
    <w:rsid w:val="002C32A1"/>
    <w:rsid w:val="002C3B53"/>
    <w:rsid w:val="002C3D5C"/>
    <w:rsid w:val="002C56C9"/>
    <w:rsid w:val="002C6746"/>
    <w:rsid w:val="002C7775"/>
    <w:rsid w:val="002D198B"/>
    <w:rsid w:val="002D324D"/>
    <w:rsid w:val="002D35ED"/>
    <w:rsid w:val="002D3885"/>
    <w:rsid w:val="002D3B83"/>
    <w:rsid w:val="002D3FD6"/>
    <w:rsid w:val="002D457E"/>
    <w:rsid w:val="002D48DA"/>
    <w:rsid w:val="002D58BD"/>
    <w:rsid w:val="002E2721"/>
    <w:rsid w:val="002E314A"/>
    <w:rsid w:val="002E3529"/>
    <w:rsid w:val="002E498A"/>
    <w:rsid w:val="002E5853"/>
    <w:rsid w:val="002E59BE"/>
    <w:rsid w:val="002E62A4"/>
    <w:rsid w:val="002F0F8D"/>
    <w:rsid w:val="002F23C3"/>
    <w:rsid w:val="002F2504"/>
    <w:rsid w:val="002F2517"/>
    <w:rsid w:val="002F312F"/>
    <w:rsid w:val="002F587B"/>
    <w:rsid w:val="002F663A"/>
    <w:rsid w:val="002F6691"/>
    <w:rsid w:val="002F72D5"/>
    <w:rsid w:val="00301B1C"/>
    <w:rsid w:val="00302ADC"/>
    <w:rsid w:val="00302B11"/>
    <w:rsid w:val="00302CA3"/>
    <w:rsid w:val="0030659C"/>
    <w:rsid w:val="003114B8"/>
    <w:rsid w:val="00311CB3"/>
    <w:rsid w:val="00312089"/>
    <w:rsid w:val="00312292"/>
    <w:rsid w:val="0031289D"/>
    <w:rsid w:val="0031419C"/>
    <w:rsid w:val="0031444D"/>
    <w:rsid w:val="003160E0"/>
    <w:rsid w:val="003173EF"/>
    <w:rsid w:val="00317DCA"/>
    <w:rsid w:val="003208C0"/>
    <w:rsid w:val="003217B7"/>
    <w:rsid w:val="00323A13"/>
    <w:rsid w:val="0032425C"/>
    <w:rsid w:val="00326C7B"/>
    <w:rsid w:val="003274EE"/>
    <w:rsid w:val="0032791A"/>
    <w:rsid w:val="00330307"/>
    <w:rsid w:val="0033099E"/>
    <w:rsid w:val="00331D23"/>
    <w:rsid w:val="0033269E"/>
    <w:rsid w:val="00333453"/>
    <w:rsid w:val="00335A95"/>
    <w:rsid w:val="003361B6"/>
    <w:rsid w:val="00336C97"/>
    <w:rsid w:val="0033704A"/>
    <w:rsid w:val="00337E9D"/>
    <w:rsid w:val="00341CE7"/>
    <w:rsid w:val="00342577"/>
    <w:rsid w:val="00343A4B"/>
    <w:rsid w:val="0034509A"/>
    <w:rsid w:val="003478C6"/>
    <w:rsid w:val="00353D4C"/>
    <w:rsid w:val="003567AB"/>
    <w:rsid w:val="0035746F"/>
    <w:rsid w:val="0035760E"/>
    <w:rsid w:val="00357764"/>
    <w:rsid w:val="003578CB"/>
    <w:rsid w:val="00360CA6"/>
    <w:rsid w:val="00362380"/>
    <w:rsid w:val="00362BD5"/>
    <w:rsid w:val="00362FEF"/>
    <w:rsid w:val="0036364E"/>
    <w:rsid w:val="003650DF"/>
    <w:rsid w:val="00365CC4"/>
    <w:rsid w:val="003660A2"/>
    <w:rsid w:val="00366479"/>
    <w:rsid w:val="00370BF9"/>
    <w:rsid w:val="0037147B"/>
    <w:rsid w:val="00371515"/>
    <w:rsid w:val="00371C3B"/>
    <w:rsid w:val="003721DC"/>
    <w:rsid w:val="00372FF7"/>
    <w:rsid w:val="003768C9"/>
    <w:rsid w:val="00377CA7"/>
    <w:rsid w:val="00377F9E"/>
    <w:rsid w:val="003812B7"/>
    <w:rsid w:val="003820FF"/>
    <w:rsid w:val="00382F8D"/>
    <w:rsid w:val="00384E8C"/>
    <w:rsid w:val="00386C4A"/>
    <w:rsid w:val="00387F18"/>
    <w:rsid w:val="003903EE"/>
    <w:rsid w:val="00390540"/>
    <w:rsid w:val="003917BD"/>
    <w:rsid w:val="00392078"/>
    <w:rsid w:val="003958F2"/>
    <w:rsid w:val="003962EE"/>
    <w:rsid w:val="003A1D55"/>
    <w:rsid w:val="003A44B4"/>
    <w:rsid w:val="003A46A5"/>
    <w:rsid w:val="003A71E4"/>
    <w:rsid w:val="003A7C31"/>
    <w:rsid w:val="003B179E"/>
    <w:rsid w:val="003B2C13"/>
    <w:rsid w:val="003B2E3D"/>
    <w:rsid w:val="003B38E7"/>
    <w:rsid w:val="003B44A2"/>
    <w:rsid w:val="003B4F12"/>
    <w:rsid w:val="003B54BE"/>
    <w:rsid w:val="003B5C40"/>
    <w:rsid w:val="003B6126"/>
    <w:rsid w:val="003B6677"/>
    <w:rsid w:val="003B7C95"/>
    <w:rsid w:val="003B7CAB"/>
    <w:rsid w:val="003C03F0"/>
    <w:rsid w:val="003C04EF"/>
    <w:rsid w:val="003C34FB"/>
    <w:rsid w:val="003C5F6B"/>
    <w:rsid w:val="003C77F3"/>
    <w:rsid w:val="003D0B3B"/>
    <w:rsid w:val="003D1841"/>
    <w:rsid w:val="003D26A6"/>
    <w:rsid w:val="003D2DA3"/>
    <w:rsid w:val="003D30CA"/>
    <w:rsid w:val="003D3105"/>
    <w:rsid w:val="003D359B"/>
    <w:rsid w:val="003D6217"/>
    <w:rsid w:val="003D6F6C"/>
    <w:rsid w:val="003E028C"/>
    <w:rsid w:val="003E0363"/>
    <w:rsid w:val="003E0739"/>
    <w:rsid w:val="003E42B1"/>
    <w:rsid w:val="003E4D33"/>
    <w:rsid w:val="003E7CA1"/>
    <w:rsid w:val="003E7CFE"/>
    <w:rsid w:val="003F16AE"/>
    <w:rsid w:val="003F453B"/>
    <w:rsid w:val="003F5099"/>
    <w:rsid w:val="003F588E"/>
    <w:rsid w:val="003F5A25"/>
    <w:rsid w:val="003F696E"/>
    <w:rsid w:val="003F70E6"/>
    <w:rsid w:val="003F719F"/>
    <w:rsid w:val="003F71D8"/>
    <w:rsid w:val="00400FB4"/>
    <w:rsid w:val="00401462"/>
    <w:rsid w:val="0040269B"/>
    <w:rsid w:val="00402824"/>
    <w:rsid w:val="00405361"/>
    <w:rsid w:val="0040710E"/>
    <w:rsid w:val="00413AF4"/>
    <w:rsid w:val="00413D4B"/>
    <w:rsid w:val="00414C84"/>
    <w:rsid w:val="00415818"/>
    <w:rsid w:val="00415C53"/>
    <w:rsid w:val="00416E94"/>
    <w:rsid w:val="004174D9"/>
    <w:rsid w:val="0041755E"/>
    <w:rsid w:val="00417E68"/>
    <w:rsid w:val="00420314"/>
    <w:rsid w:val="00421614"/>
    <w:rsid w:val="004217FC"/>
    <w:rsid w:val="00421C36"/>
    <w:rsid w:val="00421ED4"/>
    <w:rsid w:val="00422572"/>
    <w:rsid w:val="00422AF1"/>
    <w:rsid w:val="00422BF6"/>
    <w:rsid w:val="00424587"/>
    <w:rsid w:val="004246B3"/>
    <w:rsid w:val="00425ECF"/>
    <w:rsid w:val="0042663A"/>
    <w:rsid w:val="004303D0"/>
    <w:rsid w:val="00433432"/>
    <w:rsid w:val="004334C9"/>
    <w:rsid w:val="00434A13"/>
    <w:rsid w:val="00435CB8"/>
    <w:rsid w:val="00435F5F"/>
    <w:rsid w:val="0043644E"/>
    <w:rsid w:val="0044025A"/>
    <w:rsid w:val="00441D52"/>
    <w:rsid w:val="0044306A"/>
    <w:rsid w:val="00443AF3"/>
    <w:rsid w:val="00444F4A"/>
    <w:rsid w:val="004460A5"/>
    <w:rsid w:val="00446D5D"/>
    <w:rsid w:val="00451ACA"/>
    <w:rsid w:val="00453D1A"/>
    <w:rsid w:val="0045549B"/>
    <w:rsid w:val="00457BD2"/>
    <w:rsid w:val="00460024"/>
    <w:rsid w:val="004602EC"/>
    <w:rsid w:val="0046082F"/>
    <w:rsid w:val="00460BED"/>
    <w:rsid w:val="004615CD"/>
    <w:rsid w:val="00461BF2"/>
    <w:rsid w:val="00462925"/>
    <w:rsid w:val="00462A8D"/>
    <w:rsid w:val="00464EEE"/>
    <w:rsid w:val="00466121"/>
    <w:rsid w:val="00466E0C"/>
    <w:rsid w:val="00467C2D"/>
    <w:rsid w:val="0047302C"/>
    <w:rsid w:val="00473E98"/>
    <w:rsid w:val="00474216"/>
    <w:rsid w:val="004745A0"/>
    <w:rsid w:val="004758BD"/>
    <w:rsid w:val="00476147"/>
    <w:rsid w:val="00476CB6"/>
    <w:rsid w:val="00477733"/>
    <w:rsid w:val="0048515A"/>
    <w:rsid w:val="00485CF7"/>
    <w:rsid w:val="004904EC"/>
    <w:rsid w:val="00490519"/>
    <w:rsid w:val="00491C3B"/>
    <w:rsid w:val="00492313"/>
    <w:rsid w:val="004927CD"/>
    <w:rsid w:val="00494732"/>
    <w:rsid w:val="00495564"/>
    <w:rsid w:val="004957F2"/>
    <w:rsid w:val="004962D2"/>
    <w:rsid w:val="00497B82"/>
    <w:rsid w:val="00497DE4"/>
    <w:rsid w:val="00497F1A"/>
    <w:rsid w:val="004A0DB2"/>
    <w:rsid w:val="004A16E5"/>
    <w:rsid w:val="004A1C77"/>
    <w:rsid w:val="004A20B4"/>
    <w:rsid w:val="004A2FB6"/>
    <w:rsid w:val="004A35C0"/>
    <w:rsid w:val="004A3B34"/>
    <w:rsid w:val="004A5878"/>
    <w:rsid w:val="004A5F74"/>
    <w:rsid w:val="004A636D"/>
    <w:rsid w:val="004A6FAC"/>
    <w:rsid w:val="004B0986"/>
    <w:rsid w:val="004B3227"/>
    <w:rsid w:val="004B327E"/>
    <w:rsid w:val="004B3A19"/>
    <w:rsid w:val="004B452A"/>
    <w:rsid w:val="004B453B"/>
    <w:rsid w:val="004B5A30"/>
    <w:rsid w:val="004B60D8"/>
    <w:rsid w:val="004C11D3"/>
    <w:rsid w:val="004C178E"/>
    <w:rsid w:val="004C230C"/>
    <w:rsid w:val="004C29D6"/>
    <w:rsid w:val="004C6BC1"/>
    <w:rsid w:val="004C7269"/>
    <w:rsid w:val="004C7E9F"/>
    <w:rsid w:val="004D00A0"/>
    <w:rsid w:val="004D1817"/>
    <w:rsid w:val="004D4293"/>
    <w:rsid w:val="004D76E4"/>
    <w:rsid w:val="004D7FBF"/>
    <w:rsid w:val="004E1223"/>
    <w:rsid w:val="004E17FD"/>
    <w:rsid w:val="004E2212"/>
    <w:rsid w:val="004E2CC1"/>
    <w:rsid w:val="004E334F"/>
    <w:rsid w:val="004E391D"/>
    <w:rsid w:val="004E511D"/>
    <w:rsid w:val="004E73EE"/>
    <w:rsid w:val="004F0247"/>
    <w:rsid w:val="004F0AC2"/>
    <w:rsid w:val="004F2A78"/>
    <w:rsid w:val="004F2EF0"/>
    <w:rsid w:val="004F302E"/>
    <w:rsid w:val="004F346A"/>
    <w:rsid w:val="004F40A3"/>
    <w:rsid w:val="004F6E73"/>
    <w:rsid w:val="00502648"/>
    <w:rsid w:val="00504028"/>
    <w:rsid w:val="00510B7B"/>
    <w:rsid w:val="005114E4"/>
    <w:rsid w:val="0051171D"/>
    <w:rsid w:val="00511EAD"/>
    <w:rsid w:val="0051234E"/>
    <w:rsid w:val="00512435"/>
    <w:rsid w:val="00512E8A"/>
    <w:rsid w:val="005159EC"/>
    <w:rsid w:val="005177AE"/>
    <w:rsid w:val="005225D2"/>
    <w:rsid w:val="00522D00"/>
    <w:rsid w:val="00522FC2"/>
    <w:rsid w:val="00523CDB"/>
    <w:rsid w:val="00524A0C"/>
    <w:rsid w:val="00524A33"/>
    <w:rsid w:val="00525989"/>
    <w:rsid w:val="00526EAF"/>
    <w:rsid w:val="005272C1"/>
    <w:rsid w:val="0053217D"/>
    <w:rsid w:val="0053281A"/>
    <w:rsid w:val="00532A34"/>
    <w:rsid w:val="00532E9E"/>
    <w:rsid w:val="00533E4E"/>
    <w:rsid w:val="005340C7"/>
    <w:rsid w:val="00534AED"/>
    <w:rsid w:val="0053639D"/>
    <w:rsid w:val="00536D12"/>
    <w:rsid w:val="005409A6"/>
    <w:rsid w:val="00543226"/>
    <w:rsid w:val="005436F6"/>
    <w:rsid w:val="0054427F"/>
    <w:rsid w:val="005476DE"/>
    <w:rsid w:val="005506EC"/>
    <w:rsid w:val="00551093"/>
    <w:rsid w:val="00552669"/>
    <w:rsid w:val="00552695"/>
    <w:rsid w:val="00552D90"/>
    <w:rsid w:val="00552DCA"/>
    <w:rsid w:val="0055370D"/>
    <w:rsid w:val="00554290"/>
    <w:rsid w:val="0055569E"/>
    <w:rsid w:val="00555790"/>
    <w:rsid w:val="00555E46"/>
    <w:rsid w:val="0055614C"/>
    <w:rsid w:val="0056019B"/>
    <w:rsid w:val="00562154"/>
    <w:rsid w:val="0056274C"/>
    <w:rsid w:val="00562BB4"/>
    <w:rsid w:val="00564031"/>
    <w:rsid w:val="0056547D"/>
    <w:rsid w:val="0056578D"/>
    <w:rsid w:val="00567634"/>
    <w:rsid w:val="005710FA"/>
    <w:rsid w:val="00571909"/>
    <w:rsid w:val="0057287B"/>
    <w:rsid w:val="00573A01"/>
    <w:rsid w:val="005744B2"/>
    <w:rsid w:val="00575406"/>
    <w:rsid w:val="00575A37"/>
    <w:rsid w:val="00577DEC"/>
    <w:rsid w:val="0058069F"/>
    <w:rsid w:val="00580EBA"/>
    <w:rsid w:val="005820CA"/>
    <w:rsid w:val="0058384C"/>
    <w:rsid w:val="00584812"/>
    <w:rsid w:val="0058482A"/>
    <w:rsid w:val="0058636A"/>
    <w:rsid w:val="005875DA"/>
    <w:rsid w:val="0059000A"/>
    <w:rsid w:val="00590755"/>
    <w:rsid w:val="00590791"/>
    <w:rsid w:val="00592876"/>
    <w:rsid w:val="005A3F59"/>
    <w:rsid w:val="005A4152"/>
    <w:rsid w:val="005A655E"/>
    <w:rsid w:val="005A7D7A"/>
    <w:rsid w:val="005A7D90"/>
    <w:rsid w:val="005A7EAC"/>
    <w:rsid w:val="005B0C0F"/>
    <w:rsid w:val="005B0E06"/>
    <w:rsid w:val="005B0FEB"/>
    <w:rsid w:val="005B1ABA"/>
    <w:rsid w:val="005B206C"/>
    <w:rsid w:val="005B38B6"/>
    <w:rsid w:val="005B41CD"/>
    <w:rsid w:val="005B4D25"/>
    <w:rsid w:val="005B5332"/>
    <w:rsid w:val="005B56E7"/>
    <w:rsid w:val="005B699D"/>
    <w:rsid w:val="005B6A22"/>
    <w:rsid w:val="005B6CCD"/>
    <w:rsid w:val="005B7EDE"/>
    <w:rsid w:val="005C047C"/>
    <w:rsid w:val="005C1AE4"/>
    <w:rsid w:val="005C200C"/>
    <w:rsid w:val="005C301B"/>
    <w:rsid w:val="005C41D8"/>
    <w:rsid w:val="005C4612"/>
    <w:rsid w:val="005C481B"/>
    <w:rsid w:val="005C5F33"/>
    <w:rsid w:val="005C60C1"/>
    <w:rsid w:val="005C6427"/>
    <w:rsid w:val="005D2201"/>
    <w:rsid w:val="005D5C84"/>
    <w:rsid w:val="005D5EED"/>
    <w:rsid w:val="005D6DC8"/>
    <w:rsid w:val="005D7C64"/>
    <w:rsid w:val="005D7F4A"/>
    <w:rsid w:val="005E1C57"/>
    <w:rsid w:val="005E1F08"/>
    <w:rsid w:val="005E2AE9"/>
    <w:rsid w:val="005E3077"/>
    <w:rsid w:val="005E374F"/>
    <w:rsid w:val="005E4BD4"/>
    <w:rsid w:val="005E5F76"/>
    <w:rsid w:val="005E6A5C"/>
    <w:rsid w:val="005E6EC1"/>
    <w:rsid w:val="005E7648"/>
    <w:rsid w:val="005E7787"/>
    <w:rsid w:val="005F0F2F"/>
    <w:rsid w:val="005F1ED1"/>
    <w:rsid w:val="005F219C"/>
    <w:rsid w:val="005F21CB"/>
    <w:rsid w:val="005F4C21"/>
    <w:rsid w:val="005F5767"/>
    <w:rsid w:val="005F5DB5"/>
    <w:rsid w:val="005F644F"/>
    <w:rsid w:val="00600855"/>
    <w:rsid w:val="006008D1"/>
    <w:rsid w:val="00602D97"/>
    <w:rsid w:val="00603E53"/>
    <w:rsid w:val="0060463E"/>
    <w:rsid w:val="0061070E"/>
    <w:rsid w:val="00611125"/>
    <w:rsid w:val="00611795"/>
    <w:rsid w:val="0061313A"/>
    <w:rsid w:val="00613B63"/>
    <w:rsid w:val="00613E45"/>
    <w:rsid w:val="00614656"/>
    <w:rsid w:val="00615C57"/>
    <w:rsid w:val="00615E88"/>
    <w:rsid w:val="00616F40"/>
    <w:rsid w:val="00617BE2"/>
    <w:rsid w:val="0062312C"/>
    <w:rsid w:val="00624E17"/>
    <w:rsid w:val="00625863"/>
    <w:rsid w:val="00626A17"/>
    <w:rsid w:val="006310FA"/>
    <w:rsid w:val="00632CC4"/>
    <w:rsid w:val="006356B5"/>
    <w:rsid w:val="00636FC0"/>
    <w:rsid w:val="00640619"/>
    <w:rsid w:val="00641DBF"/>
    <w:rsid w:val="00643DBD"/>
    <w:rsid w:val="00644C1C"/>
    <w:rsid w:val="00645E82"/>
    <w:rsid w:val="00645F93"/>
    <w:rsid w:val="00646DF5"/>
    <w:rsid w:val="00647348"/>
    <w:rsid w:val="006509C4"/>
    <w:rsid w:val="00651FD5"/>
    <w:rsid w:val="0065235E"/>
    <w:rsid w:val="00653DAB"/>
    <w:rsid w:val="006578EF"/>
    <w:rsid w:val="0066039C"/>
    <w:rsid w:val="006613DB"/>
    <w:rsid w:val="00662EED"/>
    <w:rsid w:val="00663934"/>
    <w:rsid w:val="00666161"/>
    <w:rsid w:val="00666608"/>
    <w:rsid w:val="0066732B"/>
    <w:rsid w:val="0067089C"/>
    <w:rsid w:val="00670FDC"/>
    <w:rsid w:val="006724B8"/>
    <w:rsid w:val="00672EC5"/>
    <w:rsid w:val="006760AF"/>
    <w:rsid w:val="0067753D"/>
    <w:rsid w:val="00680944"/>
    <w:rsid w:val="006818C0"/>
    <w:rsid w:val="0068236F"/>
    <w:rsid w:val="0068278D"/>
    <w:rsid w:val="00685CBF"/>
    <w:rsid w:val="00687103"/>
    <w:rsid w:val="00687144"/>
    <w:rsid w:val="006928B7"/>
    <w:rsid w:val="00692A5E"/>
    <w:rsid w:val="00695674"/>
    <w:rsid w:val="006978F5"/>
    <w:rsid w:val="00697D2E"/>
    <w:rsid w:val="006A2444"/>
    <w:rsid w:val="006A31F3"/>
    <w:rsid w:val="006A4388"/>
    <w:rsid w:val="006A584E"/>
    <w:rsid w:val="006A61D1"/>
    <w:rsid w:val="006A6B8B"/>
    <w:rsid w:val="006A6D94"/>
    <w:rsid w:val="006B0A1E"/>
    <w:rsid w:val="006B0C3D"/>
    <w:rsid w:val="006B233E"/>
    <w:rsid w:val="006B56CA"/>
    <w:rsid w:val="006B5BCC"/>
    <w:rsid w:val="006C09CD"/>
    <w:rsid w:val="006C0D6D"/>
    <w:rsid w:val="006C1E4F"/>
    <w:rsid w:val="006C475E"/>
    <w:rsid w:val="006C595A"/>
    <w:rsid w:val="006C604E"/>
    <w:rsid w:val="006C7F9D"/>
    <w:rsid w:val="006D0F8C"/>
    <w:rsid w:val="006D1393"/>
    <w:rsid w:val="006D13A7"/>
    <w:rsid w:val="006D214D"/>
    <w:rsid w:val="006D24F7"/>
    <w:rsid w:val="006D27A1"/>
    <w:rsid w:val="006D2DA5"/>
    <w:rsid w:val="006D2E0D"/>
    <w:rsid w:val="006D5F59"/>
    <w:rsid w:val="006D6FEB"/>
    <w:rsid w:val="006D7387"/>
    <w:rsid w:val="006E03B7"/>
    <w:rsid w:val="006E138D"/>
    <w:rsid w:val="006E1591"/>
    <w:rsid w:val="006E4EB5"/>
    <w:rsid w:val="006E670D"/>
    <w:rsid w:val="006E740B"/>
    <w:rsid w:val="006F02C2"/>
    <w:rsid w:val="006F15BD"/>
    <w:rsid w:val="006F2381"/>
    <w:rsid w:val="006F78AB"/>
    <w:rsid w:val="006F7D3D"/>
    <w:rsid w:val="0070000F"/>
    <w:rsid w:val="00701656"/>
    <w:rsid w:val="007047EF"/>
    <w:rsid w:val="00706A19"/>
    <w:rsid w:val="00706BB5"/>
    <w:rsid w:val="00711449"/>
    <w:rsid w:val="00712AB5"/>
    <w:rsid w:val="00715AED"/>
    <w:rsid w:val="007160ED"/>
    <w:rsid w:val="00716181"/>
    <w:rsid w:val="007164CF"/>
    <w:rsid w:val="00717751"/>
    <w:rsid w:val="00717E1B"/>
    <w:rsid w:val="00720ADE"/>
    <w:rsid w:val="00721734"/>
    <w:rsid w:val="0072323D"/>
    <w:rsid w:val="00726FF9"/>
    <w:rsid w:val="00730BC7"/>
    <w:rsid w:val="00732317"/>
    <w:rsid w:val="00732C69"/>
    <w:rsid w:val="00732E91"/>
    <w:rsid w:val="0073401F"/>
    <w:rsid w:val="00734190"/>
    <w:rsid w:val="00735CDE"/>
    <w:rsid w:val="007361D1"/>
    <w:rsid w:val="00740305"/>
    <w:rsid w:val="00741BAF"/>
    <w:rsid w:val="00742043"/>
    <w:rsid w:val="0074248D"/>
    <w:rsid w:val="00742732"/>
    <w:rsid w:val="0074450F"/>
    <w:rsid w:val="00744D55"/>
    <w:rsid w:val="00745022"/>
    <w:rsid w:val="00746F26"/>
    <w:rsid w:val="0074776F"/>
    <w:rsid w:val="00750FBF"/>
    <w:rsid w:val="00752AD1"/>
    <w:rsid w:val="00757472"/>
    <w:rsid w:val="00760BF6"/>
    <w:rsid w:val="00760EDF"/>
    <w:rsid w:val="00763D04"/>
    <w:rsid w:val="00764613"/>
    <w:rsid w:val="00764A26"/>
    <w:rsid w:val="00765559"/>
    <w:rsid w:val="00766919"/>
    <w:rsid w:val="00767432"/>
    <w:rsid w:val="007707CF"/>
    <w:rsid w:val="00770BA5"/>
    <w:rsid w:val="00771C77"/>
    <w:rsid w:val="00773162"/>
    <w:rsid w:val="00773D07"/>
    <w:rsid w:val="0077557A"/>
    <w:rsid w:val="00775722"/>
    <w:rsid w:val="0077580C"/>
    <w:rsid w:val="0077610D"/>
    <w:rsid w:val="00776388"/>
    <w:rsid w:val="00777659"/>
    <w:rsid w:val="007818B9"/>
    <w:rsid w:val="00782A34"/>
    <w:rsid w:val="00786112"/>
    <w:rsid w:val="0078665F"/>
    <w:rsid w:val="00786FD6"/>
    <w:rsid w:val="007909FE"/>
    <w:rsid w:val="00791B35"/>
    <w:rsid w:val="007938F3"/>
    <w:rsid w:val="007A08B1"/>
    <w:rsid w:val="007A2B76"/>
    <w:rsid w:val="007A3A57"/>
    <w:rsid w:val="007A483F"/>
    <w:rsid w:val="007A4E30"/>
    <w:rsid w:val="007A68B4"/>
    <w:rsid w:val="007B0347"/>
    <w:rsid w:val="007B041D"/>
    <w:rsid w:val="007B05FB"/>
    <w:rsid w:val="007B14B7"/>
    <w:rsid w:val="007B49F2"/>
    <w:rsid w:val="007B6D3F"/>
    <w:rsid w:val="007B757E"/>
    <w:rsid w:val="007C0553"/>
    <w:rsid w:val="007C149F"/>
    <w:rsid w:val="007C23A3"/>
    <w:rsid w:val="007C372A"/>
    <w:rsid w:val="007C639D"/>
    <w:rsid w:val="007C642D"/>
    <w:rsid w:val="007C65D9"/>
    <w:rsid w:val="007C7AB3"/>
    <w:rsid w:val="007C7F06"/>
    <w:rsid w:val="007D14FE"/>
    <w:rsid w:val="007D1E0D"/>
    <w:rsid w:val="007D2049"/>
    <w:rsid w:val="007D671A"/>
    <w:rsid w:val="007D752C"/>
    <w:rsid w:val="007E1A4C"/>
    <w:rsid w:val="007E349A"/>
    <w:rsid w:val="007E4086"/>
    <w:rsid w:val="007E6461"/>
    <w:rsid w:val="007E6D04"/>
    <w:rsid w:val="007E7B00"/>
    <w:rsid w:val="007E7D39"/>
    <w:rsid w:val="007F0628"/>
    <w:rsid w:val="007F1951"/>
    <w:rsid w:val="007F20B3"/>
    <w:rsid w:val="007F4912"/>
    <w:rsid w:val="007F7068"/>
    <w:rsid w:val="007F72EB"/>
    <w:rsid w:val="008000D5"/>
    <w:rsid w:val="00800FB2"/>
    <w:rsid w:val="0080162E"/>
    <w:rsid w:val="008023B4"/>
    <w:rsid w:val="008027E5"/>
    <w:rsid w:val="00804595"/>
    <w:rsid w:val="00805872"/>
    <w:rsid w:val="00806092"/>
    <w:rsid w:val="0081281C"/>
    <w:rsid w:val="00812C4D"/>
    <w:rsid w:val="00816986"/>
    <w:rsid w:val="008201B8"/>
    <w:rsid w:val="00820FA3"/>
    <w:rsid w:val="00821416"/>
    <w:rsid w:val="00824C79"/>
    <w:rsid w:val="00825A7A"/>
    <w:rsid w:val="00826190"/>
    <w:rsid w:val="00826D6F"/>
    <w:rsid w:val="00830C7E"/>
    <w:rsid w:val="00831458"/>
    <w:rsid w:val="00831CEE"/>
    <w:rsid w:val="00833199"/>
    <w:rsid w:val="00836A14"/>
    <w:rsid w:val="0083748C"/>
    <w:rsid w:val="00837ED2"/>
    <w:rsid w:val="008405EB"/>
    <w:rsid w:val="00841100"/>
    <w:rsid w:val="00841574"/>
    <w:rsid w:val="008430CC"/>
    <w:rsid w:val="00844C21"/>
    <w:rsid w:val="00845DCD"/>
    <w:rsid w:val="00846604"/>
    <w:rsid w:val="00847DC0"/>
    <w:rsid w:val="00852813"/>
    <w:rsid w:val="00852927"/>
    <w:rsid w:val="00852F16"/>
    <w:rsid w:val="00853414"/>
    <w:rsid w:val="00854CE6"/>
    <w:rsid w:val="00856270"/>
    <w:rsid w:val="00861BE1"/>
    <w:rsid w:val="008639A9"/>
    <w:rsid w:val="00864480"/>
    <w:rsid w:val="00865862"/>
    <w:rsid w:val="00865997"/>
    <w:rsid w:val="00865AE1"/>
    <w:rsid w:val="00867F3E"/>
    <w:rsid w:val="0087086F"/>
    <w:rsid w:val="0087127B"/>
    <w:rsid w:val="00873A21"/>
    <w:rsid w:val="00873B41"/>
    <w:rsid w:val="00874DC2"/>
    <w:rsid w:val="00875203"/>
    <w:rsid w:val="00876F8C"/>
    <w:rsid w:val="00877517"/>
    <w:rsid w:val="00877832"/>
    <w:rsid w:val="00877A97"/>
    <w:rsid w:val="008815E3"/>
    <w:rsid w:val="00881860"/>
    <w:rsid w:val="008832ED"/>
    <w:rsid w:val="008846A0"/>
    <w:rsid w:val="0088569B"/>
    <w:rsid w:val="00885C7C"/>
    <w:rsid w:val="00890E53"/>
    <w:rsid w:val="0089117A"/>
    <w:rsid w:val="008919EC"/>
    <w:rsid w:val="008953E5"/>
    <w:rsid w:val="008960E9"/>
    <w:rsid w:val="00897535"/>
    <w:rsid w:val="00897E15"/>
    <w:rsid w:val="008A0001"/>
    <w:rsid w:val="008A1A2B"/>
    <w:rsid w:val="008A5CDA"/>
    <w:rsid w:val="008A7194"/>
    <w:rsid w:val="008A7595"/>
    <w:rsid w:val="008A7CD6"/>
    <w:rsid w:val="008B0392"/>
    <w:rsid w:val="008B07CD"/>
    <w:rsid w:val="008B138A"/>
    <w:rsid w:val="008B3216"/>
    <w:rsid w:val="008B3399"/>
    <w:rsid w:val="008B361D"/>
    <w:rsid w:val="008B376E"/>
    <w:rsid w:val="008B45D1"/>
    <w:rsid w:val="008B5D37"/>
    <w:rsid w:val="008B7797"/>
    <w:rsid w:val="008C0F06"/>
    <w:rsid w:val="008C3001"/>
    <w:rsid w:val="008C4CE9"/>
    <w:rsid w:val="008C5AF7"/>
    <w:rsid w:val="008C7EBF"/>
    <w:rsid w:val="008D13C3"/>
    <w:rsid w:val="008D2C96"/>
    <w:rsid w:val="008D50D2"/>
    <w:rsid w:val="008D58A8"/>
    <w:rsid w:val="008D679C"/>
    <w:rsid w:val="008D744C"/>
    <w:rsid w:val="008E0741"/>
    <w:rsid w:val="008E1535"/>
    <w:rsid w:val="008E211A"/>
    <w:rsid w:val="008E318A"/>
    <w:rsid w:val="008E534C"/>
    <w:rsid w:val="008E66C6"/>
    <w:rsid w:val="008E72EB"/>
    <w:rsid w:val="008E767B"/>
    <w:rsid w:val="008E7F2F"/>
    <w:rsid w:val="008F0543"/>
    <w:rsid w:val="008F134A"/>
    <w:rsid w:val="008F1D3A"/>
    <w:rsid w:val="008F329D"/>
    <w:rsid w:val="008F4B85"/>
    <w:rsid w:val="008F5071"/>
    <w:rsid w:val="008F5BE9"/>
    <w:rsid w:val="00902038"/>
    <w:rsid w:val="0090288C"/>
    <w:rsid w:val="009028C5"/>
    <w:rsid w:val="00902DA9"/>
    <w:rsid w:val="009036F7"/>
    <w:rsid w:val="00903ECF"/>
    <w:rsid w:val="00904612"/>
    <w:rsid w:val="00905766"/>
    <w:rsid w:val="009063D1"/>
    <w:rsid w:val="00906ED3"/>
    <w:rsid w:val="00910B81"/>
    <w:rsid w:val="00912499"/>
    <w:rsid w:val="009134CD"/>
    <w:rsid w:val="00915CE8"/>
    <w:rsid w:val="00915CF4"/>
    <w:rsid w:val="00916135"/>
    <w:rsid w:val="00920436"/>
    <w:rsid w:val="00920693"/>
    <w:rsid w:val="00920CB3"/>
    <w:rsid w:val="00922ABB"/>
    <w:rsid w:val="0092326B"/>
    <w:rsid w:val="0092335D"/>
    <w:rsid w:val="0092340A"/>
    <w:rsid w:val="009244A0"/>
    <w:rsid w:val="009244C9"/>
    <w:rsid w:val="00924EFA"/>
    <w:rsid w:val="0092538D"/>
    <w:rsid w:val="00925F2A"/>
    <w:rsid w:val="00927324"/>
    <w:rsid w:val="00931383"/>
    <w:rsid w:val="0093222A"/>
    <w:rsid w:val="0093523C"/>
    <w:rsid w:val="00936C47"/>
    <w:rsid w:val="0093737D"/>
    <w:rsid w:val="00940607"/>
    <w:rsid w:val="009415B1"/>
    <w:rsid w:val="009416C4"/>
    <w:rsid w:val="009417DE"/>
    <w:rsid w:val="00941E37"/>
    <w:rsid w:val="009429A2"/>
    <w:rsid w:val="00943947"/>
    <w:rsid w:val="00943B95"/>
    <w:rsid w:val="009440CB"/>
    <w:rsid w:val="0094449D"/>
    <w:rsid w:val="00944B08"/>
    <w:rsid w:val="00945197"/>
    <w:rsid w:val="00945442"/>
    <w:rsid w:val="009454FB"/>
    <w:rsid w:val="00945B63"/>
    <w:rsid w:val="00945E39"/>
    <w:rsid w:val="0094679C"/>
    <w:rsid w:val="00947396"/>
    <w:rsid w:val="00950159"/>
    <w:rsid w:val="00952D11"/>
    <w:rsid w:val="00952E12"/>
    <w:rsid w:val="009535DB"/>
    <w:rsid w:val="00953F20"/>
    <w:rsid w:val="0095400C"/>
    <w:rsid w:val="0095434E"/>
    <w:rsid w:val="009550E9"/>
    <w:rsid w:val="00955705"/>
    <w:rsid w:val="00957605"/>
    <w:rsid w:val="009577C7"/>
    <w:rsid w:val="009631FA"/>
    <w:rsid w:val="00963725"/>
    <w:rsid w:val="009637F6"/>
    <w:rsid w:val="00963FA2"/>
    <w:rsid w:val="0096459C"/>
    <w:rsid w:val="00964D23"/>
    <w:rsid w:val="009658E5"/>
    <w:rsid w:val="0096785E"/>
    <w:rsid w:val="0097561B"/>
    <w:rsid w:val="009760D0"/>
    <w:rsid w:val="009761D2"/>
    <w:rsid w:val="00976BBA"/>
    <w:rsid w:val="009779F0"/>
    <w:rsid w:val="00977DC6"/>
    <w:rsid w:val="0098062C"/>
    <w:rsid w:val="00981273"/>
    <w:rsid w:val="00986A14"/>
    <w:rsid w:val="00986B9C"/>
    <w:rsid w:val="00987352"/>
    <w:rsid w:val="009917E3"/>
    <w:rsid w:val="00993B58"/>
    <w:rsid w:val="00995290"/>
    <w:rsid w:val="00995B42"/>
    <w:rsid w:val="00997C2C"/>
    <w:rsid w:val="009A0003"/>
    <w:rsid w:val="009A118F"/>
    <w:rsid w:val="009A11F8"/>
    <w:rsid w:val="009A32D1"/>
    <w:rsid w:val="009A3C69"/>
    <w:rsid w:val="009A5674"/>
    <w:rsid w:val="009A57C4"/>
    <w:rsid w:val="009A6970"/>
    <w:rsid w:val="009B072D"/>
    <w:rsid w:val="009B19D0"/>
    <w:rsid w:val="009B1AD5"/>
    <w:rsid w:val="009B27F1"/>
    <w:rsid w:val="009B36E7"/>
    <w:rsid w:val="009B5A02"/>
    <w:rsid w:val="009B60E3"/>
    <w:rsid w:val="009B64A0"/>
    <w:rsid w:val="009B65D0"/>
    <w:rsid w:val="009C1A69"/>
    <w:rsid w:val="009C29DB"/>
    <w:rsid w:val="009C2B55"/>
    <w:rsid w:val="009C3F95"/>
    <w:rsid w:val="009C477F"/>
    <w:rsid w:val="009C56D5"/>
    <w:rsid w:val="009C7562"/>
    <w:rsid w:val="009D00DC"/>
    <w:rsid w:val="009D02B4"/>
    <w:rsid w:val="009D0961"/>
    <w:rsid w:val="009D1823"/>
    <w:rsid w:val="009D3258"/>
    <w:rsid w:val="009D388E"/>
    <w:rsid w:val="009D46A6"/>
    <w:rsid w:val="009D4A4A"/>
    <w:rsid w:val="009D5114"/>
    <w:rsid w:val="009D6EF8"/>
    <w:rsid w:val="009D768F"/>
    <w:rsid w:val="009D7D1A"/>
    <w:rsid w:val="009E0320"/>
    <w:rsid w:val="009E095A"/>
    <w:rsid w:val="009E0E05"/>
    <w:rsid w:val="009E1320"/>
    <w:rsid w:val="009E3D1E"/>
    <w:rsid w:val="009E6445"/>
    <w:rsid w:val="009E6D65"/>
    <w:rsid w:val="009F03D8"/>
    <w:rsid w:val="009F0ABB"/>
    <w:rsid w:val="009F0B25"/>
    <w:rsid w:val="009F2B36"/>
    <w:rsid w:val="009F495C"/>
    <w:rsid w:val="009F54EE"/>
    <w:rsid w:val="009F68B1"/>
    <w:rsid w:val="009F7B5D"/>
    <w:rsid w:val="00A024A5"/>
    <w:rsid w:val="00A02E82"/>
    <w:rsid w:val="00A030C8"/>
    <w:rsid w:val="00A03445"/>
    <w:rsid w:val="00A03A19"/>
    <w:rsid w:val="00A03D81"/>
    <w:rsid w:val="00A05DC3"/>
    <w:rsid w:val="00A06C38"/>
    <w:rsid w:val="00A070E8"/>
    <w:rsid w:val="00A0721D"/>
    <w:rsid w:val="00A103AB"/>
    <w:rsid w:val="00A110E8"/>
    <w:rsid w:val="00A112D8"/>
    <w:rsid w:val="00A11784"/>
    <w:rsid w:val="00A119C9"/>
    <w:rsid w:val="00A11A6A"/>
    <w:rsid w:val="00A11CAF"/>
    <w:rsid w:val="00A11F32"/>
    <w:rsid w:val="00A14E2A"/>
    <w:rsid w:val="00A17493"/>
    <w:rsid w:val="00A17AA8"/>
    <w:rsid w:val="00A17FA5"/>
    <w:rsid w:val="00A22977"/>
    <w:rsid w:val="00A235CB"/>
    <w:rsid w:val="00A2410C"/>
    <w:rsid w:val="00A243D6"/>
    <w:rsid w:val="00A26202"/>
    <w:rsid w:val="00A272C2"/>
    <w:rsid w:val="00A27A2C"/>
    <w:rsid w:val="00A30756"/>
    <w:rsid w:val="00A3163D"/>
    <w:rsid w:val="00A318D3"/>
    <w:rsid w:val="00A3325D"/>
    <w:rsid w:val="00A33A19"/>
    <w:rsid w:val="00A33A63"/>
    <w:rsid w:val="00A35633"/>
    <w:rsid w:val="00A377E6"/>
    <w:rsid w:val="00A405CF"/>
    <w:rsid w:val="00A41016"/>
    <w:rsid w:val="00A42441"/>
    <w:rsid w:val="00A4393D"/>
    <w:rsid w:val="00A44B92"/>
    <w:rsid w:val="00A4621D"/>
    <w:rsid w:val="00A509D0"/>
    <w:rsid w:val="00A513EA"/>
    <w:rsid w:val="00A5145D"/>
    <w:rsid w:val="00A53310"/>
    <w:rsid w:val="00A567C5"/>
    <w:rsid w:val="00A56A94"/>
    <w:rsid w:val="00A56CE0"/>
    <w:rsid w:val="00A60A83"/>
    <w:rsid w:val="00A611E7"/>
    <w:rsid w:val="00A6137D"/>
    <w:rsid w:val="00A61EA1"/>
    <w:rsid w:val="00A63823"/>
    <w:rsid w:val="00A64273"/>
    <w:rsid w:val="00A647B0"/>
    <w:rsid w:val="00A6509D"/>
    <w:rsid w:val="00A657D3"/>
    <w:rsid w:val="00A66162"/>
    <w:rsid w:val="00A66787"/>
    <w:rsid w:val="00A707CB"/>
    <w:rsid w:val="00A70D2A"/>
    <w:rsid w:val="00A7110F"/>
    <w:rsid w:val="00A72962"/>
    <w:rsid w:val="00A74502"/>
    <w:rsid w:val="00A74611"/>
    <w:rsid w:val="00A74928"/>
    <w:rsid w:val="00A74B77"/>
    <w:rsid w:val="00A75E31"/>
    <w:rsid w:val="00A75FCD"/>
    <w:rsid w:val="00A767C5"/>
    <w:rsid w:val="00A76C20"/>
    <w:rsid w:val="00A8134F"/>
    <w:rsid w:val="00A8148C"/>
    <w:rsid w:val="00A830F2"/>
    <w:rsid w:val="00A83D91"/>
    <w:rsid w:val="00A85C5E"/>
    <w:rsid w:val="00A85D6E"/>
    <w:rsid w:val="00A8774E"/>
    <w:rsid w:val="00A904BC"/>
    <w:rsid w:val="00A908C3"/>
    <w:rsid w:val="00A93A5C"/>
    <w:rsid w:val="00A94018"/>
    <w:rsid w:val="00A9525E"/>
    <w:rsid w:val="00A95284"/>
    <w:rsid w:val="00A95810"/>
    <w:rsid w:val="00A95C79"/>
    <w:rsid w:val="00A96666"/>
    <w:rsid w:val="00A96694"/>
    <w:rsid w:val="00A97EB2"/>
    <w:rsid w:val="00AA1D1B"/>
    <w:rsid w:val="00AA295B"/>
    <w:rsid w:val="00AA586B"/>
    <w:rsid w:val="00AA73F7"/>
    <w:rsid w:val="00AB02D6"/>
    <w:rsid w:val="00AB2581"/>
    <w:rsid w:val="00AB266A"/>
    <w:rsid w:val="00AB288C"/>
    <w:rsid w:val="00AB4992"/>
    <w:rsid w:val="00AB53C3"/>
    <w:rsid w:val="00AB586F"/>
    <w:rsid w:val="00AB5A58"/>
    <w:rsid w:val="00AC040A"/>
    <w:rsid w:val="00AC0EBC"/>
    <w:rsid w:val="00AC40C5"/>
    <w:rsid w:val="00AC44C3"/>
    <w:rsid w:val="00AC472F"/>
    <w:rsid w:val="00AC48E8"/>
    <w:rsid w:val="00AC70EB"/>
    <w:rsid w:val="00AC7742"/>
    <w:rsid w:val="00AD06AA"/>
    <w:rsid w:val="00AD0B86"/>
    <w:rsid w:val="00AD0CD6"/>
    <w:rsid w:val="00AD202B"/>
    <w:rsid w:val="00AD33D9"/>
    <w:rsid w:val="00AD3FE4"/>
    <w:rsid w:val="00AD573B"/>
    <w:rsid w:val="00AD7065"/>
    <w:rsid w:val="00AE0AC7"/>
    <w:rsid w:val="00AE1281"/>
    <w:rsid w:val="00AE16AD"/>
    <w:rsid w:val="00AE1CAF"/>
    <w:rsid w:val="00AE389E"/>
    <w:rsid w:val="00AE65C9"/>
    <w:rsid w:val="00AE6D5F"/>
    <w:rsid w:val="00AE7330"/>
    <w:rsid w:val="00AE7741"/>
    <w:rsid w:val="00AF051B"/>
    <w:rsid w:val="00AF0B5C"/>
    <w:rsid w:val="00AF20DB"/>
    <w:rsid w:val="00AF23A1"/>
    <w:rsid w:val="00AF2784"/>
    <w:rsid w:val="00AF3CB9"/>
    <w:rsid w:val="00AF5243"/>
    <w:rsid w:val="00AF79A6"/>
    <w:rsid w:val="00AF79B3"/>
    <w:rsid w:val="00B010B1"/>
    <w:rsid w:val="00B016F9"/>
    <w:rsid w:val="00B024F7"/>
    <w:rsid w:val="00B025B4"/>
    <w:rsid w:val="00B0277F"/>
    <w:rsid w:val="00B0335A"/>
    <w:rsid w:val="00B0380E"/>
    <w:rsid w:val="00B038D7"/>
    <w:rsid w:val="00B057C1"/>
    <w:rsid w:val="00B06E1B"/>
    <w:rsid w:val="00B1183B"/>
    <w:rsid w:val="00B13746"/>
    <w:rsid w:val="00B1492A"/>
    <w:rsid w:val="00B14A8E"/>
    <w:rsid w:val="00B14B29"/>
    <w:rsid w:val="00B15D9B"/>
    <w:rsid w:val="00B15FEB"/>
    <w:rsid w:val="00B16033"/>
    <w:rsid w:val="00B167B4"/>
    <w:rsid w:val="00B175EA"/>
    <w:rsid w:val="00B212B5"/>
    <w:rsid w:val="00B21E37"/>
    <w:rsid w:val="00B2570F"/>
    <w:rsid w:val="00B26055"/>
    <w:rsid w:val="00B2682A"/>
    <w:rsid w:val="00B318F1"/>
    <w:rsid w:val="00B33B29"/>
    <w:rsid w:val="00B3423B"/>
    <w:rsid w:val="00B34E93"/>
    <w:rsid w:val="00B354EB"/>
    <w:rsid w:val="00B36C64"/>
    <w:rsid w:val="00B36E0B"/>
    <w:rsid w:val="00B3726B"/>
    <w:rsid w:val="00B3735E"/>
    <w:rsid w:val="00B37E92"/>
    <w:rsid w:val="00B40CB1"/>
    <w:rsid w:val="00B419CB"/>
    <w:rsid w:val="00B41F31"/>
    <w:rsid w:val="00B4381D"/>
    <w:rsid w:val="00B474F7"/>
    <w:rsid w:val="00B51811"/>
    <w:rsid w:val="00B52FDB"/>
    <w:rsid w:val="00B5336E"/>
    <w:rsid w:val="00B53705"/>
    <w:rsid w:val="00B53F10"/>
    <w:rsid w:val="00B54398"/>
    <w:rsid w:val="00B54BB7"/>
    <w:rsid w:val="00B56886"/>
    <w:rsid w:val="00B61D49"/>
    <w:rsid w:val="00B61E04"/>
    <w:rsid w:val="00B620F0"/>
    <w:rsid w:val="00B6590F"/>
    <w:rsid w:val="00B662A3"/>
    <w:rsid w:val="00B662B3"/>
    <w:rsid w:val="00B72059"/>
    <w:rsid w:val="00B72B1E"/>
    <w:rsid w:val="00B76CD4"/>
    <w:rsid w:val="00B77CAD"/>
    <w:rsid w:val="00B77D61"/>
    <w:rsid w:val="00B80282"/>
    <w:rsid w:val="00B81E5A"/>
    <w:rsid w:val="00B829D0"/>
    <w:rsid w:val="00B82AFB"/>
    <w:rsid w:val="00B82C74"/>
    <w:rsid w:val="00B866BB"/>
    <w:rsid w:val="00B91421"/>
    <w:rsid w:val="00B9181F"/>
    <w:rsid w:val="00B925C6"/>
    <w:rsid w:val="00B926FE"/>
    <w:rsid w:val="00B9303B"/>
    <w:rsid w:val="00B93267"/>
    <w:rsid w:val="00B939F3"/>
    <w:rsid w:val="00B93CAF"/>
    <w:rsid w:val="00B93DA8"/>
    <w:rsid w:val="00B96394"/>
    <w:rsid w:val="00B9643E"/>
    <w:rsid w:val="00B96A4A"/>
    <w:rsid w:val="00B96DCC"/>
    <w:rsid w:val="00B97D09"/>
    <w:rsid w:val="00BA2383"/>
    <w:rsid w:val="00BA3D5E"/>
    <w:rsid w:val="00BB225A"/>
    <w:rsid w:val="00BB228A"/>
    <w:rsid w:val="00BB3DDE"/>
    <w:rsid w:val="00BB4F2A"/>
    <w:rsid w:val="00BB4F8A"/>
    <w:rsid w:val="00BB6D3F"/>
    <w:rsid w:val="00BB746E"/>
    <w:rsid w:val="00BC70D8"/>
    <w:rsid w:val="00BD0317"/>
    <w:rsid w:val="00BD2C97"/>
    <w:rsid w:val="00BD3852"/>
    <w:rsid w:val="00BD45C9"/>
    <w:rsid w:val="00BD632B"/>
    <w:rsid w:val="00BD79A2"/>
    <w:rsid w:val="00BD7CF4"/>
    <w:rsid w:val="00BE27DA"/>
    <w:rsid w:val="00BE5558"/>
    <w:rsid w:val="00BE57EA"/>
    <w:rsid w:val="00BE7210"/>
    <w:rsid w:val="00BE7ADE"/>
    <w:rsid w:val="00BF00F7"/>
    <w:rsid w:val="00BF25FE"/>
    <w:rsid w:val="00BF3197"/>
    <w:rsid w:val="00BF3420"/>
    <w:rsid w:val="00BF6114"/>
    <w:rsid w:val="00BF7FD9"/>
    <w:rsid w:val="00C024DC"/>
    <w:rsid w:val="00C027BD"/>
    <w:rsid w:val="00C06939"/>
    <w:rsid w:val="00C06C9B"/>
    <w:rsid w:val="00C0716C"/>
    <w:rsid w:val="00C07982"/>
    <w:rsid w:val="00C12C42"/>
    <w:rsid w:val="00C13835"/>
    <w:rsid w:val="00C13C68"/>
    <w:rsid w:val="00C14081"/>
    <w:rsid w:val="00C1479D"/>
    <w:rsid w:val="00C15A3C"/>
    <w:rsid w:val="00C15E6B"/>
    <w:rsid w:val="00C16343"/>
    <w:rsid w:val="00C17EF2"/>
    <w:rsid w:val="00C20158"/>
    <w:rsid w:val="00C21BD3"/>
    <w:rsid w:val="00C220F4"/>
    <w:rsid w:val="00C22287"/>
    <w:rsid w:val="00C231EF"/>
    <w:rsid w:val="00C2345E"/>
    <w:rsid w:val="00C2410A"/>
    <w:rsid w:val="00C24CF6"/>
    <w:rsid w:val="00C24E2E"/>
    <w:rsid w:val="00C26109"/>
    <w:rsid w:val="00C275FF"/>
    <w:rsid w:val="00C3032F"/>
    <w:rsid w:val="00C3092D"/>
    <w:rsid w:val="00C3269E"/>
    <w:rsid w:val="00C32C6D"/>
    <w:rsid w:val="00C33EF4"/>
    <w:rsid w:val="00C35B82"/>
    <w:rsid w:val="00C37C57"/>
    <w:rsid w:val="00C420C6"/>
    <w:rsid w:val="00C42319"/>
    <w:rsid w:val="00C45A1A"/>
    <w:rsid w:val="00C46F37"/>
    <w:rsid w:val="00C46F99"/>
    <w:rsid w:val="00C474BE"/>
    <w:rsid w:val="00C47F9D"/>
    <w:rsid w:val="00C50416"/>
    <w:rsid w:val="00C52B70"/>
    <w:rsid w:val="00C55232"/>
    <w:rsid w:val="00C602AA"/>
    <w:rsid w:val="00C612F3"/>
    <w:rsid w:val="00C622C7"/>
    <w:rsid w:val="00C654B2"/>
    <w:rsid w:val="00C66AED"/>
    <w:rsid w:val="00C66F0F"/>
    <w:rsid w:val="00C6794D"/>
    <w:rsid w:val="00C67E34"/>
    <w:rsid w:val="00C72D26"/>
    <w:rsid w:val="00C73952"/>
    <w:rsid w:val="00C753B6"/>
    <w:rsid w:val="00C80453"/>
    <w:rsid w:val="00C80DAA"/>
    <w:rsid w:val="00C81B80"/>
    <w:rsid w:val="00C83387"/>
    <w:rsid w:val="00C845E3"/>
    <w:rsid w:val="00C84902"/>
    <w:rsid w:val="00C84A6C"/>
    <w:rsid w:val="00C85C98"/>
    <w:rsid w:val="00C87E51"/>
    <w:rsid w:val="00C87F3A"/>
    <w:rsid w:val="00C9009F"/>
    <w:rsid w:val="00C90BF3"/>
    <w:rsid w:val="00C91D03"/>
    <w:rsid w:val="00C9230F"/>
    <w:rsid w:val="00C92CC7"/>
    <w:rsid w:val="00C92E46"/>
    <w:rsid w:val="00C92FCD"/>
    <w:rsid w:val="00C931AC"/>
    <w:rsid w:val="00C95A11"/>
    <w:rsid w:val="00C96831"/>
    <w:rsid w:val="00C9700A"/>
    <w:rsid w:val="00C9755C"/>
    <w:rsid w:val="00CA29F6"/>
    <w:rsid w:val="00CA31F8"/>
    <w:rsid w:val="00CA42D8"/>
    <w:rsid w:val="00CA42FF"/>
    <w:rsid w:val="00CA5193"/>
    <w:rsid w:val="00CA6E05"/>
    <w:rsid w:val="00CA7E15"/>
    <w:rsid w:val="00CB5676"/>
    <w:rsid w:val="00CB6B2D"/>
    <w:rsid w:val="00CC0A53"/>
    <w:rsid w:val="00CC119A"/>
    <w:rsid w:val="00CC1AF9"/>
    <w:rsid w:val="00CC4809"/>
    <w:rsid w:val="00CC4AC9"/>
    <w:rsid w:val="00CC4FD8"/>
    <w:rsid w:val="00CC5A72"/>
    <w:rsid w:val="00CC61BC"/>
    <w:rsid w:val="00CC7DE9"/>
    <w:rsid w:val="00CD1D89"/>
    <w:rsid w:val="00CD2D2C"/>
    <w:rsid w:val="00CD4FD7"/>
    <w:rsid w:val="00CD52A8"/>
    <w:rsid w:val="00CD7072"/>
    <w:rsid w:val="00CE066D"/>
    <w:rsid w:val="00CE2D65"/>
    <w:rsid w:val="00CE404B"/>
    <w:rsid w:val="00CE5AF7"/>
    <w:rsid w:val="00CE6624"/>
    <w:rsid w:val="00CE7236"/>
    <w:rsid w:val="00CE76D1"/>
    <w:rsid w:val="00CF10D3"/>
    <w:rsid w:val="00CF19E8"/>
    <w:rsid w:val="00CF2443"/>
    <w:rsid w:val="00CF3AAA"/>
    <w:rsid w:val="00CF4F7E"/>
    <w:rsid w:val="00CF66F6"/>
    <w:rsid w:val="00D00963"/>
    <w:rsid w:val="00D01733"/>
    <w:rsid w:val="00D053B4"/>
    <w:rsid w:val="00D06428"/>
    <w:rsid w:val="00D10160"/>
    <w:rsid w:val="00D10F86"/>
    <w:rsid w:val="00D131D5"/>
    <w:rsid w:val="00D140A3"/>
    <w:rsid w:val="00D1575E"/>
    <w:rsid w:val="00D159B9"/>
    <w:rsid w:val="00D15B75"/>
    <w:rsid w:val="00D15FAF"/>
    <w:rsid w:val="00D208CA"/>
    <w:rsid w:val="00D21559"/>
    <w:rsid w:val="00D22A08"/>
    <w:rsid w:val="00D239F6"/>
    <w:rsid w:val="00D24457"/>
    <w:rsid w:val="00D253BA"/>
    <w:rsid w:val="00D25916"/>
    <w:rsid w:val="00D27E85"/>
    <w:rsid w:val="00D30AA7"/>
    <w:rsid w:val="00D31E81"/>
    <w:rsid w:val="00D32685"/>
    <w:rsid w:val="00D33385"/>
    <w:rsid w:val="00D35D4F"/>
    <w:rsid w:val="00D362CE"/>
    <w:rsid w:val="00D3699D"/>
    <w:rsid w:val="00D36D63"/>
    <w:rsid w:val="00D36DB0"/>
    <w:rsid w:val="00D36DB7"/>
    <w:rsid w:val="00D37794"/>
    <w:rsid w:val="00D4084E"/>
    <w:rsid w:val="00D42223"/>
    <w:rsid w:val="00D43576"/>
    <w:rsid w:val="00D44F45"/>
    <w:rsid w:val="00D450A0"/>
    <w:rsid w:val="00D45409"/>
    <w:rsid w:val="00D455E1"/>
    <w:rsid w:val="00D455E2"/>
    <w:rsid w:val="00D456D9"/>
    <w:rsid w:val="00D47C98"/>
    <w:rsid w:val="00D47EF7"/>
    <w:rsid w:val="00D509BA"/>
    <w:rsid w:val="00D51358"/>
    <w:rsid w:val="00D51BFB"/>
    <w:rsid w:val="00D52B3F"/>
    <w:rsid w:val="00D539E8"/>
    <w:rsid w:val="00D54182"/>
    <w:rsid w:val="00D54378"/>
    <w:rsid w:val="00D54961"/>
    <w:rsid w:val="00D54F9B"/>
    <w:rsid w:val="00D56878"/>
    <w:rsid w:val="00D56F92"/>
    <w:rsid w:val="00D57EBB"/>
    <w:rsid w:val="00D6324F"/>
    <w:rsid w:val="00D6363C"/>
    <w:rsid w:val="00D64887"/>
    <w:rsid w:val="00D65171"/>
    <w:rsid w:val="00D67CA7"/>
    <w:rsid w:val="00D70046"/>
    <w:rsid w:val="00D72DA5"/>
    <w:rsid w:val="00D72EB7"/>
    <w:rsid w:val="00D736EC"/>
    <w:rsid w:val="00D73C68"/>
    <w:rsid w:val="00D73D0C"/>
    <w:rsid w:val="00D742ED"/>
    <w:rsid w:val="00D75B2F"/>
    <w:rsid w:val="00D75CEA"/>
    <w:rsid w:val="00D80838"/>
    <w:rsid w:val="00D81EEE"/>
    <w:rsid w:val="00D916B2"/>
    <w:rsid w:val="00D921F1"/>
    <w:rsid w:val="00D93178"/>
    <w:rsid w:val="00D93572"/>
    <w:rsid w:val="00D94308"/>
    <w:rsid w:val="00D943C3"/>
    <w:rsid w:val="00D949C5"/>
    <w:rsid w:val="00D97BAC"/>
    <w:rsid w:val="00DA0383"/>
    <w:rsid w:val="00DA1070"/>
    <w:rsid w:val="00DA121E"/>
    <w:rsid w:val="00DA1288"/>
    <w:rsid w:val="00DA421D"/>
    <w:rsid w:val="00DA464C"/>
    <w:rsid w:val="00DA46B3"/>
    <w:rsid w:val="00DA4E42"/>
    <w:rsid w:val="00DA61F7"/>
    <w:rsid w:val="00DA7203"/>
    <w:rsid w:val="00DA7493"/>
    <w:rsid w:val="00DA7AB5"/>
    <w:rsid w:val="00DB0ACB"/>
    <w:rsid w:val="00DB1C4B"/>
    <w:rsid w:val="00DB63E5"/>
    <w:rsid w:val="00DB689D"/>
    <w:rsid w:val="00DC00CA"/>
    <w:rsid w:val="00DC0B73"/>
    <w:rsid w:val="00DC0C41"/>
    <w:rsid w:val="00DC524E"/>
    <w:rsid w:val="00DC6282"/>
    <w:rsid w:val="00DC6843"/>
    <w:rsid w:val="00DD04E3"/>
    <w:rsid w:val="00DD16D6"/>
    <w:rsid w:val="00DD2E51"/>
    <w:rsid w:val="00DD3E3E"/>
    <w:rsid w:val="00DD4DDC"/>
    <w:rsid w:val="00DD77EC"/>
    <w:rsid w:val="00DE061B"/>
    <w:rsid w:val="00DE1284"/>
    <w:rsid w:val="00DE21B8"/>
    <w:rsid w:val="00DE389B"/>
    <w:rsid w:val="00DE44A3"/>
    <w:rsid w:val="00DE6763"/>
    <w:rsid w:val="00DE6A2B"/>
    <w:rsid w:val="00DE6D17"/>
    <w:rsid w:val="00DE7B74"/>
    <w:rsid w:val="00DF0C28"/>
    <w:rsid w:val="00DF1955"/>
    <w:rsid w:val="00DF2DD2"/>
    <w:rsid w:val="00DF4EA1"/>
    <w:rsid w:val="00DF5CCF"/>
    <w:rsid w:val="00DF664A"/>
    <w:rsid w:val="00DF71EC"/>
    <w:rsid w:val="00E002B6"/>
    <w:rsid w:val="00E0146B"/>
    <w:rsid w:val="00E01840"/>
    <w:rsid w:val="00E0207A"/>
    <w:rsid w:val="00E02192"/>
    <w:rsid w:val="00E05606"/>
    <w:rsid w:val="00E06F8A"/>
    <w:rsid w:val="00E13C0C"/>
    <w:rsid w:val="00E16014"/>
    <w:rsid w:val="00E162B3"/>
    <w:rsid w:val="00E1733B"/>
    <w:rsid w:val="00E1780D"/>
    <w:rsid w:val="00E223E6"/>
    <w:rsid w:val="00E241AC"/>
    <w:rsid w:val="00E26170"/>
    <w:rsid w:val="00E26BB3"/>
    <w:rsid w:val="00E27C8E"/>
    <w:rsid w:val="00E30FB4"/>
    <w:rsid w:val="00E32BA5"/>
    <w:rsid w:val="00E32E03"/>
    <w:rsid w:val="00E353AF"/>
    <w:rsid w:val="00E3574F"/>
    <w:rsid w:val="00E372A6"/>
    <w:rsid w:val="00E37F9E"/>
    <w:rsid w:val="00E423AB"/>
    <w:rsid w:val="00E439BC"/>
    <w:rsid w:val="00E47936"/>
    <w:rsid w:val="00E509B9"/>
    <w:rsid w:val="00E52776"/>
    <w:rsid w:val="00E52871"/>
    <w:rsid w:val="00E528D2"/>
    <w:rsid w:val="00E54FFC"/>
    <w:rsid w:val="00E55A87"/>
    <w:rsid w:val="00E561A6"/>
    <w:rsid w:val="00E57801"/>
    <w:rsid w:val="00E6149E"/>
    <w:rsid w:val="00E627D9"/>
    <w:rsid w:val="00E634A5"/>
    <w:rsid w:val="00E66DFC"/>
    <w:rsid w:val="00E67F54"/>
    <w:rsid w:val="00E70CAF"/>
    <w:rsid w:val="00E7204E"/>
    <w:rsid w:val="00E7285F"/>
    <w:rsid w:val="00E73B15"/>
    <w:rsid w:val="00E75634"/>
    <w:rsid w:val="00E760AC"/>
    <w:rsid w:val="00E767C4"/>
    <w:rsid w:val="00E77ABA"/>
    <w:rsid w:val="00E77CE3"/>
    <w:rsid w:val="00E80E09"/>
    <w:rsid w:val="00E80E1C"/>
    <w:rsid w:val="00E820EB"/>
    <w:rsid w:val="00E83006"/>
    <w:rsid w:val="00E8367D"/>
    <w:rsid w:val="00E83BA0"/>
    <w:rsid w:val="00E854F6"/>
    <w:rsid w:val="00E86CBB"/>
    <w:rsid w:val="00E910ED"/>
    <w:rsid w:val="00E94E65"/>
    <w:rsid w:val="00E95F6A"/>
    <w:rsid w:val="00E966F1"/>
    <w:rsid w:val="00EA0181"/>
    <w:rsid w:val="00EA0550"/>
    <w:rsid w:val="00EA7AC2"/>
    <w:rsid w:val="00EB0ED8"/>
    <w:rsid w:val="00EB1F09"/>
    <w:rsid w:val="00EB2711"/>
    <w:rsid w:val="00EB32DD"/>
    <w:rsid w:val="00EB3FC2"/>
    <w:rsid w:val="00EB6DEC"/>
    <w:rsid w:val="00EB6ECA"/>
    <w:rsid w:val="00EB7B12"/>
    <w:rsid w:val="00EB7E0B"/>
    <w:rsid w:val="00EC08A8"/>
    <w:rsid w:val="00EC0D86"/>
    <w:rsid w:val="00EC2385"/>
    <w:rsid w:val="00EC46EE"/>
    <w:rsid w:val="00EC6438"/>
    <w:rsid w:val="00EC6DD4"/>
    <w:rsid w:val="00ED0246"/>
    <w:rsid w:val="00ED04B5"/>
    <w:rsid w:val="00ED1513"/>
    <w:rsid w:val="00ED19CE"/>
    <w:rsid w:val="00ED352C"/>
    <w:rsid w:val="00ED3E18"/>
    <w:rsid w:val="00ED4681"/>
    <w:rsid w:val="00ED5072"/>
    <w:rsid w:val="00ED5184"/>
    <w:rsid w:val="00ED7ECA"/>
    <w:rsid w:val="00EE1852"/>
    <w:rsid w:val="00EE3BCF"/>
    <w:rsid w:val="00EE546D"/>
    <w:rsid w:val="00EE79DA"/>
    <w:rsid w:val="00EF09DA"/>
    <w:rsid w:val="00EF0E5F"/>
    <w:rsid w:val="00EF0FA5"/>
    <w:rsid w:val="00EF2308"/>
    <w:rsid w:val="00EF446B"/>
    <w:rsid w:val="00EF47E2"/>
    <w:rsid w:val="00EF4F2A"/>
    <w:rsid w:val="00EF565E"/>
    <w:rsid w:val="00EF5D1C"/>
    <w:rsid w:val="00EF5E99"/>
    <w:rsid w:val="00EF67D9"/>
    <w:rsid w:val="00F0033A"/>
    <w:rsid w:val="00F005ED"/>
    <w:rsid w:val="00F0160E"/>
    <w:rsid w:val="00F02C67"/>
    <w:rsid w:val="00F02F7A"/>
    <w:rsid w:val="00F036C7"/>
    <w:rsid w:val="00F038D2"/>
    <w:rsid w:val="00F03D62"/>
    <w:rsid w:val="00F04269"/>
    <w:rsid w:val="00F04600"/>
    <w:rsid w:val="00F05271"/>
    <w:rsid w:val="00F0649E"/>
    <w:rsid w:val="00F06BE1"/>
    <w:rsid w:val="00F06D93"/>
    <w:rsid w:val="00F07785"/>
    <w:rsid w:val="00F07A0C"/>
    <w:rsid w:val="00F1533D"/>
    <w:rsid w:val="00F16D92"/>
    <w:rsid w:val="00F17EA1"/>
    <w:rsid w:val="00F17EAA"/>
    <w:rsid w:val="00F21304"/>
    <w:rsid w:val="00F21647"/>
    <w:rsid w:val="00F25267"/>
    <w:rsid w:val="00F253E3"/>
    <w:rsid w:val="00F258C2"/>
    <w:rsid w:val="00F260E9"/>
    <w:rsid w:val="00F31485"/>
    <w:rsid w:val="00F32A1E"/>
    <w:rsid w:val="00F34312"/>
    <w:rsid w:val="00F35542"/>
    <w:rsid w:val="00F358E3"/>
    <w:rsid w:val="00F35AD8"/>
    <w:rsid w:val="00F35ED7"/>
    <w:rsid w:val="00F368CE"/>
    <w:rsid w:val="00F37D1D"/>
    <w:rsid w:val="00F4177E"/>
    <w:rsid w:val="00F42D98"/>
    <w:rsid w:val="00F42F9F"/>
    <w:rsid w:val="00F42FC8"/>
    <w:rsid w:val="00F43BFD"/>
    <w:rsid w:val="00F45184"/>
    <w:rsid w:val="00F463C2"/>
    <w:rsid w:val="00F47C0C"/>
    <w:rsid w:val="00F47E0A"/>
    <w:rsid w:val="00F50BF0"/>
    <w:rsid w:val="00F515CD"/>
    <w:rsid w:val="00F51AA6"/>
    <w:rsid w:val="00F527DD"/>
    <w:rsid w:val="00F52F5D"/>
    <w:rsid w:val="00F538E8"/>
    <w:rsid w:val="00F54F5A"/>
    <w:rsid w:val="00F56A1E"/>
    <w:rsid w:val="00F60241"/>
    <w:rsid w:val="00F611C5"/>
    <w:rsid w:val="00F62355"/>
    <w:rsid w:val="00F64B07"/>
    <w:rsid w:val="00F64FA8"/>
    <w:rsid w:val="00F6538D"/>
    <w:rsid w:val="00F66355"/>
    <w:rsid w:val="00F72B5C"/>
    <w:rsid w:val="00F72DA9"/>
    <w:rsid w:val="00F7441D"/>
    <w:rsid w:val="00F7744E"/>
    <w:rsid w:val="00F77721"/>
    <w:rsid w:val="00F8070F"/>
    <w:rsid w:val="00F811B5"/>
    <w:rsid w:val="00F81352"/>
    <w:rsid w:val="00F81C9C"/>
    <w:rsid w:val="00F81DC5"/>
    <w:rsid w:val="00F83477"/>
    <w:rsid w:val="00F837CC"/>
    <w:rsid w:val="00F8432C"/>
    <w:rsid w:val="00F84CF7"/>
    <w:rsid w:val="00F86AA6"/>
    <w:rsid w:val="00F871AC"/>
    <w:rsid w:val="00F916F0"/>
    <w:rsid w:val="00F94252"/>
    <w:rsid w:val="00F9466C"/>
    <w:rsid w:val="00F95421"/>
    <w:rsid w:val="00F96807"/>
    <w:rsid w:val="00FA1378"/>
    <w:rsid w:val="00FA6A9D"/>
    <w:rsid w:val="00FA7E03"/>
    <w:rsid w:val="00FB0408"/>
    <w:rsid w:val="00FB0FB1"/>
    <w:rsid w:val="00FB1E0D"/>
    <w:rsid w:val="00FB40E5"/>
    <w:rsid w:val="00FB41EF"/>
    <w:rsid w:val="00FB47F5"/>
    <w:rsid w:val="00FB4C05"/>
    <w:rsid w:val="00FB5EAE"/>
    <w:rsid w:val="00FB6068"/>
    <w:rsid w:val="00FB7B87"/>
    <w:rsid w:val="00FC0094"/>
    <w:rsid w:val="00FC0D1A"/>
    <w:rsid w:val="00FC161E"/>
    <w:rsid w:val="00FC2EF7"/>
    <w:rsid w:val="00FC3F2C"/>
    <w:rsid w:val="00FC49F2"/>
    <w:rsid w:val="00FC5ED1"/>
    <w:rsid w:val="00FC659C"/>
    <w:rsid w:val="00FC6A76"/>
    <w:rsid w:val="00FC7114"/>
    <w:rsid w:val="00FD0B95"/>
    <w:rsid w:val="00FD1347"/>
    <w:rsid w:val="00FD1516"/>
    <w:rsid w:val="00FD1A1F"/>
    <w:rsid w:val="00FD23F1"/>
    <w:rsid w:val="00FD3024"/>
    <w:rsid w:val="00FD55C5"/>
    <w:rsid w:val="00FD586E"/>
    <w:rsid w:val="00FD77E4"/>
    <w:rsid w:val="00FE11C6"/>
    <w:rsid w:val="00FE1AC6"/>
    <w:rsid w:val="00FE336D"/>
    <w:rsid w:val="00FE56A6"/>
    <w:rsid w:val="00FE6407"/>
    <w:rsid w:val="00FE6535"/>
    <w:rsid w:val="00FE69E1"/>
    <w:rsid w:val="00FF1655"/>
    <w:rsid w:val="00FF1A77"/>
    <w:rsid w:val="00FF2312"/>
    <w:rsid w:val="00FF3234"/>
    <w:rsid w:val="00FF4EEB"/>
    <w:rsid w:val="00FF65B4"/>
    <w:rsid w:val="00FF6A29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C9"/>
  </w:style>
  <w:style w:type="paragraph" w:styleId="1">
    <w:name w:val="heading 1"/>
    <w:basedOn w:val="a"/>
    <w:next w:val="a"/>
    <w:link w:val="10"/>
    <w:uiPriority w:val="9"/>
    <w:qFormat/>
    <w:rsid w:val="0042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4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3B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421ED4"/>
    <w:pPr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42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E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ED4"/>
  </w:style>
  <w:style w:type="paragraph" w:styleId="a8">
    <w:name w:val="footer"/>
    <w:basedOn w:val="a"/>
    <w:link w:val="a9"/>
    <w:uiPriority w:val="99"/>
    <w:unhideWhenUsed/>
    <w:rsid w:val="0042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ED4"/>
  </w:style>
  <w:style w:type="paragraph" w:styleId="11">
    <w:name w:val="toc 1"/>
    <w:basedOn w:val="a"/>
    <w:next w:val="a"/>
    <w:autoRedefine/>
    <w:uiPriority w:val="39"/>
    <w:unhideWhenUsed/>
    <w:rsid w:val="00611125"/>
    <w:pPr>
      <w:tabs>
        <w:tab w:val="left" w:pos="440"/>
        <w:tab w:val="right" w:leader="dot" w:pos="9344"/>
      </w:tabs>
      <w:spacing w:after="100" w:line="360" w:lineRule="auto"/>
    </w:pPr>
    <w:rPr>
      <w:rFonts w:ascii="Times New Roman" w:hAnsi="Times New Roman" w:cs="Times New Roman"/>
      <w:b/>
      <w:noProof/>
      <w:sz w:val="24"/>
      <w:szCs w:val="24"/>
    </w:rPr>
  </w:style>
  <w:style w:type="character" w:styleId="aa">
    <w:name w:val="Hyperlink"/>
    <w:basedOn w:val="a0"/>
    <w:uiPriority w:val="99"/>
    <w:unhideWhenUsed/>
    <w:rsid w:val="00742732"/>
    <w:rPr>
      <w:color w:val="0000FF" w:themeColor="hyperlink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04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46493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2000F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000F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000F7"/>
    <w:rPr>
      <w:vertAlign w:val="superscript"/>
    </w:rPr>
  </w:style>
  <w:style w:type="paragraph" w:styleId="af0">
    <w:name w:val="List Paragraph"/>
    <w:basedOn w:val="a"/>
    <w:uiPriority w:val="34"/>
    <w:qFormat/>
    <w:rsid w:val="00FF4E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A4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A46A5"/>
    <w:pPr>
      <w:spacing w:after="100"/>
      <w:ind w:left="220"/>
    </w:pPr>
  </w:style>
  <w:style w:type="character" w:styleId="af1">
    <w:name w:val="FollowedHyperlink"/>
    <w:basedOn w:val="a0"/>
    <w:uiPriority w:val="99"/>
    <w:semiHidden/>
    <w:unhideWhenUsed/>
    <w:rsid w:val="003A46A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43B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8B376E"/>
    <w:pPr>
      <w:spacing w:after="100"/>
      <w:ind w:left="440"/>
    </w:pPr>
  </w:style>
  <w:style w:type="paragraph" w:styleId="22">
    <w:name w:val="Quote"/>
    <w:basedOn w:val="a"/>
    <w:next w:val="a"/>
    <w:link w:val="23"/>
    <w:uiPriority w:val="29"/>
    <w:qFormat/>
    <w:rsid w:val="00DA121E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DA121E"/>
    <w:rPr>
      <w:i/>
      <w:iCs/>
      <w:color w:val="000000" w:themeColor="text1"/>
    </w:rPr>
  </w:style>
  <w:style w:type="paragraph" w:styleId="af2">
    <w:name w:val="endnote text"/>
    <w:basedOn w:val="a"/>
    <w:link w:val="af3"/>
    <w:uiPriority w:val="99"/>
    <w:semiHidden/>
    <w:unhideWhenUsed/>
    <w:rsid w:val="00613B6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613B63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613B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927F-526E-4B24-9131-BD2C93F0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36224</TotalTime>
  <Pages>69</Pages>
  <Words>18805</Words>
  <Characters>107194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Анна Виноградова</cp:lastModifiedBy>
  <cp:revision>1193</cp:revision>
  <dcterms:created xsi:type="dcterms:W3CDTF">2017-02-07T00:42:00Z</dcterms:created>
  <dcterms:modified xsi:type="dcterms:W3CDTF">2017-05-24T22:50:00Z</dcterms:modified>
</cp:coreProperties>
</file>