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FC86A" w14:textId="77777777" w:rsidR="009C0141" w:rsidRDefault="009C0141" w:rsidP="009C0141">
      <w:pPr>
        <w:spacing w:line="240" w:lineRule="auto"/>
        <w:ind w:firstLine="567"/>
        <w:jc w:val="center"/>
        <w:rPr>
          <w:b/>
          <w:color w:val="000000" w:themeColor="text1"/>
        </w:rPr>
      </w:pPr>
      <w:r>
        <w:rPr>
          <w:color w:val="000000" w:themeColor="text1"/>
        </w:rPr>
        <w:t>САНКТ-ПЕТЕРБУРГСКИЙ ГОСУДАРСТВЕННЫЙ УНИВЕРСИТЕТ</w:t>
      </w:r>
    </w:p>
    <w:p w14:paraId="693878CD" w14:textId="77777777" w:rsidR="009C0141" w:rsidRDefault="009C0141" w:rsidP="009C0141">
      <w:pPr>
        <w:spacing w:line="240" w:lineRule="auto"/>
        <w:ind w:firstLine="567"/>
        <w:jc w:val="both"/>
        <w:rPr>
          <w:color w:val="000000" w:themeColor="text1"/>
        </w:rPr>
      </w:pPr>
    </w:p>
    <w:p w14:paraId="367F38B3" w14:textId="77777777" w:rsidR="009C0141" w:rsidRDefault="009C0141" w:rsidP="009C0141">
      <w:pPr>
        <w:spacing w:line="240" w:lineRule="auto"/>
        <w:ind w:firstLine="567"/>
        <w:jc w:val="both"/>
        <w:rPr>
          <w:color w:val="000000" w:themeColor="text1"/>
        </w:rPr>
      </w:pPr>
    </w:p>
    <w:p w14:paraId="49AEF7E7" w14:textId="77777777" w:rsidR="009C0141" w:rsidRDefault="009C0141" w:rsidP="009C0141">
      <w:pPr>
        <w:spacing w:line="240" w:lineRule="auto"/>
        <w:ind w:firstLine="567"/>
        <w:jc w:val="center"/>
        <w:rPr>
          <w:color w:val="000000" w:themeColor="text1"/>
        </w:rPr>
      </w:pPr>
    </w:p>
    <w:p w14:paraId="586940B1" w14:textId="77777777" w:rsidR="009C0141" w:rsidRDefault="009C0141" w:rsidP="009C0141">
      <w:pPr>
        <w:spacing w:line="240" w:lineRule="auto"/>
        <w:ind w:firstLine="567"/>
        <w:jc w:val="center"/>
        <w:rPr>
          <w:color w:val="000000" w:themeColor="text1"/>
        </w:rPr>
      </w:pPr>
    </w:p>
    <w:p w14:paraId="58E3B618" w14:textId="77777777" w:rsidR="009C0141" w:rsidRDefault="009C0141" w:rsidP="009C0141">
      <w:pPr>
        <w:spacing w:line="240" w:lineRule="auto"/>
        <w:ind w:firstLine="567"/>
        <w:jc w:val="center"/>
        <w:rPr>
          <w:color w:val="000000" w:themeColor="text1"/>
        </w:rPr>
      </w:pPr>
      <w:r>
        <w:rPr>
          <w:color w:val="000000" w:themeColor="text1"/>
        </w:rPr>
        <w:t>ИВАНОВСКИЙ Денис Александрович</w:t>
      </w:r>
    </w:p>
    <w:p w14:paraId="32CD90DC" w14:textId="77777777" w:rsidR="009C0141" w:rsidRDefault="009C0141" w:rsidP="009C0141">
      <w:pPr>
        <w:spacing w:line="240" w:lineRule="auto"/>
        <w:ind w:firstLine="567"/>
        <w:jc w:val="center"/>
        <w:rPr>
          <w:color w:val="000000" w:themeColor="text1"/>
        </w:rPr>
      </w:pPr>
    </w:p>
    <w:p w14:paraId="133B0F1B" w14:textId="77777777" w:rsidR="009C0141" w:rsidRDefault="009C0141" w:rsidP="009C0141">
      <w:pPr>
        <w:spacing w:line="240" w:lineRule="auto"/>
        <w:ind w:firstLine="567"/>
        <w:jc w:val="center"/>
        <w:rPr>
          <w:b/>
          <w:color w:val="000000" w:themeColor="text1"/>
        </w:rPr>
      </w:pPr>
      <w:r>
        <w:rPr>
          <w:b/>
          <w:color w:val="000000" w:themeColor="text1"/>
        </w:rPr>
        <w:t>РОЛЬ ПЕРЕГОВОРНОГО ПРОЦЕССА В УРЕГУЛИРОВАНИИ ВООРУЖЁННОГО КОНФЛИКТА НА ВОСТОКЕ УКРАИНЫ</w:t>
      </w:r>
    </w:p>
    <w:p w14:paraId="5BBF47B6" w14:textId="77777777" w:rsidR="009C0141" w:rsidRDefault="009C0141" w:rsidP="009C0141">
      <w:pPr>
        <w:spacing w:line="240" w:lineRule="auto"/>
        <w:ind w:firstLine="567"/>
        <w:jc w:val="center"/>
        <w:rPr>
          <w:b/>
          <w:color w:val="000000" w:themeColor="text1"/>
          <w:lang w:val="en-US"/>
        </w:rPr>
      </w:pPr>
      <w:r>
        <w:rPr>
          <w:b/>
          <w:color w:val="000000" w:themeColor="text1"/>
          <w:lang w:val="en-US"/>
        </w:rPr>
        <w:t>THE ROLE OF THE NEGOTIATION PROCESS IN THE SETTLEMENT OF THE ARMED CONFLICT IN EASTERN UKRAINE</w:t>
      </w:r>
    </w:p>
    <w:p w14:paraId="542F0734" w14:textId="77777777" w:rsidR="009C0141" w:rsidRDefault="009C0141" w:rsidP="009C0141">
      <w:pPr>
        <w:spacing w:line="240" w:lineRule="auto"/>
        <w:ind w:firstLine="567"/>
        <w:jc w:val="both"/>
        <w:rPr>
          <w:b/>
          <w:color w:val="000000" w:themeColor="text1"/>
          <w:lang w:val="en-US"/>
        </w:rPr>
      </w:pPr>
    </w:p>
    <w:p w14:paraId="2B3439EC" w14:textId="77777777" w:rsidR="009C0141" w:rsidRDefault="009C0141" w:rsidP="009C0141">
      <w:pPr>
        <w:spacing w:line="240" w:lineRule="auto"/>
        <w:ind w:firstLine="567"/>
        <w:jc w:val="both"/>
        <w:rPr>
          <w:b/>
          <w:color w:val="000000" w:themeColor="text1"/>
          <w:lang w:val="en-US"/>
        </w:rPr>
      </w:pPr>
    </w:p>
    <w:p w14:paraId="0D9ED905" w14:textId="77777777" w:rsidR="009C0141" w:rsidRDefault="009C0141" w:rsidP="009C0141">
      <w:pPr>
        <w:spacing w:line="240" w:lineRule="auto"/>
        <w:ind w:firstLine="567"/>
        <w:jc w:val="both"/>
        <w:rPr>
          <w:b/>
          <w:color w:val="000000" w:themeColor="text1"/>
          <w:lang w:val="en-US"/>
        </w:rPr>
      </w:pPr>
    </w:p>
    <w:p w14:paraId="21F856D5" w14:textId="77777777" w:rsidR="009C0141" w:rsidRDefault="009C0141" w:rsidP="009C0141">
      <w:pPr>
        <w:spacing w:line="240" w:lineRule="auto"/>
        <w:ind w:firstLine="567"/>
        <w:jc w:val="center"/>
        <w:rPr>
          <w:color w:val="000000" w:themeColor="text1"/>
        </w:rPr>
      </w:pPr>
      <w:r>
        <w:rPr>
          <w:color w:val="000000" w:themeColor="text1"/>
        </w:rPr>
        <w:t>Выпускная бакалаврская квалификационная работа</w:t>
      </w:r>
    </w:p>
    <w:p w14:paraId="4F27DDD4" w14:textId="77777777" w:rsidR="009C0141" w:rsidRDefault="009C0141" w:rsidP="009C0141">
      <w:pPr>
        <w:spacing w:line="240" w:lineRule="auto"/>
        <w:ind w:firstLine="567"/>
        <w:jc w:val="center"/>
        <w:rPr>
          <w:color w:val="000000" w:themeColor="text1"/>
        </w:rPr>
      </w:pPr>
      <w:r>
        <w:rPr>
          <w:color w:val="000000" w:themeColor="text1"/>
        </w:rPr>
        <w:t>по направлению 41.03.05 - «Международные отношения»</w:t>
      </w:r>
    </w:p>
    <w:p w14:paraId="4775ED8D" w14:textId="77777777" w:rsidR="009C0141" w:rsidRDefault="009C0141" w:rsidP="009C0141">
      <w:pPr>
        <w:spacing w:line="240" w:lineRule="auto"/>
        <w:ind w:firstLine="567"/>
        <w:jc w:val="both"/>
        <w:rPr>
          <w:color w:val="000000" w:themeColor="text1"/>
        </w:rPr>
      </w:pPr>
    </w:p>
    <w:p w14:paraId="12270468" w14:textId="77777777" w:rsidR="009C0141" w:rsidRDefault="009C0141" w:rsidP="009C0141">
      <w:pPr>
        <w:spacing w:line="240" w:lineRule="auto"/>
        <w:ind w:firstLine="567"/>
        <w:jc w:val="both"/>
        <w:rPr>
          <w:color w:val="000000" w:themeColor="text1"/>
        </w:rPr>
      </w:pPr>
    </w:p>
    <w:p w14:paraId="7DE0B683" w14:textId="77777777" w:rsidR="009C0141" w:rsidRDefault="009C0141" w:rsidP="009C0141">
      <w:pPr>
        <w:spacing w:line="240" w:lineRule="auto"/>
        <w:ind w:firstLine="567"/>
        <w:jc w:val="both"/>
        <w:rPr>
          <w:color w:val="000000" w:themeColor="text1"/>
        </w:rPr>
      </w:pPr>
    </w:p>
    <w:p w14:paraId="30C6AA4A" w14:textId="77777777" w:rsidR="009C0141" w:rsidRDefault="009C0141" w:rsidP="009C0141">
      <w:pPr>
        <w:spacing w:after="0" w:line="240" w:lineRule="auto"/>
        <w:ind w:firstLine="567"/>
        <w:jc w:val="right"/>
        <w:rPr>
          <w:color w:val="000000" w:themeColor="text1"/>
        </w:rPr>
      </w:pPr>
      <w:r>
        <w:rPr>
          <w:color w:val="000000" w:themeColor="text1"/>
        </w:rPr>
        <w:t>Научный руководитель –</w:t>
      </w:r>
    </w:p>
    <w:p w14:paraId="507FA589" w14:textId="77777777" w:rsidR="009C0141" w:rsidRDefault="009C0141" w:rsidP="009C0141">
      <w:pPr>
        <w:spacing w:after="0" w:line="240" w:lineRule="auto"/>
        <w:ind w:firstLine="567"/>
        <w:jc w:val="right"/>
        <w:rPr>
          <w:color w:val="000000" w:themeColor="text1"/>
        </w:rPr>
      </w:pPr>
      <w:r>
        <w:rPr>
          <w:color w:val="000000" w:themeColor="text1"/>
        </w:rPr>
        <w:t>доктор исторических наук,</w:t>
      </w:r>
    </w:p>
    <w:p w14:paraId="4BFE4BA4" w14:textId="77777777" w:rsidR="009C0141" w:rsidRDefault="009C0141" w:rsidP="009C0141">
      <w:pPr>
        <w:spacing w:after="0" w:line="240" w:lineRule="auto"/>
        <w:ind w:firstLine="567"/>
        <w:jc w:val="right"/>
        <w:rPr>
          <w:color w:val="000000" w:themeColor="text1"/>
        </w:rPr>
      </w:pPr>
      <w:r>
        <w:rPr>
          <w:color w:val="000000" w:themeColor="text1"/>
        </w:rPr>
        <w:t>профессор И. В. Зеленева</w:t>
      </w:r>
    </w:p>
    <w:p w14:paraId="75A8A85E" w14:textId="77777777" w:rsidR="009C0141" w:rsidRDefault="009C0141" w:rsidP="009C0141">
      <w:pPr>
        <w:spacing w:after="0" w:line="240" w:lineRule="auto"/>
        <w:ind w:firstLine="567"/>
        <w:jc w:val="right"/>
        <w:rPr>
          <w:color w:val="000000" w:themeColor="text1"/>
        </w:rPr>
      </w:pPr>
    </w:p>
    <w:p w14:paraId="62501D86" w14:textId="77777777" w:rsidR="009C0141" w:rsidRDefault="009C0141" w:rsidP="009C0141">
      <w:pPr>
        <w:spacing w:after="0" w:line="360" w:lineRule="auto"/>
        <w:ind w:firstLine="567"/>
        <w:rPr>
          <w:color w:val="000000" w:themeColor="text1"/>
        </w:rPr>
      </w:pPr>
      <w:r>
        <w:rPr>
          <w:color w:val="000000" w:themeColor="text1"/>
        </w:rPr>
        <w:t>Студент:</w:t>
      </w:r>
    </w:p>
    <w:p w14:paraId="368995CA" w14:textId="77777777" w:rsidR="009C0141" w:rsidRDefault="009C0141" w:rsidP="009C0141">
      <w:pPr>
        <w:spacing w:after="0" w:line="360" w:lineRule="auto"/>
        <w:ind w:firstLine="567"/>
        <w:rPr>
          <w:color w:val="000000" w:themeColor="text1"/>
        </w:rPr>
      </w:pPr>
      <w:r>
        <w:rPr>
          <w:color w:val="000000" w:themeColor="text1"/>
        </w:rPr>
        <w:t>Научный руководитель:</w:t>
      </w:r>
    </w:p>
    <w:p w14:paraId="574446BD" w14:textId="77777777" w:rsidR="009C0141" w:rsidRDefault="009C0141" w:rsidP="009C0141">
      <w:pPr>
        <w:spacing w:after="0" w:line="360" w:lineRule="auto"/>
        <w:ind w:firstLine="567"/>
        <w:jc w:val="both"/>
        <w:rPr>
          <w:color w:val="000000" w:themeColor="text1"/>
        </w:rPr>
      </w:pPr>
      <w:r>
        <w:rPr>
          <w:color w:val="000000" w:themeColor="text1"/>
        </w:rPr>
        <w:t>Работа предоставлена на кафедру</w:t>
      </w:r>
    </w:p>
    <w:p w14:paraId="715AB120" w14:textId="77777777" w:rsidR="009C0141" w:rsidRDefault="009C0141" w:rsidP="009C0141">
      <w:pPr>
        <w:spacing w:after="0" w:line="360" w:lineRule="auto"/>
        <w:ind w:firstLine="567"/>
        <w:jc w:val="both"/>
        <w:rPr>
          <w:color w:val="000000" w:themeColor="text1"/>
        </w:rPr>
      </w:pPr>
      <w:r>
        <w:rPr>
          <w:color w:val="000000" w:themeColor="text1"/>
        </w:rPr>
        <w:t>«___» _________________2017 г.</w:t>
      </w:r>
    </w:p>
    <w:p w14:paraId="3F4A0B1E" w14:textId="77777777" w:rsidR="009C0141" w:rsidRDefault="009C0141" w:rsidP="009C0141">
      <w:pPr>
        <w:spacing w:after="0" w:line="360" w:lineRule="auto"/>
        <w:ind w:firstLine="567"/>
        <w:jc w:val="both"/>
        <w:rPr>
          <w:color w:val="000000" w:themeColor="text1"/>
        </w:rPr>
      </w:pPr>
      <w:r>
        <w:rPr>
          <w:color w:val="000000" w:themeColor="text1"/>
        </w:rPr>
        <w:t>Заведующий кафедрой:</w:t>
      </w:r>
    </w:p>
    <w:p w14:paraId="1699465B" w14:textId="77777777" w:rsidR="009C0141" w:rsidRDefault="009C0141" w:rsidP="009C0141">
      <w:pPr>
        <w:spacing w:after="0" w:line="240" w:lineRule="auto"/>
        <w:ind w:firstLine="567"/>
        <w:jc w:val="both"/>
        <w:rPr>
          <w:color w:val="000000" w:themeColor="text1"/>
        </w:rPr>
      </w:pPr>
    </w:p>
    <w:p w14:paraId="112CDD57" w14:textId="77777777" w:rsidR="009C0141" w:rsidRDefault="009C0141" w:rsidP="009C0141">
      <w:pPr>
        <w:spacing w:after="0" w:line="240" w:lineRule="auto"/>
        <w:ind w:firstLine="567"/>
        <w:jc w:val="both"/>
        <w:rPr>
          <w:color w:val="000000" w:themeColor="text1"/>
        </w:rPr>
      </w:pPr>
    </w:p>
    <w:p w14:paraId="013402A3" w14:textId="77777777" w:rsidR="009C0141" w:rsidRDefault="009C0141" w:rsidP="009C0141">
      <w:pPr>
        <w:spacing w:after="0" w:line="240" w:lineRule="auto"/>
        <w:ind w:firstLine="567"/>
        <w:jc w:val="both"/>
        <w:rPr>
          <w:color w:val="000000" w:themeColor="text1"/>
        </w:rPr>
      </w:pPr>
    </w:p>
    <w:p w14:paraId="688A6425" w14:textId="77777777" w:rsidR="009C0141" w:rsidRDefault="009C0141" w:rsidP="009C0141">
      <w:pPr>
        <w:spacing w:after="0" w:line="240" w:lineRule="auto"/>
        <w:ind w:firstLine="567"/>
        <w:jc w:val="both"/>
        <w:rPr>
          <w:color w:val="000000" w:themeColor="text1"/>
        </w:rPr>
      </w:pPr>
    </w:p>
    <w:p w14:paraId="0BF84606" w14:textId="77777777" w:rsidR="009C0141" w:rsidRDefault="009C0141" w:rsidP="009C0141">
      <w:pPr>
        <w:spacing w:after="0" w:line="240" w:lineRule="auto"/>
        <w:ind w:firstLine="567"/>
        <w:jc w:val="both"/>
        <w:rPr>
          <w:color w:val="000000" w:themeColor="text1"/>
        </w:rPr>
      </w:pPr>
    </w:p>
    <w:p w14:paraId="4EA31837" w14:textId="77777777" w:rsidR="009C0141" w:rsidRDefault="009C0141" w:rsidP="009C0141">
      <w:pPr>
        <w:spacing w:after="0" w:line="240" w:lineRule="auto"/>
        <w:ind w:firstLine="567"/>
        <w:jc w:val="both"/>
        <w:rPr>
          <w:color w:val="000000" w:themeColor="text1"/>
        </w:rPr>
      </w:pPr>
    </w:p>
    <w:p w14:paraId="61E4CD1F" w14:textId="77777777" w:rsidR="009C0141" w:rsidRDefault="009C0141" w:rsidP="009C0141">
      <w:pPr>
        <w:spacing w:after="0" w:line="360" w:lineRule="auto"/>
        <w:ind w:firstLine="567"/>
        <w:jc w:val="center"/>
        <w:rPr>
          <w:color w:val="000000" w:themeColor="text1"/>
        </w:rPr>
      </w:pPr>
      <w:r>
        <w:rPr>
          <w:color w:val="000000" w:themeColor="text1"/>
        </w:rPr>
        <w:t>Санкт-Петербург</w:t>
      </w:r>
    </w:p>
    <w:p w14:paraId="219E019E" w14:textId="77777777" w:rsidR="009C0141" w:rsidRDefault="009C0141" w:rsidP="009C0141">
      <w:pPr>
        <w:spacing w:after="0" w:line="360" w:lineRule="auto"/>
        <w:ind w:firstLine="567"/>
        <w:jc w:val="center"/>
        <w:rPr>
          <w:b/>
          <w:color w:val="000000" w:themeColor="text1"/>
        </w:rPr>
      </w:pPr>
      <w:r>
        <w:rPr>
          <w:color w:val="000000" w:themeColor="text1"/>
        </w:rPr>
        <w:t>2017</w:t>
      </w:r>
    </w:p>
    <w:sdt>
      <w:sdtPr>
        <w:rPr>
          <w:rFonts w:ascii="Times New Roman" w:eastAsiaTheme="minorHAnsi" w:hAnsi="Times New Roman" w:cs="Times New Roman"/>
          <w:color w:val="000000" w:themeColor="text1"/>
          <w:sz w:val="24"/>
          <w:szCs w:val="24"/>
          <w:lang w:eastAsia="en-US"/>
        </w:rPr>
        <w:id w:val="-1303462073"/>
        <w:docPartObj>
          <w:docPartGallery w:val="Table of Contents"/>
          <w:docPartUnique/>
        </w:docPartObj>
      </w:sdtPr>
      <w:sdtEndPr>
        <w:rPr>
          <w:b/>
          <w:bCs/>
        </w:rPr>
      </w:sdtEndPr>
      <w:sdtContent>
        <w:p w14:paraId="73175A74" w14:textId="09FA0F3F" w:rsidR="00FD73EF" w:rsidRPr="00B96441" w:rsidRDefault="00FD73EF" w:rsidP="002163BF">
          <w:pPr>
            <w:pStyle w:val="af0"/>
            <w:spacing w:line="360" w:lineRule="auto"/>
            <w:ind w:firstLine="567"/>
            <w:jc w:val="center"/>
            <w:rPr>
              <w:rFonts w:ascii="Times New Roman" w:hAnsi="Times New Roman" w:cs="Times New Roman"/>
              <w:b/>
              <w:color w:val="000000" w:themeColor="text1"/>
              <w:sz w:val="24"/>
              <w:szCs w:val="24"/>
            </w:rPr>
          </w:pPr>
          <w:r w:rsidRPr="00B96441">
            <w:rPr>
              <w:rFonts w:ascii="Times New Roman" w:hAnsi="Times New Roman" w:cs="Times New Roman"/>
              <w:b/>
              <w:color w:val="000000" w:themeColor="text1"/>
              <w:sz w:val="24"/>
              <w:szCs w:val="24"/>
            </w:rPr>
            <w:t>Оглавление</w:t>
          </w:r>
        </w:p>
        <w:p w14:paraId="637A0CF4" w14:textId="77777777" w:rsidR="00A3681C" w:rsidRDefault="00FD73EF">
          <w:pPr>
            <w:pStyle w:val="11"/>
            <w:tabs>
              <w:tab w:val="right" w:leader="dot" w:pos="9345"/>
            </w:tabs>
            <w:rPr>
              <w:rFonts w:asciiTheme="minorHAnsi" w:eastAsiaTheme="minorEastAsia" w:hAnsiTheme="minorHAnsi" w:cstheme="minorBidi"/>
              <w:noProof/>
              <w:sz w:val="22"/>
              <w:szCs w:val="22"/>
              <w:lang w:eastAsia="ru-RU"/>
            </w:rPr>
          </w:pPr>
          <w:r w:rsidRPr="0063438F">
            <w:rPr>
              <w:color w:val="000000" w:themeColor="text1"/>
            </w:rPr>
            <w:fldChar w:fldCharType="begin"/>
          </w:r>
          <w:r w:rsidRPr="0063438F">
            <w:rPr>
              <w:color w:val="000000" w:themeColor="text1"/>
            </w:rPr>
            <w:instrText xml:space="preserve"> TOC \o "1-3" \h \z \u </w:instrText>
          </w:r>
          <w:r w:rsidRPr="0063438F">
            <w:rPr>
              <w:color w:val="000000" w:themeColor="text1"/>
            </w:rPr>
            <w:fldChar w:fldCharType="separate"/>
          </w:r>
          <w:hyperlink w:anchor="_Toc483298181" w:history="1">
            <w:r w:rsidR="00A3681C" w:rsidRPr="00F11B7F">
              <w:rPr>
                <w:rStyle w:val="a4"/>
                <w:b/>
                <w:noProof/>
              </w:rPr>
              <w:t>Введение</w:t>
            </w:r>
            <w:r w:rsidR="00A3681C">
              <w:rPr>
                <w:noProof/>
                <w:webHidden/>
              </w:rPr>
              <w:tab/>
            </w:r>
            <w:r w:rsidR="00A3681C">
              <w:rPr>
                <w:noProof/>
                <w:webHidden/>
              </w:rPr>
              <w:fldChar w:fldCharType="begin"/>
            </w:r>
            <w:r w:rsidR="00A3681C">
              <w:rPr>
                <w:noProof/>
                <w:webHidden/>
              </w:rPr>
              <w:instrText xml:space="preserve"> PAGEREF _Toc483298181 \h </w:instrText>
            </w:r>
            <w:r w:rsidR="00A3681C">
              <w:rPr>
                <w:noProof/>
                <w:webHidden/>
              </w:rPr>
            </w:r>
            <w:r w:rsidR="00A3681C">
              <w:rPr>
                <w:noProof/>
                <w:webHidden/>
              </w:rPr>
              <w:fldChar w:fldCharType="separate"/>
            </w:r>
            <w:r w:rsidR="00A3681C">
              <w:rPr>
                <w:noProof/>
                <w:webHidden/>
              </w:rPr>
              <w:t>3</w:t>
            </w:r>
            <w:r w:rsidR="00A3681C">
              <w:rPr>
                <w:noProof/>
                <w:webHidden/>
              </w:rPr>
              <w:fldChar w:fldCharType="end"/>
            </w:r>
          </w:hyperlink>
        </w:p>
        <w:p w14:paraId="5C4FE5F3" w14:textId="77777777" w:rsidR="00A3681C" w:rsidRDefault="009C0141">
          <w:pPr>
            <w:pStyle w:val="11"/>
            <w:tabs>
              <w:tab w:val="right" w:leader="dot" w:pos="9345"/>
            </w:tabs>
            <w:rPr>
              <w:rFonts w:asciiTheme="minorHAnsi" w:eastAsiaTheme="minorEastAsia" w:hAnsiTheme="minorHAnsi" w:cstheme="minorBidi"/>
              <w:noProof/>
              <w:sz w:val="22"/>
              <w:szCs w:val="22"/>
              <w:lang w:eastAsia="ru-RU"/>
            </w:rPr>
          </w:pPr>
          <w:hyperlink w:anchor="_Toc483298182" w:history="1">
            <w:r w:rsidR="00A3681C" w:rsidRPr="00F11B7F">
              <w:rPr>
                <w:rStyle w:val="a4"/>
                <w:b/>
                <w:noProof/>
              </w:rPr>
              <w:t>Глава 1. Формирование и развитие переговорного процесса по урегулированию вооружённого конфликта на востоке Украины</w:t>
            </w:r>
            <w:r w:rsidR="00A3681C">
              <w:rPr>
                <w:noProof/>
                <w:webHidden/>
              </w:rPr>
              <w:tab/>
            </w:r>
            <w:r w:rsidR="00A3681C">
              <w:rPr>
                <w:noProof/>
                <w:webHidden/>
              </w:rPr>
              <w:fldChar w:fldCharType="begin"/>
            </w:r>
            <w:r w:rsidR="00A3681C">
              <w:rPr>
                <w:noProof/>
                <w:webHidden/>
              </w:rPr>
              <w:instrText xml:space="preserve"> PAGEREF _Toc483298182 \h </w:instrText>
            </w:r>
            <w:r w:rsidR="00A3681C">
              <w:rPr>
                <w:noProof/>
                <w:webHidden/>
              </w:rPr>
            </w:r>
            <w:r w:rsidR="00A3681C">
              <w:rPr>
                <w:noProof/>
                <w:webHidden/>
              </w:rPr>
              <w:fldChar w:fldCharType="separate"/>
            </w:r>
            <w:r w:rsidR="00A3681C">
              <w:rPr>
                <w:noProof/>
                <w:webHidden/>
              </w:rPr>
              <w:t>9</w:t>
            </w:r>
            <w:r w:rsidR="00A3681C">
              <w:rPr>
                <w:noProof/>
                <w:webHidden/>
              </w:rPr>
              <w:fldChar w:fldCharType="end"/>
            </w:r>
          </w:hyperlink>
        </w:p>
        <w:p w14:paraId="0035780B" w14:textId="77777777" w:rsidR="00A3681C" w:rsidRPr="00A3681C" w:rsidRDefault="009C014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3298183" w:history="1">
            <w:r w:rsidR="00A3681C" w:rsidRPr="00A3681C">
              <w:rPr>
                <w:rStyle w:val="a4"/>
                <w:noProof/>
              </w:rPr>
              <w:t>1.1.</w:t>
            </w:r>
            <w:r w:rsidR="00A3681C" w:rsidRPr="00A3681C">
              <w:rPr>
                <w:rFonts w:asciiTheme="minorHAnsi" w:eastAsiaTheme="minorEastAsia" w:hAnsiTheme="minorHAnsi" w:cstheme="minorBidi"/>
                <w:noProof/>
                <w:sz w:val="22"/>
                <w:szCs w:val="22"/>
                <w:lang w:eastAsia="ru-RU"/>
              </w:rPr>
              <w:tab/>
            </w:r>
            <w:r w:rsidR="00A3681C" w:rsidRPr="00A3681C">
              <w:rPr>
                <w:rStyle w:val="a4"/>
                <w:noProof/>
              </w:rPr>
              <w:t>Формирование переговорного процесса (апрель 2014 – август 2014)</w:t>
            </w:r>
            <w:r w:rsidR="00A3681C" w:rsidRPr="00A3681C">
              <w:rPr>
                <w:noProof/>
                <w:webHidden/>
              </w:rPr>
              <w:tab/>
            </w:r>
            <w:r w:rsidR="00A3681C" w:rsidRPr="00A3681C">
              <w:rPr>
                <w:noProof/>
                <w:webHidden/>
              </w:rPr>
              <w:fldChar w:fldCharType="begin"/>
            </w:r>
            <w:r w:rsidR="00A3681C" w:rsidRPr="00A3681C">
              <w:rPr>
                <w:noProof/>
                <w:webHidden/>
              </w:rPr>
              <w:instrText xml:space="preserve"> PAGEREF _Toc483298183 \h </w:instrText>
            </w:r>
            <w:r w:rsidR="00A3681C" w:rsidRPr="00A3681C">
              <w:rPr>
                <w:noProof/>
                <w:webHidden/>
              </w:rPr>
            </w:r>
            <w:r w:rsidR="00A3681C" w:rsidRPr="00A3681C">
              <w:rPr>
                <w:noProof/>
                <w:webHidden/>
              </w:rPr>
              <w:fldChar w:fldCharType="separate"/>
            </w:r>
            <w:r w:rsidR="00A3681C" w:rsidRPr="00A3681C">
              <w:rPr>
                <w:noProof/>
                <w:webHidden/>
              </w:rPr>
              <w:t>9</w:t>
            </w:r>
            <w:r w:rsidR="00A3681C" w:rsidRPr="00A3681C">
              <w:rPr>
                <w:noProof/>
                <w:webHidden/>
              </w:rPr>
              <w:fldChar w:fldCharType="end"/>
            </w:r>
          </w:hyperlink>
        </w:p>
        <w:p w14:paraId="1E4AEC87" w14:textId="77777777" w:rsidR="00A3681C" w:rsidRPr="00A3681C" w:rsidRDefault="009C014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83298184" w:history="1">
            <w:r w:rsidR="00A3681C" w:rsidRPr="00A3681C">
              <w:rPr>
                <w:rStyle w:val="a4"/>
                <w:noProof/>
              </w:rPr>
              <w:t>1.2.</w:t>
            </w:r>
            <w:r w:rsidR="00A3681C" w:rsidRPr="00A3681C">
              <w:rPr>
                <w:rFonts w:asciiTheme="minorHAnsi" w:eastAsiaTheme="minorEastAsia" w:hAnsiTheme="minorHAnsi" w:cstheme="minorBidi"/>
                <w:noProof/>
                <w:sz w:val="22"/>
                <w:szCs w:val="22"/>
                <w:lang w:eastAsia="ru-RU"/>
              </w:rPr>
              <w:tab/>
            </w:r>
            <w:r w:rsidR="00A3681C" w:rsidRPr="00A3681C">
              <w:rPr>
                <w:rStyle w:val="a4"/>
                <w:noProof/>
              </w:rPr>
              <w:t>Заключение минских соглашений и развитие переговорного процесса (сентябрь 2014 – февраль 2015)</w:t>
            </w:r>
            <w:r w:rsidR="00A3681C" w:rsidRPr="00A3681C">
              <w:rPr>
                <w:noProof/>
                <w:webHidden/>
              </w:rPr>
              <w:tab/>
            </w:r>
            <w:r w:rsidR="00A3681C" w:rsidRPr="00A3681C">
              <w:rPr>
                <w:noProof/>
                <w:webHidden/>
              </w:rPr>
              <w:fldChar w:fldCharType="begin"/>
            </w:r>
            <w:r w:rsidR="00A3681C" w:rsidRPr="00A3681C">
              <w:rPr>
                <w:noProof/>
                <w:webHidden/>
              </w:rPr>
              <w:instrText xml:space="preserve"> PAGEREF _Toc483298184 \h </w:instrText>
            </w:r>
            <w:r w:rsidR="00A3681C" w:rsidRPr="00A3681C">
              <w:rPr>
                <w:noProof/>
                <w:webHidden/>
              </w:rPr>
            </w:r>
            <w:r w:rsidR="00A3681C" w:rsidRPr="00A3681C">
              <w:rPr>
                <w:noProof/>
                <w:webHidden/>
              </w:rPr>
              <w:fldChar w:fldCharType="separate"/>
            </w:r>
            <w:r w:rsidR="00A3681C" w:rsidRPr="00A3681C">
              <w:rPr>
                <w:noProof/>
                <w:webHidden/>
              </w:rPr>
              <w:t>16</w:t>
            </w:r>
            <w:r w:rsidR="00A3681C" w:rsidRPr="00A3681C">
              <w:rPr>
                <w:noProof/>
                <w:webHidden/>
              </w:rPr>
              <w:fldChar w:fldCharType="end"/>
            </w:r>
          </w:hyperlink>
        </w:p>
        <w:p w14:paraId="7AB75954" w14:textId="66EAF59B" w:rsidR="00A3681C" w:rsidRPr="00A3681C" w:rsidRDefault="009C0141" w:rsidP="00A3681C">
          <w:pPr>
            <w:pStyle w:val="21"/>
            <w:tabs>
              <w:tab w:val="left" w:pos="880"/>
              <w:tab w:val="right" w:leader="dot" w:pos="9345"/>
            </w:tabs>
            <w:rPr>
              <w:noProof/>
              <w:color w:val="0563C1" w:themeColor="hyperlink"/>
              <w:u w:val="single"/>
            </w:rPr>
          </w:pPr>
          <w:hyperlink w:anchor="_Toc483298185" w:history="1">
            <w:r w:rsidR="00A3681C" w:rsidRPr="00A3681C">
              <w:rPr>
                <w:rStyle w:val="a4"/>
                <w:noProof/>
              </w:rPr>
              <w:t>1.3.</w:t>
            </w:r>
            <w:r w:rsidR="00A3681C" w:rsidRPr="00A3681C">
              <w:rPr>
                <w:rFonts w:asciiTheme="minorHAnsi" w:eastAsiaTheme="minorEastAsia" w:hAnsiTheme="minorHAnsi" w:cstheme="minorBidi"/>
                <w:noProof/>
                <w:sz w:val="22"/>
                <w:szCs w:val="22"/>
                <w:lang w:eastAsia="ru-RU"/>
              </w:rPr>
              <w:tab/>
            </w:r>
            <w:r w:rsidR="00A3681C" w:rsidRPr="00A3681C">
              <w:rPr>
                <w:rStyle w:val="a4"/>
                <w:noProof/>
              </w:rPr>
              <w:t>Ход переговоров после заключения минских соглашений (март 2015 – февраль 2017)</w:t>
            </w:r>
            <w:r w:rsidR="00A3681C" w:rsidRPr="00A3681C">
              <w:rPr>
                <w:noProof/>
                <w:webHidden/>
              </w:rPr>
              <w:tab/>
            </w:r>
            <w:r w:rsidR="00A3681C">
              <w:rPr>
                <w:noProof/>
                <w:webHidden/>
              </w:rPr>
              <w:t>………………………………………………………………………………………….</w:t>
            </w:r>
            <w:r w:rsidR="00A3681C" w:rsidRPr="00A3681C">
              <w:rPr>
                <w:noProof/>
                <w:webHidden/>
              </w:rPr>
              <w:fldChar w:fldCharType="begin"/>
            </w:r>
            <w:r w:rsidR="00A3681C" w:rsidRPr="00A3681C">
              <w:rPr>
                <w:noProof/>
                <w:webHidden/>
              </w:rPr>
              <w:instrText xml:space="preserve"> PAGEREF _Toc483298185 \h </w:instrText>
            </w:r>
            <w:r w:rsidR="00A3681C" w:rsidRPr="00A3681C">
              <w:rPr>
                <w:noProof/>
                <w:webHidden/>
              </w:rPr>
            </w:r>
            <w:r w:rsidR="00A3681C" w:rsidRPr="00A3681C">
              <w:rPr>
                <w:noProof/>
                <w:webHidden/>
              </w:rPr>
              <w:fldChar w:fldCharType="separate"/>
            </w:r>
            <w:r w:rsidR="00A3681C" w:rsidRPr="00A3681C">
              <w:rPr>
                <w:noProof/>
                <w:webHidden/>
              </w:rPr>
              <w:t>21</w:t>
            </w:r>
            <w:r w:rsidR="00A3681C" w:rsidRPr="00A3681C">
              <w:rPr>
                <w:noProof/>
                <w:webHidden/>
              </w:rPr>
              <w:fldChar w:fldCharType="end"/>
            </w:r>
          </w:hyperlink>
        </w:p>
        <w:p w14:paraId="0B123B7C" w14:textId="77777777" w:rsidR="00A3681C" w:rsidRDefault="009C0141">
          <w:pPr>
            <w:pStyle w:val="11"/>
            <w:tabs>
              <w:tab w:val="right" w:leader="dot" w:pos="9345"/>
            </w:tabs>
            <w:rPr>
              <w:rFonts w:asciiTheme="minorHAnsi" w:eastAsiaTheme="minorEastAsia" w:hAnsiTheme="minorHAnsi" w:cstheme="minorBidi"/>
              <w:noProof/>
              <w:sz w:val="22"/>
              <w:szCs w:val="22"/>
              <w:lang w:eastAsia="ru-RU"/>
            </w:rPr>
          </w:pPr>
          <w:hyperlink w:anchor="_Toc483298186" w:history="1">
            <w:r w:rsidR="00A3681C" w:rsidRPr="00F11B7F">
              <w:rPr>
                <w:rStyle w:val="a4"/>
                <w:b/>
                <w:noProof/>
              </w:rPr>
              <w:t>Глава 2. «Норманнский» и «минский» форматы урегулирования конфликта на востоке Украины</w:t>
            </w:r>
            <w:r w:rsidR="00A3681C">
              <w:rPr>
                <w:noProof/>
                <w:webHidden/>
              </w:rPr>
              <w:tab/>
            </w:r>
            <w:r w:rsidR="00A3681C">
              <w:rPr>
                <w:noProof/>
                <w:webHidden/>
              </w:rPr>
              <w:fldChar w:fldCharType="begin"/>
            </w:r>
            <w:r w:rsidR="00A3681C">
              <w:rPr>
                <w:noProof/>
                <w:webHidden/>
              </w:rPr>
              <w:instrText xml:space="preserve"> PAGEREF _Toc483298186 \h </w:instrText>
            </w:r>
            <w:r w:rsidR="00A3681C">
              <w:rPr>
                <w:noProof/>
                <w:webHidden/>
              </w:rPr>
            </w:r>
            <w:r w:rsidR="00A3681C">
              <w:rPr>
                <w:noProof/>
                <w:webHidden/>
              </w:rPr>
              <w:fldChar w:fldCharType="separate"/>
            </w:r>
            <w:r w:rsidR="00A3681C">
              <w:rPr>
                <w:noProof/>
                <w:webHidden/>
              </w:rPr>
              <w:t>31</w:t>
            </w:r>
            <w:r w:rsidR="00A3681C">
              <w:rPr>
                <w:noProof/>
                <w:webHidden/>
              </w:rPr>
              <w:fldChar w:fldCharType="end"/>
            </w:r>
          </w:hyperlink>
        </w:p>
        <w:p w14:paraId="5580B4C0" w14:textId="77777777" w:rsidR="00A3681C" w:rsidRPr="00A3681C" w:rsidRDefault="009C0141">
          <w:pPr>
            <w:pStyle w:val="21"/>
            <w:tabs>
              <w:tab w:val="right" w:leader="dot" w:pos="9345"/>
            </w:tabs>
            <w:rPr>
              <w:rFonts w:asciiTheme="minorHAnsi" w:eastAsiaTheme="minorEastAsia" w:hAnsiTheme="minorHAnsi" w:cstheme="minorBidi"/>
              <w:noProof/>
              <w:sz w:val="22"/>
              <w:szCs w:val="22"/>
              <w:lang w:eastAsia="ru-RU"/>
            </w:rPr>
          </w:pPr>
          <w:hyperlink w:anchor="_Toc483298187" w:history="1">
            <w:r w:rsidR="00A3681C" w:rsidRPr="00A3681C">
              <w:rPr>
                <w:rStyle w:val="a4"/>
                <w:noProof/>
              </w:rPr>
              <w:t>2.1. Структура и характер деятельности «нормандского» и «минского» форматов</w:t>
            </w:r>
            <w:r w:rsidR="00A3681C" w:rsidRPr="00A3681C">
              <w:rPr>
                <w:noProof/>
                <w:webHidden/>
              </w:rPr>
              <w:tab/>
            </w:r>
            <w:r w:rsidR="00A3681C" w:rsidRPr="00A3681C">
              <w:rPr>
                <w:noProof/>
                <w:webHidden/>
              </w:rPr>
              <w:fldChar w:fldCharType="begin"/>
            </w:r>
            <w:r w:rsidR="00A3681C" w:rsidRPr="00A3681C">
              <w:rPr>
                <w:noProof/>
                <w:webHidden/>
              </w:rPr>
              <w:instrText xml:space="preserve"> PAGEREF _Toc483298187 \h </w:instrText>
            </w:r>
            <w:r w:rsidR="00A3681C" w:rsidRPr="00A3681C">
              <w:rPr>
                <w:noProof/>
                <w:webHidden/>
              </w:rPr>
            </w:r>
            <w:r w:rsidR="00A3681C" w:rsidRPr="00A3681C">
              <w:rPr>
                <w:noProof/>
                <w:webHidden/>
              </w:rPr>
              <w:fldChar w:fldCharType="separate"/>
            </w:r>
            <w:r w:rsidR="00A3681C" w:rsidRPr="00A3681C">
              <w:rPr>
                <w:noProof/>
                <w:webHidden/>
              </w:rPr>
              <w:t>31</w:t>
            </w:r>
            <w:r w:rsidR="00A3681C" w:rsidRPr="00A3681C">
              <w:rPr>
                <w:noProof/>
                <w:webHidden/>
              </w:rPr>
              <w:fldChar w:fldCharType="end"/>
            </w:r>
          </w:hyperlink>
        </w:p>
        <w:p w14:paraId="45A30623" w14:textId="77777777" w:rsidR="00A3681C" w:rsidRPr="00A3681C" w:rsidRDefault="009C0141">
          <w:pPr>
            <w:pStyle w:val="21"/>
            <w:tabs>
              <w:tab w:val="right" w:leader="dot" w:pos="9345"/>
            </w:tabs>
            <w:rPr>
              <w:rFonts w:asciiTheme="minorHAnsi" w:eastAsiaTheme="minorEastAsia" w:hAnsiTheme="minorHAnsi" w:cstheme="minorBidi"/>
              <w:noProof/>
              <w:sz w:val="22"/>
              <w:szCs w:val="22"/>
              <w:lang w:eastAsia="ru-RU"/>
            </w:rPr>
          </w:pPr>
          <w:hyperlink w:anchor="_Toc483298188" w:history="1">
            <w:r w:rsidR="00A3681C" w:rsidRPr="00A3681C">
              <w:rPr>
                <w:rStyle w:val="a4"/>
                <w:noProof/>
              </w:rPr>
              <w:t>2.2. Анализ соглашений, принятых в рамках «нормандского формата» и трёхсторонней контактной группы</w:t>
            </w:r>
            <w:r w:rsidR="00A3681C" w:rsidRPr="00A3681C">
              <w:rPr>
                <w:noProof/>
                <w:webHidden/>
              </w:rPr>
              <w:tab/>
            </w:r>
            <w:r w:rsidR="00A3681C" w:rsidRPr="00A3681C">
              <w:rPr>
                <w:noProof/>
                <w:webHidden/>
              </w:rPr>
              <w:fldChar w:fldCharType="begin"/>
            </w:r>
            <w:r w:rsidR="00A3681C" w:rsidRPr="00A3681C">
              <w:rPr>
                <w:noProof/>
                <w:webHidden/>
              </w:rPr>
              <w:instrText xml:space="preserve"> PAGEREF _Toc483298188 \h </w:instrText>
            </w:r>
            <w:r w:rsidR="00A3681C" w:rsidRPr="00A3681C">
              <w:rPr>
                <w:noProof/>
                <w:webHidden/>
              </w:rPr>
            </w:r>
            <w:r w:rsidR="00A3681C" w:rsidRPr="00A3681C">
              <w:rPr>
                <w:noProof/>
                <w:webHidden/>
              </w:rPr>
              <w:fldChar w:fldCharType="separate"/>
            </w:r>
            <w:r w:rsidR="00A3681C" w:rsidRPr="00A3681C">
              <w:rPr>
                <w:noProof/>
                <w:webHidden/>
              </w:rPr>
              <w:t>35</w:t>
            </w:r>
            <w:r w:rsidR="00A3681C" w:rsidRPr="00A3681C">
              <w:rPr>
                <w:noProof/>
                <w:webHidden/>
              </w:rPr>
              <w:fldChar w:fldCharType="end"/>
            </w:r>
          </w:hyperlink>
        </w:p>
        <w:p w14:paraId="1A2F4522" w14:textId="77777777" w:rsidR="00A3681C" w:rsidRPr="00A3681C" w:rsidRDefault="009C0141">
          <w:pPr>
            <w:pStyle w:val="21"/>
            <w:tabs>
              <w:tab w:val="right" w:leader="dot" w:pos="9345"/>
            </w:tabs>
            <w:rPr>
              <w:rFonts w:asciiTheme="minorHAnsi" w:eastAsiaTheme="minorEastAsia" w:hAnsiTheme="minorHAnsi" w:cstheme="minorBidi"/>
              <w:noProof/>
              <w:sz w:val="22"/>
              <w:szCs w:val="22"/>
              <w:lang w:eastAsia="ru-RU"/>
            </w:rPr>
          </w:pPr>
          <w:hyperlink w:anchor="_Toc483298189" w:history="1">
            <w:r w:rsidR="00A3681C" w:rsidRPr="00A3681C">
              <w:rPr>
                <w:rStyle w:val="a4"/>
                <w:noProof/>
              </w:rPr>
              <w:t>2.3. Основные позиции сторон вооружённого конфликта на востоке Украины и участников «нормандского формата»</w:t>
            </w:r>
            <w:r w:rsidR="00A3681C" w:rsidRPr="00A3681C">
              <w:rPr>
                <w:noProof/>
                <w:webHidden/>
              </w:rPr>
              <w:tab/>
            </w:r>
            <w:r w:rsidR="00A3681C" w:rsidRPr="00A3681C">
              <w:rPr>
                <w:noProof/>
                <w:webHidden/>
              </w:rPr>
              <w:fldChar w:fldCharType="begin"/>
            </w:r>
            <w:r w:rsidR="00A3681C" w:rsidRPr="00A3681C">
              <w:rPr>
                <w:noProof/>
                <w:webHidden/>
              </w:rPr>
              <w:instrText xml:space="preserve"> PAGEREF _Toc483298189 \h </w:instrText>
            </w:r>
            <w:r w:rsidR="00A3681C" w:rsidRPr="00A3681C">
              <w:rPr>
                <w:noProof/>
                <w:webHidden/>
              </w:rPr>
            </w:r>
            <w:r w:rsidR="00A3681C" w:rsidRPr="00A3681C">
              <w:rPr>
                <w:noProof/>
                <w:webHidden/>
              </w:rPr>
              <w:fldChar w:fldCharType="separate"/>
            </w:r>
            <w:r w:rsidR="00A3681C" w:rsidRPr="00A3681C">
              <w:rPr>
                <w:noProof/>
                <w:webHidden/>
              </w:rPr>
              <w:t>44</w:t>
            </w:r>
            <w:r w:rsidR="00A3681C" w:rsidRPr="00A3681C">
              <w:rPr>
                <w:noProof/>
                <w:webHidden/>
              </w:rPr>
              <w:fldChar w:fldCharType="end"/>
            </w:r>
          </w:hyperlink>
        </w:p>
        <w:p w14:paraId="227BE9B8" w14:textId="77777777" w:rsidR="00A3681C" w:rsidRDefault="009C0141">
          <w:pPr>
            <w:pStyle w:val="11"/>
            <w:tabs>
              <w:tab w:val="right" w:leader="dot" w:pos="9345"/>
            </w:tabs>
            <w:rPr>
              <w:rFonts w:asciiTheme="minorHAnsi" w:eastAsiaTheme="minorEastAsia" w:hAnsiTheme="minorHAnsi" w:cstheme="minorBidi"/>
              <w:noProof/>
              <w:sz w:val="22"/>
              <w:szCs w:val="22"/>
              <w:lang w:eastAsia="ru-RU"/>
            </w:rPr>
          </w:pPr>
          <w:hyperlink w:anchor="_Toc483298190" w:history="1">
            <w:r w:rsidR="00A3681C" w:rsidRPr="00F11B7F">
              <w:rPr>
                <w:rStyle w:val="a4"/>
                <w:b/>
                <w:noProof/>
              </w:rPr>
              <w:t>Глава 3. Проблемы эффективности переговорного процесса по урегулированию вооружённого конфликта на востоке Украины</w:t>
            </w:r>
            <w:r w:rsidR="00A3681C">
              <w:rPr>
                <w:noProof/>
                <w:webHidden/>
              </w:rPr>
              <w:tab/>
            </w:r>
            <w:r w:rsidR="00A3681C">
              <w:rPr>
                <w:noProof/>
                <w:webHidden/>
              </w:rPr>
              <w:fldChar w:fldCharType="begin"/>
            </w:r>
            <w:r w:rsidR="00A3681C">
              <w:rPr>
                <w:noProof/>
                <w:webHidden/>
              </w:rPr>
              <w:instrText xml:space="preserve"> PAGEREF _Toc483298190 \h </w:instrText>
            </w:r>
            <w:r w:rsidR="00A3681C">
              <w:rPr>
                <w:noProof/>
                <w:webHidden/>
              </w:rPr>
            </w:r>
            <w:r w:rsidR="00A3681C">
              <w:rPr>
                <w:noProof/>
                <w:webHidden/>
              </w:rPr>
              <w:fldChar w:fldCharType="separate"/>
            </w:r>
            <w:r w:rsidR="00A3681C">
              <w:rPr>
                <w:noProof/>
                <w:webHidden/>
              </w:rPr>
              <w:t>52</w:t>
            </w:r>
            <w:r w:rsidR="00A3681C">
              <w:rPr>
                <w:noProof/>
                <w:webHidden/>
              </w:rPr>
              <w:fldChar w:fldCharType="end"/>
            </w:r>
          </w:hyperlink>
        </w:p>
        <w:p w14:paraId="06C1EC72" w14:textId="77777777" w:rsidR="00A3681C" w:rsidRPr="00A3681C" w:rsidRDefault="009C0141">
          <w:pPr>
            <w:pStyle w:val="21"/>
            <w:tabs>
              <w:tab w:val="right" w:leader="dot" w:pos="9345"/>
            </w:tabs>
            <w:rPr>
              <w:rFonts w:asciiTheme="minorHAnsi" w:eastAsiaTheme="minorEastAsia" w:hAnsiTheme="minorHAnsi" w:cstheme="minorBidi"/>
              <w:noProof/>
              <w:sz w:val="22"/>
              <w:szCs w:val="22"/>
              <w:lang w:eastAsia="ru-RU"/>
            </w:rPr>
          </w:pPr>
          <w:hyperlink w:anchor="_Toc483298191" w:history="1">
            <w:r w:rsidR="00A3681C" w:rsidRPr="00A3681C">
              <w:rPr>
                <w:rStyle w:val="a4"/>
                <w:noProof/>
              </w:rPr>
              <w:t>3.1. Вопросы эффективности переговорного процесса в рамках «нормандского формата»</w:t>
            </w:r>
            <w:r w:rsidR="00A3681C" w:rsidRPr="00A3681C">
              <w:rPr>
                <w:noProof/>
                <w:webHidden/>
              </w:rPr>
              <w:tab/>
            </w:r>
            <w:r w:rsidR="00A3681C" w:rsidRPr="00A3681C">
              <w:rPr>
                <w:noProof/>
                <w:webHidden/>
              </w:rPr>
              <w:fldChar w:fldCharType="begin"/>
            </w:r>
            <w:r w:rsidR="00A3681C" w:rsidRPr="00A3681C">
              <w:rPr>
                <w:noProof/>
                <w:webHidden/>
              </w:rPr>
              <w:instrText xml:space="preserve"> PAGEREF _Toc483298191 \h </w:instrText>
            </w:r>
            <w:r w:rsidR="00A3681C" w:rsidRPr="00A3681C">
              <w:rPr>
                <w:noProof/>
                <w:webHidden/>
              </w:rPr>
            </w:r>
            <w:r w:rsidR="00A3681C" w:rsidRPr="00A3681C">
              <w:rPr>
                <w:noProof/>
                <w:webHidden/>
              </w:rPr>
              <w:fldChar w:fldCharType="separate"/>
            </w:r>
            <w:r w:rsidR="00A3681C" w:rsidRPr="00A3681C">
              <w:rPr>
                <w:noProof/>
                <w:webHidden/>
              </w:rPr>
              <w:t>52</w:t>
            </w:r>
            <w:r w:rsidR="00A3681C" w:rsidRPr="00A3681C">
              <w:rPr>
                <w:noProof/>
                <w:webHidden/>
              </w:rPr>
              <w:fldChar w:fldCharType="end"/>
            </w:r>
          </w:hyperlink>
        </w:p>
        <w:p w14:paraId="58989885" w14:textId="77777777" w:rsidR="00A3681C" w:rsidRPr="00A3681C" w:rsidRDefault="009C0141">
          <w:pPr>
            <w:pStyle w:val="21"/>
            <w:tabs>
              <w:tab w:val="right" w:leader="dot" w:pos="9345"/>
            </w:tabs>
            <w:rPr>
              <w:rFonts w:asciiTheme="minorHAnsi" w:eastAsiaTheme="minorEastAsia" w:hAnsiTheme="minorHAnsi" w:cstheme="minorBidi"/>
              <w:noProof/>
              <w:sz w:val="22"/>
              <w:szCs w:val="22"/>
              <w:lang w:eastAsia="ru-RU"/>
            </w:rPr>
          </w:pPr>
          <w:hyperlink w:anchor="_Toc483298192" w:history="1">
            <w:r w:rsidR="00A3681C" w:rsidRPr="00A3681C">
              <w:rPr>
                <w:rStyle w:val="a4"/>
                <w:noProof/>
              </w:rPr>
              <w:t>3.2. Главные противоречия в урегулировании конфликта на востоке Украины</w:t>
            </w:r>
            <w:r w:rsidR="00A3681C" w:rsidRPr="00A3681C">
              <w:rPr>
                <w:noProof/>
                <w:webHidden/>
              </w:rPr>
              <w:tab/>
            </w:r>
            <w:r w:rsidR="00A3681C" w:rsidRPr="00A3681C">
              <w:rPr>
                <w:noProof/>
                <w:webHidden/>
              </w:rPr>
              <w:fldChar w:fldCharType="begin"/>
            </w:r>
            <w:r w:rsidR="00A3681C" w:rsidRPr="00A3681C">
              <w:rPr>
                <w:noProof/>
                <w:webHidden/>
              </w:rPr>
              <w:instrText xml:space="preserve"> PAGEREF _Toc483298192 \h </w:instrText>
            </w:r>
            <w:r w:rsidR="00A3681C" w:rsidRPr="00A3681C">
              <w:rPr>
                <w:noProof/>
                <w:webHidden/>
              </w:rPr>
            </w:r>
            <w:r w:rsidR="00A3681C" w:rsidRPr="00A3681C">
              <w:rPr>
                <w:noProof/>
                <w:webHidden/>
              </w:rPr>
              <w:fldChar w:fldCharType="separate"/>
            </w:r>
            <w:r w:rsidR="00A3681C" w:rsidRPr="00A3681C">
              <w:rPr>
                <w:noProof/>
                <w:webHidden/>
              </w:rPr>
              <w:t>55</w:t>
            </w:r>
            <w:r w:rsidR="00A3681C" w:rsidRPr="00A3681C">
              <w:rPr>
                <w:noProof/>
                <w:webHidden/>
              </w:rPr>
              <w:fldChar w:fldCharType="end"/>
            </w:r>
          </w:hyperlink>
        </w:p>
        <w:p w14:paraId="71200E9D" w14:textId="77777777" w:rsidR="00A3681C" w:rsidRPr="00A3681C" w:rsidRDefault="009C0141">
          <w:pPr>
            <w:pStyle w:val="21"/>
            <w:tabs>
              <w:tab w:val="right" w:leader="dot" w:pos="9345"/>
            </w:tabs>
            <w:rPr>
              <w:rFonts w:asciiTheme="minorHAnsi" w:eastAsiaTheme="minorEastAsia" w:hAnsiTheme="minorHAnsi" w:cstheme="minorBidi"/>
              <w:noProof/>
              <w:sz w:val="22"/>
              <w:szCs w:val="22"/>
              <w:lang w:eastAsia="ru-RU"/>
            </w:rPr>
          </w:pPr>
          <w:hyperlink w:anchor="_Toc483298193" w:history="1">
            <w:r w:rsidR="00A3681C" w:rsidRPr="00A3681C">
              <w:rPr>
                <w:rStyle w:val="a4"/>
                <w:noProof/>
              </w:rPr>
              <w:t>3.3. Перспективы разрешения конфликта путём переговоров</w:t>
            </w:r>
            <w:r w:rsidR="00A3681C" w:rsidRPr="00A3681C">
              <w:rPr>
                <w:noProof/>
                <w:webHidden/>
              </w:rPr>
              <w:tab/>
            </w:r>
            <w:r w:rsidR="00A3681C" w:rsidRPr="00A3681C">
              <w:rPr>
                <w:noProof/>
                <w:webHidden/>
              </w:rPr>
              <w:fldChar w:fldCharType="begin"/>
            </w:r>
            <w:r w:rsidR="00A3681C" w:rsidRPr="00A3681C">
              <w:rPr>
                <w:noProof/>
                <w:webHidden/>
              </w:rPr>
              <w:instrText xml:space="preserve"> PAGEREF _Toc483298193 \h </w:instrText>
            </w:r>
            <w:r w:rsidR="00A3681C" w:rsidRPr="00A3681C">
              <w:rPr>
                <w:noProof/>
                <w:webHidden/>
              </w:rPr>
            </w:r>
            <w:r w:rsidR="00A3681C" w:rsidRPr="00A3681C">
              <w:rPr>
                <w:noProof/>
                <w:webHidden/>
              </w:rPr>
              <w:fldChar w:fldCharType="separate"/>
            </w:r>
            <w:r w:rsidR="00A3681C" w:rsidRPr="00A3681C">
              <w:rPr>
                <w:noProof/>
                <w:webHidden/>
              </w:rPr>
              <w:t>59</w:t>
            </w:r>
            <w:r w:rsidR="00A3681C" w:rsidRPr="00A3681C">
              <w:rPr>
                <w:noProof/>
                <w:webHidden/>
              </w:rPr>
              <w:fldChar w:fldCharType="end"/>
            </w:r>
          </w:hyperlink>
        </w:p>
        <w:p w14:paraId="75DD973E" w14:textId="77777777" w:rsidR="00A3681C" w:rsidRDefault="009C0141">
          <w:pPr>
            <w:pStyle w:val="11"/>
            <w:tabs>
              <w:tab w:val="right" w:leader="dot" w:pos="9345"/>
            </w:tabs>
            <w:rPr>
              <w:rFonts w:asciiTheme="minorHAnsi" w:eastAsiaTheme="minorEastAsia" w:hAnsiTheme="minorHAnsi" w:cstheme="minorBidi"/>
              <w:noProof/>
              <w:sz w:val="22"/>
              <w:szCs w:val="22"/>
              <w:lang w:eastAsia="ru-RU"/>
            </w:rPr>
          </w:pPr>
          <w:hyperlink w:anchor="_Toc483298194" w:history="1">
            <w:r w:rsidR="00A3681C" w:rsidRPr="00F11B7F">
              <w:rPr>
                <w:rStyle w:val="a4"/>
                <w:b/>
                <w:noProof/>
              </w:rPr>
              <w:t>Заключение</w:t>
            </w:r>
            <w:r w:rsidR="00A3681C">
              <w:rPr>
                <w:noProof/>
                <w:webHidden/>
              </w:rPr>
              <w:tab/>
            </w:r>
            <w:r w:rsidR="00A3681C">
              <w:rPr>
                <w:noProof/>
                <w:webHidden/>
              </w:rPr>
              <w:fldChar w:fldCharType="begin"/>
            </w:r>
            <w:r w:rsidR="00A3681C">
              <w:rPr>
                <w:noProof/>
                <w:webHidden/>
              </w:rPr>
              <w:instrText xml:space="preserve"> PAGEREF _Toc483298194 \h </w:instrText>
            </w:r>
            <w:r w:rsidR="00A3681C">
              <w:rPr>
                <w:noProof/>
                <w:webHidden/>
              </w:rPr>
            </w:r>
            <w:r w:rsidR="00A3681C">
              <w:rPr>
                <w:noProof/>
                <w:webHidden/>
              </w:rPr>
              <w:fldChar w:fldCharType="separate"/>
            </w:r>
            <w:r w:rsidR="00A3681C">
              <w:rPr>
                <w:noProof/>
                <w:webHidden/>
              </w:rPr>
              <w:t>63</w:t>
            </w:r>
            <w:r w:rsidR="00A3681C">
              <w:rPr>
                <w:noProof/>
                <w:webHidden/>
              </w:rPr>
              <w:fldChar w:fldCharType="end"/>
            </w:r>
          </w:hyperlink>
        </w:p>
        <w:p w14:paraId="51000941" w14:textId="096FD377" w:rsidR="00A3681C" w:rsidRDefault="009C0141">
          <w:pPr>
            <w:pStyle w:val="11"/>
            <w:tabs>
              <w:tab w:val="right" w:leader="dot" w:pos="9345"/>
            </w:tabs>
            <w:rPr>
              <w:rFonts w:asciiTheme="minorHAnsi" w:eastAsiaTheme="minorEastAsia" w:hAnsiTheme="minorHAnsi" w:cstheme="minorBidi"/>
              <w:noProof/>
              <w:sz w:val="22"/>
              <w:szCs w:val="22"/>
              <w:lang w:eastAsia="ru-RU"/>
            </w:rPr>
          </w:pPr>
          <w:hyperlink w:anchor="_Toc483298195" w:history="1">
            <w:r w:rsidR="00A3681C" w:rsidRPr="00F11B7F">
              <w:rPr>
                <w:rStyle w:val="a4"/>
                <w:b/>
                <w:noProof/>
              </w:rPr>
              <w:t>Список источников</w:t>
            </w:r>
            <w:r w:rsidR="00A3681C">
              <w:rPr>
                <w:rStyle w:val="a4"/>
                <w:b/>
                <w:noProof/>
              </w:rPr>
              <w:t xml:space="preserve"> и литературы</w:t>
            </w:r>
            <w:r w:rsidR="00A3681C">
              <w:rPr>
                <w:noProof/>
                <w:webHidden/>
              </w:rPr>
              <w:tab/>
            </w:r>
            <w:r w:rsidR="00A3681C">
              <w:rPr>
                <w:noProof/>
                <w:webHidden/>
              </w:rPr>
              <w:fldChar w:fldCharType="begin"/>
            </w:r>
            <w:r w:rsidR="00A3681C">
              <w:rPr>
                <w:noProof/>
                <w:webHidden/>
              </w:rPr>
              <w:instrText xml:space="preserve"> PAGEREF _Toc483298195 \h </w:instrText>
            </w:r>
            <w:r w:rsidR="00A3681C">
              <w:rPr>
                <w:noProof/>
                <w:webHidden/>
              </w:rPr>
            </w:r>
            <w:r w:rsidR="00A3681C">
              <w:rPr>
                <w:noProof/>
                <w:webHidden/>
              </w:rPr>
              <w:fldChar w:fldCharType="separate"/>
            </w:r>
            <w:r w:rsidR="00A3681C">
              <w:rPr>
                <w:noProof/>
                <w:webHidden/>
              </w:rPr>
              <w:t>67</w:t>
            </w:r>
            <w:r w:rsidR="00A3681C">
              <w:rPr>
                <w:noProof/>
                <w:webHidden/>
              </w:rPr>
              <w:fldChar w:fldCharType="end"/>
            </w:r>
          </w:hyperlink>
        </w:p>
        <w:p w14:paraId="61F5FA57" w14:textId="4E50B9F0" w:rsidR="00FD73EF" w:rsidRPr="0063438F" w:rsidRDefault="00FD73EF" w:rsidP="00A3681C">
          <w:pPr>
            <w:spacing w:line="360" w:lineRule="auto"/>
            <w:jc w:val="both"/>
            <w:rPr>
              <w:color w:val="000000" w:themeColor="text1"/>
            </w:rPr>
          </w:pPr>
          <w:r w:rsidRPr="0063438F">
            <w:rPr>
              <w:b/>
              <w:bCs/>
              <w:color w:val="000000" w:themeColor="text1"/>
            </w:rPr>
            <w:fldChar w:fldCharType="end"/>
          </w:r>
        </w:p>
      </w:sdtContent>
    </w:sdt>
    <w:p w14:paraId="785436E9" w14:textId="77777777" w:rsidR="00004F4E" w:rsidRPr="0063438F" w:rsidRDefault="00004F4E" w:rsidP="002163BF">
      <w:pPr>
        <w:spacing w:line="360" w:lineRule="auto"/>
        <w:ind w:firstLine="567"/>
        <w:jc w:val="both"/>
        <w:rPr>
          <w:b/>
          <w:color w:val="000000" w:themeColor="text1"/>
        </w:rPr>
      </w:pPr>
    </w:p>
    <w:p w14:paraId="6E3019F5" w14:textId="77777777" w:rsidR="00FD73EF" w:rsidRDefault="00FD73EF" w:rsidP="002163BF">
      <w:pPr>
        <w:spacing w:line="360" w:lineRule="auto"/>
        <w:ind w:firstLine="567"/>
        <w:jc w:val="both"/>
        <w:rPr>
          <w:b/>
          <w:color w:val="000000" w:themeColor="text1"/>
        </w:rPr>
      </w:pPr>
    </w:p>
    <w:p w14:paraId="1C6A1A08" w14:textId="21BF3D00" w:rsidR="00C92047" w:rsidRDefault="00C92047" w:rsidP="002163BF">
      <w:pPr>
        <w:spacing w:line="360" w:lineRule="auto"/>
        <w:ind w:firstLine="567"/>
        <w:jc w:val="both"/>
        <w:rPr>
          <w:b/>
          <w:color w:val="000000" w:themeColor="text1"/>
        </w:rPr>
      </w:pPr>
    </w:p>
    <w:p w14:paraId="24D886FC" w14:textId="77777777" w:rsidR="00C92047" w:rsidRDefault="00C92047" w:rsidP="002163BF">
      <w:pPr>
        <w:spacing w:line="360" w:lineRule="auto"/>
        <w:ind w:firstLine="567"/>
        <w:jc w:val="both"/>
        <w:rPr>
          <w:b/>
          <w:color w:val="000000" w:themeColor="text1"/>
        </w:rPr>
      </w:pPr>
    </w:p>
    <w:p w14:paraId="121428AE" w14:textId="77777777" w:rsidR="00C92047" w:rsidRDefault="00C92047" w:rsidP="002163BF">
      <w:pPr>
        <w:spacing w:line="360" w:lineRule="auto"/>
        <w:ind w:firstLine="567"/>
        <w:jc w:val="both"/>
        <w:rPr>
          <w:b/>
          <w:color w:val="000000" w:themeColor="text1"/>
        </w:rPr>
      </w:pPr>
    </w:p>
    <w:p w14:paraId="4D15F5E0" w14:textId="77777777" w:rsidR="00C92047" w:rsidRDefault="00C92047" w:rsidP="002163BF">
      <w:pPr>
        <w:spacing w:line="360" w:lineRule="auto"/>
        <w:ind w:firstLine="567"/>
        <w:jc w:val="both"/>
        <w:rPr>
          <w:b/>
          <w:color w:val="000000" w:themeColor="text1"/>
        </w:rPr>
      </w:pPr>
    </w:p>
    <w:p w14:paraId="473DC7DC" w14:textId="77777777" w:rsidR="00C92047" w:rsidRPr="0063438F" w:rsidRDefault="00C92047" w:rsidP="002163BF">
      <w:pPr>
        <w:spacing w:line="360" w:lineRule="auto"/>
        <w:ind w:firstLine="567"/>
        <w:jc w:val="both"/>
        <w:rPr>
          <w:b/>
          <w:color w:val="000000" w:themeColor="text1"/>
        </w:rPr>
      </w:pPr>
    </w:p>
    <w:p w14:paraId="4824E948" w14:textId="1165F69B" w:rsidR="007337F1" w:rsidRPr="0063438F" w:rsidRDefault="000D325E" w:rsidP="002163BF">
      <w:pPr>
        <w:pStyle w:val="1"/>
        <w:spacing w:line="360" w:lineRule="auto"/>
        <w:ind w:firstLine="567"/>
        <w:jc w:val="center"/>
        <w:rPr>
          <w:rFonts w:ascii="Times New Roman" w:hAnsi="Times New Roman" w:cs="Times New Roman"/>
          <w:b/>
          <w:color w:val="000000" w:themeColor="text1"/>
          <w:sz w:val="24"/>
          <w:szCs w:val="24"/>
        </w:rPr>
      </w:pPr>
      <w:bookmarkStart w:id="0" w:name="_Toc483298181"/>
      <w:bookmarkStart w:id="1" w:name="_GoBack"/>
      <w:bookmarkEnd w:id="1"/>
      <w:r w:rsidRPr="0063438F">
        <w:rPr>
          <w:rFonts w:ascii="Times New Roman" w:hAnsi="Times New Roman" w:cs="Times New Roman"/>
          <w:b/>
          <w:color w:val="000000" w:themeColor="text1"/>
          <w:sz w:val="24"/>
          <w:szCs w:val="24"/>
        </w:rPr>
        <w:lastRenderedPageBreak/>
        <w:t>В</w:t>
      </w:r>
      <w:r w:rsidR="004929C1" w:rsidRPr="0063438F">
        <w:rPr>
          <w:rFonts w:ascii="Times New Roman" w:hAnsi="Times New Roman" w:cs="Times New Roman"/>
          <w:b/>
          <w:color w:val="000000" w:themeColor="text1"/>
          <w:sz w:val="24"/>
          <w:szCs w:val="24"/>
        </w:rPr>
        <w:t>ведение</w:t>
      </w:r>
      <w:bookmarkEnd w:id="0"/>
    </w:p>
    <w:p w14:paraId="053C355B" w14:textId="77777777" w:rsidR="002163BF" w:rsidRDefault="002163BF" w:rsidP="002163BF">
      <w:pPr>
        <w:spacing w:line="360" w:lineRule="auto"/>
        <w:ind w:firstLine="567"/>
        <w:jc w:val="both"/>
        <w:rPr>
          <w:color w:val="000000" w:themeColor="text1"/>
        </w:rPr>
      </w:pPr>
      <w:r>
        <w:rPr>
          <w:color w:val="000000" w:themeColor="text1"/>
        </w:rPr>
        <w:t>Украинский политический кризис, начавшийся в конце 2013 года, стал поворотным событием в истории развития международных отношений как на европейском континенте, так и для всей глобальной системы межгосударственных отношений. Смена власти и резкая переориентация Киева на Запад имела громадные последствия экономического и геополитического характера как для самого государства, так и для отношений Киева с другими странами. Экономический кризис, новый внешнеполитический курс и этнокультурная политика Украины привели к нарастанию кризисных явлений в регионах государства. В первую очередь, это затронуло территории, где преобладает русскоязычное население. Особое место в данном контексте занимают юго-восточные регионы Украины, к которым относятся Крым, Донецкая и Луганская области. В отличие от Крыма, который достаточно мирно перешёл под юрисдикцию Российской Федерации, несмотря на постоянные заявления киевских властей об оккупации и непризнание данного факта большинством государств, развитие событий в восточных регионах Украины пошло по совсем иному сценарию. Луганскую и Донецкую области ждали вооружённые столкновения, переросшие в полномасштабный вооружённый конфликт.</w:t>
      </w:r>
    </w:p>
    <w:p w14:paraId="71D784BA" w14:textId="77777777" w:rsidR="002163BF" w:rsidRDefault="002163BF" w:rsidP="002163BF">
      <w:pPr>
        <w:spacing w:line="360" w:lineRule="auto"/>
        <w:ind w:firstLine="567"/>
        <w:jc w:val="both"/>
      </w:pPr>
      <w:r>
        <w:rPr>
          <w:color w:val="000000" w:themeColor="text1"/>
        </w:rPr>
        <w:t>Вооружённый конфликт на востоке Украины, начавшийся в апреле 2014 года, не утихает по сей день. Напряжение в регионе то усиливается, то снижается, однако заметных изменений за всё время боевых столкновений между украинскими военными и представителями самопровозглашённых республик Донецка и Луганска не произошло.</w:t>
      </w:r>
    </w:p>
    <w:p w14:paraId="740BB4E6" w14:textId="77777777" w:rsidR="002163BF" w:rsidRDefault="002163BF" w:rsidP="002163BF">
      <w:pPr>
        <w:spacing w:line="360" w:lineRule="auto"/>
        <w:ind w:firstLine="567"/>
        <w:jc w:val="both"/>
      </w:pPr>
      <w:r>
        <w:t>Весной 2014 года, когда вооружённый конфликт стремительно развивался, сформировалась</w:t>
      </w:r>
      <w:r>
        <w:rPr>
          <w:color w:val="000000" w:themeColor="text1"/>
        </w:rPr>
        <w:t xml:space="preserve"> переговорная группа, состоящая из так называемой «нормандской четвёрки» - Украины, России, Германии и Франции. </w:t>
      </w:r>
    </w:p>
    <w:p w14:paraId="0027D9F7" w14:textId="72B6AF16" w:rsidR="002163BF" w:rsidRDefault="002163BF" w:rsidP="002163BF">
      <w:pPr>
        <w:spacing w:line="360" w:lineRule="auto"/>
        <w:ind w:firstLine="567"/>
        <w:jc w:val="both"/>
      </w:pPr>
      <w:r>
        <w:rPr>
          <w:color w:val="000000" w:themeColor="text1"/>
        </w:rPr>
        <w:t xml:space="preserve">«Нормандский» формат является не единственным, в рамках которого осуществляется урегулирование конфликта на востоке Украины. Существует трёхсторонняя контактная группа, в которую входят представители Украины, России, ОБСЕ. </w:t>
      </w:r>
    </w:p>
    <w:p w14:paraId="13E17655" w14:textId="5BDBE5F9" w:rsidR="002163BF" w:rsidRDefault="002163BF" w:rsidP="002163BF">
      <w:pPr>
        <w:spacing w:line="360" w:lineRule="auto"/>
        <w:ind w:firstLine="567"/>
        <w:jc w:val="both"/>
        <w:rPr>
          <w:color w:val="000000" w:themeColor="text1"/>
        </w:rPr>
      </w:pPr>
      <w:r>
        <w:rPr>
          <w:color w:val="000000" w:themeColor="text1"/>
        </w:rPr>
        <w:t xml:space="preserve">Посредством </w:t>
      </w:r>
      <w:r w:rsidR="00337E41">
        <w:rPr>
          <w:color w:val="000000" w:themeColor="text1"/>
        </w:rPr>
        <w:t>трёхсторонней контактной</w:t>
      </w:r>
      <w:r>
        <w:rPr>
          <w:color w:val="000000" w:themeColor="text1"/>
        </w:rPr>
        <w:t xml:space="preserve"> группы происходит взаимодействие с самопровозглашёнными Донецкой и Луганской Народными Республиками (ДНР и ЛНР). Кроме того, проводятся ряд двусторонних переговоров в целях урегулирования конфликта. В рамках урегулирования конфликта существовал и «женевский формат», в который, помимо прочих участников, входили представители Соединённых Штатов Америки. Однако, именно «нормандский формат» на сегодняшний день является самой долгоживущей системой переговоров по урегулированию конфликта. Кроме того, пока что не существует разумной альтернативы этой модели как для непосредственных участников конфликта, так и для участников переговорной группы. </w:t>
      </w:r>
    </w:p>
    <w:p w14:paraId="4B8544B1" w14:textId="77777777" w:rsidR="002163BF" w:rsidRDefault="002163BF" w:rsidP="002163BF">
      <w:pPr>
        <w:spacing w:line="360" w:lineRule="auto"/>
        <w:ind w:firstLine="567"/>
        <w:jc w:val="both"/>
      </w:pPr>
      <w:r>
        <w:rPr>
          <w:color w:val="000000" w:themeColor="text1"/>
        </w:rPr>
        <w:t>Деятельность «нормандской четвёрки» тесно сопряжена с работой Трёхсторонней контактной группы, в рамках которой и были приняты минский протокол в сентябре 2014 года и комплекс мер по выполнению минских соглашений в феврале 2015 года (следовательно, под минскими соглашениями подразумевается комплекс этих документов и приложения к ним), ставшие основой существования «нормандского формата». В дальнейшем работа контактной группы получила название «минский формат». Таким образом, ключевая роль минских соглашений для «четвёрки» требует изучения «нормандского формата» в связке с «минским».</w:t>
      </w:r>
    </w:p>
    <w:p w14:paraId="52A909C8" w14:textId="77777777" w:rsidR="002163BF" w:rsidRDefault="002163BF" w:rsidP="002163BF">
      <w:pPr>
        <w:spacing w:line="360" w:lineRule="auto"/>
        <w:ind w:firstLine="567"/>
        <w:jc w:val="both"/>
        <w:rPr>
          <w:color w:val="000000" w:themeColor="text1"/>
        </w:rPr>
      </w:pPr>
      <w:r>
        <w:rPr>
          <w:color w:val="000000" w:themeColor="text1"/>
        </w:rPr>
        <w:t>О</w:t>
      </w:r>
      <w:r>
        <w:rPr>
          <w:b/>
          <w:color w:val="000000" w:themeColor="text1"/>
        </w:rPr>
        <w:t>бъектом</w:t>
      </w:r>
      <w:r>
        <w:rPr>
          <w:color w:val="000000" w:themeColor="text1"/>
        </w:rPr>
        <w:t xml:space="preserve"> исследования данной работы выступает переговорный процесс по урегулированию вооружённого конфликта на востоке Украины. </w:t>
      </w:r>
    </w:p>
    <w:p w14:paraId="39E914A6" w14:textId="77777777" w:rsidR="002163BF" w:rsidRDefault="002163BF" w:rsidP="002163BF">
      <w:pPr>
        <w:spacing w:line="360" w:lineRule="auto"/>
        <w:ind w:firstLine="567"/>
        <w:jc w:val="both"/>
        <w:rPr>
          <w:color w:val="000000" w:themeColor="text1"/>
        </w:rPr>
      </w:pPr>
      <w:r>
        <w:rPr>
          <w:b/>
          <w:color w:val="000000" w:themeColor="text1"/>
        </w:rPr>
        <w:t xml:space="preserve">Предметом </w:t>
      </w:r>
      <w:r>
        <w:rPr>
          <w:color w:val="000000" w:themeColor="text1"/>
        </w:rPr>
        <w:t xml:space="preserve">настоящего исследования является деятельность «нормандского» и «минского» форматов в контексте урегулирования конфликта. </w:t>
      </w:r>
    </w:p>
    <w:p w14:paraId="3DC9F9B9" w14:textId="77777777" w:rsidR="002163BF" w:rsidRDefault="002163BF" w:rsidP="002163BF">
      <w:pPr>
        <w:spacing w:line="360" w:lineRule="auto"/>
        <w:ind w:firstLine="567"/>
        <w:jc w:val="both"/>
        <w:rPr>
          <w:color w:val="000000" w:themeColor="text1"/>
        </w:rPr>
      </w:pPr>
      <w:r>
        <w:rPr>
          <w:color w:val="000000" w:themeColor="text1"/>
        </w:rPr>
        <w:t xml:space="preserve">Переговоры в вооружённом конфликте носят ключевую функцию его урегулирования. Переговорный процесс стремится предотвратить развитие боевых действий, успокоить ситуацию, установить контакты между враждующими сторонами, а в дальнейшем – перейти к непосредственному урегулированию того или иного конфликта. Переговоры по урегулированию вооружённого конфликта на востоке Украины в настоящий момент не демонстрируют действительно эффективной модели, по которой могут быть прекращены боевые действия, продолжающиеся до сих пор, и в рамках который стороны приступят к политическому урегулированию ситуации. Однако, именно переговоры должны стать главным звеном в решении конфликта на территории Украины. Выявление причин (не)эффективности «нормандского» формата в рамках затронутой проблемы позволит сформировать целостную картину на проблематику данного переговорного процесса, а также выявить основные причины его неэффективности или малоэффективности. Кроме того, именно на выполнении минских соглашений, которые были созданы путём переговоров «нормандской четвёрки» и работы трёхсторонней контактной группы, основываются многие важные факторы урегулирования конфликта на востоке Украины. Всё это подчёркивает </w:t>
      </w:r>
      <w:r>
        <w:rPr>
          <w:b/>
          <w:color w:val="000000" w:themeColor="text1"/>
        </w:rPr>
        <w:t xml:space="preserve">актуальность </w:t>
      </w:r>
      <w:r>
        <w:rPr>
          <w:color w:val="000000" w:themeColor="text1"/>
        </w:rPr>
        <w:t>данного исследования.</w:t>
      </w:r>
    </w:p>
    <w:p w14:paraId="087E0ABF" w14:textId="77777777" w:rsidR="002163BF" w:rsidRDefault="002163BF" w:rsidP="002163BF">
      <w:pPr>
        <w:spacing w:line="360" w:lineRule="auto"/>
        <w:ind w:firstLine="567"/>
        <w:jc w:val="both"/>
      </w:pPr>
      <w:r>
        <w:rPr>
          <w:color w:val="000000" w:themeColor="text1"/>
        </w:rPr>
        <w:t xml:space="preserve">Исходя из вышесказанного, </w:t>
      </w:r>
      <w:r>
        <w:rPr>
          <w:b/>
          <w:color w:val="000000" w:themeColor="text1"/>
        </w:rPr>
        <w:t>целью</w:t>
      </w:r>
      <w:r>
        <w:rPr>
          <w:color w:val="000000" w:themeColor="text1"/>
        </w:rPr>
        <w:t xml:space="preserve"> данного исследования является определение эффективности и перспективы переговорного процесса по урегулированию конфликта на востоке Украины.</w:t>
      </w:r>
    </w:p>
    <w:p w14:paraId="666F0160" w14:textId="77777777" w:rsidR="002163BF" w:rsidRDefault="002163BF" w:rsidP="002163BF">
      <w:pPr>
        <w:spacing w:line="360" w:lineRule="auto"/>
        <w:ind w:firstLine="567"/>
        <w:jc w:val="both"/>
      </w:pPr>
      <w:r>
        <w:rPr>
          <w:color w:val="000000" w:themeColor="text1"/>
        </w:rPr>
        <w:t xml:space="preserve">Для достижения настоящей цели перед исследователем ставятся следующие </w:t>
      </w:r>
      <w:r>
        <w:rPr>
          <w:b/>
          <w:color w:val="000000" w:themeColor="text1"/>
        </w:rPr>
        <w:t>задачи</w:t>
      </w:r>
      <w:r>
        <w:rPr>
          <w:color w:val="000000" w:themeColor="text1"/>
        </w:rPr>
        <w:t>:</w:t>
      </w:r>
    </w:p>
    <w:p w14:paraId="4B949E5C" w14:textId="77777777" w:rsidR="002163BF" w:rsidRDefault="002163BF" w:rsidP="002163BF">
      <w:pPr>
        <w:pStyle w:val="a3"/>
        <w:numPr>
          <w:ilvl w:val="0"/>
          <w:numId w:val="15"/>
        </w:numPr>
        <w:suppressAutoHyphens/>
        <w:spacing w:line="360" w:lineRule="auto"/>
        <w:ind w:firstLine="567"/>
        <w:jc w:val="both"/>
      </w:pPr>
      <w:r>
        <w:t>из</w:t>
      </w:r>
      <w:r w:rsidRPr="0091476C">
        <w:rPr>
          <w:color w:val="000000" w:themeColor="text1"/>
        </w:rPr>
        <w:t>учить ход переговорного процесса по урегулированию конфликта с выделением роли «нормандского формата»;</w:t>
      </w:r>
    </w:p>
    <w:p w14:paraId="1F8C0B23" w14:textId="77777777" w:rsidR="002163BF" w:rsidRDefault="002163BF" w:rsidP="002163BF">
      <w:pPr>
        <w:pStyle w:val="a3"/>
        <w:numPr>
          <w:ilvl w:val="0"/>
          <w:numId w:val="15"/>
        </w:numPr>
        <w:suppressAutoHyphens/>
        <w:spacing w:line="360" w:lineRule="auto"/>
        <w:ind w:firstLine="567"/>
        <w:jc w:val="both"/>
      </w:pPr>
      <w:r>
        <w:rPr>
          <w:color w:val="000000" w:themeColor="text1"/>
        </w:rPr>
        <w:t>проанализировать характер деятельности «нормандского формата»;</w:t>
      </w:r>
    </w:p>
    <w:p w14:paraId="5A93FDC7" w14:textId="77777777" w:rsidR="002163BF" w:rsidRDefault="002163BF" w:rsidP="002163BF">
      <w:pPr>
        <w:pStyle w:val="a3"/>
        <w:numPr>
          <w:ilvl w:val="0"/>
          <w:numId w:val="15"/>
        </w:numPr>
        <w:suppressAutoHyphens/>
        <w:spacing w:line="360" w:lineRule="auto"/>
        <w:ind w:firstLine="567"/>
        <w:jc w:val="both"/>
      </w:pPr>
      <w:r>
        <w:rPr>
          <w:color w:val="000000" w:themeColor="text1"/>
        </w:rPr>
        <w:t>выявить структуру взаимодействия «нормандского» и «минского» форматов;</w:t>
      </w:r>
    </w:p>
    <w:p w14:paraId="7A7BA0BE" w14:textId="77777777" w:rsidR="002163BF" w:rsidRDefault="002163BF" w:rsidP="002163BF">
      <w:pPr>
        <w:pStyle w:val="a3"/>
        <w:numPr>
          <w:ilvl w:val="0"/>
          <w:numId w:val="15"/>
        </w:numPr>
        <w:suppressAutoHyphens/>
        <w:spacing w:line="360" w:lineRule="auto"/>
        <w:ind w:firstLine="567"/>
        <w:jc w:val="both"/>
        <w:rPr>
          <w:color w:val="000000" w:themeColor="text1"/>
        </w:rPr>
      </w:pPr>
      <w:r>
        <w:rPr>
          <w:color w:val="000000" w:themeColor="text1"/>
        </w:rPr>
        <w:t>провести анализ документов, принятых в рамках «нормандского» и «минского» форматов;</w:t>
      </w:r>
    </w:p>
    <w:p w14:paraId="73D296FA" w14:textId="77777777" w:rsidR="002163BF" w:rsidRDefault="002163BF" w:rsidP="002163BF">
      <w:pPr>
        <w:pStyle w:val="a3"/>
        <w:numPr>
          <w:ilvl w:val="0"/>
          <w:numId w:val="15"/>
        </w:numPr>
        <w:suppressAutoHyphens/>
        <w:spacing w:line="360" w:lineRule="auto"/>
        <w:ind w:firstLine="567"/>
        <w:jc w:val="both"/>
        <w:rPr>
          <w:color w:val="000000" w:themeColor="text1"/>
        </w:rPr>
      </w:pPr>
      <w:r>
        <w:rPr>
          <w:color w:val="000000" w:themeColor="text1"/>
        </w:rPr>
        <w:t>определить позиции участников «нормандского формата» и самопровозглашённых республик в рамках переговорного процесса;</w:t>
      </w:r>
    </w:p>
    <w:p w14:paraId="70F6DBB2" w14:textId="77777777" w:rsidR="002163BF" w:rsidRDefault="002163BF" w:rsidP="002163BF">
      <w:pPr>
        <w:pStyle w:val="a3"/>
        <w:numPr>
          <w:ilvl w:val="0"/>
          <w:numId w:val="15"/>
        </w:numPr>
        <w:suppressAutoHyphens/>
        <w:spacing w:line="360" w:lineRule="auto"/>
        <w:ind w:firstLine="567"/>
        <w:jc w:val="both"/>
      </w:pPr>
      <w:r>
        <w:t>проанализировать уровень реализации договорённостей в рамках «нормандского» и «минского» форматов;</w:t>
      </w:r>
    </w:p>
    <w:p w14:paraId="495724A3" w14:textId="351781B7" w:rsidR="002163BF" w:rsidRDefault="002163BF" w:rsidP="002163BF">
      <w:pPr>
        <w:pStyle w:val="a3"/>
        <w:numPr>
          <w:ilvl w:val="0"/>
          <w:numId w:val="15"/>
        </w:numPr>
        <w:suppressAutoHyphens/>
        <w:spacing w:line="360" w:lineRule="auto"/>
        <w:ind w:firstLine="567"/>
        <w:jc w:val="both"/>
      </w:pPr>
      <w:r>
        <w:t>определить ключевые противоречия между участниками вооружённого кон</w:t>
      </w:r>
      <w:r w:rsidR="00337E41">
        <w:t>фликта и «нормандского формата»;</w:t>
      </w:r>
    </w:p>
    <w:p w14:paraId="77EC08B8" w14:textId="591D8367" w:rsidR="00337E41" w:rsidRDefault="00337E41" w:rsidP="002163BF">
      <w:pPr>
        <w:pStyle w:val="a3"/>
        <w:numPr>
          <w:ilvl w:val="0"/>
          <w:numId w:val="15"/>
        </w:numPr>
        <w:suppressAutoHyphens/>
        <w:spacing w:line="360" w:lineRule="auto"/>
        <w:ind w:firstLine="567"/>
        <w:jc w:val="both"/>
      </w:pPr>
      <w:r>
        <w:t>определить перспективы развития переговорного процесса по урегулированию конфликта на востоке Украины.</w:t>
      </w:r>
    </w:p>
    <w:p w14:paraId="2F256D7D" w14:textId="77777777" w:rsidR="002163BF" w:rsidRDefault="002163BF" w:rsidP="002163BF">
      <w:pPr>
        <w:spacing w:line="360" w:lineRule="auto"/>
        <w:ind w:firstLine="567"/>
        <w:jc w:val="both"/>
        <w:rPr>
          <w:color w:val="000000" w:themeColor="text1"/>
          <w:shd w:val="clear" w:color="auto" w:fill="FFFF00"/>
        </w:rPr>
      </w:pPr>
      <w:r>
        <w:rPr>
          <w:b/>
          <w:color w:val="000000" w:themeColor="text1"/>
        </w:rPr>
        <w:t xml:space="preserve">Хронологические рамки </w:t>
      </w:r>
      <w:r>
        <w:rPr>
          <w:color w:val="000000" w:themeColor="text1"/>
        </w:rPr>
        <w:t>данного исследования установлены следующие: апрель 2014 года – февраль 2017 года. Данные рамки обусловлены тем, что с апреля 2014 года происходит формирование переговорного процесса и появление «нормандской» и «минской» моделей. В феврале 2017 года отношения между участниками конфликта переходят в новую фазу конфронтации, происходит кризис минских договорённостей.</w:t>
      </w:r>
    </w:p>
    <w:p w14:paraId="49E619F1" w14:textId="77777777" w:rsidR="002163BF" w:rsidRDefault="002163BF" w:rsidP="002163BF">
      <w:pPr>
        <w:spacing w:line="360" w:lineRule="auto"/>
        <w:ind w:firstLine="567"/>
        <w:jc w:val="both"/>
      </w:pPr>
      <w:r>
        <w:rPr>
          <w:b/>
          <w:color w:val="000000" w:themeColor="text1"/>
        </w:rPr>
        <w:t>Методологической основой</w:t>
      </w:r>
      <w:r>
        <w:rPr>
          <w:color w:val="000000" w:themeColor="text1"/>
        </w:rPr>
        <w:t xml:space="preserve"> данного исследования послужил системный подход к изучению международных отношений и переговорного процесса. Он позволяет провести комплексный анализ факторов, влияющих на роль переговорного процесса. Системный подход даёт возможность рассматривать структуру, характер и инструменты переговорного процесса во взаимосвязи с позициями и интересами участников конфликта и «нормандского» формата, а также с учётом внешних факторов, влияющих на процесс переговоров. </w:t>
      </w:r>
      <w:r>
        <w:t>Кроме того, в ходе исследования применялся с</w:t>
      </w:r>
      <w:r>
        <w:rPr>
          <w:color w:val="000000" w:themeColor="text1"/>
        </w:rPr>
        <w:t xml:space="preserve">труктурно-функциональный метод, что позволило выявить систему отношений между участниками в рамках «нормандского» и «минского» форматов. </w:t>
      </w:r>
    </w:p>
    <w:p w14:paraId="1B7E21F9" w14:textId="77777777" w:rsidR="002163BF" w:rsidRDefault="002163BF" w:rsidP="002163BF">
      <w:pPr>
        <w:spacing w:line="360" w:lineRule="auto"/>
        <w:ind w:firstLine="567"/>
        <w:jc w:val="both"/>
      </w:pPr>
      <w:r>
        <w:rPr>
          <w:b/>
          <w:color w:val="000000" w:themeColor="text1"/>
        </w:rPr>
        <w:t>Источниковую базу</w:t>
      </w:r>
      <w:r>
        <w:rPr>
          <w:color w:val="000000" w:themeColor="text1"/>
        </w:rPr>
        <w:t xml:space="preserve"> данного исследования составляли документы, принятые в рамках «нормандского» формата и трёхсторонней контактной группой, а именно: Минский протокол, принятый 5 сентября 2014 года; Комплекс мер по выполнению минских соглашений (12 февраля 2015 г.); Декларация президентов РФ, Украины, Франции и канцлера Германии в поддержку комплекса мер по выполнению минских соглашений (12 февраля 2015 г.); рамочные соглашения трёхсторонней контактной группы. Для исследования использовались ежедневные и ежемесячные отчёты специальной мониторинговой миссии ОБСЕ в Украине, а также доклады организации, посвящённые военной и политической обстановке на востоке страны. Использовались политические документы Российской Федерации – заявления президента РФ по вопросам встреч «нормандской четвёрки»; Украины – военная доктрина Украины, законы об особом порядке местного самоуправления на востоке страны, постановления Верховной Рады о статусе Донецкой и Луганской областей, постановления министерства Украины по вопросам временно оккупированных территорий, официальные заявления президента Украины по вопросам Донецкой и Луганской областей. Использовались указы глав самопровозглашённых ДНР и ЛНР о проведении референдумов, выборов в республиках, а также о политическом статусе регионов. В ходе исследования использовались материалы официальных сайтов президента России, президента Украины, интернет-ресурсы внешнеполитических ведомств России, Украины, Франции и Германии, посвящённые переговорам «нормандской четвёрки».</w:t>
      </w:r>
    </w:p>
    <w:p w14:paraId="50EA04C1" w14:textId="4D6BB077" w:rsidR="002163BF" w:rsidRDefault="002163BF" w:rsidP="002163BF">
      <w:pPr>
        <w:spacing w:line="360" w:lineRule="auto"/>
        <w:ind w:firstLine="567"/>
        <w:jc w:val="both"/>
      </w:pPr>
      <w:r>
        <w:rPr>
          <w:b/>
          <w:color w:val="000000" w:themeColor="text1"/>
        </w:rPr>
        <w:t>Степень разработанности проблемы</w:t>
      </w:r>
      <w:r>
        <w:rPr>
          <w:color w:val="000000" w:themeColor="text1"/>
        </w:rPr>
        <w:t>. В отечественной науке вопросы урегулирования вооружённого конфликта на востоке Украины рассматриваются преимущественно в контексте изучения внутриполитических процессов Украины, а также отношений России со странами ЕС и Украиной. Кроме того, исследователи уделяют внимание вооружённому конфликту и его урегулированию в контексте изучения евразийского пространства. В данном контексте стоит особо отметить работы Богатурова А.Д.</w:t>
      </w:r>
      <w:r w:rsidR="00337E41">
        <w:rPr>
          <w:rStyle w:val="a7"/>
          <w:color w:val="000000" w:themeColor="text1"/>
        </w:rPr>
        <w:footnoteReference w:id="1"/>
      </w:r>
      <w:r>
        <w:rPr>
          <w:color w:val="000000" w:themeColor="text1"/>
        </w:rPr>
        <w:t>, посвящённые роли вооружённого конфликта в системе современных международных отношений, Грецкого И.В.</w:t>
      </w:r>
      <w:r w:rsidR="00337E41">
        <w:rPr>
          <w:rStyle w:val="a7"/>
          <w:color w:val="000000" w:themeColor="text1"/>
        </w:rPr>
        <w:footnoteReference w:id="2"/>
      </w:r>
      <w:r>
        <w:rPr>
          <w:color w:val="000000" w:themeColor="text1"/>
        </w:rPr>
        <w:t>, где проводятся исследования «нормандского формата» в контексте отношений России и Европейского Союза а также осуществляется анализ деятельности «нормандского формата» и роли минских соглашений, Гущина А.В.</w:t>
      </w:r>
      <w:r w:rsidR="00337E41">
        <w:rPr>
          <w:rStyle w:val="a7"/>
          <w:color w:val="000000" w:themeColor="text1"/>
        </w:rPr>
        <w:footnoteReference w:id="3"/>
      </w:r>
      <w:r>
        <w:rPr>
          <w:color w:val="000000" w:themeColor="text1"/>
        </w:rPr>
        <w:t>, чьи работы посвящены вопросам взаимодействия участников переговорного процесса и анализу минских соглашений, работы Трещенкова Е.Ю.</w:t>
      </w:r>
      <w:r w:rsidR="00337E41">
        <w:rPr>
          <w:rStyle w:val="a7"/>
          <w:color w:val="000000" w:themeColor="text1"/>
        </w:rPr>
        <w:footnoteReference w:id="4"/>
      </w:r>
      <w:r>
        <w:rPr>
          <w:color w:val="000000" w:themeColor="text1"/>
        </w:rPr>
        <w:t>, посвящённые развитию отношений ЕС, Украины и России в контексте вооружённого конфликта и переговоров, работы Кефели И.Ф.</w:t>
      </w:r>
      <w:r w:rsidR="00337E41">
        <w:rPr>
          <w:rStyle w:val="a7"/>
          <w:color w:val="000000" w:themeColor="text1"/>
        </w:rPr>
        <w:footnoteReference w:id="5"/>
      </w:r>
      <w:r>
        <w:rPr>
          <w:color w:val="000000" w:themeColor="text1"/>
        </w:rPr>
        <w:t>, которые посвящены концепции Евразийства, играющую немаловажную роль во влиянии на украинский кризис и внутригосударственный конфликт. Тем не менее, существует необходимость непрерывного изучения хода переговорного процесса с учётом меняющейся политической конъюнктуры в мире.</w:t>
      </w:r>
    </w:p>
    <w:p w14:paraId="3CC53BE7" w14:textId="0C8CC839" w:rsidR="002163BF" w:rsidRDefault="002163BF" w:rsidP="002163BF">
      <w:pPr>
        <w:spacing w:line="360" w:lineRule="auto"/>
        <w:ind w:firstLine="567"/>
        <w:jc w:val="both"/>
        <w:rPr>
          <w:color w:val="000000" w:themeColor="text1"/>
        </w:rPr>
      </w:pPr>
      <w:r>
        <w:rPr>
          <w:color w:val="000000" w:themeColor="text1"/>
        </w:rPr>
        <w:t>Среди зарубежных исследований, посвящённых изучению конфликта на востоке Украины и переговорного процесса, стоит отметить работы следующих аналитических центров: Европейский совет по международным отношениям (</w:t>
      </w:r>
      <w:r>
        <w:rPr>
          <w:lang w:val="en-US"/>
        </w:rPr>
        <w:t>European</w:t>
      </w:r>
      <w:r>
        <w:t xml:space="preserve"> </w:t>
      </w:r>
      <w:r>
        <w:rPr>
          <w:lang w:val="en-US"/>
        </w:rPr>
        <w:t>Council</w:t>
      </w:r>
      <w:r>
        <w:t xml:space="preserve"> </w:t>
      </w:r>
      <w:r>
        <w:rPr>
          <w:lang w:val="en-US"/>
        </w:rPr>
        <w:t>on</w:t>
      </w:r>
      <w:r>
        <w:t xml:space="preserve"> </w:t>
      </w:r>
      <w:r>
        <w:rPr>
          <w:lang w:val="en-US"/>
        </w:rPr>
        <w:t>Foreign</w:t>
      </w:r>
      <w:r>
        <w:t xml:space="preserve"> </w:t>
      </w:r>
      <w:r>
        <w:rPr>
          <w:lang w:val="en-US"/>
        </w:rPr>
        <w:t>Relations</w:t>
      </w:r>
      <w:r>
        <w:t>), чьи аналитические материалы в большей степени посвящены конфликту на востоке Украины в контексте российско-европейских отношений; Совет по международным отношениям (</w:t>
      </w:r>
      <w:r>
        <w:rPr>
          <w:lang w:val="en-US"/>
        </w:rPr>
        <w:t>Council</w:t>
      </w:r>
      <w:r>
        <w:t xml:space="preserve"> </w:t>
      </w:r>
      <w:r>
        <w:rPr>
          <w:lang w:val="en-US"/>
        </w:rPr>
        <w:t>on</w:t>
      </w:r>
      <w:r>
        <w:t xml:space="preserve"> </w:t>
      </w:r>
      <w:r>
        <w:rPr>
          <w:lang w:val="en-US"/>
        </w:rPr>
        <w:t>Foreign</w:t>
      </w:r>
      <w:r>
        <w:t xml:space="preserve"> </w:t>
      </w:r>
      <w:r>
        <w:rPr>
          <w:lang w:val="en-US"/>
        </w:rPr>
        <w:t>Relations</w:t>
      </w:r>
      <w:r>
        <w:t>) занимается вопросами истории конфликта в Украине и переговорного процесса, связанного с ним, а также изучением роли украинского кризиса в европейской и глобальной системах международных отношений, Брукингский институт США, ряд статей которого посвящены отношениям между Россией, Украиной и ЕС в контексте вооружённого конфликта.</w:t>
      </w:r>
      <w:r>
        <w:rPr>
          <w:color w:val="000000" w:themeColor="text1"/>
        </w:rPr>
        <w:t xml:space="preserve"> </w:t>
      </w:r>
      <w:r w:rsidR="00337E41">
        <w:rPr>
          <w:color w:val="000000" w:themeColor="text1"/>
        </w:rPr>
        <w:t>Среди зарубежных исследователей особо стоит выделить М. Эмерсона</w:t>
      </w:r>
      <w:r w:rsidR="00337E41">
        <w:rPr>
          <w:rStyle w:val="a7"/>
          <w:color w:val="000000" w:themeColor="text1"/>
        </w:rPr>
        <w:footnoteReference w:id="6"/>
      </w:r>
      <w:r w:rsidR="00337E41">
        <w:rPr>
          <w:color w:val="000000" w:themeColor="text1"/>
        </w:rPr>
        <w:t>, Г. Грессела</w:t>
      </w:r>
      <w:r w:rsidR="00337E41">
        <w:rPr>
          <w:rStyle w:val="a7"/>
          <w:color w:val="000000" w:themeColor="text1"/>
        </w:rPr>
        <w:footnoteReference w:id="7"/>
      </w:r>
      <w:r w:rsidR="00337E41">
        <w:rPr>
          <w:color w:val="000000" w:themeColor="text1"/>
        </w:rPr>
        <w:t>, С. Пифера</w:t>
      </w:r>
      <w:r w:rsidR="00337E41">
        <w:rPr>
          <w:rStyle w:val="a7"/>
          <w:color w:val="000000" w:themeColor="text1"/>
        </w:rPr>
        <w:footnoteReference w:id="8"/>
      </w:r>
      <w:r w:rsidR="00337E41">
        <w:rPr>
          <w:color w:val="000000" w:themeColor="text1"/>
        </w:rPr>
        <w:t>.</w:t>
      </w:r>
    </w:p>
    <w:p w14:paraId="7597D3F2" w14:textId="77777777" w:rsidR="002163BF" w:rsidRDefault="002163BF" w:rsidP="002163BF">
      <w:pPr>
        <w:spacing w:line="360" w:lineRule="auto"/>
        <w:ind w:firstLine="567"/>
        <w:jc w:val="both"/>
        <w:rPr>
          <w:color w:val="000000" w:themeColor="text1"/>
        </w:rPr>
      </w:pPr>
      <w:r w:rsidRPr="00E258D6">
        <w:rPr>
          <w:b/>
          <w:color w:val="000000" w:themeColor="text1"/>
        </w:rPr>
        <w:t>Структура исследования</w:t>
      </w:r>
      <w:r>
        <w:rPr>
          <w:color w:val="000000" w:themeColor="text1"/>
        </w:rPr>
        <w:t>. работа состоит из трёх глав. Первая глава посвящена исследованию хода переговорного процесса и включает в себя три подглавы, соответствующие этапам переговорного процесса. Во второй главе, состоящей из трёх подглав, исследуются «нормандский» и «минский» форматы. Третья глава посвящена вопросам эффективности переговорного процесса, а также исследованию перспективам развития переговоров по урегулированию конфликта на востоке Украины.</w:t>
      </w:r>
    </w:p>
    <w:p w14:paraId="4709D9C9" w14:textId="77777777" w:rsidR="009B4C36" w:rsidRPr="0063438F" w:rsidRDefault="009B4C36" w:rsidP="002163BF">
      <w:pPr>
        <w:spacing w:line="360" w:lineRule="auto"/>
        <w:ind w:firstLine="567"/>
        <w:jc w:val="both"/>
        <w:rPr>
          <w:color w:val="000000" w:themeColor="text1"/>
        </w:rPr>
      </w:pPr>
    </w:p>
    <w:p w14:paraId="08204DFD" w14:textId="77777777" w:rsidR="009B4C36" w:rsidRPr="0063438F" w:rsidRDefault="009B4C36" w:rsidP="002163BF">
      <w:pPr>
        <w:spacing w:line="360" w:lineRule="auto"/>
        <w:ind w:firstLine="567"/>
        <w:jc w:val="both"/>
        <w:rPr>
          <w:color w:val="000000" w:themeColor="text1"/>
        </w:rPr>
      </w:pPr>
    </w:p>
    <w:p w14:paraId="5E89BB44" w14:textId="70BA31B1" w:rsidR="008513AC" w:rsidRPr="0063438F" w:rsidRDefault="008513AC" w:rsidP="002163BF">
      <w:pPr>
        <w:spacing w:line="360" w:lineRule="auto"/>
        <w:ind w:firstLine="567"/>
        <w:jc w:val="both"/>
        <w:rPr>
          <w:color w:val="000000" w:themeColor="text1"/>
        </w:rPr>
      </w:pPr>
    </w:p>
    <w:p w14:paraId="53FECAE2" w14:textId="77777777" w:rsidR="008513AC" w:rsidRPr="0063438F" w:rsidRDefault="008513AC" w:rsidP="002163BF">
      <w:pPr>
        <w:spacing w:line="360" w:lineRule="auto"/>
        <w:ind w:firstLine="567"/>
        <w:jc w:val="both"/>
        <w:rPr>
          <w:color w:val="000000" w:themeColor="text1"/>
        </w:rPr>
      </w:pPr>
    </w:p>
    <w:p w14:paraId="7AC48D50" w14:textId="77777777" w:rsidR="008513AC" w:rsidRDefault="008513AC" w:rsidP="002163BF">
      <w:pPr>
        <w:spacing w:line="360" w:lineRule="auto"/>
        <w:ind w:firstLine="567"/>
        <w:jc w:val="both"/>
        <w:rPr>
          <w:color w:val="000000" w:themeColor="text1"/>
        </w:rPr>
      </w:pPr>
    </w:p>
    <w:p w14:paraId="3903AA65" w14:textId="4173B90D" w:rsidR="00337E41" w:rsidRDefault="00337E41" w:rsidP="002163BF">
      <w:pPr>
        <w:spacing w:line="360" w:lineRule="auto"/>
        <w:ind w:firstLine="567"/>
        <w:jc w:val="both"/>
        <w:rPr>
          <w:color w:val="000000" w:themeColor="text1"/>
        </w:rPr>
      </w:pPr>
    </w:p>
    <w:p w14:paraId="2947C595" w14:textId="77777777" w:rsidR="00337E41" w:rsidRDefault="00337E41" w:rsidP="002163BF">
      <w:pPr>
        <w:spacing w:line="360" w:lineRule="auto"/>
        <w:ind w:firstLine="567"/>
        <w:jc w:val="both"/>
        <w:rPr>
          <w:color w:val="000000" w:themeColor="text1"/>
        </w:rPr>
      </w:pPr>
    </w:p>
    <w:p w14:paraId="31068918" w14:textId="77777777" w:rsidR="00337E41" w:rsidRDefault="00337E41" w:rsidP="002163BF">
      <w:pPr>
        <w:spacing w:line="360" w:lineRule="auto"/>
        <w:ind w:firstLine="567"/>
        <w:jc w:val="both"/>
        <w:rPr>
          <w:color w:val="000000" w:themeColor="text1"/>
        </w:rPr>
      </w:pPr>
    </w:p>
    <w:p w14:paraId="3B3FFD32" w14:textId="77777777" w:rsidR="00337E41" w:rsidRDefault="00337E41" w:rsidP="002163BF">
      <w:pPr>
        <w:spacing w:line="360" w:lineRule="auto"/>
        <w:ind w:firstLine="567"/>
        <w:jc w:val="both"/>
        <w:rPr>
          <w:color w:val="000000" w:themeColor="text1"/>
        </w:rPr>
      </w:pPr>
    </w:p>
    <w:p w14:paraId="21DE7611" w14:textId="77777777" w:rsidR="00337E41" w:rsidRDefault="00337E41" w:rsidP="002163BF">
      <w:pPr>
        <w:spacing w:line="360" w:lineRule="auto"/>
        <w:ind w:firstLine="567"/>
        <w:jc w:val="both"/>
        <w:rPr>
          <w:color w:val="000000" w:themeColor="text1"/>
        </w:rPr>
      </w:pPr>
    </w:p>
    <w:p w14:paraId="2CD990EC" w14:textId="77777777" w:rsidR="00337E41" w:rsidRDefault="00337E41" w:rsidP="002163BF">
      <w:pPr>
        <w:spacing w:line="360" w:lineRule="auto"/>
        <w:ind w:firstLine="567"/>
        <w:jc w:val="both"/>
        <w:rPr>
          <w:color w:val="000000" w:themeColor="text1"/>
        </w:rPr>
      </w:pPr>
    </w:p>
    <w:p w14:paraId="18DAE0AB" w14:textId="77777777" w:rsidR="00337E41" w:rsidRDefault="00337E41" w:rsidP="002163BF">
      <w:pPr>
        <w:spacing w:line="360" w:lineRule="auto"/>
        <w:ind w:firstLine="567"/>
        <w:jc w:val="both"/>
        <w:rPr>
          <w:color w:val="000000" w:themeColor="text1"/>
        </w:rPr>
      </w:pPr>
    </w:p>
    <w:p w14:paraId="7456BE6B" w14:textId="77777777" w:rsidR="00337E41" w:rsidRDefault="00337E41" w:rsidP="002163BF">
      <w:pPr>
        <w:spacing w:line="360" w:lineRule="auto"/>
        <w:ind w:firstLine="567"/>
        <w:jc w:val="both"/>
        <w:rPr>
          <w:color w:val="000000" w:themeColor="text1"/>
        </w:rPr>
      </w:pPr>
    </w:p>
    <w:p w14:paraId="3F23F611" w14:textId="77777777" w:rsidR="00337E41" w:rsidRDefault="00337E41" w:rsidP="002163BF">
      <w:pPr>
        <w:spacing w:line="360" w:lineRule="auto"/>
        <w:ind w:firstLine="567"/>
        <w:jc w:val="both"/>
        <w:rPr>
          <w:color w:val="000000" w:themeColor="text1"/>
        </w:rPr>
      </w:pPr>
    </w:p>
    <w:p w14:paraId="2FA83F7C" w14:textId="77777777" w:rsidR="00337E41" w:rsidRDefault="00337E41" w:rsidP="002163BF">
      <w:pPr>
        <w:spacing w:line="360" w:lineRule="auto"/>
        <w:ind w:firstLine="567"/>
        <w:jc w:val="both"/>
        <w:rPr>
          <w:color w:val="000000" w:themeColor="text1"/>
        </w:rPr>
      </w:pPr>
    </w:p>
    <w:p w14:paraId="25F42808" w14:textId="77777777" w:rsidR="00337E41" w:rsidRPr="0063438F" w:rsidRDefault="00337E41" w:rsidP="002163BF">
      <w:pPr>
        <w:spacing w:line="360" w:lineRule="auto"/>
        <w:ind w:firstLine="567"/>
        <w:jc w:val="both"/>
        <w:rPr>
          <w:color w:val="000000" w:themeColor="text1"/>
        </w:rPr>
      </w:pPr>
    </w:p>
    <w:p w14:paraId="25BAF6FB" w14:textId="77777777" w:rsidR="008513AC" w:rsidRPr="0063438F" w:rsidRDefault="008513AC" w:rsidP="002163BF">
      <w:pPr>
        <w:spacing w:line="360" w:lineRule="auto"/>
        <w:ind w:firstLine="567"/>
        <w:jc w:val="both"/>
        <w:rPr>
          <w:color w:val="000000" w:themeColor="text1"/>
        </w:rPr>
      </w:pPr>
    </w:p>
    <w:p w14:paraId="4F48BDA8" w14:textId="77777777" w:rsidR="009B4C36" w:rsidRPr="0063438F" w:rsidRDefault="009B4C36" w:rsidP="002163BF">
      <w:pPr>
        <w:spacing w:line="360" w:lineRule="auto"/>
        <w:ind w:firstLine="567"/>
        <w:jc w:val="both"/>
        <w:rPr>
          <w:color w:val="000000" w:themeColor="text1"/>
        </w:rPr>
      </w:pPr>
    </w:p>
    <w:p w14:paraId="233017AA" w14:textId="674F0270" w:rsidR="00004F4E" w:rsidRPr="0063438F" w:rsidRDefault="00004F4E" w:rsidP="002163BF">
      <w:pPr>
        <w:pStyle w:val="1"/>
        <w:spacing w:line="360" w:lineRule="auto"/>
        <w:ind w:firstLine="567"/>
        <w:jc w:val="center"/>
        <w:rPr>
          <w:rFonts w:ascii="Times New Roman" w:hAnsi="Times New Roman" w:cs="Times New Roman"/>
          <w:b/>
          <w:color w:val="000000" w:themeColor="text1"/>
          <w:sz w:val="24"/>
          <w:szCs w:val="24"/>
        </w:rPr>
      </w:pPr>
      <w:bookmarkStart w:id="2" w:name="_Toc483298182"/>
      <w:r w:rsidRPr="0063438F">
        <w:rPr>
          <w:rFonts w:ascii="Times New Roman" w:hAnsi="Times New Roman" w:cs="Times New Roman"/>
          <w:b/>
          <w:color w:val="000000" w:themeColor="text1"/>
          <w:sz w:val="24"/>
          <w:szCs w:val="24"/>
        </w:rPr>
        <w:t xml:space="preserve">Глава 1. </w:t>
      </w:r>
      <w:r w:rsidR="00FD73EF" w:rsidRPr="0063438F">
        <w:rPr>
          <w:rFonts w:ascii="Times New Roman" w:hAnsi="Times New Roman" w:cs="Times New Roman"/>
          <w:b/>
          <w:color w:val="000000" w:themeColor="text1"/>
          <w:sz w:val="24"/>
          <w:szCs w:val="24"/>
        </w:rPr>
        <w:t>Формирование и развитие переговорного процесса по урегулированию вооружённого конфликта на востоке Украины</w:t>
      </w:r>
      <w:bookmarkEnd w:id="2"/>
    </w:p>
    <w:p w14:paraId="3513ED9C" w14:textId="040C3DB8" w:rsidR="00337E41" w:rsidRPr="00337E41" w:rsidRDefault="002163BF" w:rsidP="00337E41">
      <w:pPr>
        <w:spacing w:line="360" w:lineRule="auto"/>
        <w:ind w:firstLine="567"/>
        <w:jc w:val="both"/>
        <w:rPr>
          <w:color w:val="000000" w:themeColor="text1"/>
        </w:rPr>
      </w:pPr>
      <w:r w:rsidRPr="002163BF">
        <w:rPr>
          <w:color w:val="000000" w:themeColor="text1"/>
        </w:rPr>
        <w:t xml:space="preserve">В настоящей главе рассмотрена ретроспектива и состояние переговорного процесса, связанного с урегулированием вооружённого конфликта на востоке Украины в хронологических рамках: апрель 2014 (зарождение переговорного процесса) – февраль 2017 (кризис минских соглашений). </w:t>
      </w:r>
    </w:p>
    <w:p w14:paraId="4763A702" w14:textId="42322DBD" w:rsidR="000A390C" w:rsidRPr="000A390C" w:rsidRDefault="00FD73EF" w:rsidP="00337E41">
      <w:pPr>
        <w:pStyle w:val="2"/>
        <w:numPr>
          <w:ilvl w:val="1"/>
          <w:numId w:val="8"/>
        </w:numPr>
        <w:spacing w:line="360" w:lineRule="auto"/>
        <w:ind w:left="0" w:firstLine="0"/>
        <w:rPr>
          <w:rFonts w:ascii="Times New Roman" w:hAnsi="Times New Roman" w:cs="Times New Roman"/>
          <w:b/>
          <w:color w:val="000000" w:themeColor="text1"/>
          <w:sz w:val="24"/>
          <w:szCs w:val="24"/>
        </w:rPr>
      </w:pPr>
      <w:bookmarkStart w:id="3" w:name="_Toc483298183"/>
      <w:r w:rsidRPr="00C92047">
        <w:rPr>
          <w:rFonts w:ascii="Times New Roman" w:hAnsi="Times New Roman" w:cs="Times New Roman"/>
          <w:b/>
          <w:color w:val="000000" w:themeColor="text1"/>
          <w:sz w:val="24"/>
          <w:szCs w:val="24"/>
        </w:rPr>
        <w:t>Формирование переговорного процесса (апрель 2014 – август 2014)</w:t>
      </w:r>
      <w:bookmarkEnd w:id="3"/>
    </w:p>
    <w:p w14:paraId="78BD18AF" w14:textId="2EC1A60B" w:rsidR="00710B67" w:rsidRPr="0063438F" w:rsidRDefault="00710B67" w:rsidP="002163BF">
      <w:pPr>
        <w:spacing w:line="360" w:lineRule="auto"/>
        <w:ind w:firstLine="567"/>
        <w:jc w:val="both"/>
        <w:rPr>
          <w:color w:val="000000" w:themeColor="text1"/>
        </w:rPr>
      </w:pPr>
      <w:r w:rsidRPr="0063438F">
        <w:rPr>
          <w:color w:val="000000" w:themeColor="text1"/>
        </w:rPr>
        <w:t>Резкая трансформация внутренней политики Киева после смены власти в феврале 201</w:t>
      </w:r>
      <w:r w:rsidR="00A626FB" w:rsidRPr="0063438F">
        <w:rPr>
          <w:color w:val="000000" w:themeColor="text1"/>
        </w:rPr>
        <w:t>4 года коренным образом изменила</w:t>
      </w:r>
      <w:r w:rsidR="00C92047">
        <w:rPr>
          <w:color w:val="000000" w:themeColor="text1"/>
        </w:rPr>
        <w:t xml:space="preserve"> будущее развитие юго-востока </w:t>
      </w:r>
      <w:r w:rsidRPr="0063438F">
        <w:rPr>
          <w:color w:val="000000" w:themeColor="text1"/>
        </w:rPr>
        <w:t xml:space="preserve">Украины. </w:t>
      </w:r>
      <w:r w:rsidR="00C81126" w:rsidRPr="0063438F">
        <w:rPr>
          <w:color w:val="000000" w:themeColor="text1"/>
        </w:rPr>
        <w:t>В р</w:t>
      </w:r>
      <w:r w:rsidR="00B55EB5" w:rsidRPr="0063438F">
        <w:rPr>
          <w:color w:val="000000" w:themeColor="text1"/>
        </w:rPr>
        <w:t>егионах</w:t>
      </w:r>
      <w:r w:rsidRPr="0063438F">
        <w:rPr>
          <w:color w:val="000000" w:themeColor="text1"/>
        </w:rPr>
        <w:t xml:space="preserve"> с</w:t>
      </w:r>
      <w:r w:rsidR="00FE4498" w:rsidRPr="0063438F">
        <w:rPr>
          <w:color w:val="000000" w:themeColor="text1"/>
        </w:rPr>
        <w:t xml:space="preserve"> преобладающим</w:t>
      </w:r>
      <w:r w:rsidRPr="0063438F">
        <w:rPr>
          <w:color w:val="000000" w:themeColor="text1"/>
        </w:rPr>
        <w:t xml:space="preserve"> русским населением</w:t>
      </w:r>
      <w:r w:rsidR="00FE4498" w:rsidRPr="0063438F">
        <w:rPr>
          <w:color w:val="000000" w:themeColor="text1"/>
        </w:rPr>
        <w:t xml:space="preserve"> и</w:t>
      </w:r>
      <w:r w:rsidR="00A626FB" w:rsidRPr="0063438F">
        <w:rPr>
          <w:color w:val="000000" w:themeColor="text1"/>
        </w:rPr>
        <w:t>ли</w:t>
      </w:r>
      <w:r w:rsidR="00FE4498" w:rsidRPr="0063438F">
        <w:rPr>
          <w:color w:val="000000" w:themeColor="text1"/>
        </w:rPr>
        <w:t xml:space="preserve"> его большим процентом</w:t>
      </w:r>
      <w:r w:rsidR="00B55EB5" w:rsidRPr="0063438F">
        <w:rPr>
          <w:color w:val="000000" w:themeColor="text1"/>
        </w:rPr>
        <w:t xml:space="preserve"> (</w:t>
      </w:r>
      <w:r w:rsidRPr="0063438F">
        <w:rPr>
          <w:color w:val="000000" w:themeColor="text1"/>
        </w:rPr>
        <w:t>к которым относится Крым (58,3</w:t>
      </w:r>
      <w:r w:rsidR="00FE4498" w:rsidRPr="0063438F">
        <w:rPr>
          <w:color w:val="000000" w:themeColor="text1"/>
        </w:rPr>
        <w:t>%), г. Севастополь (71,6%), Донецкая (38,2% при 56,9% украинцев), Луганская (39% при 58% украинского населения) области</w:t>
      </w:r>
      <w:r w:rsidR="00FE4498" w:rsidRPr="0063438F">
        <w:rPr>
          <w:rStyle w:val="a7"/>
          <w:color w:val="000000" w:themeColor="text1"/>
        </w:rPr>
        <w:footnoteReference w:id="9"/>
      </w:r>
      <w:r w:rsidR="00B55EB5" w:rsidRPr="0063438F">
        <w:rPr>
          <w:color w:val="000000" w:themeColor="text1"/>
        </w:rPr>
        <w:t>)</w:t>
      </w:r>
      <w:r w:rsidR="00FE4498" w:rsidRPr="0063438F">
        <w:rPr>
          <w:color w:val="000000" w:themeColor="text1"/>
        </w:rPr>
        <w:t xml:space="preserve"> с самого начала украинского </w:t>
      </w:r>
      <w:r w:rsidR="00C81126" w:rsidRPr="0063438F">
        <w:rPr>
          <w:color w:val="000000" w:themeColor="text1"/>
        </w:rPr>
        <w:t xml:space="preserve">кризиса </w:t>
      </w:r>
      <w:r w:rsidR="009D7732" w:rsidRPr="0063438F">
        <w:rPr>
          <w:color w:val="000000" w:themeColor="text1"/>
        </w:rPr>
        <w:t>отчётливо проявлялись тенденции к непринятию новой политической системы в Украине</w:t>
      </w:r>
      <w:r w:rsidR="00C81126" w:rsidRPr="0063438F">
        <w:rPr>
          <w:color w:val="000000" w:themeColor="text1"/>
        </w:rPr>
        <w:t>. В конце февраля</w:t>
      </w:r>
      <w:r w:rsidR="00795764" w:rsidRPr="0063438F">
        <w:rPr>
          <w:color w:val="000000" w:themeColor="text1"/>
        </w:rPr>
        <w:t xml:space="preserve"> 2014 года, тогда ещё находясь под юрисдикцией</w:t>
      </w:r>
      <w:r w:rsidR="00C81126" w:rsidRPr="0063438F">
        <w:rPr>
          <w:color w:val="000000" w:themeColor="text1"/>
        </w:rPr>
        <w:t xml:space="preserve"> Украины, Автономная республика Крым объявил</w:t>
      </w:r>
      <w:r w:rsidR="00795764" w:rsidRPr="0063438F">
        <w:rPr>
          <w:color w:val="000000" w:themeColor="text1"/>
        </w:rPr>
        <w:t>а</w:t>
      </w:r>
      <w:r w:rsidR="00C81126" w:rsidRPr="0063438F">
        <w:rPr>
          <w:color w:val="000000" w:themeColor="text1"/>
        </w:rPr>
        <w:t xml:space="preserve"> о проведении референдума о статусе автономии и расширении полно</w:t>
      </w:r>
      <w:r w:rsidR="008D2891" w:rsidRPr="0063438F">
        <w:rPr>
          <w:color w:val="000000" w:themeColor="text1"/>
        </w:rPr>
        <w:t>мочий. Уже в марте в Крыму и г.</w:t>
      </w:r>
      <w:r w:rsidR="00384F50">
        <w:rPr>
          <w:color w:val="000000" w:themeColor="text1"/>
        </w:rPr>
        <w:t xml:space="preserve"> </w:t>
      </w:r>
      <w:r w:rsidR="00C81126" w:rsidRPr="0063438F">
        <w:rPr>
          <w:color w:val="000000" w:themeColor="text1"/>
        </w:rPr>
        <w:t>Севастополе был проведён референдум о вхождении в состав РФ</w:t>
      </w:r>
      <w:r w:rsidR="00A626FB" w:rsidRPr="0063438F">
        <w:rPr>
          <w:rStyle w:val="a7"/>
          <w:color w:val="000000" w:themeColor="text1"/>
        </w:rPr>
        <w:footnoteReference w:id="10"/>
      </w:r>
      <w:r w:rsidR="00C81126" w:rsidRPr="0063438F">
        <w:rPr>
          <w:color w:val="000000" w:themeColor="text1"/>
        </w:rPr>
        <w:t>, где большинство населения высказалось за объединение с Россией</w:t>
      </w:r>
      <w:r w:rsidR="00C81126" w:rsidRPr="0063438F">
        <w:rPr>
          <w:rStyle w:val="a7"/>
          <w:color w:val="000000" w:themeColor="text1"/>
        </w:rPr>
        <w:footnoteReference w:id="11"/>
      </w:r>
      <w:r w:rsidR="007C3DAD" w:rsidRPr="0063438F">
        <w:rPr>
          <w:color w:val="000000" w:themeColor="text1"/>
        </w:rPr>
        <w:t xml:space="preserve">, и уже через несколько дней </w:t>
      </w:r>
      <w:r w:rsidR="008D2891" w:rsidRPr="0063438F">
        <w:rPr>
          <w:color w:val="000000" w:themeColor="text1"/>
        </w:rPr>
        <w:t>Москва</w:t>
      </w:r>
      <w:r w:rsidR="007C3DAD" w:rsidRPr="0063438F">
        <w:rPr>
          <w:color w:val="000000" w:themeColor="text1"/>
        </w:rPr>
        <w:t xml:space="preserve"> приняла два новых субъекта в свой состав</w:t>
      </w:r>
      <w:r w:rsidR="00A626FB" w:rsidRPr="0063438F">
        <w:rPr>
          <w:rStyle w:val="a7"/>
          <w:color w:val="000000" w:themeColor="text1"/>
        </w:rPr>
        <w:footnoteReference w:id="12"/>
      </w:r>
      <w:r w:rsidR="007C3DAD" w:rsidRPr="0063438F">
        <w:rPr>
          <w:color w:val="000000" w:themeColor="text1"/>
        </w:rPr>
        <w:t>.</w:t>
      </w:r>
      <w:r w:rsidR="0056305F" w:rsidRPr="0063438F">
        <w:rPr>
          <w:color w:val="000000" w:themeColor="text1"/>
        </w:rPr>
        <w:t xml:space="preserve"> Попытки дистанцироваться от украинского политического кризиса совершили Одесса и Харьков, в апреле 2014 года провозгласив </w:t>
      </w:r>
      <w:r w:rsidR="005E51D5">
        <w:rPr>
          <w:color w:val="000000" w:themeColor="text1"/>
        </w:rPr>
        <w:t>формирование Одесской и Харьковской народных</w:t>
      </w:r>
      <w:r w:rsidR="0056305F" w:rsidRPr="0063438F">
        <w:rPr>
          <w:color w:val="000000" w:themeColor="text1"/>
        </w:rPr>
        <w:t xml:space="preserve"> </w:t>
      </w:r>
      <w:r w:rsidR="005E51D5">
        <w:rPr>
          <w:color w:val="000000" w:themeColor="text1"/>
        </w:rPr>
        <w:t>республик</w:t>
      </w:r>
      <w:r w:rsidR="0056305F" w:rsidRPr="0063438F">
        <w:rPr>
          <w:color w:val="000000" w:themeColor="text1"/>
        </w:rPr>
        <w:t>. Однако дальнейшего развития проект этих двух народных республик не нашёл своего развития</w:t>
      </w:r>
      <w:r w:rsidR="0056305F" w:rsidRPr="0063438F">
        <w:rPr>
          <w:rStyle w:val="a7"/>
          <w:color w:val="000000" w:themeColor="text1"/>
        </w:rPr>
        <w:footnoteReference w:id="13"/>
      </w:r>
      <w:r w:rsidR="0056305F" w:rsidRPr="0063438F">
        <w:rPr>
          <w:color w:val="000000" w:themeColor="text1"/>
        </w:rPr>
        <w:t>.</w:t>
      </w:r>
    </w:p>
    <w:p w14:paraId="65BC1F84" w14:textId="6D449FB4" w:rsidR="007C3DAD" w:rsidRPr="0063438F" w:rsidRDefault="007C3DAD" w:rsidP="002163BF">
      <w:pPr>
        <w:spacing w:line="360" w:lineRule="auto"/>
        <w:ind w:firstLine="567"/>
        <w:jc w:val="both"/>
        <w:rPr>
          <w:color w:val="000000" w:themeColor="text1"/>
        </w:rPr>
      </w:pPr>
      <w:r w:rsidRPr="0063438F">
        <w:rPr>
          <w:color w:val="000000" w:themeColor="text1"/>
        </w:rPr>
        <w:t>Лу</w:t>
      </w:r>
      <w:r w:rsidR="00795764" w:rsidRPr="0063438F">
        <w:rPr>
          <w:color w:val="000000" w:themeColor="text1"/>
        </w:rPr>
        <w:t>ганскую и Донецкую области ждал</w:t>
      </w:r>
      <w:r w:rsidRPr="0063438F">
        <w:rPr>
          <w:color w:val="000000" w:themeColor="text1"/>
        </w:rPr>
        <w:t xml:space="preserve"> совсем </w:t>
      </w:r>
      <w:r w:rsidR="00795764" w:rsidRPr="0063438F">
        <w:rPr>
          <w:color w:val="000000" w:themeColor="text1"/>
        </w:rPr>
        <w:t>иной сценарий развития политического будущего регионов</w:t>
      </w:r>
      <w:r w:rsidRPr="0063438F">
        <w:rPr>
          <w:color w:val="000000" w:themeColor="text1"/>
        </w:rPr>
        <w:t xml:space="preserve">. Последовав примеру Крыма, 2 марта 2014 года в Донецке </w:t>
      </w:r>
      <w:r w:rsidR="00795764" w:rsidRPr="0063438F">
        <w:rPr>
          <w:color w:val="000000" w:themeColor="text1"/>
        </w:rPr>
        <w:t>начали собирать</w:t>
      </w:r>
      <w:r w:rsidRPr="0063438F">
        <w:rPr>
          <w:color w:val="000000" w:themeColor="text1"/>
        </w:rPr>
        <w:t xml:space="preserve"> подписи </w:t>
      </w:r>
      <w:r w:rsidR="00795764" w:rsidRPr="0063438F">
        <w:rPr>
          <w:color w:val="000000" w:themeColor="text1"/>
        </w:rPr>
        <w:t>в поддержку проведения</w:t>
      </w:r>
      <w:r w:rsidRPr="0063438F">
        <w:rPr>
          <w:color w:val="000000" w:themeColor="text1"/>
        </w:rPr>
        <w:t xml:space="preserve"> референдума по вопросу статуса Донбасса. Через несколько недель в разных городах Донбасса п</w:t>
      </w:r>
      <w:r w:rsidR="008D2891" w:rsidRPr="0063438F">
        <w:rPr>
          <w:color w:val="000000" w:themeColor="text1"/>
        </w:rPr>
        <w:t>рошли манифестации за проведение</w:t>
      </w:r>
      <w:r w:rsidRPr="0063438F">
        <w:rPr>
          <w:color w:val="000000" w:themeColor="text1"/>
        </w:rPr>
        <w:t xml:space="preserve"> референдума по а</w:t>
      </w:r>
      <w:r w:rsidR="008D2891" w:rsidRPr="0063438F">
        <w:rPr>
          <w:color w:val="000000" w:themeColor="text1"/>
        </w:rPr>
        <w:t>налогии с крымским, состоявшимся</w:t>
      </w:r>
      <w:r w:rsidRPr="0063438F">
        <w:rPr>
          <w:color w:val="000000" w:themeColor="text1"/>
        </w:rPr>
        <w:t xml:space="preserve"> 14 марта</w:t>
      </w:r>
      <w:r w:rsidR="00F855FC">
        <w:rPr>
          <w:rStyle w:val="a7"/>
          <w:color w:val="000000" w:themeColor="text1"/>
        </w:rPr>
        <w:footnoteReference w:id="14"/>
      </w:r>
      <w:r w:rsidRPr="0063438F">
        <w:rPr>
          <w:color w:val="000000" w:themeColor="text1"/>
        </w:rPr>
        <w:t>.</w:t>
      </w:r>
      <w:r w:rsidR="00B330E8" w:rsidRPr="0063438F">
        <w:rPr>
          <w:color w:val="000000" w:themeColor="text1"/>
        </w:rPr>
        <w:t xml:space="preserve"> </w:t>
      </w:r>
    </w:p>
    <w:p w14:paraId="343F8D93" w14:textId="77777777" w:rsidR="00795764" w:rsidRPr="0063438F" w:rsidRDefault="00634224" w:rsidP="002163BF">
      <w:pPr>
        <w:spacing w:line="360" w:lineRule="auto"/>
        <w:ind w:firstLine="567"/>
        <w:jc w:val="both"/>
        <w:rPr>
          <w:color w:val="000000" w:themeColor="text1"/>
        </w:rPr>
      </w:pPr>
      <w:r w:rsidRPr="0063438F">
        <w:rPr>
          <w:color w:val="000000" w:themeColor="text1"/>
        </w:rPr>
        <w:t>В итоге</w:t>
      </w:r>
      <w:r w:rsidR="008D2891" w:rsidRPr="0063438F">
        <w:rPr>
          <w:color w:val="000000" w:themeColor="text1"/>
        </w:rPr>
        <w:t>,</w:t>
      </w:r>
      <w:r w:rsidRPr="0063438F">
        <w:rPr>
          <w:color w:val="000000" w:themeColor="text1"/>
        </w:rPr>
        <w:t xml:space="preserve"> после постоянных протестных митингов и манифестаций, в начале апреля в Донецке было захвачено здание областного совета, а 7 апреля 2014 года Республиканским народным советом были опубликованы Декларация и Акт о суверенитете Донецкой народной Республики</w:t>
      </w:r>
      <w:r w:rsidR="00F577EA" w:rsidRPr="0063438F">
        <w:rPr>
          <w:rStyle w:val="a7"/>
          <w:color w:val="000000" w:themeColor="text1"/>
        </w:rPr>
        <w:footnoteReference w:id="15"/>
      </w:r>
      <w:r w:rsidRPr="0063438F">
        <w:rPr>
          <w:color w:val="000000" w:themeColor="text1"/>
        </w:rPr>
        <w:t xml:space="preserve">. Уже 10-го апреля Д.Пушилин, возглавлявший на тот момент самопровозглашённую </w:t>
      </w:r>
      <w:r w:rsidR="00795764" w:rsidRPr="0063438F">
        <w:rPr>
          <w:color w:val="000000" w:themeColor="text1"/>
        </w:rPr>
        <w:t>Донецкую Народную Республику (ДНР)</w:t>
      </w:r>
      <w:r w:rsidRPr="0063438F">
        <w:rPr>
          <w:color w:val="000000" w:themeColor="text1"/>
        </w:rPr>
        <w:t>, заявил о создании «Донецкой народной армии»</w:t>
      </w:r>
      <w:r w:rsidR="00DC75A1" w:rsidRPr="0063438F">
        <w:rPr>
          <w:color w:val="000000" w:themeColor="text1"/>
        </w:rPr>
        <w:t>.</w:t>
      </w:r>
      <w:r w:rsidR="003A0B5B" w:rsidRPr="0063438F">
        <w:rPr>
          <w:color w:val="000000" w:themeColor="text1"/>
        </w:rPr>
        <w:t xml:space="preserve"> В конце </w:t>
      </w:r>
      <w:r w:rsidR="008D2891" w:rsidRPr="0063438F">
        <w:rPr>
          <w:color w:val="000000" w:themeColor="text1"/>
        </w:rPr>
        <w:t>апреля</w:t>
      </w:r>
      <w:r w:rsidR="003A0B5B" w:rsidRPr="0063438F">
        <w:rPr>
          <w:color w:val="000000" w:themeColor="text1"/>
        </w:rPr>
        <w:t xml:space="preserve"> о своей независимости объявил Луганск</w:t>
      </w:r>
      <w:r w:rsidR="008D2891" w:rsidRPr="0063438F">
        <w:rPr>
          <w:rStyle w:val="a7"/>
          <w:color w:val="000000" w:themeColor="text1"/>
        </w:rPr>
        <w:footnoteReference w:id="16"/>
      </w:r>
      <w:r w:rsidR="003A0B5B" w:rsidRPr="0063438F">
        <w:rPr>
          <w:color w:val="000000" w:themeColor="text1"/>
        </w:rPr>
        <w:t>.</w:t>
      </w:r>
      <w:r w:rsidR="009B2492" w:rsidRPr="0063438F">
        <w:rPr>
          <w:color w:val="000000" w:themeColor="text1"/>
        </w:rPr>
        <w:t xml:space="preserve"> </w:t>
      </w:r>
    </w:p>
    <w:p w14:paraId="25F9AD6B" w14:textId="6CBF8E54" w:rsidR="00634224" w:rsidRPr="0063438F" w:rsidRDefault="009B2492" w:rsidP="002163BF">
      <w:pPr>
        <w:spacing w:line="360" w:lineRule="auto"/>
        <w:ind w:firstLine="567"/>
        <w:jc w:val="both"/>
        <w:rPr>
          <w:color w:val="000000" w:themeColor="text1"/>
        </w:rPr>
      </w:pPr>
      <w:r w:rsidRPr="0063438F">
        <w:rPr>
          <w:color w:val="000000" w:themeColor="text1"/>
        </w:rPr>
        <w:t>Обстановка в регионе накалялась и росла возможность применения вооружённой силы со стороны Украины для предотвращения происходивших тогда событий.</w:t>
      </w:r>
      <w:r w:rsidR="00086E6B" w:rsidRPr="0063438F">
        <w:rPr>
          <w:color w:val="000000" w:themeColor="text1"/>
        </w:rPr>
        <w:t xml:space="preserve"> В начале апреля Украина заявила о </w:t>
      </w:r>
      <w:r w:rsidR="00795764" w:rsidRPr="0063438F">
        <w:rPr>
          <w:color w:val="000000" w:themeColor="text1"/>
        </w:rPr>
        <w:t>запуске</w:t>
      </w:r>
      <w:r w:rsidR="00086E6B" w:rsidRPr="0063438F">
        <w:rPr>
          <w:color w:val="000000" w:themeColor="text1"/>
        </w:rPr>
        <w:t xml:space="preserve"> антитеррористической операции для подавления мятежных действий на востоке Украины</w:t>
      </w:r>
      <w:r w:rsidR="00086E6B" w:rsidRPr="0063438F">
        <w:rPr>
          <w:rStyle w:val="a7"/>
          <w:color w:val="000000" w:themeColor="text1"/>
        </w:rPr>
        <w:footnoteReference w:id="17"/>
      </w:r>
      <w:r w:rsidR="00086E6B" w:rsidRPr="0063438F">
        <w:rPr>
          <w:color w:val="000000" w:themeColor="text1"/>
        </w:rPr>
        <w:t>.</w:t>
      </w:r>
    </w:p>
    <w:p w14:paraId="10C10A23" w14:textId="5E56A4BE" w:rsidR="008D2891" w:rsidRPr="0063438F" w:rsidRDefault="00AC6978" w:rsidP="002163BF">
      <w:pPr>
        <w:spacing w:line="360" w:lineRule="auto"/>
        <w:ind w:firstLine="567"/>
        <w:jc w:val="both"/>
        <w:rPr>
          <w:color w:val="000000" w:themeColor="text1"/>
        </w:rPr>
      </w:pPr>
      <w:r w:rsidRPr="0063438F">
        <w:rPr>
          <w:color w:val="000000" w:themeColor="text1"/>
        </w:rPr>
        <w:t>Лидеры России, США и ряда стран ЕС выступали с заявлением не применять силу на востоке Украины. Однако уже 12 апреля под Славянском начались п</w:t>
      </w:r>
      <w:r w:rsidR="00DC75A1" w:rsidRPr="0063438F">
        <w:rPr>
          <w:color w:val="000000" w:themeColor="text1"/>
        </w:rPr>
        <w:t>ервые боевые действия</w:t>
      </w:r>
      <w:r w:rsidR="00FF3F8A">
        <w:rPr>
          <w:rStyle w:val="a7"/>
          <w:color w:val="000000" w:themeColor="text1"/>
        </w:rPr>
        <w:footnoteReference w:id="18"/>
      </w:r>
      <w:r w:rsidR="00DC75A1" w:rsidRPr="0063438F">
        <w:rPr>
          <w:color w:val="000000" w:themeColor="text1"/>
        </w:rPr>
        <w:t xml:space="preserve">. Сам город представители самопровозглашённой республики заняли без потерь, однако позже в ходе перестрелок появились первые жертвы </w:t>
      </w:r>
      <w:r w:rsidR="00795764" w:rsidRPr="0063438F">
        <w:rPr>
          <w:color w:val="000000" w:themeColor="text1"/>
        </w:rPr>
        <w:t>вооружённого столкновения</w:t>
      </w:r>
      <w:r w:rsidR="00DC75A1" w:rsidRPr="0063438F">
        <w:rPr>
          <w:color w:val="000000" w:themeColor="text1"/>
        </w:rPr>
        <w:t>. С этого момента протестные акции на востоке Украины превратились в настоящий конфликт, пока что ещё только набирающий обороты.</w:t>
      </w:r>
    </w:p>
    <w:p w14:paraId="452887C5" w14:textId="55E6E5D4" w:rsidR="00710B67" w:rsidRPr="0063438F" w:rsidRDefault="003A0B5B" w:rsidP="002163BF">
      <w:pPr>
        <w:spacing w:line="360" w:lineRule="auto"/>
        <w:ind w:firstLine="567"/>
        <w:jc w:val="both"/>
        <w:rPr>
          <w:color w:val="000000" w:themeColor="text1"/>
        </w:rPr>
      </w:pPr>
      <w:r w:rsidRPr="0063438F">
        <w:rPr>
          <w:color w:val="000000" w:themeColor="text1"/>
        </w:rPr>
        <w:t xml:space="preserve">Столкновения между участниками конфликта </w:t>
      </w:r>
      <w:r w:rsidR="008B4004" w:rsidRPr="0063438F">
        <w:rPr>
          <w:color w:val="000000" w:themeColor="text1"/>
        </w:rPr>
        <w:t>продолжа</w:t>
      </w:r>
      <w:r w:rsidR="00A70A26" w:rsidRPr="0063438F">
        <w:rPr>
          <w:color w:val="000000" w:themeColor="text1"/>
        </w:rPr>
        <w:t>лись, в течение первой недели. С</w:t>
      </w:r>
      <w:r w:rsidR="008B4004" w:rsidRPr="0063438F">
        <w:rPr>
          <w:color w:val="000000" w:themeColor="text1"/>
        </w:rPr>
        <w:t>амопровозглашённая ДНР взяла под свой контроль ряд городов. Ультим</w:t>
      </w:r>
      <w:r w:rsidR="00FC7A0C" w:rsidRPr="0063438F">
        <w:rPr>
          <w:color w:val="000000" w:themeColor="text1"/>
        </w:rPr>
        <w:t>атум и.о. президента Украины А.Т</w:t>
      </w:r>
      <w:r w:rsidR="008B4004" w:rsidRPr="0063438F">
        <w:rPr>
          <w:color w:val="000000" w:themeColor="text1"/>
        </w:rPr>
        <w:t xml:space="preserve">урчинова, </w:t>
      </w:r>
      <w:r w:rsidR="009B2492" w:rsidRPr="0063438F">
        <w:rPr>
          <w:color w:val="000000" w:themeColor="text1"/>
        </w:rPr>
        <w:t>в котором</w:t>
      </w:r>
      <w:r w:rsidR="00754D3C" w:rsidRPr="0063438F">
        <w:rPr>
          <w:color w:val="000000" w:themeColor="text1"/>
        </w:rPr>
        <w:t xml:space="preserve"> речь шла о силовой операции на в</w:t>
      </w:r>
      <w:r w:rsidR="008B4004" w:rsidRPr="0063438F">
        <w:rPr>
          <w:color w:val="000000" w:themeColor="text1"/>
        </w:rPr>
        <w:t>остоке страны</w:t>
      </w:r>
      <w:r w:rsidR="00754D3C" w:rsidRPr="0063438F">
        <w:rPr>
          <w:rStyle w:val="a7"/>
          <w:color w:val="000000" w:themeColor="text1"/>
        </w:rPr>
        <w:footnoteReference w:id="19"/>
      </w:r>
      <w:r w:rsidR="008B4004" w:rsidRPr="0063438F">
        <w:rPr>
          <w:color w:val="000000" w:themeColor="text1"/>
        </w:rPr>
        <w:t xml:space="preserve">, был отвергнут новообразованными руководителями </w:t>
      </w:r>
      <w:r w:rsidR="00795764" w:rsidRPr="0063438F">
        <w:rPr>
          <w:color w:val="000000" w:themeColor="text1"/>
        </w:rPr>
        <w:t>Донецкой Народной Республики</w:t>
      </w:r>
      <w:r w:rsidR="008B4004" w:rsidRPr="0063438F">
        <w:rPr>
          <w:color w:val="000000" w:themeColor="text1"/>
        </w:rPr>
        <w:t>.</w:t>
      </w:r>
    </w:p>
    <w:p w14:paraId="7BF6A00F" w14:textId="50776F3A" w:rsidR="003A0B5B" w:rsidRPr="0063438F" w:rsidRDefault="00FD717D" w:rsidP="002163BF">
      <w:pPr>
        <w:spacing w:line="360" w:lineRule="auto"/>
        <w:ind w:firstLine="567"/>
        <w:jc w:val="both"/>
        <w:rPr>
          <w:color w:val="000000" w:themeColor="text1"/>
        </w:rPr>
      </w:pPr>
      <w:r w:rsidRPr="0063438F">
        <w:rPr>
          <w:color w:val="000000" w:themeColor="text1"/>
        </w:rPr>
        <w:t xml:space="preserve">Постоянные столкновения между украинскими силовиками и </w:t>
      </w:r>
      <w:r w:rsidR="00795764" w:rsidRPr="0063438F">
        <w:rPr>
          <w:color w:val="000000" w:themeColor="text1"/>
        </w:rPr>
        <w:t>вооружёнными формированиями</w:t>
      </w:r>
      <w:r w:rsidRPr="0063438F">
        <w:rPr>
          <w:color w:val="000000" w:themeColor="text1"/>
        </w:rPr>
        <w:t xml:space="preserve"> самопровозглашённых ДНР и ЛНР привлекли международную общественность. Реакция других государств не заставила себя ждать, и уже 17 апреля 2014 года в Женеве стартовали первые переговоры, главной повесткой на которых стал вопрос об урегулировании разгоравшегося конфликта. Представители России, США, ЕС и Украины по и</w:t>
      </w:r>
      <w:r w:rsidR="00A70A26" w:rsidRPr="0063438F">
        <w:rPr>
          <w:color w:val="000000" w:themeColor="text1"/>
        </w:rPr>
        <w:t>тогам переговоров сформировали Ж</w:t>
      </w:r>
      <w:r w:rsidRPr="0063438F">
        <w:rPr>
          <w:color w:val="000000" w:themeColor="text1"/>
        </w:rPr>
        <w:t>еневское заявление</w:t>
      </w:r>
      <w:r w:rsidR="00DD4AB3" w:rsidRPr="0063438F">
        <w:rPr>
          <w:color w:val="000000" w:themeColor="text1"/>
        </w:rPr>
        <w:t>, целью которого являлось достижение деэскалации напряжённости в регионе</w:t>
      </w:r>
      <w:r w:rsidR="00754D3C" w:rsidRPr="0063438F">
        <w:rPr>
          <w:rStyle w:val="a7"/>
          <w:color w:val="000000" w:themeColor="text1"/>
        </w:rPr>
        <w:footnoteReference w:id="20"/>
      </w:r>
      <w:r w:rsidR="00DD4AB3" w:rsidRPr="0063438F">
        <w:rPr>
          <w:color w:val="000000" w:themeColor="text1"/>
        </w:rPr>
        <w:t>. Кроме того, согласно</w:t>
      </w:r>
      <w:r w:rsidR="00754D3C" w:rsidRPr="0063438F">
        <w:rPr>
          <w:color w:val="000000" w:themeColor="text1"/>
        </w:rPr>
        <w:t xml:space="preserve"> принятому документу</w:t>
      </w:r>
      <w:r w:rsidR="00DD4AB3" w:rsidRPr="0063438F">
        <w:rPr>
          <w:color w:val="000000" w:themeColor="text1"/>
        </w:rPr>
        <w:t>, ведущую роль в содействии урегулирования конфликта должна играть Специальная мониторинговая миссия ОБСЕ, которая с 21 марта уже была размещена по решению Постоянного совета организации в девяти регионах по всей Украине</w:t>
      </w:r>
      <w:r w:rsidR="00DD4AB3" w:rsidRPr="0063438F">
        <w:rPr>
          <w:rStyle w:val="a7"/>
          <w:color w:val="000000" w:themeColor="text1"/>
        </w:rPr>
        <w:footnoteReference w:id="21"/>
      </w:r>
      <w:r w:rsidR="00DD4AB3" w:rsidRPr="0063438F">
        <w:rPr>
          <w:color w:val="000000" w:themeColor="text1"/>
        </w:rPr>
        <w:t>.</w:t>
      </w:r>
      <w:r w:rsidR="001F1FBB" w:rsidRPr="0063438F">
        <w:rPr>
          <w:color w:val="000000" w:themeColor="text1"/>
        </w:rPr>
        <w:t xml:space="preserve"> Переговаривающиеся стороны так же отметили, что общими усилиями помогут Киеву справиться с экономическими трудностями, а кризис должен быть преодолён самим населением Украины.</w:t>
      </w:r>
      <w:r w:rsidR="00795764" w:rsidRPr="0063438F">
        <w:rPr>
          <w:color w:val="000000" w:themeColor="text1"/>
        </w:rPr>
        <w:t xml:space="preserve"> Однако сформировавшийся тогда «женевский формат», к участникам которого относились далёкие от военного столкновения с географической точки зрения Соединённые Штаты</w:t>
      </w:r>
      <w:r w:rsidR="007816B5">
        <w:rPr>
          <w:color w:val="000000" w:themeColor="text1"/>
        </w:rPr>
        <w:t>,</w:t>
      </w:r>
      <w:r w:rsidR="00795764" w:rsidRPr="0063438F">
        <w:rPr>
          <w:color w:val="000000" w:themeColor="text1"/>
        </w:rPr>
        <w:t xml:space="preserve"> не нашёл своего дальнейшего активного развития, и данный формат обошёлся одной встречей и единым совместным документом.</w:t>
      </w:r>
    </w:p>
    <w:p w14:paraId="2E13D7B6" w14:textId="07D0BBE8" w:rsidR="003A4C82" w:rsidRPr="0063438F" w:rsidRDefault="001F1FBB" w:rsidP="002163BF">
      <w:pPr>
        <w:spacing w:line="360" w:lineRule="auto"/>
        <w:ind w:firstLine="567"/>
        <w:jc w:val="both"/>
        <w:rPr>
          <w:color w:val="000000" w:themeColor="text1"/>
        </w:rPr>
      </w:pPr>
      <w:r w:rsidRPr="0063438F">
        <w:rPr>
          <w:color w:val="000000" w:themeColor="text1"/>
        </w:rPr>
        <w:t>В день подписания Женевского соглашения, Кремль сделал заявление о том, что «с уважением относится к волеизъявлению населения Донецкой и Луганской областей и исходят из того, что практическая реализация итогов референдумов пройдет цивилизованным путем, без каких-либо рецидивов насилия, через диалог между представителями Киева, Донецка и Луганска»</w:t>
      </w:r>
      <w:r w:rsidRPr="0063438F">
        <w:rPr>
          <w:rStyle w:val="a7"/>
          <w:color w:val="000000" w:themeColor="text1"/>
        </w:rPr>
        <w:footnoteReference w:id="22"/>
      </w:r>
      <w:r w:rsidR="002F1C87" w:rsidRPr="0063438F">
        <w:rPr>
          <w:color w:val="000000" w:themeColor="text1"/>
        </w:rPr>
        <w:t xml:space="preserve">. Кроме того, Москва подчеркнула важность ОБСЕ в урегулировании сложившейся ситуации. </w:t>
      </w:r>
    </w:p>
    <w:p w14:paraId="0198247D" w14:textId="6C5EFA8F" w:rsidR="00DD4AB3" w:rsidRPr="0063438F" w:rsidRDefault="002F1C87" w:rsidP="002163BF">
      <w:pPr>
        <w:spacing w:line="360" w:lineRule="auto"/>
        <w:ind w:firstLine="567"/>
        <w:jc w:val="both"/>
        <w:rPr>
          <w:color w:val="000000" w:themeColor="text1"/>
        </w:rPr>
      </w:pPr>
      <w:r w:rsidRPr="0063438F">
        <w:rPr>
          <w:color w:val="000000" w:themeColor="text1"/>
        </w:rPr>
        <w:t xml:space="preserve">Так власти России отреагировали на запланированные референдумы о независимости самопровозглашённых республик. В конечном счёте, они состоялись в обеих регионах 11 мая, и, согласно результатам, подтвердили статус «независимых </w:t>
      </w:r>
      <w:r w:rsidR="006B6F88" w:rsidRPr="0063438F">
        <w:rPr>
          <w:color w:val="000000" w:themeColor="text1"/>
        </w:rPr>
        <w:t>государств</w:t>
      </w:r>
      <w:r w:rsidRPr="0063438F">
        <w:rPr>
          <w:color w:val="000000" w:themeColor="text1"/>
        </w:rPr>
        <w:t>»</w:t>
      </w:r>
      <w:r w:rsidR="0034303F">
        <w:rPr>
          <w:rStyle w:val="a7"/>
          <w:color w:val="000000" w:themeColor="text1"/>
        </w:rPr>
        <w:footnoteReference w:id="23"/>
      </w:r>
      <w:r w:rsidRPr="0063438F">
        <w:rPr>
          <w:color w:val="000000" w:themeColor="text1"/>
        </w:rPr>
        <w:t>.</w:t>
      </w:r>
      <w:r w:rsidR="003A4C82" w:rsidRPr="0063438F">
        <w:rPr>
          <w:color w:val="000000" w:themeColor="text1"/>
        </w:rPr>
        <w:t xml:space="preserve"> ДНР и ЛНР провозгласили свой суверенитет, а также выразили желание войти в состав России и объединиться в Новороссию для вступления в ТС ЕврАзЭС.</w:t>
      </w:r>
      <w:r w:rsidR="00795764" w:rsidRPr="0063438F">
        <w:rPr>
          <w:color w:val="000000" w:themeColor="text1"/>
        </w:rPr>
        <w:t xml:space="preserve"> </w:t>
      </w:r>
      <w:r w:rsidR="00963C0F" w:rsidRPr="0063438F">
        <w:rPr>
          <w:color w:val="000000" w:themeColor="text1"/>
        </w:rPr>
        <w:t>Проект «Единой Новороссии» был оформлен в мае 2014 года, когда представители самопровозглашённых ДНР и ЛНР объявили о создании единой союзной республики</w:t>
      </w:r>
      <w:r w:rsidR="00963C0F" w:rsidRPr="0063438F">
        <w:rPr>
          <w:rStyle w:val="a7"/>
          <w:color w:val="000000" w:themeColor="text1"/>
        </w:rPr>
        <w:footnoteReference w:id="24"/>
      </w:r>
      <w:r w:rsidR="00963C0F" w:rsidRPr="0063438F">
        <w:rPr>
          <w:color w:val="000000" w:themeColor="text1"/>
        </w:rPr>
        <w:t>. Данный союз представлял собой конфедерацию двух</w:t>
      </w:r>
      <w:r w:rsidR="00314EF9" w:rsidRPr="0063438F">
        <w:rPr>
          <w:color w:val="000000" w:themeColor="text1"/>
        </w:rPr>
        <w:t xml:space="preserve"> самопровозглашённых республик, однако во втором квартале 2015 года проект «Новороссии» был свёрнут и в рамках данного проекта особо активной деятельности не велось.</w:t>
      </w:r>
    </w:p>
    <w:p w14:paraId="357E6013" w14:textId="12F1072A" w:rsidR="00314EF9" w:rsidRPr="0063438F" w:rsidRDefault="00314EF9" w:rsidP="002163BF">
      <w:pPr>
        <w:spacing w:line="360" w:lineRule="auto"/>
        <w:ind w:firstLine="567"/>
        <w:jc w:val="both"/>
        <w:rPr>
          <w:color w:val="000000" w:themeColor="text1"/>
        </w:rPr>
      </w:pPr>
      <w:r w:rsidRPr="0063438F">
        <w:rPr>
          <w:color w:val="000000" w:themeColor="text1"/>
        </w:rPr>
        <w:t xml:space="preserve">Украинская сторона отнесла самопровозглашённые Донецкую и Луганскую Народные Республики к террористическим группировкам, главными целями которых являются «целенаправленное </w:t>
      </w:r>
      <w:r w:rsidR="0034303F" w:rsidRPr="0063438F">
        <w:rPr>
          <w:color w:val="000000" w:themeColor="text1"/>
        </w:rPr>
        <w:t>применение</w:t>
      </w:r>
      <w:r w:rsidRPr="0063438F">
        <w:rPr>
          <w:color w:val="000000" w:themeColor="text1"/>
        </w:rPr>
        <w:t xml:space="preserve"> насилия, захват заложников, совершение диверсий, убийств и запугивание граждан»</w:t>
      </w:r>
      <w:r w:rsidRPr="0063438F">
        <w:rPr>
          <w:rStyle w:val="a7"/>
          <w:color w:val="000000" w:themeColor="text1"/>
        </w:rPr>
        <w:footnoteReference w:id="25"/>
      </w:r>
      <w:r w:rsidRPr="0063438F">
        <w:rPr>
          <w:color w:val="000000" w:themeColor="text1"/>
        </w:rPr>
        <w:t>. О террористической направленности деятельности самопровозглашённых республик заявлял президент Украины П.Порошенко, неоднократно подчёркивая это в своих выступлениях.</w:t>
      </w:r>
    </w:p>
    <w:p w14:paraId="222965BA" w14:textId="1068BD16" w:rsidR="00314EF9" w:rsidRPr="0063438F" w:rsidRDefault="00843EA9" w:rsidP="002163BF">
      <w:pPr>
        <w:spacing w:line="360" w:lineRule="auto"/>
        <w:ind w:firstLine="567"/>
        <w:jc w:val="both"/>
        <w:rPr>
          <w:color w:val="000000" w:themeColor="text1"/>
        </w:rPr>
      </w:pPr>
      <w:r w:rsidRPr="0063438F">
        <w:rPr>
          <w:color w:val="000000" w:themeColor="text1"/>
        </w:rPr>
        <w:t>ДНР и ЛНР, напротив, заявляли о военной агрессии со стороны Украины, а провозглашение самостоятельных республик являлось, по словам представителей Донецка и Луганска, волеизъявлением населения восточных областей Украины. По сей день стороны вооружённого конфликта сохранят свои позиции относительно политического статуса самопровозглашённых республик.</w:t>
      </w:r>
    </w:p>
    <w:p w14:paraId="4A2E5034" w14:textId="09A40BA7" w:rsidR="00BC3C60" w:rsidRPr="0063438F" w:rsidRDefault="00843EA9" w:rsidP="002163BF">
      <w:pPr>
        <w:spacing w:line="360" w:lineRule="auto"/>
        <w:ind w:firstLine="567"/>
        <w:jc w:val="both"/>
        <w:rPr>
          <w:color w:val="000000" w:themeColor="text1"/>
        </w:rPr>
      </w:pPr>
      <w:r w:rsidRPr="0063438F">
        <w:rPr>
          <w:color w:val="000000" w:themeColor="text1"/>
        </w:rPr>
        <w:t xml:space="preserve">Тем временем, вооружённые столкновения сторон продолжались. В мае особую остроту приобрели бои под Славянском и Мариуполем, а также шли активные боевые действия на территории аэропорта Донецка. </w:t>
      </w:r>
      <w:r w:rsidR="00BC3C60" w:rsidRPr="0063438F">
        <w:rPr>
          <w:color w:val="000000" w:themeColor="text1"/>
        </w:rPr>
        <w:t>В стремлении урегулировать разгоравшийся конфликт в мае 2014 года была создана трёхсторонняя контактная группа, в которую вошли представители Украины, ОБСЕ, самопровозглашённых ДНР и ЛНР. Встречи группы проводились на регулярной основе и были призваны согласовывать по</w:t>
      </w:r>
      <w:r w:rsidRPr="0063438F">
        <w:rPr>
          <w:color w:val="000000" w:themeColor="text1"/>
        </w:rPr>
        <w:t>зиции противоборствующих сторон. В дальнейшем деятельность трёхсторонней контактной группы будет тесно связана с выполнением минских соглашений и работой «нормандского формата».</w:t>
      </w:r>
    </w:p>
    <w:p w14:paraId="5CF71211" w14:textId="32B3BA0E" w:rsidR="002E0304" w:rsidRPr="0063438F" w:rsidRDefault="002E0304" w:rsidP="002163BF">
      <w:pPr>
        <w:spacing w:line="360" w:lineRule="auto"/>
        <w:ind w:firstLine="567"/>
        <w:jc w:val="both"/>
        <w:rPr>
          <w:color w:val="000000" w:themeColor="text1"/>
        </w:rPr>
      </w:pPr>
      <w:r w:rsidRPr="0063438F">
        <w:rPr>
          <w:color w:val="000000" w:themeColor="text1"/>
        </w:rPr>
        <w:t>6 июня 2014 года в Нормандии на встрече, посвящённой высадке десанта в этом регионе в 1944</w:t>
      </w:r>
      <w:r w:rsidR="006B6F88" w:rsidRPr="0063438F">
        <w:rPr>
          <w:color w:val="000000" w:themeColor="text1"/>
        </w:rPr>
        <w:t xml:space="preserve"> </w:t>
      </w:r>
      <w:r w:rsidRPr="0063438F">
        <w:rPr>
          <w:color w:val="000000" w:themeColor="text1"/>
        </w:rPr>
        <w:t xml:space="preserve">г., В.Путин, А.Меркель, Ф.Олланд и П.Порошенко обсудили ряд вопросов, касающихся ситуации на востоке Украины, однако встреча ограничилась общими заявлениями о недопущении насилия в регионе. </w:t>
      </w:r>
      <w:r w:rsidR="006B6F88" w:rsidRPr="0063438F">
        <w:rPr>
          <w:color w:val="000000" w:themeColor="text1"/>
        </w:rPr>
        <w:t>Именно данная встреча заложила основу «нормандского формата»</w:t>
      </w:r>
      <w:r w:rsidRPr="0063438F">
        <w:rPr>
          <w:color w:val="000000" w:themeColor="text1"/>
        </w:rPr>
        <w:t>.</w:t>
      </w:r>
      <w:r w:rsidR="00371F7A" w:rsidRPr="0063438F">
        <w:rPr>
          <w:color w:val="000000" w:themeColor="text1"/>
        </w:rPr>
        <w:t xml:space="preserve"> После встречи последовал ряд заявлений её участников, где </w:t>
      </w:r>
      <w:r w:rsidR="00BC3C60" w:rsidRPr="0063438F">
        <w:rPr>
          <w:color w:val="000000" w:themeColor="text1"/>
        </w:rPr>
        <w:t>прослеживаются</w:t>
      </w:r>
      <w:r w:rsidR="00371F7A" w:rsidRPr="0063438F">
        <w:rPr>
          <w:color w:val="000000" w:themeColor="text1"/>
        </w:rPr>
        <w:t xml:space="preserve"> некоторые позитивные тенденции (например, о попытках Москвы и Киева наладить контакт для регулирования спорных вопросов)</w:t>
      </w:r>
      <w:r w:rsidR="006B6F88" w:rsidRPr="0063438F">
        <w:rPr>
          <w:rStyle w:val="a7"/>
          <w:color w:val="000000" w:themeColor="text1"/>
        </w:rPr>
        <w:footnoteReference w:id="26"/>
      </w:r>
      <w:r w:rsidR="003C5E8B" w:rsidRPr="003C5E8B">
        <w:rPr>
          <w:rStyle w:val="a7"/>
          <w:color w:val="000000" w:themeColor="text1"/>
        </w:rPr>
        <w:t>,</w:t>
      </w:r>
      <w:r w:rsidR="003C5E8B">
        <w:rPr>
          <w:rStyle w:val="a7"/>
          <w:color w:val="000000" w:themeColor="text1"/>
        </w:rPr>
        <w:footnoteReference w:id="27"/>
      </w:r>
      <w:r w:rsidR="00371F7A" w:rsidRPr="0063438F">
        <w:rPr>
          <w:color w:val="000000" w:themeColor="text1"/>
        </w:rPr>
        <w:t>, однако это не привело к значительным изменениям в позиции каждо</w:t>
      </w:r>
      <w:r w:rsidR="006B6F88" w:rsidRPr="0063438F">
        <w:rPr>
          <w:color w:val="000000" w:themeColor="text1"/>
        </w:rPr>
        <w:t>й из сторон и ситуации в целом.</w:t>
      </w:r>
    </w:p>
    <w:p w14:paraId="7389B1EE" w14:textId="73273C3B" w:rsidR="003C5E8B" w:rsidRPr="0063438F" w:rsidRDefault="003C5E8B" w:rsidP="002163BF">
      <w:pPr>
        <w:spacing w:line="360" w:lineRule="auto"/>
        <w:ind w:firstLine="567"/>
        <w:jc w:val="both"/>
        <w:rPr>
          <w:color w:val="000000" w:themeColor="text1"/>
        </w:rPr>
      </w:pPr>
      <w:r w:rsidRPr="0063438F">
        <w:rPr>
          <w:color w:val="000000" w:themeColor="text1"/>
        </w:rPr>
        <w:t>В начале лета 2014 года частота боёв между военными группировками самопровозглашённых республик и Киевом возросла, увеличилось количество человеческих потерь. Несмотря на попытки установления режима прекращения огня, бои продолжались, постоянно вынуждая стороны применять военную силу. Сложности добавляли и заявления ДНР об отказе вести переговоры с П.Порошенко без посредников</w:t>
      </w:r>
      <w:r w:rsidRPr="0063438F">
        <w:rPr>
          <w:rStyle w:val="a7"/>
          <w:color w:val="000000" w:themeColor="text1"/>
        </w:rPr>
        <w:footnoteReference w:id="28"/>
      </w:r>
      <w:r w:rsidRPr="0063438F">
        <w:rPr>
          <w:color w:val="000000" w:themeColor="text1"/>
        </w:rPr>
        <w:t>.</w:t>
      </w:r>
    </w:p>
    <w:p w14:paraId="047BDB92" w14:textId="77777777" w:rsidR="003C5E8B" w:rsidRPr="0063438F" w:rsidRDefault="003C5E8B" w:rsidP="002163BF">
      <w:pPr>
        <w:spacing w:line="360" w:lineRule="auto"/>
        <w:ind w:firstLine="567"/>
        <w:jc w:val="both"/>
        <w:rPr>
          <w:color w:val="000000" w:themeColor="text1"/>
        </w:rPr>
      </w:pPr>
      <w:r w:rsidRPr="0063438F">
        <w:rPr>
          <w:color w:val="000000" w:themeColor="text1"/>
        </w:rPr>
        <w:t>23 июня в Донецке прошли переговоры с участием представителей России, Украины, ОБСЕ и ДНР, где было принято решение прекратить огонь с двух сторон</w:t>
      </w:r>
      <w:r w:rsidRPr="0063438F">
        <w:rPr>
          <w:rStyle w:val="a7"/>
          <w:color w:val="000000" w:themeColor="text1"/>
        </w:rPr>
        <w:footnoteReference w:id="29"/>
      </w:r>
      <w:r w:rsidRPr="0063438F">
        <w:rPr>
          <w:color w:val="000000" w:themeColor="text1"/>
        </w:rPr>
        <w:t>, однако данное соглашение оказалось безрезультатным. Кроме того, в рамках трёхсторонней контактной группы состоялась встреча по вопросу обмена пленными. Позднее был осуществлён ряд встреч трехсторонней контактной группы, на которых обсуждались актуальные проблемы на востоке Украины. На протяжении всего конфликта обе стороны, Украина и самопровозглашённые республики, заявляли о желании ввести режим прекращения огня, однако ни одна из этих инициатив не была в полной мере реализована.</w:t>
      </w:r>
    </w:p>
    <w:p w14:paraId="1EA316EE" w14:textId="73384289" w:rsidR="003C5E8B" w:rsidRPr="0063438F" w:rsidRDefault="003C5E8B" w:rsidP="002163BF">
      <w:pPr>
        <w:spacing w:line="360" w:lineRule="auto"/>
        <w:ind w:firstLine="567"/>
        <w:jc w:val="both"/>
        <w:rPr>
          <w:color w:val="000000" w:themeColor="text1"/>
        </w:rPr>
      </w:pPr>
      <w:r w:rsidRPr="0063438F">
        <w:rPr>
          <w:color w:val="000000" w:themeColor="text1"/>
        </w:rPr>
        <w:t>В августе по вопросу урегулирования конфликта состоялась встреча министров иностранных дел Украины, России, Франции и Германии в немецкой столице. Переговоры длились почти пять часов и, по заявлениям участников встречи, в отношении некоторых вопросов был достигнут прогресс, стороны продолжат прилагать все усилия для прекращения огня в регионе</w:t>
      </w:r>
      <w:r w:rsidR="00A66509" w:rsidRPr="0063438F">
        <w:rPr>
          <w:rStyle w:val="a7"/>
          <w:color w:val="000000" w:themeColor="text1"/>
        </w:rPr>
        <w:footnoteReference w:id="30"/>
      </w:r>
      <w:r w:rsidRPr="0063438F">
        <w:rPr>
          <w:color w:val="000000" w:themeColor="text1"/>
        </w:rPr>
        <w:t>. После встречи министр иностранных дел РФ С.</w:t>
      </w:r>
      <w:r w:rsidRPr="003C5E8B">
        <w:rPr>
          <w:color w:val="000000" w:themeColor="text1"/>
        </w:rPr>
        <w:t xml:space="preserve"> </w:t>
      </w:r>
      <w:r w:rsidRPr="0063438F">
        <w:rPr>
          <w:color w:val="000000" w:themeColor="text1"/>
        </w:rPr>
        <w:t>Лавров заявил, что власть в Киеве не в силах контролировать некоторые вооружённые формирования на востоке Украины, в частности «Правый сектор», что усугубляет ход переговоров по урегулированию конфликта</w:t>
      </w:r>
      <w:r w:rsidR="00A66509">
        <w:rPr>
          <w:rStyle w:val="a7"/>
          <w:color w:val="000000" w:themeColor="text1"/>
        </w:rPr>
        <w:footnoteReference w:id="31"/>
      </w:r>
      <w:r w:rsidRPr="0063438F">
        <w:rPr>
          <w:color w:val="000000" w:themeColor="text1"/>
        </w:rPr>
        <w:t>. Вновь «нормандская четвёрка» предприняла попытки обсуждения проблем урегулирования конфликта на востоке Украины, однако встреча представителей четырёх государств не привела к началу конкретных практических действий.</w:t>
      </w:r>
    </w:p>
    <w:p w14:paraId="71B36659" w14:textId="3629BE80" w:rsidR="003C5E8B" w:rsidRPr="0063438F" w:rsidRDefault="003C5E8B" w:rsidP="002163BF">
      <w:pPr>
        <w:spacing w:line="360" w:lineRule="auto"/>
        <w:ind w:firstLine="567"/>
        <w:jc w:val="both"/>
        <w:rPr>
          <w:color w:val="000000" w:themeColor="text1"/>
        </w:rPr>
      </w:pPr>
      <w:r w:rsidRPr="0063438F">
        <w:rPr>
          <w:color w:val="000000" w:themeColor="text1"/>
        </w:rPr>
        <w:t xml:space="preserve">Несмотря на все попытки договориться, в конце лета во всём регионе Донбасса наблюдалось увеличение частоты боевых действий с многочисленными жертвами. Стороны конфликта </w:t>
      </w:r>
      <w:r>
        <w:rPr>
          <w:color w:val="000000" w:themeColor="text1"/>
        </w:rPr>
        <w:t>обвиняли</w:t>
      </w:r>
      <w:r w:rsidRPr="0063438F">
        <w:rPr>
          <w:color w:val="000000" w:themeColor="text1"/>
        </w:rPr>
        <w:t xml:space="preserve"> друг друга в постоянном нарушении режима прекращения огня и применении запрещённого оружия. Кроме того, 28 августа президент Украины П.Порошенко заявил о «фактическом введении российских войск в Украину»</w:t>
      </w:r>
      <w:r w:rsidRPr="0063438F">
        <w:rPr>
          <w:rStyle w:val="a7"/>
          <w:color w:val="000000" w:themeColor="text1"/>
        </w:rPr>
        <w:footnoteReference w:id="32"/>
      </w:r>
      <w:r w:rsidRPr="0063438F">
        <w:rPr>
          <w:color w:val="000000" w:themeColor="text1"/>
        </w:rPr>
        <w:t>, в связи с чем было проведено экстренное заседание службы безопасности Украины. Москва отвергла факт нахождения своих войск на территории Украины, упомянув российских добровольцев, которые не числятся в рядах вооружённых сил РФ</w:t>
      </w:r>
      <w:r w:rsidRPr="0063438F">
        <w:rPr>
          <w:rStyle w:val="a7"/>
          <w:color w:val="000000" w:themeColor="text1"/>
        </w:rPr>
        <w:footnoteReference w:id="33"/>
      </w:r>
      <w:r w:rsidRPr="0063438F">
        <w:rPr>
          <w:color w:val="000000" w:themeColor="text1"/>
        </w:rPr>
        <w:t>. Данный проблемный вопрос станет серьёзным камнем преткновения в дальнейшем развитии переговорном процессе «нормандского формата», а также резко усложнит вопросы выполнения вскоре принятых минских соглашений.</w:t>
      </w:r>
    </w:p>
    <w:p w14:paraId="0A6A65E3" w14:textId="21F3D616" w:rsidR="003C5E8B" w:rsidRPr="0063438F" w:rsidRDefault="003C5E8B" w:rsidP="002163BF">
      <w:pPr>
        <w:spacing w:line="360" w:lineRule="auto"/>
        <w:ind w:firstLine="567"/>
        <w:jc w:val="both"/>
        <w:rPr>
          <w:color w:val="000000" w:themeColor="text1"/>
        </w:rPr>
      </w:pPr>
      <w:r w:rsidRPr="0063438F">
        <w:rPr>
          <w:color w:val="000000" w:themeColor="text1"/>
        </w:rPr>
        <w:t>В конце августа состоялся ряд двусторонних встреч по вопросам урегулирования конфликта на востоке Украины. 23 августа встретились канцлер Германии А.Меркель и президент Украины П.Порошенко. Власти Украины возлагали на представителей Берлина большую надежду, так как посредством таких переговоров хотели продавить позицию России</w:t>
      </w:r>
      <w:r w:rsidR="00A66509">
        <w:rPr>
          <w:rStyle w:val="a7"/>
          <w:color w:val="000000" w:themeColor="text1"/>
        </w:rPr>
        <w:footnoteReference w:id="34"/>
      </w:r>
      <w:r w:rsidRPr="0063438F">
        <w:rPr>
          <w:color w:val="000000" w:themeColor="text1"/>
        </w:rPr>
        <w:t>. Позднее, в Финляндии представители России и США провели переговоры по разрешению украинского кризиса</w:t>
      </w:r>
      <w:r w:rsidR="00A66509">
        <w:rPr>
          <w:rStyle w:val="a7"/>
          <w:color w:val="000000" w:themeColor="text1"/>
        </w:rPr>
        <w:footnoteReference w:id="35"/>
      </w:r>
      <w:r w:rsidRPr="0063438F">
        <w:rPr>
          <w:color w:val="000000" w:themeColor="text1"/>
        </w:rPr>
        <w:t>. Тем временем боевые столкновения на востоке Украины продолжались.</w:t>
      </w:r>
    </w:p>
    <w:p w14:paraId="28E9EB75" w14:textId="0E2231C3" w:rsidR="003C5E8B" w:rsidRDefault="003C5E8B" w:rsidP="002163BF">
      <w:pPr>
        <w:spacing w:line="360" w:lineRule="auto"/>
        <w:ind w:firstLine="567"/>
        <w:jc w:val="both"/>
        <w:rPr>
          <w:color w:val="000000" w:themeColor="text1"/>
        </w:rPr>
      </w:pPr>
      <w:r w:rsidRPr="0063438F">
        <w:rPr>
          <w:color w:val="000000" w:themeColor="text1"/>
        </w:rPr>
        <w:t>Кроме того, 26-го августа состоялась встреча президента Украины, представителей ЕС и ТС (Россия, Казахстан, Белоруссия), где, помимо экономических вопросов, обсуждали ситуацию на Донбассе. В ходе бесед её участники высказались за поддержку мирного урегулирования конфликта в регионе</w:t>
      </w:r>
      <w:r w:rsidR="00A66509">
        <w:rPr>
          <w:rStyle w:val="a7"/>
          <w:color w:val="000000" w:themeColor="text1"/>
        </w:rPr>
        <w:footnoteReference w:id="36"/>
      </w:r>
      <w:r w:rsidR="00A66509">
        <w:rPr>
          <w:color w:val="000000" w:themeColor="text1"/>
        </w:rPr>
        <w:t>.</w:t>
      </w:r>
    </w:p>
    <w:p w14:paraId="7FCE9BDC" w14:textId="646A1FAF" w:rsidR="002163BF" w:rsidRPr="002163BF" w:rsidRDefault="002163BF" w:rsidP="002163BF">
      <w:pPr>
        <w:spacing w:line="360" w:lineRule="auto"/>
        <w:ind w:firstLine="567"/>
        <w:jc w:val="both"/>
        <w:rPr>
          <w:color w:val="000000" w:themeColor="text1"/>
        </w:rPr>
      </w:pPr>
      <w:r w:rsidRPr="002163BF">
        <w:rPr>
          <w:color w:val="000000" w:themeColor="text1"/>
        </w:rPr>
        <w:t>Таким образом, конфликт на востоке Украины, начавшийся в апреле 2014 года и скоро приведший к образованию и провозглашению независимости непризнанных ДНР и ЛНР, породил несколько переговорных групп, которые занимались вопросами разгоравшегося конфликта. Тем не менее, уже тогда работа трёхсторонней контактной группы и «четвёрки» представляла собой более фундаментальные формы переговорного процесса. Это связано, во-первых, с возможностью в данных форматах взаимодействовать Украине и России как двум важнейшим игрокам в контексте вооружённого конфликта, во-вторых, налаживать взаимодействие «нормандской четвёрки» с самопровозглашёнными республиками – непосредственными участниками вооружённого конфликта. Данный этап конфликта характеризуется высокой напряжённостью между его участниками, большой частотой боёв и формированием повестки по урегулированию конфликта на востоке Украины.</w:t>
      </w:r>
    </w:p>
    <w:p w14:paraId="52CFB407" w14:textId="074AAA56" w:rsidR="000A390C" w:rsidRPr="000A390C" w:rsidRDefault="00FD73EF" w:rsidP="000C6102">
      <w:pPr>
        <w:pStyle w:val="2"/>
        <w:numPr>
          <w:ilvl w:val="1"/>
          <w:numId w:val="8"/>
        </w:numPr>
        <w:spacing w:line="360" w:lineRule="auto"/>
        <w:ind w:left="0" w:firstLine="0"/>
        <w:jc w:val="both"/>
        <w:rPr>
          <w:rFonts w:ascii="Times New Roman" w:hAnsi="Times New Roman" w:cs="Times New Roman"/>
          <w:b/>
          <w:color w:val="000000" w:themeColor="text1"/>
          <w:sz w:val="24"/>
          <w:szCs w:val="24"/>
        </w:rPr>
      </w:pPr>
      <w:bookmarkStart w:id="4" w:name="_Toc483298184"/>
      <w:r w:rsidRPr="000A390C">
        <w:rPr>
          <w:rFonts w:ascii="Times New Roman" w:hAnsi="Times New Roman" w:cs="Times New Roman"/>
          <w:b/>
          <w:color w:val="000000" w:themeColor="text1"/>
          <w:sz w:val="24"/>
          <w:szCs w:val="24"/>
        </w:rPr>
        <w:t>Заключение минских соглашений и развитие переговорного процесса (сентябрь 2014 – февраль 2015)</w:t>
      </w:r>
      <w:bookmarkEnd w:id="4"/>
    </w:p>
    <w:p w14:paraId="3A3DC7A8" w14:textId="2C1E3E90" w:rsidR="00EA6F94" w:rsidRPr="0063438F" w:rsidRDefault="002244CE" w:rsidP="002163BF">
      <w:pPr>
        <w:spacing w:line="360" w:lineRule="auto"/>
        <w:ind w:firstLine="567"/>
        <w:jc w:val="both"/>
        <w:rPr>
          <w:color w:val="000000" w:themeColor="text1"/>
        </w:rPr>
      </w:pPr>
      <w:r w:rsidRPr="0063438F">
        <w:rPr>
          <w:color w:val="000000" w:themeColor="text1"/>
        </w:rPr>
        <w:t>В конце лета</w:t>
      </w:r>
      <w:r w:rsidR="001547B8">
        <w:rPr>
          <w:color w:val="000000" w:themeColor="text1"/>
        </w:rPr>
        <w:t xml:space="preserve"> – </w:t>
      </w:r>
      <w:r w:rsidRPr="0063438F">
        <w:rPr>
          <w:color w:val="000000" w:themeColor="text1"/>
        </w:rPr>
        <w:t xml:space="preserve">начале осени 2014 года увеличилась частота боевых столкновений между воюющими сторонами, резко возросло количество жертв с обоих сторон. В этой связи государства-участники переговорного процесса активизировали свою </w:t>
      </w:r>
      <w:r w:rsidR="001547B8">
        <w:rPr>
          <w:color w:val="000000" w:themeColor="text1"/>
        </w:rPr>
        <w:t>деятельность и в начале сентября</w:t>
      </w:r>
      <w:r w:rsidRPr="0063438F">
        <w:rPr>
          <w:color w:val="000000" w:themeColor="text1"/>
        </w:rPr>
        <w:t xml:space="preserve"> 2014 года провели встречу, которая являлась наиболее важной для будущей работы «нормандского формата». В</w:t>
      </w:r>
      <w:r w:rsidR="00EA6F94" w:rsidRPr="0063438F">
        <w:rPr>
          <w:color w:val="000000" w:themeColor="text1"/>
        </w:rPr>
        <w:t xml:space="preserve"> рамках трёхсторонней контактной группы 5 сентября был</w:t>
      </w:r>
      <w:r w:rsidR="004609AC" w:rsidRPr="0063438F">
        <w:rPr>
          <w:color w:val="000000" w:themeColor="text1"/>
        </w:rPr>
        <w:t>о</w:t>
      </w:r>
      <w:r w:rsidR="00EA6F94" w:rsidRPr="0063438F">
        <w:rPr>
          <w:color w:val="000000" w:themeColor="text1"/>
        </w:rPr>
        <w:t xml:space="preserve"> подписан</w:t>
      </w:r>
      <w:r w:rsidR="004609AC" w:rsidRPr="0063438F">
        <w:rPr>
          <w:color w:val="000000" w:themeColor="text1"/>
        </w:rPr>
        <w:t>о</w:t>
      </w:r>
      <w:r w:rsidR="00EA6F94" w:rsidRPr="0063438F">
        <w:rPr>
          <w:color w:val="000000" w:themeColor="text1"/>
        </w:rPr>
        <w:t xml:space="preserve"> </w:t>
      </w:r>
      <w:r w:rsidR="001547B8">
        <w:rPr>
          <w:color w:val="000000" w:themeColor="text1"/>
        </w:rPr>
        <w:t xml:space="preserve">минский протокол </w:t>
      </w:r>
      <w:r w:rsidR="00EA6F94" w:rsidRPr="0063438F">
        <w:rPr>
          <w:color w:val="000000" w:themeColor="text1"/>
        </w:rPr>
        <w:t>о прекращении огня в двух восточных регионах Украины</w:t>
      </w:r>
      <w:r w:rsidR="001547B8">
        <w:rPr>
          <w:rStyle w:val="a7"/>
          <w:color w:val="000000" w:themeColor="text1"/>
        </w:rPr>
        <w:footnoteReference w:id="37"/>
      </w:r>
      <w:r w:rsidR="00EA6F94" w:rsidRPr="0063438F">
        <w:rPr>
          <w:color w:val="000000" w:themeColor="text1"/>
        </w:rPr>
        <w:t>. Ранее</w:t>
      </w:r>
      <w:r w:rsidR="004609AC" w:rsidRPr="0063438F">
        <w:rPr>
          <w:color w:val="000000" w:themeColor="text1"/>
        </w:rPr>
        <w:t xml:space="preserve"> самопровозглашённые </w:t>
      </w:r>
      <w:r w:rsidR="00EA6F94" w:rsidRPr="0063438F">
        <w:rPr>
          <w:color w:val="000000" w:themeColor="text1"/>
        </w:rPr>
        <w:t>ДНР и ЛНР заявляли о том, что готовы к прекращению огня в том случае, если аналогичные действия поступят со стороны вооружённых сил Украины.</w:t>
      </w:r>
    </w:p>
    <w:p w14:paraId="68BF72AD" w14:textId="51CC60C0" w:rsidR="00EA6F94" w:rsidRPr="0063438F" w:rsidRDefault="00EA6F94" w:rsidP="002163BF">
      <w:pPr>
        <w:spacing w:line="360" w:lineRule="auto"/>
        <w:ind w:firstLine="567"/>
        <w:jc w:val="both"/>
        <w:rPr>
          <w:color w:val="000000" w:themeColor="text1"/>
        </w:rPr>
      </w:pPr>
      <w:r w:rsidRPr="0063438F">
        <w:rPr>
          <w:color w:val="000000" w:themeColor="text1"/>
        </w:rPr>
        <w:t>Заключённый в Минск</w:t>
      </w:r>
      <w:r w:rsidR="001547B8">
        <w:rPr>
          <w:color w:val="000000" w:themeColor="text1"/>
        </w:rPr>
        <w:t>е протокол включал в себя мирный план</w:t>
      </w:r>
      <w:r w:rsidRPr="0063438F">
        <w:rPr>
          <w:color w:val="000000" w:themeColor="text1"/>
        </w:rPr>
        <w:t xml:space="preserve"> урегулирования конфликта со стороны П.Порошенко и В.Путина. Речь в документе шла, помимо всего прочего, о достижении режима прекращения огня, обмене </w:t>
      </w:r>
      <w:r w:rsidR="004609AC" w:rsidRPr="0063438F">
        <w:rPr>
          <w:color w:val="000000" w:themeColor="text1"/>
        </w:rPr>
        <w:t>пленными</w:t>
      </w:r>
      <w:r w:rsidRPr="0063438F">
        <w:rPr>
          <w:color w:val="000000" w:themeColor="text1"/>
        </w:rPr>
        <w:t>, улучшении гуманитарной ситуации на Донбассе, а также о проведении реформы о децентрализации власти на Украине.</w:t>
      </w:r>
    </w:p>
    <w:p w14:paraId="59CE7304" w14:textId="7890B018" w:rsidR="002244CE" w:rsidRPr="0063438F" w:rsidRDefault="005A2B5C" w:rsidP="002163BF">
      <w:pPr>
        <w:spacing w:line="360" w:lineRule="auto"/>
        <w:ind w:firstLine="567"/>
        <w:jc w:val="both"/>
        <w:rPr>
          <w:color w:val="000000" w:themeColor="text1"/>
        </w:rPr>
      </w:pPr>
      <w:r w:rsidRPr="0063438F">
        <w:rPr>
          <w:color w:val="000000" w:themeColor="text1"/>
        </w:rPr>
        <w:t xml:space="preserve">Каждая из сторон конфликта (официальные власти Украины, ДНР и ЛНР) заявили о прекращении огня </w:t>
      </w:r>
      <w:r w:rsidR="004609AC" w:rsidRPr="0063438F">
        <w:rPr>
          <w:color w:val="000000" w:themeColor="text1"/>
        </w:rPr>
        <w:t xml:space="preserve">со </w:t>
      </w:r>
      <w:r w:rsidR="001547B8">
        <w:rPr>
          <w:color w:val="000000" w:themeColor="text1"/>
        </w:rPr>
        <w:t>своей</w:t>
      </w:r>
      <w:r w:rsidR="002244CE" w:rsidRPr="0063438F">
        <w:rPr>
          <w:color w:val="000000" w:themeColor="text1"/>
        </w:rPr>
        <w:t xml:space="preserve"> сторон</w:t>
      </w:r>
      <w:r w:rsidR="001547B8">
        <w:rPr>
          <w:color w:val="000000" w:themeColor="text1"/>
        </w:rPr>
        <w:t>ы</w:t>
      </w:r>
      <w:r w:rsidRPr="0063438F">
        <w:rPr>
          <w:color w:val="000000" w:themeColor="text1"/>
        </w:rPr>
        <w:t xml:space="preserve">. Несмотря на частные нарушения установленного режима, он способствовал частичной </w:t>
      </w:r>
      <w:r w:rsidR="002244CE" w:rsidRPr="0063438F">
        <w:rPr>
          <w:color w:val="000000" w:themeColor="text1"/>
        </w:rPr>
        <w:t>де</w:t>
      </w:r>
      <w:r w:rsidRPr="0063438F">
        <w:rPr>
          <w:color w:val="000000" w:themeColor="text1"/>
        </w:rPr>
        <w:t>эскалации боевых действий на востоке Украины. Уже 15 сентября П.</w:t>
      </w:r>
      <w:r w:rsidR="001547B8">
        <w:rPr>
          <w:color w:val="000000" w:themeColor="text1"/>
        </w:rPr>
        <w:t xml:space="preserve"> </w:t>
      </w:r>
      <w:r w:rsidRPr="0063438F">
        <w:rPr>
          <w:color w:val="000000" w:themeColor="text1"/>
        </w:rPr>
        <w:t>Порошенко внёс законопроект о введении особого порядка самоуправления в отдельных районах Донецкой и Луганской областей</w:t>
      </w:r>
      <w:r w:rsidR="00942045" w:rsidRPr="0063438F">
        <w:rPr>
          <w:color w:val="000000" w:themeColor="text1"/>
        </w:rPr>
        <w:t>, который был принят Парламентом Украины на следующий день</w:t>
      </w:r>
      <w:r w:rsidR="00942045" w:rsidRPr="0063438F">
        <w:rPr>
          <w:rStyle w:val="a7"/>
          <w:color w:val="000000" w:themeColor="text1"/>
        </w:rPr>
        <w:footnoteReference w:id="38"/>
      </w:r>
      <w:r w:rsidRPr="0063438F">
        <w:rPr>
          <w:color w:val="000000" w:themeColor="text1"/>
        </w:rPr>
        <w:t xml:space="preserve">. </w:t>
      </w:r>
    </w:p>
    <w:p w14:paraId="7830B98E" w14:textId="3679EDA6" w:rsidR="002244CE" w:rsidRPr="0063438F" w:rsidRDefault="002244CE" w:rsidP="002163BF">
      <w:pPr>
        <w:spacing w:line="360" w:lineRule="auto"/>
        <w:ind w:firstLine="567"/>
        <w:jc w:val="both"/>
        <w:rPr>
          <w:color w:val="000000" w:themeColor="text1"/>
        </w:rPr>
      </w:pPr>
      <w:r w:rsidRPr="0063438F">
        <w:rPr>
          <w:color w:val="000000" w:themeColor="text1"/>
        </w:rPr>
        <w:t xml:space="preserve">19 сентября 2014 года трёхстороння контактная группа подписала в Минске меморандум, </w:t>
      </w:r>
      <w:r w:rsidR="001547B8">
        <w:rPr>
          <w:color w:val="000000" w:themeColor="text1"/>
        </w:rPr>
        <w:t>который был принят во исполнение</w:t>
      </w:r>
      <w:r w:rsidRPr="0063438F">
        <w:rPr>
          <w:color w:val="000000" w:themeColor="text1"/>
        </w:rPr>
        <w:t xml:space="preserve"> заключённого 5 сентября минского протокола</w:t>
      </w:r>
      <w:r w:rsidRPr="0063438F">
        <w:rPr>
          <w:rStyle w:val="a7"/>
          <w:color w:val="000000" w:themeColor="text1"/>
        </w:rPr>
        <w:footnoteReference w:id="39"/>
      </w:r>
      <w:r w:rsidRPr="0063438F">
        <w:rPr>
          <w:color w:val="000000" w:themeColor="text1"/>
        </w:rPr>
        <w:t>. Вскоре силовые группировки ДНР начали отвод военной техники согласно минскому меморандуму. Позднее был проведён ряд встреч трёхсторонней контактной группы с самопровозглашёнными ДНР и ЛНР по вопросам соблюдения режима прекращения огня и восстановления инфраструктуры региона.</w:t>
      </w:r>
    </w:p>
    <w:p w14:paraId="13A37926" w14:textId="2B81E1DC" w:rsidR="00211891" w:rsidRPr="0063438F" w:rsidRDefault="00942045" w:rsidP="002163BF">
      <w:pPr>
        <w:spacing w:line="360" w:lineRule="auto"/>
        <w:ind w:firstLine="567"/>
        <w:jc w:val="both"/>
        <w:rPr>
          <w:color w:val="000000" w:themeColor="text1"/>
        </w:rPr>
      </w:pPr>
      <w:r w:rsidRPr="0063438F">
        <w:rPr>
          <w:color w:val="000000" w:themeColor="text1"/>
        </w:rPr>
        <w:t>Тем не менее, к концу сентября режим прекращения огня был прерван, а самопровозглашённые республики на востоке Украины отказались проводить местные выборы согласно принятому</w:t>
      </w:r>
      <w:r w:rsidR="004609AC" w:rsidRPr="0063438F">
        <w:rPr>
          <w:color w:val="000000" w:themeColor="text1"/>
        </w:rPr>
        <w:t xml:space="preserve"> 16 сентября</w:t>
      </w:r>
      <w:r w:rsidRPr="0063438F">
        <w:rPr>
          <w:color w:val="000000" w:themeColor="text1"/>
        </w:rPr>
        <w:t xml:space="preserve"> закону</w:t>
      </w:r>
      <w:r w:rsidR="001547B8">
        <w:rPr>
          <w:rStyle w:val="a7"/>
          <w:color w:val="000000" w:themeColor="text1"/>
        </w:rPr>
        <w:footnoteReference w:id="40"/>
      </w:r>
      <w:r w:rsidRPr="0063438F">
        <w:rPr>
          <w:color w:val="000000" w:themeColor="text1"/>
        </w:rPr>
        <w:t>.</w:t>
      </w:r>
    </w:p>
    <w:p w14:paraId="7D561C7C" w14:textId="529C7528" w:rsidR="000661BE" w:rsidRPr="0063438F" w:rsidRDefault="000661BE" w:rsidP="002163BF">
      <w:pPr>
        <w:spacing w:line="360" w:lineRule="auto"/>
        <w:ind w:firstLine="567"/>
        <w:jc w:val="both"/>
        <w:rPr>
          <w:color w:val="000000" w:themeColor="text1"/>
        </w:rPr>
      </w:pPr>
      <w:r w:rsidRPr="0063438F">
        <w:rPr>
          <w:color w:val="000000" w:themeColor="text1"/>
        </w:rPr>
        <w:t>В октябре 2014 года в Милане состоялась встреча «нормандской четвёрки»</w:t>
      </w:r>
      <w:r w:rsidR="002244CE" w:rsidRPr="0063438F">
        <w:rPr>
          <w:color w:val="000000" w:themeColor="text1"/>
        </w:rPr>
        <w:t xml:space="preserve"> на уровне глав четырёх </w:t>
      </w:r>
      <w:r w:rsidR="001547B8" w:rsidRPr="0063438F">
        <w:rPr>
          <w:color w:val="000000" w:themeColor="text1"/>
        </w:rPr>
        <w:t>государств</w:t>
      </w:r>
      <w:r w:rsidR="001C6920" w:rsidRPr="0063438F">
        <w:rPr>
          <w:color w:val="000000" w:themeColor="text1"/>
        </w:rPr>
        <w:t>. Переговоры 17 октября на севере Италии не смогли привести стороны к</w:t>
      </w:r>
      <w:r w:rsidR="002D4219" w:rsidRPr="0063438F">
        <w:rPr>
          <w:color w:val="000000" w:themeColor="text1"/>
        </w:rPr>
        <w:t xml:space="preserve"> определённому</w:t>
      </w:r>
      <w:r w:rsidR="001C6920" w:rsidRPr="0063438F">
        <w:rPr>
          <w:color w:val="000000" w:themeColor="text1"/>
        </w:rPr>
        <w:t xml:space="preserve"> согласию в разрешении украинского кризиса.</w:t>
      </w:r>
      <w:r w:rsidR="002D4219" w:rsidRPr="0063438F">
        <w:rPr>
          <w:color w:val="000000" w:themeColor="text1"/>
        </w:rPr>
        <w:t xml:space="preserve"> После встречи, в частности, Москва отметила «серьезные расхождения во взглядах на генезис внутриукраинского конфликта, а также на первопричины происходящего там в настоящее время»</w:t>
      </w:r>
      <w:r w:rsidR="002D4219" w:rsidRPr="0063438F">
        <w:rPr>
          <w:rStyle w:val="a7"/>
          <w:color w:val="000000" w:themeColor="text1"/>
        </w:rPr>
        <w:footnoteReference w:id="41"/>
      </w:r>
      <w:r w:rsidR="002D4219" w:rsidRPr="0063438F">
        <w:rPr>
          <w:color w:val="000000" w:themeColor="text1"/>
        </w:rPr>
        <w:t>. Кроме того, на встрече обсуждался ход выполнения минского соглашения, заключённого в сентябре трёхсторонней контактной группой.</w:t>
      </w:r>
    </w:p>
    <w:p w14:paraId="6488573F" w14:textId="25508819" w:rsidR="001C6920" w:rsidRPr="0063438F" w:rsidRDefault="001C6920" w:rsidP="002163BF">
      <w:pPr>
        <w:spacing w:line="360" w:lineRule="auto"/>
        <w:ind w:firstLine="567"/>
        <w:jc w:val="both"/>
        <w:rPr>
          <w:color w:val="000000" w:themeColor="text1"/>
        </w:rPr>
      </w:pPr>
      <w:r w:rsidRPr="0063438F">
        <w:rPr>
          <w:color w:val="000000" w:themeColor="text1"/>
        </w:rPr>
        <w:t>В начале ноября в ЛНР и ДНР прошли местные выборы</w:t>
      </w:r>
      <w:r w:rsidR="008A60DA">
        <w:rPr>
          <w:rStyle w:val="a7"/>
          <w:color w:val="000000" w:themeColor="text1"/>
        </w:rPr>
        <w:footnoteReference w:id="42"/>
      </w:r>
      <w:r w:rsidR="008A60DA">
        <w:rPr>
          <w:rStyle w:val="a7"/>
          <w:color w:val="000000" w:themeColor="text1"/>
        </w:rPr>
        <w:t>,</w:t>
      </w:r>
      <w:r w:rsidR="008A60DA">
        <w:rPr>
          <w:rStyle w:val="a7"/>
          <w:color w:val="000000" w:themeColor="text1"/>
        </w:rPr>
        <w:footnoteReference w:id="43"/>
      </w:r>
      <w:r w:rsidRPr="0063438F">
        <w:rPr>
          <w:color w:val="000000" w:themeColor="text1"/>
        </w:rPr>
        <w:t xml:space="preserve">, после которых в Киеве пошла речь об отмене закона об особом статусе Донбасса. Данные выборы не </w:t>
      </w:r>
      <w:r w:rsidR="007711ED" w:rsidRPr="0063438F">
        <w:rPr>
          <w:color w:val="000000" w:themeColor="text1"/>
        </w:rPr>
        <w:t>были признаны</w:t>
      </w:r>
      <w:r w:rsidRPr="0063438F">
        <w:rPr>
          <w:color w:val="000000" w:themeColor="text1"/>
        </w:rPr>
        <w:t xml:space="preserve"> </w:t>
      </w:r>
      <w:r w:rsidR="004609AC" w:rsidRPr="0063438F">
        <w:rPr>
          <w:color w:val="000000" w:themeColor="text1"/>
        </w:rPr>
        <w:t>как в Украине, так и в</w:t>
      </w:r>
      <w:r w:rsidRPr="0063438F">
        <w:rPr>
          <w:color w:val="000000" w:themeColor="text1"/>
        </w:rPr>
        <w:t xml:space="preserve"> Европейской Союзе. </w:t>
      </w:r>
      <w:r w:rsidR="002244CE" w:rsidRPr="0063438F">
        <w:rPr>
          <w:color w:val="000000" w:themeColor="text1"/>
        </w:rPr>
        <w:t xml:space="preserve">Реакция Москвы, в отличие от киевской, на состоявшиеся выборы была более сдержанной, однако Россия также не сделала никаких заявлений по вопросу признания выбранных руководителей самопровозглашённых республик. </w:t>
      </w:r>
      <w:r w:rsidR="007711ED" w:rsidRPr="0063438F">
        <w:rPr>
          <w:color w:val="000000" w:themeColor="text1"/>
        </w:rPr>
        <w:t>Региональные выборы в других регионах Украины прошли ещё в октябре, когда, по мнению властей Киева, обязаны были пройти выборы и в регионах Донбасса</w:t>
      </w:r>
      <w:r w:rsidR="007711ED" w:rsidRPr="0063438F">
        <w:rPr>
          <w:rStyle w:val="a7"/>
          <w:color w:val="000000" w:themeColor="text1"/>
        </w:rPr>
        <w:footnoteReference w:id="44"/>
      </w:r>
      <w:r w:rsidR="007711ED" w:rsidRPr="0063438F">
        <w:rPr>
          <w:color w:val="000000" w:themeColor="text1"/>
        </w:rPr>
        <w:t xml:space="preserve">. </w:t>
      </w:r>
      <w:r w:rsidRPr="0063438F">
        <w:rPr>
          <w:color w:val="000000" w:themeColor="text1"/>
        </w:rPr>
        <w:t>Кроме того, представители Украины продолжали обвинять Москву во вмешательстве в конфликт на востоке страны. Несмотря на всё это, президент Украины П.</w:t>
      </w:r>
      <w:r w:rsidR="003E6B0E" w:rsidRPr="003E6B0E">
        <w:rPr>
          <w:color w:val="000000" w:themeColor="text1"/>
        </w:rPr>
        <w:t xml:space="preserve"> </w:t>
      </w:r>
      <w:r w:rsidRPr="0063438F">
        <w:rPr>
          <w:color w:val="000000" w:themeColor="text1"/>
        </w:rPr>
        <w:t>Порошенко подтвердил своё намерение действовать в рамках «минских соглашений» для урегулирования ситуации в стране</w:t>
      </w:r>
      <w:r w:rsidR="003E6B0E">
        <w:rPr>
          <w:rStyle w:val="a7"/>
          <w:color w:val="000000" w:themeColor="text1"/>
        </w:rPr>
        <w:footnoteReference w:id="45"/>
      </w:r>
      <w:r w:rsidRPr="0063438F">
        <w:rPr>
          <w:color w:val="000000" w:themeColor="text1"/>
        </w:rPr>
        <w:t>.</w:t>
      </w:r>
    </w:p>
    <w:p w14:paraId="3AC4FFF9" w14:textId="1028C5B7" w:rsidR="00F60267" w:rsidRPr="0063438F" w:rsidRDefault="00F60267" w:rsidP="002163BF">
      <w:pPr>
        <w:spacing w:line="360" w:lineRule="auto"/>
        <w:ind w:firstLine="567"/>
        <w:jc w:val="both"/>
        <w:rPr>
          <w:color w:val="000000" w:themeColor="text1"/>
        </w:rPr>
      </w:pPr>
      <w:r w:rsidRPr="0063438F">
        <w:rPr>
          <w:color w:val="000000" w:themeColor="text1"/>
        </w:rPr>
        <w:t xml:space="preserve">Осенью 2014 года Киев прекратил финансирование районов, находящихся под контролем самопровозглашённых ДНР и ЛНР. В результате данного решения жители региона перестали получать пенсии, социальные пособия, а находящиеся на содержании </w:t>
      </w:r>
      <w:r w:rsidR="00572B2B" w:rsidRPr="0063438F">
        <w:rPr>
          <w:color w:val="000000" w:themeColor="text1"/>
        </w:rPr>
        <w:t>государства</w:t>
      </w:r>
      <w:r w:rsidRPr="0063438F">
        <w:rPr>
          <w:color w:val="000000" w:themeColor="text1"/>
        </w:rPr>
        <w:t xml:space="preserve"> рабочие – заработные платы. Кроме того, Украина предприняла попытку финансов</w:t>
      </w:r>
      <w:r w:rsidR="00572B2B" w:rsidRPr="0063438F">
        <w:rPr>
          <w:color w:val="000000" w:themeColor="text1"/>
        </w:rPr>
        <w:t>о-экономической блокады региона, которая получала в дальнейшем широкое развитие, особенно в начале 2017 года</w:t>
      </w:r>
      <w:r w:rsidR="00BD3D05">
        <w:rPr>
          <w:rStyle w:val="a7"/>
          <w:color w:val="000000" w:themeColor="text1"/>
        </w:rPr>
        <w:footnoteReference w:id="46"/>
      </w:r>
      <w:r w:rsidR="00572B2B" w:rsidRPr="0063438F">
        <w:rPr>
          <w:color w:val="000000" w:themeColor="text1"/>
        </w:rPr>
        <w:t>.</w:t>
      </w:r>
    </w:p>
    <w:p w14:paraId="77DF058F" w14:textId="30AC5752" w:rsidR="001C6920" w:rsidRPr="0063438F" w:rsidRDefault="001C6920" w:rsidP="002163BF">
      <w:pPr>
        <w:spacing w:line="360" w:lineRule="auto"/>
        <w:ind w:firstLine="567"/>
        <w:jc w:val="both"/>
        <w:rPr>
          <w:color w:val="000000" w:themeColor="text1"/>
        </w:rPr>
      </w:pPr>
      <w:r w:rsidRPr="0063438F">
        <w:rPr>
          <w:color w:val="000000" w:themeColor="text1"/>
        </w:rPr>
        <w:t>1 декабря между воюющими сторонами было достигнуто соглашение о прекращении огня на линии соприкосновения с 5 декабря и о выводе тяжёлой техники на следующий день</w:t>
      </w:r>
      <w:r w:rsidRPr="0063438F">
        <w:rPr>
          <w:rStyle w:val="a7"/>
          <w:color w:val="000000" w:themeColor="text1"/>
        </w:rPr>
        <w:footnoteReference w:id="47"/>
      </w:r>
      <w:r w:rsidRPr="0063438F">
        <w:rPr>
          <w:color w:val="000000" w:themeColor="text1"/>
        </w:rPr>
        <w:t xml:space="preserve">. </w:t>
      </w:r>
      <w:r w:rsidR="00572B2B" w:rsidRPr="0063438F">
        <w:rPr>
          <w:color w:val="000000" w:themeColor="text1"/>
        </w:rPr>
        <w:t xml:space="preserve">Все переговоры велись в рамках трёхсторонней контактной группы. </w:t>
      </w:r>
      <w:r w:rsidR="00780011" w:rsidRPr="0063438F">
        <w:rPr>
          <w:color w:val="000000" w:themeColor="text1"/>
        </w:rPr>
        <w:t xml:space="preserve">Позднее, 9 декабря, П.Порошенко на встрече с руководителями силовых ведомств принял решение ввести режим тишины на востоке Украины с 9 декабря. Однако </w:t>
      </w:r>
      <w:r w:rsidR="00572B2B" w:rsidRPr="0063438F">
        <w:rPr>
          <w:color w:val="000000" w:themeColor="text1"/>
        </w:rPr>
        <w:t>эти</w:t>
      </w:r>
      <w:r w:rsidR="00780011" w:rsidRPr="0063438F">
        <w:rPr>
          <w:color w:val="000000" w:themeColor="text1"/>
        </w:rPr>
        <w:t xml:space="preserve"> попытки</w:t>
      </w:r>
      <w:r w:rsidR="00572B2B" w:rsidRPr="0063438F">
        <w:rPr>
          <w:color w:val="000000" w:themeColor="text1"/>
        </w:rPr>
        <w:t xml:space="preserve"> прекратить огонь</w:t>
      </w:r>
      <w:r w:rsidR="00780011" w:rsidRPr="0063438F">
        <w:rPr>
          <w:color w:val="000000" w:themeColor="text1"/>
        </w:rPr>
        <w:t xml:space="preserve"> оказались безуспешными.</w:t>
      </w:r>
    </w:p>
    <w:p w14:paraId="30C68E41" w14:textId="1FD87D5D" w:rsidR="00780011" w:rsidRPr="0063438F" w:rsidRDefault="00780011" w:rsidP="002163BF">
      <w:pPr>
        <w:spacing w:line="360" w:lineRule="auto"/>
        <w:ind w:firstLine="567"/>
        <w:jc w:val="both"/>
        <w:rPr>
          <w:color w:val="000000" w:themeColor="text1"/>
        </w:rPr>
      </w:pPr>
      <w:r w:rsidRPr="0063438F">
        <w:rPr>
          <w:color w:val="000000" w:themeColor="text1"/>
        </w:rPr>
        <w:t>В декабре лидерам Украины, России, Франции и Германии удалось согласовать встречи контактной группы в Минске 24 и 26 декабря. В ходе проведённых мероприятий в основном обсуждался вопрос об обмене пленными. Так, в конце декабря между силовиками и представителями военных группировок ДНР и ЛНР состоялся крупнейший обмен пленными за всю историю конфликта</w:t>
      </w:r>
      <w:r w:rsidR="00277682">
        <w:rPr>
          <w:rStyle w:val="a7"/>
          <w:color w:val="000000" w:themeColor="text1"/>
        </w:rPr>
        <w:footnoteReference w:id="48"/>
      </w:r>
      <w:r w:rsidRPr="0063438F">
        <w:rPr>
          <w:color w:val="000000" w:themeColor="text1"/>
        </w:rPr>
        <w:t>.</w:t>
      </w:r>
    </w:p>
    <w:p w14:paraId="36368458" w14:textId="5EDA338E" w:rsidR="00780011" w:rsidRPr="0063438F" w:rsidRDefault="00365EDB" w:rsidP="002163BF">
      <w:pPr>
        <w:spacing w:line="360" w:lineRule="auto"/>
        <w:ind w:firstLine="567"/>
        <w:jc w:val="both"/>
        <w:rPr>
          <w:color w:val="000000" w:themeColor="text1"/>
        </w:rPr>
      </w:pPr>
      <w:r w:rsidRPr="0063438F">
        <w:rPr>
          <w:color w:val="000000" w:themeColor="text1"/>
        </w:rPr>
        <w:t>Начало 2015 года ознаменовалось встречей «нормандской четвёрки»</w:t>
      </w:r>
      <w:r w:rsidR="00C642D9" w:rsidRPr="0063438F">
        <w:rPr>
          <w:color w:val="000000" w:themeColor="text1"/>
        </w:rPr>
        <w:t xml:space="preserve"> на уровне глав внешнеполитических ведомств</w:t>
      </w:r>
      <w:r w:rsidRPr="0063438F">
        <w:rPr>
          <w:color w:val="000000" w:themeColor="text1"/>
        </w:rPr>
        <w:t>. Министры иностранных дел четырёх государств 12 января в Берлине обсуждали проблему урегулирования конфликта на востоке Украины. В ходе встречи были высказаны надежды на прекращение огня на Донбассе, а также были согласованы будущее встречи «нормандской четвёрки»</w:t>
      </w:r>
      <w:r w:rsidR="00277682">
        <w:rPr>
          <w:rStyle w:val="a7"/>
          <w:color w:val="000000" w:themeColor="text1"/>
        </w:rPr>
        <w:footnoteReference w:id="49"/>
      </w:r>
      <w:r w:rsidRPr="0063438F">
        <w:rPr>
          <w:color w:val="000000" w:themeColor="text1"/>
        </w:rPr>
        <w:t xml:space="preserve">. </w:t>
      </w:r>
    </w:p>
    <w:p w14:paraId="63909034" w14:textId="29BBFBE1" w:rsidR="00EB2BDB" w:rsidRPr="0063438F" w:rsidRDefault="00167EC6" w:rsidP="002163BF">
      <w:pPr>
        <w:spacing w:line="360" w:lineRule="auto"/>
        <w:ind w:firstLine="567"/>
        <w:jc w:val="both"/>
        <w:rPr>
          <w:color w:val="000000" w:themeColor="text1"/>
        </w:rPr>
      </w:pPr>
      <w:r w:rsidRPr="0063438F">
        <w:rPr>
          <w:color w:val="000000" w:themeColor="text1"/>
        </w:rPr>
        <w:t xml:space="preserve">В январе 2015 года обстановка на востоке Украины стала накаляться. Частота боевых действий увеличилась, количество жертв в боевых столкновениях росло. В такой ситуации лидеры государств «нормандской четвёрки» всё чаще стали призывать участников конфликта к выполнению минских соглашений и заявляли о необходимости </w:t>
      </w:r>
      <w:r w:rsidR="004609AC" w:rsidRPr="0063438F">
        <w:rPr>
          <w:color w:val="000000" w:themeColor="text1"/>
        </w:rPr>
        <w:t>организации встречи</w:t>
      </w:r>
      <w:r w:rsidRPr="0063438F">
        <w:rPr>
          <w:color w:val="000000" w:themeColor="text1"/>
        </w:rPr>
        <w:t xml:space="preserve"> в «нормандском формате». 21 января на уровне министров иностранных дел состоялась встреча представителей Украины, России, Германии и Франции, где</w:t>
      </w:r>
      <w:r w:rsidR="004609AC" w:rsidRPr="0063438F">
        <w:rPr>
          <w:color w:val="000000" w:themeColor="text1"/>
        </w:rPr>
        <w:t xml:space="preserve"> были согласованы позиции</w:t>
      </w:r>
      <w:r w:rsidRPr="0063438F">
        <w:rPr>
          <w:color w:val="000000" w:themeColor="text1"/>
        </w:rPr>
        <w:t xml:space="preserve"> об отводе тяжёлых вооружений от линии соприкосновения в Донбассе (данная позиция уже была зафиксирована в минском протоколе от 19 сентября 2014 года</w:t>
      </w:r>
      <w:r w:rsidR="004609AC" w:rsidRPr="0063438F">
        <w:rPr>
          <w:color w:val="000000" w:themeColor="text1"/>
        </w:rPr>
        <w:t>)</w:t>
      </w:r>
      <w:r w:rsidRPr="0063438F">
        <w:rPr>
          <w:color w:val="000000" w:themeColor="text1"/>
        </w:rPr>
        <w:t>.</w:t>
      </w:r>
      <w:r w:rsidR="00FA2A23" w:rsidRPr="0063438F">
        <w:rPr>
          <w:color w:val="000000" w:themeColor="text1"/>
        </w:rPr>
        <w:t xml:space="preserve"> </w:t>
      </w:r>
      <w:r w:rsidR="00EB2BDB" w:rsidRPr="0063438F">
        <w:rPr>
          <w:color w:val="000000" w:themeColor="text1"/>
        </w:rPr>
        <w:t>В очередной раз подчёркивалась роль ОБСЕ и среди участников переговоров выражено согласие на увеличение роли этой организации в целях мониторинга ситуации на востоке Украины. Кроме того, на встрече обсуждались возможности встречи «нормандской четвёрки» на высшем уровне</w:t>
      </w:r>
      <w:r w:rsidR="00EB2BDB" w:rsidRPr="0063438F">
        <w:rPr>
          <w:rStyle w:val="a7"/>
          <w:color w:val="000000" w:themeColor="text1"/>
        </w:rPr>
        <w:footnoteReference w:id="50"/>
      </w:r>
      <w:r w:rsidR="00EB2BDB" w:rsidRPr="0063438F">
        <w:rPr>
          <w:color w:val="000000" w:themeColor="text1"/>
        </w:rPr>
        <w:t xml:space="preserve">. </w:t>
      </w:r>
    </w:p>
    <w:p w14:paraId="43B6E85C" w14:textId="41E38A5E" w:rsidR="00167EC6" w:rsidRPr="0063438F" w:rsidRDefault="006E38A8" w:rsidP="002163BF">
      <w:pPr>
        <w:spacing w:line="360" w:lineRule="auto"/>
        <w:ind w:firstLine="567"/>
        <w:jc w:val="both"/>
        <w:rPr>
          <w:color w:val="000000" w:themeColor="text1"/>
        </w:rPr>
      </w:pPr>
      <w:r w:rsidRPr="0063438F">
        <w:rPr>
          <w:color w:val="000000" w:themeColor="text1"/>
        </w:rPr>
        <w:t xml:space="preserve">Несмотря на попытки переговоров, </w:t>
      </w:r>
      <w:r w:rsidR="00FA2A23" w:rsidRPr="0063438F">
        <w:rPr>
          <w:color w:val="000000" w:themeColor="text1"/>
        </w:rPr>
        <w:t>конфликт перешёл в острую фазу. Стало понятно, что в подобных условиях крайне сложно проводить переговоры в «нормандском формате», когда стороны не соблюдают принятые соглашения.</w:t>
      </w:r>
      <w:r w:rsidR="002465A2" w:rsidRPr="0063438F">
        <w:rPr>
          <w:color w:val="000000" w:themeColor="text1"/>
        </w:rPr>
        <w:t xml:space="preserve"> В данной ситуации 9 февраля в Берлине </w:t>
      </w:r>
      <w:r w:rsidR="00C642D9" w:rsidRPr="0063438F">
        <w:rPr>
          <w:color w:val="000000" w:themeColor="text1"/>
        </w:rPr>
        <w:t>прошла</w:t>
      </w:r>
      <w:r w:rsidR="002465A2" w:rsidRPr="0063438F">
        <w:rPr>
          <w:color w:val="000000" w:themeColor="text1"/>
        </w:rPr>
        <w:t xml:space="preserve"> </w:t>
      </w:r>
      <w:r w:rsidR="00277682">
        <w:rPr>
          <w:color w:val="000000" w:themeColor="text1"/>
        </w:rPr>
        <w:t xml:space="preserve">очередная </w:t>
      </w:r>
      <w:r w:rsidR="002465A2" w:rsidRPr="0063438F">
        <w:rPr>
          <w:color w:val="000000" w:themeColor="text1"/>
        </w:rPr>
        <w:t>встреча представителей МИД четырёх государств для обсуждения вопросов по подготовке к встрече лидеров стран «нормандской четвёрки».</w:t>
      </w:r>
    </w:p>
    <w:p w14:paraId="527CFBEA" w14:textId="4C6DCF42" w:rsidR="008A3BE6" w:rsidRPr="0063438F" w:rsidRDefault="008A3BE6" w:rsidP="002163BF">
      <w:pPr>
        <w:spacing w:line="360" w:lineRule="auto"/>
        <w:ind w:firstLine="567"/>
        <w:jc w:val="both"/>
        <w:rPr>
          <w:color w:val="000000" w:themeColor="text1"/>
        </w:rPr>
      </w:pPr>
      <w:r w:rsidRPr="0063438F">
        <w:rPr>
          <w:color w:val="000000" w:themeColor="text1"/>
        </w:rPr>
        <w:t>Особое обострение приобрела ситуация вокруг района Дебальцево, находящегося на территории до</w:t>
      </w:r>
      <w:r w:rsidR="00C642D9" w:rsidRPr="0063438F">
        <w:rPr>
          <w:color w:val="000000" w:themeColor="text1"/>
        </w:rPr>
        <w:t>нецкой области и граничащего с Л</w:t>
      </w:r>
      <w:r w:rsidRPr="0063438F">
        <w:rPr>
          <w:color w:val="000000" w:themeColor="text1"/>
        </w:rPr>
        <w:t xml:space="preserve">уганской областью. </w:t>
      </w:r>
      <w:r w:rsidR="00335773" w:rsidRPr="0063438F">
        <w:rPr>
          <w:color w:val="000000" w:themeColor="text1"/>
        </w:rPr>
        <w:t xml:space="preserve">Летом 2014 года Дебальцево находилось под контролем самопровозглашённой Донецкой Народной Республики, однако в ходе наступления украинских военных в июне 2014 года этот район перешёл под контроль официального Киева. </w:t>
      </w:r>
      <w:r w:rsidRPr="0063438F">
        <w:rPr>
          <w:color w:val="000000" w:themeColor="text1"/>
        </w:rPr>
        <w:t xml:space="preserve">В </w:t>
      </w:r>
      <w:r w:rsidR="00335773" w:rsidRPr="0063438F">
        <w:rPr>
          <w:color w:val="000000" w:themeColor="text1"/>
        </w:rPr>
        <w:t>январе-феврале 2015 года боевые действия в данном регионе приобрели особую интенсивность. У обеих сторон росло число человеческих потерь.</w:t>
      </w:r>
    </w:p>
    <w:p w14:paraId="6F5D1F89" w14:textId="5AF23C1B" w:rsidR="00FA2A23" w:rsidRPr="0063438F" w:rsidRDefault="00335773" w:rsidP="002163BF">
      <w:pPr>
        <w:spacing w:line="360" w:lineRule="auto"/>
        <w:ind w:firstLine="567"/>
        <w:jc w:val="both"/>
        <w:rPr>
          <w:color w:val="000000" w:themeColor="text1"/>
        </w:rPr>
      </w:pPr>
      <w:r w:rsidRPr="0063438F">
        <w:rPr>
          <w:color w:val="000000" w:themeColor="text1"/>
        </w:rPr>
        <w:t xml:space="preserve">В такой обстановке </w:t>
      </w:r>
      <w:r w:rsidR="00FA2A23" w:rsidRPr="0063438F">
        <w:rPr>
          <w:color w:val="000000" w:themeColor="text1"/>
        </w:rPr>
        <w:t>11 февраля в Минске состоялась очередная встреча «нормандской четвёрки» на уровне глав государств. Данная встреча носила крайне важный характер, так как на ней был разработан</w:t>
      </w:r>
      <w:r w:rsidR="004609AC" w:rsidRPr="0063438F">
        <w:rPr>
          <w:color w:val="000000" w:themeColor="text1"/>
        </w:rPr>
        <w:t xml:space="preserve"> документ, который был передан т</w:t>
      </w:r>
      <w:r w:rsidR="00FA2A23" w:rsidRPr="0063438F">
        <w:rPr>
          <w:color w:val="000000" w:themeColor="text1"/>
        </w:rPr>
        <w:t>рёхсторонней контактной группе</w:t>
      </w:r>
      <w:r w:rsidR="00016B4E" w:rsidRPr="0063438F">
        <w:rPr>
          <w:color w:val="000000" w:themeColor="text1"/>
        </w:rPr>
        <w:t xml:space="preserve"> и вскоре подписан представителями последней. Соглашения, достигнутые в ходе переговоров, достаточно сильно напоминали сентябрьские, однако имели более детализированный характер</w:t>
      </w:r>
      <w:r w:rsidR="00016B4E" w:rsidRPr="0063438F">
        <w:rPr>
          <w:rStyle w:val="a7"/>
          <w:color w:val="000000" w:themeColor="text1"/>
        </w:rPr>
        <w:footnoteReference w:id="51"/>
      </w:r>
      <w:r w:rsidR="00016B4E" w:rsidRPr="0063438F">
        <w:rPr>
          <w:color w:val="000000" w:themeColor="text1"/>
        </w:rPr>
        <w:t>. Кроме того, 12 февраля была принята декларация в поддержку комплекса мер по выполнению Минских соглашений, подписанная непосредственно «нормандской четвёркой»</w:t>
      </w:r>
      <w:r w:rsidR="00016B4E" w:rsidRPr="0063438F">
        <w:rPr>
          <w:rStyle w:val="a7"/>
          <w:color w:val="000000" w:themeColor="text1"/>
        </w:rPr>
        <w:footnoteReference w:id="52"/>
      </w:r>
      <w:r w:rsidR="0020638E" w:rsidRPr="0063438F">
        <w:rPr>
          <w:color w:val="000000" w:themeColor="text1"/>
        </w:rPr>
        <w:t xml:space="preserve">, где в очередной раз выражалась поддержка </w:t>
      </w:r>
      <w:r w:rsidR="00277682">
        <w:rPr>
          <w:color w:val="000000" w:themeColor="text1"/>
        </w:rPr>
        <w:t>минским соглашениям</w:t>
      </w:r>
      <w:r w:rsidR="0020638E" w:rsidRPr="0063438F">
        <w:rPr>
          <w:color w:val="000000" w:themeColor="text1"/>
        </w:rPr>
        <w:t>. После встречи «нормандской четвёрки» и подписания очередных соглашений трёхсторонней контактной группой в регионе наблюдалось прекращени</w:t>
      </w:r>
      <w:r w:rsidR="004609AC" w:rsidRPr="0063438F">
        <w:rPr>
          <w:color w:val="000000" w:themeColor="text1"/>
        </w:rPr>
        <w:t>е</w:t>
      </w:r>
      <w:r w:rsidR="0020638E" w:rsidRPr="0063438F">
        <w:rPr>
          <w:color w:val="000000" w:themeColor="text1"/>
        </w:rPr>
        <w:t xml:space="preserve"> огня с нечастыми </w:t>
      </w:r>
      <w:r w:rsidR="00C642D9" w:rsidRPr="0063438F">
        <w:rPr>
          <w:color w:val="000000" w:themeColor="text1"/>
        </w:rPr>
        <w:t>нарушениями</w:t>
      </w:r>
      <w:r w:rsidR="0020638E" w:rsidRPr="0063438F">
        <w:rPr>
          <w:color w:val="000000" w:themeColor="text1"/>
        </w:rPr>
        <w:t>.</w:t>
      </w:r>
    </w:p>
    <w:p w14:paraId="56DD6112" w14:textId="28B8320C" w:rsidR="00016B4E" w:rsidRDefault="00016B4E" w:rsidP="002163BF">
      <w:pPr>
        <w:spacing w:line="360" w:lineRule="auto"/>
        <w:ind w:firstLine="567"/>
        <w:jc w:val="both"/>
        <w:rPr>
          <w:color w:val="000000" w:themeColor="text1"/>
        </w:rPr>
      </w:pPr>
      <w:r w:rsidRPr="0063438F">
        <w:rPr>
          <w:color w:val="000000" w:themeColor="text1"/>
        </w:rPr>
        <w:t xml:space="preserve">Через девять дней состоялась телефонная беседа между лидерами четырёх </w:t>
      </w:r>
      <w:r w:rsidR="0020638E" w:rsidRPr="0063438F">
        <w:rPr>
          <w:color w:val="000000" w:themeColor="text1"/>
        </w:rPr>
        <w:t>государств</w:t>
      </w:r>
      <w:r w:rsidRPr="0063438F">
        <w:rPr>
          <w:color w:val="000000" w:themeColor="text1"/>
        </w:rPr>
        <w:t xml:space="preserve">, где </w:t>
      </w:r>
      <w:r w:rsidR="0020638E" w:rsidRPr="0063438F">
        <w:rPr>
          <w:color w:val="000000" w:themeColor="text1"/>
        </w:rPr>
        <w:t>в очередной раз обсуждалась проблема невыполнения минских соглашений</w:t>
      </w:r>
      <w:r w:rsidR="0020638E" w:rsidRPr="0063438F">
        <w:rPr>
          <w:rStyle w:val="a7"/>
          <w:color w:val="000000" w:themeColor="text1"/>
        </w:rPr>
        <w:footnoteReference w:id="53"/>
      </w:r>
      <w:r w:rsidR="0020638E" w:rsidRPr="0063438F">
        <w:rPr>
          <w:color w:val="000000" w:themeColor="text1"/>
        </w:rPr>
        <w:t>.</w:t>
      </w:r>
      <w:r w:rsidR="00E87506" w:rsidRPr="0063438F">
        <w:rPr>
          <w:color w:val="000000" w:themeColor="text1"/>
        </w:rPr>
        <w:t xml:space="preserve"> </w:t>
      </w:r>
      <w:r w:rsidR="00E64CC3" w:rsidRPr="0063438F">
        <w:rPr>
          <w:color w:val="000000" w:themeColor="text1"/>
        </w:rPr>
        <w:t xml:space="preserve">В ходе беседы лидеры стран «нормандской четвёрки» подтвердили приверженность к необходимости выполнения минских соглашений. Кроме того, Президент России подчеркнул значительное снижение жертв после принятия решения о прекращении огня. Также лидеры четырёх государств вновь </w:t>
      </w:r>
      <w:r w:rsidR="00616BEC">
        <w:rPr>
          <w:color w:val="000000" w:themeColor="text1"/>
        </w:rPr>
        <w:t>отметили</w:t>
      </w:r>
      <w:r w:rsidR="00E64CC3" w:rsidRPr="0063438F">
        <w:rPr>
          <w:color w:val="000000" w:themeColor="text1"/>
        </w:rPr>
        <w:t xml:space="preserve"> ключевую роль ОБСЕ в мониторинге ситуации на востоке Украины</w:t>
      </w:r>
      <w:r w:rsidR="00E64CC3" w:rsidRPr="0063438F">
        <w:rPr>
          <w:rStyle w:val="a7"/>
          <w:color w:val="000000" w:themeColor="text1"/>
        </w:rPr>
        <w:footnoteReference w:id="54"/>
      </w:r>
      <w:r w:rsidR="00E64CC3" w:rsidRPr="0063438F">
        <w:rPr>
          <w:color w:val="000000" w:themeColor="text1"/>
        </w:rPr>
        <w:t>.</w:t>
      </w:r>
      <w:r w:rsidR="00964B73" w:rsidRPr="0063438F">
        <w:rPr>
          <w:color w:val="000000" w:themeColor="text1"/>
        </w:rPr>
        <w:t xml:space="preserve"> </w:t>
      </w:r>
      <w:r w:rsidR="00E87506" w:rsidRPr="0063438F">
        <w:rPr>
          <w:color w:val="000000" w:themeColor="text1"/>
        </w:rPr>
        <w:t xml:space="preserve">А уже 24 февраля министры иностранных дел «нормандской четвёрки» встретились в Париже, где </w:t>
      </w:r>
      <w:r w:rsidR="004A5959" w:rsidRPr="0063438F">
        <w:rPr>
          <w:color w:val="000000" w:themeColor="text1"/>
        </w:rPr>
        <w:t xml:space="preserve">разбирали вопросы отвода вооружения и прекращения огня на Донбассе. </w:t>
      </w:r>
      <w:r w:rsidR="00616BEC">
        <w:rPr>
          <w:color w:val="000000" w:themeColor="text1"/>
        </w:rPr>
        <w:t>26</w:t>
      </w:r>
      <w:r w:rsidR="004A5959" w:rsidRPr="0063438F">
        <w:rPr>
          <w:color w:val="000000" w:themeColor="text1"/>
        </w:rPr>
        <w:t xml:space="preserve"> февраля Украина </w:t>
      </w:r>
      <w:r w:rsidR="00616BEC">
        <w:rPr>
          <w:color w:val="000000" w:themeColor="text1"/>
        </w:rPr>
        <w:t>приступила к отводу тяжёлого вооружения</w:t>
      </w:r>
      <w:r w:rsidR="004A5959" w:rsidRPr="0063438F">
        <w:rPr>
          <w:color w:val="000000" w:themeColor="text1"/>
        </w:rPr>
        <w:t xml:space="preserve"> от линии соприкосновения с военными группировками ДНР и ЛНР. Со стороны ДНР так же последовало заявление</w:t>
      </w:r>
      <w:r w:rsidR="00616BEC">
        <w:rPr>
          <w:color w:val="000000" w:themeColor="text1"/>
        </w:rPr>
        <w:t xml:space="preserve"> о выводе</w:t>
      </w:r>
      <w:r w:rsidR="004A5959" w:rsidRPr="0063438F">
        <w:rPr>
          <w:color w:val="000000" w:themeColor="text1"/>
        </w:rPr>
        <w:t xml:space="preserve"> более 80% тяжёлого оружия от линии соприкосновения.</w:t>
      </w:r>
    </w:p>
    <w:p w14:paraId="0390DAA7" w14:textId="77777777" w:rsidR="002163BF" w:rsidRDefault="002163BF" w:rsidP="002163BF">
      <w:pPr>
        <w:spacing w:line="360" w:lineRule="auto"/>
        <w:ind w:firstLine="567"/>
        <w:jc w:val="both"/>
      </w:pPr>
      <w:r w:rsidRPr="002163BF">
        <w:rPr>
          <w:color w:val="000000" w:themeColor="text1"/>
        </w:rPr>
        <w:t>Таким образом, в течение полугода, с сентября 2014 г. по февраль 2015 г., в рамках трёхсторонней контактной группы и при поддержке «нормандской четвёрки» были разработаны ключевые документы – Минский протокол и Комплекс мер по выполнению минских соглашений. Данные документы стали ключевым фактором в работе «нормандской четвёрки», так как именно от их выполнения зависело развитие данного переговорного формата. Сентябрьский документ оказался нежизнеспособным в связи с серьёзными противоречиями между участниками конфликта. Постоянные бои и понимание невозможности реализации Минского протокола привели работу «нормандской четвёрки» и трёхсторонней контактной группы к заключению второго, более детализированного документа. Несмотря на попытки урегулировать конфликт, стороны добились лишь прекращения масштабных военных столкновений по линии соприкосновения.</w:t>
      </w:r>
    </w:p>
    <w:p w14:paraId="5B20889C" w14:textId="0EDEF3BA" w:rsidR="00616BEC" w:rsidRPr="00616BEC" w:rsidRDefault="00FD73EF" w:rsidP="000C6102">
      <w:pPr>
        <w:pStyle w:val="2"/>
        <w:numPr>
          <w:ilvl w:val="1"/>
          <w:numId w:val="8"/>
        </w:numPr>
        <w:spacing w:line="360" w:lineRule="auto"/>
        <w:ind w:left="0" w:firstLine="0"/>
        <w:jc w:val="both"/>
        <w:rPr>
          <w:rFonts w:ascii="Times New Roman" w:hAnsi="Times New Roman" w:cs="Times New Roman"/>
          <w:b/>
          <w:color w:val="000000" w:themeColor="text1"/>
          <w:sz w:val="24"/>
          <w:szCs w:val="24"/>
        </w:rPr>
      </w:pPr>
      <w:bookmarkStart w:id="5" w:name="_Toc483298185"/>
      <w:r w:rsidRPr="00616BEC">
        <w:rPr>
          <w:rFonts w:ascii="Times New Roman" w:hAnsi="Times New Roman" w:cs="Times New Roman"/>
          <w:b/>
          <w:color w:val="000000" w:themeColor="text1"/>
          <w:sz w:val="24"/>
          <w:szCs w:val="24"/>
        </w:rPr>
        <w:t>Ход переговоров после заключения минских соглашений (март 2015 – февраль 2017)</w:t>
      </w:r>
      <w:bookmarkEnd w:id="5"/>
    </w:p>
    <w:p w14:paraId="52EFCD12" w14:textId="3DED92A0" w:rsidR="00616BEC" w:rsidRPr="0063438F" w:rsidRDefault="00616BEC" w:rsidP="002163BF">
      <w:pPr>
        <w:spacing w:line="360" w:lineRule="auto"/>
        <w:ind w:firstLine="567"/>
        <w:jc w:val="both"/>
        <w:rPr>
          <w:color w:val="000000" w:themeColor="text1"/>
        </w:rPr>
      </w:pPr>
      <w:r w:rsidRPr="0063438F">
        <w:rPr>
          <w:color w:val="000000" w:themeColor="text1"/>
        </w:rPr>
        <w:t>В начале марта «нормандская четвёрка» в ходе телефонного разговора отметила прогресс в реализации мер, предусмотренных минскими соглашениями</w:t>
      </w:r>
      <w:r w:rsidRPr="0063438F">
        <w:rPr>
          <w:rStyle w:val="a7"/>
          <w:color w:val="000000" w:themeColor="text1"/>
        </w:rPr>
        <w:footnoteReference w:id="55"/>
      </w:r>
      <w:r w:rsidRPr="0063438F">
        <w:rPr>
          <w:color w:val="000000" w:themeColor="text1"/>
        </w:rPr>
        <w:t>. Так, 2 марта в ходе беседы речь шла о более активном вовлечении ОБСЕ в реализации отвода вооружения от линии соприкосновения. Также речь шла о судьбе заложников и пленных. 6 марта в Берлине прошла встреча «нормандской четвёрки» на уровне заместителей министров иностранных дел, где обсуждали те же вопросы.</w:t>
      </w:r>
    </w:p>
    <w:p w14:paraId="549AFB30" w14:textId="6257C1CE" w:rsidR="00616BEC" w:rsidRPr="0063438F" w:rsidRDefault="00616BEC" w:rsidP="002163BF">
      <w:pPr>
        <w:spacing w:line="360" w:lineRule="auto"/>
        <w:ind w:firstLine="567"/>
        <w:jc w:val="both"/>
        <w:rPr>
          <w:color w:val="000000" w:themeColor="text1"/>
        </w:rPr>
      </w:pPr>
      <w:r w:rsidRPr="0063438F">
        <w:rPr>
          <w:color w:val="000000" w:themeColor="text1"/>
        </w:rPr>
        <w:t>В целом, весной 2015 года наметился позитивный тренд в отношении</w:t>
      </w:r>
      <w:r>
        <w:rPr>
          <w:color w:val="000000" w:themeColor="text1"/>
        </w:rPr>
        <w:t xml:space="preserve"> выполнения минских соглашений</w:t>
      </w:r>
      <w:r w:rsidRPr="0063438F">
        <w:rPr>
          <w:color w:val="000000" w:themeColor="text1"/>
        </w:rPr>
        <w:t>. Несмотря на частные боевые столкновения на Донбассе, представители государств переговорной группы отметили положительные стороны минских соглашений, а также частичное выполнения требований. Тем не менее, существовали значительные трудности в в</w:t>
      </w:r>
      <w:r>
        <w:rPr>
          <w:color w:val="000000" w:themeColor="text1"/>
        </w:rPr>
        <w:t>ыполнении «политической» части документа</w:t>
      </w:r>
      <w:r w:rsidRPr="0063438F">
        <w:rPr>
          <w:color w:val="000000" w:themeColor="text1"/>
        </w:rPr>
        <w:t>, принятого в феврале 2015 года. Однако нельзя утверждать, что уровень конфронтации между сторонами пошёл на значительное снижение. Кроме того, именно весной 2015 года многие эксперты стали отмечать возможное замораживание конфликта на юго-востоке. Несмотря на подчёркивание важной роли Минских соглашений и необходимости решать конфликт мирным путём как можно скорее, мнения лидеров стран «нормандской четвёрки» склонялись к подобному развитию событий в регионе</w:t>
      </w:r>
      <w:r w:rsidRPr="0063438F">
        <w:rPr>
          <w:rStyle w:val="a7"/>
          <w:color w:val="000000" w:themeColor="text1"/>
        </w:rPr>
        <w:footnoteReference w:id="56"/>
      </w:r>
      <w:r w:rsidRPr="0063438F">
        <w:rPr>
          <w:color w:val="000000" w:themeColor="text1"/>
        </w:rPr>
        <w:t>.</w:t>
      </w:r>
    </w:p>
    <w:p w14:paraId="58A33D7F" w14:textId="43A444A1" w:rsidR="00616BEC" w:rsidRPr="0063438F" w:rsidRDefault="00616BEC" w:rsidP="002163BF">
      <w:pPr>
        <w:spacing w:line="360" w:lineRule="auto"/>
        <w:ind w:firstLine="567"/>
        <w:jc w:val="both"/>
        <w:rPr>
          <w:color w:val="000000" w:themeColor="text1"/>
        </w:rPr>
      </w:pPr>
      <w:r w:rsidRPr="0063438F">
        <w:rPr>
          <w:color w:val="000000" w:themeColor="text1"/>
        </w:rPr>
        <w:t>В середине апреля Верховная Рада Украины, нарушив сроки по принятому в феврале 2015 года минскому соглашению, приняла постановление об особом статусе отдельных районов Донбасса</w:t>
      </w:r>
      <w:r w:rsidRPr="0063438F">
        <w:rPr>
          <w:rStyle w:val="a7"/>
          <w:color w:val="000000" w:themeColor="text1"/>
        </w:rPr>
        <w:footnoteReference w:id="57"/>
      </w:r>
      <w:r w:rsidRPr="0063438F">
        <w:rPr>
          <w:color w:val="000000" w:themeColor="text1"/>
        </w:rPr>
        <w:t>. Тем не менее, самопровозглашённые ДНР и ЛНР посчитали принятое постановление не способствующим урегулированию ситуации на востоке страны</w:t>
      </w:r>
      <w:r w:rsidRPr="0063438F">
        <w:rPr>
          <w:rStyle w:val="a7"/>
          <w:color w:val="000000" w:themeColor="text1"/>
        </w:rPr>
        <w:footnoteReference w:id="58"/>
      </w:r>
      <w:r w:rsidRPr="0063438F">
        <w:rPr>
          <w:color w:val="000000" w:themeColor="text1"/>
        </w:rPr>
        <w:t xml:space="preserve">. </w:t>
      </w:r>
    </w:p>
    <w:p w14:paraId="097B21E8" w14:textId="77777777" w:rsidR="00616BEC" w:rsidRPr="0063438F" w:rsidRDefault="00616BEC" w:rsidP="002163BF">
      <w:pPr>
        <w:spacing w:line="360" w:lineRule="auto"/>
        <w:ind w:firstLine="567"/>
        <w:jc w:val="both"/>
        <w:rPr>
          <w:color w:val="000000" w:themeColor="text1"/>
        </w:rPr>
      </w:pPr>
      <w:r w:rsidRPr="0063438F">
        <w:rPr>
          <w:color w:val="000000" w:themeColor="text1"/>
        </w:rPr>
        <w:t>В апреле состоялась очередная встреча «нормандской четвёрки» на уровне министров иностранных дел, повестка переговоров оставалась прежней. Кроме того, обсуждался вопрос о вводе миротворцев в зону конфликта, который в дальнейшем не получил своей реализации. Во второй половине месяца наблюдалось обострение конфликта: увеличилось количество боевых столкновений и жертв у обеих сторон. В рамках встречи представителей МИД «нормандской четвёрки» в Берлине 13 апреля 2015 года было принято совместное заявление по вопросам прекращения огня и роли ОБСЕ в мониторинге ситуации на юго-востоке Украины</w:t>
      </w:r>
      <w:r w:rsidRPr="0063438F">
        <w:rPr>
          <w:rStyle w:val="a7"/>
          <w:color w:val="000000" w:themeColor="text1"/>
        </w:rPr>
        <w:footnoteReference w:id="59"/>
      </w:r>
      <w:r w:rsidRPr="0063438F">
        <w:rPr>
          <w:color w:val="000000" w:themeColor="text1"/>
        </w:rPr>
        <w:t>.</w:t>
      </w:r>
    </w:p>
    <w:p w14:paraId="53D082EB" w14:textId="77777777" w:rsidR="00616BEC" w:rsidRPr="0063438F" w:rsidRDefault="00616BEC" w:rsidP="002163BF">
      <w:pPr>
        <w:spacing w:line="360" w:lineRule="auto"/>
        <w:ind w:firstLine="567"/>
        <w:jc w:val="both"/>
        <w:rPr>
          <w:color w:val="000000" w:themeColor="text1"/>
        </w:rPr>
      </w:pPr>
      <w:r w:rsidRPr="0063438F">
        <w:rPr>
          <w:color w:val="000000" w:themeColor="text1"/>
        </w:rPr>
        <w:t>6 мая состоялась встреча трёхсторонней контактной группы в новом формате, где принял участие новый представитель от России - бывший посол в Сирии Азамат Кульмухаметов. В ходе встречи была запущена работа четырёх подгрупп, которые занимались отдельными вопросами</w:t>
      </w:r>
      <w:r w:rsidRPr="0063438F">
        <w:rPr>
          <w:rStyle w:val="a7"/>
          <w:color w:val="000000" w:themeColor="text1"/>
        </w:rPr>
        <w:footnoteReference w:id="60"/>
      </w:r>
      <w:r w:rsidRPr="0063438F">
        <w:rPr>
          <w:color w:val="000000" w:themeColor="text1"/>
        </w:rPr>
        <w:t>. Кроме того, в мае состоялся ряд двусторонних встреч между лидерами «нормандской четвёрки», однако значительных успехов в реализации минских соглашений добиться не удалось.</w:t>
      </w:r>
    </w:p>
    <w:p w14:paraId="013B4FB6" w14:textId="490EBEC3" w:rsidR="00616BEC" w:rsidRPr="0063438F" w:rsidRDefault="00616BEC" w:rsidP="002163BF">
      <w:pPr>
        <w:spacing w:line="360" w:lineRule="auto"/>
        <w:ind w:firstLine="567"/>
        <w:jc w:val="both"/>
        <w:rPr>
          <w:color w:val="000000" w:themeColor="text1"/>
        </w:rPr>
      </w:pPr>
      <w:r w:rsidRPr="0063438F">
        <w:rPr>
          <w:color w:val="000000" w:themeColor="text1"/>
        </w:rPr>
        <w:t xml:space="preserve">В начале лета </w:t>
      </w:r>
      <w:r w:rsidR="00175ABB">
        <w:rPr>
          <w:color w:val="000000" w:themeColor="text1"/>
        </w:rPr>
        <w:t>прошла</w:t>
      </w:r>
      <w:r w:rsidRPr="0063438F">
        <w:rPr>
          <w:color w:val="000000" w:themeColor="text1"/>
        </w:rPr>
        <w:t xml:space="preserve"> очередная встреча трёхсторонней контактной группы, где осуждались прежние вопросы. Так же на повестку был вынесен </w:t>
      </w:r>
      <w:r w:rsidR="00175ABB">
        <w:rPr>
          <w:color w:val="000000" w:themeColor="text1"/>
        </w:rPr>
        <w:t>пункт</w:t>
      </w:r>
      <w:r w:rsidRPr="0063438F">
        <w:rPr>
          <w:color w:val="000000" w:themeColor="text1"/>
        </w:rPr>
        <w:t xml:space="preserve"> об установлении наблюдателей в приграничную зону между Россией и юго-восточной границей Украины. На востоке Украины продолжаются обстрелы и стороны обвиняют друг друга в нарушении минских соглашений. Кроме того, 15 июня глава самопровозглашённой ДНР А.Захарченко заявил, что в состав Украины Донецкая Республика не войдёт, несмотря на принимающиеся решения в Минске</w:t>
      </w:r>
      <w:r w:rsidR="00175ABB">
        <w:rPr>
          <w:rStyle w:val="a7"/>
          <w:color w:val="000000" w:themeColor="text1"/>
        </w:rPr>
        <w:footnoteReference w:id="61"/>
      </w:r>
      <w:r w:rsidRPr="0063438F">
        <w:rPr>
          <w:color w:val="000000" w:themeColor="text1"/>
        </w:rPr>
        <w:t>. Эти провокационные для Украины заявления усилили противоречия между Киевом и регионами на востоке</w:t>
      </w:r>
      <w:r w:rsidR="00175ABB">
        <w:rPr>
          <w:color w:val="000000" w:themeColor="text1"/>
        </w:rPr>
        <w:t xml:space="preserve"> страны</w:t>
      </w:r>
      <w:r w:rsidRPr="0063438F">
        <w:rPr>
          <w:color w:val="000000" w:themeColor="text1"/>
        </w:rPr>
        <w:t>.</w:t>
      </w:r>
    </w:p>
    <w:p w14:paraId="5B6DA087" w14:textId="03704510" w:rsidR="00616BEC" w:rsidRPr="0063438F" w:rsidRDefault="00616BEC" w:rsidP="002163BF">
      <w:pPr>
        <w:spacing w:line="360" w:lineRule="auto"/>
        <w:ind w:firstLine="567"/>
        <w:jc w:val="both"/>
        <w:rPr>
          <w:color w:val="000000" w:themeColor="text1"/>
        </w:rPr>
      </w:pPr>
      <w:r w:rsidRPr="0063438F">
        <w:rPr>
          <w:color w:val="000000" w:themeColor="text1"/>
        </w:rPr>
        <w:t>Летом ситуация на Донбассе значительно не изменилась. В ходе переговоров трёхсторонней контактной группы шла речь о создании буферной зоны, однако соглашение об этом заходило в тупик в связи с невозможностью остановить огонь. Тем не менее, в июле были достигнуты договорённости об отводе техники калибра менее 100-мм, но реализация данных соглашений были подорвана обостряющимися боевыми действиями. «Нормандская четвёрка» в ходе нескольких переговоров в очередной раз подчёркивала необходимость соблюдения минских соглашений (особенно часто обсуждались вопросы об отводе вооружения и предоставлении особого статуса отдельным районам Донбасса). В рамках рабочих групп Контактной группы шли обсуждения экономического восстановления Донбасса. Были приняты некоторые заявления по отводу вооружений от линии соприкосновения. Наиболее серьёзные споры вызвали вопросы политического урегулирования конфликта на востоке Украины, особенно в контексте проведения выборов в отдельных регионах Донецкой и Луганской областей. К концу лета в рамках рабочей группы трёхсторонней контактной группы так и не был согласован вопрос о проведении выборов.</w:t>
      </w:r>
    </w:p>
    <w:p w14:paraId="17B449B7" w14:textId="7DF4E90C" w:rsidR="00616BEC" w:rsidRPr="0063438F" w:rsidRDefault="00616BEC" w:rsidP="002163BF">
      <w:pPr>
        <w:spacing w:line="360" w:lineRule="auto"/>
        <w:ind w:firstLine="567"/>
        <w:jc w:val="both"/>
        <w:rPr>
          <w:color w:val="000000" w:themeColor="text1"/>
        </w:rPr>
      </w:pPr>
      <w:r w:rsidRPr="0063438F">
        <w:rPr>
          <w:color w:val="000000" w:themeColor="text1"/>
        </w:rPr>
        <w:t xml:space="preserve">17 июля 2015 года между лидерами стран «нормандской четвёрки» состоялась телефонная беседа, в ходе которой стороны обсуждали реализацию минских соглашений. Главы государств были привержены тому способу урегулирования конфликта, о котором было достигнуто в феврале в рамках «нормандского формата»: проведение конституционной реформы в Украине, децентрализация страны, а также соблюдение режима прекращения </w:t>
      </w:r>
      <w:r w:rsidR="004A5B97">
        <w:rPr>
          <w:color w:val="000000" w:themeColor="text1"/>
        </w:rPr>
        <w:t>о</w:t>
      </w:r>
      <w:r w:rsidRPr="0063438F">
        <w:rPr>
          <w:color w:val="000000" w:themeColor="text1"/>
        </w:rPr>
        <w:t>гня</w:t>
      </w:r>
      <w:r w:rsidRPr="0063438F">
        <w:rPr>
          <w:rStyle w:val="a7"/>
          <w:color w:val="000000" w:themeColor="text1"/>
        </w:rPr>
        <w:footnoteReference w:id="62"/>
      </w:r>
      <w:r w:rsidRPr="0063438F">
        <w:rPr>
          <w:color w:val="000000" w:themeColor="text1"/>
        </w:rPr>
        <w:t>. Подобный разговор произошёл в конце июля</w:t>
      </w:r>
      <w:r w:rsidR="004A5B97">
        <w:rPr>
          <w:rStyle w:val="a7"/>
          <w:color w:val="000000" w:themeColor="text1"/>
        </w:rPr>
        <w:footnoteReference w:id="63"/>
      </w:r>
      <w:r w:rsidRPr="0063438F">
        <w:rPr>
          <w:color w:val="000000" w:themeColor="text1"/>
        </w:rPr>
        <w:t>. Российская сторона также в ходе бесед с лидерами стран «нормандской четвёрки» постоянно настаивала на налаживание диалога между Киевом и самопровозглашёнными ДНР и ЛНР.</w:t>
      </w:r>
    </w:p>
    <w:p w14:paraId="7A7CBB48" w14:textId="77777777" w:rsidR="00616BEC" w:rsidRPr="0063438F" w:rsidRDefault="00616BEC" w:rsidP="002163BF">
      <w:pPr>
        <w:spacing w:line="360" w:lineRule="auto"/>
        <w:ind w:firstLine="567"/>
        <w:jc w:val="both"/>
        <w:rPr>
          <w:color w:val="000000" w:themeColor="text1"/>
        </w:rPr>
      </w:pPr>
      <w:r w:rsidRPr="0063438F">
        <w:rPr>
          <w:color w:val="000000" w:themeColor="text1"/>
        </w:rPr>
        <w:t>В сентябре 2015 года наблюдалось снижение количества боевых столкновений на востоке Украины. «Нормандская четвёрка» продолжила «сверять часы» и обсуждать актуальные проблемы урегулирования конфликта, которые чаще всего упирались в прекращение огня</w:t>
      </w:r>
      <w:r w:rsidRPr="0063438F">
        <w:rPr>
          <w:rStyle w:val="a7"/>
          <w:color w:val="000000" w:themeColor="text1"/>
        </w:rPr>
        <w:footnoteReference w:id="64"/>
      </w:r>
      <w:r w:rsidRPr="0063438F">
        <w:rPr>
          <w:color w:val="000000" w:themeColor="text1"/>
        </w:rPr>
        <w:t>. В очередной раз проблемной точкой в урегулировании конфликта стало заявление представителя ДНР о выборах</w:t>
      </w:r>
      <w:r w:rsidRPr="0063438F">
        <w:rPr>
          <w:rStyle w:val="a7"/>
          <w:color w:val="000000" w:themeColor="text1"/>
        </w:rPr>
        <w:footnoteReference w:id="65"/>
      </w:r>
      <w:r w:rsidRPr="0063438F">
        <w:rPr>
          <w:color w:val="000000" w:themeColor="text1"/>
        </w:rPr>
        <w:t>, которые, согласно заявлениям Германии, Франции и Украины, противоречат минским соглашениям. 12 сентября состоялась очередная встреча глав МИД «нормандской четвёрки» в Берлине. Повестка в ходе этой встречи оставалась прежней – обсуждение проекта отвода тяжёлого вооружения от линии соприкосновения в рамках трёхсторонней контактной группы, вопросы выборов в отдельных регионах Донбасса. Представители внешнеполитических ведомств отметили позитивную динамику в решение экономических вопросов и заявили о согласовании вопросов в разночтении минских соглашений</w:t>
      </w:r>
      <w:r w:rsidRPr="0063438F">
        <w:rPr>
          <w:rStyle w:val="a7"/>
          <w:color w:val="000000" w:themeColor="text1"/>
        </w:rPr>
        <w:footnoteReference w:id="66"/>
      </w:r>
      <w:r w:rsidRPr="0063438F">
        <w:rPr>
          <w:color w:val="000000" w:themeColor="text1"/>
        </w:rPr>
        <w:t>.</w:t>
      </w:r>
    </w:p>
    <w:p w14:paraId="1E29B624" w14:textId="43C8B364" w:rsidR="00616BEC" w:rsidRPr="0063438F" w:rsidRDefault="00616BEC" w:rsidP="002163BF">
      <w:pPr>
        <w:spacing w:line="360" w:lineRule="auto"/>
        <w:ind w:firstLine="567"/>
        <w:jc w:val="both"/>
        <w:rPr>
          <w:color w:val="000000" w:themeColor="text1"/>
        </w:rPr>
      </w:pPr>
      <w:r w:rsidRPr="0063438F">
        <w:rPr>
          <w:color w:val="000000" w:themeColor="text1"/>
        </w:rPr>
        <w:t>2 октября 2015 года состоялась встреча лидеров государств «нормандской четвёрки» в Париже, в очередной раз стороны обсуждали вопросы реализации минских соглашений. Основной договорённостью данной встречи являлся согласование позиций по проведению выборов на Донбассе по украинскому законодательству. Представители ДНР и ЛНР отреагировали на данное решение переносом выборов на следующий год, при этом заявили, что Киев должен выполн</w:t>
      </w:r>
      <w:r w:rsidR="004A5B97">
        <w:rPr>
          <w:color w:val="000000" w:themeColor="text1"/>
        </w:rPr>
        <w:t>ить все обязательства согласно м</w:t>
      </w:r>
      <w:r w:rsidRPr="0063438F">
        <w:rPr>
          <w:color w:val="000000" w:themeColor="text1"/>
        </w:rPr>
        <w:t>инским соглашениям (в первую очередь, предоставление особого статуса Донбассу)</w:t>
      </w:r>
      <w:r w:rsidRPr="0063438F">
        <w:rPr>
          <w:rStyle w:val="a7"/>
          <w:color w:val="000000" w:themeColor="text1"/>
        </w:rPr>
        <w:t xml:space="preserve"> </w:t>
      </w:r>
      <w:r w:rsidRPr="0063438F">
        <w:rPr>
          <w:rStyle w:val="a7"/>
          <w:color w:val="000000" w:themeColor="text1"/>
        </w:rPr>
        <w:footnoteReference w:id="67"/>
      </w:r>
      <w:r w:rsidRPr="0063438F">
        <w:rPr>
          <w:color w:val="000000" w:themeColor="text1"/>
        </w:rPr>
        <w:t>. Этот шаг обозначил незначительный прогресс в вопросе политического урегулирования конфликта на востоке Украины. Однако, уже к концу месяца появились сложности с согласованием вопросов проведения будущих выборов в самопровозглашённых ДНР и ЛНР, которые, в конце концов, так и не были проведены в соответствии со всеми договорённостями «нормандской четвёрки» и согласно минским соглашениям. Очередные попытки отвести вооружение и остановить огонь давали лишь кратковременный результат, в целом оставаясь безуспешными</w:t>
      </w:r>
      <w:r w:rsidRPr="0063438F">
        <w:rPr>
          <w:rStyle w:val="a7"/>
          <w:color w:val="000000" w:themeColor="text1"/>
        </w:rPr>
        <w:footnoteReference w:id="68"/>
      </w:r>
      <w:r w:rsidRPr="0063438F">
        <w:rPr>
          <w:color w:val="000000" w:themeColor="text1"/>
        </w:rPr>
        <w:t>.</w:t>
      </w:r>
    </w:p>
    <w:p w14:paraId="413D35A8" w14:textId="77777777" w:rsidR="00616BEC" w:rsidRPr="0063438F" w:rsidRDefault="00616BEC" w:rsidP="002163BF">
      <w:pPr>
        <w:spacing w:line="360" w:lineRule="auto"/>
        <w:ind w:firstLine="567"/>
        <w:jc w:val="both"/>
        <w:rPr>
          <w:color w:val="000000" w:themeColor="text1"/>
        </w:rPr>
      </w:pPr>
      <w:r w:rsidRPr="0063438F">
        <w:rPr>
          <w:color w:val="000000" w:themeColor="text1"/>
        </w:rPr>
        <w:t>В октябре стала известна дата перенесённых на 2016 год выборов в самопровозглашённой ЛНР. Их проведение намечено на 21 февраля</w:t>
      </w:r>
      <w:r w:rsidRPr="0063438F">
        <w:rPr>
          <w:rStyle w:val="a7"/>
          <w:color w:val="000000" w:themeColor="text1"/>
        </w:rPr>
        <w:footnoteReference w:id="69"/>
      </w:r>
      <w:r w:rsidRPr="0063438F">
        <w:rPr>
          <w:color w:val="000000" w:themeColor="text1"/>
        </w:rPr>
        <w:t xml:space="preserve">. </w:t>
      </w:r>
    </w:p>
    <w:p w14:paraId="644038CF" w14:textId="50525AF8" w:rsidR="00616BEC" w:rsidRPr="0063438F" w:rsidRDefault="00616BEC" w:rsidP="002163BF">
      <w:pPr>
        <w:spacing w:line="360" w:lineRule="auto"/>
        <w:ind w:firstLine="567"/>
        <w:jc w:val="both"/>
        <w:rPr>
          <w:color w:val="000000" w:themeColor="text1"/>
        </w:rPr>
      </w:pPr>
      <w:r w:rsidRPr="0063438F">
        <w:rPr>
          <w:color w:val="000000" w:themeColor="text1"/>
        </w:rPr>
        <w:t>В конце декабря 2015 года лидеры «нормандской четвёрки» договорились о продлении сро</w:t>
      </w:r>
      <w:r w:rsidR="004A5B97">
        <w:rPr>
          <w:color w:val="000000" w:themeColor="text1"/>
        </w:rPr>
        <w:t>ка действия минских соглашений</w:t>
      </w:r>
      <w:r w:rsidRPr="0063438F">
        <w:rPr>
          <w:color w:val="000000" w:themeColor="text1"/>
        </w:rPr>
        <w:t xml:space="preserve"> на 2016 год</w:t>
      </w:r>
      <w:r w:rsidRPr="0063438F">
        <w:rPr>
          <w:rStyle w:val="a7"/>
          <w:color w:val="000000" w:themeColor="text1"/>
        </w:rPr>
        <w:footnoteReference w:id="70"/>
      </w:r>
      <w:r w:rsidRPr="0063438F">
        <w:rPr>
          <w:color w:val="000000" w:themeColor="text1"/>
        </w:rPr>
        <w:t>. Данный шаг был предпринят представителями «нормандского формата» уже второй раз – накануне 2015 года «нормандская четвёрка» также сделала заявление о продлении действия минских соглашений до конца 2015 года. В связи с неисполнением большинства пунктом Минска-2, переговорщики вновь прибегли к подобной мере.</w:t>
      </w:r>
    </w:p>
    <w:p w14:paraId="667479F0" w14:textId="69C1B1C9" w:rsidR="00616BEC" w:rsidRPr="0063438F" w:rsidRDefault="00616BEC" w:rsidP="002163BF">
      <w:pPr>
        <w:spacing w:line="360" w:lineRule="auto"/>
        <w:ind w:firstLine="567"/>
        <w:jc w:val="both"/>
        <w:rPr>
          <w:color w:val="000000" w:themeColor="text1"/>
        </w:rPr>
      </w:pPr>
      <w:r w:rsidRPr="0063438F">
        <w:rPr>
          <w:color w:val="000000" w:themeColor="text1"/>
        </w:rPr>
        <w:t>В январе 2016 года состоялось заседание трёхсторонней контактной группы с новым представителем с российской стороны – Б.</w:t>
      </w:r>
      <w:r w:rsidR="004A5B97">
        <w:rPr>
          <w:color w:val="000000" w:themeColor="text1"/>
        </w:rPr>
        <w:t xml:space="preserve"> </w:t>
      </w:r>
      <w:r w:rsidRPr="0063438F">
        <w:rPr>
          <w:color w:val="000000" w:themeColor="text1"/>
        </w:rPr>
        <w:t>Грызловым. Повесткой на встрече первой встрече года, прошедшей 13 января, были вопросы прекращения огня и отвода вооружения</w:t>
      </w:r>
      <w:r w:rsidR="004A5B97">
        <w:rPr>
          <w:rStyle w:val="a7"/>
          <w:color w:val="000000" w:themeColor="text1"/>
        </w:rPr>
        <w:footnoteReference w:id="71"/>
      </w:r>
      <w:r w:rsidRPr="0063438F">
        <w:rPr>
          <w:color w:val="000000" w:themeColor="text1"/>
        </w:rPr>
        <w:t>. Кроме того, в конце января глава ДНР предложил Киеву свой вариант поправок в украинскую конституцию</w:t>
      </w:r>
      <w:r w:rsidRPr="0063438F">
        <w:rPr>
          <w:rStyle w:val="a7"/>
          <w:color w:val="000000" w:themeColor="text1"/>
        </w:rPr>
        <w:footnoteReference w:id="72"/>
      </w:r>
      <w:r w:rsidRPr="0063438F">
        <w:rPr>
          <w:color w:val="000000" w:themeColor="text1"/>
        </w:rPr>
        <w:t>, вопрос о поправках по статусу Донбасса в которую по на тот момент обсуждался в Верховной Раде Украины.</w:t>
      </w:r>
    </w:p>
    <w:p w14:paraId="1D76E234" w14:textId="77777777" w:rsidR="00616BEC" w:rsidRPr="0063438F" w:rsidRDefault="00616BEC" w:rsidP="002163BF">
      <w:pPr>
        <w:spacing w:line="360" w:lineRule="auto"/>
        <w:ind w:firstLine="567"/>
        <w:jc w:val="both"/>
        <w:rPr>
          <w:color w:val="000000" w:themeColor="text1"/>
        </w:rPr>
      </w:pPr>
      <w:r w:rsidRPr="0063438F">
        <w:rPr>
          <w:color w:val="000000" w:themeColor="text1"/>
        </w:rPr>
        <w:t>Позитивные сдвиги в прекращении огня на линии соприкосновения в самом начале 2016 года оказались непродолжительными. Уже в феврале боевые столкновения участились, а стороны продолжали обвинять друг друга в срыве режима прекращения огня.</w:t>
      </w:r>
    </w:p>
    <w:p w14:paraId="74D09B96" w14:textId="77777777" w:rsidR="00616BEC" w:rsidRPr="0063438F" w:rsidRDefault="00616BEC" w:rsidP="002163BF">
      <w:pPr>
        <w:spacing w:line="360" w:lineRule="auto"/>
        <w:ind w:firstLine="567"/>
        <w:jc w:val="both"/>
        <w:rPr>
          <w:color w:val="000000" w:themeColor="text1"/>
        </w:rPr>
      </w:pPr>
      <w:r w:rsidRPr="0063438F">
        <w:rPr>
          <w:color w:val="000000" w:themeColor="text1"/>
        </w:rPr>
        <w:t>Несмотря на попытки в декабре 2015 года согласовать вопрос выборов в отдельных регионах Донбасса, в связи с непрекращающимися боевыми действиями в регионе они так не были проведены в феврале, как планировалось ранее. На встрече министров иностранных дел «нормандской четвёрки» 4 марта 2016 года представители внешнеполитических ведомств не смогли достичь согласия в вопросе подготовки выборов на Донбассе. Представители государств заявили, что в первую очередь необходимо прекратить огонь, в противном случае отсутствует возможность согласовать выборы</w:t>
      </w:r>
      <w:r w:rsidRPr="0063438F">
        <w:rPr>
          <w:rStyle w:val="a7"/>
          <w:color w:val="000000" w:themeColor="text1"/>
        </w:rPr>
        <w:footnoteReference w:id="73"/>
      </w:r>
      <w:r w:rsidRPr="0063438F">
        <w:rPr>
          <w:color w:val="000000" w:themeColor="text1"/>
        </w:rPr>
        <w:t>. Данная позиция отстаивалась особенно активно представителями Украины, так как проведение местных выборов в Донбассе в условиях военных действий не представлялось возможным.</w:t>
      </w:r>
    </w:p>
    <w:p w14:paraId="01EDBA43" w14:textId="77777777" w:rsidR="00616BEC" w:rsidRPr="0063438F" w:rsidRDefault="00616BEC" w:rsidP="002163BF">
      <w:pPr>
        <w:spacing w:line="360" w:lineRule="auto"/>
        <w:ind w:firstLine="567"/>
        <w:jc w:val="both"/>
        <w:rPr>
          <w:color w:val="000000" w:themeColor="text1"/>
        </w:rPr>
      </w:pPr>
      <w:r w:rsidRPr="0063438F">
        <w:rPr>
          <w:color w:val="000000" w:themeColor="text1"/>
        </w:rPr>
        <w:t>Весной никаких позитивных тенденций в урегулировании вооружённого конфликта не наблюдалось. Продолжались обстрелы с обеих сторон, а выполнение минских соглашений превращалось в долгосрочную перспективу.</w:t>
      </w:r>
    </w:p>
    <w:p w14:paraId="180F5E0E" w14:textId="4CB84308" w:rsidR="00616BEC" w:rsidRPr="0063438F" w:rsidRDefault="00616BEC" w:rsidP="002163BF">
      <w:pPr>
        <w:spacing w:line="360" w:lineRule="auto"/>
        <w:ind w:firstLine="567"/>
        <w:jc w:val="both"/>
        <w:rPr>
          <w:color w:val="000000" w:themeColor="text1"/>
        </w:rPr>
      </w:pPr>
      <w:r w:rsidRPr="0063438F">
        <w:rPr>
          <w:color w:val="000000" w:themeColor="text1"/>
        </w:rPr>
        <w:t xml:space="preserve">В апреле 2016 года ЛНР и ДНР сообщили о переносе местных </w:t>
      </w:r>
      <w:r w:rsidR="00B24806">
        <w:rPr>
          <w:color w:val="000000" w:themeColor="text1"/>
        </w:rPr>
        <w:t>выборов</w:t>
      </w:r>
      <w:r w:rsidRPr="0063438F">
        <w:rPr>
          <w:color w:val="000000" w:themeColor="text1"/>
        </w:rPr>
        <w:t xml:space="preserve"> с ранее запланированного апреля на 24 июня</w:t>
      </w:r>
      <w:r w:rsidRPr="0063438F">
        <w:rPr>
          <w:rStyle w:val="a7"/>
          <w:color w:val="000000" w:themeColor="text1"/>
        </w:rPr>
        <w:footnoteReference w:id="74"/>
      </w:r>
      <w:r w:rsidR="00B24806" w:rsidRPr="00B24806">
        <w:rPr>
          <w:rStyle w:val="a7"/>
          <w:color w:val="000000" w:themeColor="text1"/>
        </w:rPr>
        <w:t>,</w:t>
      </w:r>
      <w:r w:rsidRPr="0063438F">
        <w:rPr>
          <w:rStyle w:val="a7"/>
          <w:color w:val="000000" w:themeColor="text1"/>
        </w:rPr>
        <w:footnoteReference w:id="75"/>
      </w:r>
      <w:r w:rsidRPr="0063438F">
        <w:rPr>
          <w:color w:val="000000" w:themeColor="text1"/>
        </w:rPr>
        <w:t xml:space="preserve">. Однако вопросы обеспечения безопасности на время проведения выборов и их признания Киевом вновь остались нерешёнными. </w:t>
      </w:r>
    </w:p>
    <w:p w14:paraId="2097FE08" w14:textId="77777777" w:rsidR="00616BEC" w:rsidRPr="0063438F" w:rsidRDefault="00616BEC" w:rsidP="002163BF">
      <w:pPr>
        <w:spacing w:line="360" w:lineRule="auto"/>
        <w:ind w:firstLine="567"/>
        <w:jc w:val="both"/>
        <w:rPr>
          <w:color w:val="000000" w:themeColor="text1"/>
        </w:rPr>
      </w:pPr>
      <w:r w:rsidRPr="0063438F">
        <w:rPr>
          <w:color w:val="000000" w:themeColor="text1"/>
        </w:rPr>
        <w:t>В конце мая 2016 года президенты «нормандской четвёрки» провели телефонный разговор, где речь шла о введении полицейской миссии ОБСЕ для обеспечения реализации минских соглашений, однако конечного решения принято не было. Кроме того, «нормандскому формату» был передан согласованные с самопровозглашёнными ДНР и ЛНР предложения по местным выборам, особому статусу, амнистии и децентрализации</w:t>
      </w:r>
      <w:r w:rsidRPr="0063438F">
        <w:rPr>
          <w:rStyle w:val="a7"/>
          <w:color w:val="000000" w:themeColor="text1"/>
        </w:rPr>
        <w:footnoteReference w:id="76"/>
      </w:r>
      <w:r w:rsidRPr="0063438F">
        <w:rPr>
          <w:color w:val="000000" w:themeColor="text1"/>
        </w:rPr>
        <w:t>.</w:t>
      </w:r>
    </w:p>
    <w:p w14:paraId="01F93334" w14:textId="224076CF" w:rsidR="00616BEC" w:rsidRPr="0063438F" w:rsidRDefault="00616BEC" w:rsidP="002163BF">
      <w:pPr>
        <w:spacing w:line="360" w:lineRule="auto"/>
        <w:ind w:firstLine="567"/>
        <w:jc w:val="both"/>
        <w:rPr>
          <w:color w:val="000000" w:themeColor="text1"/>
        </w:rPr>
      </w:pPr>
      <w:r w:rsidRPr="0063438F">
        <w:rPr>
          <w:color w:val="000000" w:themeColor="text1"/>
        </w:rPr>
        <w:t>Летом 2016 года поводов для каких-либо позитивных сдвигов в урегулировании конфликта не появилось. Лидеры стран «нормандской четвёрки» в своих высказываниях достаточно скептически относились к происходившему на тот момент ходу реализации минских соглашений, при этом отмечая их важность и безальтернативность.  Президент Украины П.</w:t>
      </w:r>
      <w:r w:rsidR="00B24806">
        <w:rPr>
          <w:color w:val="000000" w:themeColor="text1"/>
        </w:rPr>
        <w:t xml:space="preserve"> </w:t>
      </w:r>
      <w:r w:rsidRPr="0063438F">
        <w:rPr>
          <w:color w:val="000000" w:themeColor="text1"/>
        </w:rPr>
        <w:t>Порошенко так же заявил о практически полной реализации пунктов соглашений по безопасности со стороны Киева</w:t>
      </w:r>
      <w:r w:rsidRPr="0063438F">
        <w:rPr>
          <w:rStyle w:val="a7"/>
          <w:color w:val="000000" w:themeColor="text1"/>
        </w:rPr>
        <w:footnoteReference w:id="77"/>
      </w:r>
      <w:r w:rsidRPr="0063438F">
        <w:rPr>
          <w:color w:val="000000" w:themeColor="text1"/>
        </w:rPr>
        <w:t>. Кроме того, вновь не был решён вопрос с проведением выборов в регионах Донбасса. Самопровозглашённые ДНР и ЛНР вновь перенесли дату их проведения на октябрь</w:t>
      </w:r>
      <w:r w:rsidRPr="0063438F">
        <w:rPr>
          <w:rStyle w:val="a7"/>
          <w:color w:val="000000" w:themeColor="text1"/>
        </w:rPr>
        <w:footnoteReference w:id="78"/>
      </w:r>
      <w:r w:rsidR="00B24806">
        <w:rPr>
          <w:rStyle w:val="a7"/>
          <w:color w:val="000000" w:themeColor="text1"/>
        </w:rPr>
        <w:t>,</w:t>
      </w:r>
      <w:r w:rsidRPr="0063438F">
        <w:rPr>
          <w:rStyle w:val="a7"/>
          <w:color w:val="000000" w:themeColor="text1"/>
        </w:rPr>
        <w:footnoteReference w:id="79"/>
      </w:r>
      <w:r w:rsidRPr="0063438F">
        <w:rPr>
          <w:color w:val="000000" w:themeColor="text1"/>
        </w:rPr>
        <w:t>. Также Киев заявил о готовой Государственной стратегии по возвращению Донбасса</w:t>
      </w:r>
      <w:r w:rsidRPr="0063438F">
        <w:rPr>
          <w:rStyle w:val="a7"/>
          <w:color w:val="000000" w:themeColor="text1"/>
        </w:rPr>
        <w:footnoteReference w:id="80"/>
      </w:r>
      <w:r w:rsidRPr="0063438F">
        <w:rPr>
          <w:color w:val="000000" w:themeColor="text1"/>
        </w:rPr>
        <w:t xml:space="preserve">. </w:t>
      </w:r>
    </w:p>
    <w:p w14:paraId="502E1181" w14:textId="77777777" w:rsidR="00616BEC" w:rsidRPr="0063438F" w:rsidRDefault="00616BEC" w:rsidP="002163BF">
      <w:pPr>
        <w:spacing w:line="360" w:lineRule="auto"/>
        <w:ind w:firstLine="567"/>
        <w:jc w:val="both"/>
        <w:rPr>
          <w:color w:val="000000" w:themeColor="text1"/>
        </w:rPr>
      </w:pPr>
      <w:r w:rsidRPr="0063438F">
        <w:rPr>
          <w:color w:val="000000" w:themeColor="text1"/>
        </w:rPr>
        <w:t>До декабря 2016 года ситуация по урегулированию вооружённого конфликта на востоке Украины находилось в прежнем состоянии. Стороны продолжали обвинять друг друга в нарушении минских соглашений. 19 октября в Берлине состоялась встреча президентов стран «нормандской четвёрки», ставшая единственной встречей глав государств в 2016 году. Особое внимание было уделено вопросам безопасности и усилению ОБСЕ в зоне конфликта. Кроме того, участники переговоров заявили о создании «дорожной карты» по выполнению минских соглашений. Министр иностранных дел России отметил, что пробуксовка выполнения «минских соглашений» связана даже с тем, что не получается согласовать последовательность шагов, которые должны состояться в рамках урегулирования вооружённого конфликта «нормандским форматом». Также одной из главных проблем реализации соглашений является невозможность установить режим прекращения огня в регионе в связи с постоянными нарушениями обоими воюющими сторонами</w:t>
      </w:r>
      <w:r w:rsidRPr="0063438F">
        <w:rPr>
          <w:rStyle w:val="a7"/>
          <w:color w:val="000000" w:themeColor="text1"/>
        </w:rPr>
        <w:footnoteReference w:id="81"/>
      </w:r>
      <w:r w:rsidRPr="0063438F">
        <w:rPr>
          <w:color w:val="000000" w:themeColor="text1"/>
        </w:rPr>
        <w:t>.</w:t>
      </w:r>
    </w:p>
    <w:p w14:paraId="126263E0" w14:textId="54350B9A" w:rsidR="00616BEC" w:rsidRPr="0063438F" w:rsidRDefault="00616BEC" w:rsidP="002163BF">
      <w:pPr>
        <w:spacing w:line="360" w:lineRule="auto"/>
        <w:ind w:firstLine="567"/>
        <w:jc w:val="both"/>
        <w:rPr>
          <w:color w:val="000000" w:themeColor="text1"/>
        </w:rPr>
      </w:pPr>
      <w:r w:rsidRPr="0063438F">
        <w:rPr>
          <w:color w:val="000000" w:themeColor="text1"/>
        </w:rPr>
        <w:t>Осенью предпринимались попытки в очередной раз установить режим прекращения огня. В рамках трёхсторонней контактной группы в сентябре было принято рамочное соглашение по приостановке огня</w:t>
      </w:r>
      <w:r w:rsidR="00B24806">
        <w:rPr>
          <w:rStyle w:val="a7"/>
          <w:color w:val="000000" w:themeColor="text1"/>
        </w:rPr>
        <w:footnoteReference w:id="82"/>
      </w:r>
      <w:r w:rsidRPr="0063438F">
        <w:rPr>
          <w:color w:val="000000" w:themeColor="text1"/>
        </w:rPr>
        <w:t>, однако уже в октябре данные договорённости были сорваны боевыми действиями на линии соприкосновения сторон.</w:t>
      </w:r>
    </w:p>
    <w:p w14:paraId="639E42F8" w14:textId="1F89A0C7" w:rsidR="00616BEC" w:rsidRPr="0063438F" w:rsidRDefault="00616BEC" w:rsidP="002163BF">
      <w:pPr>
        <w:spacing w:line="360" w:lineRule="auto"/>
        <w:ind w:firstLine="567"/>
        <w:jc w:val="both"/>
        <w:rPr>
          <w:color w:val="000000" w:themeColor="text1"/>
        </w:rPr>
      </w:pPr>
      <w:r w:rsidRPr="0063438F">
        <w:rPr>
          <w:color w:val="000000" w:themeColor="text1"/>
        </w:rPr>
        <w:t>Тем временем, в конце октября самопровозглашённые ДНР и ЛНР вновь заявили о переносе местных выборов на неопределённый срок</w:t>
      </w:r>
      <w:r w:rsidRPr="0063438F">
        <w:rPr>
          <w:rStyle w:val="a7"/>
          <w:color w:val="000000" w:themeColor="text1"/>
        </w:rPr>
        <w:footnoteReference w:id="83"/>
      </w:r>
      <w:r w:rsidRPr="0063438F">
        <w:rPr>
          <w:color w:val="000000" w:themeColor="text1"/>
        </w:rPr>
        <w:t xml:space="preserve">. Процесс политического урегулирования конфликта в очередной раз показал свою несостоятельность. Тем не менее, разумной альтернативы в течение всего конфликта участниками </w:t>
      </w:r>
      <w:r w:rsidR="00B24806">
        <w:rPr>
          <w:color w:val="000000" w:themeColor="text1"/>
        </w:rPr>
        <w:t xml:space="preserve">конфликта и </w:t>
      </w:r>
      <w:r w:rsidRPr="0063438F">
        <w:rPr>
          <w:color w:val="000000" w:themeColor="text1"/>
        </w:rPr>
        <w:t>переговорного процесса не было предложено.</w:t>
      </w:r>
    </w:p>
    <w:p w14:paraId="77F12E42" w14:textId="4C2DE2A5" w:rsidR="006C44CD" w:rsidRPr="0063438F" w:rsidRDefault="006C44CD" w:rsidP="002163BF">
      <w:pPr>
        <w:spacing w:line="360" w:lineRule="auto"/>
        <w:ind w:firstLine="567"/>
        <w:jc w:val="both"/>
        <w:rPr>
          <w:color w:val="000000" w:themeColor="text1"/>
        </w:rPr>
      </w:pPr>
      <w:r w:rsidRPr="0063438F">
        <w:rPr>
          <w:color w:val="000000" w:themeColor="text1"/>
        </w:rPr>
        <w:t xml:space="preserve">В начале 2017 года также произошёл ряд событий, который непосредственно связан с политико-экономической ситуацией на востоке Украины. Российская сторона в </w:t>
      </w:r>
      <w:r w:rsidR="004C7BEA" w:rsidRPr="0063438F">
        <w:rPr>
          <w:color w:val="000000" w:themeColor="text1"/>
        </w:rPr>
        <w:t xml:space="preserve">конце </w:t>
      </w:r>
      <w:r w:rsidRPr="0063438F">
        <w:rPr>
          <w:color w:val="000000" w:themeColor="text1"/>
        </w:rPr>
        <w:t>феврал</w:t>
      </w:r>
      <w:r w:rsidR="004C7BEA" w:rsidRPr="0063438F">
        <w:rPr>
          <w:color w:val="000000" w:themeColor="text1"/>
        </w:rPr>
        <w:t>я</w:t>
      </w:r>
      <w:r w:rsidRPr="0063438F">
        <w:rPr>
          <w:color w:val="000000" w:themeColor="text1"/>
        </w:rPr>
        <w:t xml:space="preserve"> 2017 года признала паспорта, которые выдаются самопровозглашёнными ДНР и ЛНР</w:t>
      </w:r>
      <w:r w:rsidR="004C7BEA" w:rsidRPr="0063438F">
        <w:rPr>
          <w:rStyle w:val="a7"/>
          <w:color w:val="000000" w:themeColor="text1"/>
        </w:rPr>
        <w:footnoteReference w:id="84"/>
      </w:r>
      <w:r w:rsidRPr="0063438F">
        <w:rPr>
          <w:color w:val="000000" w:themeColor="text1"/>
        </w:rPr>
        <w:t>. Москва отмечает, что данный шаг был сделан исключительно из гуманитарных соображений и не посягает на территориальную целостность Украины</w:t>
      </w:r>
      <w:r w:rsidR="004C7BEA" w:rsidRPr="0063438F">
        <w:rPr>
          <w:color w:val="000000" w:themeColor="text1"/>
        </w:rPr>
        <w:t>. Киев на</w:t>
      </w:r>
      <w:r w:rsidR="005D6CBE">
        <w:rPr>
          <w:color w:val="000000" w:themeColor="text1"/>
        </w:rPr>
        <w:t xml:space="preserve"> данный шаг Москвы отреагировал</w:t>
      </w:r>
      <w:r w:rsidR="004C7BEA" w:rsidRPr="0063438F">
        <w:rPr>
          <w:color w:val="000000" w:themeColor="text1"/>
        </w:rPr>
        <w:t xml:space="preserve"> резко негативно, отметив такое решение «очередным доказательством российской оккупации и нарушением международного права»</w:t>
      </w:r>
      <w:r w:rsidR="004C7BEA" w:rsidRPr="0063438F">
        <w:rPr>
          <w:rStyle w:val="a7"/>
          <w:color w:val="000000" w:themeColor="text1"/>
        </w:rPr>
        <w:footnoteReference w:id="85"/>
      </w:r>
      <w:r w:rsidR="004C7BEA" w:rsidRPr="0063438F">
        <w:rPr>
          <w:color w:val="000000" w:themeColor="text1"/>
        </w:rPr>
        <w:t>. Другие страны «нормандской четвёрки» - Германия и Франция, более сдержанно отозвались о признании Россией паспортов самопровозглашённых республик.</w:t>
      </w:r>
    </w:p>
    <w:p w14:paraId="522FA3A3" w14:textId="711620F5" w:rsidR="004C7BEA" w:rsidRPr="0063438F" w:rsidRDefault="004C7BEA" w:rsidP="002163BF">
      <w:pPr>
        <w:spacing w:line="360" w:lineRule="auto"/>
        <w:ind w:firstLine="567"/>
        <w:jc w:val="both"/>
        <w:rPr>
          <w:color w:val="000000" w:themeColor="text1"/>
        </w:rPr>
      </w:pPr>
      <w:r w:rsidRPr="0063438F">
        <w:rPr>
          <w:color w:val="000000" w:themeColor="text1"/>
        </w:rPr>
        <w:t xml:space="preserve">Другим событием, связанным с экономической ситуацией в Украине, является фактическая </w:t>
      </w:r>
      <w:r w:rsidR="005D6CBE">
        <w:rPr>
          <w:color w:val="000000" w:themeColor="text1"/>
        </w:rPr>
        <w:t xml:space="preserve">транспортная </w:t>
      </w:r>
      <w:r w:rsidRPr="0063438F">
        <w:rPr>
          <w:color w:val="000000" w:themeColor="text1"/>
        </w:rPr>
        <w:t xml:space="preserve">блока Донбасса. Данную акцию спровоцировали националистические группировки Украины, однако Киев никак не отреагировал на данную ситуацию, а вскоре высказался о желании де-юре оформить блокаду </w:t>
      </w:r>
      <w:r w:rsidR="005D6CBE">
        <w:rPr>
          <w:color w:val="000000" w:themeColor="text1"/>
        </w:rPr>
        <w:t>региона</w:t>
      </w:r>
      <w:r w:rsidRPr="0063438F">
        <w:rPr>
          <w:color w:val="000000" w:themeColor="text1"/>
        </w:rPr>
        <w:t>.</w:t>
      </w:r>
    </w:p>
    <w:p w14:paraId="4A78CC28" w14:textId="557E2010" w:rsidR="004C7BEA" w:rsidRDefault="004C7BEA" w:rsidP="002163BF">
      <w:pPr>
        <w:spacing w:line="360" w:lineRule="auto"/>
        <w:ind w:firstLine="567"/>
        <w:jc w:val="both"/>
        <w:rPr>
          <w:color w:val="000000" w:themeColor="text1"/>
        </w:rPr>
      </w:pPr>
      <w:r w:rsidRPr="0063438F">
        <w:rPr>
          <w:color w:val="000000" w:themeColor="text1"/>
        </w:rPr>
        <w:t xml:space="preserve">Работа Трёхсторонней контактной группы активно велась в начале 2017 года, повестка заседаний рабочих комитетов оставалась прежней – прекращение огня, гуманитарные вопросы, социально-экономическое восстановление региона, а также ряд политических вопросов, связанных с проведением выборов в отдельных регионах </w:t>
      </w:r>
      <w:r w:rsidR="00094998" w:rsidRPr="0063438F">
        <w:rPr>
          <w:color w:val="000000" w:themeColor="text1"/>
        </w:rPr>
        <w:t>Донецкой</w:t>
      </w:r>
      <w:r w:rsidRPr="0063438F">
        <w:rPr>
          <w:color w:val="000000" w:themeColor="text1"/>
        </w:rPr>
        <w:t xml:space="preserve"> и Луганской областей.</w:t>
      </w:r>
    </w:p>
    <w:p w14:paraId="6FC4FC1D" w14:textId="1DD5290B" w:rsidR="00924962" w:rsidRPr="0063438F" w:rsidRDefault="00924962" w:rsidP="002163BF">
      <w:pPr>
        <w:spacing w:line="360" w:lineRule="auto"/>
        <w:ind w:firstLine="567"/>
        <w:jc w:val="both"/>
        <w:rPr>
          <w:color w:val="000000" w:themeColor="text1"/>
        </w:rPr>
      </w:pPr>
    </w:p>
    <w:p w14:paraId="3C673C30" w14:textId="77777777" w:rsidR="002163BF" w:rsidRDefault="002163BF" w:rsidP="002163BF">
      <w:pPr>
        <w:spacing w:line="360" w:lineRule="auto"/>
        <w:ind w:firstLine="567"/>
        <w:jc w:val="both"/>
      </w:pPr>
      <w:r>
        <w:rPr>
          <w:color w:val="000000" w:themeColor="text1"/>
        </w:rPr>
        <w:t xml:space="preserve">Таким образом, автор настоящего исследования пришёл к следующей периодизации: апрель 2014 - август 2014 – формирование «нормандского» и «минского» форматов; сентябрь 2014 - февраль 2015 – активизация деятельности переговорного процесса, принятие минских соглашений; март 2015 - февраль 2017 – развитие переговорного процесса после заключения минских соглашений.  </w:t>
      </w:r>
    </w:p>
    <w:p w14:paraId="5F7CD733" w14:textId="77777777" w:rsidR="002163BF" w:rsidRDefault="002163BF" w:rsidP="002163BF">
      <w:pPr>
        <w:spacing w:line="360" w:lineRule="auto"/>
        <w:ind w:firstLine="567"/>
        <w:jc w:val="both"/>
        <w:rPr>
          <w:color w:val="000000" w:themeColor="text1"/>
        </w:rPr>
      </w:pPr>
      <w:r>
        <w:rPr>
          <w:color w:val="000000" w:themeColor="text1"/>
        </w:rPr>
        <w:t xml:space="preserve">Конфликт на востоке Украины, который разразился в апреле 2014 года, стал важной повесткой для европейских государств и остаётся таковым по сей день. Отдельные регионы восточной Украины провозгласили свою независимость, создав на карте два новых политических формирования, ДНР и ЛНР, которые сохраняют статус непризнанных республик. Попытки урегулировать начинающийся вооружённый конфликт или, хотя бы, добиться прекращения огня весной 2014 года не увенчались успехом. В начале развития конфликта переговорный процесс формировался достаточно разнопланово. Большую роль в дестабилизацию ситуации играли провокационные акции как со стороны Украины, так и со стороны провозглашённых ДНР и ЛНР. </w:t>
      </w:r>
    </w:p>
    <w:p w14:paraId="5358B098" w14:textId="77777777" w:rsidR="002163BF" w:rsidRDefault="002163BF" w:rsidP="002163BF">
      <w:pPr>
        <w:spacing w:line="360" w:lineRule="auto"/>
        <w:ind w:firstLine="567"/>
        <w:jc w:val="both"/>
        <w:rPr>
          <w:color w:val="000000" w:themeColor="text1"/>
        </w:rPr>
      </w:pPr>
      <w:r>
        <w:rPr>
          <w:color w:val="000000" w:themeColor="text1"/>
        </w:rPr>
        <w:t>К концу 2014 года вооружённый конфликт на востоке Украины принял затяжной характер. В ходе переговоров трёхсторонней контактной группы были заключены соглашения, которые должны способствовать урегулированию ситуации в стране, а «нормандская четвёрка» должна стать гарантом исполнения тех договорённостей, которые были приняты в Минске. Минский протокол и дополнение к нему, подписанные в сентябре 2014 года, заложили основу минским соглашениям, выполнения которых уже на тот момент стало одним из важнейшим показателем урегулирования конфликта на востоке Украины.</w:t>
      </w:r>
    </w:p>
    <w:p w14:paraId="0C7B94BC" w14:textId="77777777" w:rsidR="002163BF" w:rsidRDefault="002163BF" w:rsidP="002163BF">
      <w:pPr>
        <w:spacing w:line="360" w:lineRule="auto"/>
        <w:ind w:firstLine="567"/>
        <w:jc w:val="both"/>
        <w:rPr>
          <w:color w:val="000000" w:themeColor="text1"/>
        </w:rPr>
      </w:pPr>
      <w:r>
        <w:rPr>
          <w:color w:val="000000" w:themeColor="text1"/>
        </w:rPr>
        <w:t xml:space="preserve">2015 год оказался «богатым» на принятие документов по урегулированию ситуации на востоке Украины, но практически безрезультатным с точки зрения его фактического решения. Несмотря на усилия договориться о прекращении огня, на Донбассе продолжались обстрелы с обеих сторон, а к практической реализации минских соглашений стороны конфликта так и не подобрались. Особенно остро стоял вопрос о политическом урегулировании конфликта, стороны, не смотря на все попытки согласовать проведение выборов на востоке Украины, не добились результата в этом направлении. </w:t>
      </w:r>
    </w:p>
    <w:p w14:paraId="7C0597C8" w14:textId="77777777" w:rsidR="002163BF" w:rsidRDefault="002163BF" w:rsidP="002163BF">
      <w:pPr>
        <w:spacing w:line="360" w:lineRule="auto"/>
        <w:ind w:firstLine="567"/>
        <w:jc w:val="both"/>
        <w:rPr>
          <w:color w:val="000000" w:themeColor="text1"/>
        </w:rPr>
      </w:pPr>
      <w:r>
        <w:rPr>
          <w:color w:val="000000" w:themeColor="text1"/>
        </w:rPr>
        <w:t>В течение 2016 года встреч в рамках «нормандской формата» прошло гораздо меньше, чем годом ранее. Конфликт на востоке Украины приобретал всё более затяжной характер, а к выполнению минских соглашений стороны конфликта стали относится более скептически. Всё решение конфликта вновь упиралось в невозможность прекратить боевые действия и провести местные выборы в регионе. Тем не менее, разумной альтернативы минским соглашениям на конец 2016 г. – начало 2017 г. года не существовало.</w:t>
      </w:r>
    </w:p>
    <w:p w14:paraId="159440F3" w14:textId="21DF8167" w:rsidR="00924962" w:rsidRDefault="00924962" w:rsidP="002163BF">
      <w:pPr>
        <w:spacing w:line="360" w:lineRule="auto"/>
        <w:ind w:firstLine="567"/>
        <w:jc w:val="both"/>
        <w:rPr>
          <w:color w:val="000000" w:themeColor="text1"/>
        </w:rPr>
      </w:pPr>
    </w:p>
    <w:p w14:paraId="297252CE" w14:textId="77777777" w:rsidR="00924962" w:rsidRDefault="00924962" w:rsidP="002163BF">
      <w:pPr>
        <w:spacing w:line="360" w:lineRule="auto"/>
        <w:ind w:firstLine="567"/>
        <w:jc w:val="both"/>
        <w:rPr>
          <w:color w:val="000000" w:themeColor="text1"/>
        </w:rPr>
      </w:pPr>
    </w:p>
    <w:p w14:paraId="28D34BBD" w14:textId="77777777" w:rsidR="00924962" w:rsidRDefault="00924962" w:rsidP="002163BF">
      <w:pPr>
        <w:spacing w:line="360" w:lineRule="auto"/>
        <w:ind w:firstLine="567"/>
        <w:jc w:val="both"/>
        <w:rPr>
          <w:color w:val="000000" w:themeColor="text1"/>
        </w:rPr>
      </w:pPr>
    </w:p>
    <w:p w14:paraId="78D489F8" w14:textId="77777777" w:rsidR="00924962" w:rsidRDefault="00924962" w:rsidP="002163BF">
      <w:pPr>
        <w:spacing w:line="360" w:lineRule="auto"/>
        <w:ind w:firstLine="567"/>
        <w:jc w:val="both"/>
        <w:rPr>
          <w:color w:val="000000" w:themeColor="text1"/>
        </w:rPr>
      </w:pPr>
    </w:p>
    <w:p w14:paraId="06D52A7F" w14:textId="77777777" w:rsidR="00924962" w:rsidRDefault="00924962" w:rsidP="002163BF">
      <w:pPr>
        <w:spacing w:line="360" w:lineRule="auto"/>
        <w:ind w:firstLine="567"/>
        <w:jc w:val="both"/>
        <w:rPr>
          <w:color w:val="000000" w:themeColor="text1"/>
        </w:rPr>
      </w:pPr>
    </w:p>
    <w:p w14:paraId="35C35ABF" w14:textId="77777777" w:rsidR="00924962" w:rsidRDefault="00924962" w:rsidP="002163BF">
      <w:pPr>
        <w:spacing w:line="360" w:lineRule="auto"/>
        <w:ind w:firstLine="567"/>
        <w:jc w:val="both"/>
        <w:rPr>
          <w:color w:val="000000" w:themeColor="text1"/>
        </w:rPr>
      </w:pPr>
    </w:p>
    <w:p w14:paraId="0627FFC0" w14:textId="77777777" w:rsidR="00924962" w:rsidRDefault="00924962" w:rsidP="002163BF">
      <w:pPr>
        <w:spacing w:line="360" w:lineRule="auto"/>
        <w:ind w:firstLine="567"/>
        <w:jc w:val="both"/>
        <w:rPr>
          <w:color w:val="000000" w:themeColor="text1"/>
        </w:rPr>
      </w:pPr>
    </w:p>
    <w:p w14:paraId="5BEA21B7" w14:textId="77777777" w:rsidR="00924962" w:rsidRDefault="00924962" w:rsidP="002163BF">
      <w:pPr>
        <w:spacing w:line="360" w:lineRule="auto"/>
        <w:ind w:firstLine="567"/>
        <w:jc w:val="both"/>
        <w:rPr>
          <w:color w:val="000000" w:themeColor="text1"/>
        </w:rPr>
      </w:pPr>
    </w:p>
    <w:p w14:paraId="15C12FB0" w14:textId="77777777" w:rsidR="00924962" w:rsidRDefault="00924962" w:rsidP="002163BF">
      <w:pPr>
        <w:spacing w:line="360" w:lineRule="auto"/>
        <w:ind w:firstLine="567"/>
        <w:jc w:val="both"/>
        <w:rPr>
          <w:color w:val="000000" w:themeColor="text1"/>
        </w:rPr>
      </w:pPr>
    </w:p>
    <w:p w14:paraId="1019BB6C" w14:textId="77777777" w:rsidR="00924962" w:rsidRDefault="00924962" w:rsidP="002163BF">
      <w:pPr>
        <w:spacing w:line="360" w:lineRule="auto"/>
        <w:ind w:firstLine="567"/>
        <w:jc w:val="both"/>
        <w:rPr>
          <w:color w:val="000000" w:themeColor="text1"/>
        </w:rPr>
      </w:pPr>
    </w:p>
    <w:p w14:paraId="6A067E75" w14:textId="77777777" w:rsidR="00924962" w:rsidRDefault="00924962" w:rsidP="002163BF">
      <w:pPr>
        <w:spacing w:line="360" w:lineRule="auto"/>
        <w:ind w:firstLine="567"/>
        <w:jc w:val="both"/>
        <w:rPr>
          <w:color w:val="000000" w:themeColor="text1"/>
        </w:rPr>
      </w:pPr>
    </w:p>
    <w:p w14:paraId="02389B26" w14:textId="77777777" w:rsidR="00924962" w:rsidRDefault="00924962" w:rsidP="002163BF">
      <w:pPr>
        <w:spacing w:line="360" w:lineRule="auto"/>
        <w:ind w:firstLine="567"/>
        <w:jc w:val="both"/>
        <w:rPr>
          <w:color w:val="000000" w:themeColor="text1"/>
        </w:rPr>
      </w:pPr>
    </w:p>
    <w:p w14:paraId="295AB1FD" w14:textId="77777777" w:rsidR="00924962" w:rsidRDefault="00924962" w:rsidP="002163BF">
      <w:pPr>
        <w:spacing w:line="360" w:lineRule="auto"/>
        <w:ind w:firstLine="567"/>
        <w:jc w:val="both"/>
        <w:rPr>
          <w:color w:val="000000" w:themeColor="text1"/>
        </w:rPr>
      </w:pPr>
    </w:p>
    <w:p w14:paraId="1F31B3E5" w14:textId="77777777" w:rsidR="00924962" w:rsidRDefault="00924962" w:rsidP="002163BF">
      <w:pPr>
        <w:spacing w:line="360" w:lineRule="auto"/>
        <w:ind w:firstLine="567"/>
        <w:jc w:val="both"/>
        <w:rPr>
          <w:color w:val="000000" w:themeColor="text1"/>
        </w:rPr>
      </w:pPr>
    </w:p>
    <w:p w14:paraId="5D22DB23" w14:textId="77777777" w:rsidR="00924962" w:rsidRDefault="00924962" w:rsidP="002163BF">
      <w:pPr>
        <w:spacing w:line="360" w:lineRule="auto"/>
        <w:ind w:firstLine="567"/>
        <w:jc w:val="both"/>
        <w:rPr>
          <w:color w:val="000000" w:themeColor="text1"/>
        </w:rPr>
      </w:pPr>
    </w:p>
    <w:p w14:paraId="6FB86097" w14:textId="77777777" w:rsidR="00924962" w:rsidRDefault="00924962" w:rsidP="002163BF">
      <w:pPr>
        <w:spacing w:line="360" w:lineRule="auto"/>
        <w:ind w:firstLine="567"/>
        <w:jc w:val="both"/>
        <w:rPr>
          <w:color w:val="000000" w:themeColor="text1"/>
        </w:rPr>
      </w:pPr>
    </w:p>
    <w:p w14:paraId="2D416A6E" w14:textId="77777777" w:rsidR="00924962" w:rsidRDefault="00924962" w:rsidP="002163BF">
      <w:pPr>
        <w:spacing w:line="360" w:lineRule="auto"/>
        <w:ind w:firstLine="567"/>
        <w:jc w:val="both"/>
        <w:rPr>
          <w:color w:val="000000" w:themeColor="text1"/>
        </w:rPr>
      </w:pPr>
    </w:p>
    <w:p w14:paraId="66552B6F" w14:textId="2363A295" w:rsidR="00A82C46" w:rsidRPr="0063438F" w:rsidRDefault="00A82C46" w:rsidP="00337E41">
      <w:pPr>
        <w:pStyle w:val="1"/>
        <w:spacing w:line="360" w:lineRule="auto"/>
        <w:jc w:val="center"/>
        <w:rPr>
          <w:rFonts w:ascii="Times New Roman" w:hAnsi="Times New Roman" w:cs="Times New Roman"/>
          <w:b/>
          <w:color w:val="000000" w:themeColor="text1"/>
          <w:sz w:val="24"/>
          <w:szCs w:val="24"/>
        </w:rPr>
      </w:pPr>
      <w:bookmarkStart w:id="6" w:name="_Toc483298186"/>
      <w:r w:rsidRPr="0063438F">
        <w:rPr>
          <w:rFonts w:ascii="Times New Roman" w:hAnsi="Times New Roman" w:cs="Times New Roman"/>
          <w:b/>
          <w:color w:val="000000" w:themeColor="text1"/>
          <w:sz w:val="24"/>
          <w:szCs w:val="24"/>
        </w:rPr>
        <w:t>Глава 2. «Норманнский</w:t>
      </w:r>
      <w:r w:rsidR="00FC61CC" w:rsidRPr="0063438F">
        <w:rPr>
          <w:rFonts w:ascii="Times New Roman" w:hAnsi="Times New Roman" w:cs="Times New Roman"/>
          <w:b/>
          <w:color w:val="000000" w:themeColor="text1"/>
          <w:sz w:val="24"/>
          <w:szCs w:val="24"/>
        </w:rPr>
        <w:t>» и «минский» форматы</w:t>
      </w:r>
      <w:r w:rsidRPr="0063438F">
        <w:rPr>
          <w:rFonts w:ascii="Times New Roman" w:hAnsi="Times New Roman" w:cs="Times New Roman"/>
          <w:b/>
          <w:color w:val="000000" w:themeColor="text1"/>
          <w:sz w:val="24"/>
          <w:szCs w:val="24"/>
        </w:rPr>
        <w:t xml:space="preserve"> </w:t>
      </w:r>
      <w:r w:rsidR="00FC61CC" w:rsidRPr="0063438F">
        <w:rPr>
          <w:rFonts w:ascii="Times New Roman" w:hAnsi="Times New Roman" w:cs="Times New Roman"/>
          <w:b/>
          <w:color w:val="000000" w:themeColor="text1"/>
          <w:sz w:val="24"/>
          <w:szCs w:val="24"/>
        </w:rPr>
        <w:t>урегулирования конфликта на востоке Украины</w:t>
      </w:r>
      <w:bookmarkEnd w:id="6"/>
    </w:p>
    <w:p w14:paraId="5A19B313" w14:textId="77777777" w:rsidR="009B02E3" w:rsidRDefault="009B02E3" w:rsidP="009B02E3">
      <w:pPr>
        <w:spacing w:line="360" w:lineRule="auto"/>
        <w:ind w:firstLine="567"/>
        <w:jc w:val="both"/>
        <w:rPr>
          <w:color w:val="000000" w:themeColor="text1"/>
        </w:rPr>
      </w:pPr>
      <w:r>
        <w:rPr>
          <w:color w:val="000000" w:themeColor="text1"/>
        </w:rPr>
        <w:t xml:space="preserve">Во второй главе проанализирована работа «нормандского» и «минского» форматов в качестве форм переговорного процесса по урегулированию вооружённого конфликта на востоке Украины.  Работа «нормандской четвёрки» проходит в тесной связке с решениями трёхсторонней контактной группы («минский» формат), в которую входят представители Украины, России, ОБСЕ. Именно в рамках этой группы были заключены минские соглашения, на которые «нормандская четвёрка» возлагает главные надежды по урегулированию вооружённого конфликта. Таким образом, исследование деятельности «нормандского формата» тесно связано с анализом минских соглашений и дополнительных документов к данным документам. </w:t>
      </w:r>
    </w:p>
    <w:p w14:paraId="6C703E74" w14:textId="3837532B" w:rsidR="00A82C46" w:rsidRPr="0063438F" w:rsidRDefault="00A82C46" w:rsidP="000C6102">
      <w:pPr>
        <w:pStyle w:val="2"/>
        <w:spacing w:line="360" w:lineRule="auto"/>
        <w:jc w:val="both"/>
        <w:rPr>
          <w:rFonts w:ascii="Times New Roman" w:hAnsi="Times New Roman" w:cs="Times New Roman"/>
          <w:b/>
          <w:color w:val="000000" w:themeColor="text1"/>
          <w:sz w:val="24"/>
          <w:szCs w:val="24"/>
        </w:rPr>
      </w:pPr>
      <w:bookmarkStart w:id="7" w:name="_Toc483298187"/>
      <w:r w:rsidRPr="0063438F">
        <w:rPr>
          <w:rFonts w:ascii="Times New Roman" w:hAnsi="Times New Roman" w:cs="Times New Roman"/>
          <w:b/>
          <w:color w:val="000000" w:themeColor="text1"/>
          <w:sz w:val="24"/>
          <w:szCs w:val="24"/>
        </w:rPr>
        <w:t xml:space="preserve">2.1. </w:t>
      </w:r>
      <w:r w:rsidR="003B71CE" w:rsidRPr="0063438F">
        <w:rPr>
          <w:rFonts w:ascii="Times New Roman" w:hAnsi="Times New Roman" w:cs="Times New Roman"/>
          <w:b/>
          <w:color w:val="000000" w:themeColor="text1"/>
          <w:sz w:val="24"/>
          <w:szCs w:val="24"/>
        </w:rPr>
        <w:t>Структура и характер деятельности «нормандского» и «минского» форматов</w:t>
      </w:r>
      <w:bookmarkEnd w:id="7"/>
    </w:p>
    <w:p w14:paraId="722240FE" w14:textId="77777777" w:rsidR="009B02E3" w:rsidRDefault="009B02E3" w:rsidP="009B02E3">
      <w:pPr>
        <w:spacing w:line="360" w:lineRule="auto"/>
        <w:ind w:firstLine="567"/>
        <w:jc w:val="both"/>
      </w:pPr>
      <w:r>
        <w:rPr>
          <w:color w:val="000000" w:themeColor="text1"/>
        </w:rPr>
        <w:t>В целом, «нормандский» и «минский» форматы стоит рассматривать в одной связке, так как их деятельность тесно связана между собой и основана на выполнении минских соглашений, которые, в свою очередь, были заключены в рамках «минского» формата.</w:t>
      </w:r>
    </w:p>
    <w:p w14:paraId="485AAD67" w14:textId="27243474" w:rsidR="00995F22" w:rsidRPr="0063438F" w:rsidRDefault="009B02E3" w:rsidP="009B02E3">
      <w:pPr>
        <w:spacing w:line="360" w:lineRule="auto"/>
        <w:ind w:firstLine="567"/>
        <w:jc w:val="both"/>
        <w:rPr>
          <w:color w:val="000000" w:themeColor="text1"/>
        </w:rPr>
      </w:pPr>
      <w:r>
        <w:rPr>
          <w:color w:val="000000" w:themeColor="text1"/>
        </w:rPr>
        <w:t>Как отмечалось выше, «нормандский формат» берёт своё начало со встречи президентов четырёх европейских государств, Германии, Франции, России и Украины в Нормандии (Франция) 6 июня 2014 года. Формальным поводом для встречи являлся юбилей высадки десанта в этом регионе в 1944 году, однако повестка переговоров была в значительной части посвящена ситуации на востоке Украины. Уже тогда отношения между Россией, с одной стороны, и Украиной и ЕС, с другой, имели напряжённый характер в связи с событиями вокруг Крыма и на</w:t>
      </w:r>
      <w:r w:rsidR="00E21717" w:rsidRPr="0063438F">
        <w:rPr>
          <w:color w:val="000000" w:themeColor="text1"/>
        </w:rPr>
        <w:t xml:space="preserve"> Донбассе</w:t>
      </w:r>
      <w:r w:rsidR="0042633D" w:rsidRPr="0063438F">
        <w:rPr>
          <w:rStyle w:val="a7"/>
          <w:color w:val="000000" w:themeColor="text1"/>
        </w:rPr>
        <w:footnoteReference w:id="86"/>
      </w:r>
      <w:r w:rsidR="00E21717" w:rsidRPr="0063438F">
        <w:rPr>
          <w:color w:val="000000" w:themeColor="text1"/>
        </w:rPr>
        <w:t>.</w:t>
      </w:r>
    </w:p>
    <w:p w14:paraId="5178AF7F" w14:textId="61AAFA88" w:rsidR="00FD55ED" w:rsidRPr="0063438F" w:rsidRDefault="00FD55ED" w:rsidP="002163BF">
      <w:pPr>
        <w:spacing w:line="360" w:lineRule="auto"/>
        <w:ind w:firstLine="567"/>
        <w:jc w:val="both"/>
        <w:rPr>
          <w:color w:val="000000" w:themeColor="text1"/>
        </w:rPr>
      </w:pPr>
      <w:r w:rsidRPr="0063438F">
        <w:rPr>
          <w:color w:val="000000" w:themeColor="text1"/>
        </w:rPr>
        <w:t xml:space="preserve">Встречи стран «нормандской четвёрки» проходили и продолжают проходить на нескольких уровнях. Во-первых, это высший уровень, где встречаются главы </w:t>
      </w:r>
      <w:r w:rsidR="002B6954">
        <w:rPr>
          <w:color w:val="000000" w:themeColor="text1"/>
        </w:rPr>
        <w:t xml:space="preserve">четырёх </w:t>
      </w:r>
      <w:r w:rsidRPr="0063438F">
        <w:rPr>
          <w:color w:val="000000" w:themeColor="text1"/>
        </w:rPr>
        <w:t xml:space="preserve">государств. </w:t>
      </w:r>
      <w:r w:rsidR="007C6821" w:rsidRPr="0063438F">
        <w:rPr>
          <w:color w:val="000000" w:themeColor="text1"/>
        </w:rPr>
        <w:t xml:space="preserve">На протяжении 2014-2016 гг. </w:t>
      </w:r>
      <w:r w:rsidRPr="0063438F">
        <w:rPr>
          <w:color w:val="000000" w:themeColor="text1"/>
        </w:rPr>
        <w:t xml:space="preserve">с участием первых лиц четырёх </w:t>
      </w:r>
      <w:r w:rsidR="0042633D" w:rsidRPr="0063438F">
        <w:rPr>
          <w:color w:val="000000" w:themeColor="text1"/>
        </w:rPr>
        <w:t>стран-участниц переговорного процесса</w:t>
      </w:r>
      <w:r w:rsidRPr="0063438F">
        <w:rPr>
          <w:color w:val="000000" w:themeColor="text1"/>
        </w:rPr>
        <w:t xml:space="preserve"> состоялось пять</w:t>
      </w:r>
      <w:r w:rsidR="007C6821" w:rsidRPr="0063438F">
        <w:rPr>
          <w:color w:val="000000" w:themeColor="text1"/>
        </w:rPr>
        <w:t xml:space="preserve"> встреч</w:t>
      </w:r>
      <w:r w:rsidRPr="0063438F">
        <w:rPr>
          <w:color w:val="000000" w:themeColor="text1"/>
        </w:rPr>
        <w:t xml:space="preserve">, самыми важными из которых оказались </w:t>
      </w:r>
      <w:r w:rsidR="0042633D" w:rsidRPr="0063438F">
        <w:rPr>
          <w:color w:val="000000" w:themeColor="text1"/>
        </w:rPr>
        <w:t>переговоры</w:t>
      </w:r>
      <w:r w:rsidRPr="0063438F">
        <w:rPr>
          <w:color w:val="000000" w:themeColor="text1"/>
        </w:rPr>
        <w:t xml:space="preserve">, проведённые в октябре 2014 года, где обсуждался план реализации принятых в сентябре минских соглашений, и 12 февраля 2015 года в Минске, где был разработан документ, отражающий комплекс мер по имплементации минских соглашений. На всех остальных встречах глав государств её участники преимущественно обсуждали проблемы реализации минских соглашений, вопросы о прекращении огня и </w:t>
      </w:r>
      <w:r w:rsidR="002B6954">
        <w:rPr>
          <w:color w:val="000000" w:themeColor="text1"/>
        </w:rPr>
        <w:t>ход политического урегулирования конфликта на</w:t>
      </w:r>
      <w:r w:rsidRPr="0063438F">
        <w:rPr>
          <w:color w:val="000000" w:themeColor="text1"/>
        </w:rPr>
        <w:t xml:space="preserve"> Донбассе.</w:t>
      </w:r>
    </w:p>
    <w:p w14:paraId="69BD6910" w14:textId="77D1201D" w:rsidR="00CF5797" w:rsidRPr="0063438F" w:rsidRDefault="00CF5797" w:rsidP="002163BF">
      <w:pPr>
        <w:spacing w:line="360" w:lineRule="auto"/>
        <w:ind w:firstLine="567"/>
        <w:jc w:val="both"/>
        <w:rPr>
          <w:color w:val="000000" w:themeColor="text1"/>
        </w:rPr>
      </w:pPr>
      <w:r w:rsidRPr="0063438F">
        <w:rPr>
          <w:color w:val="000000" w:themeColor="text1"/>
        </w:rPr>
        <w:t>Кроме личных встреч лидеров «нормандской четвёрки» в рамках данного формата проводились телефонные беседы, где речь шла так же преимущество о проблемах реализации минских соглашений.</w:t>
      </w:r>
    </w:p>
    <w:p w14:paraId="3178D208" w14:textId="2BBE45E8" w:rsidR="00FD55ED" w:rsidRPr="0063438F" w:rsidRDefault="00CF5797" w:rsidP="002163BF">
      <w:pPr>
        <w:spacing w:line="360" w:lineRule="auto"/>
        <w:ind w:firstLine="567"/>
        <w:jc w:val="both"/>
        <w:rPr>
          <w:color w:val="000000" w:themeColor="text1"/>
        </w:rPr>
      </w:pPr>
      <w:r w:rsidRPr="0063438F">
        <w:rPr>
          <w:color w:val="000000" w:themeColor="text1"/>
        </w:rPr>
        <w:t>Другой уровень встреч «нормандского формата» представлен министрами иностранных дел четырёх государств. За период с начала конфликта по конец 2016 года состоялось семь встреч, не считая тех, которые прошли совместно с лидерами стран «нормандской четвёрки». На данных встречах обсуждались проблемные точки в урегулировании конфликта на востоке Украины, вопросы организации встреч лидеров четырёх государств в</w:t>
      </w:r>
      <w:r w:rsidR="007C6821" w:rsidRPr="0063438F">
        <w:rPr>
          <w:color w:val="000000" w:themeColor="text1"/>
        </w:rPr>
        <w:t xml:space="preserve"> рамках «нормандского формата». Кроме того, в рамках встреч министров иностранных дел «четвёрки» велась активная кооперация с рабочими группами трёхсторонней контактной группы.</w:t>
      </w:r>
      <w:r w:rsidR="0042633D" w:rsidRPr="0063438F">
        <w:rPr>
          <w:color w:val="000000" w:themeColor="text1"/>
        </w:rPr>
        <w:t xml:space="preserve"> Также в ходе переговоров глав МИД активно обсуждались проблемы проведения местных выборов на Донбассе, вопрос о которых не решён по сегодняшний день. В целом, вопросы, обсуждаемые «нормандской четвёркой» </w:t>
      </w:r>
      <w:r w:rsidR="00CF5521" w:rsidRPr="0063438F">
        <w:rPr>
          <w:color w:val="000000" w:themeColor="text1"/>
        </w:rPr>
        <w:t xml:space="preserve">на уровне </w:t>
      </w:r>
      <w:r w:rsidR="002B6954" w:rsidRPr="0063438F">
        <w:rPr>
          <w:color w:val="000000" w:themeColor="text1"/>
        </w:rPr>
        <w:t>министров иностранных дел,</w:t>
      </w:r>
      <w:r w:rsidR="0042633D" w:rsidRPr="0063438F">
        <w:rPr>
          <w:color w:val="000000" w:themeColor="text1"/>
        </w:rPr>
        <w:t xml:space="preserve"> кардинально не отличались от переговоров глав государств. Тем не менее, именно встречи глав внешнеполитических ведомств определяли уровень готовности проведения переговоров на высшем уровне, так как без согласованной повестки отсутствовал смысл встречи «нормандской четвёрки» на уровне глав государств.</w:t>
      </w:r>
    </w:p>
    <w:p w14:paraId="2E46D8C1" w14:textId="67337FDD" w:rsidR="00FD55ED" w:rsidRPr="0063438F" w:rsidRDefault="007C6821" w:rsidP="002163BF">
      <w:pPr>
        <w:spacing w:line="360" w:lineRule="auto"/>
        <w:ind w:firstLine="567"/>
        <w:jc w:val="both"/>
        <w:rPr>
          <w:color w:val="000000" w:themeColor="text1"/>
        </w:rPr>
      </w:pPr>
      <w:r w:rsidRPr="0063438F">
        <w:rPr>
          <w:color w:val="000000" w:themeColor="text1"/>
        </w:rPr>
        <w:t>Также</w:t>
      </w:r>
      <w:r w:rsidR="00CF5797" w:rsidRPr="0063438F">
        <w:rPr>
          <w:color w:val="000000" w:themeColor="text1"/>
        </w:rPr>
        <w:t>, в рамках «нормандского формата» проходили встречи представителей министров иностранных дел Украины, России, Германии и Франции. На таких встречах обсуждались более частные вопросы, например</w:t>
      </w:r>
      <w:r w:rsidRPr="0063438F">
        <w:rPr>
          <w:color w:val="000000" w:themeColor="text1"/>
        </w:rPr>
        <w:t>,</w:t>
      </w:r>
      <w:r w:rsidR="00CF5797" w:rsidRPr="0063438F">
        <w:rPr>
          <w:color w:val="000000" w:themeColor="text1"/>
        </w:rPr>
        <w:t xml:space="preserve"> о ситуации </w:t>
      </w:r>
      <w:r w:rsidRPr="0063438F">
        <w:rPr>
          <w:color w:val="000000" w:themeColor="text1"/>
        </w:rPr>
        <w:t>в определённом районе Донбасса.</w:t>
      </w:r>
      <w:r w:rsidR="0042633D" w:rsidRPr="0063438F">
        <w:rPr>
          <w:color w:val="000000" w:themeColor="text1"/>
        </w:rPr>
        <w:t xml:space="preserve"> В ходе данных встреч согласовывалась повестка для переговоров министров иностранных дел «нормандской четвёрки»</w:t>
      </w:r>
      <w:r w:rsidR="00615961" w:rsidRPr="0063438F">
        <w:rPr>
          <w:color w:val="000000" w:themeColor="text1"/>
        </w:rPr>
        <w:t>, однако за весь период работы «нормандского формата» качественных заявлений со стороны представителей МИД сделано не было.</w:t>
      </w:r>
    </w:p>
    <w:p w14:paraId="063ECCB6" w14:textId="3398DA0D" w:rsidR="007C6821" w:rsidRPr="0063438F" w:rsidRDefault="007C6821" w:rsidP="002163BF">
      <w:pPr>
        <w:spacing w:line="360" w:lineRule="auto"/>
        <w:ind w:firstLine="567"/>
        <w:jc w:val="both"/>
        <w:rPr>
          <w:color w:val="000000" w:themeColor="text1"/>
        </w:rPr>
      </w:pPr>
      <w:r w:rsidRPr="0063438F">
        <w:rPr>
          <w:color w:val="000000" w:themeColor="text1"/>
        </w:rPr>
        <w:t>Таким образом, формат встреч «нормандской четвёрки» выстраивается в следующей иерархической лестнице: вопросы военного и политического урегулирования, принятие конкретных решений по тем или иным вопросов обсуждались на высшем уровне «нормандского формата». На таких встречах более подробно обсуждались вопросы политического урегулирования конфликта, детали проведения выборов в отдельных районах Луганской и Донецкой областей.</w:t>
      </w:r>
      <w:r w:rsidR="00615961" w:rsidRPr="0063438F">
        <w:rPr>
          <w:color w:val="000000" w:themeColor="text1"/>
        </w:rPr>
        <w:t xml:space="preserve"> Кроме того, на встречах высшего уровня прорабатывались планы по урегулированию конфликта, которые затем были реализованы в минских соглашениях.</w:t>
      </w:r>
    </w:p>
    <w:p w14:paraId="5ED152A2" w14:textId="28944871" w:rsidR="00615961" w:rsidRPr="0063438F" w:rsidRDefault="007C6821" w:rsidP="002163BF">
      <w:pPr>
        <w:spacing w:line="360" w:lineRule="auto"/>
        <w:ind w:firstLine="567"/>
        <w:jc w:val="both"/>
        <w:rPr>
          <w:color w:val="000000" w:themeColor="text1"/>
        </w:rPr>
      </w:pPr>
      <w:r w:rsidRPr="0063438F">
        <w:rPr>
          <w:color w:val="000000" w:themeColor="text1"/>
        </w:rPr>
        <w:t xml:space="preserve">Следующим уровнем «нормандского формата» выступают переговоры глав министерств иностранных дел четырёх государств. </w:t>
      </w:r>
      <w:r w:rsidR="00507080" w:rsidRPr="0063438F">
        <w:rPr>
          <w:color w:val="000000" w:themeColor="text1"/>
        </w:rPr>
        <w:t>Одной из целей данных встреч являлось согласование повестки и определение целесообразности встреч «нормандской четвёрки» на высшем уровне. Главы МИД в рамках своих встреч обсуждали ход реализации минских соглашений, взаимодействовали с трёхсторонней контактной группой по вопросам урегулирования отдельных вопросов.</w:t>
      </w:r>
      <w:r w:rsidR="00615961" w:rsidRPr="0063438F">
        <w:rPr>
          <w:color w:val="000000" w:themeColor="text1"/>
        </w:rPr>
        <w:t xml:space="preserve"> Данный уровень переговорного процесса в рамках «нормандского формата» является не менее важным. Так, например, в ходе переговоров глав МИД была поддержана инициатива немецкого министра Ф.Штанмайера, в дальнейшем получившая название «формула Штанмайера». Согласно этой инициативе, закон об особом порядке самоуправления в отдельных районах Донбасса временно вступал в силу в день проведения местных выборов в регионе, а после опубликования отчета БДИПЧ ОБСЕ, подтверждающего проведение выборов в соответствии с законодательством, становился постоянным</w:t>
      </w:r>
      <w:r w:rsidR="00615961" w:rsidRPr="0063438F">
        <w:rPr>
          <w:rStyle w:val="a7"/>
          <w:color w:val="000000" w:themeColor="text1"/>
        </w:rPr>
        <w:footnoteReference w:id="87"/>
      </w:r>
      <w:r w:rsidR="00615961" w:rsidRPr="0063438F">
        <w:rPr>
          <w:color w:val="000000" w:themeColor="text1"/>
        </w:rPr>
        <w:t>.</w:t>
      </w:r>
    </w:p>
    <w:p w14:paraId="711A9263" w14:textId="1F5C0764" w:rsidR="00507080" w:rsidRPr="0063438F" w:rsidRDefault="00507080" w:rsidP="002163BF">
      <w:pPr>
        <w:spacing w:line="360" w:lineRule="auto"/>
        <w:ind w:firstLine="567"/>
        <w:jc w:val="both"/>
        <w:rPr>
          <w:color w:val="000000" w:themeColor="text1"/>
        </w:rPr>
      </w:pPr>
      <w:r w:rsidRPr="0063438F">
        <w:rPr>
          <w:color w:val="000000" w:themeColor="text1"/>
        </w:rPr>
        <w:t>Встречи представителей МИД «нормандской четвёрки» представляют последний уровень «нормандского формата». В ходе встреч данной категории представителей стран шло активное взаимодействие с рабочими группами трёхсторонней контактной группы, а также разбирались отдельные вопросы в рамках вооружённого конфликта на востоке Украины.</w:t>
      </w:r>
    </w:p>
    <w:p w14:paraId="73BF266F" w14:textId="22DC0509" w:rsidR="00507080" w:rsidRPr="0063438F" w:rsidRDefault="00507080" w:rsidP="002163BF">
      <w:pPr>
        <w:spacing w:line="360" w:lineRule="auto"/>
        <w:ind w:firstLine="567"/>
        <w:jc w:val="both"/>
        <w:rPr>
          <w:color w:val="000000" w:themeColor="text1"/>
        </w:rPr>
      </w:pPr>
      <w:r w:rsidRPr="0063438F">
        <w:rPr>
          <w:color w:val="000000" w:themeColor="text1"/>
        </w:rPr>
        <w:t>В иерархической цепочке «главы государств – министры иностранных дел – представители внешнеполитических ведомств» велось основная работа в рамках «нормандского формата</w:t>
      </w:r>
      <w:r w:rsidR="00CF5521" w:rsidRPr="0063438F">
        <w:rPr>
          <w:color w:val="000000" w:themeColor="text1"/>
        </w:rPr>
        <w:t>»</w:t>
      </w:r>
      <w:r w:rsidRPr="0063438F">
        <w:rPr>
          <w:color w:val="000000" w:themeColor="text1"/>
        </w:rPr>
        <w:t>.</w:t>
      </w:r>
      <w:r w:rsidR="00EC131D" w:rsidRPr="0063438F">
        <w:rPr>
          <w:color w:val="000000" w:themeColor="text1"/>
        </w:rPr>
        <w:t xml:space="preserve"> Стоит отметить, что в рамках «нормандских» встреч не принимали участия представители самопровозглашённых республик. Они вели взаимодействие в рамках другого формата, тесно связанного с «нормандским». </w:t>
      </w:r>
    </w:p>
    <w:p w14:paraId="287F6CF3" w14:textId="1B061283" w:rsidR="00391161" w:rsidRPr="0063438F" w:rsidRDefault="00507080" w:rsidP="002163BF">
      <w:pPr>
        <w:spacing w:line="360" w:lineRule="auto"/>
        <w:ind w:firstLine="567"/>
        <w:jc w:val="both"/>
        <w:rPr>
          <w:color w:val="000000" w:themeColor="text1"/>
        </w:rPr>
      </w:pPr>
      <w:r w:rsidRPr="0063438F">
        <w:rPr>
          <w:color w:val="000000" w:themeColor="text1"/>
        </w:rPr>
        <w:t xml:space="preserve">Трёхсторонняя контактная группа, хоть и не входит в чистом виде в рамки «нормандского формата», но является её важной составляющей. На протяжении развития вооружённого конфликта формат работы трёхсторонней контактной группы менялся. </w:t>
      </w:r>
      <w:r w:rsidR="00EC131D" w:rsidRPr="0063438F">
        <w:rPr>
          <w:color w:val="000000" w:themeColor="text1"/>
        </w:rPr>
        <w:t xml:space="preserve">В данную группу </w:t>
      </w:r>
      <w:r w:rsidR="002B6954">
        <w:rPr>
          <w:color w:val="000000" w:themeColor="text1"/>
        </w:rPr>
        <w:t>входят</w:t>
      </w:r>
      <w:r w:rsidR="00EC131D" w:rsidRPr="0063438F">
        <w:rPr>
          <w:color w:val="000000" w:themeColor="text1"/>
        </w:rPr>
        <w:t xml:space="preserve"> представители от России, Украины и ОБСЕ. Кроме того, переговорной стороной данного формата </w:t>
      </w:r>
      <w:r w:rsidR="002B6954">
        <w:rPr>
          <w:color w:val="000000" w:themeColor="text1"/>
        </w:rPr>
        <w:t>являются</w:t>
      </w:r>
      <w:r w:rsidR="00EC131D" w:rsidRPr="0063438F">
        <w:rPr>
          <w:color w:val="000000" w:themeColor="text1"/>
        </w:rPr>
        <w:t xml:space="preserve"> представители самопровозглашённых ДНР и ЛНР. Таким образом, именно площадка трёхсторонней контактной группы предоставляла возможность привлечь к переговорному процессу самопровозглашённые республики.</w:t>
      </w:r>
    </w:p>
    <w:p w14:paraId="556E3A14" w14:textId="427C1C84" w:rsidR="00EC131D" w:rsidRPr="0063438F" w:rsidRDefault="00EC131D" w:rsidP="002163BF">
      <w:pPr>
        <w:spacing w:line="360" w:lineRule="auto"/>
        <w:ind w:firstLine="567"/>
        <w:jc w:val="both"/>
        <w:rPr>
          <w:color w:val="000000" w:themeColor="text1"/>
        </w:rPr>
      </w:pPr>
      <w:r w:rsidRPr="0063438F">
        <w:rPr>
          <w:color w:val="000000" w:themeColor="text1"/>
        </w:rPr>
        <w:t>Работа трёхсторонней контактной группы представляет собой деятельность подгрупп, которые специализируются по отдельным вопросам урегулирования вооружённого конфликта: группа по безопасности; по политическому урегулированию; по социально-экономическому восстановлению востока Украины</w:t>
      </w:r>
      <w:r w:rsidR="0008670A" w:rsidRPr="0063438F">
        <w:rPr>
          <w:color w:val="000000" w:themeColor="text1"/>
        </w:rPr>
        <w:t>; группа по гуманитарным вопросам</w:t>
      </w:r>
      <w:r w:rsidRPr="0063438F">
        <w:rPr>
          <w:color w:val="000000" w:themeColor="text1"/>
        </w:rPr>
        <w:t xml:space="preserve">. </w:t>
      </w:r>
      <w:r w:rsidR="0008670A" w:rsidRPr="0063438F">
        <w:rPr>
          <w:color w:val="000000" w:themeColor="text1"/>
        </w:rPr>
        <w:t>Подгруппа по безопасности обсуждает вопросы прекращения огня, отвод</w:t>
      </w:r>
      <w:r w:rsidR="002B6954">
        <w:rPr>
          <w:color w:val="000000" w:themeColor="text1"/>
        </w:rPr>
        <w:t>а</w:t>
      </w:r>
      <w:r w:rsidR="0008670A" w:rsidRPr="0063438F">
        <w:rPr>
          <w:color w:val="000000" w:themeColor="text1"/>
        </w:rPr>
        <w:t xml:space="preserve"> тяжёлого вооружения. Подгруппа по гуманитарным вопросам обсуждает доставку гуманитарной помощи на восток Украины, а также восстановление инфраструктуры и обмен пленными. Группа по социально-экономическому восстановлению занимается вопросами восстановления экономических связей Донбасса и Украины, снятия экономической блокады с Донбасса, восстановление банковской системы в самопровозглашённых республиках, а также возобновление выплаты зарплат, пенсий и социальных пособий в регионе. Подгруппа по политике обсуждает особый статус отдельных районов Донбасса, проведение местных выборов и конституционную реформу, которая должна привести к децентрализации власти. </w:t>
      </w:r>
      <w:r w:rsidRPr="0063438F">
        <w:rPr>
          <w:color w:val="000000" w:themeColor="text1"/>
        </w:rPr>
        <w:t>В целом, деятельность данного формата представляет собой отражение минских соглашений, и главным приоритетом в работе данной группы является согласование позиций по выполнению минских соглашений.</w:t>
      </w:r>
      <w:r w:rsidR="00391161" w:rsidRPr="0063438F">
        <w:rPr>
          <w:color w:val="000000" w:themeColor="text1"/>
        </w:rPr>
        <w:t xml:space="preserve"> Встречи группы проводятся на регулярной основе.</w:t>
      </w:r>
    </w:p>
    <w:p w14:paraId="6BC25715" w14:textId="09BC42A0" w:rsidR="00391161" w:rsidRPr="0063438F" w:rsidRDefault="00391161" w:rsidP="002163BF">
      <w:pPr>
        <w:spacing w:line="360" w:lineRule="auto"/>
        <w:ind w:firstLine="567"/>
        <w:jc w:val="both"/>
        <w:rPr>
          <w:color w:val="000000" w:themeColor="text1"/>
        </w:rPr>
      </w:pPr>
      <w:r w:rsidRPr="0063438F">
        <w:rPr>
          <w:color w:val="000000" w:themeColor="text1"/>
        </w:rPr>
        <w:t>Главный показатель эффективности работы трёхсторонней контактной группы – выполнение пунктов минских соглашений. Тем не менее, всё упирается в прекращение огня и несоблюдение данного режима с обоих сторон. Следовательно, н</w:t>
      </w:r>
      <w:r w:rsidR="00571D2F">
        <w:rPr>
          <w:color w:val="000000" w:themeColor="text1"/>
        </w:rPr>
        <w:t>а настоящий момент работа группы</w:t>
      </w:r>
      <w:r w:rsidRPr="0063438F">
        <w:rPr>
          <w:color w:val="000000" w:themeColor="text1"/>
        </w:rPr>
        <w:t xml:space="preserve"> достаточно сильно пробуксовывает. </w:t>
      </w:r>
      <w:r w:rsidR="00571D2F">
        <w:rPr>
          <w:color w:val="000000" w:themeColor="text1"/>
        </w:rPr>
        <w:t>Однако трёхсторонняя контактная группа</w:t>
      </w:r>
      <w:r w:rsidRPr="0063438F">
        <w:rPr>
          <w:color w:val="000000" w:themeColor="text1"/>
        </w:rPr>
        <w:t xml:space="preserve"> позволяет вести переговоры с представителями ДНР и ЛНР, являясь </w:t>
      </w:r>
      <w:r w:rsidR="00571D2F">
        <w:rPr>
          <w:color w:val="000000" w:themeColor="text1"/>
        </w:rPr>
        <w:t xml:space="preserve">в этой связи </w:t>
      </w:r>
      <w:r w:rsidRPr="0063438F">
        <w:rPr>
          <w:color w:val="000000" w:themeColor="text1"/>
        </w:rPr>
        <w:t>крайне важным форматом.</w:t>
      </w:r>
    </w:p>
    <w:p w14:paraId="07877D65" w14:textId="3C677DBD" w:rsidR="00391161" w:rsidRPr="0063438F" w:rsidRDefault="00391161" w:rsidP="002163BF">
      <w:pPr>
        <w:spacing w:line="360" w:lineRule="auto"/>
        <w:ind w:firstLine="567"/>
        <w:jc w:val="both"/>
        <w:rPr>
          <w:color w:val="000000" w:themeColor="text1"/>
        </w:rPr>
      </w:pPr>
      <w:r w:rsidRPr="0063438F">
        <w:rPr>
          <w:color w:val="000000" w:themeColor="text1"/>
        </w:rPr>
        <w:t xml:space="preserve">Взаимодействие «нормандской четвёрки» и трёхсторонней контактной группы позволяет согласовывать позиции официальных представителей стран-участниц переговорного формата (России, Украины, Франции и Германии) и вступать в контакт с представителями непризнанных республик. Показательно, что Украины в трёхсторонней контактной группе представляет </w:t>
      </w:r>
      <w:r w:rsidR="002B2277" w:rsidRPr="0063438F">
        <w:rPr>
          <w:color w:val="000000" w:themeColor="text1"/>
        </w:rPr>
        <w:t>бывший президент Украины Л.Кучма, чья подпись стоит под минскими соглашениями. Он не является официальным представителем действующей власти Киева, следовательно, Киев, таким образом, сохраняет свою позицию по непризнанию самопровозглашённых республик, тем более считая их террористическими группировками, но имеет с ними некоторый контакт.</w:t>
      </w:r>
    </w:p>
    <w:p w14:paraId="22195C0B" w14:textId="77777777" w:rsidR="009B02E3" w:rsidRDefault="009B02E3" w:rsidP="009B02E3">
      <w:pPr>
        <w:spacing w:line="360" w:lineRule="auto"/>
        <w:ind w:firstLine="567"/>
        <w:jc w:val="both"/>
      </w:pPr>
      <w:r>
        <w:rPr>
          <w:color w:val="000000" w:themeColor="text1"/>
        </w:rPr>
        <w:t xml:space="preserve">Таким образом, «нормандский» и «минский» форматы выстраивают двухэтажную систему переговорного процесса по урегулированию вооружённого конфликта на востоке Украины. Первый уровень представлен представителями «нормандской четвёрки», легитимность решения которой не подвергается сомнению. Второй – трёхсторонняя контактная группа, которая позволяет контактировать с представителями самопровозглашённых республик, чья работа завязана, в первую очередь, на практической реализации минских соглашений. Оба формата в данной системе имеют равную значимость. Такая иерархия главным образом демонстрирует систему взаимодействия в рамках переговорного процесса, которая сложилась между двумя форматами. </w:t>
      </w:r>
    </w:p>
    <w:p w14:paraId="07AEAC9E" w14:textId="77777777" w:rsidR="00FD73EF" w:rsidRPr="0063438F" w:rsidRDefault="00FD73EF" w:rsidP="000C6102">
      <w:pPr>
        <w:pStyle w:val="2"/>
        <w:spacing w:line="360" w:lineRule="auto"/>
        <w:jc w:val="both"/>
        <w:rPr>
          <w:rFonts w:ascii="Times New Roman" w:hAnsi="Times New Roman" w:cs="Times New Roman"/>
          <w:b/>
          <w:color w:val="000000" w:themeColor="text1"/>
          <w:sz w:val="24"/>
          <w:szCs w:val="24"/>
        </w:rPr>
      </w:pPr>
      <w:bookmarkStart w:id="8" w:name="_Toc483298188"/>
      <w:r w:rsidRPr="0063438F">
        <w:rPr>
          <w:rFonts w:ascii="Times New Roman" w:hAnsi="Times New Roman" w:cs="Times New Roman"/>
          <w:b/>
          <w:color w:val="000000" w:themeColor="text1"/>
          <w:sz w:val="24"/>
          <w:szCs w:val="24"/>
        </w:rPr>
        <w:t>2.2. Анализ соглашений, принятых в рамках «нормандского формата» и трёхсторонней контактной группы</w:t>
      </w:r>
      <w:bookmarkEnd w:id="8"/>
    </w:p>
    <w:p w14:paraId="5320D96D" w14:textId="46946237" w:rsidR="00FD73EF" w:rsidRPr="0063438F" w:rsidRDefault="00FD73EF" w:rsidP="002163BF">
      <w:pPr>
        <w:spacing w:line="360" w:lineRule="auto"/>
        <w:ind w:firstLine="567"/>
        <w:jc w:val="both"/>
        <w:rPr>
          <w:color w:val="000000" w:themeColor="text1"/>
        </w:rPr>
      </w:pPr>
      <w:r w:rsidRPr="0063438F">
        <w:rPr>
          <w:color w:val="000000" w:themeColor="text1"/>
        </w:rPr>
        <w:t xml:space="preserve">5 сентября 2014 года деятельность трёхсторонней контактной группы и «нормандской четвёрки» привела к подписанию документа, заложившего основу </w:t>
      </w:r>
      <w:r w:rsidR="00571D2F">
        <w:rPr>
          <w:color w:val="000000" w:themeColor="text1"/>
        </w:rPr>
        <w:t>минским соглашениям</w:t>
      </w:r>
      <w:r w:rsidRPr="0063438F">
        <w:rPr>
          <w:color w:val="000000" w:themeColor="text1"/>
        </w:rPr>
        <w:t>. Протокол по итогам консультаций Трехсторонней контактной группы относительно совместных шагов, направленных на имплементацию Мирного плана Президента Украины П. Порошенко и инициатив Президента России В. Путина (полное название документа) был подписан посолом Хайди Тальявини (ОБСЕ), вторым президентом Украины Леонидом Кучма, послом РФ в Украине Михаилом Зурабовым, а также Александром Захарченко (ДНР) и Игорем Плотницкий (ЛНР).</w:t>
      </w:r>
    </w:p>
    <w:p w14:paraId="2E4214FF" w14:textId="77777777" w:rsidR="00FD73EF" w:rsidRPr="0063438F" w:rsidRDefault="00FD73EF" w:rsidP="002163BF">
      <w:pPr>
        <w:spacing w:line="360" w:lineRule="auto"/>
        <w:ind w:firstLine="567"/>
        <w:jc w:val="both"/>
        <w:rPr>
          <w:color w:val="000000" w:themeColor="text1"/>
        </w:rPr>
      </w:pPr>
      <w:r w:rsidRPr="0063438F">
        <w:rPr>
          <w:color w:val="000000" w:themeColor="text1"/>
        </w:rPr>
        <w:t>В документе содержится 12 пунктов, которые должны были способствовать урегулированию конфликта на востоке Украине, или, по крайней мере, снижению напряжённости в регионе. Требования, согласно Минску-1, можно разделить на три категории. В первую входят действия, направленные на прекращение вооружённых столкновений и формирование предпосылок для политического урегулирования конфликта (двухстороннее прекращение огня; освобождение заложников; вывод незаконных вооружённых формирований, военной техники; проведение децентрализации власти; проведение досрочных местных выборов по украинскому законодательству в Донецкой и Луганской областях). Именно в связке с прекращением боевых действий связывают возможность проведения выборов на Донбассе, которые могли бы стать легитимными для Киева и признанными с позиции самопровозглашённых ДНР и ЛНР.</w:t>
      </w:r>
    </w:p>
    <w:p w14:paraId="382C51C7" w14:textId="77777777" w:rsidR="00FD73EF" w:rsidRPr="0063438F" w:rsidRDefault="00FD73EF" w:rsidP="002163BF">
      <w:pPr>
        <w:spacing w:line="360" w:lineRule="auto"/>
        <w:ind w:firstLine="567"/>
        <w:jc w:val="both"/>
        <w:rPr>
          <w:color w:val="000000" w:themeColor="text1"/>
        </w:rPr>
      </w:pPr>
      <w:r w:rsidRPr="0063438F">
        <w:rPr>
          <w:color w:val="000000" w:themeColor="text1"/>
        </w:rPr>
        <w:t>Вторая категория включает в себя положения, связанные с мониторингом ситуации в регионе (роль ОБСЕ; мониторинг украинско-российской государственной границы).</w:t>
      </w:r>
    </w:p>
    <w:p w14:paraId="174A22A7" w14:textId="77777777" w:rsidR="00FD73EF" w:rsidRPr="0063438F" w:rsidRDefault="00FD73EF" w:rsidP="002163BF">
      <w:pPr>
        <w:spacing w:line="360" w:lineRule="auto"/>
        <w:ind w:firstLine="567"/>
        <w:jc w:val="both"/>
        <w:rPr>
          <w:color w:val="000000" w:themeColor="text1"/>
        </w:rPr>
      </w:pPr>
      <w:r w:rsidRPr="0063438F">
        <w:rPr>
          <w:color w:val="000000" w:themeColor="text1"/>
        </w:rPr>
        <w:t>Третью группу составляют положения по экономическому восстановлению региона, а также гуманитарной помощи, которая необходима Донбассу.</w:t>
      </w:r>
    </w:p>
    <w:p w14:paraId="12200E9A" w14:textId="76DCC420" w:rsidR="00FD73EF" w:rsidRPr="0063438F" w:rsidRDefault="00FD73EF" w:rsidP="002163BF">
      <w:pPr>
        <w:spacing w:line="360" w:lineRule="auto"/>
        <w:ind w:firstLine="567"/>
        <w:jc w:val="both"/>
        <w:rPr>
          <w:color w:val="000000" w:themeColor="text1"/>
        </w:rPr>
      </w:pPr>
      <w:r w:rsidRPr="0063438F">
        <w:rPr>
          <w:color w:val="000000" w:themeColor="text1"/>
        </w:rPr>
        <w:t xml:space="preserve">19 сентября </w:t>
      </w:r>
      <w:r w:rsidR="00571D2F">
        <w:rPr>
          <w:color w:val="000000" w:themeColor="text1"/>
        </w:rPr>
        <w:t xml:space="preserve">2014 года </w:t>
      </w:r>
      <w:r w:rsidRPr="0063438F">
        <w:rPr>
          <w:color w:val="000000" w:themeColor="text1"/>
        </w:rPr>
        <w:t xml:space="preserve">участниками трёхсторонней контактной группы был подписан Меморандум об исполнении положений Протокола, главная цель которого – подкрепить заключённый две недели назад документ и детализировать некоторые его положения. Кроме того, меморандум предполагает конкретные действия, которые должны выполнить обе </w:t>
      </w:r>
      <w:r w:rsidR="00571D2F">
        <w:rPr>
          <w:color w:val="000000" w:themeColor="text1"/>
        </w:rPr>
        <w:t>воюющие</w:t>
      </w:r>
      <w:r w:rsidRPr="0063438F">
        <w:rPr>
          <w:color w:val="000000" w:themeColor="text1"/>
        </w:rPr>
        <w:t xml:space="preserve"> стороны.</w:t>
      </w:r>
    </w:p>
    <w:p w14:paraId="72DCEAAE" w14:textId="25841106" w:rsidR="00FD73EF" w:rsidRPr="0063438F" w:rsidRDefault="00FD73EF" w:rsidP="002163BF">
      <w:pPr>
        <w:spacing w:line="360" w:lineRule="auto"/>
        <w:ind w:firstLine="567"/>
        <w:jc w:val="both"/>
        <w:rPr>
          <w:color w:val="000000" w:themeColor="text1"/>
        </w:rPr>
      </w:pPr>
      <w:r w:rsidRPr="0063438F">
        <w:rPr>
          <w:color w:val="000000" w:themeColor="text1"/>
        </w:rPr>
        <w:t xml:space="preserve">Большую часть принятого меморандума занимают положения по отводу вооружения от линии соприкосновения воюющих сторон. Согласно документу, </w:t>
      </w:r>
      <w:r w:rsidR="00571D2F">
        <w:rPr>
          <w:color w:val="000000" w:themeColor="text1"/>
        </w:rPr>
        <w:t>участники</w:t>
      </w:r>
      <w:r w:rsidRPr="0063438F">
        <w:rPr>
          <w:color w:val="000000" w:themeColor="text1"/>
        </w:rPr>
        <w:t xml:space="preserve"> </w:t>
      </w:r>
      <w:r w:rsidR="00571D2F">
        <w:rPr>
          <w:color w:val="000000" w:themeColor="text1"/>
        </w:rPr>
        <w:t xml:space="preserve">конфликта </w:t>
      </w:r>
      <w:r w:rsidRPr="0063438F">
        <w:rPr>
          <w:color w:val="000000" w:themeColor="text1"/>
        </w:rPr>
        <w:t>должны вывести все иностранные вооружённые формирования, военную технику и наёмников с территории Украины.</w:t>
      </w:r>
    </w:p>
    <w:p w14:paraId="20241305" w14:textId="163E179C" w:rsidR="00FD73EF" w:rsidRPr="0063438F" w:rsidRDefault="00FD73EF" w:rsidP="002163BF">
      <w:pPr>
        <w:spacing w:line="360" w:lineRule="auto"/>
        <w:ind w:firstLine="567"/>
        <w:jc w:val="both"/>
        <w:rPr>
          <w:color w:val="000000" w:themeColor="text1"/>
        </w:rPr>
      </w:pPr>
      <w:r w:rsidRPr="0063438F">
        <w:rPr>
          <w:color w:val="000000" w:themeColor="text1"/>
        </w:rPr>
        <w:t>В меморандуме</w:t>
      </w:r>
      <w:r w:rsidR="00571D2F">
        <w:rPr>
          <w:color w:val="000000" w:themeColor="text1"/>
        </w:rPr>
        <w:t>,</w:t>
      </w:r>
      <w:r w:rsidRPr="0063438F">
        <w:rPr>
          <w:color w:val="000000" w:themeColor="text1"/>
        </w:rPr>
        <w:t xml:space="preserve"> кроме положений об отводе вооружений</w:t>
      </w:r>
      <w:r w:rsidR="00571D2F">
        <w:rPr>
          <w:color w:val="000000" w:themeColor="text1"/>
        </w:rPr>
        <w:t>, речь идёт и о миссии ОБСЕ, которой отдаё</w:t>
      </w:r>
      <w:r w:rsidRPr="0063438F">
        <w:rPr>
          <w:color w:val="000000" w:themeColor="text1"/>
        </w:rPr>
        <w:t>тся ключевая роль в мониторинге ситуации на востоке Украины. Речь о политическом регулировании (в т.ч. проведении выборов) в меморандуме не идёт.</w:t>
      </w:r>
    </w:p>
    <w:p w14:paraId="22FA5965" w14:textId="29418813" w:rsidR="00FD73EF" w:rsidRPr="0063438F" w:rsidRDefault="00FD73EF" w:rsidP="002163BF">
      <w:pPr>
        <w:spacing w:line="360" w:lineRule="auto"/>
        <w:ind w:firstLine="567"/>
        <w:jc w:val="both"/>
        <w:rPr>
          <w:color w:val="000000" w:themeColor="text1"/>
        </w:rPr>
      </w:pPr>
      <w:r w:rsidRPr="0063438F">
        <w:rPr>
          <w:color w:val="000000" w:themeColor="text1"/>
        </w:rPr>
        <w:t>Деятельность «нормандской четвёрки» и двусторонние договорённости В.Путина и П.Порошенко позволили привлечь к переговорам представителей ДНР и ЛНР. Это является значительным преимуществом работы «минского формата» и первого заключённого документа с представителями самопровозглашённых республик, поддерживаемого «нормандской четвёркой», в отличие, например, от «женевского формата» (по названию Женевского соглашения), где отсутствуют представители ДНР и ЛНР, но присутствуют США. Таким образом, посредством работы в рамках «минского» и «нормандского» форматов удалось наладить диалог между Киевом и самопровозглашёнными республиками</w:t>
      </w:r>
      <w:r w:rsidRPr="0063438F">
        <w:rPr>
          <w:rStyle w:val="a7"/>
          <w:color w:val="000000" w:themeColor="text1"/>
        </w:rPr>
        <w:footnoteReference w:id="88"/>
      </w:r>
      <w:r w:rsidRPr="0063438F">
        <w:rPr>
          <w:color w:val="000000" w:themeColor="text1"/>
        </w:rPr>
        <w:t xml:space="preserve">. Тем не менее, данный диалог </w:t>
      </w:r>
      <w:r w:rsidR="00571D2F">
        <w:rPr>
          <w:color w:val="000000" w:themeColor="text1"/>
        </w:rPr>
        <w:t>остаётся</w:t>
      </w:r>
      <w:r w:rsidRPr="0063438F">
        <w:rPr>
          <w:color w:val="000000" w:themeColor="text1"/>
        </w:rPr>
        <w:t xml:space="preserve"> крайне хрупким, так как под минскими соглашениями (что первыми, что вторыми) нет подписи представителя официальных властей Киева. Это говорит о неполноценности в формировании диалога между Киевом и самопровозглашёнными республики. Формально, руководство Украины не брало на себя каких-либо личных обязательств по выполнению минских соглашений</w:t>
      </w:r>
      <w:r w:rsidRPr="0063438F">
        <w:rPr>
          <w:rStyle w:val="a7"/>
          <w:color w:val="000000" w:themeColor="text1"/>
        </w:rPr>
        <w:footnoteReference w:id="89"/>
      </w:r>
      <w:r w:rsidRPr="0063438F">
        <w:rPr>
          <w:color w:val="000000" w:themeColor="text1"/>
        </w:rPr>
        <w:t>.</w:t>
      </w:r>
    </w:p>
    <w:p w14:paraId="79444277" w14:textId="77777777" w:rsidR="00FD73EF" w:rsidRPr="0063438F" w:rsidRDefault="00FD73EF" w:rsidP="002163BF">
      <w:pPr>
        <w:spacing w:line="360" w:lineRule="auto"/>
        <w:ind w:firstLine="567"/>
        <w:jc w:val="both"/>
        <w:rPr>
          <w:color w:val="000000" w:themeColor="text1"/>
        </w:rPr>
      </w:pPr>
      <w:r w:rsidRPr="0063438F">
        <w:rPr>
          <w:color w:val="000000" w:themeColor="text1"/>
        </w:rPr>
        <w:t>Несмотря на такой значительный шаг в попытке урегулировать конфликт на востоке Украины, у воюющих сторон сохранились большие противоречия по вопросу дальнейшей судьбы конфликта. Первоочередной вопрос – статус самопровозглашённых республик</w:t>
      </w:r>
      <w:r w:rsidRPr="0063438F">
        <w:rPr>
          <w:rStyle w:val="a7"/>
          <w:color w:val="000000" w:themeColor="text1"/>
        </w:rPr>
        <w:footnoteReference w:id="90"/>
      </w:r>
      <w:r w:rsidRPr="0063438F">
        <w:rPr>
          <w:color w:val="000000" w:themeColor="text1"/>
        </w:rPr>
        <w:t>, который не регулируется Минском-1, а лишь создаёт некоторые предпосылки для этого. Тем не менее, были сделаны попытки добиться политического урегулирования ситуации (к сожалению, полностью проваленные в дальнейшем).</w:t>
      </w:r>
    </w:p>
    <w:p w14:paraId="4AB6DA13" w14:textId="2150293A" w:rsidR="00FD73EF" w:rsidRPr="0063438F" w:rsidRDefault="00FD73EF" w:rsidP="002163BF">
      <w:pPr>
        <w:spacing w:line="360" w:lineRule="auto"/>
        <w:ind w:firstLine="567"/>
        <w:jc w:val="both"/>
        <w:rPr>
          <w:color w:val="000000" w:themeColor="text1"/>
        </w:rPr>
      </w:pPr>
      <w:r w:rsidRPr="0063438F">
        <w:rPr>
          <w:color w:val="000000" w:themeColor="text1"/>
        </w:rPr>
        <w:t>Стоит отдельно отметить роль соглашений по прекращению огня и отводу вооружений от линии соприкосновения сил Киева и самопровозглашённых республик в рамках Минска-1. Принятие минского протокола в том числе являлась реакцией на обострение военной ситуации на востоке Украины летом 2014 года, однако, подобный документ был бы сформирован в любом случае. Несмотря на невыполнение данного требования обеими сторонами конфликта, оно имело два важных последствия. Во-первых, соглашение позволило снизить интенсивность огня в регионе на ближайшее время, а следовательно – уменьшить число жертв боевых столкновений. Во-вторых, именно требование прекратить огонь в дальнейшем для обеих сторон стало первоочередным в контексте выполнения политической части минских соглашений (в первую очередь – проведение выборов на Донбассе). Представители самопровозглашённых республик и Киев говорят о невозможности организации</w:t>
      </w:r>
      <w:r w:rsidR="00571D2F">
        <w:rPr>
          <w:color w:val="000000" w:themeColor="text1"/>
        </w:rPr>
        <w:t xml:space="preserve"> местных</w:t>
      </w:r>
      <w:r w:rsidRPr="0063438F">
        <w:rPr>
          <w:color w:val="000000" w:themeColor="text1"/>
        </w:rPr>
        <w:t xml:space="preserve"> выборов </w:t>
      </w:r>
      <w:r w:rsidR="00571D2F">
        <w:rPr>
          <w:color w:val="000000" w:themeColor="text1"/>
        </w:rPr>
        <w:t>в регионе</w:t>
      </w:r>
      <w:r w:rsidRPr="0063438F">
        <w:rPr>
          <w:color w:val="000000" w:themeColor="text1"/>
        </w:rPr>
        <w:t xml:space="preserve"> или обсуждению вопросов децентрализации, ссылаясь на постоянные боевые действия на востоке Украины. Кроме того, «нормандская четвёрка» на высшем уровне готова встречаться лишь при сформированной повестке, а в условиях постоянных боевых действий такие встречи лишены смысла</w:t>
      </w:r>
      <w:r w:rsidRPr="0063438F">
        <w:rPr>
          <w:rStyle w:val="a7"/>
          <w:color w:val="000000" w:themeColor="text1"/>
        </w:rPr>
        <w:footnoteReference w:id="91"/>
      </w:r>
      <w:r w:rsidRPr="0063438F">
        <w:rPr>
          <w:color w:val="000000" w:themeColor="text1"/>
        </w:rPr>
        <w:t>.</w:t>
      </w:r>
    </w:p>
    <w:p w14:paraId="63D8D4B4" w14:textId="2DAF3177" w:rsidR="00FD73EF" w:rsidRPr="0063438F" w:rsidRDefault="00FD73EF" w:rsidP="002163BF">
      <w:pPr>
        <w:spacing w:line="360" w:lineRule="auto"/>
        <w:ind w:firstLine="567"/>
        <w:jc w:val="both"/>
        <w:rPr>
          <w:color w:val="000000" w:themeColor="text1"/>
        </w:rPr>
      </w:pPr>
      <w:r w:rsidRPr="0063438F">
        <w:rPr>
          <w:color w:val="000000" w:themeColor="text1"/>
        </w:rPr>
        <w:t>После принятия Минского протокола в своём выступлении на заседании кабинета министров П</w:t>
      </w:r>
      <w:r w:rsidR="00571D2F">
        <w:rPr>
          <w:color w:val="000000" w:themeColor="text1"/>
        </w:rPr>
        <w:t xml:space="preserve"> </w:t>
      </w:r>
      <w:r w:rsidRPr="0063438F">
        <w:rPr>
          <w:color w:val="000000" w:themeColor="text1"/>
        </w:rPr>
        <w:t>.Порошенко послал несколько сигналов, которые могут продемонстрировать отношение Украины к заключённому в Минске соглашению. Президент Украины, в первую очередь, подчеркнул важность прекращения огня. Для Киева эта задача на тот момент являлась первостепенной. Одной из причин такой необходимости прекратить огонь является предоставление возможности Киеву сделать передышку и подготовить свои вооружённые силы для «обороны»</w:t>
      </w:r>
      <w:r w:rsidRPr="0063438F">
        <w:rPr>
          <w:rStyle w:val="a7"/>
          <w:color w:val="000000" w:themeColor="text1"/>
        </w:rPr>
        <w:footnoteReference w:id="92"/>
      </w:r>
      <w:r w:rsidRPr="0063438F">
        <w:rPr>
          <w:color w:val="000000" w:themeColor="text1"/>
        </w:rPr>
        <w:t>. Таким образом, Украина понимала в тот момент, что прекращение огня не будет вечным, а минские соглашения стали возможностью для восстановления сил. Кроме того, П.</w:t>
      </w:r>
      <w:r w:rsidR="00D04775">
        <w:rPr>
          <w:color w:val="000000" w:themeColor="text1"/>
        </w:rPr>
        <w:t xml:space="preserve"> </w:t>
      </w:r>
      <w:r w:rsidRPr="0063438F">
        <w:rPr>
          <w:color w:val="000000" w:themeColor="text1"/>
        </w:rPr>
        <w:t>Порошенко в очередной раз подчеркнул неизменность позиции по политическому урегулированию конфликта – Украина останется унитарным государством. Другой неотступной позицией Киева стал вопрос о контроле украинско-российской границе, так как, по мнению Украины, именно Россия обеспечивает военные действия на Донбассе. Президент Украины в дальнейшем в своих выступлениях о ситуации на Донбассе говорил о военных успехах и прекращении огня, при этом не делая акцента на политическое урегулирование конфликта</w:t>
      </w:r>
      <w:r w:rsidRPr="0063438F">
        <w:rPr>
          <w:rStyle w:val="a7"/>
          <w:color w:val="000000" w:themeColor="text1"/>
        </w:rPr>
        <w:footnoteReference w:id="93"/>
      </w:r>
      <w:r w:rsidRPr="0063438F">
        <w:rPr>
          <w:color w:val="000000" w:themeColor="text1"/>
        </w:rPr>
        <w:t>.</w:t>
      </w:r>
    </w:p>
    <w:p w14:paraId="1064FA60" w14:textId="77777777" w:rsidR="00FD73EF" w:rsidRPr="0063438F" w:rsidRDefault="00FD73EF" w:rsidP="002163BF">
      <w:pPr>
        <w:spacing w:line="360" w:lineRule="auto"/>
        <w:ind w:firstLine="567"/>
        <w:jc w:val="both"/>
        <w:rPr>
          <w:color w:val="000000" w:themeColor="text1"/>
        </w:rPr>
      </w:pPr>
      <w:r w:rsidRPr="0063438F">
        <w:rPr>
          <w:color w:val="000000" w:themeColor="text1"/>
        </w:rPr>
        <w:t>Главной повесткой Минска-1 для самопровозглашённых ДНР и ЛНР стало двухстороннее прекращение огня. Как отмечалось выше, данный пункт в протоколе является ключевым для политического урегулирования конфликта на востоке Украины. Самопровозглашённые республики не изменили своего отношения по поводу дальнейшей судьбы регионов – они по-прежнему были намерены выйти из состава Украины, а прекращение огня являлась вынужденной мерой для предотвращения гуманитарной катастрофы в регионе</w:t>
      </w:r>
      <w:r w:rsidRPr="0063438F">
        <w:rPr>
          <w:rStyle w:val="a7"/>
          <w:color w:val="000000" w:themeColor="text1"/>
        </w:rPr>
        <w:footnoteReference w:id="94"/>
      </w:r>
      <w:r w:rsidRPr="0063438F">
        <w:rPr>
          <w:color w:val="000000" w:themeColor="text1"/>
        </w:rPr>
        <w:t>. Таким образом, самопровозглашённые республики видели в заключённом протоколе лишь необходимость прекратить огонь, так как понимали бескомпромиссность Киева в вопросе о статусе Донбасса. Для них Минск-1 являлся промежуточным звеном в урегулировании конфликта, ДНР и ЛНР не подавали значительных надежд на политическое урегулирование конфликта в рамках принятого минского соглашения. Кроме того, этнокультурная политика Киева в отношении населения Украины (в т.ч. на Донбассе) являлась камнем преткновения в политическом урегулировании конфликта, так как нынешняя позиция официальных властей полностью не удовлетворяла ДНР и ЛНР</w:t>
      </w:r>
      <w:r w:rsidRPr="0063438F">
        <w:rPr>
          <w:rStyle w:val="a7"/>
          <w:color w:val="000000" w:themeColor="text1"/>
        </w:rPr>
        <w:footnoteReference w:id="95"/>
      </w:r>
      <w:r w:rsidRPr="0063438F">
        <w:rPr>
          <w:color w:val="000000" w:themeColor="text1"/>
        </w:rPr>
        <w:t xml:space="preserve">. </w:t>
      </w:r>
    </w:p>
    <w:p w14:paraId="6AED17EB" w14:textId="30EF5EF6" w:rsidR="00FD73EF" w:rsidRPr="0063438F" w:rsidRDefault="00FD73EF" w:rsidP="002163BF">
      <w:pPr>
        <w:spacing w:line="360" w:lineRule="auto"/>
        <w:ind w:firstLine="567"/>
        <w:jc w:val="both"/>
        <w:rPr>
          <w:color w:val="000000" w:themeColor="text1"/>
        </w:rPr>
      </w:pPr>
      <w:r w:rsidRPr="0063438F">
        <w:rPr>
          <w:color w:val="000000" w:themeColor="text1"/>
        </w:rPr>
        <w:t>Таким образом, Минск-1 имел промежуточный характер урегулирования конфликта на востоке Украины, главная цель которого – прекращение огня и отвод вооружений от линии соприкосновения</w:t>
      </w:r>
      <w:r w:rsidRPr="0063438F">
        <w:rPr>
          <w:rStyle w:val="a7"/>
          <w:color w:val="000000" w:themeColor="text1"/>
        </w:rPr>
        <w:footnoteReference w:id="96"/>
      </w:r>
      <w:r w:rsidRPr="0063438F">
        <w:rPr>
          <w:color w:val="000000" w:themeColor="text1"/>
        </w:rPr>
        <w:t>. Вопросы о политическом урегулировании конфликта более подробно обсуждались в рамках «нормандской четвёрки». Принятые протокол и меморандум дали некоторую передышку для конфликтующих сторон, однако главную задачу – урегулирование конфликта мирным путём, они не решали и решить на тот момент не могли в связи с невозможностью политического урегулирования конфликта.</w:t>
      </w:r>
    </w:p>
    <w:p w14:paraId="013BFD9F" w14:textId="3954786B" w:rsidR="00FD73EF" w:rsidRPr="0063438F" w:rsidRDefault="00FD73EF" w:rsidP="002163BF">
      <w:pPr>
        <w:spacing w:line="360" w:lineRule="auto"/>
        <w:ind w:firstLine="567"/>
        <w:jc w:val="both"/>
        <w:rPr>
          <w:color w:val="000000" w:themeColor="text1"/>
        </w:rPr>
      </w:pPr>
      <w:r w:rsidRPr="0063438F">
        <w:rPr>
          <w:color w:val="000000" w:themeColor="text1"/>
        </w:rPr>
        <w:t>После небольшой передышки в ноябре-декабре, к концу 2014-началу 2015 гг. ситуация на востоке Украины вновь обострилась. На встрече министров иностранных дел «нормандской четвёрки» 21 января 2015 года главы ведомств подготовили совместное заявление в поддержку отвода тяжёлого вооружения</w:t>
      </w:r>
      <w:r w:rsidRPr="0063438F">
        <w:rPr>
          <w:rStyle w:val="a7"/>
          <w:color w:val="000000" w:themeColor="text1"/>
        </w:rPr>
        <w:footnoteReference w:id="97"/>
      </w:r>
      <w:r w:rsidR="00D04775">
        <w:rPr>
          <w:color w:val="000000" w:themeColor="text1"/>
        </w:rPr>
        <w:t>, ставшее первым документом, принятым в рамках «нормандского формата» на уровне министров иностранных дел. Однако э</w:t>
      </w:r>
      <w:r w:rsidRPr="0063438F">
        <w:rPr>
          <w:color w:val="000000" w:themeColor="text1"/>
        </w:rPr>
        <w:t>тот документ является не более чем «призывом» к прекращению огня на востоке Украины и выполнению минских соглашений. Представители каждого из сторон «нормандской четвёрки» говорили об этом неоднократно в своих заявлениях.</w:t>
      </w:r>
    </w:p>
    <w:p w14:paraId="757D6F56" w14:textId="25F2B8DF" w:rsidR="00FD73EF" w:rsidRPr="0063438F" w:rsidRDefault="00D04775" w:rsidP="002163BF">
      <w:pPr>
        <w:spacing w:line="360" w:lineRule="auto"/>
        <w:ind w:firstLine="567"/>
        <w:jc w:val="both"/>
        <w:rPr>
          <w:color w:val="000000" w:themeColor="text1"/>
        </w:rPr>
      </w:pPr>
      <w:r>
        <w:rPr>
          <w:color w:val="000000" w:themeColor="text1"/>
        </w:rPr>
        <w:t xml:space="preserve">Другим документом в системе минских соглашений стало соглашение, подписанное в в феврале 2015 года. </w:t>
      </w:r>
      <w:r w:rsidR="00FD73EF" w:rsidRPr="0063438F">
        <w:rPr>
          <w:color w:val="000000" w:themeColor="text1"/>
        </w:rPr>
        <w:t xml:space="preserve">Как и в случае с </w:t>
      </w:r>
      <w:r w:rsidR="00C92C71">
        <w:rPr>
          <w:color w:val="000000" w:themeColor="text1"/>
        </w:rPr>
        <w:t>Минском-1</w:t>
      </w:r>
      <w:r w:rsidR="00FD73EF" w:rsidRPr="0063438F">
        <w:rPr>
          <w:color w:val="000000" w:themeColor="text1"/>
        </w:rPr>
        <w:t xml:space="preserve">, </w:t>
      </w:r>
      <w:r w:rsidR="00C92C71">
        <w:rPr>
          <w:color w:val="000000" w:themeColor="text1"/>
        </w:rPr>
        <w:t xml:space="preserve">принятию второго документа в рамках трёхсторонней контактной группы </w:t>
      </w:r>
      <w:r w:rsidR="00FD73EF" w:rsidRPr="0063438F">
        <w:rPr>
          <w:color w:val="000000" w:themeColor="text1"/>
        </w:rPr>
        <w:t xml:space="preserve">способствовало обострение боевых действий на востоке Украины. В начале февраля интенсивные бои между враждующими сторонами велись в районе Дебальцево, что крайне обеспокоило политиков европейских государств. В этой ситуации инициаторами нового соглашения выступили французский президент Ф.Олланд и канцлер ФРГ А.Меркель. </w:t>
      </w:r>
    </w:p>
    <w:p w14:paraId="68252762" w14:textId="583D9343" w:rsidR="00FD73EF" w:rsidRPr="0063438F" w:rsidRDefault="00FD73EF" w:rsidP="002163BF">
      <w:pPr>
        <w:spacing w:line="360" w:lineRule="auto"/>
        <w:ind w:firstLine="567"/>
        <w:jc w:val="both"/>
        <w:rPr>
          <w:color w:val="000000" w:themeColor="text1"/>
        </w:rPr>
      </w:pPr>
      <w:r w:rsidRPr="0063438F">
        <w:rPr>
          <w:color w:val="000000" w:themeColor="text1"/>
        </w:rPr>
        <w:t>11–12 февраля 2015 г. в Минске состоялся саммит глав Германии, Франции, России и Украины в формате «нормандской четверки». По итогам встречи был подписан «Комплекс мер по выполнению Минских соглашений»</w:t>
      </w:r>
      <w:r w:rsidR="00C92C71">
        <w:rPr>
          <w:rStyle w:val="a7"/>
          <w:color w:val="000000" w:themeColor="text1"/>
        </w:rPr>
        <w:footnoteReference w:id="98"/>
      </w:r>
      <w:r w:rsidRPr="0063438F">
        <w:rPr>
          <w:color w:val="000000" w:themeColor="text1"/>
        </w:rPr>
        <w:t>, подписанный участниками трёхсторонней контактной группы, а также представителями самопровозглашённых ДНР и ЛНР. Вслед за ним, 12 апреля лидерами стран «нормандской четвёрки» была подписана Декларация в поддержку комплекса мер по выполнению Минских соглашений</w:t>
      </w:r>
      <w:r w:rsidR="00C92C71">
        <w:rPr>
          <w:rStyle w:val="a7"/>
          <w:color w:val="000000" w:themeColor="text1"/>
        </w:rPr>
        <w:footnoteReference w:id="99"/>
      </w:r>
      <w:r w:rsidRPr="0063438F">
        <w:rPr>
          <w:color w:val="000000" w:themeColor="text1"/>
        </w:rPr>
        <w:t>.</w:t>
      </w:r>
    </w:p>
    <w:p w14:paraId="7464CA9E" w14:textId="60A47A3C" w:rsidR="00FD73EF" w:rsidRPr="0063438F" w:rsidRDefault="00FD73EF" w:rsidP="002163BF">
      <w:pPr>
        <w:spacing w:line="360" w:lineRule="auto"/>
        <w:ind w:firstLine="567"/>
        <w:jc w:val="both"/>
        <w:rPr>
          <w:color w:val="000000" w:themeColor="text1"/>
        </w:rPr>
      </w:pPr>
      <w:r w:rsidRPr="0063438F">
        <w:rPr>
          <w:color w:val="000000" w:themeColor="text1"/>
        </w:rPr>
        <w:t xml:space="preserve">Минск-2 по своей идейной составляющей сильно напоминал минский протокол, заключённый 5 сентября 2014 года. В новом документе во главу угла вновь встал вопрос о прекращении огня в отдельных районах Донецкой и Луганской областей. Именно это положение, как и в случае с Минском-1, является ключевым требованием по урегулированию ситуации на востоке Украины. За прошедшие с момента заключения протокола полгода все усилия по прекращению огня не смогли привести к желаемому результату. В отличие от первого минского соглашения, Минск-2 устанавливает конкретное время, когда необходимо прекратить огонь, однако данная мера, как показало </w:t>
      </w:r>
      <w:r w:rsidR="00C92C71">
        <w:rPr>
          <w:color w:val="000000" w:themeColor="text1"/>
        </w:rPr>
        <w:t xml:space="preserve">дальнейшее </w:t>
      </w:r>
      <w:r w:rsidRPr="0063438F">
        <w:rPr>
          <w:color w:val="000000" w:themeColor="text1"/>
        </w:rPr>
        <w:t>развитие ситуации, лишь временно привела к снижению частоты вооружённых столкновений.</w:t>
      </w:r>
    </w:p>
    <w:p w14:paraId="59BDFE71" w14:textId="77777777" w:rsidR="00FD73EF" w:rsidRPr="0063438F" w:rsidRDefault="00FD73EF" w:rsidP="002163BF">
      <w:pPr>
        <w:spacing w:line="360" w:lineRule="auto"/>
        <w:ind w:firstLine="567"/>
        <w:jc w:val="both"/>
        <w:rPr>
          <w:color w:val="000000" w:themeColor="text1"/>
        </w:rPr>
      </w:pPr>
      <w:r w:rsidRPr="0063438F">
        <w:rPr>
          <w:color w:val="000000" w:themeColor="text1"/>
        </w:rPr>
        <w:t>Как и в Минске-1, новый документ подразумевал под собой отвод тяжёлых вооружений, однако, линия отвода вооружений для воюющих сторон оказалось разной. Так, для самопровозглашённых республик данный шаг являлся значительной уступкой, так как вооружения с их стороны отводятся не от фактической линии соприкосновения, что происходит в отношении с Украиной, а от установленной линии согласно минскому меморандуму от сентября 2014 года.</w:t>
      </w:r>
    </w:p>
    <w:p w14:paraId="68D71661" w14:textId="77777777" w:rsidR="00FD73EF" w:rsidRPr="0063438F" w:rsidRDefault="00FD73EF" w:rsidP="002163BF">
      <w:pPr>
        <w:spacing w:line="360" w:lineRule="auto"/>
        <w:ind w:firstLine="567"/>
        <w:jc w:val="both"/>
        <w:rPr>
          <w:color w:val="000000" w:themeColor="text1"/>
        </w:rPr>
      </w:pPr>
      <w:r w:rsidRPr="0063438F">
        <w:rPr>
          <w:color w:val="000000" w:themeColor="text1"/>
        </w:rPr>
        <w:t>В документе вновь говорится о необходимости мониторинга со стороны ОБСЕ, однако, как и в предыдущих случаях, нельзя было гарантировать прекращение огня, так как организация лишь наблюдала за происходящим в регионе и выступала переговорщиком в трёхсторонней контактной группе. Стороны конфликта и участники переговорных групп не пошли на шаг ввода реальных миротворческих сил в зону вооружённого конфликта. Это могло быть связано с желанием России использовать в составе миротворцев российские силы или контингента ОДКБ, на что Украина едва ли бы согласилась</w:t>
      </w:r>
      <w:r w:rsidRPr="0063438F">
        <w:rPr>
          <w:rStyle w:val="a7"/>
          <w:color w:val="000000" w:themeColor="text1"/>
        </w:rPr>
        <w:footnoteReference w:id="100"/>
      </w:r>
      <w:r w:rsidRPr="0063438F">
        <w:rPr>
          <w:color w:val="000000" w:themeColor="text1"/>
        </w:rPr>
        <w:t>.</w:t>
      </w:r>
    </w:p>
    <w:p w14:paraId="1E828592" w14:textId="20246AA0" w:rsidR="00FD73EF" w:rsidRPr="0063438F" w:rsidRDefault="00FD73EF" w:rsidP="002163BF">
      <w:pPr>
        <w:spacing w:line="360" w:lineRule="auto"/>
        <w:ind w:firstLine="567"/>
        <w:jc w:val="both"/>
        <w:rPr>
          <w:color w:val="000000" w:themeColor="text1"/>
        </w:rPr>
      </w:pPr>
      <w:r w:rsidRPr="0063438F">
        <w:rPr>
          <w:color w:val="000000" w:themeColor="text1"/>
        </w:rPr>
        <w:t>Политический блок урегулирования конфликта вновь ссылался на необходимость принятия со стороны Украины закона об особом статусе регионов. По сути, данное положение копирует сентябрьский минский протокол. Кроме того, стороны признали территориальный суверенитет Украины над отдельными районами Донбасса, так как, исходя из текста документа, проведение местных выборов в регионе должно осуществиться в соответствии с украинским</w:t>
      </w:r>
      <w:r w:rsidR="00C92C71">
        <w:rPr>
          <w:color w:val="000000" w:themeColor="text1"/>
        </w:rPr>
        <w:t xml:space="preserve"> законодательством. Также</w:t>
      </w:r>
      <w:r w:rsidRPr="0063438F">
        <w:rPr>
          <w:color w:val="000000" w:themeColor="text1"/>
        </w:rPr>
        <w:t xml:space="preserve"> положения по вопросам политического урегулирования конфликта свидетельствовал</w:t>
      </w:r>
      <w:r w:rsidR="00C92C71">
        <w:rPr>
          <w:color w:val="000000" w:themeColor="text1"/>
        </w:rPr>
        <w:t>и</w:t>
      </w:r>
      <w:r w:rsidRPr="0063438F">
        <w:rPr>
          <w:color w:val="000000" w:themeColor="text1"/>
        </w:rPr>
        <w:t xml:space="preserve"> о том, что прошедшие до февраля 2015 года выборы на Донбассе должны потерять своё значение в связи с необходимостью провести новые. Кроме того, Минск-2 подразумевает под собой проведение выборов в отдельных районах Донбасса с соблюдением стандартов ОБСЕ и при мониторинге организации. Также трёхсторонняя контактная группа</w:t>
      </w:r>
      <w:r w:rsidR="00C92C71">
        <w:rPr>
          <w:color w:val="000000" w:themeColor="text1"/>
        </w:rPr>
        <w:t>, согласно документу,</w:t>
      </w:r>
      <w:r w:rsidRPr="0063438F">
        <w:rPr>
          <w:color w:val="000000" w:themeColor="text1"/>
        </w:rPr>
        <w:t xml:space="preserve"> </w:t>
      </w:r>
      <w:r w:rsidR="00C92C71">
        <w:rPr>
          <w:color w:val="000000" w:themeColor="text1"/>
        </w:rPr>
        <w:t>обязана продолжать</w:t>
      </w:r>
      <w:r w:rsidRPr="0063438F">
        <w:rPr>
          <w:color w:val="000000" w:themeColor="text1"/>
        </w:rPr>
        <w:t xml:space="preserve"> обсуждать и согласовывать вопросы проведения местных выборов в регионе.</w:t>
      </w:r>
    </w:p>
    <w:p w14:paraId="104AEEF6" w14:textId="77BF63B7" w:rsidR="00FD73EF" w:rsidRPr="0063438F" w:rsidRDefault="00FD73EF" w:rsidP="002163BF">
      <w:pPr>
        <w:spacing w:line="360" w:lineRule="auto"/>
        <w:ind w:firstLine="567"/>
        <w:jc w:val="both"/>
        <w:rPr>
          <w:color w:val="000000" w:themeColor="text1"/>
        </w:rPr>
      </w:pPr>
      <w:r w:rsidRPr="0063438F">
        <w:rPr>
          <w:color w:val="000000" w:themeColor="text1"/>
        </w:rPr>
        <w:t>Ряд статей Минска-2 касался вопросов помилования и амнистии, обмена заложников и пленных, гуманитарной помощи. Также в прин</w:t>
      </w:r>
      <w:r w:rsidR="00C92C71">
        <w:rPr>
          <w:color w:val="000000" w:themeColor="text1"/>
        </w:rPr>
        <w:t>ятом документе (как и в Минске-1</w:t>
      </w:r>
      <w:r w:rsidRPr="0063438F">
        <w:rPr>
          <w:color w:val="000000" w:themeColor="text1"/>
        </w:rPr>
        <w:t>) поднимались вопросы экономического восстановления региона, в том числе восстановления социально-экономических связей.</w:t>
      </w:r>
    </w:p>
    <w:p w14:paraId="25BDFA55" w14:textId="77777777" w:rsidR="00FD73EF" w:rsidRPr="0063438F" w:rsidRDefault="00FD73EF" w:rsidP="002163BF">
      <w:pPr>
        <w:spacing w:line="360" w:lineRule="auto"/>
        <w:ind w:firstLine="567"/>
        <w:jc w:val="both"/>
        <w:rPr>
          <w:color w:val="000000" w:themeColor="text1"/>
        </w:rPr>
      </w:pPr>
      <w:r w:rsidRPr="0063438F">
        <w:rPr>
          <w:color w:val="000000" w:themeColor="text1"/>
        </w:rPr>
        <w:t>10-я статья принятого 12 февраля 2015 года соглашения не изменилась по своей сути по сравнению с первым минским соглашением, но изменилась по содержанию. Так, если в Минске-1 речь шла о необходимости вывода «незаконных вооружённых формирований», то в Минске-2 написано об «иностранных вооружённых формированиях». Такая формулировка ссылает на заявления европейских властей о военном присутствии Москвы на востоке Украины и в дальнейшем будет использована в качестве обвинения России в невыполнении минских соглашений.</w:t>
      </w:r>
    </w:p>
    <w:p w14:paraId="043953BE" w14:textId="02AC65DC" w:rsidR="00FD73EF" w:rsidRPr="0063438F" w:rsidRDefault="00FD73EF" w:rsidP="002163BF">
      <w:pPr>
        <w:spacing w:line="360" w:lineRule="auto"/>
        <w:ind w:firstLine="567"/>
        <w:jc w:val="both"/>
        <w:rPr>
          <w:color w:val="000000" w:themeColor="text1"/>
        </w:rPr>
      </w:pPr>
      <w:r w:rsidRPr="0063438F">
        <w:rPr>
          <w:color w:val="000000" w:themeColor="text1"/>
        </w:rPr>
        <w:t>Важным пунктом Минска-2 стал вопрос о проведении конституционной реформы в Украине, ключевым элементом которой должна стать децентрализация и принятие постоянного законодательства об особом статусе отдельных районов Донецкой и Луганской областей. Срок проведения рефор</w:t>
      </w:r>
      <w:r w:rsidR="00C92C71">
        <w:rPr>
          <w:color w:val="000000" w:themeColor="text1"/>
        </w:rPr>
        <w:t>мы, согласно минскому соглашению</w:t>
      </w:r>
      <w:r w:rsidRPr="0063438F">
        <w:rPr>
          <w:color w:val="000000" w:themeColor="text1"/>
        </w:rPr>
        <w:t>, установлен к концу 2015 года.</w:t>
      </w:r>
    </w:p>
    <w:p w14:paraId="264E50BB" w14:textId="6024D669" w:rsidR="00FD73EF" w:rsidRPr="0063438F" w:rsidRDefault="00FD73EF" w:rsidP="002163BF">
      <w:pPr>
        <w:spacing w:line="360" w:lineRule="auto"/>
        <w:ind w:firstLine="567"/>
        <w:jc w:val="both"/>
        <w:rPr>
          <w:color w:val="000000" w:themeColor="text1"/>
        </w:rPr>
      </w:pPr>
      <w:r w:rsidRPr="0063438F">
        <w:rPr>
          <w:color w:val="000000" w:themeColor="text1"/>
        </w:rPr>
        <w:t>Таким образом, основные вопросы урегулирования конфликта на востоке Украины остались прежними. С одной стороны, это военное урегулирование и прекращение огня, с другой – политическое урегулировани</w:t>
      </w:r>
      <w:r w:rsidR="00C92C71">
        <w:rPr>
          <w:color w:val="000000" w:themeColor="text1"/>
        </w:rPr>
        <w:t>е</w:t>
      </w:r>
      <w:r w:rsidRPr="0063438F">
        <w:rPr>
          <w:color w:val="000000" w:themeColor="text1"/>
        </w:rPr>
        <w:t xml:space="preserve"> и проведение местных выб</w:t>
      </w:r>
      <w:r w:rsidR="00C92C71">
        <w:rPr>
          <w:color w:val="000000" w:themeColor="text1"/>
        </w:rPr>
        <w:t xml:space="preserve">оров в отдельных районах на </w:t>
      </w:r>
      <w:r w:rsidRPr="0063438F">
        <w:rPr>
          <w:color w:val="000000" w:themeColor="text1"/>
        </w:rPr>
        <w:t>востоке Украины. Минск-1 и Минск-2 похожи по принципам урегулирования конфликта, однако последний документ оказался более детальным. Однако отсутствие подписей действующих лидеров государств «нормандской четвёрки» придали этому соглашению, как и в случае с минским протоколом, сильную зыбкость.</w:t>
      </w:r>
    </w:p>
    <w:p w14:paraId="257BCBF5" w14:textId="77777777" w:rsidR="00FD73EF" w:rsidRPr="0063438F" w:rsidRDefault="00FD73EF" w:rsidP="002163BF">
      <w:pPr>
        <w:spacing w:line="360" w:lineRule="auto"/>
        <w:ind w:firstLine="567"/>
        <w:jc w:val="both"/>
        <w:rPr>
          <w:color w:val="000000" w:themeColor="text1"/>
        </w:rPr>
      </w:pPr>
      <w:r w:rsidRPr="0063438F">
        <w:rPr>
          <w:color w:val="000000" w:themeColor="text1"/>
        </w:rPr>
        <w:t>Политики «нормандской четвёрки» и представители других государств позитивно отреагировали на принятие второго минского соглашения. Тем не менее, между противоборствующими сторонами, а также среди участников минской встречи 12 февраля существовали значительные разногласия по ряду вопросов. Кроме того, при всей позитивной динамике переговоров среди лидеров европейских государств присутствовал и некоторый скептицизм по вопросам реальной имплементации Минска-2</w:t>
      </w:r>
      <w:r w:rsidRPr="0063438F">
        <w:rPr>
          <w:rStyle w:val="a7"/>
          <w:color w:val="000000" w:themeColor="text1"/>
        </w:rPr>
        <w:footnoteReference w:id="101"/>
      </w:r>
      <w:r w:rsidRPr="0063438F">
        <w:rPr>
          <w:color w:val="000000" w:themeColor="text1"/>
        </w:rPr>
        <w:t>. Особенно острым оставался вопрос присутствия российских войск на территории Украины, на что постоянно указывали лидеры европейских государств и что отвергает Москва.</w:t>
      </w:r>
    </w:p>
    <w:p w14:paraId="194C4E6C" w14:textId="1D68CC44" w:rsidR="00FD73EF" w:rsidRPr="0063438F" w:rsidRDefault="00FD73EF" w:rsidP="002163BF">
      <w:pPr>
        <w:spacing w:line="360" w:lineRule="auto"/>
        <w:ind w:firstLine="567"/>
        <w:jc w:val="both"/>
        <w:rPr>
          <w:color w:val="000000" w:themeColor="text1"/>
        </w:rPr>
      </w:pPr>
      <w:r w:rsidRPr="0063438F">
        <w:rPr>
          <w:color w:val="000000" w:themeColor="text1"/>
        </w:rPr>
        <w:t>Имплементация положений Минска-2 столкнулась со значительными трудностями, после принятия документа бои в районе Дебальцево и в других населённых пунктах продолжилис</w:t>
      </w:r>
      <w:r w:rsidR="00C92C71">
        <w:rPr>
          <w:color w:val="000000" w:themeColor="text1"/>
        </w:rPr>
        <w:t>ь. Т</w:t>
      </w:r>
      <w:r w:rsidRPr="0063438F">
        <w:rPr>
          <w:color w:val="000000" w:themeColor="text1"/>
        </w:rPr>
        <w:t>ак как не был урегулирован вопрос о контроле данной территории, самопровозглашённые республики заявляли о том, что данный регион относится к внутренней территории, Киев заявлял обратное. Лишь 21 февраля был подписан план отвода вооружений на линии соприкосновения, когда утихли боевые действия</w:t>
      </w:r>
      <w:r w:rsidRPr="0063438F">
        <w:rPr>
          <w:rStyle w:val="a7"/>
          <w:color w:val="000000" w:themeColor="text1"/>
        </w:rPr>
        <w:footnoteReference w:id="102"/>
      </w:r>
      <w:r w:rsidRPr="0063438F">
        <w:rPr>
          <w:color w:val="000000" w:themeColor="text1"/>
        </w:rPr>
        <w:t xml:space="preserve">. Кроме того, текст документа даёт множество поводов для его разной интерпретации, это касается как политического блока вопросов по урегулированию конфликта, так и </w:t>
      </w:r>
      <w:r w:rsidR="00C92C71">
        <w:rPr>
          <w:color w:val="000000" w:themeColor="text1"/>
        </w:rPr>
        <w:t>вопросов прекращения огня</w:t>
      </w:r>
      <w:r w:rsidRPr="0063438F">
        <w:rPr>
          <w:rStyle w:val="a7"/>
          <w:color w:val="000000" w:themeColor="text1"/>
        </w:rPr>
        <w:footnoteReference w:id="103"/>
      </w:r>
      <w:r w:rsidRPr="0063438F">
        <w:rPr>
          <w:color w:val="000000" w:themeColor="text1"/>
        </w:rPr>
        <w:t>.</w:t>
      </w:r>
    </w:p>
    <w:p w14:paraId="249FD98C" w14:textId="6A1AE273" w:rsidR="00FD73EF" w:rsidRPr="0063438F" w:rsidRDefault="00FD73EF" w:rsidP="002163BF">
      <w:pPr>
        <w:spacing w:line="360" w:lineRule="auto"/>
        <w:ind w:firstLine="567"/>
        <w:jc w:val="both"/>
        <w:rPr>
          <w:color w:val="000000" w:themeColor="text1"/>
        </w:rPr>
      </w:pPr>
      <w:r w:rsidRPr="0063438F">
        <w:rPr>
          <w:color w:val="000000" w:themeColor="text1"/>
        </w:rPr>
        <w:t>Для Украины Минск-2 стал документом, который в очередной раз предоставляет возможность «передышки» для боевых действий. Киев после Минска-2 вновь дал понять, что государство сохранит за собой унитарную форму административно-территориального управления, а федерализация не сможет стать эффективной моделью в Украине. Речь может идти только о децентрализации (о чём заявлено во втором минском соглашении)</w:t>
      </w:r>
      <w:r w:rsidRPr="0063438F">
        <w:rPr>
          <w:rStyle w:val="a7"/>
          <w:color w:val="000000" w:themeColor="text1"/>
        </w:rPr>
        <w:footnoteReference w:id="104"/>
      </w:r>
      <w:r w:rsidRPr="0063438F">
        <w:rPr>
          <w:color w:val="000000" w:themeColor="text1"/>
        </w:rPr>
        <w:t>. Официальный Киев приравнивает структуры ДНР и ЛНР к «террористическим организациям», а территории, находящиеся под контролем самопровозглашённых республик, рассматривает как «временно оккупированные территории». Следовательно, логика действия украинских властей в отношении ДНР и ЛНР после Минска-1 не изменилась. ДНР и ЛНР также не изменили свою генеральную линию в видении будущего своих республик.</w:t>
      </w:r>
    </w:p>
    <w:p w14:paraId="236996F8" w14:textId="77777777" w:rsidR="00FD73EF" w:rsidRPr="0063438F" w:rsidRDefault="00FD73EF" w:rsidP="002163BF">
      <w:pPr>
        <w:spacing w:line="360" w:lineRule="auto"/>
        <w:ind w:firstLine="567"/>
        <w:jc w:val="both"/>
        <w:rPr>
          <w:color w:val="000000" w:themeColor="text1"/>
        </w:rPr>
      </w:pPr>
      <w:r w:rsidRPr="0063438F">
        <w:rPr>
          <w:color w:val="000000" w:themeColor="text1"/>
        </w:rPr>
        <w:t>Другим документом, принятом в рамках «нормандского формата» в тот период, стала Декларация лидеров стран «нормандской четвёрки» в поддержку комплекса мер по выполнению Минских соглашений. Данный документ был принят 12 февраля 2015 года, в день принятия Комплекса мер. Это первый официальный совместный документ, принятый лидерами глав государств в рамках «нормандского формата». Он отчётливо отражает взаимодействие работы трёхсторонней контактной группы и «нормандской четвёрки». Декларация, уже исходя из своего названия, является не более чем «заявлением» лидеров государств в отношении происходящих событий вокруг вооружённого конфликта на востоке Украины.</w:t>
      </w:r>
    </w:p>
    <w:p w14:paraId="24D16A08" w14:textId="5F70EBF9" w:rsidR="00FD73EF" w:rsidRPr="0063438F" w:rsidRDefault="00FD73EF" w:rsidP="002163BF">
      <w:pPr>
        <w:spacing w:line="360" w:lineRule="auto"/>
        <w:ind w:firstLine="567"/>
        <w:jc w:val="both"/>
        <w:rPr>
          <w:color w:val="000000" w:themeColor="text1"/>
        </w:rPr>
      </w:pPr>
      <w:r w:rsidRPr="0063438F">
        <w:rPr>
          <w:color w:val="000000" w:themeColor="text1"/>
        </w:rPr>
        <w:t>Лидеры «нормандской четвёрки»</w:t>
      </w:r>
      <w:r w:rsidR="0070054E">
        <w:rPr>
          <w:color w:val="000000" w:themeColor="text1"/>
        </w:rPr>
        <w:t>, согласно документу,</w:t>
      </w:r>
      <w:r w:rsidRPr="0063438F">
        <w:rPr>
          <w:color w:val="000000" w:themeColor="text1"/>
        </w:rPr>
        <w:t xml:space="preserve"> поддерживают принятые в сентябре 2014 г. и феврале 2015 г. соглашения и договорились об использовании своего влияния на стороны вооружённого конфликта для реализации соответствующих мер. Также Германия и Франция согласились оказать техническую поддержку в области социально-экономического обеспечения юго-восточных регионов Украины.</w:t>
      </w:r>
    </w:p>
    <w:p w14:paraId="10DD88C1" w14:textId="00ED0006" w:rsidR="00FD73EF" w:rsidRPr="0063438F" w:rsidRDefault="00FD73EF" w:rsidP="002163BF">
      <w:pPr>
        <w:spacing w:line="360" w:lineRule="auto"/>
        <w:ind w:firstLine="567"/>
        <w:jc w:val="both"/>
        <w:rPr>
          <w:color w:val="000000" w:themeColor="text1"/>
        </w:rPr>
      </w:pPr>
      <w:r w:rsidRPr="0063438F">
        <w:rPr>
          <w:color w:val="000000" w:themeColor="text1"/>
        </w:rPr>
        <w:t>Декларация «нормандской четвёрки» включает в себя вопросы взаимодействия Европейского Союза, Украины и России по вопросам энергетики и создания зоны свободной торговли между Украиной и ЕС. Таким образом, посредством «нормандского формата» выстаивался диалог между государствами не только по линии урегулирования вооружённого конфликта на востоке Украины, но и по вопросам отношений России, Украины и Европейского Союза. «Нормандский формат» стал, в первую очередь, для Москвы, а также для Киева и Брюсселя переговорной площадкой по важным экономическим и геополитическим вопросам. Так, например, в рамках «нормандского формата» лидеры государств обсуждали не только вопросы по поставкам газа, но и судьбу Н.Савченко, которая вплоть до весны 2016 года находилась под следствием в России</w:t>
      </w:r>
      <w:r w:rsidR="0070054E" w:rsidRPr="0063438F">
        <w:rPr>
          <w:rStyle w:val="a7"/>
          <w:color w:val="000000" w:themeColor="text1"/>
        </w:rPr>
        <w:footnoteReference w:id="105"/>
      </w:r>
      <w:r w:rsidRPr="0063438F">
        <w:rPr>
          <w:color w:val="000000" w:themeColor="text1"/>
        </w:rPr>
        <w:t xml:space="preserve">. </w:t>
      </w:r>
    </w:p>
    <w:p w14:paraId="6BAC8C95" w14:textId="1F269743" w:rsidR="00FD73EF" w:rsidRPr="0063438F" w:rsidRDefault="00FD73EF" w:rsidP="002163BF">
      <w:pPr>
        <w:spacing w:line="360" w:lineRule="auto"/>
        <w:ind w:firstLine="567"/>
        <w:jc w:val="both"/>
        <w:rPr>
          <w:color w:val="000000" w:themeColor="text1"/>
        </w:rPr>
      </w:pPr>
      <w:r w:rsidRPr="0063438F">
        <w:rPr>
          <w:color w:val="000000" w:themeColor="text1"/>
        </w:rPr>
        <w:t>Таким образом, минский протокол, принятый в сентябре 2014 года и комплекс мер по выполнению минских соглашений, принятый в феврале 2015 года трёхсторонней контактной группой при ключевой роли «нормандской» четвёрки</w:t>
      </w:r>
      <w:r w:rsidR="0070054E">
        <w:rPr>
          <w:color w:val="000000" w:themeColor="text1"/>
        </w:rPr>
        <w:t>,</w:t>
      </w:r>
      <w:r w:rsidRPr="0063438F">
        <w:rPr>
          <w:color w:val="000000" w:themeColor="text1"/>
        </w:rPr>
        <w:t xml:space="preserve"> стали и остаются до сих пор ключевыми документами в рамках «нормандского формата». Кроме того, Минск-1 и Минск-2, несмотря на скептические отношения в отношении их реализации</w:t>
      </w:r>
      <w:r w:rsidR="006A643A" w:rsidRPr="0063438F">
        <w:rPr>
          <w:rStyle w:val="a7"/>
          <w:color w:val="000000" w:themeColor="text1"/>
        </w:rPr>
        <w:footnoteReference w:id="106"/>
      </w:r>
      <w:r w:rsidRPr="0063438F">
        <w:rPr>
          <w:color w:val="000000" w:themeColor="text1"/>
        </w:rPr>
        <w:t>, остаются приоритетными проектами по урегулированию вооружённого конфликта на востоке Украины для самой Украины, России и стран Европейского Союза.</w:t>
      </w:r>
    </w:p>
    <w:p w14:paraId="559A2D1C" w14:textId="77777777" w:rsidR="00FD73EF" w:rsidRPr="0063438F" w:rsidRDefault="00FD73EF" w:rsidP="002163BF">
      <w:pPr>
        <w:spacing w:line="360" w:lineRule="auto"/>
        <w:ind w:firstLine="567"/>
        <w:jc w:val="both"/>
        <w:rPr>
          <w:color w:val="000000" w:themeColor="text1"/>
        </w:rPr>
      </w:pPr>
      <w:r w:rsidRPr="0063438F">
        <w:rPr>
          <w:color w:val="000000" w:themeColor="text1"/>
        </w:rPr>
        <w:t>После Минска-2 новых глобальных соглашений по урегулированию вооружённого конфликта на востоке Украины в рамках «нормандского формата» принято не было. В апреле 2015 года на уровне министров иностранных дел Украина, Россия, Германия и Франция выступили с уже упомянутым выше совместным заявлением по вопросам прекращения огня. Ничего нового в повестку данное заявление не ввело: страны вновь подтвердили свою приверженность минским соглашениям, а также заявили о необходимости соблюдения режима прекращения огня обеими воюющими сторонами. Не нова была в заявлении идея о главной роли ОБСЕ в обеспечении мониторинга ситуации на востоке Украины.</w:t>
      </w:r>
    </w:p>
    <w:p w14:paraId="0F0AAE89" w14:textId="70B8FC9D" w:rsidR="002B2277" w:rsidRPr="0063438F" w:rsidRDefault="00FD73EF" w:rsidP="000C6102">
      <w:pPr>
        <w:pStyle w:val="2"/>
        <w:spacing w:line="360" w:lineRule="auto"/>
        <w:jc w:val="both"/>
        <w:rPr>
          <w:rFonts w:ascii="Times New Roman" w:hAnsi="Times New Roman" w:cs="Times New Roman"/>
          <w:b/>
          <w:color w:val="000000" w:themeColor="text1"/>
          <w:sz w:val="24"/>
          <w:szCs w:val="24"/>
        </w:rPr>
      </w:pPr>
      <w:bookmarkStart w:id="9" w:name="_Toc483298189"/>
      <w:r w:rsidRPr="0063438F">
        <w:rPr>
          <w:rFonts w:ascii="Times New Roman" w:hAnsi="Times New Roman" w:cs="Times New Roman"/>
          <w:b/>
          <w:color w:val="000000" w:themeColor="text1"/>
          <w:sz w:val="24"/>
          <w:szCs w:val="24"/>
        </w:rPr>
        <w:t>2.3</w:t>
      </w:r>
      <w:r w:rsidR="002B2277" w:rsidRPr="0063438F">
        <w:rPr>
          <w:rFonts w:ascii="Times New Roman" w:hAnsi="Times New Roman" w:cs="Times New Roman"/>
          <w:b/>
          <w:color w:val="000000" w:themeColor="text1"/>
          <w:sz w:val="24"/>
          <w:szCs w:val="24"/>
        </w:rPr>
        <w:t xml:space="preserve">. Основные позиции сторон </w:t>
      </w:r>
      <w:r w:rsidR="00910588" w:rsidRPr="0063438F">
        <w:rPr>
          <w:rFonts w:ascii="Times New Roman" w:hAnsi="Times New Roman" w:cs="Times New Roman"/>
          <w:b/>
          <w:color w:val="000000" w:themeColor="text1"/>
          <w:sz w:val="24"/>
          <w:szCs w:val="24"/>
        </w:rPr>
        <w:t xml:space="preserve">вооружённого конфликта на востоке Украины и участников </w:t>
      </w:r>
      <w:r w:rsidR="002B2277" w:rsidRPr="0063438F">
        <w:rPr>
          <w:rFonts w:ascii="Times New Roman" w:hAnsi="Times New Roman" w:cs="Times New Roman"/>
          <w:b/>
          <w:color w:val="000000" w:themeColor="text1"/>
          <w:sz w:val="24"/>
          <w:szCs w:val="24"/>
        </w:rPr>
        <w:t>«нормандского формата»</w:t>
      </w:r>
      <w:bookmarkEnd w:id="9"/>
    </w:p>
    <w:p w14:paraId="7B463D9B" w14:textId="2FABEC13" w:rsidR="002B2277" w:rsidRPr="0063438F" w:rsidRDefault="002B2277" w:rsidP="002163BF">
      <w:pPr>
        <w:spacing w:line="360" w:lineRule="auto"/>
        <w:ind w:firstLine="567"/>
        <w:jc w:val="both"/>
        <w:rPr>
          <w:color w:val="000000" w:themeColor="text1"/>
        </w:rPr>
      </w:pPr>
      <w:r w:rsidRPr="0063438F">
        <w:rPr>
          <w:color w:val="000000" w:themeColor="text1"/>
        </w:rPr>
        <w:t>Как было отмечено выше, основными участниками переговорного процесса в рамках «нормандского формата» являются Украина как непосредственный участник вооружённого внутреннего конфликта, Россия, Германия и Франция. Отдельно стоит отметить самопровозглашённые ДНР и ЛНР, которые не являются участниками «нормандского формата», однако представляют о</w:t>
      </w:r>
      <w:r w:rsidR="0070054E">
        <w:rPr>
          <w:color w:val="000000" w:themeColor="text1"/>
        </w:rPr>
        <w:t>дну из воюющих сторон, а также взаимодействуют</w:t>
      </w:r>
      <w:r w:rsidRPr="0063438F">
        <w:rPr>
          <w:color w:val="000000" w:themeColor="text1"/>
        </w:rPr>
        <w:t xml:space="preserve"> с «нормандским форматом» через трёхстороннюю контактную группу.</w:t>
      </w:r>
    </w:p>
    <w:p w14:paraId="5DEBE31A" w14:textId="10E55883" w:rsidR="002B2277" w:rsidRPr="0063438F" w:rsidRDefault="00F413BC" w:rsidP="002163BF">
      <w:pPr>
        <w:spacing w:line="360" w:lineRule="auto"/>
        <w:ind w:firstLine="567"/>
        <w:jc w:val="both"/>
        <w:rPr>
          <w:color w:val="000000" w:themeColor="text1"/>
        </w:rPr>
      </w:pPr>
      <w:r w:rsidRPr="0063438F">
        <w:rPr>
          <w:color w:val="000000" w:themeColor="text1"/>
        </w:rPr>
        <w:t>Позиция украинской стороны в отношении конфликта неизменна с момента его начала в апреле 2014 года. Борьба с вооружёнными группировками на востоке Украины ведётся в рамках антитеррористической операции. Следовательно, борьбу Киев, с</w:t>
      </w:r>
      <w:r w:rsidR="00C85779" w:rsidRPr="0063438F">
        <w:rPr>
          <w:color w:val="000000" w:themeColor="text1"/>
        </w:rPr>
        <w:t xml:space="preserve"> своей</w:t>
      </w:r>
      <w:r w:rsidRPr="0063438F">
        <w:rPr>
          <w:color w:val="000000" w:themeColor="text1"/>
        </w:rPr>
        <w:t xml:space="preserve"> позиции, ведёт с террористическими организациями, сформировавшимися на территории Украины.</w:t>
      </w:r>
    </w:p>
    <w:p w14:paraId="2CC9E9C2" w14:textId="0F02D9A3" w:rsidR="005669A1" w:rsidRPr="0063438F" w:rsidRDefault="00D3416A" w:rsidP="002163BF">
      <w:pPr>
        <w:spacing w:line="360" w:lineRule="auto"/>
        <w:ind w:firstLine="567"/>
        <w:jc w:val="both"/>
        <w:rPr>
          <w:color w:val="000000" w:themeColor="text1"/>
        </w:rPr>
      </w:pPr>
      <w:r w:rsidRPr="0063438F">
        <w:rPr>
          <w:color w:val="000000" w:themeColor="text1"/>
        </w:rPr>
        <w:t>Территория, находящаяся под контролем самопровозглашённых ДНР и ЛНР признаётся Киевом в качестве «временно оккупированной»</w:t>
      </w:r>
      <w:r w:rsidRPr="0063438F">
        <w:rPr>
          <w:rStyle w:val="a7"/>
          <w:color w:val="000000" w:themeColor="text1"/>
        </w:rPr>
        <w:footnoteReference w:id="107"/>
      </w:r>
      <w:r w:rsidRPr="0063438F">
        <w:rPr>
          <w:color w:val="000000" w:themeColor="text1"/>
        </w:rPr>
        <w:t>, как и в отношении с Крымом. Также на данной территории временно приостановлена работа государственных органов власти Украины</w:t>
      </w:r>
      <w:r w:rsidRPr="0063438F">
        <w:rPr>
          <w:rStyle w:val="a7"/>
          <w:color w:val="000000" w:themeColor="text1"/>
        </w:rPr>
        <w:footnoteReference w:id="108"/>
      </w:r>
      <w:r w:rsidRPr="0063438F">
        <w:rPr>
          <w:color w:val="000000" w:themeColor="text1"/>
        </w:rPr>
        <w:t>.</w:t>
      </w:r>
      <w:r w:rsidR="005669A1" w:rsidRPr="0063438F">
        <w:rPr>
          <w:color w:val="000000" w:themeColor="text1"/>
        </w:rPr>
        <w:t xml:space="preserve"> Фактически это означает о потере контроля над управлением отдельных районов Донецкой и Луганской областей Киевом.</w:t>
      </w:r>
    </w:p>
    <w:p w14:paraId="0A142DD9" w14:textId="4F4ED46C" w:rsidR="003D4923" w:rsidRPr="0063438F" w:rsidRDefault="005669A1" w:rsidP="002163BF">
      <w:pPr>
        <w:spacing w:line="360" w:lineRule="auto"/>
        <w:ind w:firstLine="567"/>
        <w:jc w:val="both"/>
        <w:rPr>
          <w:color w:val="000000" w:themeColor="text1"/>
        </w:rPr>
      </w:pPr>
      <w:r w:rsidRPr="0063438F">
        <w:rPr>
          <w:color w:val="000000" w:themeColor="text1"/>
        </w:rPr>
        <w:t xml:space="preserve">Данный конфликт для Киева, с одной стороны, является внутренним, так как с их точки зрения внутри государства идёт борьба с незаконными формированиями </w:t>
      </w:r>
      <w:r w:rsidR="00D8193B" w:rsidRPr="0063438F">
        <w:rPr>
          <w:color w:val="000000" w:themeColor="text1"/>
        </w:rPr>
        <w:t xml:space="preserve">на востоке своего государства. Тем не менее, </w:t>
      </w:r>
      <w:r w:rsidR="0070054E">
        <w:rPr>
          <w:color w:val="000000" w:themeColor="text1"/>
        </w:rPr>
        <w:t>Украина</w:t>
      </w:r>
      <w:r w:rsidR="00D8193B" w:rsidRPr="0063438F">
        <w:rPr>
          <w:color w:val="000000" w:themeColor="text1"/>
        </w:rPr>
        <w:t xml:space="preserve"> стремится интернационализировать вооружённый конфликт, заявляя о военном вмешательстве со стороны Российской Федерации. Это прослеживается в мартовском законе Верховной Рады о статусе отдельных районов Донецкой и Луганской областей, а также в военной доктрине Украины. В постановлении Верховной Рады Украины по «временно оккупированному» статусу Донбасса не сказано, кем именно данная территория оккупирована, однако по аналогии с Крымом, Киев подразумевает Россию. Кроме того, в своей новой доктрине Киев определил Москву в качестве агрессора и военного противника, что отсылает к вопросу об участии вооружённых сил России в конфликте на востоке Украины</w:t>
      </w:r>
      <w:r w:rsidR="00D8193B" w:rsidRPr="0063438F">
        <w:rPr>
          <w:rStyle w:val="a7"/>
          <w:color w:val="000000" w:themeColor="text1"/>
        </w:rPr>
        <w:footnoteReference w:id="109"/>
      </w:r>
      <w:r w:rsidR="003D4923" w:rsidRPr="0063438F">
        <w:rPr>
          <w:color w:val="000000" w:themeColor="text1"/>
        </w:rPr>
        <w:t>. Позицию Украины подкрепляет отчёты Международного уголовного суда, в одном из которых говорится о международном вооружённом конфликте между Россией и Украиной вокруг ситуации с Крымом. МУС не даёт конкретной оценки конфликта на востоке Украины, однако безучастность России в нём подвергается сомнению</w:t>
      </w:r>
      <w:r w:rsidR="003D4923" w:rsidRPr="0063438F">
        <w:rPr>
          <w:rStyle w:val="a7"/>
          <w:color w:val="000000" w:themeColor="text1"/>
        </w:rPr>
        <w:footnoteReference w:id="110"/>
      </w:r>
      <w:r w:rsidR="003D4923" w:rsidRPr="0063438F">
        <w:rPr>
          <w:color w:val="000000" w:themeColor="text1"/>
        </w:rPr>
        <w:t>.</w:t>
      </w:r>
    </w:p>
    <w:p w14:paraId="68011BA3" w14:textId="70C23E42" w:rsidR="003D4923" w:rsidRPr="0063438F" w:rsidRDefault="003D4923" w:rsidP="002163BF">
      <w:pPr>
        <w:spacing w:line="360" w:lineRule="auto"/>
        <w:ind w:firstLine="567"/>
        <w:jc w:val="both"/>
        <w:rPr>
          <w:color w:val="000000" w:themeColor="text1"/>
        </w:rPr>
      </w:pPr>
      <w:r w:rsidRPr="0063438F">
        <w:rPr>
          <w:color w:val="000000" w:themeColor="text1"/>
        </w:rPr>
        <w:t xml:space="preserve">Политическое урегулирование конфликта для Киева представляется возможным только в рамках децентрализации и предоставлении отдельным районам Донбасса особого статуса, который подразумевает под собой некоторые особенности самоуправления и языковой политики в регионе. Предоставление данного статуса обусловлено рядом требований, главное из которых – проведение выборов в отдельных регионах Донецкой и Луганской областях в соответствии с украинским законодательством </w:t>
      </w:r>
      <w:r w:rsidR="00C85779" w:rsidRPr="0063438F">
        <w:rPr>
          <w:color w:val="000000" w:themeColor="text1"/>
        </w:rPr>
        <w:t>и под чётким мониторингом ОБСЕ.</w:t>
      </w:r>
      <w:r w:rsidR="00A60A89" w:rsidRPr="0063438F">
        <w:rPr>
          <w:color w:val="000000" w:themeColor="text1"/>
        </w:rPr>
        <w:t xml:space="preserve"> Украина признаёт, что реинтеграция «временно оккупированных территорий» вопросами которой занимается созданное в апреле 2016 года в Украине министерство по вопросам временно оккупированных территорий и внутренне перемещенных лиц, процесс достаточно долгий, однако позиция Киева в отношении того, как именно должна пройти реинтеграция, не изменяется</w:t>
      </w:r>
      <w:r w:rsidR="00A60A89" w:rsidRPr="0063438F">
        <w:rPr>
          <w:rStyle w:val="a7"/>
          <w:color w:val="000000" w:themeColor="text1"/>
        </w:rPr>
        <w:footnoteReference w:id="111"/>
      </w:r>
      <w:r w:rsidR="00A60A89" w:rsidRPr="0063438F">
        <w:rPr>
          <w:color w:val="000000" w:themeColor="text1"/>
        </w:rPr>
        <w:t>.</w:t>
      </w:r>
    </w:p>
    <w:p w14:paraId="706ECF8F" w14:textId="1C54000E" w:rsidR="00C85779" w:rsidRPr="0063438F" w:rsidRDefault="00C85779" w:rsidP="002163BF">
      <w:pPr>
        <w:spacing w:line="360" w:lineRule="auto"/>
        <w:ind w:firstLine="567"/>
        <w:jc w:val="both"/>
        <w:rPr>
          <w:color w:val="000000" w:themeColor="text1"/>
        </w:rPr>
      </w:pPr>
      <w:r w:rsidRPr="0063438F">
        <w:rPr>
          <w:color w:val="000000" w:themeColor="text1"/>
        </w:rPr>
        <w:t>Руководство Украины педалирует тему важности минского процесса в ходе встреч в «нормандском формате», а за их невыполнение Киев возлагает вину на самопровозглашённые ДНР и ЛНР, которые, по мнению представителей Украины, не соблюдают режим прекращения огня, а также на Россию, которая, в свою очередь, не выполняет свою часть минских соглашений и своим военным вмешательством препятствует урегулированию конфликта</w:t>
      </w:r>
      <w:r w:rsidRPr="0063438F">
        <w:rPr>
          <w:rStyle w:val="a7"/>
          <w:color w:val="000000" w:themeColor="text1"/>
        </w:rPr>
        <w:footnoteReference w:id="112"/>
      </w:r>
      <w:r w:rsidRPr="0063438F">
        <w:rPr>
          <w:color w:val="000000" w:themeColor="text1"/>
        </w:rPr>
        <w:t>.</w:t>
      </w:r>
    </w:p>
    <w:p w14:paraId="79E36CB5" w14:textId="05194649" w:rsidR="003D4923" w:rsidRPr="0063438F" w:rsidRDefault="005B459C" w:rsidP="002163BF">
      <w:pPr>
        <w:spacing w:line="360" w:lineRule="auto"/>
        <w:ind w:firstLine="567"/>
        <w:jc w:val="both"/>
        <w:rPr>
          <w:color w:val="000000" w:themeColor="text1"/>
        </w:rPr>
      </w:pPr>
      <w:r w:rsidRPr="0063438F">
        <w:rPr>
          <w:color w:val="000000" w:themeColor="text1"/>
        </w:rPr>
        <w:t>Таким образом, позиция Киева в рамках переговорного процесса сводится к следующему – одной из ключевых проблем конфликта, по мнению Украины, является военное вмешательство России в вооружённый конфликт и поддержка Москвой «сепаратистов» на востоке страны. Политическое урегулирование конфликта считается невозможным, пока не прекратится огонь и не пройдут признанные Кие</w:t>
      </w:r>
      <w:r w:rsidR="00F24810" w:rsidRPr="0063438F">
        <w:rPr>
          <w:color w:val="000000" w:themeColor="text1"/>
        </w:rPr>
        <w:t>вом выборы в регионе.</w:t>
      </w:r>
    </w:p>
    <w:p w14:paraId="24598F68" w14:textId="44FBF337" w:rsidR="005B459C" w:rsidRPr="0063438F" w:rsidRDefault="005B459C" w:rsidP="002163BF">
      <w:pPr>
        <w:spacing w:line="360" w:lineRule="auto"/>
        <w:ind w:firstLine="567"/>
        <w:jc w:val="both"/>
        <w:rPr>
          <w:color w:val="000000" w:themeColor="text1"/>
        </w:rPr>
      </w:pPr>
      <w:r w:rsidRPr="0063438F">
        <w:rPr>
          <w:color w:val="000000" w:themeColor="text1"/>
        </w:rPr>
        <w:t>Российская позиция в переговорном процессе по урегулированию конфликта на востоке Украины является, в какой-то мере, антиподом украинской.</w:t>
      </w:r>
      <w:r w:rsidR="00C77843" w:rsidRPr="0063438F">
        <w:rPr>
          <w:color w:val="000000" w:themeColor="text1"/>
        </w:rPr>
        <w:t xml:space="preserve"> Москва считает данный конфликт внутригосударственным (т.е. исключительно украинским)</w:t>
      </w:r>
      <w:r w:rsidR="00CB0C9A" w:rsidRPr="0063438F">
        <w:rPr>
          <w:color w:val="000000" w:themeColor="text1"/>
        </w:rPr>
        <w:t>, и отвергает обвинения украинской и европейской сторон в своём военном вмешательстве на территорию Украины. Эта проблема часто становится камнем преткновения в переговорном процессе между сторонами, так как, по мнению П.</w:t>
      </w:r>
      <w:r w:rsidR="0070054E">
        <w:rPr>
          <w:color w:val="000000" w:themeColor="text1"/>
        </w:rPr>
        <w:t xml:space="preserve"> </w:t>
      </w:r>
      <w:r w:rsidR="00CB0C9A" w:rsidRPr="0063438F">
        <w:rPr>
          <w:color w:val="000000" w:themeColor="text1"/>
        </w:rPr>
        <w:t>Порошенко и его европейских коллег из «нормандской четвёрки», минские соглашения пробуксовывают в том числе в связи с невыполнением их российской стороной. Сторонники данной позиции ссылаются на десятую статью минских соглашений с требованием «вывести все иностранные вооружённые формирования».</w:t>
      </w:r>
    </w:p>
    <w:p w14:paraId="197E28E3" w14:textId="5F960DB7" w:rsidR="00CB0C9A" w:rsidRPr="0063438F" w:rsidRDefault="00473D0D" w:rsidP="002163BF">
      <w:pPr>
        <w:spacing w:line="360" w:lineRule="auto"/>
        <w:ind w:firstLine="567"/>
        <w:jc w:val="both"/>
        <w:rPr>
          <w:color w:val="000000" w:themeColor="text1"/>
        </w:rPr>
      </w:pPr>
      <w:r w:rsidRPr="0063438F">
        <w:rPr>
          <w:color w:val="000000" w:themeColor="text1"/>
        </w:rPr>
        <w:t>Так</w:t>
      </w:r>
      <w:r w:rsidR="00CB0C9A" w:rsidRPr="0063438F">
        <w:rPr>
          <w:color w:val="000000" w:themeColor="text1"/>
        </w:rPr>
        <w:t>же</w:t>
      </w:r>
      <w:r w:rsidR="00F24810" w:rsidRPr="0063438F">
        <w:rPr>
          <w:color w:val="000000" w:themeColor="text1"/>
        </w:rPr>
        <w:t>,</w:t>
      </w:r>
      <w:r w:rsidR="00CB0C9A" w:rsidRPr="0063438F">
        <w:rPr>
          <w:color w:val="000000" w:themeColor="text1"/>
        </w:rPr>
        <w:t xml:space="preserve"> как и Киев, Москва на настоящий момент не признаёт самопровозглашённые республики и считает данной территорию украинской. Тем не менее, ряд гуманитарных акций со стороны России провоцируют Киев и другие стороны «нормандского формата» </w:t>
      </w:r>
      <w:r w:rsidR="00F24810" w:rsidRPr="0063438F">
        <w:rPr>
          <w:color w:val="000000" w:themeColor="text1"/>
        </w:rPr>
        <w:t>на обвинение</w:t>
      </w:r>
      <w:r w:rsidR="00CB0C9A" w:rsidRPr="0063438F">
        <w:rPr>
          <w:color w:val="000000" w:themeColor="text1"/>
        </w:rPr>
        <w:t xml:space="preserve"> Мос</w:t>
      </w:r>
      <w:r w:rsidR="00F24810" w:rsidRPr="0063438F">
        <w:rPr>
          <w:color w:val="000000" w:themeColor="text1"/>
        </w:rPr>
        <w:t>квы</w:t>
      </w:r>
      <w:r w:rsidR="00CB0C9A" w:rsidRPr="0063438F">
        <w:rPr>
          <w:color w:val="000000" w:themeColor="text1"/>
        </w:rPr>
        <w:t xml:space="preserve"> в желании дестабилизировать ситуацию в регионе и поддержать вооружённые формирования самопровозглашённых ДНР и ЛНР. К таким акциям можно отнести гуманитарную помощь жителем Донбасса,</w:t>
      </w:r>
      <w:r w:rsidR="00F24810" w:rsidRPr="0063438F">
        <w:rPr>
          <w:color w:val="000000" w:themeColor="text1"/>
        </w:rPr>
        <w:t xml:space="preserve"> а также</w:t>
      </w:r>
      <w:r w:rsidR="00CB0C9A" w:rsidRPr="0063438F">
        <w:rPr>
          <w:color w:val="000000" w:themeColor="text1"/>
        </w:rPr>
        <w:t xml:space="preserve"> признание паспортов, выдаваемых в республиках.</w:t>
      </w:r>
    </w:p>
    <w:p w14:paraId="6C71AA10" w14:textId="5753A675" w:rsidR="00F24810" w:rsidRPr="0063438F" w:rsidRDefault="00F24810" w:rsidP="002163BF">
      <w:pPr>
        <w:spacing w:line="360" w:lineRule="auto"/>
        <w:ind w:firstLine="567"/>
        <w:jc w:val="both"/>
        <w:rPr>
          <w:color w:val="000000" w:themeColor="text1"/>
        </w:rPr>
      </w:pPr>
      <w:r w:rsidRPr="0063438F">
        <w:rPr>
          <w:color w:val="000000" w:themeColor="text1"/>
        </w:rPr>
        <w:t>Тем не менее, риторика в отношении самопровозглашённых республик у Киева и Москвы разная. Если Украина признаёт те формирования, которые образовались на востоке страны, террористическими группировками, то в официальных выступлениях президента России и представителей министерства иностранн</w:t>
      </w:r>
      <w:r w:rsidR="00D3527B">
        <w:rPr>
          <w:color w:val="000000" w:themeColor="text1"/>
        </w:rPr>
        <w:t>ых дел речь идёт об ополченцах</w:t>
      </w:r>
      <w:r w:rsidR="00375641">
        <w:rPr>
          <w:rStyle w:val="a7"/>
          <w:color w:val="000000" w:themeColor="text1"/>
        </w:rPr>
        <w:footnoteReference w:id="113"/>
      </w:r>
      <w:r w:rsidRPr="0063438F">
        <w:rPr>
          <w:color w:val="000000" w:themeColor="text1"/>
        </w:rPr>
        <w:t xml:space="preserve">. </w:t>
      </w:r>
    </w:p>
    <w:p w14:paraId="5988A73A" w14:textId="2908CD1B" w:rsidR="00473D0D" w:rsidRPr="0063438F" w:rsidRDefault="00473D0D" w:rsidP="002163BF">
      <w:pPr>
        <w:spacing w:line="360" w:lineRule="auto"/>
        <w:ind w:firstLine="567"/>
        <w:jc w:val="both"/>
        <w:rPr>
          <w:color w:val="000000" w:themeColor="text1"/>
        </w:rPr>
      </w:pPr>
      <w:r w:rsidRPr="0063438F">
        <w:rPr>
          <w:color w:val="000000" w:themeColor="text1"/>
        </w:rPr>
        <w:t>На протяжении всего переговорного процесса Москва настаивает на налаживание контакта официального Киева с неподконтрольными ему территориями на востоке Украины. По мнению России, это поможет быстрее согласовывать проблемные вопросы между воюющими сторонами. Тем не менее, взаимодействие ДНР и ЛНР с Украиной в большей сте</w:t>
      </w:r>
      <w:r w:rsidR="00D3527B">
        <w:rPr>
          <w:color w:val="000000" w:themeColor="text1"/>
        </w:rPr>
        <w:t>пени осуществляет через работу т</w:t>
      </w:r>
      <w:r w:rsidRPr="0063438F">
        <w:rPr>
          <w:color w:val="000000" w:themeColor="text1"/>
        </w:rPr>
        <w:t>рёхсторонней контактной группы, где отсутствует действующий официальный представитель власти Украины.</w:t>
      </w:r>
    </w:p>
    <w:p w14:paraId="75824A6A" w14:textId="7C012EC8" w:rsidR="00473D0D" w:rsidRPr="0063438F" w:rsidRDefault="0003521E" w:rsidP="002163BF">
      <w:pPr>
        <w:spacing w:line="360" w:lineRule="auto"/>
        <w:ind w:firstLine="567"/>
        <w:jc w:val="both"/>
        <w:rPr>
          <w:color w:val="000000" w:themeColor="text1"/>
        </w:rPr>
      </w:pPr>
      <w:r w:rsidRPr="0063438F">
        <w:rPr>
          <w:color w:val="000000" w:themeColor="text1"/>
        </w:rPr>
        <w:t>Так</w:t>
      </w:r>
      <w:r w:rsidR="00F24810" w:rsidRPr="0063438F">
        <w:rPr>
          <w:color w:val="000000" w:themeColor="text1"/>
        </w:rPr>
        <w:t>же</w:t>
      </w:r>
      <w:r w:rsidRPr="0063438F">
        <w:rPr>
          <w:color w:val="000000" w:themeColor="text1"/>
        </w:rPr>
        <w:t>,</w:t>
      </w:r>
      <w:r w:rsidR="00F24810" w:rsidRPr="0063438F">
        <w:rPr>
          <w:color w:val="000000" w:themeColor="text1"/>
        </w:rPr>
        <w:t xml:space="preserve"> как и Киев, Москва настаивает на исключительной важности минских соглашений, о чём неоднократно заявляли представители России в переговорах в рамках «нормандского формата» и трёхсторонней контактной группы. Тем не менее, с момента подписания второго соглашения и, наблюдая неизменную ситуацию, Россия более скептически стала относиться к выполнению соглашений, говоря о возможном «тупике» в урегулировании конфликта с помощью существующих механизмов. Москва винит в этом, в первую очередь, украинскую сторону как неспособную выполнять основные пункты по военному и политическому урегулированию конфликта на востоке Украины</w:t>
      </w:r>
      <w:r w:rsidR="00F24810" w:rsidRPr="0063438F">
        <w:rPr>
          <w:rStyle w:val="a7"/>
          <w:color w:val="000000" w:themeColor="text1"/>
        </w:rPr>
        <w:footnoteReference w:id="114"/>
      </w:r>
      <w:r w:rsidRPr="0063438F">
        <w:rPr>
          <w:color w:val="000000" w:themeColor="text1"/>
        </w:rPr>
        <w:t>.</w:t>
      </w:r>
    </w:p>
    <w:p w14:paraId="546C9F59" w14:textId="69B416BD" w:rsidR="0003521E" w:rsidRPr="0063438F" w:rsidRDefault="0003521E" w:rsidP="002163BF">
      <w:pPr>
        <w:spacing w:line="360" w:lineRule="auto"/>
        <w:ind w:firstLine="567"/>
        <w:jc w:val="both"/>
        <w:rPr>
          <w:color w:val="000000" w:themeColor="text1"/>
        </w:rPr>
      </w:pPr>
      <w:r w:rsidRPr="0063438F">
        <w:rPr>
          <w:color w:val="000000" w:themeColor="text1"/>
        </w:rPr>
        <w:t xml:space="preserve">В целом, позиции именно этих двух игроков «нормандского формата» формируют основное противостояние переговорного процесса «четвёрки». Украина, представляя одну из воюющих сторон, и Россия, являясь мощным агентом влияния </w:t>
      </w:r>
      <w:r w:rsidR="004903B5" w:rsidRPr="0063438F">
        <w:rPr>
          <w:color w:val="000000" w:themeColor="text1"/>
        </w:rPr>
        <w:t>в регионе вооружённого конфликта</w:t>
      </w:r>
      <w:r w:rsidR="00A13354" w:rsidRPr="0063438F">
        <w:rPr>
          <w:color w:val="000000" w:themeColor="text1"/>
        </w:rPr>
        <w:t>, в рамках «нормандской четвёрки» создают основные противоречия по вопросам согласования повестки и ходу выполнения минских соглашений.</w:t>
      </w:r>
    </w:p>
    <w:p w14:paraId="554596B9" w14:textId="78DD33B8" w:rsidR="00A13354" w:rsidRPr="0063438F" w:rsidRDefault="00A13354" w:rsidP="002163BF">
      <w:pPr>
        <w:spacing w:line="360" w:lineRule="auto"/>
        <w:ind w:firstLine="567"/>
        <w:jc w:val="both"/>
        <w:rPr>
          <w:color w:val="000000" w:themeColor="text1"/>
        </w:rPr>
      </w:pPr>
      <w:r w:rsidRPr="0063438F">
        <w:rPr>
          <w:color w:val="000000" w:themeColor="text1"/>
        </w:rPr>
        <w:t>Кроме того, для России участие в «нормандском формате» позволяет уменьшить негативные последствия от внешнеполитической изоляции и обсуждать текущие проблемы, напрямую не связанные с вооружённым конфликтом, с Западом</w:t>
      </w:r>
      <w:r w:rsidRPr="0063438F">
        <w:rPr>
          <w:rStyle w:val="a7"/>
          <w:color w:val="000000" w:themeColor="text1"/>
        </w:rPr>
        <w:footnoteReference w:id="115"/>
      </w:r>
      <w:r w:rsidRPr="0063438F">
        <w:rPr>
          <w:color w:val="000000" w:themeColor="text1"/>
        </w:rPr>
        <w:t>.</w:t>
      </w:r>
    </w:p>
    <w:p w14:paraId="73A53784" w14:textId="333B2650" w:rsidR="009714E7" w:rsidRPr="0063438F" w:rsidRDefault="00A13354" w:rsidP="002163BF">
      <w:pPr>
        <w:spacing w:line="360" w:lineRule="auto"/>
        <w:ind w:firstLine="567"/>
        <w:jc w:val="both"/>
        <w:rPr>
          <w:color w:val="000000" w:themeColor="text1"/>
        </w:rPr>
      </w:pPr>
      <w:r w:rsidRPr="0063438F">
        <w:rPr>
          <w:color w:val="000000" w:themeColor="text1"/>
        </w:rPr>
        <w:t xml:space="preserve">Таким образом, Россия, являясь важным игроком в вопросе урегулирования вооружённого конфликта на востоке Украины, проявляет значительную лояльность в отношении самопровозглашённых Донецкой и Луганской Народных Республик, хотя и на текущий момент признаёт суверенитет Украины над данными территориями. </w:t>
      </w:r>
      <w:r w:rsidR="009714E7" w:rsidRPr="0063438F">
        <w:rPr>
          <w:color w:val="000000" w:themeColor="text1"/>
        </w:rPr>
        <w:t>Российский фактор, под которым подразумевается этнические особенности Донбасса</w:t>
      </w:r>
      <w:r w:rsidR="009B02E3">
        <w:rPr>
          <w:rStyle w:val="a7"/>
          <w:color w:val="000000" w:themeColor="text1"/>
        </w:rPr>
        <w:footnoteReference w:id="116"/>
      </w:r>
      <w:r w:rsidR="009714E7" w:rsidRPr="0063438F">
        <w:rPr>
          <w:color w:val="000000" w:themeColor="text1"/>
        </w:rPr>
        <w:t>, негативно влияет на развитие переговорного процесса, что проявляется в частом столкновении позиций Киева и Москвы в вопросах урегулирования конфликта</w:t>
      </w:r>
      <w:r w:rsidR="00375641">
        <w:rPr>
          <w:rStyle w:val="a7"/>
          <w:color w:val="000000" w:themeColor="text1"/>
        </w:rPr>
        <w:footnoteReference w:id="117"/>
      </w:r>
      <w:r w:rsidR="009714E7" w:rsidRPr="0063438F">
        <w:rPr>
          <w:color w:val="000000" w:themeColor="text1"/>
        </w:rPr>
        <w:t xml:space="preserve">. </w:t>
      </w:r>
    </w:p>
    <w:p w14:paraId="32CAF9E8" w14:textId="42768D57" w:rsidR="00473D0D" w:rsidRPr="0063438F" w:rsidRDefault="00473D0D" w:rsidP="002163BF">
      <w:pPr>
        <w:spacing w:line="360" w:lineRule="auto"/>
        <w:ind w:firstLine="567"/>
        <w:jc w:val="both"/>
        <w:rPr>
          <w:color w:val="000000" w:themeColor="text1"/>
        </w:rPr>
      </w:pPr>
      <w:r w:rsidRPr="0063438F">
        <w:rPr>
          <w:color w:val="000000" w:themeColor="text1"/>
        </w:rPr>
        <w:t>Позиция Германии и Франции в переговорном процессе достаточно схожа – эти государства представляют единый институт, ЕС, и выступают в качестве посредников на переговорах. Для Берлина и Парижа безусловна терр</w:t>
      </w:r>
      <w:r w:rsidR="009714E7" w:rsidRPr="0063438F">
        <w:rPr>
          <w:color w:val="000000" w:themeColor="text1"/>
        </w:rPr>
        <w:t xml:space="preserve">иториальная целостность Украины, в </w:t>
      </w:r>
      <w:r w:rsidR="00546830" w:rsidRPr="0063438F">
        <w:rPr>
          <w:color w:val="000000" w:themeColor="text1"/>
        </w:rPr>
        <w:t>том числе и в вопросе с Крымом.</w:t>
      </w:r>
    </w:p>
    <w:p w14:paraId="15BE595A" w14:textId="457F9AF8" w:rsidR="00546830" w:rsidRDefault="00546830" w:rsidP="002163BF">
      <w:pPr>
        <w:spacing w:line="360" w:lineRule="auto"/>
        <w:ind w:firstLine="567"/>
        <w:jc w:val="both"/>
        <w:rPr>
          <w:color w:val="000000" w:themeColor="text1"/>
        </w:rPr>
      </w:pPr>
      <w:r w:rsidRPr="0063438F">
        <w:rPr>
          <w:color w:val="000000" w:themeColor="text1"/>
        </w:rPr>
        <w:t>Для Германии и Франции «нормандский формат» представляет собой площадку, где за один стол переговоров можно посадить Россию и Украину, у которых, как было отмечено выше, возникают самые серьёзные противоречия в вопросах урегулирования конфликта. Представители Европейского Союза ведут более тесную работу с Украиной, так как перед каждой встречей проводятся трёхсторонние консультации между Киевом, Берлином и Парижем, где представители государств «сверяют часы» и готовятся обсуждать вопросы с российской стороной уже в рамках «четвёрки»</w:t>
      </w:r>
      <w:r w:rsidR="00A81EBE">
        <w:rPr>
          <w:rStyle w:val="a7"/>
          <w:color w:val="000000" w:themeColor="text1"/>
        </w:rPr>
        <w:footnoteReference w:id="118"/>
      </w:r>
      <w:r w:rsidRPr="0063438F">
        <w:rPr>
          <w:color w:val="000000" w:themeColor="text1"/>
        </w:rPr>
        <w:t>.</w:t>
      </w:r>
    </w:p>
    <w:p w14:paraId="4AE7D450" w14:textId="19C5140D" w:rsidR="00546830" w:rsidRPr="0063438F" w:rsidRDefault="00546830" w:rsidP="002163BF">
      <w:pPr>
        <w:spacing w:line="360" w:lineRule="auto"/>
        <w:ind w:firstLine="567"/>
        <w:jc w:val="both"/>
        <w:rPr>
          <w:color w:val="000000" w:themeColor="text1"/>
        </w:rPr>
      </w:pPr>
      <w:r w:rsidRPr="0063438F">
        <w:rPr>
          <w:color w:val="000000" w:themeColor="text1"/>
        </w:rPr>
        <w:t>Европейский Союз в лице Германии и Франции</w:t>
      </w:r>
      <w:r w:rsidR="0008670A" w:rsidRPr="0063438F">
        <w:rPr>
          <w:color w:val="000000" w:themeColor="text1"/>
        </w:rPr>
        <w:t>, если речь идёт о «нормандском формате»</w:t>
      </w:r>
      <w:r w:rsidRPr="0063438F">
        <w:rPr>
          <w:color w:val="000000" w:themeColor="text1"/>
        </w:rPr>
        <w:t xml:space="preserve"> </w:t>
      </w:r>
      <w:r w:rsidR="00B74FFC" w:rsidRPr="0063438F">
        <w:rPr>
          <w:color w:val="000000" w:themeColor="text1"/>
        </w:rPr>
        <w:t>относится к действиям России как в Крыму, так и в Донбассе, как к агрессивным</w:t>
      </w:r>
      <w:r w:rsidR="00B74FFC" w:rsidRPr="0063438F">
        <w:rPr>
          <w:rStyle w:val="a7"/>
          <w:color w:val="000000" w:themeColor="text1"/>
        </w:rPr>
        <w:footnoteReference w:id="119"/>
      </w:r>
      <w:r w:rsidR="00B74FFC" w:rsidRPr="0063438F">
        <w:rPr>
          <w:color w:val="000000" w:themeColor="text1"/>
        </w:rPr>
        <w:t xml:space="preserve">. </w:t>
      </w:r>
      <w:r w:rsidR="0008670A" w:rsidRPr="0063438F">
        <w:rPr>
          <w:color w:val="000000" w:themeColor="text1"/>
        </w:rPr>
        <w:t>Также, представляя институт ЕС, Германия и Франция говорят о военном вмешательстве России в конфликт</w:t>
      </w:r>
      <w:r w:rsidR="0008670A" w:rsidRPr="0063438F">
        <w:rPr>
          <w:rStyle w:val="a7"/>
          <w:color w:val="000000" w:themeColor="text1"/>
        </w:rPr>
        <w:footnoteReference w:id="120"/>
      </w:r>
      <w:r w:rsidR="0008670A" w:rsidRPr="0063438F">
        <w:rPr>
          <w:color w:val="000000" w:themeColor="text1"/>
        </w:rPr>
        <w:t xml:space="preserve">. </w:t>
      </w:r>
      <w:r w:rsidR="00B74FFC" w:rsidRPr="0063438F">
        <w:rPr>
          <w:color w:val="000000" w:themeColor="text1"/>
        </w:rPr>
        <w:t>Солидарны две страны ЕС с позицией Киева по вопросу невыполнения минских соглашений российской стороной. Представители двух государств часто делают на этом акцент в своих выступлениях, хотя и не в такой агрессивной форме, как это делает Украина.</w:t>
      </w:r>
    </w:p>
    <w:p w14:paraId="3E745EFD" w14:textId="5C027E9A" w:rsidR="00B74FFC" w:rsidRPr="0063438F" w:rsidRDefault="0008670A" w:rsidP="002163BF">
      <w:pPr>
        <w:spacing w:line="360" w:lineRule="auto"/>
        <w:ind w:firstLine="567"/>
        <w:jc w:val="both"/>
        <w:rPr>
          <w:color w:val="000000" w:themeColor="text1"/>
        </w:rPr>
      </w:pPr>
      <w:r w:rsidRPr="0063438F">
        <w:rPr>
          <w:color w:val="000000" w:themeColor="text1"/>
        </w:rPr>
        <w:t xml:space="preserve">В целом, Франция и Германия являются медиаторами переговорного процесса, так как </w:t>
      </w:r>
      <w:r w:rsidR="00AD400E" w:rsidRPr="0063438F">
        <w:rPr>
          <w:color w:val="000000" w:themeColor="text1"/>
        </w:rPr>
        <w:t>часто Берлин и Париж становятся инициаторами переговоров на разных уровнях в рамках «нормандской» четвёрки. Позиция этих двух участников схожа по некоторым позициям с позицией Киева, однако стоит учитывать важный фактор – Украина является непосредственным участником конфликта, тогда как Германия и Франция – лишь участниками переговорного процесса</w:t>
      </w:r>
      <w:r w:rsidR="007238C3">
        <w:rPr>
          <w:rStyle w:val="a7"/>
          <w:color w:val="000000" w:themeColor="text1"/>
        </w:rPr>
        <w:footnoteReference w:id="121"/>
      </w:r>
      <w:r w:rsidR="00AD400E" w:rsidRPr="0063438F">
        <w:rPr>
          <w:color w:val="000000" w:themeColor="text1"/>
        </w:rPr>
        <w:t>.</w:t>
      </w:r>
    </w:p>
    <w:p w14:paraId="716007AF" w14:textId="11B9BEB7" w:rsidR="00AD400E" w:rsidRPr="0063438F" w:rsidRDefault="00AD400E" w:rsidP="002163BF">
      <w:pPr>
        <w:spacing w:line="360" w:lineRule="auto"/>
        <w:ind w:firstLine="567"/>
        <w:jc w:val="both"/>
        <w:rPr>
          <w:color w:val="000000" w:themeColor="text1"/>
        </w:rPr>
      </w:pPr>
      <w:r w:rsidRPr="0063438F">
        <w:rPr>
          <w:color w:val="000000" w:themeColor="text1"/>
        </w:rPr>
        <w:t>Крайне важно отметить позицию самопровозглашённых республик. Несмотря на то, что они не являются участниками «нормандской четвёрки», однако тесно сотрудничают с трёхсторонней контактной группой и являются непосредственными участниками боевых столкновений. Реализация минских соглашений тесно связана с тем, какие действия предпринимают представители самопровозглашённых ДНР и ЛНР.</w:t>
      </w:r>
    </w:p>
    <w:p w14:paraId="1DD63A90" w14:textId="71946375" w:rsidR="00AD400E" w:rsidRPr="0063438F" w:rsidRDefault="00AD400E" w:rsidP="002163BF">
      <w:pPr>
        <w:spacing w:line="360" w:lineRule="auto"/>
        <w:ind w:firstLine="567"/>
        <w:jc w:val="both"/>
        <w:rPr>
          <w:color w:val="000000" w:themeColor="text1"/>
        </w:rPr>
      </w:pPr>
      <w:r w:rsidRPr="0063438F">
        <w:rPr>
          <w:color w:val="000000" w:themeColor="text1"/>
        </w:rPr>
        <w:t>Самопровозглашённые республики являются очень сложным актором переговорного процесса. Во-первых, им крайне трудно взаимодействовать с официальными властями Украины, так как их позиция радикально отличается от позиции Киева. Кроме того, сам статус самопровозглашённых республик делает контакт с этой стороной конфликта очень затруднительным, так как стороны конфликта часто не воспринимают позиции друг друга.</w:t>
      </w:r>
    </w:p>
    <w:p w14:paraId="64B87F1B" w14:textId="0EF972CA" w:rsidR="00AD400E" w:rsidRPr="0063438F" w:rsidRDefault="00AD400E" w:rsidP="002163BF">
      <w:pPr>
        <w:spacing w:line="360" w:lineRule="auto"/>
        <w:ind w:firstLine="567"/>
        <w:jc w:val="both"/>
        <w:rPr>
          <w:color w:val="000000" w:themeColor="text1"/>
        </w:rPr>
      </w:pPr>
      <w:r w:rsidRPr="0063438F">
        <w:rPr>
          <w:color w:val="000000" w:themeColor="text1"/>
        </w:rPr>
        <w:t>Самоп</w:t>
      </w:r>
      <w:r w:rsidR="00910588" w:rsidRPr="0063438F">
        <w:rPr>
          <w:color w:val="000000" w:themeColor="text1"/>
        </w:rPr>
        <w:t>ровозглашённые республики, отстаивая свой суверенный статус, всё же не исключают возможности остаться в составе Украины. Однако условия, выдвигаемые ДНР и ЛНР в настоящий момент (внеблоковый статус Украины, особый статус Донбасса, запрет деятельности «Правого сектора», налаживание контактов с Россией), не устраивают Украину</w:t>
      </w:r>
      <w:r w:rsidR="00910588" w:rsidRPr="0063438F">
        <w:rPr>
          <w:rStyle w:val="a7"/>
          <w:color w:val="000000" w:themeColor="text1"/>
        </w:rPr>
        <w:footnoteReference w:id="122"/>
      </w:r>
      <w:r w:rsidR="00910588" w:rsidRPr="0063438F">
        <w:rPr>
          <w:color w:val="000000" w:themeColor="text1"/>
        </w:rPr>
        <w:t>. В следствие чего очень сложно добиться политического урегулирования конфликта.</w:t>
      </w:r>
    </w:p>
    <w:p w14:paraId="12B57538" w14:textId="246F340E" w:rsidR="00910588" w:rsidRPr="0063438F" w:rsidRDefault="00910588" w:rsidP="002163BF">
      <w:pPr>
        <w:spacing w:line="360" w:lineRule="auto"/>
        <w:ind w:firstLine="567"/>
        <w:jc w:val="both"/>
        <w:rPr>
          <w:color w:val="000000" w:themeColor="text1"/>
        </w:rPr>
      </w:pPr>
      <w:r w:rsidRPr="0063438F">
        <w:rPr>
          <w:color w:val="000000" w:themeColor="text1"/>
        </w:rPr>
        <w:t>ДНР и ЛНР считают Россию главным гарантом того, что жизнеспособность республик будет продолжаться. Со стороны республик поступали предложения о возможном присоединении к России, однако данные инициативы не были запущены</w:t>
      </w:r>
      <w:r w:rsidRPr="0063438F">
        <w:rPr>
          <w:rStyle w:val="a7"/>
          <w:color w:val="000000" w:themeColor="text1"/>
        </w:rPr>
        <w:footnoteReference w:id="123"/>
      </w:r>
      <w:r w:rsidRPr="0063438F">
        <w:rPr>
          <w:color w:val="000000" w:themeColor="text1"/>
        </w:rPr>
        <w:t xml:space="preserve">. </w:t>
      </w:r>
    </w:p>
    <w:p w14:paraId="08A15EB4" w14:textId="32F13FC7" w:rsidR="00546830" w:rsidRDefault="00910588" w:rsidP="002163BF">
      <w:pPr>
        <w:spacing w:line="360" w:lineRule="auto"/>
        <w:ind w:firstLine="567"/>
        <w:jc w:val="both"/>
        <w:rPr>
          <w:color w:val="000000" w:themeColor="text1"/>
        </w:rPr>
      </w:pPr>
      <w:r w:rsidRPr="0063438F">
        <w:rPr>
          <w:color w:val="000000" w:themeColor="text1"/>
        </w:rPr>
        <w:t>Минские соглашения для самопровозглашённых республик видятся невозможными к реализации в связи с невыполнением их условий Украиной. Зеркальные обвинения воюющих сторон наблюдается на протяжении всего конфликта с момента подписания Минска-1. Кроме того, неоднозначен для ДНР и ЛНР вопрос политического урегулирования и проведения выборов в регионе, так как минские соглашения не конкретизируют ряд вопросов на этот счёт, следовательно, стороны вооружённого конфликта трактуют пункты минских соглашений по-разному.</w:t>
      </w:r>
    </w:p>
    <w:p w14:paraId="22F338B7" w14:textId="0A667BB9" w:rsidR="00924962" w:rsidRDefault="00D3527B" w:rsidP="002163BF">
      <w:pPr>
        <w:spacing w:line="360" w:lineRule="auto"/>
        <w:ind w:firstLine="567"/>
        <w:jc w:val="both"/>
        <w:rPr>
          <w:color w:val="000000" w:themeColor="text1"/>
        </w:rPr>
      </w:pPr>
      <w:r>
        <w:rPr>
          <w:color w:val="000000" w:themeColor="text1"/>
        </w:rPr>
        <w:t xml:space="preserve">Среди участников «нормандского» и «минского» форматов на </w:t>
      </w:r>
      <w:r w:rsidR="00F1008C">
        <w:rPr>
          <w:color w:val="000000" w:themeColor="text1"/>
        </w:rPr>
        <w:t>сегодняшний</w:t>
      </w:r>
      <w:r>
        <w:rPr>
          <w:color w:val="000000" w:themeColor="text1"/>
        </w:rPr>
        <w:t xml:space="preserve"> момент сложились крайне сложные и противоречивые отношения</w:t>
      </w:r>
      <w:r w:rsidR="00A81EBE">
        <w:rPr>
          <w:rStyle w:val="a7"/>
          <w:color w:val="000000" w:themeColor="text1"/>
        </w:rPr>
        <w:footnoteReference w:id="124"/>
      </w:r>
      <w:r>
        <w:rPr>
          <w:color w:val="000000" w:themeColor="text1"/>
        </w:rPr>
        <w:t>. Говоря о «нормандском» формате, то система отношений построена по линии: Германия, Франция – Украина – Россия, в которой Украина и Россия выступают достаточно враждующими сторонами, а Германия и Франция играют роль медиаторов между этими участниками. Сложным актором конфликта являются самопровозглашённые ДНР и ЛНР, которые имеют маргинальный статус, в первую очередь, для представителей Украины.</w:t>
      </w:r>
    </w:p>
    <w:p w14:paraId="36D8E1BD" w14:textId="77777777" w:rsidR="00924962" w:rsidRDefault="00924962" w:rsidP="002163BF">
      <w:pPr>
        <w:spacing w:line="360" w:lineRule="auto"/>
        <w:ind w:firstLine="567"/>
        <w:jc w:val="both"/>
        <w:rPr>
          <w:color w:val="000000" w:themeColor="text1"/>
        </w:rPr>
      </w:pPr>
    </w:p>
    <w:p w14:paraId="674482CC" w14:textId="77777777" w:rsidR="009B02E3" w:rsidRDefault="009B02E3" w:rsidP="009B02E3">
      <w:pPr>
        <w:spacing w:line="360" w:lineRule="auto"/>
        <w:ind w:firstLine="567"/>
        <w:jc w:val="both"/>
        <w:rPr>
          <w:color w:val="000000" w:themeColor="text1"/>
        </w:rPr>
      </w:pPr>
      <w:r>
        <w:rPr>
          <w:color w:val="000000" w:themeColor="text1"/>
        </w:rPr>
        <w:t>Таким образом, система работы «нормандского» и «минского» форматов позволяют выстроить двухуровневую структуру переговорного процесса. Уровень взаимодействия «четвёрки» позволяет вести переговоры России и Украины по вопросам урегулирования конфликта, а «минский» формат включает в переговорный процесс самопровозглашённые республики.</w:t>
      </w:r>
    </w:p>
    <w:p w14:paraId="4A5ACD10" w14:textId="77777777" w:rsidR="009B02E3" w:rsidRDefault="009B02E3" w:rsidP="009B02E3">
      <w:pPr>
        <w:spacing w:line="360" w:lineRule="auto"/>
        <w:ind w:firstLine="567"/>
        <w:jc w:val="both"/>
        <w:rPr>
          <w:color w:val="000000" w:themeColor="text1"/>
        </w:rPr>
      </w:pPr>
      <w:r>
        <w:rPr>
          <w:color w:val="000000" w:themeColor="text1"/>
        </w:rPr>
        <w:t>Деятельность данных форматов породила создание минских соглашений, которые включают в себя комплекс двух документов, затрагивающих вопросы урегулирования военного, политического, экономического характера. Несмотря на заявления о важности данных документов, участники конфликта изначально осознавали невозможность их полного выполнения, воспринимали как передышку. Данное положение дел обусловлено значительными противоречиями между сторонами как конфликта, так и переговорного процесса в целом.</w:t>
      </w:r>
    </w:p>
    <w:p w14:paraId="43F32E5D" w14:textId="77777777" w:rsidR="00DE6FC6" w:rsidRDefault="00DE6FC6" w:rsidP="002163BF">
      <w:pPr>
        <w:spacing w:line="360" w:lineRule="auto"/>
        <w:ind w:firstLine="567"/>
        <w:jc w:val="both"/>
        <w:rPr>
          <w:color w:val="000000" w:themeColor="text1"/>
        </w:rPr>
      </w:pPr>
    </w:p>
    <w:p w14:paraId="7114A759" w14:textId="77777777" w:rsidR="00DE6FC6" w:rsidRDefault="00DE6FC6" w:rsidP="002163BF">
      <w:pPr>
        <w:spacing w:line="360" w:lineRule="auto"/>
        <w:ind w:firstLine="567"/>
        <w:jc w:val="both"/>
        <w:rPr>
          <w:color w:val="000000" w:themeColor="text1"/>
        </w:rPr>
      </w:pPr>
    </w:p>
    <w:p w14:paraId="1B399DFD" w14:textId="77777777" w:rsidR="00DE6FC6" w:rsidRDefault="00DE6FC6" w:rsidP="002163BF">
      <w:pPr>
        <w:spacing w:line="360" w:lineRule="auto"/>
        <w:ind w:firstLine="567"/>
        <w:jc w:val="both"/>
        <w:rPr>
          <w:color w:val="000000" w:themeColor="text1"/>
        </w:rPr>
      </w:pPr>
    </w:p>
    <w:p w14:paraId="535398CF" w14:textId="77777777" w:rsidR="00DE6FC6" w:rsidRDefault="00DE6FC6" w:rsidP="002163BF">
      <w:pPr>
        <w:spacing w:line="360" w:lineRule="auto"/>
        <w:ind w:firstLine="567"/>
        <w:jc w:val="both"/>
        <w:rPr>
          <w:color w:val="000000" w:themeColor="text1"/>
        </w:rPr>
      </w:pPr>
    </w:p>
    <w:p w14:paraId="353B0446" w14:textId="77777777" w:rsidR="00DE6FC6" w:rsidRDefault="00DE6FC6" w:rsidP="002163BF">
      <w:pPr>
        <w:spacing w:line="360" w:lineRule="auto"/>
        <w:ind w:firstLine="567"/>
        <w:jc w:val="both"/>
        <w:rPr>
          <w:color w:val="000000" w:themeColor="text1"/>
        </w:rPr>
      </w:pPr>
    </w:p>
    <w:p w14:paraId="427681AE" w14:textId="77777777" w:rsidR="00DE6FC6" w:rsidRDefault="00DE6FC6" w:rsidP="002163BF">
      <w:pPr>
        <w:spacing w:line="360" w:lineRule="auto"/>
        <w:ind w:firstLine="567"/>
        <w:jc w:val="both"/>
        <w:rPr>
          <w:color w:val="000000" w:themeColor="text1"/>
        </w:rPr>
      </w:pPr>
    </w:p>
    <w:p w14:paraId="5AB46127" w14:textId="77777777" w:rsidR="00DE6FC6" w:rsidRDefault="00DE6FC6" w:rsidP="002163BF">
      <w:pPr>
        <w:spacing w:line="360" w:lineRule="auto"/>
        <w:ind w:firstLine="567"/>
        <w:jc w:val="both"/>
        <w:rPr>
          <w:color w:val="000000" w:themeColor="text1"/>
        </w:rPr>
      </w:pPr>
    </w:p>
    <w:p w14:paraId="4A9D0DBD" w14:textId="77777777" w:rsidR="00DE6FC6" w:rsidRDefault="00DE6FC6" w:rsidP="002163BF">
      <w:pPr>
        <w:spacing w:line="360" w:lineRule="auto"/>
        <w:ind w:firstLine="567"/>
        <w:jc w:val="both"/>
        <w:rPr>
          <w:color w:val="000000" w:themeColor="text1"/>
        </w:rPr>
      </w:pPr>
    </w:p>
    <w:p w14:paraId="641950D6" w14:textId="77777777" w:rsidR="00DE6FC6" w:rsidRDefault="00DE6FC6" w:rsidP="002163BF">
      <w:pPr>
        <w:spacing w:line="360" w:lineRule="auto"/>
        <w:ind w:firstLine="567"/>
        <w:jc w:val="both"/>
        <w:rPr>
          <w:color w:val="000000" w:themeColor="text1"/>
        </w:rPr>
      </w:pPr>
    </w:p>
    <w:p w14:paraId="5C6D0DF8" w14:textId="77777777" w:rsidR="00DE6FC6" w:rsidRDefault="00DE6FC6" w:rsidP="002163BF">
      <w:pPr>
        <w:spacing w:line="360" w:lineRule="auto"/>
        <w:ind w:firstLine="567"/>
        <w:jc w:val="both"/>
        <w:rPr>
          <w:color w:val="000000" w:themeColor="text1"/>
        </w:rPr>
      </w:pPr>
    </w:p>
    <w:p w14:paraId="37E22C03" w14:textId="0A5ED27E" w:rsidR="00DE6FC6" w:rsidRPr="00DE6FC6" w:rsidRDefault="00951C79" w:rsidP="00337E41">
      <w:pPr>
        <w:pStyle w:val="1"/>
        <w:spacing w:line="360" w:lineRule="auto"/>
        <w:jc w:val="center"/>
        <w:rPr>
          <w:rFonts w:ascii="Times New Roman" w:hAnsi="Times New Roman" w:cs="Times New Roman"/>
          <w:b/>
          <w:color w:val="000000" w:themeColor="text1"/>
          <w:sz w:val="24"/>
          <w:szCs w:val="24"/>
        </w:rPr>
      </w:pPr>
      <w:bookmarkStart w:id="10" w:name="_Toc483298190"/>
      <w:r w:rsidRPr="0063438F">
        <w:rPr>
          <w:rFonts w:ascii="Times New Roman" w:hAnsi="Times New Roman" w:cs="Times New Roman"/>
          <w:b/>
          <w:color w:val="000000" w:themeColor="text1"/>
          <w:sz w:val="24"/>
          <w:szCs w:val="24"/>
        </w:rPr>
        <w:t>Глава 3. Проблемы эффективности переговорного процесса по урегулированию вооружённого конфликта на востоке Украины</w:t>
      </w:r>
      <w:bookmarkEnd w:id="10"/>
    </w:p>
    <w:p w14:paraId="3086606F" w14:textId="70BE5219" w:rsidR="00DE6FC6" w:rsidRPr="0063438F" w:rsidRDefault="009B02E3" w:rsidP="00337E41">
      <w:pPr>
        <w:spacing w:line="360" w:lineRule="auto"/>
        <w:ind w:firstLine="567"/>
        <w:jc w:val="both"/>
        <w:rPr>
          <w:color w:val="000000" w:themeColor="text1"/>
        </w:rPr>
      </w:pPr>
      <w:r>
        <w:rPr>
          <w:color w:val="000000" w:themeColor="text1"/>
        </w:rPr>
        <w:t>В данной главе проанализированы основные проблемы и противоречия переговорного процесса по урегулированию конфликта на востоке Украины. Основной акцент сделан на проблемы реализации минских соглашений и работы трёхсторонней контактной группы. Кроме того, дана оценка эффективности переговорного процесса в рамках «нормандского формата».</w:t>
      </w:r>
    </w:p>
    <w:p w14:paraId="60205077" w14:textId="77777777" w:rsidR="00E36DDD" w:rsidRPr="00DE6FC6" w:rsidRDefault="00E36DDD" w:rsidP="000C6102">
      <w:pPr>
        <w:pStyle w:val="2"/>
        <w:spacing w:line="360" w:lineRule="auto"/>
        <w:jc w:val="both"/>
        <w:rPr>
          <w:rFonts w:ascii="Times New Roman" w:hAnsi="Times New Roman" w:cs="Times New Roman"/>
          <w:b/>
          <w:color w:val="000000" w:themeColor="text1"/>
          <w:sz w:val="24"/>
          <w:szCs w:val="24"/>
        </w:rPr>
      </w:pPr>
      <w:bookmarkStart w:id="11" w:name="_Toc483298191"/>
      <w:r w:rsidRPr="00DE6FC6">
        <w:rPr>
          <w:rFonts w:ascii="Times New Roman" w:hAnsi="Times New Roman" w:cs="Times New Roman"/>
          <w:b/>
          <w:color w:val="000000" w:themeColor="text1"/>
          <w:sz w:val="24"/>
          <w:szCs w:val="24"/>
        </w:rPr>
        <w:t>3.1. Вопросы эффективности переговорного процесса в рамках «нормандского формата»</w:t>
      </w:r>
      <w:bookmarkEnd w:id="11"/>
    </w:p>
    <w:p w14:paraId="50F1B5B3" w14:textId="77777777" w:rsidR="009B02E3" w:rsidRDefault="009B02E3" w:rsidP="009B02E3">
      <w:pPr>
        <w:spacing w:line="360" w:lineRule="auto"/>
        <w:ind w:firstLine="567"/>
        <w:jc w:val="both"/>
      </w:pPr>
      <w:r>
        <w:rPr>
          <w:color w:val="000000" w:themeColor="text1"/>
        </w:rPr>
        <w:t xml:space="preserve">Эффективность переговорного процесса в рамках «нормандского формата» напрямую связана с выполнением минских соглашений, меры которых направлены на урегулирование как военного противостояния, так как политического и социально-экономического решения конфликта между Украиной и самопровозглашёнными республиками. В контексте вопросов эффективности переговорного процесса стоит рассматривать именно Минск-2, так как, во-первых, он сильно повторяет первое минское соглашение, а во-вторых, является более детализированным и последовательным. Соответственно, главным критерием эффективности является выполнение пунктов военного, политического и социально-экономического урегулирования конфликта, заложенных в минских соглашениях. </w:t>
      </w:r>
    </w:p>
    <w:p w14:paraId="428148CA" w14:textId="77777777" w:rsidR="00651D3C" w:rsidRPr="0063438F" w:rsidRDefault="00392E6B" w:rsidP="002163BF">
      <w:pPr>
        <w:spacing w:line="360" w:lineRule="auto"/>
        <w:ind w:firstLine="567"/>
        <w:jc w:val="both"/>
        <w:rPr>
          <w:color w:val="000000" w:themeColor="text1"/>
        </w:rPr>
      </w:pPr>
      <w:r w:rsidRPr="0063438F">
        <w:rPr>
          <w:color w:val="000000" w:themeColor="text1"/>
        </w:rPr>
        <w:t>Спустя три года боевые действия на востоке Украины продолжаются, а проблема безопасности в регионе остаётся нерешённой. Первый пункт о незамедлительном и всеобъемлющем прекращении огня не выполнен, несмотря на принятие дополнительных соглашений о прекращении огня трёхсторонней контактной группой. Однако данная договорённость имела и свои позитивные сдвиги – были прекращены полномасштабные боевые действия и снизилась частота обстрелов по сравнению с периодом весны-лета 2014 года</w:t>
      </w:r>
      <w:r w:rsidRPr="0063438F">
        <w:rPr>
          <w:rStyle w:val="a7"/>
          <w:color w:val="000000" w:themeColor="text1"/>
        </w:rPr>
        <w:footnoteReference w:id="125"/>
      </w:r>
      <w:r w:rsidRPr="0063438F">
        <w:rPr>
          <w:color w:val="000000" w:themeColor="text1"/>
        </w:rPr>
        <w:t>. В какой-то мере стороны добились результатов в этом вопросе, однако саму договорённость о прекращении огня в любом случае нельзя считать даже частично выполненной.</w:t>
      </w:r>
    </w:p>
    <w:p w14:paraId="5AA4A4E4" w14:textId="74D25382" w:rsidR="00392E6B" w:rsidRPr="0063438F" w:rsidRDefault="00392E6B" w:rsidP="002163BF">
      <w:pPr>
        <w:spacing w:line="360" w:lineRule="auto"/>
        <w:ind w:firstLine="567"/>
        <w:jc w:val="both"/>
        <w:rPr>
          <w:color w:val="000000" w:themeColor="text1"/>
        </w:rPr>
      </w:pPr>
      <w:r w:rsidRPr="0063438F">
        <w:rPr>
          <w:color w:val="000000" w:themeColor="text1"/>
        </w:rPr>
        <w:t>Показательным стало невыполнение соглашения, которое должно было положить начало созданию буферной зоны в регионе конфликта</w:t>
      </w:r>
      <w:r w:rsidR="00651D3C" w:rsidRPr="0063438F">
        <w:rPr>
          <w:rStyle w:val="a7"/>
          <w:color w:val="000000" w:themeColor="text1"/>
        </w:rPr>
        <w:footnoteReference w:id="126"/>
      </w:r>
      <w:r w:rsidR="00651D3C" w:rsidRPr="0063438F">
        <w:rPr>
          <w:color w:val="000000" w:themeColor="text1"/>
        </w:rPr>
        <w:t>. Планируемого разведение войск не произошло, следовательно, никаких результатов в прекращении между Украиной и самопровозглашёнными республиками достигнуто не было.</w:t>
      </w:r>
    </w:p>
    <w:p w14:paraId="43DA922B" w14:textId="7D8DE258" w:rsidR="00651D3C" w:rsidRPr="0063438F" w:rsidRDefault="00651D3C" w:rsidP="002163BF">
      <w:pPr>
        <w:spacing w:line="360" w:lineRule="auto"/>
        <w:ind w:firstLine="567"/>
        <w:jc w:val="both"/>
        <w:rPr>
          <w:color w:val="000000" w:themeColor="text1"/>
        </w:rPr>
      </w:pPr>
      <w:r w:rsidRPr="0063438F">
        <w:rPr>
          <w:color w:val="000000" w:themeColor="text1"/>
        </w:rPr>
        <w:t>Ту же участь постигли соглашения в рамках Минска-2 об отводе всех тяжёлых вооружений обеими сторонами. Данный тип вооружений продолжают использовать в ходе конфликта обе стороны, о чём свидетельствуют регулярные доклады специальной мониторинговой миссии ОБСЕ в Украине. На протяжении конфликта фиксировался отвод вооружений, однако в конечном итоге ситуация вернулась на прежние позиции. Подобные договорённости были достигнуты в рамках Трёхсторонней контактной группы, которые не были выполнены воюющими сторонами.</w:t>
      </w:r>
    </w:p>
    <w:p w14:paraId="37EC4132" w14:textId="2A5E3E09" w:rsidR="00651D3C" w:rsidRPr="0063438F" w:rsidRDefault="00651D3C" w:rsidP="002163BF">
      <w:pPr>
        <w:spacing w:line="360" w:lineRule="auto"/>
        <w:ind w:firstLine="567"/>
        <w:jc w:val="both"/>
        <w:rPr>
          <w:color w:val="000000" w:themeColor="text1"/>
        </w:rPr>
      </w:pPr>
      <w:r w:rsidRPr="0063438F">
        <w:rPr>
          <w:color w:val="000000" w:themeColor="text1"/>
        </w:rPr>
        <w:t xml:space="preserve">По третьему пункту об обеспечении эффективного мониторинга и верификации режима прекращения огня и отвода вооружения со стороны ОБСЕ можно дать более позитивную оценку. СММ ОБСЕ предоставляет результаты мониторинга ситуации в Донбассе и полностью выполняет возложенные на себя обязанности. Тем не менее, оной из главных проблем работы миссии остается мониторинг в ночное время суток, который практически не проводится наблюдателями. </w:t>
      </w:r>
      <w:r w:rsidR="00501809" w:rsidRPr="0063438F">
        <w:rPr>
          <w:color w:val="000000" w:themeColor="text1"/>
        </w:rPr>
        <w:t>В результате отчёты ОБСЕ не всегда дают полное представление о ситуации в зоне конфликта. Тем не менее, данный пункт минских соглашений, хоть и не в идеальном ключе, но соблюдается.</w:t>
      </w:r>
    </w:p>
    <w:p w14:paraId="4ED05BCA" w14:textId="4BA6656B" w:rsidR="00501809" w:rsidRPr="0063438F" w:rsidRDefault="00501809" w:rsidP="002163BF">
      <w:pPr>
        <w:spacing w:line="360" w:lineRule="auto"/>
        <w:ind w:firstLine="567"/>
        <w:jc w:val="both"/>
        <w:rPr>
          <w:color w:val="000000" w:themeColor="text1"/>
        </w:rPr>
      </w:pPr>
      <w:r w:rsidRPr="0063438F">
        <w:rPr>
          <w:color w:val="000000" w:themeColor="text1"/>
        </w:rPr>
        <w:t>Политические вопросы урегулирования конфликта, о которых говорится в минских соглашениях, являются достаточно проблемными с точки зрения имплементации пунктов по этой сфере. Односторонние акции воюющих сторон приводят к невозможности проведения того политического урегулирования, о котором идёт речь в минских соглашениях.</w:t>
      </w:r>
    </w:p>
    <w:p w14:paraId="7A6F5D62" w14:textId="68AF1339" w:rsidR="00651D3C" w:rsidRPr="0063438F" w:rsidRDefault="00501809" w:rsidP="002163BF">
      <w:pPr>
        <w:spacing w:line="360" w:lineRule="auto"/>
        <w:ind w:firstLine="567"/>
        <w:jc w:val="both"/>
        <w:rPr>
          <w:color w:val="000000" w:themeColor="text1"/>
        </w:rPr>
      </w:pPr>
      <w:r w:rsidRPr="0063438F">
        <w:rPr>
          <w:color w:val="000000" w:themeColor="text1"/>
        </w:rPr>
        <w:t>Для решения этой проблемы в 2016 году министр иностранных дел ФРГ Франк-Вальтер Штайнмайер предложил формулу, в соответствии с которой закон об особом статусе отдельных районов Донецкой и Луганской областей вводится в действие на временной основе в день проведения выборов на неподконтрольных территориях, а на постоянной основе – после опубликования отчета ОБСЕ об их итогах</w:t>
      </w:r>
      <w:r w:rsidRPr="0063438F">
        <w:rPr>
          <w:rStyle w:val="a7"/>
          <w:color w:val="000000" w:themeColor="text1"/>
        </w:rPr>
        <w:footnoteReference w:id="127"/>
      </w:r>
      <w:r w:rsidRPr="0063438F">
        <w:rPr>
          <w:color w:val="000000" w:themeColor="text1"/>
        </w:rPr>
        <w:t>. На «формулу Штайнмайера» положительно отозвались все участники «нормандской четвёрки». Сам президент Украины П.Порошенко приветствовал данную инициативу. Тем не менее, обсуждение проведения выборов постоянно блокируется в Трёхсторонней контактной группе переговорщиками, либо не согласовывается повестка политического урегулирования конфликта в отдельных регионах Донбасса.</w:t>
      </w:r>
    </w:p>
    <w:p w14:paraId="1F816A1E" w14:textId="790EA931" w:rsidR="00501809" w:rsidRPr="0063438F" w:rsidRDefault="00501809" w:rsidP="002163BF">
      <w:pPr>
        <w:spacing w:line="360" w:lineRule="auto"/>
        <w:ind w:firstLine="567"/>
        <w:jc w:val="both"/>
        <w:rPr>
          <w:color w:val="000000" w:themeColor="text1"/>
        </w:rPr>
      </w:pPr>
      <w:r w:rsidRPr="0063438F">
        <w:rPr>
          <w:color w:val="000000" w:themeColor="text1"/>
        </w:rPr>
        <w:t>Договорённости о помиловании и амнистии так же не была выполнена украинской стороной. Все попытки украинской власти реализовать данный пункт Минска-2 (например, принятие законопроекта №5082 «О недопущении преследования и наказания лиц-участников событий на территории Донецкой и Луганской областей») были заблокированы. В настоящий момент Украинская сторона избегает обсуждения вопроса о помиловании и амнистии.</w:t>
      </w:r>
    </w:p>
    <w:p w14:paraId="462E4B61" w14:textId="0BF066F0" w:rsidR="00501809" w:rsidRPr="0063438F" w:rsidRDefault="003113DB" w:rsidP="002163BF">
      <w:pPr>
        <w:spacing w:line="360" w:lineRule="auto"/>
        <w:ind w:firstLine="567"/>
        <w:jc w:val="both"/>
        <w:rPr>
          <w:color w:val="000000" w:themeColor="text1"/>
        </w:rPr>
      </w:pPr>
      <w:r w:rsidRPr="0063438F">
        <w:rPr>
          <w:color w:val="000000" w:themeColor="text1"/>
        </w:rPr>
        <w:t>Процесс обмена пленными и незаконно удерживаемыми лицами осуществляется с переменным успехом. Украина и самопровозглашённые республики идут на данный шаг, однако речи о принципе обмена «всех на всех» речи не идёт. Усложняет этот вопрос и отсутствие верифицированных списков лиц, подлежащих обмены, с которыми были бы согласны обе воюющие стороны. На сегодняшний день стороны по-разному толкуют то, какие лица должны подлежать обмену.</w:t>
      </w:r>
    </w:p>
    <w:p w14:paraId="66E3FB83" w14:textId="6C86898E" w:rsidR="003113DB" w:rsidRPr="0063438F" w:rsidRDefault="003113DB" w:rsidP="002163BF">
      <w:pPr>
        <w:spacing w:line="360" w:lineRule="auto"/>
        <w:ind w:firstLine="567"/>
        <w:jc w:val="both"/>
        <w:rPr>
          <w:color w:val="000000" w:themeColor="text1"/>
        </w:rPr>
      </w:pPr>
      <w:r w:rsidRPr="0063438F">
        <w:rPr>
          <w:color w:val="000000" w:themeColor="text1"/>
        </w:rPr>
        <w:t>Гуманитарная помощь нуждающимся в отдельные регионы Донецкой и Луганской областей доставляется со стороны России, ООН, Красного Креста, других общественных организаций. Усложняет ситуацию продолжающаяся социально-экономическая блокада Украиной Донбасса, однако частично данный пункт соглашений можно считать выполненным.</w:t>
      </w:r>
    </w:p>
    <w:p w14:paraId="20A9C062" w14:textId="781D8E75" w:rsidR="003113DB" w:rsidRPr="0063438F" w:rsidRDefault="003113DB" w:rsidP="002163BF">
      <w:pPr>
        <w:spacing w:line="360" w:lineRule="auto"/>
        <w:ind w:firstLine="567"/>
        <w:jc w:val="both"/>
        <w:rPr>
          <w:color w:val="000000" w:themeColor="text1"/>
        </w:rPr>
      </w:pPr>
      <w:r w:rsidRPr="0063438F">
        <w:rPr>
          <w:color w:val="000000" w:themeColor="text1"/>
        </w:rPr>
        <w:t xml:space="preserve"> Не идёт речи о выполнении пункта о полном восстановлении социально-экономических связях в связи уже упомянутыми выше действиями как со стороны Украины (блокада Донбасса), так со стороны самопровозглашённых республик (выстраивание самостоятельного экономического хозяйствования). На территории ДНР и ЛНР практически приостановлена работа украинских банков, отсутствуют социальные выплаты со стороны Украины.</w:t>
      </w:r>
    </w:p>
    <w:p w14:paraId="12B30042" w14:textId="5CB75E09" w:rsidR="003113DB" w:rsidRPr="0063438F" w:rsidRDefault="00587A36" w:rsidP="002163BF">
      <w:pPr>
        <w:spacing w:line="360" w:lineRule="auto"/>
        <w:ind w:firstLine="567"/>
        <w:jc w:val="both"/>
        <w:rPr>
          <w:color w:val="000000" w:themeColor="text1"/>
        </w:rPr>
      </w:pPr>
      <w:r w:rsidRPr="0063438F">
        <w:rPr>
          <w:color w:val="000000" w:themeColor="text1"/>
        </w:rPr>
        <w:t>Пункт 9 Минска-2 гласит о том, что восстановление контроля Украиной над своей границей должно начаться после проведения местных выборов. Следованно, в связи с невозможностью политического урегулирования конфликта нельзя говорить и о выполнении данного пункта минских соглашений.</w:t>
      </w:r>
    </w:p>
    <w:p w14:paraId="019F70A4" w14:textId="13BEA5A2" w:rsidR="00587A36" w:rsidRPr="0063438F" w:rsidRDefault="00587A36" w:rsidP="002163BF">
      <w:pPr>
        <w:spacing w:line="360" w:lineRule="auto"/>
        <w:ind w:firstLine="567"/>
        <w:jc w:val="both"/>
        <w:rPr>
          <w:color w:val="000000" w:themeColor="text1"/>
        </w:rPr>
      </w:pPr>
      <w:r w:rsidRPr="0063438F">
        <w:rPr>
          <w:color w:val="000000" w:themeColor="text1"/>
        </w:rPr>
        <w:t>О выводе иностранных вооружённых формирований у «нормандской четвёрки» до сих пор не выработан механизм реализации данного пункта, в следствие чего возникают трудности в понимании того, каким именно образом необходимо приступить к выполнению данных договорённостей.</w:t>
      </w:r>
    </w:p>
    <w:p w14:paraId="08893B90" w14:textId="2060CF08" w:rsidR="00587A36" w:rsidRPr="0063438F" w:rsidRDefault="00587A36" w:rsidP="002163BF">
      <w:pPr>
        <w:spacing w:line="360" w:lineRule="auto"/>
        <w:ind w:firstLine="567"/>
        <w:jc w:val="both"/>
        <w:rPr>
          <w:color w:val="000000" w:themeColor="text1"/>
        </w:rPr>
      </w:pPr>
      <w:r w:rsidRPr="0063438F">
        <w:rPr>
          <w:color w:val="000000" w:themeColor="text1"/>
        </w:rPr>
        <w:t xml:space="preserve">Конституционная реформа, как и остальные вопросы политического урегулирования, находятся в замороженном состоянии с 2015 года. </w:t>
      </w:r>
    </w:p>
    <w:p w14:paraId="3CF33C00" w14:textId="5A15AFAA" w:rsidR="00587A36" w:rsidRPr="0063438F" w:rsidRDefault="00587A36" w:rsidP="002163BF">
      <w:pPr>
        <w:spacing w:line="360" w:lineRule="auto"/>
        <w:ind w:firstLine="567"/>
        <w:jc w:val="both"/>
        <w:rPr>
          <w:color w:val="000000" w:themeColor="text1"/>
        </w:rPr>
      </w:pPr>
      <w:r w:rsidRPr="0063438F">
        <w:rPr>
          <w:color w:val="000000" w:themeColor="text1"/>
        </w:rPr>
        <w:t>Заключительный, 13-й пункт Минска-2 говорит о необходимости интенсифицировать деятельность трёхсторонней контактной группы, в том числе путём создания рабочих подгрупп. Настоящая договорённость была выполнена в полной мере. Сегодня работают четыре подгруппы Трёхсторонней контактной группы. Однако данное выполнение договорённости является более технической, нежели практической</w:t>
      </w:r>
      <w:r w:rsidR="00375641">
        <w:rPr>
          <w:rStyle w:val="a7"/>
          <w:color w:val="000000" w:themeColor="text1"/>
        </w:rPr>
        <w:footnoteReference w:id="128"/>
      </w:r>
      <w:r w:rsidR="00C6249A" w:rsidRPr="002163BF">
        <w:rPr>
          <w:rStyle w:val="a7"/>
          <w:color w:val="000000" w:themeColor="text1"/>
        </w:rPr>
        <w:t>,</w:t>
      </w:r>
      <w:r w:rsidR="00C6249A">
        <w:rPr>
          <w:rStyle w:val="a7"/>
          <w:color w:val="000000" w:themeColor="text1"/>
        </w:rPr>
        <w:footnoteReference w:id="129"/>
      </w:r>
      <w:r w:rsidRPr="0063438F">
        <w:rPr>
          <w:color w:val="000000" w:themeColor="text1"/>
        </w:rPr>
        <w:t>.</w:t>
      </w:r>
    </w:p>
    <w:p w14:paraId="4D564C7F" w14:textId="109CD338" w:rsidR="00587A36" w:rsidRPr="0063438F" w:rsidRDefault="00587A36" w:rsidP="002163BF">
      <w:pPr>
        <w:spacing w:line="360" w:lineRule="auto"/>
        <w:ind w:firstLine="567"/>
        <w:jc w:val="both"/>
        <w:rPr>
          <w:color w:val="000000" w:themeColor="text1"/>
        </w:rPr>
      </w:pPr>
      <w:r w:rsidRPr="0063438F">
        <w:rPr>
          <w:color w:val="000000" w:themeColor="text1"/>
        </w:rPr>
        <w:t>Таким образом, из всех договорённостей комплекса минских соглашений определённого успеха достигли пункты о интенсификации деятельности Трёхсторонней контактной группы и деятельности специальной мониторинговой миссии ОБСЕ в зоне конфликта. Прекращение огня не было достигнуто, однако прекратились полномасштабные боевые действия. Никакие другие договорённости не были реализованы. Политического урегулирования конфликта не было достигнуто в рамках «нормандского» и «минского» форматов даже частично.</w:t>
      </w:r>
    </w:p>
    <w:p w14:paraId="5369EC63" w14:textId="0283D42D" w:rsidR="00951C79" w:rsidRPr="005C1E79" w:rsidRDefault="00E36DDD" w:rsidP="000C6102">
      <w:pPr>
        <w:pStyle w:val="2"/>
        <w:spacing w:line="360" w:lineRule="auto"/>
        <w:jc w:val="both"/>
        <w:rPr>
          <w:rFonts w:ascii="Times New Roman" w:hAnsi="Times New Roman" w:cs="Times New Roman"/>
          <w:b/>
          <w:color w:val="000000" w:themeColor="text1"/>
          <w:sz w:val="24"/>
          <w:szCs w:val="24"/>
        </w:rPr>
      </w:pPr>
      <w:bookmarkStart w:id="12" w:name="_Toc483298192"/>
      <w:r w:rsidRPr="005C1E79">
        <w:rPr>
          <w:rFonts w:ascii="Times New Roman" w:hAnsi="Times New Roman" w:cs="Times New Roman"/>
          <w:b/>
          <w:color w:val="000000" w:themeColor="text1"/>
          <w:sz w:val="24"/>
          <w:szCs w:val="24"/>
        </w:rPr>
        <w:t>3.2</w:t>
      </w:r>
      <w:r w:rsidR="00951C79" w:rsidRPr="005C1E79">
        <w:rPr>
          <w:rFonts w:ascii="Times New Roman" w:hAnsi="Times New Roman" w:cs="Times New Roman"/>
          <w:b/>
          <w:color w:val="000000" w:themeColor="text1"/>
          <w:sz w:val="24"/>
          <w:szCs w:val="24"/>
        </w:rPr>
        <w:t>. Главные противоречия в урегулировании конфликта на востоке Украины</w:t>
      </w:r>
      <w:bookmarkEnd w:id="12"/>
    </w:p>
    <w:p w14:paraId="6E519C87" w14:textId="5DB796D1" w:rsidR="00AC4BD7" w:rsidRPr="0063438F" w:rsidRDefault="00AC4BD7" w:rsidP="002163BF">
      <w:pPr>
        <w:spacing w:line="360" w:lineRule="auto"/>
        <w:ind w:firstLine="567"/>
        <w:jc w:val="both"/>
        <w:rPr>
          <w:color w:val="000000" w:themeColor="text1"/>
        </w:rPr>
      </w:pPr>
      <w:r w:rsidRPr="0063438F">
        <w:rPr>
          <w:color w:val="000000" w:themeColor="text1"/>
        </w:rPr>
        <w:t>Во второй главе частично затрагивались основные противоречия участников вооружённого конфликта и переговорщиков «нормандского формата». Основой эффективности переговорного процесса является на данный момент является выполнение Минска-2 и постепенное военное и политическое урегулирование конфликта на востоке Украины.</w:t>
      </w:r>
    </w:p>
    <w:p w14:paraId="6721CAE2" w14:textId="4DB1749D" w:rsidR="00AC4BD7" w:rsidRPr="0063438F" w:rsidRDefault="00551604" w:rsidP="002163BF">
      <w:pPr>
        <w:spacing w:line="360" w:lineRule="auto"/>
        <w:ind w:firstLine="567"/>
        <w:jc w:val="both"/>
        <w:rPr>
          <w:color w:val="000000" w:themeColor="text1"/>
        </w:rPr>
      </w:pPr>
      <w:r w:rsidRPr="0063438F">
        <w:rPr>
          <w:color w:val="000000" w:themeColor="text1"/>
        </w:rPr>
        <w:t>В</w:t>
      </w:r>
      <w:r w:rsidR="00AC4BD7" w:rsidRPr="0063438F">
        <w:rPr>
          <w:color w:val="000000" w:themeColor="text1"/>
        </w:rPr>
        <w:t xml:space="preserve">ажным вопросом в контексте урегулирования конфликта является проблема взаимодействия самопровозглашённых республик с официальным Киевом. </w:t>
      </w:r>
      <w:r w:rsidRPr="0063438F">
        <w:rPr>
          <w:color w:val="000000" w:themeColor="text1"/>
        </w:rPr>
        <w:t xml:space="preserve">Как уже неоднократно отмечалось, не существует прямого контакта официальных властей Украины с представителями ДНР и ЛНР. Тем не менее, «нормандский» и «минский» форматы позволяют воюющим сторонам «слышать» друг друга, хоть и через посредников. </w:t>
      </w:r>
      <w:r w:rsidR="003038EC" w:rsidRPr="0063438F">
        <w:rPr>
          <w:color w:val="000000" w:themeColor="text1"/>
        </w:rPr>
        <w:t>Киев негативно настроен на прямой контакт с представителями самопровозглашённых республик, считая их террористическими группировками. Однако Москва, в противоположность Украине, постоянно настаивает на выстраивании контактов двух воюющих сторон. Становится к</w:t>
      </w:r>
      <w:r w:rsidRPr="0063438F">
        <w:rPr>
          <w:color w:val="000000" w:themeColor="text1"/>
        </w:rPr>
        <w:t xml:space="preserve">райне </w:t>
      </w:r>
      <w:r w:rsidR="003038EC" w:rsidRPr="0063438F">
        <w:rPr>
          <w:color w:val="000000" w:themeColor="text1"/>
        </w:rPr>
        <w:t>затруднительным</w:t>
      </w:r>
      <w:r w:rsidRPr="0063438F">
        <w:rPr>
          <w:color w:val="000000" w:themeColor="text1"/>
        </w:rPr>
        <w:t xml:space="preserve"> обсуждать вопросы политического урегулирования конфликта в рамках трёхсторонней контактной группы без официальных властей Киева (Украину в группе представляет бывший политический деятель Л.Кучма) и в рамках «нормандского формата» без представителей самопровозглашённых республик. После каждых договорённостей в рамках того или иного формата необходима реакция не участвующей переговорной стороны, а в случае негативного отклика невозможно говорить о будущей имплементации договорённостей. Так, например, происходило в случае с вопросом проведения выборов на Донбассе, когда «четвёрка» достигла определённого согласия, однако ей приходилось ждать реакцию самопровозглашённых республик</w:t>
      </w:r>
      <w:r w:rsidR="007238C3">
        <w:rPr>
          <w:rStyle w:val="a7"/>
          <w:color w:val="000000" w:themeColor="text1"/>
        </w:rPr>
        <w:footnoteReference w:id="130"/>
      </w:r>
      <w:r w:rsidRPr="0063438F">
        <w:rPr>
          <w:color w:val="000000" w:themeColor="text1"/>
        </w:rPr>
        <w:t>.</w:t>
      </w:r>
    </w:p>
    <w:p w14:paraId="46E59F34" w14:textId="4C05AC6F" w:rsidR="00551604" w:rsidRPr="0063438F" w:rsidRDefault="003038EC" w:rsidP="002163BF">
      <w:pPr>
        <w:spacing w:line="360" w:lineRule="auto"/>
        <w:ind w:firstLine="567"/>
        <w:jc w:val="both"/>
        <w:rPr>
          <w:color w:val="000000" w:themeColor="text1"/>
        </w:rPr>
      </w:pPr>
      <w:r w:rsidRPr="0063438F">
        <w:rPr>
          <w:color w:val="000000" w:themeColor="text1"/>
        </w:rPr>
        <w:t>Противоречия в урегулировании конфликта возникают в связи с «разночтением» минских соглашений</w:t>
      </w:r>
      <w:r w:rsidR="007A3CB0" w:rsidRPr="0063438F">
        <w:rPr>
          <w:rStyle w:val="a7"/>
          <w:color w:val="000000" w:themeColor="text1"/>
        </w:rPr>
        <w:footnoteReference w:id="131"/>
      </w:r>
      <w:r w:rsidRPr="0063438F">
        <w:rPr>
          <w:color w:val="000000" w:themeColor="text1"/>
        </w:rPr>
        <w:t xml:space="preserve">. Во-первых, это касается двойственных формулировок. </w:t>
      </w:r>
      <w:r w:rsidR="005C1E79">
        <w:rPr>
          <w:color w:val="000000" w:themeColor="text1"/>
        </w:rPr>
        <w:t>Минск-1</w:t>
      </w:r>
      <w:r w:rsidR="00A60A89" w:rsidRPr="0063438F">
        <w:rPr>
          <w:color w:val="000000" w:themeColor="text1"/>
        </w:rPr>
        <w:t xml:space="preserve"> в целом </w:t>
      </w:r>
      <w:r w:rsidR="005C1E79">
        <w:rPr>
          <w:color w:val="000000" w:themeColor="text1"/>
        </w:rPr>
        <w:t>и отдельные его пункты понимаю</w:t>
      </w:r>
      <w:r w:rsidR="00B84CB0" w:rsidRPr="0063438F">
        <w:rPr>
          <w:color w:val="000000" w:themeColor="text1"/>
        </w:rPr>
        <w:t>тся абсолютно по-разному</w:t>
      </w:r>
      <w:r w:rsidR="00A60A89" w:rsidRPr="0063438F">
        <w:rPr>
          <w:color w:val="000000" w:themeColor="text1"/>
        </w:rPr>
        <w:t xml:space="preserve"> </w:t>
      </w:r>
      <w:r w:rsidR="00B84CB0" w:rsidRPr="0063438F">
        <w:rPr>
          <w:color w:val="000000" w:themeColor="text1"/>
        </w:rPr>
        <w:t>или являются</w:t>
      </w:r>
      <w:r w:rsidR="00A60A89" w:rsidRPr="0063438F">
        <w:rPr>
          <w:color w:val="000000" w:themeColor="text1"/>
        </w:rPr>
        <w:t xml:space="preserve"> неприемлемыми в тех условиях, в которых находятся воюющие стороны</w:t>
      </w:r>
      <w:r w:rsidR="00B84CB0" w:rsidRPr="0063438F">
        <w:rPr>
          <w:rStyle w:val="a7"/>
          <w:color w:val="000000" w:themeColor="text1"/>
        </w:rPr>
        <w:footnoteReference w:id="132"/>
      </w:r>
      <w:r w:rsidR="00A60A89" w:rsidRPr="0063438F">
        <w:rPr>
          <w:color w:val="000000" w:themeColor="text1"/>
        </w:rPr>
        <w:t xml:space="preserve">. </w:t>
      </w:r>
      <w:r w:rsidRPr="0063438F">
        <w:rPr>
          <w:color w:val="000000" w:themeColor="text1"/>
        </w:rPr>
        <w:t>Кроме того, не урегулирован вопрос о последовательности выполнения пунктов Минска-2. Так, без соблюдения режима прекращения огня, то есть военного урегулирования, Украина не готова приступить к выполнению пунктов по политическому урегулированию конфликтов. А неспособность выполнить политический блок минских соглашений ставит под угрозу выполнение других пунктов</w:t>
      </w:r>
      <w:r w:rsidR="004549F8" w:rsidRPr="0063438F">
        <w:rPr>
          <w:color w:val="000000" w:themeColor="text1"/>
        </w:rPr>
        <w:t xml:space="preserve"> документа.</w:t>
      </w:r>
    </w:p>
    <w:p w14:paraId="18AE447C" w14:textId="0ACCCA9A" w:rsidR="007D7DAE" w:rsidRPr="0063438F" w:rsidRDefault="007D7DAE" w:rsidP="002163BF">
      <w:pPr>
        <w:spacing w:line="360" w:lineRule="auto"/>
        <w:ind w:firstLine="567"/>
        <w:jc w:val="both"/>
        <w:rPr>
          <w:color w:val="000000" w:themeColor="text1"/>
        </w:rPr>
      </w:pPr>
      <w:r w:rsidRPr="0063438F">
        <w:rPr>
          <w:color w:val="000000" w:themeColor="text1"/>
        </w:rPr>
        <w:t>Далеко не всегда у участников переговорного процесса проявляется готовность к компромиссу в тех или иных вопросах. Об этом свидетельствуют частые заявления представителей «нормандской четвёрки» о невозможности в тех или иных моментах согласовать позиции сторон и приступить к имплемента</w:t>
      </w:r>
      <w:r w:rsidR="005C1E79">
        <w:rPr>
          <w:color w:val="000000" w:themeColor="text1"/>
        </w:rPr>
        <w:t>ции минских соглашений. Примерами</w:t>
      </w:r>
      <w:r w:rsidRPr="0063438F">
        <w:rPr>
          <w:color w:val="000000" w:themeColor="text1"/>
        </w:rPr>
        <w:t xml:space="preserve"> </w:t>
      </w:r>
      <w:r w:rsidR="005C1E79">
        <w:rPr>
          <w:color w:val="000000" w:themeColor="text1"/>
        </w:rPr>
        <w:t>служат</w:t>
      </w:r>
      <w:r w:rsidRPr="0063438F">
        <w:rPr>
          <w:color w:val="000000" w:themeColor="text1"/>
        </w:rPr>
        <w:t xml:space="preserve"> вопросы о форме проведения и дате выборов в регионах Донецкой и Луганской областей, о размещении вооружённой миссии ОБСЕ в зоне конфликта и др.</w:t>
      </w:r>
    </w:p>
    <w:p w14:paraId="4381CEAA" w14:textId="1DAC6C6D" w:rsidR="00C54476" w:rsidRPr="0063438F" w:rsidRDefault="004549F8" w:rsidP="002163BF">
      <w:pPr>
        <w:spacing w:line="360" w:lineRule="auto"/>
        <w:ind w:firstLine="567"/>
        <w:jc w:val="both"/>
        <w:rPr>
          <w:color w:val="000000" w:themeColor="text1"/>
        </w:rPr>
      </w:pPr>
      <w:r w:rsidRPr="0063438F">
        <w:rPr>
          <w:color w:val="000000" w:themeColor="text1"/>
        </w:rPr>
        <w:t>Ситуация с политическим урегулированием конфликта с момента подписания минских соглашений по сегодняшний день практически не сдвинулось с места. Во-</w:t>
      </w:r>
      <w:r w:rsidR="00C54476" w:rsidRPr="0063438F">
        <w:rPr>
          <w:color w:val="000000" w:themeColor="text1"/>
        </w:rPr>
        <w:t>первых, это связано с коренным различием у Киева и самопровозглашённых республик в понимании того, как именно должен развиваться дальнейший процесс политического формирования Донбасса. Украина не готова идти на уступки в виде предоставления восточным регионам Украины широкой автономии в том виде, в которой её хотят получить республики. ДНР и ЛНР, в свою очередь, считают себя самостоятельными государственными образованиями</w:t>
      </w:r>
      <w:r w:rsidR="005C1E79" w:rsidRPr="005C1E79">
        <w:rPr>
          <w:color w:val="000000" w:themeColor="text1"/>
        </w:rPr>
        <w:t xml:space="preserve"> </w:t>
      </w:r>
      <w:r w:rsidR="005C1E79">
        <w:rPr>
          <w:color w:val="000000" w:themeColor="text1"/>
        </w:rPr>
        <w:t>и</w:t>
      </w:r>
      <w:r w:rsidR="00C54476" w:rsidRPr="0063438F">
        <w:rPr>
          <w:color w:val="000000" w:themeColor="text1"/>
        </w:rPr>
        <w:t xml:space="preserve">, кроме того, не приемлют те требования политического регулирования, которые предлагает Украина. Во-вторых, в процесс урегулирования конфликта тесно вплетены и внешние факторы, влияющие на положения переговорщиков. Это и ситуация с Крымом в случае отношений России и Украины, и убеждённость Украины и других европейских государств в военном вмешательстве Москвы в конфликт. </w:t>
      </w:r>
    </w:p>
    <w:p w14:paraId="5048E949" w14:textId="50E81461" w:rsidR="004549F8" w:rsidRPr="0063438F" w:rsidRDefault="00C54476" w:rsidP="002163BF">
      <w:pPr>
        <w:spacing w:line="360" w:lineRule="auto"/>
        <w:ind w:firstLine="567"/>
        <w:jc w:val="both"/>
        <w:rPr>
          <w:color w:val="000000" w:themeColor="text1"/>
        </w:rPr>
      </w:pPr>
      <w:r w:rsidRPr="0063438F">
        <w:rPr>
          <w:color w:val="000000" w:themeColor="text1"/>
        </w:rPr>
        <w:t>Политический процесс урегулирования конфликта, обсуждаемый в рамках «нормандской четвёрки» осложняется глубинным противоречием по линии Восток (в лице России) – Запад</w:t>
      </w:r>
      <w:r w:rsidR="006A643A" w:rsidRPr="0063438F">
        <w:rPr>
          <w:rStyle w:val="a7"/>
          <w:color w:val="000000" w:themeColor="text1"/>
        </w:rPr>
        <w:footnoteReference w:id="133"/>
      </w:r>
      <w:r w:rsidRPr="0063438F">
        <w:rPr>
          <w:color w:val="000000" w:themeColor="text1"/>
        </w:rPr>
        <w:t xml:space="preserve">. </w:t>
      </w:r>
      <w:r w:rsidR="00B71103" w:rsidRPr="0063438F">
        <w:rPr>
          <w:color w:val="000000" w:themeColor="text1"/>
        </w:rPr>
        <w:t>В целом, конфликт на востоке Украины зачастую рассматривается как конфликт России и Украины, а не как внутригосударственный конфликт последней</w:t>
      </w:r>
      <w:r w:rsidR="00B71103" w:rsidRPr="0063438F">
        <w:rPr>
          <w:rStyle w:val="a7"/>
          <w:color w:val="000000" w:themeColor="text1"/>
        </w:rPr>
        <w:footnoteReference w:id="134"/>
      </w:r>
      <w:r w:rsidR="00B71103" w:rsidRPr="0063438F">
        <w:rPr>
          <w:color w:val="000000" w:themeColor="text1"/>
        </w:rPr>
        <w:t xml:space="preserve">. Это разновекторное понимание ситуации усложняет ход переговорного процесса. </w:t>
      </w:r>
      <w:r w:rsidRPr="0063438F">
        <w:rPr>
          <w:color w:val="000000" w:themeColor="text1"/>
        </w:rPr>
        <w:t>Отсюда вытекает подрыв доверия между непосредственными и косвенными участниками конфликта</w:t>
      </w:r>
      <w:r w:rsidR="007D7DAE" w:rsidRPr="0063438F">
        <w:rPr>
          <w:color w:val="000000" w:themeColor="text1"/>
        </w:rPr>
        <w:t>. Также у некоторых</w:t>
      </w:r>
      <w:r w:rsidR="00B71103" w:rsidRPr="0063438F">
        <w:rPr>
          <w:color w:val="000000" w:themeColor="text1"/>
        </w:rPr>
        <w:t xml:space="preserve"> участников</w:t>
      </w:r>
      <w:r w:rsidR="007D7DAE" w:rsidRPr="0063438F">
        <w:rPr>
          <w:color w:val="000000" w:themeColor="text1"/>
        </w:rPr>
        <w:t>, в первую очередь, минского процесса, отсутствует политическая воля, вследствие чего реализация пунктов по политическому регулированию сталкивается с бездействием со стороны участников конфликта</w:t>
      </w:r>
      <w:r w:rsidRPr="0063438F">
        <w:rPr>
          <w:rStyle w:val="a7"/>
          <w:color w:val="000000" w:themeColor="text1"/>
        </w:rPr>
        <w:footnoteReference w:id="135"/>
      </w:r>
      <w:r w:rsidRPr="0063438F">
        <w:rPr>
          <w:color w:val="000000" w:themeColor="text1"/>
        </w:rPr>
        <w:t>.</w:t>
      </w:r>
    </w:p>
    <w:p w14:paraId="35566FB1" w14:textId="2005602F" w:rsidR="00C54476" w:rsidRPr="0063438F" w:rsidRDefault="00090C1E" w:rsidP="002163BF">
      <w:pPr>
        <w:spacing w:line="360" w:lineRule="auto"/>
        <w:ind w:firstLine="567"/>
        <w:jc w:val="both"/>
        <w:rPr>
          <w:color w:val="000000" w:themeColor="text1"/>
        </w:rPr>
      </w:pPr>
      <w:r w:rsidRPr="0063438F">
        <w:rPr>
          <w:color w:val="000000" w:themeColor="text1"/>
        </w:rPr>
        <w:t xml:space="preserve">Постоянной проблемой, возникающей в связи с попытками имплементации минских соглашений, является невозможность сторон установить режим прекращения огня на достаточно длительный срок. Данный пункт, по заявлениям как украинских властей, так и самопровозглашённых республик, является крайне важным в вопросе дальнейшего урегулирования конфликта. В связи с постоянным нарушением режима прекращения огня затруднительны организации встреч «нормандской четвёрки» на разных уровнях. </w:t>
      </w:r>
    </w:p>
    <w:p w14:paraId="69604407" w14:textId="2BAEEEEF" w:rsidR="00AC4BD7" w:rsidRPr="0063438F" w:rsidRDefault="0088120A" w:rsidP="002163BF">
      <w:pPr>
        <w:spacing w:line="360" w:lineRule="auto"/>
        <w:ind w:firstLine="567"/>
        <w:jc w:val="both"/>
        <w:rPr>
          <w:color w:val="000000" w:themeColor="text1"/>
        </w:rPr>
      </w:pPr>
      <w:r w:rsidRPr="0063438F">
        <w:rPr>
          <w:color w:val="000000" w:themeColor="text1"/>
        </w:rPr>
        <w:t>Переговоры по социально-экономическому восстановлению регионов Донбасса осложняются действиями как со стороны националистических группировок Украины</w:t>
      </w:r>
      <w:r w:rsidRPr="0063438F">
        <w:rPr>
          <w:rStyle w:val="a7"/>
          <w:color w:val="000000" w:themeColor="text1"/>
        </w:rPr>
        <w:footnoteReference w:id="136"/>
      </w:r>
      <w:r w:rsidRPr="0063438F">
        <w:rPr>
          <w:color w:val="000000" w:themeColor="text1"/>
        </w:rPr>
        <w:t>, которым никак не препятствует официальный Киев, так и со стороны самих властей Украины</w:t>
      </w:r>
      <w:r w:rsidR="00E36DDD" w:rsidRPr="0063438F">
        <w:rPr>
          <w:rStyle w:val="a7"/>
          <w:color w:val="000000" w:themeColor="text1"/>
        </w:rPr>
        <w:footnoteReference w:id="137"/>
      </w:r>
      <w:r w:rsidRPr="0063438F">
        <w:rPr>
          <w:color w:val="000000" w:themeColor="text1"/>
        </w:rPr>
        <w:t>. Блокада Донбасса способствует нарастанию недовольства у населения и властей самопровозглашённых республик, что негативно сказы</w:t>
      </w:r>
      <w:r w:rsidR="00E36DDD" w:rsidRPr="0063438F">
        <w:rPr>
          <w:color w:val="000000" w:themeColor="text1"/>
        </w:rPr>
        <w:t>вается на переговорном процессе. В целом, остановка транспортного сообщения между Украиной и ДНР/ЛНР, отказ от системы социального обеспечения в регионе заводит переговоры по урегулированию конфликта в тупик, так как Украина со своей стороны придерживается тактики «осады» региона, заявляя о своих успешных боевых действиях против «террористов на востоке страны», а самопровозглашённые республики, в свою очередь, всё сильнее дистанцируются от Украины и формируют свою собственную систему государственного и экономического строительства.</w:t>
      </w:r>
    </w:p>
    <w:p w14:paraId="659B091A" w14:textId="3373F90B" w:rsidR="00B84CB0" w:rsidRPr="0063438F" w:rsidRDefault="00B84CB0" w:rsidP="002163BF">
      <w:pPr>
        <w:spacing w:line="360" w:lineRule="auto"/>
        <w:ind w:firstLine="567"/>
        <w:jc w:val="both"/>
        <w:rPr>
          <w:color w:val="000000" w:themeColor="text1"/>
        </w:rPr>
      </w:pPr>
      <w:r w:rsidRPr="0063438F">
        <w:rPr>
          <w:color w:val="000000" w:themeColor="text1"/>
        </w:rPr>
        <w:t>Таким образом, ключевыми противоречиями в вопросах урегулирования конфликта на востоке Украины на настоящий момент являются:</w:t>
      </w:r>
    </w:p>
    <w:p w14:paraId="2658B066" w14:textId="7AC372C7" w:rsidR="00B84CB0" w:rsidRPr="0063438F" w:rsidRDefault="00693A32" w:rsidP="002163BF">
      <w:pPr>
        <w:pStyle w:val="a3"/>
        <w:numPr>
          <w:ilvl w:val="0"/>
          <w:numId w:val="7"/>
        </w:numPr>
        <w:spacing w:line="360" w:lineRule="auto"/>
        <w:ind w:firstLine="567"/>
        <w:jc w:val="both"/>
        <w:rPr>
          <w:color w:val="000000" w:themeColor="text1"/>
        </w:rPr>
      </w:pPr>
      <w:r w:rsidRPr="0063438F">
        <w:rPr>
          <w:color w:val="000000" w:themeColor="text1"/>
        </w:rPr>
        <w:t>Проблема взаимодействия Киева с представителями самопровозглашённых ДНР и ЛНР;</w:t>
      </w:r>
    </w:p>
    <w:p w14:paraId="47860039" w14:textId="6D8ADA81" w:rsidR="00693A32" w:rsidRPr="0063438F" w:rsidRDefault="00693A32" w:rsidP="002163BF">
      <w:pPr>
        <w:pStyle w:val="a3"/>
        <w:numPr>
          <w:ilvl w:val="0"/>
          <w:numId w:val="7"/>
        </w:numPr>
        <w:spacing w:line="360" w:lineRule="auto"/>
        <w:ind w:firstLine="567"/>
        <w:jc w:val="both"/>
        <w:rPr>
          <w:color w:val="000000" w:themeColor="text1"/>
        </w:rPr>
      </w:pPr>
      <w:r w:rsidRPr="0063438F">
        <w:rPr>
          <w:color w:val="000000" w:themeColor="text1"/>
        </w:rPr>
        <w:t>Многоуровневость переговорного процесса, в следствие чего – сложность согласования позиций между переговаривающимися сторонами;</w:t>
      </w:r>
    </w:p>
    <w:p w14:paraId="0B08D973" w14:textId="7DC597D3" w:rsidR="00693A32" w:rsidRPr="0063438F" w:rsidRDefault="00693A32" w:rsidP="002163BF">
      <w:pPr>
        <w:pStyle w:val="a3"/>
        <w:numPr>
          <w:ilvl w:val="0"/>
          <w:numId w:val="7"/>
        </w:numPr>
        <w:spacing w:line="360" w:lineRule="auto"/>
        <w:ind w:firstLine="567"/>
        <w:jc w:val="both"/>
        <w:rPr>
          <w:color w:val="000000" w:themeColor="text1"/>
        </w:rPr>
      </w:pPr>
      <w:r w:rsidRPr="0063438F">
        <w:rPr>
          <w:color w:val="000000" w:themeColor="text1"/>
        </w:rPr>
        <w:t>«Разночтения» минских соглашений и различная трактовка отдельных пунктов воюющими сторонами;</w:t>
      </w:r>
    </w:p>
    <w:p w14:paraId="160AAC55" w14:textId="07A4DC75" w:rsidR="00693A32" w:rsidRPr="0063438F" w:rsidRDefault="00693A32" w:rsidP="002163BF">
      <w:pPr>
        <w:pStyle w:val="a3"/>
        <w:numPr>
          <w:ilvl w:val="0"/>
          <w:numId w:val="7"/>
        </w:numPr>
        <w:spacing w:line="360" w:lineRule="auto"/>
        <w:ind w:firstLine="567"/>
        <w:jc w:val="both"/>
        <w:rPr>
          <w:color w:val="000000" w:themeColor="text1"/>
        </w:rPr>
      </w:pPr>
      <w:r w:rsidRPr="0063438F">
        <w:rPr>
          <w:color w:val="000000" w:themeColor="text1"/>
        </w:rPr>
        <w:t>Отсутствие понимания в последовательности имплементации пунктов минских соглашений;</w:t>
      </w:r>
    </w:p>
    <w:p w14:paraId="5365E8E8" w14:textId="173A763D" w:rsidR="00693A32" w:rsidRPr="0063438F" w:rsidRDefault="00693A32" w:rsidP="002163BF">
      <w:pPr>
        <w:pStyle w:val="a3"/>
        <w:numPr>
          <w:ilvl w:val="0"/>
          <w:numId w:val="7"/>
        </w:numPr>
        <w:spacing w:line="360" w:lineRule="auto"/>
        <w:ind w:firstLine="567"/>
        <w:jc w:val="both"/>
        <w:rPr>
          <w:color w:val="000000" w:themeColor="text1"/>
        </w:rPr>
      </w:pPr>
      <w:r w:rsidRPr="0063438F">
        <w:rPr>
          <w:color w:val="000000" w:themeColor="text1"/>
        </w:rPr>
        <w:t>Отсутствие гибкости в позициях переговорных сторон;</w:t>
      </w:r>
    </w:p>
    <w:p w14:paraId="765E3594" w14:textId="56B6B602" w:rsidR="00693A32" w:rsidRPr="0063438F" w:rsidRDefault="00693A32" w:rsidP="002163BF">
      <w:pPr>
        <w:pStyle w:val="a3"/>
        <w:numPr>
          <w:ilvl w:val="0"/>
          <w:numId w:val="7"/>
        </w:numPr>
        <w:spacing w:line="360" w:lineRule="auto"/>
        <w:ind w:firstLine="567"/>
        <w:jc w:val="both"/>
        <w:rPr>
          <w:color w:val="000000" w:themeColor="text1"/>
        </w:rPr>
      </w:pPr>
      <w:r w:rsidRPr="0063438F">
        <w:rPr>
          <w:color w:val="000000" w:themeColor="text1"/>
        </w:rPr>
        <w:t>Коренное различие в понимании политического будущего регионов Донбасса между Украиной и самопровозглашёнными республиками;</w:t>
      </w:r>
    </w:p>
    <w:p w14:paraId="0A897769" w14:textId="0F7D5207" w:rsidR="00693A32" w:rsidRPr="0063438F" w:rsidRDefault="00693A32" w:rsidP="002163BF">
      <w:pPr>
        <w:pStyle w:val="a3"/>
        <w:numPr>
          <w:ilvl w:val="0"/>
          <w:numId w:val="7"/>
        </w:numPr>
        <w:spacing w:line="360" w:lineRule="auto"/>
        <w:ind w:firstLine="567"/>
        <w:jc w:val="both"/>
        <w:rPr>
          <w:color w:val="000000" w:themeColor="text1"/>
        </w:rPr>
      </w:pPr>
      <w:r w:rsidRPr="0063438F">
        <w:rPr>
          <w:color w:val="000000" w:themeColor="text1"/>
        </w:rPr>
        <w:t>Отсутствие в ряде случаев политической воли у участников вооружённого конфликта;</w:t>
      </w:r>
    </w:p>
    <w:p w14:paraId="77BCC200" w14:textId="231E3B24" w:rsidR="00693A32" w:rsidRPr="0063438F" w:rsidRDefault="00693A32" w:rsidP="002163BF">
      <w:pPr>
        <w:pStyle w:val="a3"/>
        <w:numPr>
          <w:ilvl w:val="0"/>
          <w:numId w:val="7"/>
        </w:numPr>
        <w:spacing w:line="360" w:lineRule="auto"/>
        <w:ind w:firstLine="567"/>
        <w:jc w:val="both"/>
        <w:rPr>
          <w:color w:val="000000" w:themeColor="text1"/>
        </w:rPr>
      </w:pPr>
      <w:r w:rsidRPr="0063438F">
        <w:rPr>
          <w:color w:val="000000" w:themeColor="text1"/>
        </w:rPr>
        <w:t>«Интернационализация» конфликта и большая роль влияния внешних факторов на ход переговорного процесса;</w:t>
      </w:r>
    </w:p>
    <w:p w14:paraId="574C3F1E" w14:textId="6591BEE7" w:rsidR="00693A32" w:rsidRPr="0063438F" w:rsidRDefault="00693A32" w:rsidP="002163BF">
      <w:pPr>
        <w:pStyle w:val="a3"/>
        <w:numPr>
          <w:ilvl w:val="0"/>
          <w:numId w:val="7"/>
        </w:numPr>
        <w:spacing w:line="360" w:lineRule="auto"/>
        <w:ind w:firstLine="567"/>
        <w:jc w:val="both"/>
        <w:rPr>
          <w:color w:val="000000" w:themeColor="text1"/>
        </w:rPr>
      </w:pPr>
      <w:r w:rsidRPr="0063438F">
        <w:rPr>
          <w:color w:val="000000" w:themeColor="text1"/>
        </w:rPr>
        <w:t>Невозможность установить воюющими сторонами режим прекращения огня на достаточно длите</w:t>
      </w:r>
      <w:r w:rsidR="00FC59B4" w:rsidRPr="0063438F">
        <w:rPr>
          <w:color w:val="000000" w:themeColor="text1"/>
        </w:rPr>
        <w:t>льный период, в</w:t>
      </w:r>
      <w:r w:rsidRPr="0063438F">
        <w:rPr>
          <w:color w:val="000000" w:themeColor="text1"/>
        </w:rPr>
        <w:t>следствие чего – торможение переговорного процесса по урегулированию конфликта;</w:t>
      </w:r>
    </w:p>
    <w:p w14:paraId="6D74833C" w14:textId="7B79A840" w:rsidR="00693A32" w:rsidRPr="0063438F" w:rsidRDefault="00FC59B4" w:rsidP="002163BF">
      <w:pPr>
        <w:pStyle w:val="a3"/>
        <w:numPr>
          <w:ilvl w:val="0"/>
          <w:numId w:val="7"/>
        </w:numPr>
        <w:spacing w:line="360" w:lineRule="auto"/>
        <w:ind w:firstLine="567"/>
        <w:jc w:val="both"/>
        <w:rPr>
          <w:color w:val="000000" w:themeColor="text1"/>
        </w:rPr>
      </w:pPr>
      <w:r w:rsidRPr="0063438F">
        <w:rPr>
          <w:color w:val="000000" w:themeColor="text1"/>
        </w:rPr>
        <w:t>Действия Украины, с одной стороны, и самопровозглашённых республик, с другой, по социально-экономической изоляции друг друга, вследствие чего – невозможность выполнения ряда договорённостей в области гуманитарной и социально-экономической сферах.</w:t>
      </w:r>
    </w:p>
    <w:p w14:paraId="34E5EA87" w14:textId="29F1C42A" w:rsidR="00FC59B4" w:rsidRDefault="00FC59B4" w:rsidP="002163BF">
      <w:pPr>
        <w:spacing w:line="360" w:lineRule="auto"/>
        <w:ind w:firstLine="567"/>
        <w:jc w:val="both"/>
        <w:rPr>
          <w:color w:val="000000" w:themeColor="text1"/>
        </w:rPr>
      </w:pPr>
      <w:r w:rsidRPr="0063438F">
        <w:rPr>
          <w:color w:val="000000" w:themeColor="text1"/>
        </w:rPr>
        <w:t>Данные противоречия непосредственно влияют на ход переговорного процесса, делая его более затруднительным, разноплановым и менее привлекательным для воюющих сторон. Кроме того, множество внешних факторов, завязанных на вооружённом конфликте, «нормандском» и «минском» форматах толкают стороны искать иные формы урегулирования вооружённого конфликта на востоке Украины.</w:t>
      </w:r>
    </w:p>
    <w:p w14:paraId="57AB77B6" w14:textId="77777777" w:rsidR="00951C79" w:rsidRPr="00E15831" w:rsidRDefault="00951C79" w:rsidP="000C6102">
      <w:pPr>
        <w:pStyle w:val="2"/>
        <w:spacing w:line="360" w:lineRule="auto"/>
        <w:jc w:val="both"/>
        <w:rPr>
          <w:rFonts w:ascii="Times New Roman" w:hAnsi="Times New Roman" w:cs="Times New Roman"/>
          <w:b/>
          <w:color w:val="000000" w:themeColor="text1"/>
          <w:sz w:val="24"/>
          <w:szCs w:val="24"/>
        </w:rPr>
      </w:pPr>
      <w:bookmarkStart w:id="13" w:name="_Toc483298193"/>
      <w:r w:rsidRPr="00E15831">
        <w:rPr>
          <w:rFonts w:ascii="Times New Roman" w:hAnsi="Times New Roman" w:cs="Times New Roman"/>
          <w:b/>
          <w:color w:val="000000" w:themeColor="text1"/>
          <w:sz w:val="24"/>
          <w:szCs w:val="24"/>
        </w:rPr>
        <w:t>3.3. Перспективы разрешения конфликта путём переговоров</w:t>
      </w:r>
      <w:bookmarkEnd w:id="13"/>
    </w:p>
    <w:p w14:paraId="69118911" w14:textId="77777777" w:rsidR="009B02E3" w:rsidRDefault="009B02E3" w:rsidP="009B02E3">
      <w:pPr>
        <w:spacing w:line="360" w:lineRule="auto"/>
        <w:ind w:firstLine="567"/>
        <w:jc w:val="both"/>
        <w:rPr>
          <w:color w:val="000000" w:themeColor="text1"/>
        </w:rPr>
      </w:pPr>
      <w:r>
        <w:rPr>
          <w:color w:val="000000" w:themeColor="text1"/>
        </w:rPr>
        <w:t>Сегодня можно констатировать, что переговорный процесс по урегулированию конфликта на востоке Украины зашёл в тупик. После принятия минских соглашений реальных сдвигов в вопросе решения конфликта не произошло. Работа «нормандской четвёрки» и минские соглашения, несмотря на постоянные заявления стран-участниц переговорного процесса о безальтернативности заключённых в Минске соглашений, находит всё больше скептицизма в вопросах эффективности данных форматов.</w:t>
      </w:r>
    </w:p>
    <w:p w14:paraId="49676DA3" w14:textId="1E78D7DA" w:rsidR="003F709F" w:rsidRPr="0063438F" w:rsidRDefault="003F709F" w:rsidP="002163BF">
      <w:pPr>
        <w:spacing w:line="360" w:lineRule="auto"/>
        <w:ind w:firstLine="567"/>
        <w:jc w:val="both"/>
        <w:rPr>
          <w:color w:val="000000" w:themeColor="text1"/>
        </w:rPr>
      </w:pPr>
      <w:r w:rsidRPr="0063438F">
        <w:rPr>
          <w:color w:val="000000" w:themeColor="text1"/>
        </w:rPr>
        <w:t>Однако, «нормандский формат» в ближайшей перспективе вряд ли постигнет судьба предшественников данной формы переговорного процесса. В первую очередь, на сегодняшний момент отсутствует разумная альтернатива разработанными минским соглашениям и тем механизмам, которые были проработаны в рамках «четвёрки». Множество внешних факторов завязано на выполнении минских соглашений (например, вопрос о антироссийских санкциях со стороны Европейского Союза). Украине деятельность «нормандского формата» позволяет интернационализировать конфликт, а также снискать поддержку у Германии и Франции в отношении российской стороны и вопросов её вмешательства в конфликт.</w:t>
      </w:r>
      <w:r w:rsidR="00AF3C75" w:rsidRPr="0063438F">
        <w:rPr>
          <w:color w:val="000000" w:themeColor="text1"/>
        </w:rPr>
        <w:t xml:space="preserve"> </w:t>
      </w:r>
      <w:r w:rsidRPr="0063438F">
        <w:rPr>
          <w:color w:val="000000" w:themeColor="text1"/>
        </w:rPr>
        <w:t xml:space="preserve">Москве площадка «нормандского формата» позволяет решать ряд вопросов с Украиной и странами Европейского Союза, которые сложно обсуждать в двустороннем формате. Это, в первую очередь, касается </w:t>
      </w:r>
      <w:r w:rsidR="00AF3C75" w:rsidRPr="0063438F">
        <w:rPr>
          <w:color w:val="000000" w:themeColor="text1"/>
        </w:rPr>
        <w:t>санкций.</w:t>
      </w:r>
    </w:p>
    <w:p w14:paraId="694FC401" w14:textId="47C5BC5A" w:rsidR="00AF3C75" w:rsidRPr="0063438F" w:rsidRDefault="00AF3C75" w:rsidP="002163BF">
      <w:pPr>
        <w:spacing w:line="360" w:lineRule="auto"/>
        <w:ind w:firstLine="567"/>
        <w:jc w:val="both"/>
        <w:rPr>
          <w:color w:val="000000" w:themeColor="text1"/>
        </w:rPr>
      </w:pPr>
      <w:r w:rsidRPr="0063438F">
        <w:rPr>
          <w:color w:val="000000" w:themeColor="text1"/>
        </w:rPr>
        <w:t>Украина, находясь в сложном экономическом положении и фактически потеряв хозяйственные субъекты на юго-востоке своего государства (Крым и часть Донецкой и Луганской областей), должна быть заинтересована в снижении уровня напряжённости на востоке страны. В первую очередь, экономическое строительство и развитие Украины крайне затруднено военными действиями с самопровозглашёнными ДНР и ЛНР</w:t>
      </w:r>
      <w:r w:rsidRPr="0063438F">
        <w:rPr>
          <w:rStyle w:val="a7"/>
          <w:color w:val="000000" w:themeColor="text1"/>
        </w:rPr>
        <w:footnoteReference w:id="138"/>
      </w:r>
      <w:r w:rsidRPr="0063438F">
        <w:rPr>
          <w:color w:val="000000" w:themeColor="text1"/>
        </w:rPr>
        <w:t xml:space="preserve">. Такое экономическое положение должно толкать власти Киева если не на компромисс в вопросах решения конфликта, то к значительному снижению уровня эскалации в регионе. </w:t>
      </w:r>
    </w:p>
    <w:p w14:paraId="199A1935" w14:textId="3783102C" w:rsidR="00E2789A" w:rsidRPr="0063438F" w:rsidRDefault="00E2789A" w:rsidP="002163BF">
      <w:pPr>
        <w:spacing w:line="360" w:lineRule="auto"/>
        <w:ind w:firstLine="567"/>
        <w:jc w:val="both"/>
        <w:rPr>
          <w:color w:val="000000" w:themeColor="text1"/>
        </w:rPr>
      </w:pPr>
      <w:r w:rsidRPr="0063438F">
        <w:rPr>
          <w:color w:val="000000" w:themeColor="text1"/>
        </w:rPr>
        <w:t>В значительной степени решение конфликта будет зависеть от того, насколько Киев готов признать, что территории на востоке Украины в значительной степени потеряны для неё на ближайшее время. Параллельно с переговорным процессом Киев ведёт вооружённые действия, стремясь вернуть под свой контроль территории, находящиеся под ведением самопровозглашённых республик. Речь о каком-то политическом или социально-экономическом урегулировании конфликта не может идти тогда, когда продолжаются боевые действия, особенно носящие наступательный характер.</w:t>
      </w:r>
    </w:p>
    <w:p w14:paraId="3AA3EB08" w14:textId="62276E8A" w:rsidR="00E2789A" w:rsidRPr="0063438F" w:rsidRDefault="006A643A" w:rsidP="002163BF">
      <w:pPr>
        <w:spacing w:line="360" w:lineRule="auto"/>
        <w:ind w:firstLine="567"/>
        <w:jc w:val="both"/>
        <w:rPr>
          <w:color w:val="000000" w:themeColor="text1"/>
        </w:rPr>
      </w:pPr>
      <w:r w:rsidRPr="0063438F">
        <w:rPr>
          <w:color w:val="000000" w:themeColor="text1"/>
        </w:rPr>
        <w:t>Педалирование важности политической ситуации в ходе переговоров заводит урегулирование этой сферы конфликта в тупик из-за невозможности согласовать позиции воюющих сторон. Выходом из сложившейся ситуации может стать сосредоточение внимания переговорщиками на тех аспектах, решения которых видится более перспективным – в первую очередь, это вопросы военной безопасности региона</w:t>
      </w:r>
      <w:r w:rsidR="00C27191" w:rsidRPr="0063438F">
        <w:rPr>
          <w:rStyle w:val="a7"/>
          <w:color w:val="000000" w:themeColor="text1"/>
        </w:rPr>
        <w:footnoteReference w:id="139"/>
      </w:r>
      <w:r w:rsidRPr="0063438F">
        <w:rPr>
          <w:color w:val="000000" w:themeColor="text1"/>
        </w:rPr>
        <w:t xml:space="preserve">. Для более серьёзной проработки </w:t>
      </w:r>
      <w:r w:rsidR="00C27191" w:rsidRPr="0063438F">
        <w:rPr>
          <w:color w:val="000000" w:themeColor="text1"/>
        </w:rPr>
        <w:t>вопросов прекращения огня сторонам переговоров необходимо повысить уровень доверия, что сделать в настоящей ситуации крайне трудно. По крайней мере, при переходе на более качественную проработку вопросов безопасности в регионе возможна заморозка боевых действий, а после формирования такого режима сторонам будет проще решать вопросы иного характера.</w:t>
      </w:r>
    </w:p>
    <w:p w14:paraId="5194253E" w14:textId="553B57F6" w:rsidR="00C27191" w:rsidRPr="0063438F" w:rsidRDefault="00C27191" w:rsidP="002163BF">
      <w:pPr>
        <w:spacing w:line="360" w:lineRule="auto"/>
        <w:ind w:firstLine="567"/>
        <w:jc w:val="both"/>
        <w:rPr>
          <w:color w:val="000000" w:themeColor="text1"/>
        </w:rPr>
      </w:pPr>
      <w:r w:rsidRPr="0063438F">
        <w:rPr>
          <w:color w:val="000000" w:themeColor="text1"/>
        </w:rPr>
        <w:t xml:space="preserve">В целом, переговорный процесс позволяет сдерживать военные обострения на востоке Украины. С одной стороны, давление на Киев оказывают Германия и Франция, которые не заинтересованы в развитии широкомасштабного конфликта в стране Восточной Европы. С другой, российская сторона способна оказывать влияние на деятельность самопровозглашённых республик. Тем не менее, вся сложность отношений среди участников «нормандского» и «минского» форматов не даёт в полной мере реализовать потенциал переговорного процесса. Кроме того, </w:t>
      </w:r>
      <w:r w:rsidR="00217D57" w:rsidRPr="0063438F">
        <w:rPr>
          <w:color w:val="000000" w:themeColor="text1"/>
        </w:rPr>
        <w:t>при сложившихся контрпозициях в рамках переговорных групп по ряду вопросов не представляется возможным урегулирование военных, политических и экономических вопросов без уступок с той или иной стороны, на что участники переговоров на настоящее время пойти не готовы.</w:t>
      </w:r>
    </w:p>
    <w:p w14:paraId="036F5BF5" w14:textId="59870C4C" w:rsidR="00C27191" w:rsidRPr="0063438F" w:rsidRDefault="00217D57" w:rsidP="002163BF">
      <w:pPr>
        <w:spacing w:line="360" w:lineRule="auto"/>
        <w:ind w:firstLine="567"/>
        <w:jc w:val="both"/>
        <w:rPr>
          <w:color w:val="000000" w:themeColor="text1"/>
        </w:rPr>
      </w:pPr>
      <w:r w:rsidRPr="0063438F">
        <w:rPr>
          <w:color w:val="000000" w:themeColor="text1"/>
        </w:rPr>
        <w:t>Минские соглашения и «нормандский формат» представляет собой малоперспективную, но необходимую форму диалога между участниками процессов, сложившихся не только в рамках вооружённого конфликта на востоке Украины, но и как результат кризиса в отношениях между Россией и странами Запада. Однако, как эффективный инструмент решения конфликта данный переговорный процесс не отвечает своим требованиям.</w:t>
      </w:r>
    </w:p>
    <w:p w14:paraId="6D9A8094" w14:textId="77777777" w:rsidR="009B02E3" w:rsidRDefault="009B02E3" w:rsidP="009B02E3">
      <w:pPr>
        <w:spacing w:line="360" w:lineRule="auto"/>
        <w:ind w:firstLine="567"/>
        <w:jc w:val="both"/>
        <w:rPr>
          <w:color w:val="000000" w:themeColor="text1"/>
        </w:rPr>
      </w:pPr>
      <w:r>
        <w:rPr>
          <w:color w:val="000000" w:themeColor="text1"/>
        </w:rPr>
        <w:t>В ближайшее время для наиболее позитивного сценария урегулирования конфликта на востоке Украины, которым является заморозка боевых действий и отступление от вопросов политического урегулирования до наступления реального режима прекращения огня, участникам переговорного процесса необходимо качественно изменить ту структуру отношений, которая существует между ними. В этой связи может помочь институт посредничества, где в качестве медиатора должна стать сторона, которая никак не связана с европейской секционной политикой в отношении России. Кроме того, необходимо повысить уровень доверия между участниками конфликта. Более реалистичным сценарием для такого хода станет смена позиции политического эстеблишмента той или иной стороны переговорного процесса (в первую очередь, это касается Украины и самопровозглашённых ДНР и ЛНР). Без ликвидации существующего коренного различия во взглядах на саму суть конфликта воюющие стороны не смогут продвинуться дальше установления режима прекращения огня, а заморозка конфликта при снижении интенсивности переговорного процесса видится наиболее реалистичным сценарием развития событий.</w:t>
      </w:r>
    </w:p>
    <w:p w14:paraId="5B438E46" w14:textId="77777777" w:rsidR="009B02E3" w:rsidRDefault="009B02E3" w:rsidP="009B02E3">
      <w:pPr>
        <w:spacing w:line="360" w:lineRule="auto"/>
        <w:ind w:firstLine="567"/>
        <w:jc w:val="both"/>
        <w:rPr>
          <w:color w:val="000000" w:themeColor="text1"/>
        </w:rPr>
      </w:pPr>
      <w:r>
        <w:rPr>
          <w:color w:val="000000" w:themeColor="text1"/>
        </w:rPr>
        <w:t>Более негативным сценарием представляется активное ведение боевых действий со стороны Украины и стремление подчинить себе неподконтрольные регионы силой. Тем не менее, Россия и ЕС в этом контексте станут большим препятствием в реализации данного сценария Украиной, так как Россия не приемлет активные военные действия в регионе, а Европейский Союз не желает поддерживать государство, осуществляющее агрессивные действия в рамках своего государства.</w:t>
      </w:r>
    </w:p>
    <w:p w14:paraId="49B5EB78" w14:textId="77777777" w:rsidR="009B02E3" w:rsidRDefault="009B02E3" w:rsidP="009B02E3">
      <w:pPr>
        <w:spacing w:line="360" w:lineRule="auto"/>
        <w:ind w:firstLine="567"/>
        <w:jc w:val="both"/>
        <w:rPr>
          <w:color w:val="000000" w:themeColor="text1"/>
        </w:rPr>
      </w:pPr>
    </w:p>
    <w:p w14:paraId="631744D7" w14:textId="77777777" w:rsidR="009B02E3" w:rsidRDefault="009B02E3" w:rsidP="009B02E3">
      <w:pPr>
        <w:spacing w:line="360" w:lineRule="auto"/>
        <w:ind w:firstLine="567"/>
        <w:jc w:val="both"/>
        <w:rPr>
          <w:color w:val="000000" w:themeColor="text1"/>
        </w:rPr>
      </w:pPr>
      <w:r>
        <w:rPr>
          <w:color w:val="000000" w:themeColor="text1"/>
        </w:rPr>
        <w:t>Таким образом, из всех договорённостей комплекса минских соглашений определённого успеха достигли лишь пункты о интенсификации деятельности Трёхсторонней контактной группы и деятельности специальной мониторинговой миссии ОБСЕ в зоне конфликта. Прекращение огня не было достигнуто, однако прекратились полномасштабные боевые действия. Никакие другие договорённости реализованы не было. Не было достигнуто и политического урегулирования конфликта в рамках «нормандского» и «минского» форматов даже частично.</w:t>
      </w:r>
    </w:p>
    <w:p w14:paraId="0EB8DBAD" w14:textId="77777777" w:rsidR="009B02E3" w:rsidRDefault="009B02E3" w:rsidP="009B02E3">
      <w:pPr>
        <w:spacing w:line="360" w:lineRule="auto"/>
        <w:ind w:firstLine="567"/>
        <w:jc w:val="both"/>
        <w:rPr>
          <w:color w:val="000000" w:themeColor="text1"/>
        </w:rPr>
      </w:pPr>
      <w:r>
        <w:rPr>
          <w:color w:val="000000" w:themeColor="text1"/>
        </w:rPr>
        <w:t>Данная ситуация с достаточно неэффективным ходом переговорного процесса связана со следующими факторами: трудности во взаимодействии Киева с самопровозглашёнными республиками; многоуровневость и сложность переговорного процесса; проблемы «прочтения» минских соглашений; отсутствие гибкости и политической воли сторон конфликта; коренное различие в понимании политического будущего Донбасса у участников конфликта; действия Украины и ДНР/ЛНР, направленные на социально-экономическую изоляцию друг от друга.</w:t>
      </w:r>
    </w:p>
    <w:p w14:paraId="64D04114" w14:textId="77777777" w:rsidR="009B02E3" w:rsidRDefault="009B02E3" w:rsidP="009B02E3">
      <w:pPr>
        <w:spacing w:line="360" w:lineRule="auto"/>
        <w:ind w:firstLine="567"/>
        <w:jc w:val="both"/>
        <w:rPr>
          <w:color w:val="000000" w:themeColor="text1"/>
        </w:rPr>
      </w:pPr>
      <w:r>
        <w:rPr>
          <w:color w:val="000000" w:themeColor="text1"/>
        </w:rPr>
        <w:t>Наиболее реалистичным сценарием развития переговорного процесса и вооружённого конфликта представляется заморозка боевых действий и снижения интенсивности работы «нормандского» формата.</w:t>
      </w:r>
    </w:p>
    <w:p w14:paraId="70D50D9C" w14:textId="77777777" w:rsidR="000472B4" w:rsidRDefault="000472B4" w:rsidP="002163BF">
      <w:pPr>
        <w:spacing w:line="360" w:lineRule="auto"/>
        <w:ind w:firstLine="567"/>
        <w:jc w:val="both"/>
        <w:rPr>
          <w:color w:val="000000" w:themeColor="text1"/>
        </w:rPr>
      </w:pPr>
    </w:p>
    <w:p w14:paraId="7AB4308C" w14:textId="77777777" w:rsidR="000C6102" w:rsidRDefault="000C6102" w:rsidP="002163BF">
      <w:pPr>
        <w:spacing w:line="360" w:lineRule="auto"/>
        <w:ind w:firstLine="567"/>
        <w:jc w:val="both"/>
        <w:rPr>
          <w:color w:val="000000" w:themeColor="text1"/>
        </w:rPr>
      </w:pPr>
    </w:p>
    <w:p w14:paraId="6DB75255" w14:textId="77777777" w:rsidR="000C6102" w:rsidRDefault="000C6102" w:rsidP="002163BF">
      <w:pPr>
        <w:spacing w:line="360" w:lineRule="auto"/>
        <w:ind w:firstLine="567"/>
        <w:jc w:val="both"/>
        <w:rPr>
          <w:color w:val="000000" w:themeColor="text1"/>
        </w:rPr>
      </w:pPr>
    </w:p>
    <w:p w14:paraId="2CDE813D" w14:textId="77777777" w:rsidR="000C6102" w:rsidRDefault="000C6102" w:rsidP="002163BF">
      <w:pPr>
        <w:spacing w:line="360" w:lineRule="auto"/>
        <w:ind w:firstLine="567"/>
        <w:jc w:val="both"/>
        <w:rPr>
          <w:color w:val="000000" w:themeColor="text1"/>
        </w:rPr>
      </w:pPr>
    </w:p>
    <w:p w14:paraId="6F10CC76" w14:textId="77777777" w:rsidR="000C6102" w:rsidRDefault="000C6102" w:rsidP="002163BF">
      <w:pPr>
        <w:spacing w:line="360" w:lineRule="auto"/>
        <w:ind w:firstLine="567"/>
        <w:jc w:val="both"/>
        <w:rPr>
          <w:color w:val="000000" w:themeColor="text1"/>
        </w:rPr>
      </w:pPr>
    </w:p>
    <w:p w14:paraId="693F6D0B" w14:textId="41472DD1" w:rsidR="00047A9D" w:rsidRDefault="00047A9D" w:rsidP="00337E41">
      <w:pPr>
        <w:pStyle w:val="1"/>
        <w:spacing w:line="360" w:lineRule="auto"/>
        <w:jc w:val="center"/>
        <w:rPr>
          <w:rFonts w:ascii="Times New Roman" w:hAnsi="Times New Roman" w:cs="Times New Roman"/>
          <w:b/>
          <w:color w:val="000000" w:themeColor="text1"/>
          <w:sz w:val="24"/>
          <w:szCs w:val="24"/>
        </w:rPr>
      </w:pPr>
      <w:bookmarkStart w:id="14" w:name="_Toc483298194"/>
      <w:r w:rsidRPr="000472B4">
        <w:rPr>
          <w:rFonts w:ascii="Times New Roman" w:hAnsi="Times New Roman" w:cs="Times New Roman"/>
          <w:b/>
          <w:color w:val="000000" w:themeColor="text1"/>
          <w:sz w:val="24"/>
          <w:szCs w:val="24"/>
        </w:rPr>
        <w:t>Заключение</w:t>
      </w:r>
      <w:bookmarkEnd w:id="14"/>
    </w:p>
    <w:p w14:paraId="5B1DCAD3" w14:textId="77777777" w:rsidR="009B02E3" w:rsidRDefault="009B02E3" w:rsidP="009B02E3">
      <w:pPr>
        <w:spacing w:line="360" w:lineRule="auto"/>
        <w:ind w:firstLine="567"/>
        <w:jc w:val="both"/>
        <w:rPr>
          <w:color w:val="000000" w:themeColor="text1"/>
        </w:rPr>
      </w:pPr>
      <w:r>
        <w:rPr>
          <w:color w:val="000000" w:themeColor="text1"/>
        </w:rPr>
        <w:t>Вооружённый конфликт на востоке Украины, который берёт своё начало с первых вооружённых столкновений в апреле 2014 года между украинскими силовиками и ещё окончательно не оформившимися на тот момент военными отрядами в Донецке и Луганске, стал дестабилизирующим фактором как на европейском континенте, так и для системы международных отношений в целом. В результате стихийных манифестаций и начала вооружённых столкновений на востоке Украины сформировались две непризнанных государственных формирования – Донецкая и Луганская Национальные Республики. Попытки урегулирования конфликта на его начальном этапе путём создания «женевской» группы, вовлечения ОБСЕ не увенчались успехом.</w:t>
      </w:r>
    </w:p>
    <w:p w14:paraId="20FAF0F9" w14:textId="77777777" w:rsidR="009B02E3" w:rsidRDefault="009B02E3" w:rsidP="009B02E3">
      <w:pPr>
        <w:spacing w:line="360" w:lineRule="auto"/>
        <w:ind w:firstLine="567"/>
        <w:jc w:val="both"/>
        <w:rPr>
          <w:color w:val="000000" w:themeColor="text1"/>
        </w:rPr>
      </w:pPr>
      <w:r>
        <w:rPr>
          <w:color w:val="000000" w:themeColor="text1"/>
        </w:rPr>
        <w:t xml:space="preserve">Весной 2014 года началось формирование и запуск работы трёхсторонней контактной группы («минский» формат), а в начале лета того же года был дан старт «нормандскому» формату. </w:t>
      </w:r>
    </w:p>
    <w:p w14:paraId="55FB3EA6" w14:textId="77777777" w:rsidR="009B02E3" w:rsidRDefault="009B02E3" w:rsidP="009B02E3">
      <w:pPr>
        <w:spacing w:line="360" w:lineRule="auto"/>
        <w:ind w:firstLine="567"/>
        <w:jc w:val="both"/>
        <w:rPr>
          <w:color w:val="000000" w:themeColor="text1"/>
        </w:rPr>
      </w:pPr>
      <w:r>
        <w:rPr>
          <w:color w:val="000000" w:themeColor="text1"/>
        </w:rPr>
        <w:t xml:space="preserve">К концу 2014 года вооружённый конфликт на востоке Украины принял затяжной характер. На тот момент «нормандский» (Россия, Украина, Германия, Франция) и «минский» (работа Трёхсторонней контактной группы – Украина, ОБСЕ, Россия + самопровозглашённые ДНР и ЛНР) форматы уже окончательно сформировались, хотя в рамках второго в течение следующих лет происходили некоторые трансформации в структуре трёхсторонней контактной группы (смена представителей участников переговоров, создание четырёх подгрупп для более эффективной работы над урегулированием конфликта). Работа данных переговорных групп на протяжении всего переговорного процесса шла в тесной связке друг с другом. </w:t>
      </w:r>
    </w:p>
    <w:p w14:paraId="229F3701" w14:textId="77777777" w:rsidR="009B02E3" w:rsidRDefault="009B02E3" w:rsidP="009B02E3">
      <w:pPr>
        <w:spacing w:line="360" w:lineRule="auto"/>
        <w:ind w:firstLine="567"/>
        <w:jc w:val="both"/>
        <w:rPr>
          <w:color w:val="000000" w:themeColor="text1"/>
        </w:rPr>
      </w:pPr>
      <w:r>
        <w:rPr>
          <w:color w:val="000000" w:themeColor="text1"/>
        </w:rPr>
        <w:t xml:space="preserve">В ходе переговоров трёхсторонней контактной группы и работы «нормандской четвёрки» в сентябре 2014 и феврале 2015 были приняты минские соглашения, ставшие ключевыми в контексте деятельности этих двух переговорных моделей. </w:t>
      </w:r>
    </w:p>
    <w:p w14:paraId="510DECE4" w14:textId="77777777" w:rsidR="009B02E3" w:rsidRDefault="009B02E3" w:rsidP="009B02E3">
      <w:pPr>
        <w:spacing w:line="360" w:lineRule="auto"/>
        <w:ind w:firstLine="567"/>
        <w:jc w:val="both"/>
        <w:rPr>
          <w:color w:val="000000" w:themeColor="text1"/>
        </w:rPr>
      </w:pPr>
      <w:r>
        <w:rPr>
          <w:color w:val="000000" w:themeColor="text1"/>
        </w:rPr>
        <w:t>Несмотря на все попытки договориться, в течение 2015 года на Донбассе продолжались обстрелы с обеих сторон, а к практической реализации минских соглашений стороны конфликта так и не подобрались. Особенно остро стоял вопрос о политическом урегулировании конфликта, который остаётся самым проблемным с точки зрения реализации минских соглашений. Ключевой проблемой для воюющих сторон стал вопрос о прекращении огня и отводе вооружения от линии соприкосновения. Стороны сводили на нет все договорённости, предпринятые в рамках «четвёрки» и трёхсторонней контактной группы по данным вопросам, провоцирую друг друга на применение вооружения.</w:t>
      </w:r>
    </w:p>
    <w:p w14:paraId="1E45C444" w14:textId="77777777" w:rsidR="009B02E3" w:rsidRDefault="009B02E3" w:rsidP="009B02E3">
      <w:pPr>
        <w:spacing w:line="360" w:lineRule="auto"/>
        <w:ind w:firstLine="567"/>
        <w:jc w:val="both"/>
        <w:rPr>
          <w:color w:val="000000" w:themeColor="text1"/>
        </w:rPr>
      </w:pPr>
      <w:r>
        <w:rPr>
          <w:color w:val="000000" w:themeColor="text1"/>
        </w:rPr>
        <w:t>2016 год отмечен более вялой работой «нормандской четвёрки», снизилась частота встреч, не шла речь о заключении каких-то иных документов среди переговорной группы. Конфликт на востоке Украины приобретал всё более затяжной характер, а к выполнению минских соглашений стороны конфликта стали относится более скептически. Тем не менее, разумной альтернативы минским соглашениям на конец 2016 г. – начало 2017 г. года не существовало.</w:t>
      </w:r>
    </w:p>
    <w:p w14:paraId="75872B95" w14:textId="77777777" w:rsidR="009B02E3" w:rsidRDefault="009B02E3" w:rsidP="009B02E3">
      <w:pPr>
        <w:spacing w:line="360" w:lineRule="auto"/>
        <w:ind w:firstLine="567"/>
        <w:jc w:val="both"/>
        <w:rPr>
          <w:color w:val="000000" w:themeColor="text1"/>
        </w:rPr>
      </w:pPr>
      <w:r>
        <w:rPr>
          <w:color w:val="000000" w:themeColor="text1"/>
        </w:rPr>
        <w:t>В целом, система работы «нормандского» и «минского» форматов позволяет выстроить двухуровневую структуру переговорного процесса. Уровень взаимодействия «четвёрки», где встречи проходят на уровне лидеров государств, министров иностранных дел и представителей внешнеполитических ведомств, позволяет вести переговоры России и Украины по вопросам урегулирования конфликта, а «минский» формат, который работает в четырёх подгруппах (по безопасности, по социально-экономическому восстановлению Донбасса, по политического урегулированию конфликта, по гуманитарным вопросам) включает в переговорный процесс самопровозглашённые республики.</w:t>
      </w:r>
    </w:p>
    <w:p w14:paraId="5D9FECE3" w14:textId="77777777" w:rsidR="009B02E3" w:rsidRDefault="009B02E3" w:rsidP="009B02E3">
      <w:pPr>
        <w:spacing w:line="360" w:lineRule="auto"/>
        <w:ind w:firstLine="567"/>
        <w:jc w:val="both"/>
        <w:rPr>
          <w:color w:val="000000" w:themeColor="text1"/>
        </w:rPr>
      </w:pPr>
      <w:r>
        <w:rPr>
          <w:color w:val="000000" w:themeColor="text1"/>
        </w:rPr>
        <w:t>Работа данной системы позволила прийти к подписанию минских соглашений, представляющие комплекс двух документов, принятых в сентябре 2014 г. и феврале 2015 г., которые затрагивают вопросы безопасности, политического и социально-экономического регулирования конфликта. Однако из всех договорённостей комплекса минских соглашений определённого успеха достигли лишь пункты о интенсификации деятельности Трёхсторонней контактной группы и деятельности специальной мониторинговой миссии ОБСЕ в зоне конфликта. Самими сложными, но и самими важными, стали вопросы о прекращении огня и форме проведения местных выборов в отдельных регионах Донбасса.</w:t>
      </w:r>
    </w:p>
    <w:p w14:paraId="5B4FA0BF" w14:textId="77777777" w:rsidR="009B02E3" w:rsidRDefault="009B02E3" w:rsidP="009B02E3">
      <w:pPr>
        <w:spacing w:line="360" w:lineRule="auto"/>
        <w:ind w:firstLine="567"/>
        <w:jc w:val="both"/>
        <w:rPr>
          <w:color w:val="000000" w:themeColor="text1"/>
        </w:rPr>
      </w:pPr>
      <w:r>
        <w:rPr>
          <w:color w:val="000000" w:themeColor="text1"/>
        </w:rPr>
        <w:t>Среди участников «нормандского» и «минского» форматов на сегодняшний момент сложились крайне сложные и противоречивые отношения. Говоря о «нормандском» формате, то система отношений построена по линии: Германия, Франция – Украина – Россия, в которой Украина и Россия выступают враждующими сторонами, а Германия и Франция играют роль медиаторов между этими участниками. Сложным актором конфликта являются самопровозглашённые ДНР и ЛНР, которые имеют маргинальный статус, в первую очередь, для представителей Украины, что создаёт сложности во взаимодействии непосредственных участников конфликта. Кроме того, площадка «нормандского» формата используется его участниками и для решения вопросов, непосредственно не связанных с конфликтом (судьба Н.Савченко, вопросы поставок газа, антироссийские санкции). Такое воздействие внешних факторов негативно сказывается на формирование общей позиции у переговорных сторон.</w:t>
      </w:r>
    </w:p>
    <w:p w14:paraId="18D6A8E3" w14:textId="77777777" w:rsidR="009B02E3" w:rsidRDefault="009B02E3" w:rsidP="009B02E3">
      <w:pPr>
        <w:spacing w:line="360" w:lineRule="auto"/>
        <w:ind w:firstLine="567"/>
        <w:jc w:val="both"/>
        <w:rPr>
          <w:color w:val="000000" w:themeColor="text1"/>
        </w:rPr>
      </w:pPr>
      <w:r>
        <w:rPr>
          <w:color w:val="000000" w:themeColor="text1"/>
        </w:rPr>
        <w:t>Сложившаяся ситуация, демонстрирующая достаточную неэффективность переговорного процесса, обусловлена следующими факторами: проблемы взаимодействия Украины и самопровозглашённых ДНР и ЛНР; сложная система взаимодействия «нормандского» и «минского» моделей; разночтения документов и различное понимание ряда вопросов, связанных с минскими соглашениями; отсутствие гибкости в позициях участников конфликта; отсутствие в ряде случаев политической воли у переговорщиков; глубинное различие в понимании политического будущего отдельных районов Донбасса; большая роль влияния внешних факторов на ход переговорного процесса; действия воюющих сторон, направленные на экономическую изоляцию друг от друга.</w:t>
      </w:r>
    </w:p>
    <w:p w14:paraId="7E19DCB6" w14:textId="77777777" w:rsidR="009B02E3" w:rsidRDefault="009B02E3" w:rsidP="009B02E3">
      <w:pPr>
        <w:spacing w:line="360" w:lineRule="auto"/>
        <w:ind w:firstLine="567"/>
        <w:jc w:val="both"/>
        <w:rPr>
          <w:color w:val="000000" w:themeColor="text1"/>
        </w:rPr>
      </w:pPr>
      <w:r>
        <w:rPr>
          <w:color w:val="000000" w:themeColor="text1"/>
        </w:rPr>
        <w:t>Эти противоречия усложняют ход переговорного процесса, а также деформируют главную роль переговоров – урегулирование конфликта. Всё это толкает стороны искать иные формы урегулирования вооружённого конфликта на востоке Украины.</w:t>
      </w:r>
    </w:p>
    <w:p w14:paraId="41352090" w14:textId="77777777" w:rsidR="009B02E3" w:rsidRDefault="009B02E3" w:rsidP="009B02E3">
      <w:pPr>
        <w:spacing w:line="360" w:lineRule="auto"/>
        <w:ind w:firstLine="567"/>
        <w:jc w:val="both"/>
      </w:pPr>
      <w:r>
        <w:rPr>
          <w:color w:val="000000" w:themeColor="text1"/>
        </w:rPr>
        <w:t xml:space="preserve">«Нормандский» формат вряд ли постигнет судьба других моделей, которые оказались нежизнеспособными в реалиях вооружённого конфликта. В данной модели заинтересованы, в том числе по своим частным причинам, все участники переговорного процесса. В ближайшее время для наиболее позитивного сценария урегулирования конфликта на востоке Украины, которым является заморозка боевых действий и отступление от вопросов политического урегулирования до наступления реального режима прекращения огня, участникам переговорного процесса необходимо качественно изменить ту структуру отношений, которая существует между ними. В этой связи может помочь институт посредничества, где в качестве медиатора должна стать сторона, которая никак не связана с европейской секционной политикой в отношении России. Кроме того, необходимо повысить уровень доверия между участниками конфликта. Более реалистичным сценарием для такого хода станет смена позиции политического эстеблишмента той или иной стороны переговорного процесса (в первую очередь, это касается Украины и самопровозглашённых ДНР и ЛНР). Без ликвидации существующего коренного различия во взглядах на саму суть конфликта воюющие стороны не смогут продвинуться дальше установления режима прекращения огня, а заморозка конфликта при снижении интенсивности переговорного процесса видится наиболее реалистичным сценарием развития событий. Тем не менее, настоящая политика Украины демонстрирует желание военным путём вернуть неподконтрольные регионы. Следовательно, другим сценарием развития конфликта может стать продвижение военной силы Украины и фактический захват под свой контроль территорий самопровозглашённых республик. Однако Россия, Франция и Германия, как участники переговорного процесса, станут большим препятствием в развитии данного хода событий. </w:t>
      </w:r>
    </w:p>
    <w:p w14:paraId="5EB7429B" w14:textId="0CB526D5" w:rsidR="00E2789A" w:rsidRDefault="00E2789A" w:rsidP="002163BF">
      <w:pPr>
        <w:spacing w:line="360" w:lineRule="auto"/>
        <w:ind w:firstLine="567"/>
        <w:jc w:val="both"/>
      </w:pPr>
    </w:p>
    <w:p w14:paraId="6AE0FF65" w14:textId="77777777" w:rsidR="006F2AB0" w:rsidRDefault="006F2AB0" w:rsidP="002163BF">
      <w:pPr>
        <w:spacing w:line="360" w:lineRule="auto"/>
        <w:ind w:firstLine="567"/>
        <w:jc w:val="both"/>
      </w:pPr>
    </w:p>
    <w:p w14:paraId="73644526" w14:textId="77777777" w:rsidR="006F2AB0" w:rsidRDefault="006F2AB0" w:rsidP="002163BF">
      <w:pPr>
        <w:spacing w:line="360" w:lineRule="auto"/>
        <w:ind w:firstLine="567"/>
        <w:jc w:val="both"/>
      </w:pPr>
    </w:p>
    <w:p w14:paraId="36D3B4BD" w14:textId="77777777" w:rsidR="006F2AB0" w:rsidRDefault="006F2AB0" w:rsidP="002163BF">
      <w:pPr>
        <w:spacing w:line="360" w:lineRule="auto"/>
        <w:ind w:firstLine="567"/>
        <w:jc w:val="both"/>
      </w:pPr>
    </w:p>
    <w:p w14:paraId="40389F37" w14:textId="77777777" w:rsidR="006F2AB0" w:rsidRDefault="006F2AB0" w:rsidP="002163BF">
      <w:pPr>
        <w:spacing w:line="360" w:lineRule="auto"/>
        <w:ind w:firstLine="567"/>
        <w:jc w:val="both"/>
      </w:pPr>
    </w:p>
    <w:p w14:paraId="3DC221AF" w14:textId="77777777" w:rsidR="006F2AB0" w:rsidRDefault="006F2AB0" w:rsidP="002163BF">
      <w:pPr>
        <w:spacing w:line="360" w:lineRule="auto"/>
        <w:ind w:firstLine="567"/>
        <w:jc w:val="both"/>
      </w:pPr>
    </w:p>
    <w:p w14:paraId="598EBFDA" w14:textId="77777777" w:rsidR="006F2AB0" w:rsidRDefault="006F2AB0" w:rsidP="002163BF">
      <w:pPr>
        <w:spacing w:line="360" w:lineRule="auto"/>
        <w:ind w:firstLine="567"/>
        <w:jc w:val="both"/>
      </w:pPr>
    </w:p>
    <w:p w14:paraId="55F85E47" w14:textId="77777777" w:rsidR="006F2AB0" w:rsidRDefault="006F2AB0" w:rsidP="002163BF">
      <w:pPr>
        <w:spacing w:line="360" w:lineRule="auto"/>
        <w:ind w:firstLine="567"/>
        <w:jc w:val="both"/>
      </w:pPr>
    </w:p>
    <w:p w14:paraId="490B2182" w14:textId="77777777" w:rsidR="006F2AB0" w:rsidRDefault="006F2AB0" w:rsidP="002163BF">
      <w:pPr>
        <w:spacing w:line="360" w:lineRule="auto"/>
        <w:ind w:firstLine="567"/>
        <w:jc w:val="both"/>
      </w:pPr>
    </w:p>
    <w:p w14:paraId="236F7BF4" w14:textId="77777777" w:rsidR="006F2AB0" w:rsidRDefault="006F2AB0" w:rsidP="002163BF">
      <w:pPr>
        <w:spacing w:line="360" w:lineRule="auto"/>
        <w:ind w:firstLine="567"/>
        <w:jc w:val="both"/>
      </w:pPr>
    </w:p>
    <w:p w14:paraId="2C7A6EC2" w14:textId="77777777" w:rsidR="006F2AB0" w:rsidRDefault="006F2AB0" w:rsidP="002163BF">
      <w:pPr>
        <w:spacing w:line="360" w:lineRule="auto"/>
        <w:ind w:firstLine="567"/>
        <w:jc w:val="both"/>
      </w:pPr>
    </w:p>
    <w:p w14:paraId="42E207B4" w14:textId="77777777" w:rsidR="006F2AB0" w:rsidRDefault="006F2AB0" w:rsidP="002163BF">
      <w:pPr>
        <w:spacing w:line="360" w:lineRule="auto"/>
        <w:ind w:firstLine="567"/>
        <w:jc w:val="both"/>
      </w:pPr>
    </w:p>
    <w:p w14:paraId="4E6ECA3A" w14:textId="77777777" w:rsidR="006F2AB0" w:rsidRDefault="006F2AB0" w:rsidP="002163BF">
      <w:pPr>
        <w:spacing w:line="360" w:lineRule="auto"/>
        <w:ind w:firstLine="567"/>
        <w:jc w:val="both"/>
      </w:pPr>
    </w:p>
    <w:p w14:paraId="414684A1" w14:textId="77777777" w:rsidR="006F2AB0" w:rsidRDefault="006F2AB0" w:rsidP="002163BF">
      <w:pPr>
        <w:spacing w:line="360" w:lineRule="auto"/>
        <w:ind w:firstLine="567"/>
        <w:jc w:val="both"/>
      </w:pPr>
    </w:p>
    <w:p w14:paraId="7C64C932" w14:textId="77777777" w:rsidR="006F2AB0" w:rsidRDefault="006F2AB0" w:rsidP="002163BF">
      <w:pPr>
        <w:spacing w:line="360" w:lineRule="auto"/>
        <w:ind w:firstLine="567"/>
        <w:jc w:val="both"/>
      </w:pPr>
    </w:p>
    <w:p w14:paraId="3557714D" w14:textId="302EAEF1" w:rsidR="000D0163" w:rsidRDefault="000D0163" w:rsidP="002163BF">
      <w:pPr>
        <w:spacing w:line="360" w:lineRule="auto"/>
        <w:ind w:firstLine="567"/>
        <w:jc w:val="both"/>
      </w:pPr>
    </w:p>
    <w:p w14:paraId="609ADD75" w14:textId="77777777" w:rsidR="000D0163" w:rsidRDefault="000D0163" w:rsidP="002163BF">
      <w:pPr>
        <w:spacing w:line="360" w:lineRule="auto"/>
        <w:ind w:firstLine="567"/>
        <w:jc w:val="both"/>
      </w:pPr>
    </w:p>
    <w:p w14:paraId="5FACE749" w14:textId="77777777" w:rsidR="009B02E3" w:rsidRDefault="009B02E3" w:rsidP="009B02E3">
      <w:pPr>
        <w:pStyle w:val="1"/>
        <w:rPr>
          <w:rFonts w:ascii="Times New Roman" w:hAnsi="Times New Roman" w:cs="Times New Roman"/>
          <w:b/>
          <w:color w:val="000000" w:themeColor="text1"/>
          <w:sz w:val="24"/>
          <w:szCs w:val="24"/>
        </w:rPr>
      </w:pPr>
      <w:bookmarkStart w:id="15" w:name="_Toc480794988"/>
      <w:bookmarkStart w:id="16" w:name="_Toc483298195"/>
      <w:r>
        <w:rPr>
          <w:rFonts w:ascii="Times New Roman" w:hAnsi="Times New Roman" w:cs="Times New Roman"/>
          <w:b/>
          <w:color w:val="000000" w:themeColor="text1"/>
          <w:sz w:val="24"/>
          <w:szCs w:val="24"/>
        </w:rPr>
        <w:t>Список источников</w:t>
      </w:r>
      <w:bookmarkEnd w:id="15"/>
      <w:bookmarkEnd w:id="16"/>
    </w:p>
    <w:p w14:paraId="0731D19C"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Декларация Президента Российской Федерации, Президента Украины, Президента Французской Республики и Канцлера Федеративной Республики Германия в поддержку Комплекса мер по выполнению Минских соглашений, принятого 12 февраля 2015 года // Президент России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kremlin</w:t>
      </w:r>
      <w:r>
        <w:rPr>
          <w:sz w:val="24"/>
          <w:szCs w:val="24"/>
        </w:rPr>
        <w:t>.</w:t>
      </w:r>
      <w:r>
        <w:rPr>
          <w:sz w:val="24"/>
          <w:szCs w:val="24"/>
          <w:lang w:val="en-US"/>
        </w:rPr>
        <w:t>ru</w:t>
      </w:r>
      <w:r>
        <w:rPr>
          <w:sz w:val="24"/>
          <w:szCs w:val="24"/>
        </w:rPr>
        <w:t>/</w:t>
      </w:r>
      <w:r>
        <w:rPr>
          <w:sz w:val="24"/>
          <w:szCs w:val="24"/>
          <w:lang w:val="en-US"/>
        </w:rPr>
        <w:t>supplement</w:t>
      </w:r>
      <w:r>
        <w:rPr>
          <w:sz w:val="24"/>
          <w:szCs w:val="24"/>
        </w:rPr>
        <w:t>/4803</w:t>
      </w:r>
    </w:p>
    <w:p w14:paraId="1D430B57"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Женевское заявление от 17 апреля 2014 // Министерство иностранных дел Российской Федерации [электронный ресурс]. </w:t>
      </w:r>
      <w:r>
        <w:rPr>
          <w:sz w:val="24"/>
          <w:szCs w:val="24"/>
          <w:lang w:val="en-US"/>
        </w:rPr>
        <w:t>URL: http://www.mid.ru/bdomp/brp_4.nsf/e78a48070f128a7b43256999005bcbb3/b3b3396b891fb8df44257cbd00600264!OpenDocument</w:t>
      </w:r>
    </w:p>
    <w:p w14:paraId="3016CEE4"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Комплекс мер по выполнению Минских соглашений // Президент России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kremlin</w:t>
      </w:r>
      <w:r>
        <w:rPr>
          <w:sz w:val="24"/>
          <w:szCs w:val="24"/>
        </w:rPr>
        <w:t>.</w:t>
      </w:r>
      <w:r>
        <w:rPr>
          <w:sz w:val="24"/>
          <w:szCs w:val="24"/>
          <w:lang w:val="en-US"/>
        </w:rPr>
        <w:t>ru</w:t>
      </w:r>
      <w:r>
        <w:rPr>
          <w:sz w:val="24"/>
          <w:szCs w:val="24"/>
        </w:rPr>
        <w:t>/</w:t>
      </w:r>
      <w:r>
        <w:rPr>
          <w:sz w:val="24"/>
          <w:szCs w:val="24"/>
          <w:lang w:val="en-US"/>
        </w:rPr>
        <w:t>supplement</w:t>
      </w:r>
      <w:r>
        <w:rPr>
          <w:sz w:val="24"/>
          <w:szCs w:val="24"/>
        </w:rPr>
        <w:t>/4804</w:t>
      </w:r>
    </w:p>
    <w:p w14:paraId="760BC2D6"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Меморандум Донецкой Народной Республики об основах государственного строительства, политической и исторической преемственности // Официальный сайт Народного Совета ДНР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dnrsovet</w:t>
      </w:r>
      <w:r>
        <w:rPr>
          <w:sz w:val="24"/>
          <w:szCs w:val="24"/>
        </w:rPr>
        <w:t>.</w:t>
      </w:r>
      <w:r>
        <w:rPr>
          <w:sz w:val="24"/>
          <w:szCs w:val="24"/>
          <w:lang w:val="en-US"/>
        </w:rPr>
        <w:t>su</w:t>
      </w:r>
      <w:r>
        <w:rPr>
          <w:sz w:val="24"/>
          <w:szCs w:val="24"/>
        </w:rPr>
        <w:t>/</w:t>
      </w:r>
      <w:r>
        <w:rPr>
          <w:sz w:val="24"/>
          <w:szCs w:val="24"/>
          <w:lang w:val="en-US"/>
        </w:rPr>
        <w:t>zakonodatelnaya</w:t>
      </w:r>
      <w:r>
        <w:rPr>
          <w:sz w:val="24"/>
          <w:szCs w:val="24"/>
        </w:rPr>
        <w:t>-</w:t>
      </w:r>
      <w:r>
        <w:rPr>
          <w:sz w:val="24"/>
          <w:szCs w:val="24"/>
          <w:lang w:val="en-US"/>
        </w:rPr>
        <w:t>deyatelnost</w:t>
      </w:r>
      <w:r>
        <w:rPr>
          <w:sz w:val="24"/>
          <w:szCs w:val="24"/>
        </w:rPr>
        <w:t>/</w:t>
      </w:r>
      <w:r>
        <w:rPr>
          <w:sz w:val="24"/>
          <w:szCs w:val="24"/>
          <w:lang w:val="en-US"/>
        </w:rPr>
        <w:t>memorandumy</w:t>
      </w:r>
      <w:r>
        <w:rPr>
          <w:sz w:val="24"/>
          <w:szCs w:val="24"/>
        </w:rPr>
        <w:t>/</w:t>
      </w:r>
    </w:p>
    <w:p w14:paraId="3C3E8CEB"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Меморандум об исполнении положений Протокола по итогам консультаций Трехсторонней контактной группы относительно шагов, направленных на имплементацию Мирного плана президента Украины П.Порошенко и инициатив президента России В.Путина / ОБСЕ: Организация по безопасности и сотрудничеству в Европе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osce</w:t>
      </w:r>
      <w:r>
        <w:rPr>
          <w:sz w:val="24"/>
          <w:szCs w:val="24"/>
        </w:rPr>
        <w:t>.</w:t>
      </w:r>
      <w:r>
        <w:rPr>
          <w:sz w:val="24"/>
          <w:szCs w:val="24"/>
          <w:lang w:val="en-US"/>
        </w:rPr>
        <w:t>org</w:t>
      </w:r>
      <w:r>
        <w:rPr>
          <w:sz w:val="24"/>
          <w:szCs w:val="24"/>
        </w:rPr>
        <w:t>/</w:t>
      </w:r>
      <w:r>
        <w:rPr>
          <w:sz w:val="24"/>
          <w:szCs w:val="24"/>
          <w:lang w:val="en-US"/>
        </w:rPr>
        <w:t>ru</w:t>
      </w:r>
      <w:r>
        <w:rPr>
          <w:sz w:val="24"/>
          <w:szCs w:val="24"/>
        </w:rPr>
        <w:t>/</w:t>
      </w:r>
      <w:r>
        <w:rPr>
          <w:sz w:val="24"/>
          <w:szCs w:val="24"/>
          <w:lang w:val="en-US"/>
        </w:rPr>
        <w:t>home</w:t>
      </w:r>
      <w:r>
        <w:rPr>
          <w:sz w:val="24"/>
          <w:szCs w:val="24"/>
        </w:rPr>
        <w:t>/123807?</w:t>
      </w:r>
      <w:r>
        <w:rPr>
          <w:sz w:val="24"/>
          <w:szCs w:val="24"/>
          <w:lang w:val="en-US"/>
        </w:rPr>
        <w:t>download</w:t>
      </w:r>
      <w:r>
        <w:rPr>
          <w:sz w:val="24"/>
          <w:szCs w:val="24"/>
        </w:rPr>
        <w:t>=</w:t>
      </w:r>
      <w:r>
        <w:rPr>
          <w:sz w:val="24"/>
          <w:szCs w:val="24"/>
          <w:lang w:val="en-US"/>
        </w:rPr>
        <w:t>true</w:t>
      </w:r>
    </w:p>
    <w:p w14:paraId="46B0F2E8"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Отчет о действиях по предварительному расследованию (2016 г.) // Международный Уголовный Суд [электронный ресурс]. </w:t>
      </w:r>
      <w:r>
        <w:rPr>
          <w:sz w:val="24"/>
          <w:szCs w:val="24"/>
          <w:lang w:val="en-US"/>
        </w:rPr>
        <w:t>URL: https://www.icc-cpi.int/iccdocs/otp/161114-otp-rep-PE-Ukraine.pdf</w:t>
      </w:r>
    </w:p>
    <w:p w14:paraId="0D637877"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Отчет о работе по состоянию на 7 мая 2015 // ОБСЕ: Организация по безопасности и сотрудничеству в Европе [электронный ресурс]. </w:t>
      </w:r>
      <w:r>
        <w:rPr>
          <w:sz w:val="24"/>
          <w:szCs w:val="24"/>
          <w:lang w:val="en-US"/>
        </w:rPr>
        <w:t>URL: http://www.osce.org/ru/resources/documents?page=5&amp;filters=im_taxonomy_vid_1%3A%28896%29</w:t>
      </w:r>
    </w:p>
    <w:p w14:paraId="3C1119F7"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План деятельности Министерства по вопросам временно оккупированных территорий и внутренне перемещенных лиц Украины на 2017 плановый год и 2018-2019 бюджетные периоды, следующих за плановым // Министерство по вопросам временно оккупированных территорий и внутренне перемещенных лиц Украины [электронный ресурс]. </w:t>
      </w:r>
      <w:r>
        <w:rPr>
          <w:sz w:val="24"/>
          <w:szCs w:val="24"/>
          <w:lang w:val="en-US"/>
        </w:rPr>
        <w:t>URL: http://mtot.gov.ua/wp-content/uploads/Strateg.plan-2017.pdf</w:t>
      </w:r>
    </w:p>
    <w:p w14:paraId="771DDD10"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Постановление Верховного Совета АРК №1702-6/14 «О проведении общекрымского референдума» / Государственный Совет Республики Крым [электронный ресурс]. </w:t>
      </w:r>
      <w:r>
        <w:rPr>
          <w:sz w:val="24"/>
          <w:szCs w:val="24"/>
          <w:lang w:val="en-US"/>
        </w:rPr>
        <w:t>URL: http://www.rada.crimea.ua/textdoc/ru/6/act/1702pr2.pdf</w:t>
      </w:r>
    </w:p>
    <w:p w14:paraId="4FB6A1D4"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Протокол по итогам консультаций Трёхсторонней контактной группы относительно совместных шагов, направленных на имплементацию Мирного плана Президента Украины П. Порошенко и инициатив Президента России В. Путина // ОБСЕ: Организация по безопасности и сотрудничеству в Европе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osce</w:t>
      </w:r>
      <w:r>
        <w:rPr>
          <w:sz w:val="24"/>
          <w:szCs w:val="24"/>
        </w:rPr>
        <w:t>.</w:t>
      </w:r>
      <w:r>
        <w:rPr>
          <w:sz w:val="24"/>
          <w:szCs w:val="24"/>
          <w:lang w:val="en-US"/>
        </w:rPr>
        <w:t>org</w:t>
      </w:r>
      <w:r>
        <w:rPr>
          <w:sz w:val="24"/>
          <w:szCs w:val="24"/>
        </w:rPr>
        <w:t>/</w:t>
      </w:r>
      <w:r>
        <w:rPr>
          <w:sz w:val="24"/>
          <w:szCs w:val="24"/>
          <w:lang w:val="en-US"/>
        </w:rPr>
        <w:t>ru</w:t>
      </w:r>
      <w:r>
        <w:rPr>
          <w:sz w:val="24"/>
          <w:szCs w:val="24"/>
        </w:rPr>
        <w:t>/</w:t>
      </w:r>
      <w:r>
        <w:rPr>
          <w:sz w:val="24"/>
          <w:szCs w:val="24"/>
          <w:lang w:val="en-US"/>
        </w:rPr>
        <w:t>home</w:t>
      </w:r>
      <w:r>
        <w:rPr>
          <w:sz w:val="24"/>
          <w:szCs w:val="24"/>
        </w:rPr>
        <w:t>/123258?</w:t>
      </w:r>
      <w:r>
        <w:rPr>
          <w:sz w:val="24"/>
          <w:szCs w:val="24"/>
          <w:lang w:val="en-US"/>
        </w:rPr>
        <w:t>download</w:t>
      </w:r>
      <w:r>
        <w:rPr>
          <w:sz w:val="24"/>
          <w:szCs w:val="24"/>
        </w:rPr>
        <w:t>=</w:t>
      </w:r>
      <w:r>
        <w:rPr>
          <w:sz w:val="24"/>
          <w:szCs w:val="24"/>
          <w:lang w:val="en-US"/>
        </w:rPr>
        <w:t>true</w:t>
      </w:r>
    </w:p>
    <w:p w14:paraId="2C6B14F6"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Рамочное решение Трёхсторонней контактной группы о разведении сил и средств от 20.09.2016 // ОБСЕ: Организация по безопасности и сотрудничеству в Европе [электронный ресурс]. </w:t>
      </w:r>
      <w:r>
        <w:rPr>
          <w:sz w:val="24"/>
          <w:szCs w:val="24"/>
          <w:lang w:val="en-US"/>
        </w:rPr>
        <w:t>URL</w:t>
      </w:r>
      <w:r>
        <w:rPr>
          <w:sz w:val="24"/>
          <w:szCs w:val="24"/>
        </w:rPr>
        <w:t xml:space="preserve">: </w:t>
      </w:r>
      <w:r>
        <w:rPr>
          <w:sz w:val="24"/>
          <w:szCs w:val="24"/>
          <w:lang w:val="en-US"/>
        </w:rPr>
        <w:t>https</w:t>
      </w:r>
      <w:r>
        <w:rPr>
          <w:sz w:val="24"/>
          <w:szCs w:val="24"/>
        </w:rPr>
        <w:t>://</w:t>
      </w:r>
      <w:r>
        <w:rPr>
          <w:sz w:val="24"/>
          <w:szCs w:val="24"/>
          <w:lang w:val="en-US"/>
        </w:rPr>
        <w:t>www</w:t>
      </w:r>
      <w:r>
        <w:rPr>
          <w:sz w:val="24"/>
          <w:szCs w:val="24"/>
        </w:rPr>
        <w:t>.</w:t>
      </w:r>
      <w:r>
        <w:rPr>
          <w:sz w:val="24"/>
          <w:szCs w:val="24"/>
          <w:lang w:val="en-US"/>
        </w:rPr>
        <w:t>osce</w:t>
      </w:r>
      <w:r>
        <w:rPr>
          <w:sz w:val="24"/>
          <w:szCs w:val="24"/>
        </w:rPr>
        <w:t>.</w:t>
      </w:r>
      <w:r>
        <w:rPr>
          <w:sz w:val="24"/>
          <w:szCs w:val="24"/>
          <w:lang w:val="en-US"/>
        </w:rPr>
        <w:t>org</w:t>
      </w:r>
      <w:r>
        <w:rPr>
          <w:sz w:val="24"/>
          <w:szCs w:val="24"/>
        </w:rPr>
        <w:t>/</w:t>
      </w:r>
      <w:r>
        <w:rPr>
          <w:sz w:val="24"/>
          <w:szCs w:val="24"/>
          <w:lang w:val="en-US"/>
        </w:rPr>
        <w:t>ru</w:t>
      </w:r>
      <w:r>
        <w:rPr>
          <w:sz w:val="24"/>
          <w:szCs w:val="24"/>
        </w:rPr>
        <w:t>/</w:t>
      </w:r>
      <w:r>
        <w:rPr>
          <w:sz w:val="24"/>
          <w:szCs w:val="24"/>
          <w:lang w:val="en-US"/>
        </w:rPr>
        <w:t>cio</w:t>
      </w:r>
      <w:r>
        <w:rPr>
          <w:sz w:val="24"/>
          <w:szCs w:val="24"/>
        </w:rPr>
        <w:t>/266271?</w:t>
      </w:r>
      <w:r>
        <w:rPr>
          <w:sz w:val="24"/>
          <w:szCs w:val="24"/>
          <w:lang w:val="en-US"/>
        </w:rPr>
        <w:t>download</w:t>
      </w:r>
      <w:r>
        <w:rPr>
          <w:sz w:val="24"/>
          <w:szCs w:val="24"/>
        </w:rPr>
        <w:t>=</w:t>
      </w:r>
      <w:r>
        <w:rPr>
          <w:sz w:val="24"/>
          <w:szCs w:val="24"/>
          <w:lang w:val="en-US"/>
        </w:rPr>
        <w:t>true</w:t>
      </w:r>
    </w:p>
    <w:p w14:paraId="230FFE21"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Решение № 1117 от 21.03.2014. Размещение специальной мониторинговой миссии ОБСЕ на Украине // ОБСЕ: Организация по безопасности и сотрудничеству в Европе [электронный ресурс]. </w:t>
      </w:r>
      <w:r>
        <w:rPr>
          <w:sz w:val="24"/>
          <w:szCs w:val="24"/>
          <w:lang w:val="en-US"/>
        </w:rPr>
        <w:t>URL: http://www.osce.org/ru/pc/117108?download=true</w:t>
      </w:r>
    </w:p>
    <w:p w14:paraId="37950CE2"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Указ Главы Донецкой Народной Республики №108 от 18.04.2016 года // Официальный сайт Донецкой Народной Республики [электронный ресурс]. </w:t>
      </w:r>
      <w:r>
        <w:rPr>
          <w:sz w:val="24"/>
          <w:szCs w:val="24"/>
          <w:lang w:val="en-US"/>
        </w:rPr>
        <w:t>URL</w:t>
      </w:r>
      <w:r>
        <w:rPr>
          <w:sz w:val="24"/>
          <w:szCs w:val="24"/>
        </w:rPr>
        <w:t>:</w:t>
      </w:r>
      <w:r>
        <w:rPr>
          <w:sz w:val="24"/>
          <w:szCs w:val="24"/>
          <w:lang w:val="en-US"/>
        </w:rPr>
        <w:t>http</w:t>
      </w:r>
      <w:r>
        <w:rPr>
          <w:sz w:val="24"/>
          <w:szCs w:val="24"/>
        </w:rPr>
        <w:t>://</w:t>
      </w:r>
      <w:r>
        <w:rPr>
          <w:sz w:val="24"/>
          <w:szCs w:val="24"/>
          <w:lang w:val="en-US"/>
        </w:rPr>
        <w:t>dnr</w:t>
      </w:r>
      <w:r>
        <w:rPr>
          <w:sz w:val="24"/>
          <w:szCs w:val="24"/>
        </w:rPr>
        <w:t>-</w:t>
      </w:r>
      <w:r>
        <w:rPr>
          <w:sz w:val="24"/>
          <w:szCs w:val="24"/>
          <w:lang w:val="en-US"/>
        </w:rPr>
        <w:t>online</w:t>
      </w:r>
      <w:r>
        <w:rPr>
          <w:sz w:val="24"/>
          <w:szCs w:val="24"/>
        </w:rPr>
        <w:t>.</w:t>
      </w:r>
      <w:r>
        <w:rPr>
          <w:sz w:val="24"/>
          <w:szCs w:val="24"/>
          <w:lang w:val="en-US"/>
        </w:rPr>
        <w:t>ru</w:t>
      </w:r>
      <w:r>
        <w:rPr>
          <w:sz w:val="24"/>
          <w:szCs w:val="24"/>
        </w:rPr>
        <w:t>/</w:t>
      </w:r>
      <w:r>
        <w:rPr>
          <w:sz w:val="24"/>
          <w:szCs w:val="24"/>
          <w:lang w:val="en-US"/>
        </w:rPr>
        <w:t>mestnye</w:t>
      </w:r>
      <w:r>
        <w:rPr>
          <w:sz w:val="24"/>
          <w:szCs w:val="24"/>
        </w:rPr>
        <w:t>-</w:t>
      </w:r>
      <w:r>
        <w:rPr>
          <w:sz w:val="24"/>
          <w:szCs w:val="24"/>
          <w:lang w:val="en-US"/>
        </w:rPr>
        <w:t>vybory</w:t>
      </w:r>
      <w:r>
        <w:rPr>
          <w:sz w:val="24"/>
          <w:szCs w:val="24"/>
        </w:rPr>
        <w:t>-</w:t>
      </w:r>
      <w:r>
        <w:rPr>
          <w:sz w:val="24"/>
          <w:szCs w:val="24"/>
          <w:lang w:val="en-US"/>
        </w:rPr>
        <w:t>v</w:t>
      </w:r>
      <w:r>
        <w:rPr>
          <w:sz w:val="24"/>
          <w:szCs w:val="24"/>
        </w:rPr>
        <w:t>-</w:t>
      </w:r>
      <w:r>
        <w:rPr>
          <w:sz w:val="24"/>
          <w:szCs w:val="24"/>
          <w:lang w:val="en-US"/>
        </w:rPr>
        <w:t>dnr</w:t>
      </w:r>
      <w:r>
        <w:rPr>
          <w:sz w:val="24"/>
          <w:szCs w:val="24"/>
        </w:rPr>
        <w:t>-</w:t>
      </w:r>
      <w:r>
        <w:rPr>
          <w:sz w:val="24"/>
          <w:szCs w:val="24"/>
          <w:lang w:val="en-US"/>
        </w:rPr>
        <w:t>pereneseny</w:t>
      </w:r>
      <w:r>
        <w:rPr>
          <w:sz w:val="24"/>
          <w:szCs w:val="24"/>
        </w:rPr>
        <w:t>-</w:t>
      </w:r>
      <w:r>
        <w:rPr>
          <w:sz w:val="24"/>
          <w:szCs w:val="24"/>
          <w:lang w:val="en-US"/>
        </w:rPr>
        <w:t>na</w:t>
      </w:r>
      <w:r>
        <w:rPr>
          <w:sz w:val="24"/>
          <w:szCs w:val="24"/>
        </w:rPr>
        <w:t>-24-</w:t>
      </w:r>
      <w:r>
        <w:rPr>
          <w:sz w:val="24"/>
          <w:szCs w:val="24"/>
          <w:lang w:val="en-US"/>
        </w:rPr>
        <w:t>iyulya</w:t>
      </w:r>
      <w:r>
        <w:rPr>
          <w:sz w:val="24"/>
          <w:szCs w:val="24"/>
        </w:rPr>
        <w:t>/</w:t>
      </w:r>
    </w:p>
    <w:p w14:paraId="6C1C0C38"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Указ Главы Донецкой Народной Республики №236 от 22 июля 2016 // Официальный сайт Главы Донецкой Народной Республики [электронный ресурс]. </w:t>
      </w:r>
      <w:r>
        <w:rPr>
          <w:sz w:val="24"/>
          <w:szCs w:val="24"/>
          <w:lang w:val="en-US"/>
        </w:rPr>
        <w:t>URL: http://old.dnr-online.ru/wp-content/uploads/2016/07/Ukaz_N236_22072016.pdf</w:t>
      </w:r>
    </w:p>
    <w:p w14:paraId="0B0DC38C"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Указ Главы ЛНР №700/04/10/16 от 26 октября 2016 года Об отложении проведения первых выборов местных глав // Сайт главы ЛНР [электронный ресурс]. </w:t>
      </w:r>
      <w:r>
        <w:rPr>
          <w:sz w:val="24"/>
          <w:szCs w:val="24"/>
          <w:lang w:val="en-US"/>
        </w:rPr>
        <w:t>URL</w:t>
      </w:r>
      <w:r>
        <w:rPr>
          <w:sz w:val="24"/>
          <w:szCs w:val="24"/>
        </w:rPr>
        <w:t xml:space="preserve">: </w:t>
      </w:r>
      <w:r>
        <w:rPr>
          <w:sz w:val="24"/>
          <w:szCs w:val="24"/>
          <w:lang w:val="en-US"/>
        </w:rPr>
        <w:t>https</w:t>
      </w:r>
      <w:r>
        <w:rPr>
          <w:sz w:val="24"/>
          <w:szCs w:val="24"/>
        </w:rPr>
        <w:t>://</w:t>
      </w:r>
      <w:r>
        <w:rPr>
          <w:sz w:val="24"/>
          <w:szCs w:val="24"/>
          <w:lang w:val="en-US"/>
        </w:rPr>
        <w:t>glava</w:t>
      </w:r>
      <w:r>
        <w:rPr>
          <w:sz w:val="24"/>
          <w:szCs w:val="24"/>
        </w:rPr>
        <w:t>-</w:t>
      </w:r>
      <w:r>
        <w:rPr>
          <w:sz w:val="24"/>
          <w:szCs w:val="24"/>
          <w:lang w:val="en-US"/>
        </w:rPr>
        <w:t>lnr</w:t>
      </w:r>
      <w:r>
        <w:rPr>
          <w:sz w:val="24"/>
          <w:szCs w:val="24"/>
        </w:rPr>
        <w:t>.</w:t>
      </w:r>
      <w:r>
        <w:rPr>
          <w:sz w:val="24"/>
          <w:szCs w:val="24"/>
          <w:lang w:val="en-US"/>
        </w:rPr>
        <w:t>su</w:t>
      </w:r>
      <w:r>
        <w:rPr>
          <w:sz w:val="24"/>
          <w:szCs w:val="24"/>
        </w:rPr>
        <w:t>/</w:t>
      </w:r>
      <w:r>
        <w:rPr>
          <w:sz w:val="24"/>
          <w:szCs w:val="24"/>
          <w:lang w:val="en-US"/>
        </w:rPr>
        <w:t>sites</w:t>
      </w:r>
      <w:r>
        <w:rPr>
          <w:sz w:val="24"/>
          <w:szCs w:val="24"/>
        </w:rPr>
        <w:t>/</w:t>
      </w:r>
      <w:r>
        <w:rPr>
          <w:sz w:val="24"/>
          <w:szCs w:val="24"/>
          <w:lang w:val="en-US"/>
        </w:rPr>
        <w:t>default</w:t>
      </w:r>
      <w:r>
        <w:rPr>
          <w:sz w:val="24"/>
          <w:szCs w:val="24"/>
        </w:rPr>
        <w:t>/</w:t>
      </w:r>
      <w:r>
        <w:rPr>
          <w:sz w:val="24"/>
          <w:szCs w:val="24"/>
          <w:lang w:val="en-US"/>
        </w:rPr>
        <w:t>files</w:t>
      </w:r>
      <w:r>
        <w:rPr>
          <w:sz w:val="24"/>
          <w:szCs w:val="24"/>
        </w:rPr>
        <w:t>/</w:t>
      </w:r>
      <w:r>
        <w:rPr>
          <w:sz w:val="24"/>
          <w:szCs w:val="24"/>
          <w:lang w:val="en-US"/>
        </w:rPr>
        <w:t>pdf</w:t>
      </w:r>
      <w:r>
        <w:rPr>
          <w:sz w:val="24"/>
          <w:szCs w:val="24"/>
        </w:rPr>
        <w:t>/700011016_26.10.</w:t>
      </w:r>
      <w:r>
        <w:rPr>
          <w:sz w:val="24"/>
          <w:szCs w:val="24"/>
          <w:lang w:val="en-US"/>
        </w:rPr>
        <w:t>pdf</w:t>
      </w:r>
    </w:p>
    <w:p w14:paraId="2A13876F"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Указ главы ЛНР о переносе местных выборов на 21 февраля 2016 года // Луганский Информационный Центр [электронный ресурс]. </w:t>
      </w:r>
      <w:r>
        <w:rPr>
          <w:sz w:val="24"/>
          <w:szCs w:val="24"/>
          <w:lang w:val="en-US"/>
        </w:rPr>
        <w:t>URL: http://lug-info.com/documents/one/ukaz-glavy-lnr-o-perenose-mestnykh-vyborov-na-21-fevralya-2016-goda-696</w:t>
      </w:r>
    </w:p>
    <w:p w14:paraId="4A3F824B"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Указ Главы Луганской Народной Республики № 418/01/07/16 от 22 июля 2016 года О переносе дня проведения первых выборов местных глав и территорий, на которых они проводятся / Сайт главы ЛНР [электронный ресурс]. </w:t>
      </w:r>
      <w:r>
        <w:rPr>
          <w:sz w:val="24"/>
          <w:szCs w:val="24"/>
          <w:lang w:val="en-US"/>
        </w:rPr>
        <w:t>URL</w:t>
      </w:r>
      <w:r>
        <w:rPr>
          <w:sz w:val="24"/>
          <w:szCs w:val="24"/>
        </w:rPr>
        <w:t xml:space="preserve">: </w:t>
      </w:r>
      <w:r>
        <w:rPr>
          <w:sz w:val="24"/>
          <w:szCs w:val="24"/>
          <w:lang w:val="en-US"/>
        </w:rPr>
        <w:t>https</w:t>
      </w:r>
      <w:r>
        <w:rPr>
          <w:sz w:val="24"/>
          <w:szCs w:val="24"/>
        </w:rPr>
        <w:t>://</w:t>
      </w:r>
      <w:r>
        <w:rPr>
          <w:sz w:val="24"/>
          <w:szCs w:val="24"/>
          <w:lang w:val="en-US"/>
        </w:rPr>
        <w:t>glava</w:t>
      </w:r>
      <w:r>
        <w:rPr>
          <w:sz w:val="24"/>
          <w:szCs w:val="24"/>
        </w:rPr>
        <w:t>-</w:t>
      </w:r>
      <w:r>
        <w:rPr>
          <w:sz w:val="24"/>
          <w:szCs w:val="24"/>
          <w:lang w:val="en-US"/>
        </w:rPr>
        <w:t>lnr</w:t>
      </w:r>
      <w:r>
        <w:rPr>
          <w:sz w:val="24"/>
          <w:szCs w:val="24"/>
        </w:rPr>
        <w:t>.</w:t>
      </w:r>
      <w:r>
        <w:rPr>
          <w:sz w:val="24"/>
          <w:szCs w:val="24"/>
          <w:lang w:val="en-US"/>
        </w:rPr>
        <w:t>su</w:t>
      </w:r>
      <w:r>
        <w:rPr>
          <w:sz w:val="24"/>
          <w:szCs w:val="24"/>
        </w:rPr>
        <w:t>/</w:t>
      </w:r>
      <w:r>
        <w:rPr>
          <w:sz w:val="24"/>
          <w:szCs w:val="24"/>
          <w:lang w:val="en-US"/>
        </w:rPr>
        <w:t>sites</w:t>
      </w:r>
      <w:r>
        <w:rPr>
          <w:sz w:val="24"/>
          <w:szCs w:val="24"/>
        </w:rPr>
        <w:t>/</w:t>
      </w:r>
      <w:r>
        <w:rPr>
          <w:sz w:val="24"/>
          <w:szCs w:val="24"/>
          <w:lang w:val="en-US"/>
        </w:rPr>
        <w:t>default</w:t>
      </w:r>
      <w:r>
        <w:rPr>
          <w:sz w:val="24"/>
          <w:szCs w:val="24"/>
        </w:rPr>
        <w:t>/</w:t>
      </w:r>
      <w:r>
        <w:rPr>
          <w:sz w:val="24"/>
          <w:szCs w:val="24"/>
          <w:lang w:val="en-US"/>
        </w:rPr>
        <w:t>files</w:t>
      </w:r>
      <w:r>
        <w:rPr>
          <w:sz w:val="24"/>
          <w:szCs w:val="24"/>
        </w:rPr>
        <w:t>/</w:t>
      </w:r>
      <w:r>
        <w:rPr>
          <w:sz w:val="24"/>
          <w:szCs w:val="24"/>
          <w:lang w:val="en-US"/>
        </w:rPr>
        <w:t>pdf</w:t>
      </w:r>
      <w:r>
        <w:rPr>
          <w:sz w:val="24"/>
          <w:szCs w:val="24"/>
        </w:rPr>
        <w:t>/418010716.</w:t>
      </w:r>
      <w:r>
        <w:rPr>
          <w:sz w:val="24"/>
          <w:szCs w:val="24"/>
          <w:lang w:val="en-US"/>
        </w:rPr>
        <w:t>pdf</w:t>
      </w:r>
    </w:p>
    <w:p w14:paraId="01765057"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Указ Главы Луганской Народной Республики о внесении изменений в Указ Главы Луганской Народной Республики «О переносе дня проведения первых выборов местных глав и территорий, на которых они проводятся» от 18 апреля 2016 года // Сайт главы ЛНР [электронный ресурс]. </w:t>
      </w:r>
      <w:r>
        <w:rPr>
          <w:sz w:val="24"/>
          <w:szCs w:val="24"/>
          <w:lang w:val="en-US"/>
        </w:rPr>
        <w:t>URL: https://glava-lnr.su/sites/default/files/pdf/scaniaapapa56_otred.pdf</w:t>
      </w:r>
    </w:p>
    <w:p w14:paraId="32F4CBF5" w14:textId="77777777" w:rsidR="009B02E3" w:rsidRDefault="009B02E3" w:rsidP="009B02E3">
      <w:pPr>
        <w:pStyle w:val="a5"/>
        <w:numPr>
          <w:ilvl w:val="0"/>
          <w:numId w:val="16"/>
        </w:numPr>
        <w:suppressAutoHyphens/>
        <w:spacing w:before="120" w:after="160"/>
        <w:jc w:val="both"/>
        <w:rPr>
          <w:sz w:val="24"/>
          <w:szCs w:val="24"/>
        </w:rPr>
      </w:pPr>
      <w:r>
        <w:rPr>
          <w:sz w:val="24"/>
          <w:szCs w:val="24"/>
        </w:rPr>
        <w:t>Указ Президента Российской Федерации от 18.02.2017 г. №74 «О признании в Российской Федерации документов и регистрационных знаков транспортных средств, выданных гражданам Украины и лицам без гражданства, постоянно проживающим на территориях отдельных районов Донецкой и Луганской областей Украины» // Собрание Законодательства Российской Федерации. – 2017. №8 Раздел 3. – Ст. 1224. С. 47</w:t>
      </w:r>
    </w:p>
    <w:p w14:paraId="7441523D"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Федеральный конституционный закон от 21.03.2014 г.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 Собрание Законодательства Российской Федерации [электронный ресурс]. – 2014. </w:t>
      </w:r>
      <w:r>
        <w:rPr>
          <w:sz w:val="24"/>
          <w:szCs w:val="24"/>
          <w:lang w:val="en-US"/>
        </w:rPr>
        <w:t>№12 Раздел 1. – Ст. 1201. С. 3 - 15</w:t>
      </w:r>
    </w:p>
    <w:p w14:paraId="08FCEA82" w14:textId="77777777" w:rsidR="009B02E3" w:rsidRDefault="009B02E3" w:rsidP="009B02E3">
      <w:pPr>
        <w:pStyle w:val="a5"/>
        <w:numPr>
          <w:ilvl w:val="0"/>
          <w:numId w:val="16"/>
        </w:numPr>
        <w:suppressAutoHyphens/>
        <w:spacing w:before="120" w:after="160"/>
        <w:jc w:val="both"/>
        <w:rPr>
          <w:sz w:val="24"/>
          <w:szCs w:val="24"/>
        </w:rPr>
      </w:pPr>
      <w:r>
        <w:rPr>
          <w:sz w:val="24"/>
          <w:szCs w:val="24"/>
        </w:rPr>
        <w:t>Закон України про особливий порядок місцевого самоврядування в окремих районах Донецької та Луганської областей № 1680-</w:t>
      </w:r>
      <w:r>
        <w:rPr>
          <w:sz w:val="24"/>
          <w:szCs w:val="24"/>
          <w:lang w:val="en-US"/>
        </w:rPr>
        <w:t>VII</w:t>
      </w:r>
      <w:r>
        <w:rPr>
          <w:sz w:val="24"/>
          <w:szCs w:val="24"/>
        </w:rPr>
        <w:t xml:space="preserve"> 16 вересня 2014 року // Верховна рада України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zakon</w:t>
      </w:r>
      <w:r>
        <w:rPr>
          <w:sz w:val="24"/>
          <w:szCs w:val="24"/>
        </w:rPr>
        <w:t>2.</w:t>
      </w:r>
      <w:r>
        <w:rPr>
          <w:sz w:val="24"/>
          <w:szCs w:val="24"/>
          <w:lang w:val="en-US"/>
        </w:rPr>
        <w:t>rada</w:t>
      </w:r>
      <w:r>
        <w:rPr>
          <w:sz w:val="24"/>
          <w:szCs w:val="24"/>
        </w:rPr>
        <w:t>.</w:t>
      </w:r>
      <w:r>
        <w:rPr>
          <w:sz w:val="24"/>
          <w:szCs w:val="24"/>
          <w:lang w:val="en-US"/>
        </w:rPr>
        <w:t>gov</w:t>
      </w:r>
      <w:r>
        <w:rPr>
          <w:sz w:val="24"/>
          <w:szCs w:val="24"/>
        </w:rPr>
        <w:t>.</w:t>
      </w:r>
      <w:r>
        <w:rPr>
          <w:sz w:val="24"/>
          <w:szCs w:val="24"/>
          <w:lang w:val="en-US"/>
        </w:rPr>
        <w:t>ua</w:t>
      </w:r>
      <w:r>
        <w:rPr>
          <w:sz w:val="24"/>
          <w:szCs w:val="24"/>
        </w:rPr>
        <w:t>/</w:t>
      </w:r>
      <w:r>
        <w:rPr>
          <w:sz w:val="24"/>
          <w:szCs w:val="24"/>
          <w:lang w:val="en-US"/>
        </w:rPr>
        <w:t>laws</w:t>
      </w:r>
      <w:r>
        <w:rPr>
          <w:sz w:val="24"/>
          <w:szCs w:val="24"/>
        </w:rPr>
        <w:t>/</w:t>
      </w:r>
      <w:r>
        <w:rPr>
          <w:sz w:val="24"/>
          <w:szCs w:val="24"/>
          <w:lang w:val="en-US"/>
        </w:rPr>
        <w:t>show</w:t>
      </w:r>
      <w:r>
        <w:rPr>
          <w:sz w:val="24"/>
          <w:szCs w:val="24"/>
        </w:rPr>
        <w:t>/1680-18</w:t>
      </w:r>
    </w:p>
    <w:p w14:paraId="69BD2E27" w14:textId="77777777" w:rsidR="009B02E3" w:rsidRDefault="009B02E3" w:rsidP="009B02E3">
      <w:pPr>
        <w:pStyle w:val="a5"/>
        <w:numPr>
          <w:ilvl w:val="0"/>
          <w:numId w:val="16"/>
        </w:numPr>
        <w:suppressAutoHyphens/>
        <w:spacing w:before="120" w:after="160"/>
        <w:jc w:val="both"/>
        <w:rPr>
          <w:sz w:val="24"/>
          <w:szCs w:val="24"/>
        </w:rPr>
      </w:pPr>
      <w:r>
        <w:rPr>
          <w:sz w:val="24"/>
          <w:szCs w:val="24"/>
        </w:rPr>
        <w:t>Постанова Верховної Ради України про визнання окремих районів, міст, селищ і сіл Донецької та Луганської областей тимчасово окупованими територіями, 17 березня 2015 року № 254-</w:t>
      </w:r>
      <w:r>
        <w:rPr>
          <w:sz w:val="24"/>
          <w:szCs w:val="24"/>
          <w:lang w:val="en-US"/>
        </w:rPr>
        <w:t>VIII</w:t>
      </w:r>
      <w:r>
        <w:rPr>
          <w:sz w:val="24"/>
          <w:szCs w:val="24"/>
        </w:rPr>
        <w:t xml:space="preserve"> // Верховна Рада України [электронный ресурс]. </w:t>
      </w:r>
      <w:r>
        <w:rPr>
          <w:sz w:val="24"/>
          <w:szCs w:val="24"/>
          <w:lang w:val="en-US"/>
        </w:rPr>
        <w:t>URL</w:t>
      </w:r>
      <w:r>
        <w:rPr>
          <w:sz w:val="24"/>
          <w:szCs w:val="24"/>
        </w:rPr>
        <w:t xml:space="preserve">: </w:t>
      </w:r>
      <w:hyperlink r:id="rId8">
        <w:r>
          <w:rPr>
            <w:rStyle w:val="-"/>
            <w:webHidden/>
            <w:sz w:val="24"/>
            <w:szCs w:val="24"/>
            <w:lang w:val="en-US"/>
          </w:rPr>
          <w:t>http</w:t>
        </w:r>
        <w:r>
          <w:rPr>
            <w:rStyle w:val="-"/>
            <w:sz w:val="24"/>
            <w:szCs w:val="24"/>
          </w:rPr>
          <w:t>://</w:t>
        </w:r>
        <w:r>
          <w:rPr>
            <w:rStyle w:val="-"/>
            <w:sz w:val="24"/>
            <w:szCs w:val="24"/>
            <w:lang w:val="en-US"/>
          </w:rPr>
          <w:t>zakon</w:t>
        </w:r>
        <w:r>
          <w:rPr>
            <w:rStyle w:val="-"/>
            <w:sz w:val="24"/>
            <w:szCs w:val="24"/>
          </w:rPr>
          <w:t>4.</w:t>
        </w:r>
        <w:r>
          <w:rPr>
            <w:rStyle w:val="-"/>
            <w:sz w:val="24"/>
            <w:szCs w:val="24"/>
            <w:lang w:val="en-US"/>
          </w:rPr>
          <w:t>rada</w:t>
        </w:r>
        <w:r>
          <w:rPr>
            <w:rStyle w:val="-"/>
            <w:sz w:val="24"/>
            <w:szCs w:val="24"/>
          </w:rPr>
          <w:t>.</w:t>
        </w:r>
        <w:r>
          <w:rPr>
            <w:rStyle w:val="-"/>
            <w:sz w:val="24"/>
            <w:szCs w:val="24"/>
            <w:lang w:val="en-US"/>
          </w:rPr>
          <w:t>gov</w:t>
        </w:r>
        <w:r>
          <w:rPr>
            <w:rStyle w:val="-"/>
            <w:sz w:val="24"/>
            <w:szCs w:val="24"/>
          </w:rPr>
          <w:t>.</w:t>
        </w:r>
        <w:r>
          <w:rPr>
            <w:rStyle w:val="-"/>
            <w:sz w:val="24"/>
            <w:szCs w:val="24"/>
            <w:lang w:val="en-US"/>
          </w:rPr>
          <w:t>ua</w:t>
        </w:r>
        <w:r>
          <w:rPr>
            <w:rStyle w:val="-"/>
            <w:sz w:val="24"/>
            <w:szCs w:val="24"/>
          </w:rPr>
          <w:t>/</w:t>
        </w:r>
        <w:r>
          <w:rPr>
            <w:rStyle w:val="-"/>
            <w:sz w:val="24"/>
            <w:szCs w:val="24"/>
            <w:lang w:val="en-US"/>
          </w:rPr>
          <w:t>laws</w:t>
        </w:r>
        <w:r>
          <w:rPr>
            <w:rStyle w:val="-"/>
            <w:sz w:val="24"/>
            <w:szCs w:val="24"/>
          </w:rPr>
          <w:t>/</w:t>
        </w:r>
        <w:r>
          <w:rPr>
            <w:rStyle w:val="-"/>
            <w:sz w:val="24"/>
            <w:szCs w:val="24"/>
            <w:lang w:val="en-US"/>
          </w:rPr>
          <w:t>show</w:t>
        </w:r>
        <w:r>
          <w:rPr>
            <w:rStyle w:val="-"/>
            <w:sz w:val="24"/>
            <w:szCs w:val="24"/>
          </w:rPr>
          <w:t>/254-</w:t>
        </w:r>
        <w:r>
          <w:rPr>
            <w:rStyle w:val="-"/>
            <w:sz w:val="24"/>
            <w:szCs w:val="24"/>
            <w:lang w:val="en-US"/>
          </w:rPr>
          <w:t>viii</w:t>
        </w:r>
      </w:hyperlink>
    </w:p>
    <w:p w14:paraId="19A07F76"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Проект Постанови про визначення окремих районів, міст, селищ і сіл Донецької та Луганської областей, в яких запроваджується особливий порядок місцевого самоврядування // Верховна Рада України [электронный ресурс]. </w:t>
      </w:r>
      <w:r>
        <w:rPr>
          <w:sz w:val="24"/>
          <w:szCs w:val="24"/>
          <w:lang w:val="en-US"/>
        </w:rPr>
        <w:t>URL: http://w1.c1.rada.gov.ua/pls/zweb2/webproc4_1?pf3511=54394</w:t>
      </w:r>
    </w:p>
    <w:p w14:paraId="3D469DEB"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Розпорядження</w:t>
      </w:r>
      <w:r>
        <w:rPr>
          <w:sz w:val="24"/>
          <w:szCs w:val="24"/>
          <w:lang w:val="en-US"/>
        </w:rPr>
        <w:t xml:space="preserve"> </w:t>
      </w:r>
      <w:r>
        <w:rPr>
          <w:sz w:val="24"/>
          <w:szCs w:val="24"/>
        </w:rPr>
        <w:t>про</w:t>
      </w:r>
      <w:r>
        <w:rPr>
          <w:sz w:val="24"/>
          <w:szCs w:val="24"/>
          <w:lang w:val="en-US"/>
        </w:rPr>
        <w:t xml:space="preserve"> </w:t>
      </w:r>
      <w:r>
        <w:rPr>
          <w:sz w:val="24"/>
          <w:szCs w:val="24"/>
        </w:rPr>
        <w:t>затвердження</w:t>
      </w:r>
      <w:r>
        <w:rPr>
          <w:sz w:val="24"/>
          <w:szCs w:val="24"/>
          <w:lang w:val="en-US"/>
        </w:rPr>
        <w:t xml:space="preserve"> </w:t>
      </w:r>
      <w:r>
        <w:rPr>
          <w:sz w:val="24"/>
          <w:szCs w:val="24"/>
        </w:rPr>
        <w:t>переліку</w:t>
      </w:r>
      <w:r>
        <w:rPr>
          <w:sz w:val="24"/>
          <w:szCs w:val="24"/>
          <w:lang w:val="en-US"/>
        </w:rPr>
        <w:t xml:space="preserve"> </w:t>
      </w:r>
      <w:r>
        <w:rPr>
          <w:sz w:val="24"/>
          <w:szCs w:val="24"/>
        </w:rPr>
        <w:t>населених</w:t>
      </w:r>
      <w:r>
        <w:rPr>
          <w:sz w:val="24"/>
          <w:szCs w:val="24"/>
          <w:lang w:val="en-US"/>
        </w:rPr>
        <w:t xml:space="preserve"> </w:t>
      </w:r>
      <w:r>
        <w:rPr>
          <w:sz w:val="24"/>
          <w:szCs w:val="24"/>
        </w:rPr>
        <w:t>пунктів</w:t>
      </w:r>
      <w:r>
        <w:rPr>
          <w:sz w:val="24"/>
          <w:szCs w:val="24"/>
          <w:lang w:val="en-US"/>
        </w:rPr>
        <w:t xml:space="preserve">, </w:t>
      </w:r>
      <w:r>
        <w:rPr>
          <w:sz w:val="24"/>
          <w:szCs w:val="24"/>
        </w:rPr>
        <w:t>на</w:t>
      </w:r>
      <w:r>
        <w:rPr>
          <w:sz w:val="24"/>
          <w:szCs w:val="24"/>
          <w:lang w:val="en-US"/>
        </w:rPr>
        <w:t xml:space="preserve"> </w:t>
      </w:r>
      <w:r>
        <w:rPr>
          <w:sz w:val="24"/>
          <w:szCs w:val="24"/>
        </w:rPr>
        <w:t>території</w:t>
      </w:r>
      <w:r>
        <w:rPr>
          <w:sz w:val="24"/>
          <w:szCs w:val="24"/>
          <w:lang w:val="en-US"/>
        </w:rPr>
        <w:t xml:space="preserve"> </w:t>
      </w:r>
      <w:r>
        <w:rPr>
          <w:sz w:val="24"/>
          <w:szCs w:val="24"/>
        </w:rPr>
        <w:t>яких</w:t>
      </w:r>
      <w:r>
        <w:rPr>
          <w:sz w:val="24"/>
          <w:szCs w:val="24"/>
          <w:lang w:val="en-US"/>
        </w:rPr>
        <w:t xml:space="preserve"> </w:t>
      </w:r>
      <w:r>
        <w:rPr>
          <w:sz w:val="24"/>
          <w:szCs w:val="24"/>
        </w:rPr>
        <w:t>органи</w:t>
      </w:r>
      <w:r>
        <w:rPr>
          <w:sz w:val="24"/>
          <w:szCs w:val="24"/>
          <w:lang w:val="en-US"/>
        </w:rPr>
        <w:t xml:space="preserve"> </w:t>
      </w:r>
      <w:r>
        <w:rPr>
          <w:sz w:val="24"/>
          <w:szCs w:val="24"/>
        </w:rPr>
        <w:t>державної</w:t>
      </w:r>
      <w:r>
        <w:rPr>
          <w:sz w:val="24"/>
          <w:szCs w:val="24"/>
          <w:lang w:val="en-US"/>
        </w:rPr>
        <w:t xml:space="preserve"> </w:t>
      </w:r>
      <w:r>
        <w:rPr>
          <w:sz w:val="24"/>
          <w:szCs w:val="24"/>
        </w:rPr>
        <w:t>влади</w:t>
      </w:r>
      <w:r>
        <w:rPr>
          <w:sz w:val="24"/>
          <w:szCs w:val="24"/>
          <w:lang w:val="en-US"/>
        </w:rPr>
        <w:t xml:space="preserve"> </w:t>
      </w:r>
      <w:r>
        <w:rPr>
          <w:sz w:val="24"/>
          <w:szCs w:val="24"/>
        </w:rPr>
        <w:t>тимчасово</w:t>
      </w:r>
      <w:r>
        <w:rPr>
          <w:sz w:val="24"/>
          <w:szCs w:val="24"/>
          <w:lang w:val="en-US"/>
        </w:rPr>
        <w:t xml:space="preserve"> </w:t>
      </w:r>
      <w:r>
        <w:rPr>
          <w:sz w:val="24"/>
          <w:szCs w:val="24"/>
        </w:rPr>
        <w:t>не</w:t>
      </w:r>
      <w:r>
        <w:rPr>
          <w:sz w:val="24"/>
          <w:szCs w:val="24"/>
          <w:lang w:val="en-US"/>
        </w:rPr>
        <w:t xml:space="preserve"> </w:t>
      </w:r>
      <w:r>
        <w:rPr>
          <w:sz w:val="24"/>
          <w:szCs w:val="24"/>
        </w:rPr>
        <w:t>здійснюють</w:t>
      </w:r>
      <w:r>
        <w:rPr>
          <w:sz w:val="24"/>
          <w:szCs w:val="24"/>
          <w:lang w:val="en-US"/>
        </w:rPr>
        <w:t xml:space="preserve"> </w:t>
      </w:r>
      <w:r>
        <w:rPr>
          <w:sz w:val="24"/>
          <w:szCs w:val="24"/>
        </w:rPr>
        <w:t>свої</w:t>
      </w:r>
      <w:r>
        <w:rPr>
          <w:sz w:val="24"/>
          <w:szCs w:val="24"/>
          <w:lang w:val="en-US"/>
        </w:rPr>
        <w:t xml:space="preserve"> </w:t>
      </w:r>
      <w:r>
        <w:rPr>
          <w:sz w:val="24"/>
          <w:szCs w:val="24"/>
        </w:rPr>
        <w:t>повноваження</w:t>
      </w:r>
      <w:r>
        <w:rPr>
          <w:sz w:val="24"/>
          <w:szCs w:val="24"/>
          <w:lang w:val="en-US"/>
        </w:rPr>
        <w:t xml:space="preserve">, </w:t>
      </w:r>
      <w:r>
        <w:rPr>
          <w:sz w:val="24"/>
          <w:szCs w:val="24"/>
        </w:rPr>
        <w:t>та</w:t>
      </w:r>
      <w:r>
        <w:rPr>
          <w:sz w:val="24"/>
          <w:szCs w:val="24"/>
          <w:lang w:val="en-US"/>
        </w:rPr>
        <w:t xml:space="preserve"> </w:t>
      </w:r>
      <w:r>
        <w:rPr>
          <w:sz w:val="24"/>
          <w:szCs w:val="24"/>
        </w:rPr>
        <w:t>переліку</w:t>
      </w:r>
      <w:r>
        <w:rPr>
          <w:sz w:val="24"/>
          <w:szCs w:val="24"/>
          <w:lang w:val="en-US"/>
        </w:rPr>
        <w:t xml:space="preserve"> </w:t>
      </w:r>
      <w:r>
        <w:rPr>
          <w:sz w:val="24"/>
          <w:szCs w:val="24"/>
        </w:rPr>
        <w:t>населених</w:t>
      </w:r>
      <w:r>
        <w:rPr>
          <w:sz w:val="24"/>
          <w:szCs w:val="24"/>
          <w:lang w:val="en-US"/>
        </w:rPr>
        <w:t xml:space="preserve"> </w:t>
      </w:r>
      <w:r>
        <w:rPr>
          <w:sz w:val="24"/>
          <w:szCs w:val="24"/>
        </w:rPr>
        <w:t>пунктів</w:t>
      </w:r>
      <w:r>
        <w:rPr>
          <w:sz w:val="24"/>
          <w:szCs w:val="24"/>
          <w:lang w:val="en-US"/>
        </w:rPr>
        <w:t xml:space="preserve">, </w:t>
      </w:r>
      <w:r>
        <w:rPr>
          <w:sz w:val="24"/>
          <w:szCs w:val="24"/>
        </w:rPr>
        <w:t>що</w:t>
      </w:r>
      <w:r>
        <w:rPr>
          <w:sz w:val="24"/>
          <w:szCs w:val="24"/>
          <w:lang w:val="en-US"/>
        </w:rPr>
        <w:t xml:space="preserve"> </w:t>
      </w:r>
      <w:r>
        <w:rPr>
          <w:sz w:val="24"/>
          <w:szCs w:val="24"/>
        </w:rPr>
        <w:t>розташовані</w:t>
      </w:r>
      <w:r>
        <w:rPr>
          <w:sz w:val="24"/>
          <w:szCs w:val="24"/>
          <w:lang w:val="en-US"/>
        </w:rPr>
        <w:t xml:space="preserve"> </w:t>
      </w:r>
      <w:r>
        <w:rPr>
          <w:sz w:val="24"/>
          <w:szCs w:val="24"/>
        </w:rPr>
        <w:t>на</w:t>
      </w:r>
      <w:r>
        <w:rPr>
          <w:sz w:val="24"/>
          <w:szCs w:val="24"/>
          <w:lang w:val="en-US"/>
        </w:rPr>
        <w:t xml:space="preserve"> </w:t>
      </w:r>
      <w:r>
        <w:rPr>
          <w:sz w:val="24"/>
          <w:szCs w:val="24"/>
        </w:rPr>
        <w:t>лінії</w:t>
      </w:r>
      <w:r>
        <w:rPr>
          <w:sz w:val="24"/>
          <w:szCs w:val="24"/>
          <w:lang w:val="en-US"/>
        </w:rPr>
        <w:t xml:space="preserve"> </w:t>
      </w:r>
      <w:r>
        <w:rPr>
          <w:sz w:val="24"/>
          <w:szCs w:val="24"/>
        </w:rPr>
        <w:t>зіткнення</w:t>
      </w:r>
      <w:r>
        <w:rPr>
          <w:sz w:val="24"/>
          <w:szCs w:val="24"/>
          <w:lang w:val="en-US"/>
        </w:rPr>
        <w:t xml:space="preserve">, </w:t>
      </w:r>
      <w:r>
        <w:rPr>
          <w:sz w:val="24"/>
          <w:szCs w:val="24"/>
        </w:rPr>
        <w:t>від</w:t>
      </w:r>
      <w:r>
        <w:rPr>
          <w:sz w:val="24"/>
          <w:szCs w:val="24"/>
          <w:lang w:val="en-US"/>
        </w:rPr>
        <w:t xml:space="preserve"> 7 </w:t>
      </w:r>
      <w:r>
        <w:rPr>
          <w:sz w:val="24"/>
          <w:szCs w:val="24"/>
        </w:rPr>
        <w:t>листопада</w:t>
      </w:r>
      <w:r>
        <w:rPr>
          <w:sz w:val="24"/>
          <w:szCs w:val="24"/>
          <w:lang w:val="en-US"/>
        </w:rPr>
        <w:t xml:space="preserve"> 2014 </w:t>
      </w:r>
      <w:r>
        <w:rPr>
          <w:sz w:val="24"/>
          <w:szCs w:val="24"/>
        </w:rPr>
        <w:t>р</w:t>
      </w:r>
      <w:r>
        <w:rPr>
          <w:sz w:val="24"/>
          <w:szCs w:val="24"/>
          <w:lang w:val="en-US"/>
        </w:rPr>
        <w:t>. № 1085-</w:t>
      </w:r>
      <w:r>
        <w:rPr>
          <w:sz w:val="24"/>
          <w:szCs w:val="24"/>
        </w:rPr>
        <w:t>р</w:t>
      </w:r>
      <w:r>
        <w:rPr>
          <w:sz w:val="24"/>
          <w:szCs w:val="24"/>
          <w:lang w:val="en-US"/>
        </w:rPr>
        <w:t xml:space="preserve">, </w:t>
      </w:r>
      <w:r>
        <w:rPr>
          <w:sz w:val="24"/>
          <w:szCs w:val="24"/>
        </w:rPr>
        <w:t>Київ</w:t>
      </w:r>
      <w:r>
        <w:rPr>
          <w:sz w:val="24"/>
          <w:szCs w:val="24"/>
          <w:lang w:val="en-US"/>
        </w:rPr>
        <w:t xml:space="preserve"> // </w:t>
      </w:r>
      <w:r>
        <w:rPr>
          <w:sz w:val="24"/>
          <w:szCs w:val="24"/>
        </w:rPr>
        <w:t>Верховна</w:t>
      </w:r>
      <w:r>
        <w:rPr>
          <w:sz w:val="24"/>
          <w:szCs w:val="24"/>
          <w:lang w:val="en-US"/>
        </w:rPr>
        <w:t xml:space="preserve"> </w:t>
      </w:r>
      <w:r>
        <w:rPr>
          <w:sz w:val="24"/>
          <w:szCs w:val="24"/>
        </w:rPr>
        <w:t>Рада</w:t>
      </w:r>
      <w:r>
        <w:rPr>
          <w:sz w:val="24"/>
          <w:szCs w:val="24"/>
          <w:lang w:val="en-US"/>
        </w:rPr>
        <w:t xml:space="preserve"> </w:t>
      </w:r>
      <w:r>
        <w:rPr>
          <w:sz w:val="24"/>
          <w:szCs w:val="24"/>
        </w:rPr>
        <w:t>України</w:t>
      </w:r>
      <w:r>
        <w:rPr>
          <w:sz w:val="24"/>
          <w:szCs w:val="24"/>
          <w:lang w:val="en-US"/>
        </w:rPr>
        <w:t xml:space="preserve"> [</w:t>
      </w:r>
      <w:r>
        <w:rPr>
          <w:sz w:val="24"/>
          <w:szCs w:val="24"/>
        </w:rPr>
        <w:t>электронный</w:t>
      </w:r>
      <w:r>
        <w:rPr>
          <w:sz w:val="24"/>
          <w:szCs w:val="24"/>
          <w:lang w:val="en-US"/>
        </w:rPr>
        <w:t xml:space="preserve"> </w:t>
      </w:r>
      <w:r>
        <w:rPr>
          <w:sz w:val="24"/>
          <w:szCs w:val="24"/>
        </w:rPr>
        <w:t>ресурс</w:t>
      </w:r>
      <w:r>
        <w:rPr>
          <w:sz w:val="24"/>
          <w:szCs w:val="24"/>
          <w:lang w:val="en-US"/>
        </w:rPr>
        <w:t>]. URL: http://zakon4.rada.gov.ua/laws/show/1085-2014-%D1%80</w:t>
      </w:r>
    </w:p>
    <w:p w14:paraId="59252838"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Указ Президента України №555/2015 про рішення Ради національної безпеки і оборони України від 2 вересня 2015 року "Про нову редакцію Воєнної доктрини України" // Президент України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president</w:t>
      </w:r>
      <w:r>
        <w:rPr>
          <w:sz w:val="24"/>
          <w:szCs w:val="24"/>
        </w:rPr>
        <w:t>.</w:t>
      </w:r>
      <w:r>
        <w:rPr>
          <w:sz w:val="24"/>
          <w:szCs w:val="24"/>
          <w:lang w:val="en-US"/>
        </w:rPr>
        <w:t>gov</w:t>
      </w:r>
      <w:r>
        <w:rPr>
          <w:sz w:val="24"/>
          <w:szCs w:val="24"/>
        </w:rPr>
        <w:t>.</w:t>
      </w:r>
      <w:r>
        <w:rPr>
          <w:sz w:val="24"/>
          <w:szCs w:val="24"/>
          <w:lang w:val="en-US"/>
        </w:rPr>
        <w:t>ua</w:t>
      </w:r>
      <w:r>
        <w:rPr>
          <w:sz w:val="24"/>
          <w:szCs w:val="24"/>
        </w:rPr>
        <w:t>/</w:t>
      </w:r>
      <w:r>
        <w:rPr>
          <w:sz w:val="24"/>
          <w:szCs w:val="24"/>
          <w:lang w:val="en-US"/>
        </w:rPr>
        <w:t>documents</w:t>
      </w:r>
      <w:r>
        <w:rPr>
          <w:sz w:val="24"/>
          <w:szCs w:val="24"/>
        </w:rPr>
        <w:t>/5552015-19443</w:t>
      </w:r>
    </w:p>
    <w:p w14:paraId="0184E31C" w14:textId="77777777" w:rsidR="009B02E3" w:rsidRDefault="009B02E3" w:rsidP="009B02E3">
      <w:pPr>
        <w:spacing w:before="120"/>
        <w:jc w:val="both"/>
      </w:pPr>
    </w:p>
    <w:p w14:paraId="1BA18493"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Аналитический доклад: Горячая заморозка. К двухлетию вторых минских соглашений, февраль, 2017 // Центр Политической конъюнктуры [электронный ресурс]. </w:t>
      </w:r>
      <w:r>
        <w:rPr>
          <w:sz w:val="24"/>
          <w:szCs w:val="24"/>
          <w:lang w:val="en-US"/>
        </w:rPr>
        <w:t xml:space="preserve">URL: </w:t>
      </w:r>
      <w:hyperlink r:id="rId9" w:history="1">
        <w:r w:rsidRPr="00CC6256">
          <w:rPr>
            <w:rStyle w:val="a4"/>
            <w:sz w:val="24"/>
            <w:szCs w:val="24"/>
            <w:lang w:val="en-US"/>
          </w:rPr>
          <w:t>http://cpkr.ru/sites/default/files/pdf/minskie_soglasheniya_2017.pdf</w:t>
        </w:r>
      </w:hyperlink>
    </w:p>
    <w:p w14:paraId="1E67CC41"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Визит во Францию. 70-летие высадки союзных войск в Нормандии // Президент России. </w:t>
      </w:r>
      <w:r>
        <w:rPr>
          <w:sz w:val="24"/>
          <w:szCs w:val="24"/>
          <w:lang w:val="en-US"/>
        </w:rPr>
        <w:t>URL: http://kremlin.ru/events/president/trips/45871</w:t>
      </w:r>
    </w:p>
    <w:p w14:paraId="0F138CB8"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Выступление и ответы на вопросы российских СМИ Министра иностранных дел России С.В.Лаврова по итогам переговоров министров иностранных дел России, Германии, Франции и Украины в «нормандском формате», Берлин, 21 января 2015 года // Министерство иностранных дел Российской Федерации [электронный ресурс]. </w:t>
      </w:r>
      <w:r>
        <w:rPr>
          <w:sz w:val="24"/>
          <w:szCs w:val="24"/>
          <w:lang w:val="en-US"/>
        </w:rPr>
        <w:t>URL: http://www.mid.ru/ru/foreign_policy/news/-/asset_publisher/cKNonkJE02Bw/content/id/905412</w:t>
      </w:r>
    </w:p>
    <w:p w14:paraId="7C0A1DAC"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Выступление и ответы на вопросы СМИ Министра иностранных дел России С.В.Лаврова в ходе пресс-конференции по итогам встречи министров иностранных дел России, Германии, Франции и Украины, Берлин, 18 августа 2014 г. // Министерство иностранных дел Российской Федерации [электронный ресурс]. </w:t>
      </w:r>
      <w:r>
        <w:rPr>
          <w:sz w:val="24"/>
          <w:szCs w:val="24"/>
          <w:lang w:val="en-US"/>
        </w:rPr>
        <w:t>URL: http://www.mid.ru/ru/foreign_policy/news/-/asset_publisher/cKNonkJE02Bw/content/id/673966</w:t>
      </w:r>
    </w:p>
    <w:p w14:paraId="2B213D7B"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Выступление и ответы на вопросы СМИ Министра иностранных дел России С.В.Лаврова по итогам встречи министров иностранных дел «нормандской четверки», Берлин, 12 сентября 2015 года // Министерство иностранных дел Российской Федерации [электронный ресурс]. </w:t>
      </w:r>
      <w:r>
        <w:rPr>
          <w:sz w:val="24"/>
          <w:szCs w:val="24"/>
          <w:lang w:val="en-US"/>
        </w:rPr>
        <w:t>URL: http://www.mid.ru/ru/foreign_policy/news/-/asset_publisher/cKNonkJE02Bw/content/id/1744722</w:t>
      </w:r>
    </w:p>
    <w:p w14:paraId="35406409"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Выступление и ответы на вопросы СМИ Министра иностранных дел России С.В.Лаврова по итогам министерской встречи в «нормандском формате», Минск, 29 ноября 2016 года // Министерство иностранных дел Российской Федерации [электронный ресурс]. </w:t>
      </w:r>
      <w:r>
        <w:rPr>
          <w:sz w:val="24"/>
          <w:szCs w:val="24"/>
          <w:lang w:val="en-US"/>
        </w:rPr>
        <w:t>URL: http://www.mid.ru/ru/foreign_policy/news/-/asset_publisher/cKNonkJE02Bw/content/id/2539302</w:t>
      </w:r>
    </w:p>
    <w:p w14:paraId="024A8AA2"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Выступление Президента Украины на заседании Кабинета Министров // Официальное интернет-представительство Президента Украины [электронный ресурс]. </w:t>
      </w:r>
      <w:r>
        <w:rPr>
          <w:sz w:val="24"/>
          <w:szCs w:val="24"/>
          <w:lang w:val="en-US"/>
        </w:rPr>
        <w:t>URL: http://www.president.gov.ua/ru/news/vistup-prezidenta-ukrayini-na-zasidanni-kabinetu-ministriv-33663</w:t>
      </w:r>
    </w:p>
    <w:p w14:paraId="00B528C5"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Горячая заморозка. К двухлетию вторых Минских соглашений // Центр политической конъюнктуры [электронный ресурс]. </w:t>
      </w:r>
      <w:r>
        <w:rPr>
          <w:sz w:val="24"/>
          <w:szCs w:val="24"/>
          <w:lang w:val="en-US"/>
        </w:rPr>
        <w:t>URL: http://cpkr.ru/sites/default/files/pdf/minskie_soglasheniya_2017.pdf</w:t>
      </w:r>
    </w:p>
    <w:p w14:paraId="40E9BEB9"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Государственное устройство Донецкой Народной Республики // Официальный сайт Донецкой Народной Республики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dnr</w:t>
      </w:r>
      <w:r>
        <w:rPr>
          <w:sz w:val="24"/>
          <w:szCs w:val="24"/>
        </w:rPr>
        <w:t>-</w:t>
      </w:r>
      <w:r>
        <w:rPr>
          <w:sz w:val="24"/>
          <w:szCs w:val="24"/>
          <w:lang w:val="en-US"/>
        </w:rPr>
        <w:t>online</w:t>
      </w:r>
      <w:r>
        <w:rPr>
          <w:sz w:val="24"/>
          <w:szCs w:val="24"/>
        </w:rPr>
        <w:t>.</w:t>
      </w:r>
      <w:r>
        <w:rPr>
          <w:sz w:val="24"/>
          <w:szCs w:val="24"/>
          <w:lang w:val="en-US"/>
        </w:rPr>
        <w:t>ru</w:t>
      </w:r>
      <w:r>
        <w:rPr>
          <w:sz w:val="24"/>
          <w:szCs w:val="24"/>
        </w:rPr>
        <w:t>/</w:t>
      </w:r>
    </w:p>
    <w:p w14:paraId="62468FAC"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Заявление МИД России по событиям на Украине // Министерство иностранных дел Российской Федерации [электронный ресурс]. </w:t>
      </w:r>
      <w:r>
        <w:rPr>
          <w:sz w:val="24"/>
          <w:szCs w:val="24"/>
          <w:lang w:val="en-US"/>
        </w:rPr>
        <w:t>URL: http://www.mid.ru/ru/foreign_policy/news/-/asset_publisher/cKNonkJE02Bw/content/id/672727</w:t>
      </w:r>
    </w:p>
    <w:p w14:paraId="4802A9BA"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Заявление Президента Украины по итогам встречи с Федеральным канцлером Германии // Официальное интернет-представительство Президента Украины [электронный ресурс]. </w:t>
      </w:r>
      <w:r>
        <w:rPr>
          <w:sz w:val="24"/>
          <w:szCs w:val="24"/>
          <w:lang w:val="en-US"/>
        </w:rPr>
        <w:t>URL: http://www.president.gov.ua/ru/news/zayava-prezidenta-ukrayini-za-pidsumkami-zustrichi-z-federal-33522</w:t>
      </w:r>
    </w:p>
    <w:p w14:paraId="29362228"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Из выступления и ответов на вопросы СМИ Министра иностранных дел России С.В.Лаврова по итогам министерской встречи в «нормандском формате», Париж, 3 марта 2016 года // Министерство иностранных дел Российской Федерации [электронный ресурс]. </w:t>
      </w:r>
      <w:r>
        <w:rPr>
          <w:sz w:val="24"/>
          <w:szCs w:val="24"/>
          <w:lang w:val="en-US"/>
        </w:rPr>
        <w:t>URL: http://www.mid.ru/vyskazyvania-po-teme/-/asset_publisher/SDJHtYEYKgmW/content/id/2197184</w:t>
      </w:r>
    </w:p>
    <w:p w14:paraId="1CC92D5A"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Индекс международной безопасности повысился до 2831 пункта. Кортунов, Бужинский комментируют события недели // ПИР-Центр [электронный ресурс]. </w:t>
      </w:r>
      <w:r>
        <w:rPr>
          <w:sz w:val="24"/>
          <w:szCs w:val="24"/>
          <w:lang w:val="en-US"/>
        </w:rPr>
        <w:t>URL: http://www.pircenter.org/news/6669-international-security-index-increased-to-2831-points-kortunov-buzhinsky-comment-events-of-the-week</w:t>
      </w:r>
    </w:p>
    <w:p w14:paraId="6CDDA0D9"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На общекрымском референдуме 16 марта 2014 года за воссоединение Крыма с Россией на правах субъекта РФ проголосовали 96,77% крымчан / Государственный Совет Республики Крым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crimea</w:t>
      </w:r>
      <w:r>
        <w:rPr>
          <w:sz w:val="24"/>
          <w:szCs w:val="24"/>
        </w:rPr>
        <w:t>.</w:t>
      </w:r>
      <w:r>
        <w:rPr>
          <w:sz w:val="24"/>
          <w:szCs w:val="24"/>
          <w:lang w:val="en-US"/>
        </w:rPr>
        <w:t>gov</w:t>
      </w:r>
      <w:r>
        <w:rPr>
          <w:sz w:val="24"/>
          <w:szCs w:val="24"/>
        </w:rPr>
        <w:t>.</w:t>
      </w:r>
      <w:r>
        <w:rPr>
          <w:sz w:val="24"/>
          <w:szCs w:val="24"/>
          <w:lang w:val="en-US"/>
        </w:rPr>
        <w:t>ru</w:t>
      </w:r>
      <w:r>
        <w:rPr>
          <w:sz w:val="24"/>
          <w:szCs w:val="24"/>
        </w:rPr>
        <w:t>/</w:t>
      </w:r>
      <w:r>
        <w:rPr>
          <w:sz w:val="24"/>
          <w:szCs w:val="24"/>
          <w:lang w:val="en-US"/>
        </w:rPr>
        <w:t>news</w:t>
      </w:r>
      <w:r>
        <w:rPr>
          <w:sz w:val="24"/>
          <w:szCs w:val="24"/>
        </w:rPr>
        <w:t>/17_03_2014_3</w:t>
      </w:r>
    </w:p>
    <w:p w14:paraId="0D7085CB"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Национальный состав населения. Численность и состав населения Украины по итогам Всеукраинской переписи населения 2001 года / Государственный комитет статистики Украины [электронный ресурс]. </w:t>
      </w:r>
      <w:r>
        <w:rPr>
          <w:sz w:val="24"/>
          <w:szCs w:val="24"/>
          <w:lang w:val="en-US"/>
        </w:rPr>
        <w:t xml:space="preserve">URL: http://2001.ukrcensus.gov.ua/rus/results/general/nationality/  </w:t>
      </w:r>
    </w:p>
    <w:p w14:paraId="30C97205"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 Обращение Президента Украины о реализации Мирного плана и укрепления обороноспособности государства // Официальное интернет-представительство Президента Украины [электронный ресурс]. </w:t>
      </w:r>
      <w:r>
        <w:rPr>
          <w:sz w:val="24"/>
          <w:szCs w:val="24"/>
          <w:lang w:val="en-US"/>
        </w:rPr>
        <w:t>URL: http://www.president.gov.ua/ru/news/zvernennya-prezidenta-ukrayini-shodo-realizaciyi-mirnogo-pla-33847</w:t>
      </w:r>
    </w:p>
    <w:p w14:paraId="3B280947"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Ответы на вопросы журналистов // Президент России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kremlin</w:t>
      </w:r>
      <w:r>
        <w:rPr>
          <w:sz w:val="24"/>
          <w:szCs w:val="24"/>
        </w:rPr>
        <w:t>.</w:t>
      </w:r>
      <w:r>
        <w:rPr>
          <w:sz w:val="24"/>
          <w:szCs w:val="24"/>
          <w:lang w:val="en-US"/>
        </w:rPr>
        <w:t>ru</w:t>
      </w:r>
      <w:r>
        <w:rPr>
          <w:sz w:val="24"/>
          <w:szCs w:val="24"/>
        </w:rPr>
        <w:t>/</w:t>
      </w:r>
      <w:r>
        <w:rPr>
          <w:sz w:val="24"/>
          <w:szCs w:val="24"/>
          <w:lang w:val="en-US"/>
        </w:rPr>
        <w:t>events</w:t>
      </w:r>
      <w:r>
        <w:rPr>
          <w:sz w:val="24"/>
          <w:szCs w:val="24"/>
        </w:rPr>
        <w:t>/</w:t>
      </w:r>
      <w:r>
        <w:rPr>
          <w:sz w:val="24"/>
          <w:szCs w:val="24"/>
          <w:lang w:val="en-US"/>
        </w:rPr>
        <w:t>president</w:t>
      </w:r>
      <w:r>
        <w:rPr>
          <w:sz w:val="24"/>
          <w:szCs w:val="24"/>
        </w:rPr>
        <w:t>/</w:t>
      </w:r>
      <w:r>
        <w:rPr>
          <w:sz w:val="24"/>
          <w:szCs w:val="24"/>
          <w:lang w:val="en-US"/>
        </w:rPr>
        <w:t>news</w:t>
      </w:r>
      <w:r>
        <w:rPr>
          <w:sz w:val="24"/>
          <w:szCs w:val="24"/>
        </w:rPr>
        <w:t>/45869</w:t>
      </w:r>
    </w:p>
    <w:p w14:paraId="09F8AC02"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Ответы на вопросы журналистов по итогам визита в Италию // Президент России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vesti</w:t>
      </w:r>
      <w:r>
        <w:rPr>
          <w:sz w:val="24"/>
          <w:szCs w:val="24"/>
        </w:rPr>
        <w:t>.</w:t>
      </w:r>
      <w:r>
        <w:rPr>
          <w:sz w:val="24"/>
          <w:szCs w:val="24"/>
          <w:lang w:val="en-US"/>
        </w:rPr>
        <w:t>ru</w:t>
      </w:r>
      <w:r>
        <w:rPr>
          <w:sz w:val="24"/>
          <w:szCs w:val="24"/>
        </w:rPr>
        <w:t>/</w:t>
      </w:r>
      <w:r>
        <w:rPr>
          <w:sz w:val="24"/>
          <w:szCs w:val="24"/>
          <w:lang w:val="en-US"/>
        </w:rPr>
        <w:t>doc</w:t>
      </w:r>
      <w:r>
        <w:rPr>
          <w:sz w:val="24"/>
          <w:szCs w:val="24"/>
        </w:rPr>
        <w:t>.</w:t>
      </w:r>
      <w:r>
        <w:rPr>
          <w:sz w:val="24"/>
          <w:szCs w:val="24"/>
          <w:lang w:val="en-US"/>
        </w:rPr>
        <w:t>html</w:t>
      </w:r>
      <w:r>
        <w:rPr>
          <w:sz w:val="24"/>
          <w:szCs w:val="24"/>
        </w:rPr>
        <w:t>?</w:t>
      </w:r>
      <w:r>
        <w:rPr>
          <w:sz w:val="24"/>
          <w:szCs w:val="24"/>
          <w:lang w:val="en-US"/>
        </w:rPr>
        <w:t>id</w:t>
      </w:r>
      <w:r>
        <w:rPr>
          <w:sz w:val="24"/>
          <w:szCs w:val="24"/>
        </w:rPr>
        <w:t>=2052093</w:t>
      </w:r>
    </w:p>
    <w:p w14:paraId="23EB7995"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Последние новости от Специальной мониторинговой миссии ОБСЕ в Украине – на основе информации, поступившей по состоянию на 1 декабря 2014 г // ОБСЕ: Организация по безопасности и сотрудничеству в Европе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osce</w:t>
      </w:r>
      <w:r>
        <w:rPr>
          <w:sz w:val="24"/>
          <w:szCs w:val="24"/>
        </w:rPr>
        <w:t>.</w:t>
      </w:r>
      <w:r>
        <w:rPr>
          <w:sz w:val="24"/>
          <w:szCs w:val="24"/>
          <w:lang w:val="en-US"/>
        </w:rPr>
        <w:t>org</w:t>
      </w:r>
      <w:r>
        <w:rPr>
          <w:sz w:val="24"/>
          <w:szCs w:val="24"/>
        </w:rPr>
        <w:t>/</w:t>
      </w:r>
      <w:r>
        <w:rPr>
          <w:sz w:val="24"/>
          <w:szCs w:val="24"/>
          <w:lang w:val="en-US"/>
        </w:rPr>
        <w:t>ru</w:t>
      </w:r>
      <w:r>
        <w:rPr>
          <w:sz w:val="24"/>
          <w:szCs w:val="24"/>
        </w:rPr>
        <w:t>/</w:t>
      </w:r>
      <w:r>
        <w:rPr>
          <w:sz w:val="24"/>
          <w:szCs w:val="24"/>
          <w:lang w:val="en-US"/>
        </w:rPr>
        <w:t>ukraine</w:t>
      </w:r>
      <w:r>
        <w:rPr>
          <w:sz w:val="24"/>
          <w:szCs w:val="24"/>
        </w:rPr>
        <w:t>-</w:t>
      </w:r>
      <w:r>
        <w:rPr>
          <w:sz w:val="24"/>
          <w:szCs w:val="24"/>
          <w:lang w:val="en-US"/>
        </w:rPr>
        <w:t>smm</w:t>
      </w:r>
      <w:r>
        <w:rPr>
          <w:sz w:val="24"/>
          <w:szCs w:val="24"/>
        </w:rPr>
        <w:t>/129921</w:t>
      </w:r>
    </w:p>
    <w:p w14:paraId="1BA40D17"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Президент отменил визит в Турцию и срочно созывает заседание СНБО // Официальное интернет-представительство Президента Украины [электронный ресурс]. </w:t>
      </w:r>
      <w:r>
        <w:rPr>
          <w:sz w:val="24"/>
          <w:szCs w:val="24"/>
          <w:lang w:val="en-US"/>
        </w:rPr>
        <w:t>URL: http://www.president.gov.ua/ru/news/prezident-skasuvav-vizit-do-turechchini-ta-terminovo-sklikay-33569</w:t>
      </w:r>
    </w:p>
    <w:p w14:paraId="7F96FB86"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Президент Украины призвал коллег по Минской встрече поддержать стратегию мирного будущего Украины // Официальное интернет-представительство Президента Украины [электронный ресурс]. </w:t>
      </w:r>
      <w:r>
        <w:rPr>
          <w:sz w:val="24"/>
          <w:szCs w:val="24"/>
          <w:lang w:val="en-US"/>
        </w:rPr>
        <w:t>URL: http://www.president.gov.ua/ru/news/prezident-ukrayini-zaklikav-koleg-po-minskij-zustrichi-pidtr-33557</w:t>
      </w:r>
    </w:p>
    <w:p w14:paraId="5E3C5184"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Президент: Решение РФ о признании так называемых паспортов «ДНР» и «ЛНР» является очередным доказательством российской оккупации и нарушением международного права // Президент Украины [электронный ресурс]. </w:t>
      </w:r>
      <w:r>
        <w:rPr>
          <w:sz w:val="24"/>
          <w:szCs w:val="24"/>
          <w:lang w:val="en-US"/>
        </w:rPr>
        <w:t>URL: http://www.president.gov.ua/ru/news/prezident-rishennya-rf-pro-viznannya-tak-zvanih-pasportiv-dn-40098</w:t>
      </w:r>
    </w:p>
    <w:p w14:paraId="4B102F50"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Псевдо-выборы в некоторых районах Донецкой и Луганской областей ставят под угрозу мирный процесс – Президент // Официальное интернет-представительство Президента Украины [электронный ресурс]. </w:t>
      </w:r>
      <w:r>
        <w:rPr>
          <w:sz w:val="24"/>
          <w:szCs w:val="24"/>
          <w:lang w:val="en-US"/>
        </w:rPr>
        <w:t>URL: http://www.president.gov.ua/ru/news/psevdo-vibori-v-deyakih-rajonah-doneckoyi-ta-luganskoyi-obla-33997</w:t>
      </w:r>
    </w:p>
    <w:p w14:paraId="46F3DB4A"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Совместное заявление для прессы министров иностранных дел Германии, России, Украины и Франции 12 января 2015 года, Берлин // Министерство иностранных дел Российской Федерации [электронный ресурс]. </w:t>
      </w:r>
      <w:r>
        <w:rPr>
          <w:sz w:val="24"/>
          <w:szCs w:val="24"/>
          <w:lang w:val="en-US"/>
        </w:rPr>
        <w:t>URL: http://www.mid.ru/ru/foreign_policy/news/-/asset_publisher/cKNonkJE02Bw/content/id/888628</w:t>
      </w:r>
    </w:p>
    <w:p w14:paraId="14308DD0"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Телефонный разговор с Ангелой Меркель, Франсуа Олландом и Петром Порошенко // Президент России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kremlin</w:t>
      </w:r>
      <w:r>
        <w:rPr>
          <w:sz w:val="24"/>
          <w:szCs w:val="24"/>
        </w:rPr>
        <w:t>.</w:t>
      </w:r>
      <w:r>
        <w:rPr>
          <w:sz w:val="24"/>
          <w:szCs w:val="24"/>
          <w:lang w:val="en-US"/>
        </w:rPr>
        <w:t>ru</w:t>
      </w:r>
      <w:r>
        <w:rPr>
          <w:sz w:val="24"/>
          <w:szCs w:val="24"/>
        </w:rPr>
        <w:t>/</w:t>
      </w:r>
      <w:r>
        <w:rPr>
          <w:sz w:val="24"/>
          <w:szCs w:val="24"/>
          <w:lang w:val="en-US"/>
        </w:rPr>
        <w:t>events</w:t>
      </w:r>
      <w:r>
        <w:rPr>
          <w:sz w:val="24"/>
          <w:szCs w:val="24"/>
        </w:rPr>
        <w:t>/</w:t>
      </w:r>
      <w:r>
        <w:rPr>
          <w:sz w:val="24"/>
          <w:szCs w:val="24"/>
          <w:lang w:val="en-US"/>
        </w:rPr>
        <w:t>president</w:t>
      </w:r>
      <w:r>
        <w:rPr>
          <w:sz w:val="24"/>
          <w:szCs w:val="24"/>
        </w:rPr>
        <w:t>/</w:t>
      </w:r>
      <w:r>
        <w:rPr>
          <w:sz w:val="24"/>
          <w:szCs w:val="24"/>
          <w:lang w:val="en-US"/>
        </w:rPr>
        <w:t>news</w:t>
      </w:r>
      <w:r>
        <w:rPr>
          <w:sz w:val="24"/>
          <w:szCs w:val="24"/>
        </w:rPr>
        <w:t>/47713</w:t>
      </w:r>
    </w:p>
    <w:p w14:paraId="25BD1591"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Телефонный разговор с Ангелой Меркель, Франсуа Олландом и Петром Порошенко // Президент Украины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kremlin</w:t>
      </w:r>
      <w:r>
        <w:rPr>
          <w:sz w:val="24"/>
          <w:szCs w:val="24"/>
        </w:rPr>
        <w:t>.</w:t>
      </w:r>
      <w:r>
        <w:rPr>
          <w:sz w:val="24"/>
          <w:szCs w:val="24"/>
          <w:lang w:val="en-US"/>
        </w:rPr>
        <w:t>ru</w:t>
      </w:r>
      <w:r>
        <w:rPr>
          <w:sz w:val="24"/>
          <w:szCs w:val="24"/>
        </w:rPr>
        <w:t>/</w:t>
      </w:r>
      <w:r>
        <w:rPr>
          <w:sz w:val="24"/>
          <w:szCs w:val="24"/>
          <w:lang w:val="en-US"/>
        </w:rPr>
        <w:t>events</w:t>
      </w:r>
      <w:r>
        <w:rPr>
          <w:sz w:val="24"/>
          <w:szCs w:val="24"/>
        </w:rPr>
        <w:t>/</w:t>
      </w:r>
      <w:r>
        <w:rPr>
          <w:sz w:val="24"/>
          <w:szCs w:val="24"/>
          <w:lang w:val="en-US"/>
        </w:rPr>
        <w:t>president</w:t>
      </w:r>
      <w:r>
        <w:rPr>
          <w:sz w:val="24"/>
          <w:szCs w:val="24"/>
        </w:rPr>
        <w:t>/</w:t>
      </w:r>
      <w:r>
        <w:rPr>
          <w:sz w:val="24"/>
          <w:szCs w:val="24"/>
          <w:lang w:val="en-US"/>
        </w:rPr>
        <w:t>news</w:t>
      </w:r>
      <w:r>
        <w:rPr>
          <w:sz w:val="24"/>
          <w:szCs w:val="24"/>
        </w:rPr>
        <w:t>/50014</w:t>
      </w:r>
    </w:p>
    <w:p w14:paraId="61F12D92"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Телефонный разговор с Ангелой Меркель, Франсуа Олландом и Петром Порошенко // Президент России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kremlin</w:t>
      </w:r>
      <w:r>
        <w:rPr>
          <w:sz w:val="24"/>
          <w:szCs w:val="24"/>
        </w:rPr>
        <w:t>.</w:t>
      </w:r>
      <w:r>
        <w:rPr>
          <w:sz w:val="24"/>
          <w:szCs w:val="24"/>
          <w:lang w:val="en-US"/>
        </w:rPr>
        <w:t>ru</w:t>
      </w:r>
      <w:r>
        <w:rPr>
          <w:sz w:val="24"/>
          <w:szCs w:val="24"/>
        </w:rPr>
        <w:t>/</w:t>
      </w:r>
      <w:r>
        <w:rPr>
          <w:sz w:val="24"/>
          <w:szCs w:val="24"/>
          <w:lang w:val="en-US"/>
        </w:rPr>
        <w:t>events</w:t>
      </w:r>
      <w:r>
        <w:rPr>
          <w:sz w:val="24"/>
          <w:szCs w:val="24"/>
        </w:rPr>
        <w:t>/</w:t>
      </w:r>
      <w:r>
        <w:rPr>
          <w:sz w:val="24"/>
          <w:szCs w:val="24"/>
          <w:lang w:val="en-US"/>
        </w:rPr>
        <w:t>president</w:t>
      </w:r>
      <w:r>
        <w:rPr>
          <w:sz w:val="24"/>
          <w:szCs w:val="24"/>
        </w:rPr>
        <w:t>/</w:t>
      </w:r>
      <w:r>
        <w:rPr>
          <w:sz w:val="24"/>
          <w:szCs w:val="24"/>
          <w:lang w:val="en-US"/>
        </w:rPr>
        <w:t>news</w:t>
      </w:r>
      <w:r>
        <w:rPr>
          <w:sz w:val="24"/>
          <w:szCs w:val="24"/>
        </w:rPr>
        <w:t>/50050</w:t>
      </w:r>
    </w:p>
    <w:p w14:paraId="7C6E2855"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Телефонный разговор с Ангелой Меркель, Франсуа Олландом и Петром Порошенко // Президент России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kremlin</w:t>
      </w:r>
      <w:r>
        <w:rPr>
          <w:sz w:val="24"/>
          <w:szCs w:val="24"/>
        </w:rPr>
        <w:t>.</w:t>
      </w:r>
      <w:r>
        <w:rPr>
          <w:sz w:val="24"/>
          <w:szCs w:val="24"/>
          <w:lang w:val="en-US"/>
        </w:rPr>
        <w:t>ru</w:t>
      </w:r>
      <w:r>
        <w:rPr>
          <w:sz w:val="24"/>
          <w:szCs w:val="24"/>
        </w:rPr>
        <w:t>/</w:t>
      </w:r>
      <w:r>
        <w:rPr>
          <w:sz w:val="24"/>
          <w:szCs w:val="24"/>
          <w:lang w:val="en-US"/>
        </w:rPr>
        <w:t>events</w:t>
      </w:r>
      <w:r>
        <w:rPr>
          <w:sz w:val="24"/>
          <w:szCs w:val="24"/>
        </w:rPr>
        <w:t>/</w:t>
      </w:r>
      <w:r>
        <w:rPr>
          <w:sz w:val="24"/>
          <w:szCs w:val="24"/>
          <w:lang w:val="en-US"/>
        </w:rPr>
        <w:t>president</w:t>
      </w:r>
      <w:r>
        <w:rPr>
          <w:sz w:val="24"/>
          <w:szCs w:val="24"/>
        </w:rPr>
        <w:t>/</w:t>
      </w:r>
      <w:r>
        <w:rPr>
          <w:sz w:val="24"/>
          <w:szCs w:val="24"/>
          <w:lang w:val="en-US"/>
        </w:rPr>
        <w:t>news</w:t>
      </w:r>
      <w:r>
        <w:rPr>
          <w:sz w:val="24"/>
          <w:szCs w:val="24"/>
        </w:rPr>
        <w:t>/50256</w:t>
      </w:r>
    </w:p>
    <w:p w14:paraId="290E2D1B"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Телефонный разговор с Ангелой Меркель, Франсуа Олландом и Петром Порошенко // Президент России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kremlin</w:t>
      </w:r>
      <w:r>
        <w:rPr>
          <w:sz w:val="24"/>
          <w:szCs w:val="24"/>
        </w:rPr>
        <w:t>.</w:t>
      </w:r>
      <w:r>
        <w:rPr>
          <w:sz w:val="24"/>
          <w:szCs w:val="24"/>
          <w:lang w:val="en-US"/>
        </w:rPr>
        <w:t>ru</w:t>
      </w:r>
      <w:r>
        <w:rPr>
          <w:sz w:val="24"/>
          <w:szCs w:val="24"/>
        </w:rPr>
        <w:t>/</w:t>
      </w:r>
      <w:r>
        <w:rPr>
          <w:sz w:val="24"/>
          <w:szCs w:val="24"/>
          <w:lang w:val="en-US"/>
        </w:rPr>
        <w:t>events</w:t>
      </w:r>
      <w:r>
        <w:rPr>
          <w:sz w:val="24"/>
          <w:szCs w:val="24"/>
        </w:rPr>
        <w:t>/</w:t>
      </w:r>
      <w:r>
        <w:rPr>
          <w:sz w:val="24"/>
          <w:szCs w:val="24"/>
          <w:lang w:val="en-US"/>
        </w:rPr>
        <w:t>president</w:t>
      </w:r>
      <w:r>
        <w:rPr>
          <w:sz w:val="24"/>
          <w:szCs w:val="24"/>
        </w:rPr>
        <w:t>/</w:t>
      </w:r>
      <w:r>
        <w:rPr>
          <w:sz w:val="24"/>
          <w:szCs w:val="24"/>
          <w:lang w:val="en-US"/>
        </w:rPr>
        <w:t>news</w:t>
      </w:r>
      <w:r>
        <w:rPr>
          <w:sz w:val="24"/>
          <w:szCs w:val="24"/>
        </w:rPr>
        <w:t>/51094</w:t>
      </w:r>
    </w:p>
    <w:p w14:paraId="1FE531C3"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Телефонный разговор с Ангелой Меркель, Франсуа Олландом и Петром Порошенко // Президент России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kremlin</w:t>
      </w:r>
      <w:r>
        <w:rPr>
          <w:sz w:val="24"/>
          <w:szCs w:val="24"/>
        </w:rPr>
        <w:t>.</w:t>
      </w:r>
      <w:r>
        <w:rPr>
          <w:sz w:val="24"/>
          <w:szCs w:val="24"/>
          <w:lang w:val="en-US"/>
        </w:rPr>
        <w:t>ru</w:t>
      </w:r>
      <w:r>
        <w:rPr>
          <w:sz w:val="24"/>
          <w:szCs w:val="24"/>
        </w:rPr>
        <w:t>/</w:t>
      </w:r>
      <w:r>
        <w:rPr>
          <w:sz w:val="24"/>
          <w:szCs w:val="24"/>
          <w:lang w:val="en-US"/>
        </w:rPr>
        <w:t>events</w:t>
      </w:r>
      <w:r>
        <w:rPr>
          <w:sz w:val="24"/>
          <w:szCs w:val="24"/>
        </w:rPr>
        <w:t>/</w:t>
      </w:r>
      <w:r>
        <w:rPr>
          <w:sz w:val="24"/>
          <w:szCs w:val="24"/>
          <w:lang w:val="en-US"/>
        </w:rPr>
        <w:t>president</w:t>
      </w:r>
      <w:r>
        <w:rPr>
          <w:sz w:val="24"/>
          <w:szCs w:val="24"/>
        </w:rPr>
        <w:t>/</w:t>
      </w:r>
      <w:r>
        <w:rPr>
          <w:sz w:val="24"/>
          <w:szCs w:val="24"/>
          <w:lang w:val="en-US"/>
        </w:rPr>
        <w:t>news</w:t>
      </w:r>
      <w:r>
        <w:rPr>
          <w:sz w:val="24"/>
          <w:szCs w:val="24"/>
        </w:rPr>
        <w:t>/51983</w:t>
      </w:r>
    </w:p>
    <w:p w14:paraId="36B2CE39"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Телефонный разговор с Ангелой Меркель, Франсуа Олландом и Петром Порошенко // Президент России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kremlin</w:t>
      </w:r>
      <w:r>
        <w:rPr>
          <w:sz w:val="24"/>
          <w:szCs w:val="24"/>
        </w:rPr>
        <w:t>.</w:t>
      </w:r>
      <w:r>
        <w:rPr>
          <w:sz w:val="24"/>
          <w:szCs w:val="24"/>
          <w:lang w:val="en-US"/>
        </w:rPr>
        <w:t>ru</w:t>
      </w:r>
      <w:r>
        <w:rPr>
          <w:sz w:val="24"/>
          <w:szCs w:val="24"/>
        </w:rPr>
        <w:t>/</w:t>
      </w:r>
      <w:r>
        <w:rPr>
          <w:sz w:val="24"/>
          <w:szCs w:val="24"/>
          <w:lang w:val="en-US"/>
        </w:rPr>
        <w:t>events</w:t>
      </w:r>
      <w:r>
        <w:rPr>
          <w:sz w:val="24"/>
          <w:szCs w:val="24"/>
        </w:rPr>
        <w:t>/</w:t>
      </w:r>
      <w:r>
        <w:rPr>
          <w:sz w:val="24"/>
          <w:szCs w:val="24"/>
          <w:lang w:val="en-US"/>
        </w:rPr>
        <w:t>president</w:t>
      </w:r>
      <w:r>
        <w:rPr>
          <w:sz w:val="24"/>
          <w:szCs w:val="24"/>
        </w:rPr>
        <w:t>/</w:t>
      </w:r>
      <w:r>
        <w:rPr>
          <w:sz w:val="24"/>
          <w:szCs w:val="24"/>
          <w:lang w:val="en-US"/>
        </w:rPr>
        <w:t>news</w:t>
      </w:r>
      <w:r>
        <w:rPr>
          <w:sz w:val="24"/>
          <w:szCs w:val="24"/>
        </w:rPr>
        <w:t>/47769</w:t>
      </w:r>
    </w:p>
    <w:p w14:paraId="049E2605"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Украина была, есть и будет унитарной – Президент // Официальное интернет-представительство Президента Украины [электронный ресурс]. </w:t>
      </w:r>
      <w:r>
        <w:rPr>
          <w:sz w:val="24"/>
          <w:szCs w:val="24"/>
          <w:lang w:val="en-US"/>
        </w:rPr>
        <w:t>URL: http://www.president.gov.ua/ru/news/ukrayina-bula-ye-i-bude-unitarnoyu-prezident-34687</w:t>
      </w:r>
    </w:p>
    <w:p w14:paraId="422541F7"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Звернення в.о. Президента України, Голови Верховної Ради України Олександра Турчинова до народу України // Верховна Рада України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rada</w:t>
      </w:r>
      <w:r>
        <w:rPr>
          <w:sz w:val="24"/>
          <w:szCs w:val="24"/>
        </w:rPr>
        <w:t>.</w:t>
      </w:r>
      <w:r>
        <w:rPr>
          <w:sz w:val="24"/>
          <w:szCs w:val="24"/>
          <w:lang w:val="en-US"/>
        </w:rPr>
        <w:t>gov</w:t>
      </w:r>
      <w:r>
        <w:rPr>
          <w:sz w:val="24"/>
          <w:szCs w:val="24"/>
        </w:rPr>
        <w:t>.</w:t>
      </w:r>
      <w:r>
        <w:rPr>
          <w:sz w:val="24"/>
          <w:szCs w:val="24"/>
          <w:lang w:val="en-US"/>
        </w:rPr>
        <w:t>ua</w:t>
      </w:r>
      <w:r>
        <w:rPr>
          <w:sz w:val="24"/>
          <w:szCs w:val="24"/>
        </w:rPr>
        <w:t>/</w:t>
      </w:r>
      <w:r>
        <w:rPr>
          <w:sz w:val="24"/>
          <w:szCs w:val="24"/>
          <w:lang w:val="en-US"/>
        </w:rPr>
        <w:t>news</w:t>
      </w:r>
      <w:r>
        <w:rPr>
          <w:sz w:val="24"/>
          <w:szCs w:val="24"/>
        </w:rPr>
        <w:t>/</w:t>
      </w:r>
      <w:r>
        <w:rPr>
          <w:sz w:val="24"/>
          <w:szCs w:val="24"/>
          <w:lang w:val="en-US"/>
        </w:rPr>
        <w:t>Top</w:t>
      </w:r>
      <w:r>
        <w:rPr>
          <w:sz w:val="24"/>
          <w:szCs w:val="24"/>
        </w:rPr>
        <w:t>-</w:t>
      </w:r>
      <w:r>
        <w:rPr>
          <w:sz w:val="24"/>
          <w:szCs w:val="24"/>
          <w:lang w:val="en-US"/>
        </w:rPr>
        <w:t>novyna</w:t>
      </w:r>
      <w:r>
        <w:rPr>
          <w:sz w:val="24"/>
          <w:szCs w:val="24"/>
        </w:rPr>
        <w:t>/91409.</w:t>
      </w:r>
      <w:r>
        <w:rPr>
          <w:sz w:val="24"/>
          <w:szCs w:val="24"/>
          <w:lang w:val="en-US"/>
        </w:rPr>
        <w:t>html</w:t>
      </w:r>
    </w:p>
    <w:p w14:paraId="2A608AC1" w14:textId="77777777" w:rsidR="009B02E3" w:rsidRDefault="009B02E3" w:rsidP="009B02E3">
      <w:pPr>
        <w:pStyle w:val="a5"/>
        <w:numPr>
          <w:ilvl w:val="0"/>
          <w:numId w:val="16"/>
        </w:numPr>
        <w:suppressAutoHyphens/>
        <w:spacing w:before="120" w:after="160"/>
        <w:jc w:val="both"/>
        <w:rPr>
          <w:sz w:val="24"/>
          <w:szCs w:val="24"/>
        </w:rPr>
      </w:pPr>
      <w:r>
        <w:rPr>
          <w:sz w:val="24"/>
          <w:szCs w:val="24"/>
        </w:rPr>
        <w:t xml:space="preserve">О. Турчинов: Враховуючи захоплення українських підприємств та загострення безпекової ситуації в зоні АТО, РНБО України прийняла рішення припинити переміщення вантажів через лінію зіткнення // Рада національної безпеки і оборони україни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rnbo</w:t>
      </w:r>
      <w:r>
        <w:rPr>
          <w:sz w:val="24"/>
          <w:szCs w:val="24"/>
        </w:rPr>
        <w:t>.</w:t>
      </w:r>
      <w:r>
        <w:rPr>
          <w:sz w:val="24"/>
          <w:szCs w:val="24"/>
          <w:lang w:val="en-US"/>
        </w:rPr>
        <w:t>gov</w:t>
      </w:r>
      <w:r>
        <w:rPr>
          <w:sz w:val="24"/>
          <w:szCs w:val="24"/>
        </w:rPr>
        <w:t>.</w:t>
      </w:r>
      <w:r>
        <w:rPr>
          <w:sz w:val="24"/>
          <w:szCs w:val="24"/>
          <w:lang w:val="en-US"/>
        </w:rPr>
        <w:t>ua</w:t>
      </w:r>
      <w:r>
        <w:rPr>
          <w:sz w:val="24"/>
          <w:szCs w:val="24"/>
        </w:rPr>
        <w:t>/</w:t>
      </w:r>
      <w:r>
        <w:rPr>
          <w:sz w:val="24"/>
          <w:szCs w:val="24"/>
          <w:lang w:val="en-US"/>
        </w:rPr>
        <w:t>news</w:t>
      </w:r>
      <w:r>
        <w:rPr>
          <w:sz w:val="24"/>
          <w:szCs w:val="24"/>
        </w:rPr>
        <w:t>/2722.</w:t>
      </w:r>
      <w:r>
        <w:rPr>
          <w:sz w:val="24"/>
          <w:szCs w:val="24"/>
          <w:lang w:val="en-US"/>
        </w:rPr>
        <w:t>html</w:t>
      </w:r>
    </w:p>
    <w:p w14:paraId="54B7E8C7"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rPr>
        <w:t xml:space="preserve">Самопроголошені республіки у Донецькій та Луганській областях кваліфіковано як терористичні організації // Генеральна Прокуратура України [электронный ресурс]. </w:t>
      </w:r>
      <w:r>
        <w:rPr>
          <w:sz w:val="24"/>
          <w:szCs w:val="24"/>
          <w:lang w:val="en-US"/>
        </w:rPr>
        <w:t>URL: http://www.gp.gov.ua/ua/news.html?_m=publications&amp;_c=view&amp;_t=rec&amp;id=138582</w:t>
      </w:r>
    </w:p>
    <w:p w14:paraId="2E69EBE4"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lang w:val="en-US"/>
        </w:rPr>
        <w:t>Joint Statement of the Ministers of France, Germany, Russia and Ukraine, 21 January 2015, Berlin // The Ministery of Foreign Affairs of the Russian Federation [электронный ресурс]. URL: http://www.mid.ru/en_GB/foreign_policy/news/-/asset_publisher/cKNonkJE02Bw/content/id/905672</w:t>
      </w:r>
    </w:p>
    <w:p w14:paraId="308B5C40"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lang w:val="en-US"/>
        </w:rPr>
        <w:t>Latest from the Special Monitoring Mission in Ukraine based on information received until 23 June 2014 // OSCE: Organization for Security and Co-operation in Europe [электронный ресурс]. URL: http://www.osce.org/ukraine-smm/120158</w:t>
      </w:r>
    </w:p>
    <w:p w14:paraId="6D5ED598"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lang w:val="en-US"/>
        </w:rPr>
        <w:t>Outlook for the informal European Council meeting of 12 February 2015: Pre-European Council Briefing // European Parliament [электронный ресурс]. URL: http://www.europarl.europa.eu/RegData/etudes/BRIE/2015/547539/EPRS_BRI(2015)547539_REV1_EN.pdf</w:t>
      </w:r>
    </w:p>
    <w:p w14:paraId="6A3519F5"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lang w:val="en-US"/>
        </w:rPr>
        <w:t>Political consequences of the Russian aggression in Ukraine // PACE website [электронный ресурс]. URL: http://assembly.coe.int/nw/xml/XRef/Xref-XML2HTML-en.asp?fileid=23166&amp;lang=en#</w:t>
      </w:r>
    </w:p>
    <w:p w14:paraId="1231C205"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lang w:val="en-US"/>
        </w:rPr>
        <w:t>The Ukraine Crisis Timeline // Center for strategic and international studies [</w:t>
      </w:r>
      <w:r>
        <w:rPr>
          <w:sz w:val="24"/>
          <w:szCs w:val="24"/>
        </w:rPr>
        <w:t>электронный</w:t>
      </w:r>
      <w:r>
        <w:rPr>
          <w:sz w:val="24"/>
          <w:szCs w:val="24"/>
          <w:lang w:val="en-US"/>
        </w:rPr>
        <w:t xml:space="preserve"> </w:t>
      </w:r>
      <w:r>
        <w:rPr>
          <w:sz w:val="24"/>
          <w:szCs w:val="24"/>
        </w:rPr>
        <w:t>ресурс</w:t>
      </w:r>
      <w:r>
        <w:rPr>
          <w:sz w:val="24"/>
          <w:szCs w:val="24"/>
          <w:lang w:val="en-US"/>
        </w:rPr>
        <w:t>]. URL: http://ukraine.csis.org/#6</w:t>
      </w:r>
    </w:p>
    <w:p w14:paraId="19ECF084" w14:textId="214B95A2" w:rsidR="009B02E3" w:rsidRPr="00337E41" w:rsidRDefault="009B02E3" w:rsidP="00A81EBE">
      <w:pPr>
        <w:pStyle w:val="a5"/>
        <w:numPr>
          <w:ilvl w:val="0"/>
          <w:numId w:val="16"/>
        </w:numPr>
        <w:suppressAutoHyphens/>
        <w:spacing w:before="120" w:after="160"/>
        <w:jc w:val="both"/>
        <w:rPr>
          <w:sz w:val="24"/>
          <w:szCs w:val="24"/>
          <w:lang w:val="de-DE"/>
        </w:rPr>
      </w:pPr>
      <w:r>
        <w:rPr>
          <w:sz w:val="24"/>
          <w:szCs w:val="24"/>
          <w:lang w:val="de-DE"/>
        </w:rPr>
        <w:t>Vereinbarte Erklärung des Vorsitzes, Außenminister Frank-Walter Steinmeier, zum Abschluss des Außenminister-Treffens im Normandie-Format, 13. April 2015 (in englischer Sprache) // Auswärtiges Amt – Startseite [</w:t>
      </w:r>
      <w:r>
        <w:rPr>
          <w:sz w:val="24"/>
          <w:szCs w:val="24"/>
          <w:lang w:val="en-US"/>
        </w:rPr>
        <w:t>электронный</w:t>
      </w:r>
      <w:r>
        <w:rPr>
          <w:sz w:val="24"/>
          <w:szCs w:val="24"/>
          <w:lang w:val="de-DE"/>
        </w:rPr>
        <w:t xml:space="preserve"> </w:t>
      </w:r>
      <w:r>
        <w:rPr>
          <w:sz w:val="24"/>
          <w:szCs w:val="24"/>
          <w:lang w:val="en-US"/>
        </w:rPr>
        <w:t>ресурс</w:t>
      </w:r>
      <w:r>
        <w:rPr>
          <w:sz w:val="24"/>
          <w:szCs w:val="24"/>
          <w:lang w:val="de-DE"/>
        </w:rPr>
        <w:t xml:space="preserve">]. </w:t>
      </w:r>
      <w:r w:rsidRPr="00337E41">
        <w:rPr>
          <w:sz w:val="24"/>
          <w:szCs w:val="24"/>
          <w:lang w:val="de-DE"/>
        </w:rPr>
        <w:t xml:space="preserve">URL: </w:t>
      </w:r>
      <w:r w:rsidR="00A81EBE" w:rsidRPr="00337E41">
        <w:rPr>
          <w:sz w:val="24"/>
          <w:szCs w:val="24"/>
          <w:lang w:val="de-DE"/>
        </w:rPr>
        <w:t>http://www.auswaertiges-amt.de/DE/Infoservice/Presse/Meldungen/2015/150413-Ukraine_ErklaerungVorsitz.html?nn=382590</w:t>
      </w:r>
      <w:hyperlink r:id="rId10">
        <w:r w:rsidRPr="00337E41">
          <w:rPr>
            <w:rStyle w:val="-"/>
            <w:vanish/>
            <w:webHidden/>
            <w:sz w:val="24"/>
            <w:szCs w:val="24"/>
            <w:lang w:val="de-DE"/>
          </w:rPr>
          <w:t>http://www.auswaertiges-amt.de/sid_6C5F952BEF24328BEC98B8B72C47ECEB/DE/Infoservice/Presse/Meldungen/2015/150413-Ukraine_ErklaerungVorsitz.html</w:t>
        </w:r>
      </w:hyperlink>
    </w:p>
    <w:p w14:paraId="31D3C25C" w14:textId="77777777" w:rsidR="009B02E3" w:rsidRDefault="009B02E3" w:rsidP="009B02E3">
      <w:pPr>
        <w:pStyle w:val="a5"/>
        <w:numPr>
          <w:ilvl w:val="0"/>
          <w:numId w:val="16"/>
        </w:numPr>
        <w:suppressAutoHyphens/>
        <w:spacing w:before="120" w:after="160"/>
        <w:jc w:val="both"/>
        <w:rPr>
          <w:sz w:val="24"/>
          <w:szCs w:val="24"/>
          <w:lang w:val="en-US"/>
        </w:rPr>
      </w:pPr>
      <w:r>
        <w:rPr>
          <w:sz w:val="24"/>
          <w:szCs w:val="24"/>
          <w:lang w:val="de-DE"/>
        </w:rPr>
        <w:t>Entretien avec Angela Merkel, Petro Porochenko et Vladimir Poutine // Élysée – Présidence de la République française [</w:t>
      </w:r>
      <w:r>
        <w:rPr>
          <w:sz w:val="24"/>
          <w:szCs w:val="24"/>
        </w:rPr>
        <w:t>электронный</w:t>
      </w:r>
      <w:r>
        <w:rPr>
          <w:sz w:val="24"/>
          <w:szCs w:val="24"/>
          <w:lang w:val="de-DE"/>
        </w:rPr>
        <w:t xml:space="preserve"> </w:t>
      </w:r>
      <w:r>
        <w:rPr>
          <w:sz w:val="24"/>
          <w:szCs w:val="24"/>
        </w:rPr>
        <w:t>ресурс</w:t>
      </w:r>
      <w:r>
        <w:rPr>
          <w:sz w:val="24"/>
          <w:szCs w:val="24"/>
          <w:lang w:val="de-DE"/>
        </w:rPr>
        <w:t xml:space="preserve">]. </w:t>
      </w:r>
      <w:r>
        <w:rPr>
          <w:sz w:val="24"/>
          <w:szCs w:val="24"/>
          <w:lang w:val="en-US"/>
        </w:rPr>
        <w:t>URL: http://www.elysee.fr/communiques-de-presse/article/entretien-avec-angela-merkel-petro-porochenko-et-vladimir-poutine-2/</w:t>
      </w:r>
    </w:p>
    <w:p w14:paraId="23D40510" w14:textId="56828DF2" w:rsidR="009B02E3" w:rsidRDefault="009B02E3" w:rsidP="00A81EBE">
      <w:pPr>
        <w:pStyle w:val="a5"/>
        <w:numPr>
          <w:ilvl w:val="0"/>
          <w:numId w:val="16"/>
        </w:numPr>
        <w:suppressAutoHyphens/>
        <w:spacing w:before="120" w:after="160"/>
        <w:jc w:val="both"/>
        <w:rPr>
          <w:sz w:val="24"/>
          <w:szCs w:val="24"/>
          <w:lang w:val="en-US"/>
        </w:rPr>
      </w:pPr>
      <w:r>
        <w:rPr>
          <w:sz w:val="24"/>
          <w:szCs w:val="24"/>
          <w:lang w:val="en-US"/>
        </w:rPr>
        <w:t>Entretien avec Angela Merkel, Vladimir Poutine et Petro Porochenko // Élysée – Présidence de la République française [</w:t>
      </w:r>
      <w:r>
        <w:rPr>
          <w:sz w:val="24"/>
          <w:szCs w:val="24"/>
        </w:rPr>
        <w:t>электронный</w:t>
      </w:r>
      <w:r>
        <w:rPr>
          <w:sz w:val="24"/>
          <w:szCs w:val="24"/>
          <w:lang w:val="en-US"/>
        </w:rPr>
        <w:t xml:space="preserve"> </w:t>
      </w:r>
      <w:r>
        <w:rPr>
          <w:sz w:val="24"/>
          <w:szCs w:val="24"/>
        </w:rPr>
        <w:t>ресурс</w:t>
      </w:r>
      <w:r>
        <w:rPr>
          <w:sz w:val="24"/>
          <w:szCs w:val="24"/>
          <w:lang w:val="en-US"/>
        </w:rPr>
        <w:t xml:space="preserve">]. URL: </w:t>
      </w:r>
      <w:r w:rsidR="00A81EBE" w:rsidRPr="00A81EBE">
        <w:rPr>
          <w:sz w:val="24"/>
          <w:szCs w:val="24"/>
          <w:lang w:val="en-US"/>
        </w:rPr>
        <w:t>http://www.elysee.fr/communiques-de-presse/article/entretien-avec-angela-merkel-vladimir-poutine-et-petro-porochenko/</w:t>
      </w:r>
      <w:hyperlink r:id="rId11">
        <w:r>
          <w:rPr>
            <w:rStyle w:val="-"/>
            <w:vanish/>
            <w:webHidden/>
            <w:sz w:val="24"/>
            <w:szCs w:val="24"/>
            <w:lang w:val="en-US"/>
          </w:rPr>
          <w:t>http://www.elysee.fr/communiques-de-presse/article/entretien-avec-angela-merkel-vladimir-poutine-et-petro-porochenko/</w:t>
        </w:r>
      </w:hyperlink>
    </w:p>
    <w:p w14:paraId="17D2EEC9" w14:textId="77777777" w:rsidR="009B02E3" w:rsidRDefault="009B02E3" w:rsidP="009B02E3">
      <w:pPr>
        <w:pStyle w:val="a5"/>
        <w:spacing w:before="120" w:after="160"/>
        <w:jc w:val="both"/>
        <w:rPr>
          <w:sz w:val="24"/>
          <w:szCs w:val="24"/>
          <w:lang w:val="en-US"/>
        </w:rPr>
      </w:pPr>
    </w:p>
    <w:p w14:paraId="121F62CC" w14:textId="77777777" w:rsidR="009B02E3" w:rsidRDefault="009B02E3" w:rsidP="009B02E3">
      <w:pPr>
        <w:pStyle w:val="a5"/>
        <w:spacing w:before="120" w:after="160"/>
        <w:jc w:val="both"/>
        <w:rPr>
          <w:b/>
          <w:sz w:val="24"/>
          <w:szCs w:val="24"/>
        </w:rPr>
      </w:pPr>
      <w:r>
        <w:rPr>
          <w:b/>
          <w:sz w:val="24"/>
          <w:szCs w:val="24"/>
        </w:rPr>
        <w:t>Список литературы</w:t>
      </w:r>
    </w:p>
    <w:p w14:paraId="591DF46A" w14:textId="77777777" w:rsidR="009B02E3" w:rsidRPr="00115822" w:rsidRDefault="009B02E3" w:rsidP="009B02E3">
      <w:pPr>
        <w:pStyle w:val="a5"/>
        <w:numPr>
          <w:ilvl w:val="0"/>
          <w:numId w:val="17"/>
        </w:numPr>
        <w:suppressAutoHyphens/>
        <w:spacing w:before="120" w:after="160"/>
        <w:jc w:val="both"/>
        <w:rPr>
          <w:sz w:val="24"/>
          <w:szCs w:val="24"/>
        </w:rPr>
      </w:pPr>
      <w:r w:rsidRPr="00115822">
        <w:rPr>
          <w:sz w:val="24"/>
          <w:szCs w:val="24"/>
        </w:rPr>
        <w:t xml:space="preserve">В Берлине завершилась встреча глав МИД России, Германии, Франции и Украины // Интерфакс: новости [электронный ресурс]. </w:t>
      </w:r>
      <w:r w:rsidRPr="00115822">
        <w:rPr>
          <w:sz w:val="24"/>
          <w:szCs w:val="24"/>
          <w:lang w:val="en-US"/>
        </w:rPr>
        <w:t>URL</w:t>
      </w:r>
      <w:r w:rsidRPr="00115822">
        <w:rPr>
          <w:sz w:val="24"/>
          <w:szCs w:val="24"/>
        </w:rPr>
        <w:t xml:space="preserve">: </w:t>
      </w:r>
      <w:hyperlink r:id="rId12">
        <w:r w:rsidRPr="00115822">
          <w:rPr>
            <w:rStyle w:val="-"/>
            <w:webHidden/>
            <w:sz w:val="24"/>
            <w:szCs w:val="24"/>
            <w:lang w:val="en-US"/>
          </w:rPr>
          <w:t>http</w:t>
        </w:r>
        <w:r w:rsidRPr="00115822">
          <w:rPr>
            <w:rStyle w:val="-"/>
            <w:sz w:val="24"/>
            <w:szCs w:val="24"/>
          </w:rPr>
          <w:t>://</w:t>
        </w:r>
        <w:r w:rsidRPr="00115822">
          <w:rPr>
            <w:rStyle w:val="-"/>
            <w:sz w:val="24"/>
            <w:szCs w:val="24"/>
            <w:lang w:val="en-US"/>
          </w:rPr>
          <w:t>www</w:t>
        </w:r>
        <w:r w:rsidRPr="00115822">
          <w:rPr>
            <w:rStyle w:val="-"/>
            <w:sz w:val="24"/>
            <w:szCs w:val="24"/>
          </w:rPr>
          <w:t>.</w:t>
        </w:r>
        <w:r w:rsidRPr="00115822">
          <w:rPr>
            <w:rStyle w:val="-"/>
            <w:sz w:val="24"/>
            <w:szCs w:val="24"/>
            <w:lang w:val="en-US"/>
          </w:rPr>
          <w:t>interfax</w:t>
        </w:r>
        <w:r w:rsidRPr="00115822">
          <w:rPr>
            <w:rStyle w:val="-"/>
            <w:sz w:val="24"/>
            <w:szCs w:val="24"/>
          </w:rPr>
          <w:t>.</w:t>
        </w:r>
        <w:r w:rsidRPr="00115822">
          <w:rPr>
            <w:rStyle w:val="-"/>
            <w:sz w:val="24"/>
            <w:szCs w:val="24"/>
            <w:lang w:val="en-US"/>
          </w:rPr>
          <w:t>ru</w:t>
        </w:r>
        <w:r w:rsidRPr="00115822">
          <w:rPr>
            <w:rStyle w:val="-"/>
            <w:sz w:val="24"/>
            <w:szCs w:val="24"/>
          </w:rPr>
          <w:t>/</w:t>
        </w:r>
        <w:r w:rsidRPr="00115822">
          <w:rPr>
            <w:rStyle w:val="-"/>
            <w:sz w:val="24"/>
            <w:szCs w:val="24"/>
            <w:lang w:val="en-US"/>
          </w:rPr>
          <w:t>world</w:t>
        </w:r>
        <w:r w:rsidRPr="00115822">
          <w:rPr>
            <w:rStyle w:val="-"/>
            <w:sz w:val="24"/>
            <w:szCs w:val="24"/>
          </w:rPr>
          <w:t>/391790</w:t>
        </w:r>
      </w:hyperlink>
      <w:r w:rsidRPr="00115822">
        <w:rPr>
          <w:sz w:val="24"/>
          <w:szCs w:val="24"/>
        </w:rPr>
        <w:t xml:space="preserve"> </w:t>
      </w:r>
    </w:p>
    <w:p w14:paraId="6D366B36"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В ДНР отказались вести переговоры с представителем Порошенко без посредников // Интерфакс: новости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interfax</w:t>
      </w:r>
      <w:r>
        <w:rPr>
          <w:sz w:val="24"/>
          <w:szCs w:val="24"/>
        </w:rPr>
        <w:t>.</w:t>
      </w:r>
      <w:r>
        <w:rPr>
          <w:sz w:val="24"/>
          <w:szCs w:val="24"/>
          <w:lang w:val="en-US"/>
        </w:rPr>
        <w:t>ru</w:t>
      </w:r>
      <w:r>
        <w:rPr>
          <w:sz w:val="24"/>
          <w:szCs w:val="24"/>
        </w:rPr>
        <w:t>/</w:t>
      </w:r>
      <w:r>
        <w:rPr>
          <w:sz w:val="24"/>
          <w:szCs w:val="24"/>
          <w:lang w:val="en-US"/>
        </w:rPr>
        <w:t>world</w:t>
      </w:r>
      <w:r>
        <w:rPr>
          <w:sz w:val="24"/>
          <w:szCs w:val="24"/>
        </w:rPr>
        <w:t>/381277</w:t>
      </w:r>
    </w:p>
    <w:p w14:paraId="5BBBD540"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В ЛНР назвали предварительные результаты выборов // Интерфакс: новости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interfax</w:t>
      </w:r>
      <w:r>
        <w:rPr>
          <w:sz w:val="24"/>
          <w:szCs w:val="24"/>
        </w:rPr>
        <w:t>.</w:t>
      </w:r>
      <w:r>
        <w:rPr>
          <w:sz w:val="24"/>
          <w:szCs w:val="24"/>
          <w:lang w:val="en-US"/>
        </w:rPr>
        <w:t>ru</w:t>
      </w:r>
      <w:r>
        <w:rPr>
          <w:sz w:val="24"/>
          <w:szCs w:val="24"/>
        </w:rPr>
        <w:t>/</w:t>
      </w:r>
      <w:r>
        <w:rPr>
          <w:sz w:val="24"/>
          <w:szCs w:val="24"/>
          <w:lang w:val="en-US"/>
        </w:rPr>
        <w:t>world</w:t>
      </w:r>
      <w:r>
        <w:rPr>
          <w:sz w:val="24"/>
          <w:szCs w:val="24"/>
        </w:rPr>
        <w:t>/405242</w:t>
      </w:r>
    </w:p>
    <w:p w14:paraId="4FF0E1F9" w14:textId="77777777" w:rsidR="009B02E3" w:rsidRDefault="009B02E3" w:rsidP="009B02E3">
      <w:pPr>
        <w:pStyle w:val="a5"/>
        <w:numPr>
          <w:ilvl w:val="0"/>
          <w:numId w:val="17"/>
        </w:numPr>
        <w:suppressAutoHyphens/>
        <w:spacing w:before="120" w:after="160"/>
        <w:jc w:val="both"/>
        <w:rPr>
          <w:sz w:val="24"/>
          <w:szCs w:val="24"/>
          <w:lang w:val="en-US"/>
        </w:rPr>
      </w:pPr>
      <w:r>
        <w:rPr>
          <w:sz w:val="24"/>
          <w:szCs w:val="24"/>
        </w:rPr>
        <w:t xml:space="preserve">Глава ДНР назвал присоединение к России в числе возможных путей дальнейшего развития Республики / Донецкое агентство новостей [электронный ресурс]. </w:t>
      </w:r>
      <w:r>
        <w:rPr>
          <w:sz w:val="24"/>
          <w:szCs w:val="24"/>
          <w:lang w:val="en-US"/>
        </w:rPr>
        <w:t>URL: https://dan-news.info/politics/glava-dnr-nazval-prisoedinenie-k-rossii-v-chisle-vozmozhnyx-putej-dalnejshego-razvitiya-respubliki.html</w:t>
      </w:r>
    </w:p>
    <w:p w14:paraId="6719F29C"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Глава ЛНР: республики по-прежнему намерены отсоединиться от Украины // РИА Новости [электронный ресурс]. </w:t>
      </w:r>
      <w:r>
        <w:rPr>
          <w:sz w:val="24"/>
          <w:szCs w:val="24"/>
          <w:lang w:val="en-US"/>
        </w:rPr>
        <w:t>URL</w:t>
      </w:r>
      <w:r>
        <w:rPr>
          <w:sz w:val="24"/>
          <w:szCs w:val="24"/>
        </w:rPr>
        <w:t xml:space="preserve">: </w:t>
      </w:r>
      <w:r>
        <w:rPr>
          <w:sz w:val="24"/>
          <w:szCs w:val="24"/>
          <w:lang w:val="en-US"/>
        </w:rPr>
        <w:t>https</w:t>
      </w:r>
      <w:r>
        <w:rPr>
          <w:sz w:val="24"/>
          <w:szCs w:val="24"/>
        </w:rPr>
        <w:t>://</w:t>
      </w:r>
      <w:r>
        <w:rPr>
          <w:sz w:val="24"/>
          <w:szCs w:val="24"/>
          <w:lang w:val="en-US"/>
        </w:rPr>
        <w:t>ria</w:t>
      </w:r>
      <w:r>
        <w:rPr>
          <w:sz w:val="24"/>
          <w:szCs w:val="24"/>
        </w:rPr>
        <w:t>.</w:t>
      </w:r>
      <w:r>
        <w:rPr>
          <w:sz w:val="24"/>
          <w:szCs w:val="24"/>
          <w:lang w:val="en-US"/>
        </w:rPr>
        <w:t>ru</w:t>
      </w:r>
      <w:r>
        <w:rPr>
          <w:sz w:val="24"/>
          <w:szCs w:val="24"/>
        </w:rPr>
        <w:t>/</w:t>
      </w:r>
      <w:r>
        <w:rPr>
          <w:sz w:val="24"/>
          <w:szCs w:val="24"/>
          <w:lang w:val="en-US"/>
        </w:rPr>
        <w:t>world</w:t>
      </w:r>
      <w:r>
        <w:rPr>
          <w:sz w:val="24"/>
          <w:szCs w:val="24"/>
        </w:rPr>
        <w:t>/20140905/1022939094.</w:t>
      </w:r>
      <w:r>
        <w:rPr>
          <w:sz w:val="24"/>
          <w:szCs w:val="24"/>
          <w:lang w:val="en-US"/>
        </w:rPr>
        <w:t>html</w:t>
      </w:r>
    </w:p>
    <w:p w14:paraId="697D2CC0"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ДНР в состав Украины никогда не войдет – Захарченко // РИА Новости Украина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rian</w:t>
      </w:r>
      <w:r>
        <w:rPr>
          <w:sz w:val="24"/>
          <w:szCs w:val="24"/>
        </w:rPr>
        <w:t>.</w:t>
      </w:r>
      <w:r>
        <w:rPr>
          <w:sz w:val="24"/>
          <w:szCs w:val="24"/>
          <w:lang w:val="en-US"/>
        </w:rPr>
        <w:t>com</w:t>
      </w:r>
      <w:r>
        <w:rPr>
          <w:sz w:val="24"/>
          <w:szCs w:val="24"/>
        </w:rPr>
        <w:t>.</w:t>
      </w:r>
      <w:r>
        <w:rPr>
          <w:sz w:val="24"/>
          <w:szCs w:val="24"/>
          <w:lang w:val="en-US"/>
        </w:rPr>
        <w:t>ua</w:t>
      </w:r>
      <w:r>
        <w:rPr>
          <w:sz w:val="24"/>
          <w:szCs w:val="24"/>
        </w:rPr>
        <w:t>/</w:t>
      </w:r>
      <w:r>
        <w:rPr>
          <w:sz w:val="24"/>
          <w:szCs w:val="24"/>
          <w:lang w:val="en-US"/>
        </w:rPr>
        <w:t>politics</w:t>
      </w:r>
      <w:r>
        <w:rPr>
          <w:sz w:val="24"/>
          <w:szCs w:val="24"/>
        </w:rPr>
        <w:t>/20150615/369022886.</w:t>
      </w:r>
      <w:r>
        <w:rPr>
          <w:sz w:val="24"/>
          <w:szCs w:val="24"/>
          <w:lang w:val="en-US"/>
        </w:rPr>
        <w:t>html</w:t>
      </w:r>
    </w:p>
    <w:p w14:paraId="022AB90A" w14:textId="77777777" w:rsidR="009B02E3" w:rsidRDefault="009B02E3" w:rsidP="009B02E3">
      <w:pPr>
        <w:pStyle w:val="a5"/>
        <w:numPr>
          <w:ilvl w:val="0"/>
          <w:numId w:val="17"/>
        </w:numPr>
        <w:suppressAutoHyphens/>
        <w:spacing w:before="120" w:after="160"/>
        <w:jc w:val="both"/>
        <w:rPr>
          <w:sz w:val="24"/>
          <w:szCs w:val="24"/>
          <w:lang w:val="en-US"/>
        </w:rPr>
      </w:pPr>
      <w:r>
        <w:rPr>
          <w:sz w:val="24"/>
          <w:szCs w:val="24"/>
        </w:rPr>
        <w:t xml:space="preserve">ДНР и ЛНР согласились перенести местные выборы на 2016 год // ДАН | Донецкое Агентство Новостей [электронный ресурс]. </w:t>
      </w:r>
      <w:r>
        <w:rPr>
          <w:sz w:val="24"/>
          <w:szCs w:val="24"/>
          <w:lang w:val="en-US"/>
        </w:rPr>
        <w:t>URL: https://dan-news.info/politics/dnr-i-lnr-soglasilis-perenesti-mestnye-vybory-na-2016-god.html</w:t>
      </w:r>
    </w:p>
    <w:p w14:paraId="3C096EB4"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Донецкая и Луганская "народные республики" объединились // Интерфакс: новости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interfax</w:t>
      </w:r>
      <w:r>
        <w:rPr>
          <w:sz w:val="24"/>
          <w:szCs w:val="24"/>
        </w:rPr>
        <w:t>.</w:t>
      </w:r>
      <w:r>
        <w:rPr>
          <w:sz w:val="24"/>
          <w:szCs w:val="24"/>
          <w:lang w:val="en-US"/>
        </w:rPr>
        <w:t>ru</w:t>
      </w:r>
      <w:r>
        <w:rPr>
          <w:sz w:val="24"/>
          <w:szCs w:val="24"/>
        </w:rPr>
        <w:t>/</w:t>
      </w:r>
      <w:r>
        <w:rPr>
          <w:sz w:val="24"/>
          <w:szCs w:val="24"/>
          <w:lang w:val="en-US"/>
        </w:rPr>
        <w:t>world</w:t>
      </w:r>
      <w:r>
        <w:rPr>
          <w:sz w:val="24"/>
          <w:szCs w:val="24"/>
        </w:rPr>
        <w:t>/377823</w:t>
      </w:r>
    </w:p>
    <w:p w14:paraId="50E8C077" w14:textId="77777777" w:rsidR="009B02E3" w:rsidRDefault="009B02E3" w:rsidP="009B02E3">
      <w:pPr>
        <w:pStyle w:val="a5"/>
        <w:numPr>
          <w:ilvl w:val="0"/>
          <w:numId w:val="17"/>
        </w:numPr>
        <w:suppressAutoHyphens/>
        <w:spacing w:before="120" w:after="160"/>
        <w:jc w:val="both"/>
        <w:rPr>
          <w:sz w:val="24"/>
          <w:szCs w:val="24"/>
          <w:lang w:val="en-US"/>
        </w:rPr>
      </w:pPr>
      <w:r>
        <w:rPr>
          <w:sz w:val="24"/>
          <w:szCs w:val="24"/>
        </w:rPr>
        <w:t>Замминистра по вопросам временно оккупированных территорий Георгий Тука - гость "112 Украина", 23.07.2016 // 112.</w:t>
      </w:r>
      <w:r>
        <w:rPr>
          <w:sz w:val="24"/>
          <w:szCs w:val="24"/>
          <w:lang w:val="en-US"/>
        </w:rPr>
        <w:t>ua</w:t>
      </w:r>
      <w:r>
        <w:rPr>
          <w:sz w:val="24"/>
          <w:szCs w:val="24"/>
        </w:rPr>
        <w:t xml:space="preserve">: Новости Украины и мира [электронный ресурс]. </w:t>
      </w:r>
      <w:r>
        <w:rPr>
          <w:sz w:val="24"/>
          <w:szCs w:val="24"/>
          <w:lang w:val="en-US"/>
        </w:rPr>
        <w:t>URL: http://112.ua/video/zamministra-po-voprosam-vremenno-okkupirovannyh-territoriy-georgiy-tuka-gost-112-ukraina-23072016-204846.html</w:t>
      </w:r>
    </w:p>
    <w:p w14:paraId="0C2C743E"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Заседание контактной группы началось в Минске // РИА Новости Украина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rian</w:t>
      </w:r>
      <w:r>
        <w:rPr>
          <w:sz w:val="24"/>
          <w:szCs w:val="24"/>
        </w:rPr>
        <w:t>.</w:t>
      </w:r>
      <w:r>
        <w:rPr>
          <w:sz w:val="24"/>
          <w:szCs w:val="24"/>
          <w:lang w:val="en-US"/>
        </w:rPr>
        <w:t>com</w:t>
      </w:r>
      <w:r>
        <w:rPr>
          <w:sz w:val="24"/>
          <w:szCs w:val="24"/>
        </w:rPr>
        <w:t>.</w:t>
      </w:r>
      <w:r>
        <w:rPr>
          <w:sz w:val="24"/>
          <w:szCs w:val="24"/>
          <w:lang w:val="en-US"/>
        </w:rPr>
        <w:t>ua</w:t>
      </w:r>
      <w:r>
        <w:rPr>
          <w:sz w:val="24"/>
          <w:szCs w:val="24"/>
        </w:rPr>
        <w:t>/</w:t>
      </w:r>
      <w:r>
        <w:rPr>
          <w:sz w:val="24"/>
          <w:szCs w:val="24"/>
          <w:lang w:val="en-US"/>
        </w:rPr>
        <w:t>politics</w:t>
      </w:r>
      <w:r>
        <w:rPr>
          <w:sz w:val="24"/>
          <w:szCs w:val="24"/>
        </w:rPr>
        <w:t>/20160113/1003458330.</w:t>
      </w:r>
      <w:r>
        <w:rPr>
          <w:sz w:val="24"/>
          <w:szCs w:val="24"/>
          <w:lang w:val="en-US"/>
        </w:rPr>
        <w:t>html</w:t>
      </w:r>
    </w:p>
    <w:p w14:paraId="20742E4A" w14:textId="77777777" w:rsidR="009B02E3" w:rsidRDefault="009B02E3" w:rsidP="009B02E3">
      <w:pPr>
        <w:pStyle w:val="a5"/>
        <w:numPr>
          <w:ilvl w:val="0"/>
          <w:numId w:val="17"/>
        </w:numPr>
        <w:suppressAutoHyphens/>
        <w:spacing w:before="120" w:after="160"/>
        <w:jc w:val="both"/>
        <w:rPr>
          <w:sz w:val="24"/>
          <w:szCs w:val="24"/>
          <w:lang w:val="en-US"/>
        </w:rPr>
      </w:pPr>
      <w:r>
        <w:rPr>
          <w:sz w:val="24"/>
          <w:szCs w:val="24"/>
        </w:rPr>
        <w:t xml:space="preserve">Заявление Д.В. Пушилина о проекте поправок к конституции Украины // ДАН | Донецкое агентство новостей [электронный ресурс]. </w:t>
      </w:r>
      <w:r>
        <w:rPr>
          <w:sz w:val="24"/>
          <w:szCs w:val="24"/>
          <w:lang w:val="en-US"/>
        </w:rPr>
        <w:t>URL: https://dan-news.info/official/zayavlenie-d-v-pushilina-o-proekte-popravok-k-konstitucii-ukrainy.html</w:t>
      </w:r>
    </w:p>
    <w:p w14:paraId="24209677"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Контактная группа по Украине призвала прекратить несовместимые с минскими соглашениями действия // Интерфакс: новости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interfax</w:t>
      </w:r>
      <w:r>
        <w:rPr>
          <w:sz w:val="24"/>
          <w:szCs w:val="24"/>
        </w:rPr>
        <w:t>.</w:t>
      </w:r>
      <w:r>
        <w:rPr>
          <w:sz w:val="24"/>
          <w:szCs w:val="24"/>
          <w:lang w:val="en-US"/>
        </w:rPr>
        <w:t>ru</w:t>
      </w:r>
      <w:r>
        <w:rPr>
          <w:sz w:val="24"/>
          <w:szCs w:val="24"/>
        </w:rPr>
        <w:t>/</w:t>
      </w:r>
      <w:r>
        <w:rPr>
          <w:sz w:val="24"/>
          <w:szCs w:val="24"/>
          <w:lang w:val="en-US"/>
        </w:rPr>
        <w:t>world</w:t>
      </w:r>
      <w:r>
        <w:rPr>
          <w:sz w:val="24"/>
          <w:szCs w:val="24"/>
        </w:rPr>
        <w:t>/479897</w:t>
      </w:r>
    </w:p>
    <w:p w14:paraId="113914F2" w14:textId="77777777" w:rsidR="009B02E3" w:rsidRDefault="009B02E3" w:rsidP="009B02E3">
      <w:pPr>
        <w:pStyle w:val="a5"/>
        <w:numPr>
          <w:ilvl w:val="0"/>
          <w:numId w:val="17"/>
        </w:numPr>
        <w:suppressAutoHyphens/>
        <w:spacing w:before="120" w:after="160"/>
        <w:jc w:val="both"/>
        <w:rPr>
          <w:sz w:val="24"/>
          <w:szCs w:val="24"/>
          <w:lang w:val="en-US"/>
        </w:rPr>
      </w:pPr>
      <w:r>
        <w:rPr>
          <w:sz w:val="24"/>
          <w:szCs w:val="24"/>
        </w:rPr>
        <w:t xml:space="preserve">Местные выборы в ДНР пройдут в несколько этапов и завершатся в 2016 году // ДАН | Донецкое Агентство Новостей [электронный ресурс]. </w:t>
      </w:r>
      <w:r>
        <w:rPr>
          <w:sz w:val="24"/>
          <w:szCs w:val="24"/>
          <w:lang w:val="en-US"/>
        </w:rPr>
        <w:t>URL: https://dan-news.info/politics/vybory-mestnogo-samoupravleniya-v-dnr-budut-provedeny-v-neskolko-etapov.html</w:t>
      </w:r>
    </w:p>
    <w:p w14:paraId="55E546DA"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Минский процесс зашел в тупик – Кремль // Интерфакс-Украина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interfax</w:t>
      </w:r>
      <w:r>
        <w:rPr>
          <w:sz w:val="24"/>
          <w:szCs w:val="24"/>
        </w:rPr>
        <w:t>.</w:t>
      </w:r>
      <w:r>
        <w:rPr>
          <w:sz w:val="24"/>
          <w:szCs w:val="24"/>
          <w:lang w:val="en-US"/>
        </w:rPr>
        <w:t>com</w:t>
      </w:r>
      <w:r>
        <w:rPr>
          <w:sz w:val="24"/>
          <w:szCs w:val="24"/>
        </w:rPr>
        <w:t>.</w:t>
      </w:r>
      <w:r>
        <w:rPr>
          <w:sz w:val="24"/>
          <w:szCs w:val="24"/>
          <w:lang w:val="en-US"/>
        </w:rPr>
        <w:t>ua</w:t>
      </w:r>
      <w:r>
        <w:rPr>
          <w:sz w:val="24"/>
          <w:szCs w:val="24"/>
        </w:rPr>
        <w:t>/</w:t>
      </w:r>
      <w:r>
        <w:rPr>
          <w:sz w:val="24"/>
          <w:szCs w:val="24"/>
          <w:lang w:val="en-US"/>
        </w:rPr>
        <w:t>news</w:t>
      </w:r>
      <w:r>
        <w:rPr>
          <w:sz w:val="24"/>
          <w:szCs w:val="24"/>
        </w:rPr>
        <w:t>/</w:t>
      </w:r>
      <w:r>
        <w:rPr>
          <w:sz w:val="24"/>
          <w:szCs w:val="24"/>
          <w:lang w:val="en-US"/>
        </w:rPr>
        <w:t>political</w:t>
      </w:r>
      <w:r>
        <w:rPr>
          <w:sz w:val="24"/>
          <w:szCs w:val="24"/>
        </w:rPr>
        <w:t>/351130.</w:t>
      </w:r>
      <w:r>
        <w:rPr>
          <w:sz w:val="24"/>
          <w:szCs w:val="24"/>
          <w:lang w:val="en-US"/>
        </w:rPr>
        <w:t>html</w:t>
      </w:r>
    </w:p>
    <w:p w14:paraId="57DC0936" w14:textId="77777777" w:rsidR="009B02E3" w:rsidRDefault="009B02E3" w:rsidP="009B02E3">
      <w:pPr>
        <w:pStyle w:val="a5"/>
        <w:numPr>
          <w:ilvl w:val="0"/>
          <w:numId w:val="17"/>
        </w:numPr>
        <w:suppressAutoHyphens/>
        <w:spacing w:before="120" w:after="160"/>
        <w:jc w:val="both"/>
        <w:rPr>
          <w:sz w:val="24"/>
          <w:szCs w:val="24"/>
        </w:rPr>
      </w:pPr>
      <w:r>
        <w:rPr>
          <w:sz w:val="24"/>
          <w:szCs w:val="24"/>
        </w:rPr>
        <w:t>Москва уважает волеизъявление людей в Донецкой и Луганской областях // Вести.</w:t>
      </w:r>
      <w:r>
        <w:rPr>
          <w:sz w:val="24"/>
          <w:szCs w:val="24"/>
          <w:lang w:val="en-US"/>
        </w:rPr>
        <w:t>Ru</w:t>
      </w:r>
      <w:r>
        <w:rPr>
          <w:sz w:val="24"/>
          <w:szCs w:val="24"/>
        </w:rPr>
        <w:t xml:space="preserve"> [электронный ресурс]. </w:t>
      </w:r>
      <w:r>
        <w:rPr>
          <w:sz w:val="24"/>
          <w:szCs w:val="24"/>
          <w:lang w:val="en-US"/>
        </w:rPr>
        <w:t>URL</w:t>
      </w:r>
      <w:r>
        <w:rPr>
          <w:sz w:val="24"/>
          <w:szCs w:val="24"/>
        </w:rPr>
        <w:t xml:space="preserve">: </w:t>
      </w:r>
      <w:r>
        <w:rPr>
          <w:sz w:val="24"/>
          <w:szCs w:val="24"/>
          <w:lang w:val="en-US"/>
        </w:rPr>
        <w:t>https</w:t>
      </w:r>
      <w:r>
        <w:rPr>
          <w:sz w:val="24"/>
          <w:szCs w:val="24"/>
        </w:rPr>
        <w:t>://</w:t>
      </w:r>
      <w:r>
        <w:rPr>
          <w:sz w:val="24"/>
          <w:szCs w:val="24"/>
          <w:lang w:val="en-US"/>
        </w:rPr>
        <w:t>www</w:t>
      </w:r>
      <w:r>
        <w:rPr>
          <w:sz w:val="24"/>
          <w:szCs w:val="24"/>
        </w:rPr>
        <w:t>.</w:t>
      </w:r>
      <w:r>
        <w:rPr>
          <w:sz w:val="24"/>
          <w:szCs w:val="24"/>
          <w:lang w:val="en-US"/>
        </w:rPr>
        <w:t>vesti</w:t>
      </w:r>
      <w:r>
        <w:rPr>
          <w:sz w:val="24"/>
          <w:szCs w:val="24"/>
        </w:rPr>
        <w:t>.</w:t>
      </w:r>
      <w:r>
        <w:rPr>
          <w:sz w:val="24"/>
          <w:szCs w:val="24"/>
          <w:lang w:val="en-US"/>
        </w:rPr>
        <w:t>ru</w:t>
      </w:r>
      <w:r>
        <w:rPr>
          <w:sz w:val="24"/>
          <w:szCs w:val="24"/>
        </w:rPr>
        <w:t>/</w:t>
      </w:r>
      <w:r>
        <w:rPr>
          <w:sz w:val="24"/>
          <w:szCs w:val="24"/>
          <w:lang w:val="en-US"/>
        </w:rPr>
        <w:t>doc</w:t>
      </w:r>
      <w:r>
        <w:rPr>
          <w:sz w:val="24"/>
          <w:szCs w:val="24"/>
        </w:rPr>
        <w:t>.</w:t>
      </w:r>
      <w:r>
        <w:rPr>
          <w:sz w:val="24"/>
          <w:szCs w:val="24"/>
          <w:lang w:val="en-US"/>
        </w:rPr>
        <w:t>html</w:t>
      </w:r>
      <w:r>
        <w:rPr>
          <w:sz w:val="24"/>
          <w:szCs w:val="24"/>
        </w:rPr>
        <w:t>?</w:t>
      </w:r>
      <w:r>
        <w:rPr>
          <w:sz w:val="24"/>
          <w:szCs w:val="24"/>
          <w:lang w:val="en-US"/>
        </w:rPr>
        <w:t>id</w:t>
      </w:r>
      <w:r>
        <w:rPr>
          <w:sz w:val="24"/>
          <w:szCs w:val="24"/>
        </w:rPr>
        <w:t>=1572756</w:t>
      </w:r>
    </w:p>
    <w:p w14:paraId="2F5A4BAA" w14:textId="77777777" w:rsidR="009B02E3" w:rsidRDefault="009B02E3" w:rsidP="009B02E3">
      <w:pPr>
        <w:pStyle w:val="a5"/>
        <w:numPr>
          <w:ilvl w:val="0"/>
          <w:numId w:val="17"/>
        </w:numPr>
        <w:suppressAutoHyphens/>
        <w:spacing w:before="120" w:after="160"/>
        <w:jc w:val="both"/>
        <w:rPr>
          <w:sz w:val="24"/>
          <w:szCs w:val="24"/>
          <w:lang w:val="en-US"/>
        </w:rPr>
      </w:pPr>
      <w:r>
        <w:rPr>
          <w:sz w:val="24"/>
          <w:szCs w:val="24"/>
        </w:rPr>
        <w:t xml:space="preserve">Онлайн-конференция Главы ДНР Александра Захарченко с жителями Херсонской области // ДАН | Донецкое агентство новостей [электронный ресурс]. </w:t>
      </w:r>
      <w:r>
        <w:rPr>
          <w:sz w:val="24"/>
          <w:szCs w:val="24"/>
          <w:lang w:val="en-US"/>
        </w:rPr>
        <w:t>URL: https://dan-news.info/politics/pryamaya-liniya-glavy-dnr-aleksandra-zaxarchenko-s-zhitelyami-xersonskoj-oblasti-obnovlyaetsya.html</w:t>
      </w:r>
    </w:p>
    <w:p w14:paraId="36157394"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Порошенко назвал две альтернативы минскому процессу // Новости УНИАН. Последние новости Украины и мира [электронный ресурс]. </w:t>
      </w:r>
      <w:r>
        <w:rPr>
          <w:sz w:val="24"/>
          <w:szCs w:val="24"/>
          <w:lang w:val="en-US"/>
        </w:rPr>
        <w:t>URL</w:t>
      </w:r>
      <w:r>
        <w:rPr>
          <w:sz w:val="24"/>
          <w:szCs w:val="24"/>
        </w:rPr>
        <w:t xml:space="preserve">: </w:t>
      </w:r>
      <w:r>
        <w:rPr>
          <w:sz w:val="24"/>
          <w:szCs w:val="24"/>
          <w:lang w:val="en-US"/>
        </w:rPr>
        <w:t>https</w:t>
      </w:r>
      <w:r>
        <w:rPr>
          <w:sz w:val="24"/>
          <w:szCs w:val="24"/>
        </w:rPr>
        <w:t>://</w:t>
      </w:r>
      <w:r>
        <w:rPr>
          <w:sz w:val="24"/>
          <w:szCs w:val="24"/>
          <w:lang w:val="en-US"/>
        </w:rPr>
        <w:t>www</w:t>
      </w:r>
      <w:r>
        <w:rPr>
          <w:sz w:val="24"/>
          <w:szCs w:val="24"/>
        </w:rPr>
        <w:t>.</w:t>
      </w:r>
      <w:r>
        <w:rPr>
          <w:sz w:val="24"/>
          <w:szCs w:val="24"/>
          <w:lang w:val="en-US"/>
        </w:rPr>
        <w:t>unian</w:t>
      </w:r>
      <w:r>
        <w:rPr>
          <w:sz w:val="24"/>
          <w:szCs w:val="24"/>
        </w:rPr>
        <w:t>.</w:t>
      </w:r>
      <w:r>
        <w:rPr>
          <w:sz w:val="24"/>
          <w:szCs w:val="24"/>
          <w:lang w:val="en-US"/>
        </w:rPr>
        <w:t>net</w:t>
      </w:r>
      <w:r>
        <w:rPr>
          <w:sz w:val="24"/>
          <w:szCs w:val="24"/>
        </w:rPr>
        <w:t>/</w:t>
      </w:r>
      <w:r>
        <w:rPr>
          <w:sz w:val="24"/>
          <w:szCs w:val="24"/>
          <w:lang w:val="en-US"/>
        </w:rPr>
        <w:t>politics</w:t>
      </w:r>
      <w:r>
        <w:rPr>
          <w:sz w:val="24"/>
          <w:szCs w:val="24"/>
        </w:rPr>
        <w:t>/1585812-</w:t>
      </w:r>
      <w:r>
        <w:rPr>
          <w:sz w:val="24"/>
          <w:szCs w:val="24"/>
          <w:lang w:val="en-US"/>
        </w:rPr>
        <w:t>poroshenko</w:t>
      </w:r>
      <w:r>
        <w:rPr>
          <w:sz w:val="24"/>
          <w:szCs w:val="24"/>
        </w:rPr>
        <w:t>-</w:t>
      </w:r>
      <w:r>
        <w:rPr>
          <w:sz w:val="24"/>
          <w:szCs w:val="24"/>
          <w:lang w:val="en-US"/>
        </w:rPr>
        <w:t>nazval</w:t>
      </w:r>
      <w:r>
        <w:rPr>
          <w:sz w:val="24"/>
          <w:szCs w:val="24"/>
        </w:rPr>
        <w:t>-</w:t>
      </w:r>
      <w:r>
        <w:rPr>
          <w:sz w:val="24"/>
          <w:szCs w:val="24"/>
          <w:lang w:val="en-US"/>
        </w:rPr>
        <w:t>dve</w:t>
      </w:r>
      <w:r>
        <w:rPr>
          <w:sz w:val="24"/>
          <w:szCs w:val="24"/>
        </w:rPr>
        <w:t>-</w:t>
      </w:r>
      <w:r>
        <w:rPr>
          <w:sz w:val="24"/>
          <w:szCs w:val="24"/>
          <w:lang w:val="en-US"/>
        </w:rPr>
        <w:t>alternativyi</w:t>
      </w:r>
      <w:r>
        <w:rPr>
          <w:sz w:val="24"/>
          <w:szCs w:val="24"/>
        </w:rPr>
        <w:t>-</w:t>
      </w:r>
      <w:r>
        <w:rPr>
          <w:sz w:val="24"/>
          <w:szCs w:val="24"/>
          <w:lang w:val="en-US"/>
        </w:rPr>
        <w:t>minskomu</w:t>
      </w:r>
      <w:r>
        <w:rPr>
          <w:sz w:val="24"/>
          <w:szCs w:val="24"/>
        </w:rPr>
        <w:t>-</w:t>
      </w:r>
      <w:r>
        <w:rPr>
          <w:sz w:val="24"/>
          <w:szCs w:val="24"/>
          <w:lang w:val="en-US"/>
        </w:rPr>
        <w:t>protsessu</w:t>
      </w:r>
      <w:r>
        <w:rPr>
          <w:sz w:val="24"/>
          <w:szCs w:val="24"/>
        </w:rPr>
        <w:t>.</w:t>
      </w:r>
      <w:r>
        <w:rPr>
          <w:sz w:val="24"/>
          <w:szCs w:val="24"/>
          <w:lang w:val="en-US"/>
        </w:rPr>
        <w:t>html</w:t>
      </w:r>
    </w:p>
    <w:p w14:paraId="6FFFBECB" w14:textId="77777777" w:rsidR="009B02E3" w:rsidRDefault="009B02E3" w:rsidP="009B02E3">
      <w:pPr>
        <w:pStyle w:val="a5"/>
        <w:numPr>
          <w:ilvl w:val="0"/>
          <w:numId w:val="17"/>
        </w:numPr>
        <w:suppressAutoHyphens/>
        <w:spacing w:before="120" w:after="160"/>
        <w:jc w:val="both"/>
        <w:rPr>
          <w:sz w:val="24"/>
          <w:szCs w:val="24"/>
          <w:lang w:val="en-US"/>
        </w:rPr>
      </w:pPr>
      <w:r>
        <w:rPr>
          <w:sz w:val="24"/>
          <w:szCs w:val="24"/>
        </w:rPr>
        <w:t xml:space="preserve">Принятие поправок к закону о Донбассе станет точкой невозврата к минскому мирному процессу — Пушилин // ДАН | Донецкое Агентство Новостей [электронный ресурс]. </w:t>
      </w:r>
      <w:r>
        <w:rPr>
          <w:sz w:val="24"/>
          <w:szCs w:val="24"/>
          <w:lang w:val="en-US"/>
        </w:rPr>
        <w:t>URL: https://dan-news.info/politics/prinyatie-popravok-k-zakonu-o-donbasse-stanet-tochkoj-nevozvrata-k-minskomu-mirnomu-processu-pushilin.html</w:t>
      </w:r>
    </w:p>
    <w:p w14:paraId="41475D45"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Путин в Нормандии обсудил Украину с Порошенко и Меркель // ВВС. Русская служба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bbc</w:t>
      </w:r>
      <w:r>
        <w:rPr>
          <w:sz w:val="24"/>
          <w:szCs w:val="24"/>
        </w:rPr>
        <w:t>.</w:t>
      </w:r>
      <w:r>
        <w:rPr>
          <w:sz w:val="24"/>
          <w:szCs w:val="24"/>
          <w:lang w:val="en-US"/>
        </w:rPr>
        <w:t>com</w:t>
      </w:r>
      <w:r>
        <w:rPr>
          <w:sz w:val="24"/>
          <w:szCs w:val="24"/>
        </w:rPr>
        <w:t>/</w:t>
      </w:r>
      <w:r>
        <w:rPr>
          <w:sz w:val="24"/>
          <w:szCs w:val="24"/>
          <w:lang w:val="en-US"/>
        </w:rPr>
        <w:t>russian</w:t>
      </w:r>
      <w:r>
        <w:rPr>
          <w:sz w:val="24"/>
          <w:szCs w:val="24"/>
        </w:rPr>
        <w:t>/</w:t>
      </w:r>
      <w:r>
        <w:rPr>
          <w:sz w:val="24"/>
          <w:szCs w:val="24"/>
          <w:lang w:val="en-US"/>
        </w:rPr>
        <w:t>international</w:t>
      </w:r>
      <w:r>
        <w:rPr>
          <w:sz w:val="24"/>
          <w:szCs w:val="24"/>
        </w:rPr>
        <w:t>/2014/06/140606_</w:t>
      </w:r>
      <w:r>
        <w:rPr>
          <w:sz w:val="24"/>
          <w:szCs w:val="24"/>
          <w:lang w:val="en-US"/>
        </w:rPr>
        <w:t>putin</w:t>
      </w:r>
      <w:r>
        <w:rPr>
          <w:sz w:val="24"/>
          <w:szCs w:val="24"/>
        </w:rPr>
        <w:t>_</w:t>
      </w:r>
      <w:r>
        <w:rPr>
          <w:sz w:val="24"/>
          <w:szCs w:val="24"/>
          <w:lang w:val="en-US"/>
        </w:rPr>
        <w:t>merkel</w:t>
      </w:r>
      <w:r>
        <w:rPr>
          <w:sz w:val="24"/>
          <w:szCs w:val="24"/>
        </w:rPr>
        <w:t>_</w:t>
      </w:r>
      <w:r>
        <w:rPr>
          <w:sz w:val="24"/>
          <w:szCs w:val="24"/>
          <w:lang w:val="en-US"/>
        </w:rPr>
        <w:t>meeting</w:t>
      </w:r>
    </w:p>
    <w:p w14:paraId="69D1ECB7"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Совет Европы признал присутствие российских войск в Украине – решение Комитета министров // Интерфакс-Украина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interfax</w:t>
      </w:r>
      <w:r>
        <w:rPr>
          <w:sz w:val="24"/>
          <w:szCs w:val="24"/>
        </w:rPr>
        <w:t>.</w:t>
      </w:r>
      <w:r>
        <w:rPr>
          <w:sz w:val="24"/>
          <w:szCs w:val="24"/>
          <w:lang w:val="en-US"/>
        </w:rPr>
        <w:t>com</w:t>
      </w:r>
      <w:r>
        <w:rPr>
          <w:sz w:val="24"/>
          <w:szCs w:val="24"/>
        </w:rPr>
        <w:t>.</w:t>
      </w:r>
      <w:r>
        <w:rPr>
          <w:sz w:val="24"/>
          <w:szCs w:val="24"/>
          <w:lang w:val="en-US"/>
        </w:rPr>
        <w:t>ua</w:t>
      </w:r>
      <w:r>
        <w:rPr>
          <w:sz w:val="24"/>
          <w:szCs w:val="24"/>
        </w:rPr>
        <w:t>/</w:t>
      </w:r>
      <w:r>
        <w:rPr>
          <w:sz w:val="24"/>
          <w:szCs w:val="24"/>
          <w:lang w:val="en-US"/>
        </w:rPr>
        <w:t>news</w:t>
      </w:r>
      <w:r>
        <w:rPr>
          <w:sz w:val="24"/>
          <w:szCs w:val="24"/>
        </w:rPr>
        <w:t>/</w:t>
      </w:r>
      <w:r>
        <w:rPr>
          <w:sz w:val="24"/>
          <w:szCs w:val="24"/>
          <w:lang w:val="en-US"/>
        </w:rPr>
        <w:t>political</w:t>
      </w:r>
      <w:r>
        <w:rPr>
          <w:sz w:val="24"/>
          <w:szCs w:val="24"/>
        </w:rPr>
        <w:t>/224263.</w:t>
      </w:r>
      <w:r>
        <w:rPr>
          <w:sz w:val="24"/>
          <w:szCs w:val="24"/>
          <w:lang w:val="en-US"/>
        </w:rPr>
        <w:t>html</w:t>
      </w:r>
    </w:p>
    <w:p w14:paraId="357321B7" w14:textId="77777777" w:rsidR="009B02E3" w:rsidRDefault="009B02E3" w:rsidP="009B02E3">
      <w:pPr>
        <w:pStyle w:val="a5"/>
        <w:numPr>
          <w:ilvl w:val="0"/>
          <w:numId w:val="17"/>
        </w:numPr>
        <w:suppressAutoHyphens/>
        <w:spacing w:before="120" w:after="160"/>
        <w:jc w:val="both"/>
        <w:rPr>
          <w:sz w:val="24"/>
          <w:szCs w:val="24"/>
          <w:lang w:val="en-US"/>
        </w:rPr>
      </w:pPr>
      <w:r>
        <w:rPr>
          <w:sz w:val="24"/>
          <w:szCs w:val="24"/>
        </w:rPr>
        <w:t xml:space="preserve">Турчинов объявил о начале антитеррористической операции на юго-востоке Украины // Вести Украины [электронный ресурс]. </w:t>
      </w:r>
      <w:r>
        <w:rPr>
          <w:sz w:val="24"/>
          <w:szCs w:val="24"/>
          <w:lang w:val="en-US"/>
        </w:rPr>
        <w:t>URL: http://vesti-ukr.com/strana/46250-turchinov-objavil-o-nachale-antiterroristicheskoj-operacii-na-jugo-vostoke-ukrainy</w:t>
      </w:r>
    </w:p>
    <w:p w14:paraId="1CE13F47"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Украина выполнила 95% политических обязательств и 100% в сфере безопасности по минским соглашениям – Порошенко // Интерфакс-Украина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interfax</w:t>
      </w:r>
      <w:r>
        <w:rPr>
          <w:sz w:val="24"/>
          <w:szCs w:val="24"/>
        </w:rPr>
        <w:t>.</w:t>
      </w:r>
      <w:r>
        <w:rPr>
          <w:sz w:val="24"/>
          <w:szCs w:val="24"/>
          <w:lang w:val="en-US"/>
        </w:rPr>
        <w:t>com</w:t>
      </w:r>
      <w:r>
        <w:rPr>
          <w:sz w:val="24"/>
          <w:szCs w:val="24"/>
        </w:rPr>
        <w:t>.</w:t>
      </w:r>
      <w:r>
        <w:rPr>
          <w:sz w:val="24"/>
          <w:szCs w:val="24"/>
          <w:lang w:val="en-US"/>
        </w:rPr>
        <w:t>ua</w:t>
      </w:r>
      <w:r>
        <w:rPr>
          <w:sz w:val="24"/>
          <w:szCs w:val="24"/>
        </w:rPr>
        <w:t>/</w:t>
      </w:r>
      <w:r>
        <w:rPr>
          <w:sz w:val="24"/>
          <w:szCs w:val="24"/>
          <w:lang w:val="en-US"/>
        </w:rPr>
        <w:t>news</w:t>
      </w:r>
      <w:r>
        <w:rPr>
          <w:sz w:val="24"/>
          <w:szCs w:val="24"/>
        </w:rPr>
        <w:t>/</w:t>
      </w:r>
      <w:r>
        <w:rPr>
          <w:sz w:val="24"/>
          <w:szCs w:val="24"/>
          <w:lang w:val="en-US"/>
        </w:rPr>
        <w:t>economic</w:t>
      </w:r>
      <w:r>
        <w:rPr>
          <w:sz w:val="24"/>
          <w:szCs w:val="24"/>
        </w:rPr>
        <w:t>/356237.</w:t>
      </w:r>
      <w:r>
        <w:rPr>
          <w:sz w:val="24"/>
          <w:szCs w:val="24"/>
          <w:lang w:val="en-US"/>
        </w:rPr>
        <w:t>html</w:t>
      </w:r>
    </w:p>
    <w:p w14:paraId="08453973"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Украинские радикалы совместно с ОУН заблокировали новый участок железной дороги в Донбассе // ТАСС – Новости в России и мире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tass</w:t>
      </w:r>
      <w:r>
        <w:rPr>
          <w:sz w:val="24"/>
          <w:szCs w:val="24"/>
        </w:rPr>
        <w:t>.</w:t>
      </w:r>
      <w:r>
        <w:rPr>
          <w:sz w:val="24"/>
          <w:szCs w:val="24"/>
          <w:lang w:val="en-US"/>
        </w:rPr>
        <w:t>ru</w:t>
      </w:r>
      <w:r>
        <w:rPr>
          <w:sz w:val="24"/>
          <w:szCs w:val="24"/>
        </w:rPr>
        <w:t>/</w:t>
      </w:r>
      <w:r>
        <w:rPr>
          <w:sz w:val="24"/>
          <w:szCs w:val="24"/>
          <w:lang w:val="en-US"/>
        </w:rPr>
        <w:t>mezhdunarodnaya</w:t>
      </w:r>
      <w:r>
        <w:rPr>
          <w:sz w:val="24"/>
          <w:szCs w:val="24"/>
        </w:rPr>
        <w:t>-</w:t>
      </w:r>
      <w:r>
        <w:rPr>
          <w:sz w:val="24"/>
          <w:szCs w:val="24"/>
          <w:lang w:val="en-US"/>
        </w:rPr>
        <w:t>panorama</w:t>
      </w:r>
      <w:r>
        <w:rPr>
          <w:sz w:val="24"/>
          <w:szCs w:val="24"/>
        </w:rPr>
        <w:t>/4014661</w:t>
      </w:r>
    </w:p>
    <w:p w14:paraId="62B99C29"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 Формула Штайнмайера определяет механизм введения закона об особом статусе Донбасса // ТАСС - Новости в России и мире. Информационное агентство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tass</w:t>
      </w:r>
      <w:r>
        <w:rPr>
          <w:sz w:val="24"/>
          <w:szCs w:val="24"/>
        </w:rPr>
        <w:t>.</w:t>
      </w:r>
      <w:r>
        <w:rPr>
          <w:sz w:val="24"/>
          <w:szCs w:val="24"/>
          <w:lang w:val="en-US"/>
        </w:rPr>
        <w:t>ru</w:t>
      </w:r>
      <w:r>
        <w:rPr>
          <w:sz w:val="24"/>
          <w:szCs w:val="24"/>
        </w:rPr>
        <w:t>/</w:t>
      </w:r>
      <w:r>
        <w:rPr>
          <w:sz w:val="24"/>
          <w:szCs w:val="24"/>
          <w:lang w:val="en-US"/>
        </w:rPr>
        <w:t>mezhdunarodnaya</w:t>
      </w:r>
      <w:r>
        <w:rPr>
          <w:sz w:val="24"/>
          <w:szCs w:val="24"/>
        </w:rPr>
        <w:t>-</w:t>
      </w:r>
      <w:r>
        <w:rPr>
          <w:sz w:val="24"/>
          <w:szCs w:val="24"/>
          <w:lang w:val="en-US"/>
        </w:rPr>
        <w:t>panorama</w:t>
      </w:r>
      <w:r>
        <w:rPr>
          <w:sz w:val="24"/>
          <w:szCs w:val="24"/>
        </w:rPr>
        <w:t>/2619939</w:t>
      </w:r>
    </w:p>
    <w:p w14:paraId="05A8B142" w14:textId="77777777" w:rsidR="009B02E3" w:rsidRPr="00115822" w:rsidRDefault="009B02E3" w:rsidP="009B02E3">
      <w:pPr>
        <w:pStyle w:val="a5"/>
        <w:numPr>
          <w:ilvl w:val="0"/>
          <w:numId w:val="17"/>
        </w:numPr>
        <w:suppressAutoHyphens/>
        <w:spacing w:before="120" w:after="160"/>
        <w:jc w:val="both"/>
        <w:rPr>
          <w:sz w:val="24"/>
          <w:szCs w:val="24"/>
        </w:rPr>
      </w:pPr>
      <w:r>
        <w:rPr>
          <w:sz w:val="24"/>
          <w:szCs w:val="24"/>
        </w:rPr>
        <w:t xml:space="preserve">Хронология становления Донецкой Народной Республики – события ноября 2014 года. ДНР выбирает народную власть // Официальный сайт Донецкой Народной Республики [электронный ресурс]. </w:t>
      </w:r>
      <w:r>
        <w:rPr>
          <w:sz w:val="24"/>
          <w:szCs w:val="24"/>
          <w:lang w:val="en-US"/>
        </w:rPr>
        <w:t>URL</w:t>
      </w:r>
      <w:r>
        <w:rPr>
          <w:sz w:val="24"/>
          <w:szCs w:val="24"/>
        </w:rPr>
        <w:t xml:space="preserve">: </w:t>
      </w:r>
      <w:r w:rsidRPr="00115822">
        <w:rPr>
          <w:sz w:val="24"/>
          <w:szCs w:val="24"/>
        </w:rPr>
        <w:t>letopis.dnr-online.ru/2016/02/26/xronologiya-stanovleniya-doneckoj-narodnoj-respubliki-sobytiya-oktyabrya-2014-goda-dnr-vybiraet-narodnuyu-vlast/</w:t>
      </w:r>
    </w:p>
    <w:p w14:paraId="33A4D4B8" w14:textId="77777777" w:rsidR="009B02E3" w:rsidRPr="00115822" w:rsidRDefault="009C0141" w:rsidP="009B02E3">
      <w:pPr>
        <w:pStyle w:val="a5"/>
        <w:spacing w:before="120" w:after="160"/>
        <w:ind w:left="720"/>
        <w:jc w:val="both"/>
        <w:rPr>
          <w:sz w:val="24"/>
          <w:szCs w:val="24"/>
        </w:rPr>
      </w:pPr>
      <w:hyperlink w:history="1">
        <w:r w:rsidR="009B02E3" w:rsidRPr="00CC6256">
          <w:rPr>
            <w:rStyle w:val="a4"/>
            <w:vanish/>
            <w:webHidden/>
            <w:sz w:val="24"/>
            <w:szCs w:val="24"/>
            <w:lang w:val="en-US"/>
          </w:rPr>
          <w:t>http</w:t>
        </w:r>
        <w:r w:rsidR="009B02E3" w:rsidRPr="00CC6256">
          <w:rPr>
            <w:rStyle w:val="a4"/>
            <w:vanish/>
            <w:webHidden/>
            <w:sz w:val="24"/>
            <w:szCs w:val="24"/>
          </w:rPr>
          <w:t>://</w:t>
        </w:r>
        <w:r w:rsidR="009B02E3" w:rsidRPr="00CC6256">
          <w:rPr>
            <w:rStyle w:val="a4"/>
            <w:vanish/>
            <w:webHidden/>
            <w:sz w:val="24"/>
            <w:szCs w:val="24"/>
            <w:lang w:val="en-US"/>
          </w:rPr>
          <w:t>letopis</w:t>
        </w:r>
        <w:r w:rsidR="009B02E3" w:rsidRPr="00CC6256">
          <w:rPr>
            <w:rStyle w:val="a4"/>
            <w:vanish/>
            <w:webHidden/>
            <w:sz w:val="24"/>
            <w:szCs w:val="24"/>
          </w:rPr>
          <w:t>.</w:t>
        </w:r>
        <w:r w:rsidR="009B02E3" w:rsidRPr="00CC6256">
          <w:rPr>
            <w:rStyle w:val="a4"/>
            <w:vanish/>
            <w:webHidden/>
            <w:sz w:val="24"/>
            <w:szCs w:val="24"/>
            <w:lang w:val="en-US"/>
          </w:rPr>
          <w:t>dnr</w:t>
        </w:r>
        <w:r w:rsidR="009B02E3" w:rsidRPr="00CC6256">
          <w:rPr>
            <w:rStyle w:val="a4"/>
            <w:vanish/>
            <w:webHidden/>
            <w:sz w:val="24"/>
            <w:szCs w:val="24"/>
          </w:rPr>
          <w:t>-</w:t>
        </w:r>
        <w:r w:rsidR="009B02E3" w:rsidRPr="00CC6256">
          <w:rPr>
            <w:rStyle w:val="a4"/>
            <w:vanish/>
            <w:webHidden/>
            <w:sz w:val="24"/>
            <w:szCs w:val="24"/>
            <w:lang w:val="en-US"/>
          </w:rPr>
          <w:t>online</w:t>
        </w:r>
        <w:r w:rsidR="009B02E3" w:rsidRPr="00CC6256">
          <w:rPr>
            <w:rStyle w:val="a4"/>
            <w:vanish/>
            <w:webHidden/>
            <w:sz w:val="24"/>
            <w:szCs w:val="24"/>
          </w:rPr>
          <w:t>.</w:t>
        </w:r>
        <w:r w:rsidR="009B02E3" w:rsidRPr="00CC6256">
          <w:rPr>
            <w:rStyle w:val="a4"/>
            <w:vanish/>
            <w:webHidden/>
            <w:sz w:val="24"/>
            <w:szCs w:val="24"/>
            <w:lang w:val="en-US"/>
          </w:rPr>
          <w:t>ru</w:t>
        </w:r>
        <w:r w:rsidR="009B02E3" w:rsidRPr="00CC6256">
          <w:rPr>
            <w:rStyle w:val="a4"/>
            <w:vanish/>
            <w:webHidden/>
            <w:sz w:val="24"/>
            <w:szCs w:val="24"/>
          </w:rPr>
          <w:t>/2016/02/26/</w:t>
        </w:r>
        <w:r w:rsidR="009B02E3" w:rsidRPr="00CC6256">
          <w:rPr>
            <w:rStyle w:val="a4"/>
            <w:vanish/>
            <w:webHidden/>
            <w:sz w:val="24"/>
            <w:szCs w:val="24"/>
            <w:lang w:val="en-US"/>
          </w:rPr>
          <w:t>xronologiya</w:t>
        </w:r>
        <w:r w:rsidR="009B02E3" w:rsidRPr="00CC6256">
          <w:rPr>
            <w:rStyle w:val="a4"/>
            <w:vanish/>
            <w:webHidden/>
            <w:sz w:val="24"/>
            <w:szCs w:val="24"/>
          </w:rPr>
          <w:t>-</w:t>
        </w:r>
        <w:r w:rsidR="009B02E3" w:rsidRPr="00CC6256">
          <w:rPr>
            <w:rStyle w:val="a4"/>
            <w:vanish/>
            <w:webHidden/>
            <w:sz w:val="24"/>
            <w:szCs w:val="24"/>
            <w:lang w:val="en-US"/>
          </w:rPr>
          <w:t>stanovleniya</w:t>
        </w:r>
        <w:r w:rsidR="009B02E3" w:rsidRPr="00CC6256">
          <w:rPr>
            <w:rStyle w:val="a4"/>
            <w:vanish/>
            <w:webHidden/>
            <w:sz w:val="24"/>
            <w:szCs w:val="24"/>
          </w:rPr>
          <w:t>-</w:t>
        </w:r>
        <w:r w:rsidR="009B02E3" w:rsidRPr="00CC6256">
          <w:rPr>
            <w:rStyle w:val="a4"/>
            <w:vanish/>
            <w:webHidden/>
            <w:sz w:val="24"/>
            <w:szCs w:val="24"/>
            <w:lang w:val="en-US"/>
          </w:rPr>
          <w:t>doneckoj</w:t>
        </w:r>
        <w:r w:rsidR="009B02E3" w:rsidRPr="00CC6256">
          <w:rPr>
            <w:rStyle w:val="a4"/>
            <w:vanish/>
            <w:webHidden/>
            <w:sz w:val="24"/>
            <w:szCs w:val="24"/>
          </w:rPr>
          <w:t>-</w:t>
        </w:r>
        <w:r w:rsidR="009B02E3" w:rsidRPr="00CC6256">
          <w:rPr>
            <w:rStyle w:val="a4"/>
            <w:vanish/>
            <w:webHidden/>
            <w:sz w:val="24"/>
            <w:szCs w:val="24"/>
            <w:lang w:val="en-US"/>
          </w:rPr>
          <w:t>narodnoj</w:t>
        </w:r>
        <w:r w:rsidR="009B02E3" w:rsidRPr="00CC6256">
          <w:rPr>
            <w:rStyle w:val="a4"/>
            <w:vanish/>
            <w:webHidden/>
            <w:sz w:val="24"/>
            <w:szCs w:val="24"/>
          </w:rPr>
          <w:t>-</w:t>
        </w:r>
        <w:r w:rsidR="009B02E3" w:rsidRPr="00CC6256">
          <w:rPr>
            <w:rStyle w:val="a4"/>
            <w:vanish/>
            <w:webHidden/>
            <w:sz w:val="24"/>
            <w:szCs w:val="24"/>
            <w:lang w:val="en-US"/>
          </w:rPr>
          <w:t>respubliki</w:t>
        </w:r>
        <w:r w:rsidR="009B02E3" w:rsidRPr="00CC6256">
          <w:rPr>
            <w:rStyle w:val="a4"/>
            <w:vanish/>
            <w:webHidden/>
            <w:sz w:val="24"/>
            <w:szCs w:val="24"/>
          </w:rPr>
          <w:t>-</w:t>
        </w:r>
        <w:r w:rsidR="009B02E3" w:rsidRPr="00CC6256">
          <w:rPr>
            <w:rStyle w:val="a4"/>
            <w:vanish/>
            <w:webHidden/>
            <w:sz w:val="24"/>
            <w:szCs w:val="24"/>
            <w:lang w:val="en-US"/>
          </w:rPr>
          <w:t>sobytiya</w:t>
        </w:r>
        <w:r w:rsidR="009B02E3" w:rsidRPr="00CC6256">
          <w:rPr>
            <w:rStyle w:val="a4"/>
            <w:vanish/>
            <w:webHidden/>
            <w:sz w:val="24"/>
            <w:szCs w:val="24"/>
          </w:rPr>
          <w:t>-</w:t>
        </w:r>
        <w:r w:rsidR="009B02E3" w:rsidRPr="00CC6256">
          <w:rPr>
            <w:rStyle w:val="a4"/>
            <w:vanish/>
            <w:webHidden/>
            <w:sz w:val="24"/>
            <w:szCs w:val="24"/>
            <w:lang w:val="en-US"/>
          </w:rPr>
          <w:t>oktyabrya</w:t>
        </w:r>
        <w:r w:rsidR="009B02E3" w:rsidRPr="00CC6256">
          <w:rPr>
            <w:rStyle w:val="a4"/>
            <w:vanish/>
            <w:webHidden/>
            <w:sz w:val="24"/>
            <w:szCs w:val="24"/>
          </w:rPr>
          <w:t>-2014-</w:t>
        </w:r>
        <w:r w:rsidR="009B02E3" w:rsidRPr="00CC6256">
          <w:rPr>
            <w:rStyle w:val="a4"/>
            <w:vanish/>
            <w:webHidden/>
            <w:sz w:val="24"/>
            <w:szCs w:val="24"/>
            <w:lang w:val="en-US"/>
          </w:rPr>
          <w:t>goda</w:t>
        </w:r>
        <w:r w:rsidR="009B02E3" w:rsidRPr="00CC6256">
          <w:rPr>
            <w:rStyle w:val="a4"/>
            <w:vanish/>
            <w:webHidden/>
            <w:sz w:val="24"/>
            <w:szCs w:val="24"/>
          </w:rPr>
          <w:t>-</w:t>
        </w:r>
        <w:r w:rsidR="009B02E3" w:rsidRPr="00CC6256">
          <w:rPr>
            <w:rStyle w:val="a4"/>
            <w:vanish/>
            <w:webHidden/>
            <w:sz w:val="24"/>
            <w:szCs w:val="24"/>
            <w:lang w:val="en-US"/>
          </w:rPr>
          <w:t>dnr</w:t>
        </w:r>
        <w:r w:rsidR="009B02E3" w:rsidRPr="00CC6256">
          <w:rPr>
            <w:rStyle w:val="a4"/>
            <w:vanish/>
            <w:webHidden/>
            <w:sz w:val="24"/>
            <w:szCs w:val="24"/>
          </w:rPr>
          <w:t>-</w:t>
        </w:r>
        <w:r w:rsidR="009B02E3" w:rsidRPr="00CC6256">
          <w:rPr>
            <w:rStyle w:val="a4"/>
            <w:vanish/>
            <w:webHidden/>
            <w:sz w:val="24"/>
            <w:szCs w:val="24"/>
            <w:lang w:val="en-US"/>
          </w:rPr>
          <w:t>vybiraet</w:t>
        </w:r>
        <w:r w:rsidR="009B02E3" w:rsidRPr="00CC6256">
          <w:rPr>
            <w:rStyle w:val="a4"/>
            <w:vanish/>
            <w:webHidden/>
            <w:sz w:val="24"/>
            <w:szCs w:val="24"/>
          </w:rPr>
          <w:t>-</w:t>
        </w:r>
        <w:r w:rsidR="009B02E3" w:rsidRPr="00CC6256">
          <w:rPr>
            <w:rStyle w:val="a4"/>
            <w:vanish/>
            <w:webHidden/>
            <w:sz w:val="24"/>
            <w:szCs w:val="24"/>
            <w:lang w:val="en-US"/>
          </w:rPr>
          <w:t>narodnuyu</w:t>
        </w:r>
        <w:r w:rsidR="009B02E3" w:rsidRPr="00CC6256">
          <w:rPr>
            <w:rStyle w:val="a4"/>
            <w:vanish/>
            <w:webHidden/>
            <w:sz w:val="24"/>
            <w:szCs w:val="24"/>
          </w:rPr>
          <w:t>-</w:t>
        </w:r>
        <w:r w:rsidR="009B02E3" w:rsidRPr="00CC6256">
          <w:rPr>
            <w:rStyle w:val="a4"/>
            <w:vanish/>
            <w:webHidden/>
            <w:sz w:val="24"/>
            <w:szCs w:val="24"/>
            <w:lang w:val="en-US"/>
          </w:rPr>
          <w:t>vlast</w:t>
        </w:r>
        <w:r w:rsidR="009B02E3" w:rsidRPr="00CC6256">
          <w:rPr>
            <w:rStyle w:val="a4"/>
            <w:vanish/>
            <w:webHidden/>
            <w:sz w:val="24"/>
            <w:szCs w:val="24"/>
          </w:rPr>
          <w:t>/</w:t>
        </w:r>
      </w:hyperlink>
    </w:p>
    <w:p w14:paraId="558162F8" w14:textId="77777777" w:rsidR="009B02E3" w:rsidRDefault="009B02E3" w:rsidP="009B02E3">
      <w:pPr>
        <w:pStyle w:val="a5"/>
        <w:numPr>
          <w:ilvl w:val="0"/>
          <w:numId w:val="17"/>
        </w:numPr>
        <w:suppressAutoHyphens/>
        <w:spacing w:before="120" w:after="160"/>
        <w:jc w:val="both"/>
        <w:rPr>
          <w:sz w:val="24"/>
          <w:szCs w:val="24"/>
        </w:rPr>
      </w:pPr>
      <w:r>
        <w:rPr>
          <w:sz w:val="24"/>
          <w:szCs w:val="24"/>
        </w:rPr>
        <w:t>Богатуров А.Д. «Украинский вызов» и альтернативы внешней политики России // Международные процессы. – 2014. Т.12, № 39. С. 6-16</w:t>
      </w:r>
    </w:p>
    <w:p w14:paraId="5FBEB2E9"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Грецкий, И. В. Нормандский неформат // Росбалт - новости, статьи, мнения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rosbalt</w:t>
      </w:r>
      <w:r>
        <w:rPr>
          <w:sz w:val="24"/>
          <w:szCs w:val="24"/>
        </w:rPr>
        <w:t>.</w:t>
      </w:r>
      <w:r>
        <w:rPr>
          <w:sz w:val="24"/>
          <w:szCs w:val="24"/>
          <w:lang w:val="en-US"/>
        </w:rPr>
        <w:t>ru</w:t>
      </w:r>
      <w:r>
        <w:rPr>
          <w:sz w:val="24"/>
          <w:szCs w:val="24"/>
        </w:rPr>
        <w:t>/</w:t>
      </w:r>
      <w:r>
        <w:rPr>
          <w:sz w:val="24"/>
          <w:szCs w:val="24"/>
          <w:lang w:val="en-US"/>
        </w:rPr>
        <w:t>world</w:t>
      </w:r>
      <w:r>
        <w:rPr>
          <w:sz w:val="24"/>
          <w:szCs w:val="24"/>
        </w:rPr>
        <w:t>/2016/10/24/1561246.</w:t>
      </w:r>
      <w:r>
        <w:rPr>
          <w:sz w:val="24"/>
          <w:szCs w:val="24"/>
          <w:lang w:val="en-US"/>
        </w:rPr>
        <w:t>html</w:t>
      </w:r>
    </w:p>
    <w:p w14:paraId="31E28749"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Гущин А. Когда в товарищах согласия нет // Российский совет по международным делам: РСМД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russiancouncil</w:t>
      </w:r>
      <w:r>
        <w:rPr>
          <w:sz w:val="24"/>
          <w:szCs w:val="24"/>
        </w:rPr>
        <w:t>.</w:t>
      </w:r>
      <w:r>
        <w:rPr>
          <w:sz w:val="24"/>
          <w:szCs w:val="24"/>
          <w:lang w:val="en-US"/>
        </w:rPr>
        <w:t>ru</w:t>
      </w:r>
      <w:r>
        <w:rPr>
          <w:sz w:val="24"/>
          <w:szCs w:val="24"/>
        </w:rPr>
        <w:t>/</w:t>
      </w:r>
      <w:r>
        <w:rPr>
          <w:sz w:val="24"/>
          <w:szCs w:val="24"/>
          <w:lang w:val="en-US"/>
        </w:rPr>
        <w:t>inner</w:t>
      </w:r>
      <w:r>
        <w:rPr>
          <w:sz w:val="24"/>
          <w:szCs w:val="24"/>
        </w:rPr>
        <w:t>/?</w:t>
      </w:r>
      <w:r>
        <w:rPr>
          <w:sz w:val="24"/>
          <w:szCs w:val="24"/>
          <w:lang w:val="en-US"/>
        </w:rPr>
        <w:t>id</w:t>
      </w:r>
      <w:r>
        <w:rPr>
          <w:sz w:val="24"/>
          <w:szCs w:val="24"/>
        </w:rPr>
        <w:t>_4=5170#</w:t>
      </w:r>
      <w:r>
        <w:rPr>
          <w:sz w:val="24"/>
          <w:szCs w:val="24"/>
          <w:lang w:val="en-US"/>
        </w:rPr>
        <w:t>top</w:t>
      </w:r>
      <w:r>
        <w:rPr>
          <w:sz w:val="24"/>
          <w:szCs w:val="24"/>
        </w:rPr>
        <w:t>-</w:t>
      </w:r>
      <w:r>
        <w:rPr>
          <w:sz w:val="24"/>
          <w:szCs w:val="24"/>
          <w:lang w:val="en-US"/>
        </w:rPr>
        <w:t>content</w:t>
      </w:r>
    </w:p>
    <w:p w14:paraId="5A6CD1E9"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Гущин А. Минские договоренности – пессимизм с примесью надежды // Политком.Ру: информационный сайт политических комментариев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politcom</w:t>
      </w:r>
      <w:r>
        <w:rPr>
          <w:sz w:val="24"/>
          <w:szCs w:val="24"/>
        </w:rPr>
        <w:t>.</w:t>
      </w:r>
      <w:r>
        <w:rPr>
          <w:sz w:val="24"/>
          <w:szCs w:val="24"/>
          <w:lang w:val="en-US"/>
        </w:rPr>
        <w:t>ru</w:t>
      </w:r>
      <w:r>
        <w:rPr>
          <w:sz w:val="24"/>
          <w:szCs w:val="24"/>
        </w:rPr>
        <w:t>/18577.</w:t>
      </w:r>
      <w:r>
        <w:rPr>
          <w:sz w:val="24"/>
          <w:szCs w:val="24"/>
          <w:lang w:val="en-US"/>
        </w:rPr>
        <w:t>html</w:t>
      </w:r>
    </w:p>
    <w:p w14:paraId="1BBDC20C"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Гущин А. Украинский кризис: основные тренды // Российский совет по международным делам: РСМД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russiancouncil</w:t>
      </w:r>
      <w:r>
        <w:rPr>
          <w:sz w:val="24"/>
          <w:szCs w:val="24"/>
        </w:rPr>
        <w:t>.</w:t>
      </w:r>
      <w:r>
        <w:rPr>
          <w:sz w:val="24"/>
          <w:szCs w:val="24"/>
          <w:lang w:val="en-US"/>
        </w:rPr>
        <w:t>ru</w:t>
      </w:r>
      <w:r>
        <w:rPr>
          <w:sz w:val="24"/>
          <w:szCs w:val="24"/>
        </w:rPr>
        <w:t>/</w:t>
      </w:r>
      <w:r>
        <w:rPr>
          <w:sz w:val="24"/>
          <w:szCs w:val="24"/>
          <w:lang w:val="en-US"/>
        </w:rPr>
        <w:t>blogs</w:t>
      </w:r>
      <w:r>
        <w:rPr>
          <w:sz w:val="24"/>
          <w:szCs w:val="24"/>
        </w:rPr>
        <w:t>/</w:t>
      </w:r>
      <w:r>
        <w:rPr>
          <w:sz w:val="24"/>
          <w:szCs w:val="24"/>
          <w:lang w:val="en-US"/>
        </w:rPr>
        <w:t>rsuh</w:t>
      </w:r>
      <w:r>
        <w:rPr>
          <w:sz w:val="24"/>
          <w:szCs w:val="24"/>
        </w:rPr>
        <w:t>/?</w:t>
      </w:r>
      <w:r>
        <w:rPr>
          <w:sz w:val="24"/>
          <w:szCs w:val="24"/>
          <w:lang w:val="en-US"/>
        </w:rPr>
        <w:t>id</w:t>
      </w:r>
      <w:r>
        <w:rPr>
          <w:sz w:val="24"/>
          <w:szCs w:val="24"/>
        </w:rPr>
        <w:t>_4=1841</w:t>
      </w:r>
    </w:p>
    <w:p w14:paraId="59C9F723" w14:textId="77777777" w:rsidR="009B02E3" w:rsidRDefault="009B02E3" w:rsidP="009B02E3">
      <w:pPr>
        <w:pStyle w:val="a5"/>
        <w:numPr>
          <w:ilvl w:val="0"/>
          <w:numId w:val="17"/>
        </w:numPr>
        <w:suppressAutoHyphens/>
        <w:spacing w:before="120" w:after="160"/>
        <w:jc w:val="both"/>
        <w:rPr>
          <w:sz w:val="24"/>
          <w:szCs w:val="24"/>
        </w:rPr>
      </w:pPr>
      <w:r>
        <w:rPr>
          <w:sz w:val="24"/>
          <w:szCs w:val="24"/>
        </w:rPr>
        <w:t>Гущин, А. Хроника событий украинского кризиса: обратный отчёт // Украинский кризис через призму международных отношений / Иванов И.С. – М.: НП РСМД, 2015. – С. 208</w:t>
      </w:r>
    </w:p>
    <w:p w14:paraId="341ADD12" w14:textId="77777777" w:rsidR="009B02E3" w:rsidRDefault="009B02E3" w:rsidP="009B02E3">
      <w:pPr>
        <w:pStyle w:val="a5"/>
        <w:numPr>
          <w:ilvl w:val="0"/>
          <w:numId w:val="17"/>
        </w:numPr>
        <w:suppressAutoHyphens/>
        <w:spacing w:before="120" w:after="160"/>
        <w:jc w:val="both"/>
        <w:rPr>
          <w:sz w:val="24"/>
          <w:szCs w:val="24"/>
        </w:rPr>
      </w:pPr>
      <w:r>
        <w:rPr>
          <w:sz w:val="24"/>
          <w:szCs w:val="24"/>
        </w:rPr>
        <w:t>Иванова О. Украина 2016: политические итоги года // Постсоветский материк – 2016. № 4 (12). - С. 5-10</w:t>
      </w:r>
    </w:p>
    <w:p w14:paraId="007D36E0" w14:textId="6755ACA6" w:rsidR="00A81EBE" w:rsidRDefault="00A81EBE" w:rsidP="00A81EBE">
      <w:pPr>
        <w:pStyle w:val="a5"/>
        <w:numPr>
          <w:ilvl w:val="0"/>
          <w:numId w:val="17"/>
        </w:numPr>
        <w:suppressAutoHyphens/>
        <w:spacing w:before="120" w:after="160"/>
        <w:jc w:val="both"/>
        <w:rPr>
          <w:sz w:val="24"/>
          <w:szCs w:val="24"/>
        </w:rPr>
      </w:pPr>
      <w:r w:rsidRPr="00A81EBE">
        <w:rPr>
          <w:sz w:val="24"/>
          <w:szCs w:val="24"/>
        </w:rPr>
        <w:t>Кефели</w:t>
      </w:r>
      <w:r>
        <w:rPr>
          <w:sz w:val="24"/>
          <w:szCs w:val="24"/>
        </w:rPr>
        <w:t>,</w:t>
      </w:r>
      <w:r w:rsidRPr="00A81EBE">
        <w:rPr>
          <w:sz w:val="24"/>
          <w:szCs w:val="24"/>
        </w:rPr>
        <w:t xml:space="preserve"> И.Ф.</w:t>
      </w:r>
      <w:r>
        <w:rPr>
          <w:sz w:val="24"/>
          <w:szCs w:val="24"/>
        </w:rPr>
        <w:t xml:space="preserve"> Новая Е</w:t>
      </w:r>
      <w:r w:rsidRPr="00A81EBE">
        <w:rPr>
          <w:sz w:val="24"/>
          <w:szCs w:val="24"/>
        </w:rPr>
        <w:t>вразия: от геоп</w:t>
      </w:r>
      <w:r>
        <w:rPr>
          <w:sz w:val="24"/>
          <w:szCs w:val="24"/>
        </w:rPr>
        <w:t>олитического противостояния на Ближнем В</w:t>
      </w:r>
      <w:r w:rsidRPr="00A81EBE">
        <w:rPr>
          <w:sz w:val="24"/>
          <w:szCs w:val="24"/>
        </w:rPr>
        <w:t>остоке к распаду евразийской дуги нестабильности</w:t>
      </w:r>
      <w:r>
        <w:rPr>
          <w:sz w:val="24"/>
          <w:szCs w:val="24"/>
        </w:rPr>
        <w:t xml:space="preserve"> // </w:t>
      </w:r>
      <w:r w:rsidRPr="00A81EBE">
        <w:rPr>
          <w:sz w:val="24"/>
          <w:szCs w:val="24"/>
        </w:rPr>
        <w:t xml:space="preserve">Геополитика и безопасность. </w:t>
      </w:r>
      <w:r>
        <w:rPr>
          <w:sz w:val="24"/>
          <w:szCs w:val="24"/>
        </w:rPr>
        <w:t xml:space="preserve">– </w:t>
      </w:r>
      <w:r w:rsidRPr="00A81EBE">
        <w:rPr>
          <w:sz w:val="24"/>
          <w:szCs w:val="24"/>
        </w:rPr>
        <w:t>2016. № 3-4 (35-36).</w:t>
      </w:r>
      <w:r>
        <w:rPr>
          <w:sz w:val="24"/>
          <w:szCs w:val="24"/>
        </w:rPr>
        <w:t xml:space="preserve"> – С. 96-105</w:t>
      </w:r>
    </w:p>
    <w:p w14:paraId="059FCFD6" w14:textId="77777777" w:rsidR="009B02E3" w:rsidRDefault="009B02E3" w:rsidP="00A81EBE">
      <w:pPr>
        <w:pStyle w:val="a3"/>
        <w:numPr>
          <w:ilvl w:val="0"/>
          <w:numId w:val="17"/>
        </w:numPr>
        <w:suppressAutoHyphens/>
        <w:spacing w:before="120" w:after="120" w:line="254" w:lineRule="auto"/>
        <w:ind w:left="714" w:hanging="357"/>
      </w:pPr>
      <w:r>
        <w:t xml:space="preserve">Котляр, В. К вопросу о «гибридной войне» и о том, кто же ее ведет на Украине // Международная жизнь. – 2015. №8 [электронный ресурс]. </w:t>
      </w:r>
      <w:r>
        <w:rPr>
          <w:lang w:val="en-US"/>
        </w:rPr>
        <w:t>URL</w:t>
      </w:r>
      <w:r>
        <w:t xml:space="preserve">: </w:t>
      </w:r>
      <w:hyperlink r:id="rId13">
        <w:r>
          <w:rPr>
            <w:rStyle w:val="-"/>
            <w:webHidden/>
          </w:rPr>
          <w:t>https://interaffairs.ru/jauthor/material/1350</w:t>
        </w:r>
      </w:hyperlink>
      <w:r>
        <w:t>;</w:t>
      </w:r>
    </w:p>
    <w:p w14:paraId="5EF5057B" w14:textId="77777777" w:rsidR="009B02E3" w:rsidRDefault="009B02E3" w:rsidP="00A81EBE">
      <w:pPr>
        <w:pStyle w:val="a3"/>
        <w:numPr>
          <w:ilvl w:val="0"/>
          <w:numId w:val="17"/>
        </w:numPr>
        <w:suppressAutoHyphens/>
        <w:spacing w:before="120" w:after="120" w:line="254" w:lineRule="auto"/>
        <w:ind w:left="714" w:hanging="357"/>
      </w:pPr>
      <w:r>
        <w:t>Кузнецов, А.В. Переосмысление концепции большой Европы в связи с Украинским кризисом // Международная жизнь. – 2014. № 12. – С. 1-17</w:t>
      </w:r>
    </w:p>
    <w:p w14:paraId="78E0171F" w14:textId="77777777" w:rsidR="009B02E3" w:rsidRDefault="009B02E3" w:rsidP="00A81EBE">
      <w:pPr>
        <w:pStyle w:val="a5"/>
        <w:numPr>
          <w:ilvl w:val="0"/>
          <w:numId w:val="17"/>
        </w:numPr>
        <w:suppressAutoHyphens/>
        <w:spacing w:before="120" w:after="120"/>
        <w:ind w:left="714" w:hanging="357"/>
        <w:jc w:val="both"/>
        <w:rPr>
          <w:sz w:val="24"/>
          <w:szCs w:val="24"/>
        </w:rPr>
      </w:pPr>
      <w:r>
        <w:rPr>
          <w:sz w:val="24"/>
          <w:szCs w:val="24"/>
        </w:rPr>
        <w:t xml:space="preserve">Лукьянов, Ф. Минский тупик // Россия в глобальной политике [электронный ресурс]. </w:t>
      </w:r>
      <w:r>
        <w:rPr>
          <w:sz w:val="24"/>
          <w:szCs w:val="24"/>
          <w:lang w:val="en-US"/>
        </w:rPr>
        <w:t>URL</w:t>
      </w:r>
      <w:r>
        <w:rPr>
          <w:sz w:val="24"/>
          <w:szCs w:val="24"/>
        </w:rPr>
        <w:t xml:space="preserve">: </w:t>
      </w:r>
      <w:r>
        <w:rPr>
          <w:sz w:val="24"/>
          <w:szCs w:val="24"/>
          <w:lang w:val="en-US"/>
        </w:rPr>
        <w:t>http</w:t>
      </w:r>
      <w:r>
        <w:rPr>
          <w:sz w:val="24"/>
          <w:szCs w:val="24"/>
        </w:rPr>
        <w:t>://</w:t>
      </w:r>
      <w:r>
        <w:rPr>
          <w:sz w:val="24"/>
          <w:szCs w:val="24"/>
          <w:lang w:val="en-US"/>
        </w:rPr>
        <w:t>www</w:t>
      </w:r>
      <w:r>
        <w:rPr>
          <w:sz w:val="24"/>
          <w:szCs w:val="24"/>
        </w:rPr>
        <w:t>.</w:t>
      </w:r>
      <w:r>
        <w:rPr>
          <w:sz w:val="24"/>
          <w:szCs w:val="24"/>
          <w:lang w:val="en-US"/>
        </w:rPr>
        <w:t>globalaffairs</w:t>
      </w:r>
      <w:r>
        <w:rPr>
          <w:sz w:val="24"/>
          <w:szCs w:val="24"/>
        </w:rPr>
        <w:t>.</w:t>
      </w:r>
      <w:r>
        <w:rPr>
          <w:sz w:val="24"/>
          <w:szCs w:val="24"/>
          <w:lang w:val="en-US"/>
        </w:rPr>
        <w:t>ru</w:t>
      </w:r>
      <w:r>
        <w:rPr>
          <w:sz w:val="24"/>
          <w:szCs w:val="24"/>
        </w:rPr>
        <w:t>/</w:t>
      </w:r>
      <w:r>
        <w:rPr>
          <w:sz w:val="24"/>
          <w:szCs w:val="24"/>
          <w:lang w:val="en-US"/>
        </w:rPr>
        <w:t>redcol</w:t>
      </w:r>
      <w:r>
        <w:rPr>
          <w:sz w:val="24"/>
          <w:szCs w:val="24"/>
        </w:rPr>
        <w:t>/</w:t>
      </w:r>
      <w:r>
        <w:rPr>
          <w:sz w:val="24"/>
          <w:szCs w:val="24"/>
          <w:lang w:val="en-US"/>
        </w:rPr>
        <w:t>Minskii</w:t>
      </w:r>
      <w:r>
        <w:rPr>
          <w:sz w:val="24"/>
          <w:szCs w:val="24"/>
        </w:rPr>
        <w:t>-</w:t>
      </w:r>
      <w:r>
        <w:rPr>
          <w:sz w:val="24"/>
          <w:szCs w:val="24"/>
          <w:lang w:val="en-US"/>
        </w:rPr>
        <w:t>tupik</w:t>
      </w:r>
      <w:r>
        <w:rPr>
          <w:sz w:val="24"/>
          <w:szCs w:val="24"/>
        </w:rPr>
        <w:t>-18040</w:t>
      </w:r>
    </w:p>
    <w:p w14:paraId="47E3FF7D"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Маркедонов, С. Признание – не догма // Россия в глобальной политике. – 2014. №5 [электронный ресурс]. </w:t>
      </w:r>
      <w:r>
        <w:rPr>
          <w:sz w:val="24"/>
          <w:szCs w:val="24"/>
          <w:lang w:val="en-US"/>
        </w:rPr>
        <w:t>URL</w:t>
      </w:r>
      <w:r>
        <w:rPr>
          <w:sz w:val="24"/>
          <w:szCs w:val="24"/>
        </w:rPr>
        <w:t xml:space="preserve">: </w:t>
      </w:r>
      <w:hyperlink r:id="rId14">
        <w:r>
          <w:rPr>
            <w:rStyle w:val="-"/>
            <w:webHidden/>
            <w:sz w:val="24"/>
            <w:szCs w:val="24"/>
            <w:lang w:val="en-US"/>
          </w:rPr>
          <w:t>http</w:t>
        </w:r>
        <w:r>
          <w:rPr>
            <w:rStyle w:val="-"/>
            <w:sz w:val="24"/>
            <w:szCs w:val="24"/>
          </w:rPr>
          <w:t>://</w:t>
        </w:r>
        <w:r>
          <w:rPr>
            <w:rStyle w:val="-"/>
            <w:sz w:val="24"/>
            <w:szCs w:val="24"/>
            <w:lang w:val="en-US"/>
          </w:rPr>
          <w:t>www</w:t>
        </w:r>
        <w:r>
          <w:rPr>
            <w:rStyle w:val="-"/>
            <w:sz w:val="24"/>
            <w:szCs w:val="24"/>
          </w:rPr>
          <w:t>.</w:t>
        </w:r>
        <w:r>
          <w:rPr>
            <w:rStyle w:val="-"/>
            <w:sz w:val="24"/>
            <w:szCs w:val="24"/>
            <w:lang w:val="en-US"/>
          </w:rPr>
          <w:t>globalaffairs</w:t>
        </w:r>
        <w:r>
          <w:rPr>
            <w:rStyle w:val="-"/>
            <w:sz w:val="24"/>
            <w:szCs w:val="24"/>
          </w:rPr>
          <w:t>.</w:t>
        </w:r>
        <w:r>
          <w:rPr>
            <w:rStyle w:val="-"/>
            <w:sz w:val="24"/>
            <w:szCs w:val="24"/>
            <w:lang w:val="en-US"/>
          </w:rPr>
          <w:t>ru</w:t>
        </w:r>
        <w:r>
          <w:rPr>
            <w:rStyle w:val="-"/>
            <w:sz w:val="24"/>
            <w:szCs w:val="24"/>
          </w:rPr>
          <w:t>/</w:t>
        </w:r>
        <w:r>
          <w:rPr>
            <w:rStyle w:val="-"/>
            <w:sz w:val="24"/>
            <w:szCs w:val="24"/>
            <w:lang w:val="en-US"/>
          </w:rPr>
          <w:t>number</w:t>
        </w:r>
        <w:r>
          <w:rPr>
            <w:rStyle w:val="-"/>
            <w:sz w:val="24"/>
            <w:szCs w:val="24"/>
          </w:rPr>
          <w:t>/</w:t>
        </w:r>
        <w:r>
          <w:rPr>
            <w:rStyle w:val="-"/>
            <w:sz w:val="24"/>
            <w:szCs w:val="24"/>
            <w:lang w:val="en-US"/>
          </w:rPr>
          <w:t>Priznanie</w:t>
        </w:r>
        <w:r>
          <w:rPr>
            <w:rStyle w:val="-"/>
            <w:sz w:val="24"/>
            <w:szCs w:val="24"/>
          </w:rPr>
          <w:t>--</w:t>
        </w:r>
        <w:r>
          <w:rPr>
            <w:rStyle w:val="-"/>
            <w:sz w:val="24"/>
            <w:szCs w:val="24"/>
            <w:lang w:val="en-US"/>
          </w:rPr>
          <w:t>ne</w:t>
        </w:r>
        <w:r>
          <w:rPr>
            <w:rStyle w:val="-"/>
            <w:sz w:val="24"/>
            <w:szCs w:val="24"/>
          </w:rPr>
          <w:t>-</w:t>
        </w:r>
        <w:r>
          <w:rPr>
            <w:rStyle w:val="-"/>
            <w:sz w:val="24"/>
            <w:szCs w:val="24"/>
            <w:lang w:val="en-US"/>
          </w:rPr>
          <w:t>dogma</w:t>
        </w:r>
        <w:r>
          <w:rPr>
            <w:rStyle w:val="-"/>
            <w:sz w:val="24"/>
            <w:szCs w:val="24"/>
          </w:rPr>
          <w:t>-17112</w:t>
        </w:r>
      </w:hyperlink>
    </w:p>
    <w:p w14:paraId="10CD48BD"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Неймак, М.А. Украинский кризис и Русский мир // Научно-аналитический журнал обозреватель – </w:t>
      </w:r>
      <w:r>
        <w:rPr>
          <w:sz w:val="24"/>
          <w:szCs w:val="24"/>
          <w:lang w:val="en-US"/>
        </w:rPr>
        <w:t>O</w:t>
      </w:r>
      <w:r>
        <w:rPr>
          <w:sz w:val="24"/>
          <w:szCs w:val="24"/>
        </w:rPr>
        <w:t>bserver. – 2015. № 8 (307). – С. 40-49</w:t>
      </w:r>
    </w:p>
    <w:p w14:paraId="2E6C2479"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Салин, П.Б. Договоренности, которых не было // Гуманитарные науки. Вестник финансового университета. – 2015. № 2(8). - </w:t>
      </w:r>
      <w:r>
        <w:rPr>
          <w:sz w:val="24"/>
          <w:szCs w:val="24"/>
          <w:lang w:val="en-US"/>
        </w:rPr>
        <w:t>C</w:t>
      </w:r>
      <w:r>
        <w:rPr>
          <w:sz w:val="24"/>
          <w:szCs w:val="24"/>
        </w:rPr>
        <w:t>. 76-81</w:t>
      </w:r>
    </w:p>
    <w:p w14:paraId="05BFF713" w14:textId="77777777" w:rsidR="009B02E3" w:rsidRDefault="009B02E3" w:rsidP="009B02E3">
      <w:pPr>
        <w:pStyle w:val="a5"/>
        <w:numPr>
          <w:ilvl w:val="0"/>
          <w:numId w:val="17"/>
        </w:numPr>
        <w:suppressAutoHyphens/>
        <w:spacing w:before="120" w:after="160"/>
        <w:jc w:val="both"/>
        <w:rPr>
          <w:sz w:val="24"/>
          <w:szCs w:val="24"/>
        </w:rPr>
      </w:pPr>
      <w:r>
        <w:rPr>
          <w:sz w:val="24"/>
          <w:szCs w:val="24"/>
        </w:rPr>
        <w:t>Соловьев, Э.Г. Минский тупик: в поисках выхода // Россия и новые государства Евразии. - 2016, № 1. - С. 18-33</w:t>
      </w:r>
    </w:p>
    <w:p w14:paraId="30764176" w14:textId="77777777" w:rsidR="009B02E3" w:rsidRDefault="009B02E3" w:rsidP="009B02E3">
      <w:pPr>
        <w:pStyle w:val="a5"/>
        <w:numPr>
          <w:ilvl w:val="0"/>
          <w:numId w:val="17"/>
        </w:numPr>
        <w:suppressAutoHyphens/>
        <w:spacing w:before="120" w:after="160"/>
        <w:jc w:val="both"/>
        <w:rPr>
          <w:sz w:val="24"/>
          <w:szCs w:val="24"/>
        </w:rPr>
      </w:pPr>
      <w:r>
        <w:rPr>
          <w:sz w:val="24"/>
          <w:szCs w:val="24"/>
        </w:rPr>
        <w:t>Соловьев, Э.Г. Украинский кризис: политические итоги // Год планеты: ежегодник. Вып. 2015 г.: экономика, политика, безопасность. / Гл. ред. В.Г. Барановский. М. – С. 107-116</w:t>
      </w:r>
    </w:p>
    <w:p w14:paraId="43BA1021"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Трещенков, Е.Ю. </w:t>
      </w:r>
      <w:r w:rsidRPr="00A3738D">
        <w:rPr>
          <w:sz w:val="24"/>
          <w:szCs w:val="24"/>
        </w:rPr>
        <w:t xml:space="preserve">Динамика и </w:t>
      </w:r>
      <w:r>
        <w:rPr>
          <w:sz w:val="24"/>
          <w:szCs w:val="24"/>
        </w:rPr>
        <w:t>факторы европейской интеграции У</w:t>
      </w:r>
      <w:r w:rsidRPr="00A3738D">
        <w:rPr>
          <w:sz w:val="24"/>
          <w:szCs w:val="24"/>
        </w:rPr>
        <w:t>краины</w:t>
      </w:r>
      <w:r>
        <w:rPr>
          <w:sz w:val="24"/>
          <w:szCs w:val="24"/>
        </w:rPr>
        <w:t xml:space="preserve"> // Мировая экономика и международные отношения. – 2013. № 2. – С. 63-74</w:t>
      </w:r>
    </w:p>
    <w:p w14:paraId="540987AC" w14:textId="77777777" w:rsidR="009B02E3" w:rsidRDefault="009B02E3" w:rsidP="009B02E3">
      <w:pPr>
        <w:pStyle w:val="a5"/>
        <w:numPr>
          <w:ilvl w:val="0"/>
          <w:numId w:val="17"/>
        </w:numPr>
        <w:suppressAutoHyphens/>
        <w:spacing w:before="120" w:after="160"/>
        <w:jc w:val="both"/>
        <w:rPr>
          <w:sz w:val="24"/>
          <w:szCs w:val="24"/>
        </w:rPr>
      </w:pPr>
      <w:r>
        <w:rPr>
          <w:sz w:val="24"/>
          <w:szCs w:val="24"/>
        </w:rPr>
        <w:t>Худолей, К.К., Трещенков, Е.Ю. В украинском кризисе виноват Запад? // Мировая экономика и международные отношения. – 2016. Т. 60, № 11. – С. 123-127</w:t>
      </w:r>
    </w:p>
    <w:p w14:paraId="0CA6A87B" w14:textId="77777777" w:rsidR="009B02E3" w:rsidRDefault="009B02E3" w:rsidP="009B02E3">
      <w:pPr>
        <w:pStyle w:val="a5"/>
        <w:numPr>
          <w:ilvl w:val="0"/>
          <w:numId w:val="17"/>
        </w:numPr>
        <w:suppressAutoHyphens/>
        <w:spacing w:before="120" w:after="160"/>
        <w:jc w:val="both"/>
        <w:rPr>
          <w:sz w:val="24"/>
          <w:szCs w:val="24"/>
        </w:rPr>
      </w:pPr>
      <w:r>
        <w:rPr>
          <w:sz w:val="24"/>
          <w:szCs w:val="24"/>
        </w:rPr>
        <w:t xml:space="preserve">Шишкин И.С., Евросоюз и украинский кризис // Научно-аналитический журнал обозреватель – </w:t>
      </w:r>
      <w:r>
        <w:rPr>
          <w:sz w:val="24"/>
          <w:szCs w:val="24"/>
          <w:lang w:val="en-US"/>
        </w:rPr>
        <w:t>O</w:t>
      </w:r>
      <w:r>
        <w:rPr>
          <w:sz w:val="24"/>
          <w:szCs w:val="24"/>
        </w:rPr>
        <w:t>bserver. – 2015. № 2 (301). – С. 5-12</w:t>
      </w:r>
    </w:p>
    <w:p w14:paraId="709A25BC" w14:textId="77777777" w:rsidR="009B02E3" w:rsidRDefault="009B02E3" w:rsidP="009B02E3">
      <w:pPr>
        <w:pStyle w:val="a5"/>
        <w:numPr>
          <w:ilvl w:val="0"/>
          <w:numId w:val="17"/>
        </w:numPr>
        <w:suppressAutoHyphens/>
        <w:spacing w:before="120" w:after="160"/>
        <w:jc w:val="both"/>
        <w:rPr>
          <w:sz w:val="24"/>
          <w:szCs w:val="24"/>
        </w:rPr>
      </w:pPr>
      <w:r>
        <w:rPr>
          <w:sz w:val="24"/>
          <w:szCs w:val="24"/>
        </w:rPr>
        <w:t>Щербак, И.Н. Украинский кризис и вызовы современной системе международных отношений // Современная Европа. – 2015. № 3 (63). – С. 152-154</w:t>
      </w:r>
    </w:p>
    <w:p w14:paraId="64A6A032" w14:textId="77777777" w:rsidR="009B02E3" w:rsidRDefault="009B02E3" w:rsidP="009B02E3">
      <w:pPr>
        <w:pStyle w:val="a5"/>
        <w:numPr>
          <w:ilvl w:val="0"/>
          <w:numId w:val="17"/>
        </w:numPr>
        <w:suppressAutoHyphens/>
        <w:spacing w:before="120" w:after="160"/>
        <w:jc w:val="both"/>
        <w:rPr>
          <w:sz w:val="24"/>
          <w:szCs w:val="24"/>
        </w:rPr>
      </w:pPr>
      <w:r>
        <w:rPr>
          <w:sz w:val="24"/>
          <w:szCs w:val="24"/>
          <w:lang w:val="en-US"/>
        </w:rPr>
        <w:t>Emerson, M. Is there reason to hope for Minsk II? OpenDemocracy</w:t>
      </w:r>
      <w:r>
        <w:rPr>
          <w:sz w:val="24"/>
          <w:szCs w:val="24"/>
        </w:rPr>
        <w:t xml:space="preserve"> [электронный ресурс]. </w:t>
      </w:r>
      <w:r>
        <w:rPr>
          <w:sz w:val="24"/>
          <w:szCs w:val="24"/>
          <w:lang w:val="en-US"/>
        </w:rPr>
        <w:t>URL</w:t>
      </w:r>
      <w:r>
        <w:rPr>
          <w:sz w:val="24"/>
          <w:szCs w:val="24"/>
        </w:rPr>
        <w:t xml:space="preserve">: </w:t>
      </w:r>
      <w:hyperlink r:id="rId15">
        <w:r>
          <w:rPr>
            <w:rStyle w:val="-"/>
            <w:vanish/>
            <w:webHidden/>
            <w:sz w:val="24"/>
            <w:szCs w:val="24"/>
            <w:lang w:val="en-US"/>
          </w:rPr>
          <w:t>https</w:t>
        </w:r>
        <w:r>
          <w:rPr>
            <w:rStyle w:val="-"/>
            <w:sz w:val="24"/>
            <w:szCs w:val="24"/>
          </w:rPr>
          <w:t>://</w:t>
        </w:r>
        <w:r>
          <w:rPr>
            <w:rStyle w:val="-"/>
            <w:sz w:val="24"/>
            <w:szCs w:val="24"/>
            <w:lang w:val="en-US"/>
          </w:rPr>
          <w:t>www</w:t>
        </w:r>
        <w:r>
          <w:rPr>
            <w:rStyle w:val="-"/>
            <w:sz w:val="24"/>
            <w:szCs w:val="24"/>
          </w:rPr>
          <w:t>.</w:t>
        </w:r>
        <w:r>
          <w:rPr>
            <w:rStyle w:val="-"/>
            <w:sz w:val="24"/>
            <w:szCs w:val="24"/>
            <w:lang w:val="en-US"/>
          </w:rPr>
          <w:t>opendemocracy</w:t>
        </w:r>
        <w:r>
          <w:rPr>
            <w:rStyle w:val="-"/>
            <w:sz w:val="24"/>
            <w:szCs w:val="24"/>
          </w:rPr>
          <w:t>.</w:t>
        </w:r>
        <w:r>
          <w:rPr>
            <w:rStyle w:val="-"/>
            <w:sz w:val="24"/>
            <w:szCs w:val="24"/>
            <w:lang w:val="en-US"/>
          </w:rPr>
          <w:t>net</w:t>
        </w:r>
        <w:r>
          <w:rPr>
            <w:rStyle w:val="-"/>
            <w:sz w:val="24"/>
            <w:szCs w:val="24"/>
          </w:rPr>
          <w:t>/</w:t>
        </w:r>
        <w:r>
          <w:rPr>
            <w:rStyle w:val="-"/>
            <w:sz w:val="24"/>
            <w:szCs w:val="24"/>
            <w:lang w:val="en-US"/>
          </w:rPr>
          <w:t>opensecurity</w:t>
        </w:r>
        <w:r>
          <w:rPr>
            <w:rStyle w:val="-"/>
            <w:sz w:val="24"/>
            <w:szCs w:val="24"/>
          </w:rPr>
          <w:t>/</w:t>
        </w:r>
        <w:r>
          <w:rPr>
            <w:rStyle w:val="-"/>
            <w:sz w:val="24"/>
            <w:szCs w:val="24"/>
            <w:lang w:val="en-US"/>
          </w:rPr>
          <w:t>michael</w:t>
        </w:r>
        <w:r>
          <w:rPr>
            <w:rStyle w:val="-"/>
            <w:sz w:val="24"/>
            <w:szCs w:val="24"/>
          </w:rPr>
          <w:t>-</w:t>
        </w:r>
        <w:r>
          <w:rPr>
            <w:rStyle w:val="-"/>
            <w:sz w:val="24"/>
            <w:szCs w:val="24"/>
            <w:lang w:val="en-US"/>
          </w:rPr>
          <w:t>emerson</w:t>
        </w:r>
        <w:r>
          <w:rPr>
            <w:rStyle w:val="-"/>
            <w:sz w:val="24"/>
            <w:szCs w:val="24"/>
          </w:rPr>
          <w:t>/</w:t>
        </w:r>
        <w:r>
          <w:rPr>
            <w:rStyle w:val="-"/>
            <w:sz w:val="24"/>
            <w:szCs w:val="24"/>
            <w:lang w:val="en-US"/>
          </w:rPr>
          <w:t>is</w:t>
        </w:r>
        <w:r>
          <w:rPr>
            <w:rStyle w:val="-"/>
            <w:sz w:val="24"/>
            <w:szCs w:val="24"/>
          </w:rPr>
          <w:t>-</w:t>
        </w:r>
        <w:r>
          <w:rPr>
            <w:rStyle w:val="-"/>
            <w:sz w:val="24"/>
            <w:szCs w:val="24"/>
            <w:lang w:val="en-US"/>
          </w:rPr>
          <w:t>there</w:t>
        </w:r>
        <w:r>
          <w:rPr>
            <w:rStyle w:val="-"/>
            <w:sz w:val="24"/>
            <w:szCs w:val="24"/>
          </w:rPr>
          <w:t>-</w:t>
        </w:r>
        <w:r>
          <w:rPr>
            <w:rStyle w:val="-"/>
            <w:sz w:val="24"/>
            <w:szCs w:val="24"/>
            <w:lang w:val="en-US"/>
          </w:rPr>
          <w:t>reason</w:t>
        </w:r>
        <w:r>
          <w:rPr>
            <w:rStyle w:val="-"/>
            <w:sz w:val="24"/>
            <w:szCs w:val="24"/>
          </w:rPr>
          <w:t>-</w:t>
        </w:r>
        <w:r>
          <w:rPr>
            <w:rStyle w:val="-"/>
            <w:sz w:val="24"/>
            <w:szCs w:val="24"/>
            <w:lang w:val="en-US"/>
          </w:rPr>
          <w:t>to</w:t>
        </w:r>
        <w:r>
          <w:rPr>
            <w:rStyle w:val="-"/>
            <w:sz w:val="24"/>
            <w:szCs w:val="24"/>
          </w:rPr>
          <w:t>-</w:t>
        </w:r>
        <w:r>
          <w:rPr>
            <w:rStyle w:val="-"/>
            <w:sz w:val="24"/>
            <w:szCs w:val="24"/>
            <w:lang w:val="en-US"/>
          </w:rPr>
          <w:t>hope</w:t>
        </w:r>
        <w:r>
          <w:rPr>
            <w:rStyle w:val="-"/>
            <w:sz w:val="24"/>
            <w:szCs w:val="24"/>
          </w:rPr>
          <w:t>-</w:t>
        </w:r>
        <w:r>
          <w:rPr>
            <w:rStyle w:val="-"/>
            <w:sz w:val="24"/>
            <w:szCs w:val="24"/>
            <w:lang w:val="en-US"/>
          </w:rPr>
          <w:t>for</w:t>
        </w:r>
        <w:r>
          <w:rPr>
            <w:rStyle w:val="-"/>
            <w:sz w:val="24"/>
            <w:szCs w:val="24"/>
          </w:rPr>
          <w:t>-</w:t>
        </w:r>
        <w:r>
          <w:rPr>
            <w:rStyle w:val="-"/>
            <w:sz w:val="24"/>
            <w:szCs w:val="24"/>
            <w:lang w:val="en-US"/>
          </w:rPr>
          <w:t>minsk</w:t>
        </w:r>
        <w:r>
          <w:rPr>
            <w:rStyle w:val="-"/>
            <w:sz w:val="24"/>
            <w:szCs w:val="24"/>
          </w:rPr>
          <w:t>-</w:t>
        </w:r>
        <w:r>
          <w:rPr>
            <w:rStyle w:val="-"/>
            <w:sz w:val="24"/>
            <w:szCs w:val="24"/>
            <w:lang w:val="en-US"/>
          </w:rPr>
          <w:t>ii</w:t>
        </w:r>
      </w:hyperlink>
    </w:p>
    <w:p w14:paraId="675C8497" w14:textId="77777777" w:rsidR="009B02E3" w:rsidRDefault="009B02E3" w:rsidP="009B02E3">
      <w:pPr>
        <w:pStyle w:val="a3"/>
        <w:numPr>
          <w:ilvl w:val="0"/>
          <w:numId w:val="17"/>
        </w:numPr>
        <w:suppressAutoHyphens/>
        <w:spacing w:before="120" w:line="254" w:lineRule="auto"/>
        <w:jc w:val="both"/>
        <w:rPr>
          <w:lang w:val="en-US"/>
        </w:rPr>
      </w:pPr>
      <w:r>
        <w:rPr>
          <w:lang w:val="en-US"/>
        </w:rPr>
        <w:t>Fighting for position; War and peace in Ukraine // The Economist [</w:t>
      </w:r>
      <w:r>
        <w:t>электронный</w:t>
      </w:r>
      <w:r>
        <w:rPr>
          <w:lang w:val="en-US"/>
        </w:rPr>
        <w:t xml:space="preserve"> </w:t>
      </w:r>
      <w:r>
        <w:t>ресурс</w:t>
      </w:r>
      <w:r>
        <w:rPr>
          <w:lang w:val="en-US"/>
        </w:rPr>
        <w:t>]. URL: http://www.economist.com/news/europe/21705843-escalation-violence-may-mean-russia-wants-renegotiate-terms-stalled-peace;</w:t>
      </w:r>
    </w:p>
    <w:p w14:paraId="63577A4E" w14:textId="77777777" w:rsidR="009B02E3" w:rsidRDefault="009B02E3" w:rsidP="009B02E3">
      <w:pPr>
        <w:pStyle w:val="a5"/>
        <w:numPr>
          <w:ilvl w:val="0"/>
          <w:numId w:val="17"/>
        </w:numPr>
        <w:suppressAutoHyphens/>
        <w:spacing w:before="120" w:after="160"/>
        <w:jc w:val="both"/>
        <w:rPr>
          <w:sz w:val="24"/>
          <w:szCs w:val="24"/>
          <w:lang w:val="en-US"/>
        </w:rPr>
      </w:pPr>
      <w:r>
        <w:rPr>
          <w:sz w:val="24"/>
          <w:szCs w:val="24"/>
          <w:lang w:val="en-US"/>
        </w:rPr>
        <w:t>Gressel, G. Berlin and the Minsk trap // European Council on Foreign Relations[</w:t>
      </w:r>
      <w:r>
        <w:rPr>
          <w:sz w:val="24"/>
          <w:szCs w:val="24"/>
        </w:rPr>
        <w:t>электронный</w:t>
      </w:r>
      <w:r>
        <w:rPr>
          <w:sz w:val="24"/>
          <w:szCs w:val="24"/>
          <w:lang w:val="en-US"/>
        </w:rPr>
        <w:t xml:space="preserve"> </w:t>
      </w:r>
      <w:r>
        <w:rPr>
          <w:sz w:val="24"/>
          <w:szCs w:val="24"/>
        </w:rPr>
        <w:t>ресурс</w:t>
      </w:r>
      <w:r>
        <w:rPr>
          <w:sz w:val="24"/>
          <w:szCs w:val="24"/>
          <w:lang w:val="en-US"/>
        </w:rPr>
        <w:t>]. URL: http://www.ecfr.eu/article/commentary_berlin_and_the_minsk_trap</w:t>
      </w:r>
    </w:p>
    <w:p w14:paraId="2DFC004B" w14:textId="77777777" w:rsidR="009B02E3" w:rsidRDefault="009B02E3" w:rsidP="009B02E3">
      <w:pPr>
        <w:pStyle w:val="a5"/>
        <w:numPr>
          <w:ilvl w:val="0"/>
          <w:numId w:val="17"/>
        </w:numPr>
        <w:suppressAutoHyphens/>
        <w:spacing w:before="120" w:after="160"/>
        <w:jc w:val="both"/>
        <w:rPr>
          <w:sz w:val="24"/>
          <w:szCs w:val="24"/>
          <w:lang w:val="en-US"/>
        </w:rPr>
      </w:pPr>
      <w:r>
        <w:rPr>
          <w:sz w:val="24"/>
          <w:szCs w:val="24"/>
          <w:lang w:val="en-US"/>
        </w:rPr>
        <w:t>Gvosdev, N., Konagai, N. What Lies Ahead for Ukraine? // Council on Foreign Relations [</w:t>
      </w:r>
      <w:r>
        <w:rPr>
          <w:sz w:val="24"/>
          <w:szCs w:val="24"/>
        </w:rPr>
        <w:t>электронный</w:t>
      </w:r>
      <w:r>
        <w:rPr>
          <w:sz w:val="24"/>
          <w:szCs w:val="24"/>
          <w:lang w:val="en-US"/>
        </w:rPr>
        <w:t xml:space="preserve"> </w:t>
      </w:r>
      <w:r>
        <w:rPr>
          <w:sz w:val="24"/>
          <w:szCs w:val="24"/>
        </w:rPr>
        <w:t>ресурс</w:t>
      </w:r>
      <w:r>
        <w:rPr>
          <w:sz w:val="24"/>
          <w:szCs w:val="24"/>
          <w:lang w:val="en-US"/>
        </w:rPr>
        <w:t>]. URL: http://www.cfr.org/ukraine/lies-ahead-ukraine/p37832</w:t>
      </w:r>
    </w:p>
    <w:p w14:paraId="37A3FDAF" w14:textId="6AEF2396" w:rsidR="009B02E3" w:rsidRDefault="009B02E3" w:rsidP="00A81EBE">
      <w:pPr>
        <w:pStyle w:val="a5"/>
        <w:numPr>
          <w:ilvl w:val="0"/>
          <w:numId w:val="17"/>
        </w:numPr>
        <w:suppressAutoHyphens/>
        <w:spacing w:before="120" w:after="160"/>
        <w:jc w:val="both"/>
        <w:rPr>
          <w:sz w:val="24"/>
          <w:szCs w:val="24"/>
          <w:lang w:val="en-US"/>
        </w:rPr>
      </w:pPr>
      <w:r>
        <w:rPr>
          <w:sz w:val="24"/>
          <w:szCs w:val="24"/>
          <w:lang w:val="en-US"/>
        </w:rPr>
        <w:t>Kadri, L. The diplomatic battle for Ukraine // European Council on Foreign Relations [</w:t>
      </w:r>
      <w:r>
        <w:rPr>
          <w:sz w:val="24"/>
          <w:szCs w:val="24"/>
        </w:rPr>
        <w:t>электронный</w:t>
      </w:r>
      <w:r>
        <w:rPr>
          <w:sz w:val="24"/>
          <w:szCs w:val="24"/>
          <w:lang w:val="en-US"/>
        </w:rPr>
        <w:t xml:space="preserve"> </w:t>
      </w:r>
      <w:r>
        <w:rPr>
          <w:sz w:val="24"/>
          <w:szCs w:val="24"/>
        </w:rPr>
        <w:t>ресурс</w:t>
      </w:r>
      <w:r>
        <w:rPr>
          <w:sz w:val="24"/>
          <w:szCs w:val="24"/>
          <w:lang w:val="en-US"/>
        </w:rPr>
        <w:t xml:space="preserve">]. URL: </w:t>
      </w:r>
      <w:r w:rsidR="00A81EBE" w:rsidRPr="00A81EBE">
        <w:rPr>
          <w:sz w:val="24"/>
          <w:szCs w:val="24"/>
          <w:lang w:val="en-US"/>
        </w:rPr>
        <w:t xml:space="preserve">http://www.ecfr.eu/article/commentary_the_diplomatic_battle_for_ukraine3009 </w:t>
      </w:r>
      <w:hyperlink r:id="rId16">
        <w:r>
          <w:rPr>
            <w:rStyle w:val="-"/>
            <w:vanish/>
            <w:webHidden/>
            <w:sz w:val="24"/>
            <w:szCs w:val="24"/>
            <w:lang w:val="en-US"/>
          </w:rPr>
          <w:t>http://www.ecfr.eu/article/commentary_the_diplomatic_battle_for_ukraine3009</w:t>
        </w:r>
      </w:hyperlink>
    </w:p>
    <w:p w14:paraId="29480482" w14:textId="77777777" w:rsidR="009B02E3" w:rsidRDefault="009B02E3" w:rsidP="009B02E3">
      <w:pPr>
        <w:pStyle w:val="a3"/>
        <w:numPr>
          <w:ilvl w:val="0"/>
          <w:numId w:val="17"/>
        </w:numPr>
        <w:suppressAutoHyphens/>
        <w:spacing w:before="120" w:line="254" w:lineRule="auto"/>
        <w:jc w:val="both"/>
        <w:rPr>
          <w:lang w:val="en-US"/>
        </w:rPr>
      </w:pPr>
      <w:r>
        <w:rPr>
          <w:lang w:val="en-US"/>
        </w:rPr>
        <w:t>Pifer S. What’s next in eastern Ukraine? More of the same // BROKKINGS [</w:t>
      </w:r>
      <w:r>
        <w:t>электронный</w:t>
      </w:r>
      <w:r>
        <w:rPr>
          <w:lang w:val="en-US"/>
        </w:rPr>
        <w:t xml:space="preserve"> </w:t>
      </w:r>
      <w:r>
        <w:t>ресурс</w:t>
      </w:r>
      <w:r>
        <w:rPr>
          <w:lang w:val="en-US"/>
        </w:rPr>
        <w:t>]. URL: https://www.brookings.edu/blog/order-from-chaos/2015/05/07/whats-next-in-eastern-ukraine-more-of-the-same/</w:t>
      </w:r>
    </w:p>
    <w:p w14:paraId="4AE1B236" w14:textId="7FDBB180" w:rsidR="009B02E3" w:rsidRDefault="009B02E3" w:rsidP="00A81EBE">
      <w:pPr>
        <w:pStyle w:val="a5"/>
        <w:numPr>
          <w:ilvl w:val="0"/>
          <w:numId w:val="17"/>
        </w:numPr>
        <w:suppressAutoHyphens/>
        <w:spacing w:before="120" w:after="160"/>
        <w:jc w:val="both"/>
        <w:rPr>
          <w:sz w:val="24"/>
          <w:szCs w:val="24"/>
          <w:lang w:val="en-US"/>
        </w:rPr>
      </w:pPr>
      <w:r>
        <w:rPr>
          <w:sz w:val="24"/>
          <w:szCs w:val="24"/>
          <w:lang w:val="en-US"/>
        </w:rPr>
        <w:t>Shevtsova, L. The Kremlin Is Winning // The American Interest [</w:t>
      </w:r>
      <w:r>
        <w:rPr>
          <w:sz w:val="24"/>
          <w:szCs w:val="24"/>
        </w:rPr>
        <w:t>электронный</w:t>
      </w:r>
      <w:r>
        <w:rPr>
          <w:sz w:val="24"/>
          <w:szCs w:val="24"/>
          <w:lang w:val="en-US"/>
        </w:rPr>
        <w:t xml:space="preserve"> </w:t>
      </w:r>
      <w:r>
        <w:rPr>
          <w:sz w:val="24"/>
          <w:szCs w:val="24"/>
        </w:rPr>
        <w:t>ресурс</w:t>
      </w:r>
      <w:r>
        <w:rPr>
          <w:sz w:val="24"/>
          <w:szCs w:val="24"/>
          <w:lang w:val="en-US"/>
        </w:rPr>
        <w:t xml:space="preserve">]. URL: </w:t>
      </w:r>
      <w:r w:rsidR="00A81EBE" w:rsidRPr="00A81EBE">
        <w:rPr>
          <w:sz w:val="24"/>
          <w:szCs w:val="24"/>
          <w:lang w:val="en-US"/>
        </w:rPr>
        <w:t xml:space="preserve">https://www.the-american-interest.com/2015/02/12/the-kremlin-is-winning/ </w:t>
      </w:r>
      <w:hyperlink r:id="rId17">
        <w:r>
          <w:rPr>
            <w:rStyle w:val="-"/>
            <w:vanish/>
            <w:webHidden/>
            <w:sz w:val="24"/>
            <w:szCs w:val="24"/>
            <w:lang w:val="en-US"/>
          </w:rPr>
          <w:t>https://www.the-american-interest.com/2015/02/12/the-kremlin-is-winning/</w:t>
        </w:r>
      </w:hyperlink>
    </w:p>
    <w:p w14:paraId="4F7EAA4B" w14:textId="19A59621" w:rsidR="009B02E3" w:rsidRDefault="009B02E3" w:rsidP="00A81EBE">
      <w:pPr>
        <w:pStyle w:val="a5"/>
        <w:numPr>
          <w:ilvl w:val="0"/>
          <w:numId w:val="17"/>
        </w:numPr>
        <w:suppressAutoHyphens/>
        <w:spacing w:before="120" w:after="160"/>
        <w:jc w:val="both"/>
        <w:rPr>
          <w:sz w:val="24"/>
          <w:szCs w:val="24"/>
          <w:lang w:val="en-US"/>
        </w:rPr>
      </w:pPr>
      <w:r>
        <w:rPr>
          <w:sz w:val="24"/>
          <w:szCs w:val="24"/>
          <w:lang w:val="en-US"/>
        </w:rPr>
        <w:t>Speck, U. Russia’s Challenge to the International Order // Carnegie Europe [</w:t>
      </w:r>
      <w:r>
        <w:rPr>
          <w:sz w:val="24"/>
          <w:szCs w:val="24"/>
        </w:rPr>
        <w:t>электронный</w:t>
      </w:r>
      <w:r>
        <w:rPr>
          <w:sz w:val="24"/>
          <w:szCs w:val="24"/>
          <w:lang w:val="en-US"/>
        </w:rPr>
        <w:t xml:space="preserve"> </w:t>
      </w:r>
      <w:r>
        <w:rPr>
          <w:sz w:val="24"/>
          <w:szCs w:val="24"/>
        </w:rPr>
        <w:t>ресурс</w:t>
      </w:r>
      <w:r>
        <w:rPr>
          <w:sz w:val="24"/>
          <w:szCs w:val="24"/>
          <w:lang w:val="en-US"/>
        </w:rPr>
        <w:t>]. URL:</w:t>
      </w:r>
      <w:r w:rsidR="00A81EBE" w:rsidRPr="00A81EBE">
        <w:rPr>
          <w:sz w:val="24"/>
          <w:szCs w:val="24"/>
          <w:lang w:val="en-US"/>
        </w:rPr>
        <w:t xml:space="preserve"> http://carnegieeurope.eu/2014/04/17/russia-s-new-challenge-to-europe-pub-55368</w:t>
      </w:r>
      <w:r>
        <w:rPr>
          <w:sz w:val="24"/>
          <w:szCs w:val="24"/>
          <w:lang w:val="en-US"/>
        </w:rPr>
        <w:t xml:space="preserve"> </w:t>
      </w:r>
      <w:hyperlink r:id="rId18">
        <w:r>
          <w:rPr>
            <w:rStyle w:val="-"/>
            <w:vanish/>
            <w:webHidden/>
            <w:sz w:val="24"/>
            <w:szCs w:val="24"/>
            <w:lang w:val="en-US"/>
          </w:rPr>
          <w:t>http://carnegieeurope.eu/2015/08/13/russia-s-challenge-to-international-order/iexd</w:t>
        </w:r>
      </w:hyperlink>
    </w:p>
    <w:p w14:paraId="1C885443" w14:textId="77777777" w:rsidR="006F2AB0" w:rsidRPr="00B96441" w:rsidRDefault="006F2AB0" w:rsidP="009B02E3">
      <w:pPr>
        <w:pStyle w:val="1"/>
        <w:ind w:firstLine="567"/>
        <w:rPr>
          <w:lang w:val="en-US"/>
        </w:rPr>
      </w:pPr>
    </w:p>
    <w:sectPr w:rsidR="006F2AB0" w:rsidRPr="00B96441" w:rsidSect="004B2374">
      <w:footerReference w:type="default" r:id="rId19"/>
      <w:pgSz w:w="11906" w:h="16838"/>
      <w:pgMar w:top="1418" w:right="850"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EB90" w14:textId="77777777" w:rsidR="00BA1056" w:rsidRDefault="00BA1056" w:rsidP="00FE4498">
      <w:pPr>
        <w:spacing w:after="0" w:line="240" w:lineRule="auto"/>
      </w:pPr>
      <w:r>
        <w:separator/>
      </w:r>
    </w:p>
  </w:endnote>
  <w:endnote w:type="continuationSeparator" w:id="0">
    <w:p w14:paraId="5FE24832" w14:textId="77777777" w:rsidR="00BA1056" w:rsidRDefault="00BA1056" w:rsidP="00FE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715418"/>
      <w:docPartObj>
        <w:docPartGallery w:val="Page Numbers (Bottom of Page)"/>
        <w:docPartUnique/>
      </w:docPartObj>
    </w:sdtPr>
    <w:sdtEndPr/>
    <w:sdtContent>
      <w:p w14:paraId="2EA5CE83" w14:textId="7FBF052D" w:rsidR="002163BF" w:rsidRDefault="002163BF">
        <w:pPr>
          <w:pStyle w:val="af3"/>
          <w:jc w:val="center"/>
        </w:pPr>
        <w:r>
          <w:fldChar w:fldCharType="begin"/>
        </w:r>
        <w:r>
          <w:instrText>PAGE   \* MERGEFORMAT</w:instrText>
        </w:r>
        <w:r>
          <w:fldChar w:fldCharType="separate"/>
        </w:r>
        <w:r w:rsidR="009C0141">
          <w:rPr>
            <w:noProof/>
          </w:rPr>
          <w:t>6</w:t>
        </w:r>
        <w:r>
          <w:fldChar w:fldCharType="end"/>
        </w:r>
      </w:p>
    </w:sdtContent>
  </w:sdt>
  <w:p w14:paraId="03001CB9" w14:textId="494BAAE4" w:rsidR="002163BF" w:rsidRDefault="002163B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69846" w14:textId="77777777" w:rsidR="00BA1056" w:rsidRDefault="00BA1056" w:rsidP="00FE4498">
      <w:pPr>
        <w:spacing w:after="0" w:line="240" w:lineRule="auto"/>
      </w:pPr>
      <w:r>
        <w:separator/>
      </w:r>
    </w:p>
  </w:footnote>
  <w:footnote w:type="continuationSeparator" w:id="0">
    <w:p w14:paraId="4EF3EF75" w14:textId="77777777" w:rsidR="00BA1056" w:rsidRDefault="00BA1056" w:rsidP="00FE4498">
      <w:pPr>
        <w:spacing w:after="0" w:line="240" w:lineRule="auto"/>
      </w:pPr>
      <w:r>
        <w:continuationSeparator/>
      </w:r>
    </w:p>
  </w:footnote>
  <w:footnote w:id="1">
    <w:p w14:paraId="291E32BB" w14:textId="455F6A33" w:rsidR="00337E41" w:rsidRDefault="00337E41" w:rsidP="00337E41">
      <w:pPr>
        <w:pStyle w:val="a5"/>
        <w:jc w:val="both"/>
      </w:pPr>
      <w:r>
        <w:rPr>
          <w:rStyle w:val="a7"/>
        </w:rPr>
        <w:footnoteRef/>
      </w:r>
      <w:r>
        <w:t xml:space="preserve"> </w:t>
      </w:r>
      <w:r w:rsidRPr="00337E41">
        <w:t>Богатуров А.Д. «Украинский вызов» и альтернативы внешней политики России // Международные процессы. – 2014. Т.12, № 39. С. 6-16</w:t>
      </w:r>
    </w:p>
  </w:footnote>
  <w:footnote w:id="2">
    <w:p w14:paraId="1F1E5643" w14:textId="4286A93A" w:rsidR="00337E41" w:rsidRDefault="00337E41" w:rsidP="00337E41">
      <w:pPr>
        <w:pStyle w:val="a5"/>
        <w:jc w:val="both"/>
      </w:pPr>
      <w:r>
        <w:rPr>
          <w:rStyle w:val="a7"/>
        </w:rPr>
        <w:footnoteRef/>
      </w:r>
      <w:r>
        <w:t xml:space="preserve"> Грецкий, И. В. Нормандский неформат // Росбалт - новости, статьи, мнения [электронный ресурс]. </w:t>
      </w:r>
      <w:r>
        <w:rPr>
          <w:lang w:val="en-US"/>
        </w:rPr>
        <w:t>URL</w:t>
      </w:r>
      <w:r w:rsidRPr="006E37DC">
        <w:t xml:space="preserve">: </w:t>
      </w:r>
      <w:hyperlink r:id="rId1">
        <w:r>
          <w:rPr>
            <w:rStyle w:val="-"/>
            <w:webHidden/>
            <w:lang w:val="en-US"/>
          </w:rPr>
          <w:t>http</w:t>
        </w:r>
        <w:r w:rsidRPr="006E37DC">
          <w:rPr>
            <w:rStyle w:val="-"/>
            <w:webHidden/>
          </w:rPr>
          <w:t>://</w:t>
        </w:r>
        <w:r>
          <w:rPr>
            <w:rStyle w:val="-"/>
            <w:webHidden/>
            <w:lang w:val="en-US"/>
          </w:rPr>
          <w:t>www</w:t>
        </w:r>
        <w:r w:rsidRPr="006E37DC">
          <w:rPr>
            <w:rStyle w:val="-"/>
            <w:webHidden/>
          </w:rPr>
          <w:t>.</w:t>
        </w:r>
        <w:r>
          <w:rPr>
            <w:rStyle w:val="-"/>
            <w:webHidden/>
            <w:lang w:val="en-US"/>
          </w:rPr>
          <w:t>rosbalt</w:t>
        </w:r>
        <w:r w:rsidRPr="006E37DC">
          <w:rPr>
            <w:rStyle w:val="-"/>
            <w:webHidden/>
          </w:rPr>
          <w:t>.</w:t>
        </w:r>
        <w:r>
          <w:rPr>
            <w:rStyle w:val="-"/>
            <w:webHidden/>
            <w:lang w:val="en-US"/>
          </w:rPr>
          <w:t>ru</w:t>
        </w:r>
        <w:r w:rsidRPr="006E37DC">
          <w:rPr>
            <w:rStyle w:val="-"/>
            <w:webHidden/>
          </w:rPr>
          <w:t>/</w:t>
        </w:r>
        <w:r>
          <w:rPr>
            <w:rStyle w:val="-"/>
            <w:webHidden/>
            <w:lang w:val="en-US"/>
          </w:rPr>
          <w:t>world</w:t>
        </w:r>
        <w:r w:rsidRPr="006E37DC">
          <w:rPr>
            <w:rStyle w:val="-"/>
            <w:webHidden/>
          </w:rPr>
          <w:t>/2016/10/24/1561246.</w:t>
        </w:r>
        <w:r>
          <w:rPr>
            <w:rStyle w:val="-"/>
            <w:webHidden/>
            <w:lang w:val="en-US"/>
          </w:rPr>
          <w:t>html</w:t>
        </w:r>
      </w:hyperlink>
      <w:r>
        <w:t xml:space="preserve"> </w:t>
      </w:r>
    </w:p>
  </w:footnote>
  <w:footnote w:id="3">
    <w:p w14:paraId="6138FDF3" w14:textId="42067E67" w:rsidR="00337E41" w:rsidRDefault="00337E41" w:rsidP="00337E41">
      <w:pPr>
        <w:pStyle w:val="a5"/>
        <w:jc w:val="both"/>
      </w:pPr>
      <w:r>
        <w:rPr>
          <w:rStyle w:val="a7"/>
        </w:rPr>
        <w:footnoteRef/>
      </w:r>
      <w:r>
        <w:t xml:space="preserve"> </w:t>
      </w:r>
      <w:r w:rsidRPr="00337E41">
        <w:t>Гущин, А. Хроника событий украинского кризиса: обратный отчёт // Украинский кризис через призму международных отношений / Иванов И.С. – М.: НП РСМД, 2015. – С. 208</w:t>
      </w:r>
    </w:p>
  </w:footnote>
  <w:footnote w:id="4">
    <w:p w14:paraId="2DD37DC6" w14:textId="4B096222" w:rsidR="00337E41" w:rsidRDefault="00337E41" w:rsidP="00337E41">
      <w:pPr>
        <w:pStyle w:val="a5"/>
        <w:jc w:val="both"/>
      </w:pPr>
      <w:r>
        <w:rPr>
          <w:rStyle w:val="a7"/>
        </w:rPr>
        <w:footnoteRef/>
      </w:r>
      <w:r>
        <w:t xml:space="preserve"> </w:t>
      </w:r>
      <w:r w:rsidRPr="00337E41">
        <w:t>Трещенков, Е.Ю. Динамика и факторы европейской интеграции Украины // Мировая экономика и международные отношения. – 2013. № 2. – С. 63-74</w:t>
      </w:r>
    </w:p>
  </w:footnote>
  <w:footnote w:id="5">
    <w:p w14:paraId="375D9B40" w14:textId="1A01E223" w:rsidR="00337E41" w:rsidRPr="00A3681C" w:rsidRDefault="00337E41" w:rsidP="00337E41">
      <w:pPr>
        <w:pStyle w:val="a5"/>
        <w:jc w:val="both"/>
        <w:rPr>
          <w:lang w:val="en-US"/>
        </w:rPr>
      </w:pPr>
      <w:r>
        <w:rPr>
          <w:rStyle w:val="a7"/>
        </w:rPr>
        <w:footnoteRef/>
      </w:r>
      <w:r>
        <w:t xml:space="preserve"> </w:t>
      </w:r>
      <w:r w:rsidRPr="00337E41">
        <w:t xml:space="preserve">Кефели, И.Ф. Новая Евразия: от геополитического противостояния на Ближнем Востоке к распаду евразийской дуги нестабильности // Геополитика и безопасность. – 2016. </w:t>
      </w:r>
      <w:r w:rsidRPr="00A3681C">
        <w:rPr>
          <w:lang w:val="en-US"/>
        </w:rPr>
        <w:t xml:space="preserve">№ 3-4 (35-36). – </w:t>
      </w:r>
      <w:r w:rsidRPr="00337E41">
        <w:t>С</w:t>
      </w:r>
      <w:r w:rsidRPr="00A3681C">
        <w:rPr>
          <w:lang w:val="en-US"/>
        </w:rPr>
        <w:t>. 96-105</w:t>
      </w:r>
    </w:p>
  </w:footnote>
  <w:footnote w:id="6">
    <w:p w14:paraId="22690EF1" w14:textId="7D55B0C2" w:rsidR="00337E41" w:rsidRDefault="00337E41" w:rsidP="00337E41">
      <w:pPr>
        <w:pStyle w:val="a5"/>
        <w:jc w:val="both"/>
      </w:pPr>
      <w:r>
        <w:rPr>
          <w:rStyle w:val="a7"/>
        </w:rPr>
        <w:footnoteRef/>
      </w:r>
      <w:r w:rsidRPr="00337E41">
        <w:rPr>
          <w:lang w:val="en-US"/>
        </w:rPr>
        <w:t xml:space="preserve"> Emerson, M. Is there reason to hope for Minsk II? </w:t>
      </w:r>
      <w:r w:rsidRPr="00337E41">
        <w:t>OpenDemocracy [электронный ресурс]. URL: ://www.opendemocracy.net/opensecurity/michael-emerson/is-there-reason-to-hope-for-minsk-ii</w:t>
      </w:r>
    </w:p>
  </w:footnote>
  <w:footnote w:id="7">
    <w:p w14:paraId="48CA6EB6" w14:textId="4316F1C8" w:rsidR="00337E41" w:rsidRPr="00337E41" w:rsidRDefault="00337E41" w:rsidP="00337E41">
      <w:pPr>
        <w:pStyle w:val="a5"/>
        <w:jc w:val="both"/>
        <w:rPr>
          <w:lang w:val="en-US"/>
        </w:rPr>
      </w:pPr>
      <w:r>
        <w:rPr>
          <w:rStyle w:val="a7"/>
        </w:rPr>
        <w:footnoteRef/>
      </w:r>
      <w:r w:rsidRPr="00337E41">
        <w:rPr>
          <w:lang w:val="en-US"/>
        </w:rPr>
        <w:t xml:space="preserve"> Gressel, G. Berlin and the Minsk trap // European Council on Foreign Relations [электронный ресурс]. URL: http://www.ecfr.eu/article/commentary_berlin_and_the_minsk_trap</w:t>
      </w:r>
    </w:p>
  </w:footnote>
  <w:footnote w:id="8">
    <w:p w14:paraId="0FE9F326" w14:textId="7312F310" w:rsidR="00337E41" w:rsidRPr="00337E41" w:rsidRDefault="00337E41" w:rsidP="00337E41">
      <w:pPr>
        <w:pStyle w:val="a5"/>
        <w:jc w:val="both"/>
        <w:rPr>
          <w:lang w:val="en-US"/>
        </w:rPr>
      </w:pPr>
      <w:r>
        <w:rPr>
          <w:rStyle w:val="a7"/>
        </w:rPr>
        <w:footnoteRef/>
      </w:r>
      <w:r w:rsidRPr="00337E41">
        <w:rPr>
          <w:lang w:val="en-US"/>
        </w:rPr>
        <w:t xml:space="preserve"> Pifer S. What’s next in eastern Ukraine? More of the same // BROKKINGS [электронный ресурс]. URL: https://www.brookings.edu/blog/order-from-chaos/2015/05/07/whats-next-in-eastern-ukraine-more-of-the-same/</w:t>
      </w:r>
    </w:p>
  </w:footnote>
  <w:footnote w:id="9">
    <w:p w14:paraId="704E1AE7" w14:textId="6252A6AD" w:rsidR="002163BF" w:rsidRPr="00FE4498" w:rsidRDefault="002163BF" w:rsidP="00337E41">
      <w:pPr>
        <w:pStyle w:val="a5"/>
        <w:jc w:val="both"/>
      </w:pPr>
      <w:r>
        <w:rPr>
          <w:rStyle w:val="a7"/>
        </w:rPr>
        <w:footnoteRef/>
      </w:r>
      <w:r>
        <w:t xml:space="preserve"> </w:t>
      </w:r>
      <w:r w:rsidRPr="00FE4498">
        <w:t>Национальный состав населения</w:t>
      </w:r>
      <w:r>
        <w:t xml:space="preserve">. Численность и состав населения Украины по итогам Всеукраинской переписи населения 2001 года / </w:t>
      </w:r>
      <w:r w:rsidRPr="00FE4498">
        <w:t>Государственный комитет статистики Украины</w:t>
      </w:r>
      <w:r>
        <w:t xml:space="preserve"> </w:t>
      </w:r>
      <w:r w:rsidRPr="005F4E59">
        <w:t>[электронный ресурс]</w:t>
      </w:r>
      <w:r w:rsidRPr="00FE4498">
        <w:t xml:space="preserve">. </w:t>
      </w:r>
      <w:r>
        <w:rPr>
          <w:lang w:val="en-US"/>
        </w:rPr>
        <w:t>URL</w:t>
      </w:r>
      <w:r>
        <w:t xml:space="preserve">: </w:t>
      </w:r>
      <w:hyperlink r:id="rId2" w:history="1">
        <w:r w:rsidRPr="00F44308">
          <w:rPr>
            <w:rStyle w:val="a4"/>
          </w:rPr>
          <w:t>http://2001.ukrcensus.gov.ua/rus/results/general/nationality/</w:t>
        </w:r>
      </w:hyperlink>
      <w:r>
        <w:t xml:space="preserve">  (дата обращения:10.12.2016)</w:t>
      </w:r>
    </w:p>
  </w:footnote>
  <w:footnote w:id="10">
    <w:p w14:paraId="70293F13" w14:textId="5606E457" w:rsidR="002163BF" w:rsidRPr="000D0163" w:rsidRDefault="002163BF" w:rsidP="00337E41">
      <w:pPr>
        <w:pStyle w:val="a5"/>
        <w:jc w:val="both"/>
      </w:pPr>
      <w:r>
        <w:rPr>
          <w:rStyle w:val="a7"/>
        </w:rPr>
        <w:footnoteRef/>
      </w:r>
      <w:r>
        <w:t xml:space="preserve"> </w:t>
      </w:r>
      <w:r w:rsidRPr="00A626FB">
        <w:t>Постановление Ве</w:t>
      </w:r>
      <w:r>
        <w:t>рховного Совета АРК №1702-6/14 «</w:t>
      </w:r>
      <w:r w:rsidRPr="00A626FB">
        <w:t>О прове</w:t>
      </w:r>
      <w:r>
        <w:t xml:space="preserve">дении общекрымского референдума» / Государственный Совет Республики Крым </w:t>
      </w:r>
      <w:r w:rsidRPr="005F4E59">
        <w:t>[электронный ресурс]</w:t>
      </w:r>
      <w:r>
        <w:t xml:space="preserve">. </w:t>
      </w:r>
      <w:r>
        <w:rPr>
          <w:lang w:val="en-US"/>
        </w:rPr>
        <w:t>URL</w:t>
      </w:r>
      <w:r w:rsidRPr="000D0163">
        <w:t xml:space="preserve">: </w:t>
      </w:r>
      <w:hyperlink r:id="rId3"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rada</w:t>
        </w:r>
        <w:r w:rsidRPr="000D0163">
          <w:rPr>
            <w:rStyle w:val="a4"/>
          </w:rPr>
          <w:t>.</w:t>
        </w:r>
        <w:r w:rsidRPr="00F44308">
          <w:rPr>
            <w:rStyle w:val="a4"/>
            <w:lang w:val="en-US"/>
          </w:rPr>
          <w:t>crimea</w:t>
        </w:r>
        <w:r w:rsidRPr="000D0163">
          <w:rPr>
            <w:rStyle w:val="a4"/>
          </w:rPr>
          <w:t>.</w:t>
        </w:r>
        <w:r w:rsidRPr="00F44308">
          <w:rPr>
            <w:rStyle w:val="a4"/>
            <w:lang w:val="en-US"/>
          </w:rPr>
          <w:t>ua</w:t>
        </w:r>
        <w:r w:rsidRPr="000D0163">
          <w:rPr>
            <w:rStyle w:val="a4"/>
          </w:rPr>
          <w:t>/</w:t>
        </w:r>
        <w:r w:rsidRPr="00F44308">
          <w:rPr>
            <w:rStyle w:val="a4"/>
            <w:lang w:val="en-US"/>
          </w:rPr>
          <w:t>textdoc</w:t>
        </w:r>
        <w:r w:rsidRPr="000D0163">
          <w:rPr>
            <w:rStyle w:val="a4"/>
          </w:rPr>
          <w:t>/</w:t>
        </w:r>
        <w:r w:rsidRPr="00F44308">
          <w:rPr>
            <w:rStyle w:val="a4"/>
            <w:lang w:val="en-US"/>
          </w:rPr>
          <w:t>ru</w:t>
        </w:r>
        <w:r w:rsidRPr="000D0163">
          <w:rPr>
            <w:rStyle w:val="a4"/>
          </w:rPr>
          <w:t>/6/</w:t>
        </w:r>
        <w:r w:rsidRPr="00F44308">
          <w:rPr>
            <w:rStyle w:val="a4"/>
            <w:lang w:val="en-US"/>
          </w:rPr>
          <w:t>act</w:t>
        </w:r>
        <w:r w:rsidRPr="000D0163">
          <w:rPr>
            <w:rStyle w:val="a4"/>
          </w:rPr>
          <w:t>/1702</w:t>
        </w:r>
        <w:r w:rsidRPr="00F44308">
          <w:rPr>
            <w:rStyle w:val="a4"/>
            <w:lang w:val="en-US"/>
          </w:rPr>
          <w:t>pr</w:t>
        </w:r>
        <w:r w:rsidRPr="000D0163">
          <w:rPr>
            <w:rStyle w:val="a4"/>
          </w:rPr>
          <w:t>2.</w:t>
        </w:r>
        <w:r w:rsidRPr="00F44308">
          <w:rPr>
            <w:rStyle w:val="a4"/>
            <w:lang w:val="en-US"/>
          </w:rPr>
          <w:t>pdf</w:t>
        </w:r>
      </w:hyperlink>
      <w:r>
        <w:t xml:space="preserve"> (дата обращения:10.12.2016)</w:t>
      </w:r>
    </w:p>
  </w:footnote>
  <w:footnote w:id="11">
    <w:p w14:paraId="0605BD44" w14:textId="1EC49491" w:rsidR="002163BF" w:rsidRPr="00C81126" w:rsidRDefault="002163BF" w:rsidP="00337E41">
      <w:pPr>
        <w:pStyle w:val="a5"/>
        <w:jc w:val="both"/>
      </w:pPr>
      <w:r>
        <w:rPr>
          <w:rStyle w:val="a7"/>
        </w:rPr>
        <w:footnoteRef/>
      </w:r>
      <w:r>
        <w:t xml:space="preserve"> </w:t>
      </w:r>
      <w:r w:rsidRPr="00C81126">
        <w:t>На общекрымском референдуме 16 марта 2014 года за воссоединение Крыма с Россией на правах субъекта РФ проголосовали 96,77% крымчан</w:t>
      </w:r>
      <w:r>
        <w:t xml:space="preserve"> / Государственный Совет Республики Крым </w:t>
      </w:r>
      <w:r w:rsidRPr="005F4E59">
        <w:t>[электронный ресурс]</w:t>
      </w:r>
      <w:r>
        <w:t xml:space="preserve">. </w:t>
      </w:r>
      <w:r>
        <w:rPr>
          <w:lang w:val="en-US"/>
        </w:rPr>
        <w:t>URL</w:t>
      </w:r>
      <w:r>
        <w:t xml:space="preserve">: </w:t>
      </w:r>
      <w:hyperlink r:id="rId4" w:history="1">
        <w:r w:rsidRPr="00F44308">
          <w:rPr>
            <w:rStyle w:val="a4"/>
          </w:rPr>
          <w:t>http://crimea.gov.ru/news/17_03_2014_3</w:t>
        </w:r>
      </w:hyperlink>
      <w:r>
        <w:t xml:space="preserve"> (дата обращения:10.12.2016)</w:t>
      </w:r>
    </w:p>
  </w:footnote>
  <w:footnote w:id="12">
    <w:p w14:paraId="6447104E" w14:textId="291C9E90" w:rsidR="002163BF" w:rsidRPr="00211891" w:rsidRDefault="002163BF" w:rsidP="00337E41">
      <w:pPr>
        <w:pStyle w:val="a5"/>
        <w:jc w:val="both"/>
      </w:pPr>
      <w:r>
        <w:rPr>
          <w:rStyle w:val="a7"/>
        </w:rPr>
        <w:footnoteRef/>
      </w:r>
      <w:r>
        <w:t xml:space="preserve"> </w:t>
      </w:r>
      <w:r w:rsidRPr="005E51D5">
        <w:t xml:space="preserve">Федеральный конституционный закон от 21.03.2014 г. №6-ФКЗ </w:t>
      </w:r>
      <w:r>
        <w:t>«</w:t>
      </w:r>
      <w:r w:rsidRPr="005E51D5">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t xml:space="preserve">» // Собрание Законодательства Российской Федерации </w:t>
      </w:r>
      <w:r w:rsidRPr="005F4E59">
        <w:t>[электронный ресурс]</w:t>
      </w:r>
      <w:r>
        <w:t>. – 2014. №12 Раздел 1. – Ст. 1201. С. 3 - 15</w:t>
      </w:r>
    </w:p>
  </w:footnote>
  <w:footnote w:id="13">
    <w:p w14:paraId="54B104B3" w14:textId="3F7BAF67" w:rsidR="002163BF" w:rsidRPr="00F855FC" w:rsidRDefault="002163BF" w:rsidP="00337E41">
      <w:pPr>
        <w:pStyle w:val="a5"/>
        <w:jc w:val="both"/>
      </w:pPr>
      <w:r>
        <w:rPr>
          <w:rStyle w:val="a7"/>
        </w:rPr>
        <w:footnoteRef/>
      </w:r>
      <w:r>
        <w:t xml:space="preserve"> Маркедонов, С. </w:t>
      </w:r>
      <w:r w:rsidRPr="0056305F">
        <w:t>Признание – не догма</w:t>
      </w:r>
      <w:r>
        <w:t xml:space="preserve"> // Россия в глобальной политике. – 2014. </w:t>
      </w:r>
      <w:r w:rsidRPr="00F855FC">
        <w:t>№5</w:t>
      </w:r>
      <w:r>
        <w:t xml:space="preserve"> </w:t>
      </w:r>
      <w:r w:rsidRPr="005F4E59">
        <w:t>[электронный ресурс]</w:t>
      </w:r>
      <w:r w:rsidRPr="00F855FC">
        <w:t xml:space="preserve">. </w:t>
      </w:r>
      <w:r>
        <w:rPr>
          <w:lang w:val="en-US"/>
        </w:rPr>
        <w:t>URL</w:t>
      </w:r>
      <w:r w:rsidRPr="00F855FC">
        <w:t>:</w:t>
      </w:r>
      <w:r>
        <w:t xml:space="preserve"> </w:t>
      </w:r>
      <w:hyperlink r:id="rId5" w:history="1">
        <w:r w:rsidRPr="00F44308">
          <w:rPr>
            <w:rStyle w:val="a4"/>
            <w:lang w:val="en-US"/>
          </w:rPr>
          <w:t>http</w:t>
        </w:r>
        <w:r w:rsidRPr="00F44308">
          <w:rPr>
            <w:rStyle w:val="a4"/>
          </w:rPr>
          <w:t>://</w:t>
        </w:r>
        <w:r w:rsidRPr="00F44308">
          <w:rPr>
            <w:rStyle w:val="a4"/>
            <w:lang w:val="en-US"/>
          </w:rPr>
          <w:t>www</w:t>
        </w:r>
        <w:r w:rsidRPr="00F44308">
          <w:rPr>
            <w:rStyle w:val="a4"/>
          </w:rPr>
          <w:t>.</w:t>
        </w:r>
        <w:r w:rsidRPr="00F44308">
          <w:rPr>
            <w:rStyle w:val="a4"/>
            <w:lang w:val="en-US"/>
          </w:rPr>
          <w:t>globalaffairs</w:t>
        </w:r>
        <w:r w:rsidRPr="00F44308">
          <w:rPr>
            <w:rStyle w:val="a4"/>
          </w:rPr>
          <w:t>.</w:t>
        </w:r>
        <w:r w:rsidRPr="00F44308">
          <w:rPr>
            <w:rStyle w:val="a4"/>
            <w:lang w:val="en-US"/>
          </w:rPr>
          <w:t>ru</w:t>
        </w:r>
        <w:r w:rsidRPr="00F44308">
          <w:rPr>
            <w:rStyle w:val="a4"/>
          </w:rPr>
          <w:t>/</w:t>
        </w:r>
        <w:r w:rsidRPr="00F44308">
          <w:rPr>
            <w:rStyle w:val="a4"/>
            <w:lang w:val="en-US"/>
          </w:rPr>
          <w:t>number</w:t>
        </w:r>
        <w:r w:rsidRPr="00F44308">
          <w:rPr>
            <w:rStyle w:val="a4"/>
          </w:rPr>
          <w:t>/</w:t>
        </w:r>
        <w:r w:rsidRPr="00F44308">
          <w:rPr>
            <w:rStyle w:val="a4"/>
            <w:lang w:val="en-US"/>
          </w:rPr>
          <w:t>Priznanie</w:t>
        </w:r>
        <w:r w:rsidRPr="00F44308">
          <w:rPr>
            <w:rStyle w:val="a4"/>
          </w:rPr>
          <w:t>--</w:t>
        </w:r>
        <w:r w:rsidRPr="00F44308">
          <w:rPr>
            <w:rStyle w:val="a4"/>
            <w:lang w:val="en-US"/>
          </w:rPr>
          <w:t>ne</w:t>
        </w:r>
        <w:r w:rsidRPr="00F44308">
          <w:rPr>
            <w:rStyle w:val="a4"/>
          </w:rPr>
          <w:t>-</w:t>
        </w:r>
        <w:r w:rsidRPr="00F44308">
          <w:rPr>
            <w:rStyle w:val="a4"/>
            <w:lang w:val="en-US"/>
          </w:rPr>
          <w:t>dogma</w:t>
        </w:r>
        <w:r w:rsidRPr="00F44308">
          <w:rPr>
            <w:rStyle w:val="a4"/>
          </w:rPr>
          <w:t>-17112</w:t>
        </w:r>
      </w:hyperlink>
      <w:r>
        <w:t xml:space="preserve">  (дата обращения:10.12.2016)</w:t>
      </w:r>
    </w:p>
  </w:footnote>
  <w:footnote w:id="14">
    <w:p w14:paraId="7CAFAC68" w14:textId="13B038D3" w:rsidR="002163BF" w:rsidRDefault="002163BF" w:rsidP="00337E41">
      <w:pPr>
        <w:pStyle w:val="a5"/>
        <w:jc w:val="both"/>
      </w:pPr>
      <w:r>
        <w:rPr>
          <w:rStyle w:val="a7"/>
        </w:rPr>
        <w:footnoteRef/>
      </w:r>
      <w:r>
        <w:t xml:space="preserve"> Гущин, А. Хроника событий украинского кризиса: обратный отчёт // Украинский кризис через призму международных отношений / Иванов И.С. – М.: НП РСМД, 2015. – С. 195-197</w:t>
      </w:r>
    </w:p>
  </w:footnote>
  <w:footnote w:id="15">
    <w:p w14:paraId="722B8D57" w14:textId="47B1C011" w:rsidR="002163BF" w:rsidRDefault="002163BF" w:rsidP="00337E41">
      <w:pPr>
        <w:pStyle w:val="a5"/>
        <w:jc w:val="both"/>
      </w:pPr>
      <w:r>
        <w:rPr>
          <w:rStyle w:val="a7"/>
        </w:rPr>
        <w:footnoteRef/>
      </w:r>
      <w:r>
        <w:t xml:space="preserve"> Меморандум Донецкой Народной Республики об основах государственного строительства, политической и исторической преемственности // Официальный сайт Народного Совета ДНР </w:t>
      </w:r>
      <w:r w:rsidRPr="005F4E59">
        <w:t>[электронный ресурс]</w:t>
      </w:r>
      <w:r w:rsidRPr="00F577EA">
        <w:t xml:space="preserve">. </w:t>
      </w:r>
      <w:r>
        <w:rPr>
          <w:lang w:val="en-US"/>
        </w:rPr>
        <w:t>URL</w:t>
      </w:r>
      <w:r>
        <w:t xml:space="preserve">: </w:t>
      </w:r>
      <w:hyperlink r:id="rId6" w:history="1">
        <w:r w:rsidRPr="00F44308">
          <w:rPr>
            <w:rStyle w:val="a4"/>
          </w:rPr>
          <w:t>http://dnrsovet.su/zakonodatelnaya-deyatelnost/memorandumy/</w:t>
        </w:r>
      </w:hyperlink>
      <w:r>
        <w:t xml:space="preserve">  (дата обращения:10.12.2016)</w:t>
      </w:r>
    </w:p>
  </w:footnote>
  <w:footnote w:id="16">
    <w:p w14:paraId="0BCD3848" w14:textId="321D5F1D" w:rsidR="002163BF" w:rsidRPr="000D0163" w:rsidRDefault="002163BF" w:rsidP="00337E41">
      <w:pPr>
        <w:pStyle w:val="a5"/>
        <w:jc w:val="both"/>
      </w:pPr>
      <w:r>
        <w:rPr>
          <w:rStyle w:val="a7"/>
        </w:rPr>
        <w:footnoteRef/>
      </w:r>
      <w:r>
        <w:t xml:space="preserve"> Государственное устройство Донецкой Народной Республики // </w:t>
      </w:r>
      <w:r w:rsidRPr="007816B5">
        <w:t>Официальный сайт Донецкой Народной Республики</w:t>
      </w:r>
      <w:r>
        <w:t xml:space="preserve"> </w:t>
      </w:r>
      <w:r w:rsidRPr="005F4E59">
        <w:t>[электронный ресурс]</w:t>
      </w:r>
      <w:r w:rsidRPr="007816B5">
        <w:t xml:space="preserve">. </w:t>
      </w:r>
      <w:r>
        <w:rPr>
          <w:lang w:val="en-US"/>
        </w:rPr>
        <w:t>URL</w:t>
      </w:r>
      <w:r w:rsidRPr="002163BF">
        <w:t xml:space="preserve">: </w:t>
      </w:r>
      <w:hyperlink r:id="rId7" w:history="1">
        <w:r w:rsidRPr="00F44308">
          <w:rPr>
            <w:rStyle w:val="a4"/>
            <w:lang w:val="en-US"/>
          </w:rPr>
          <w:t>http</w:t>
        </w:r>
        <w:r w:rsidRPr="002163BF">
          <w:rPr>
            <w:rStyle w:val="a4"/>
          </w:rPr>
          <w:t>://</w:t>
        </w:r>
        <w:r w:rsidRPr="00F44308">
          <w:rPr>
            <w:rStyle w:val="a4"/>
            <w:lang w:val="en-US"/>
          </w:rPr>
          <w:t>dnr</w:t>
        </w:r>
        <w:r w:rsidRPr="002163BF">
          <w:rPr>
            <w:rStyle w:val="a4"/>
          </w:rPr>
          <w:t>-</w:t>
        </w:r>
        <w:r w:rsidRPr="00F44308">
          <w:rPr>
            <w:rStyle w:val="a4"/>
            <w:lang w:val="en-US"/>
          </w:rPr>
          <w:t>online</w:t>
        </w:r>
        <w:r w:rsidRPr="002163BF">
          <w:rPr>
            <w:rStyle w:val="a4"/>
          </w:rPr>
          <w:t>.</w:t>
        </w:r>
        <w:r w:rsidRPr="00F44308">
          <w:rPr>
            <w:rStyle w:val="a4"/>
            <w:lang w:val="en-US"/>
          </w:rPr>
          <w:t>ru</w:t>
        </w:r>
        <w:r w:rsidRPr="002163BF">
          <w:rPr>
            <w:rStyle w:val="a4"/>
          </w:rPr>
          <w:t>/</w:t>
        </w:r>
      </w:hyperlink>
      <w:r>
        <w:t xml:space="preserve">  (дата обращения:10.12.2016)</w:t>
      </w:r>
    </w:p>
  </w:footnote>
  <w:footnote w:id="17">
    <w:p w14:paraId="7F7F4522" w14:textId="0454CC70" w:rsidR="002163BF" w:rsidRPr="000D0163" w:rsidRDefault="002163BF" w:rsidP="00337E41">
      <w:pPr>
        <w:pStyle w:val="a5"/>
        <w:jc w:val="both"/>
      </w:pPr>
      <w:r>
        <w:rPr>
          <w:rStyle w:val="a7"/>
        </w:rPr>
        <w:footnoteRef/>
      </w:r>
      <w:r>
        <w:t xml:space="preserve"> </w:t>
      </w:r>
      <w:r w:rsidRPr="00086E6B">
        <w:t>Турчинов объявил о начале антитеррористической операции на юго-востоке Украины</w:t>
      </w:r>
      <w:r>
        <w:t xml:space="preserve"> /</w:t>
      </w:r>
      <w:r w:rsidRPr="007816B5">
        <w:t>/</w:t>
      </w:r>
      <w:r>
        <w:t xml:space="preserve"> Вести Украины </w:t>
      </w:r>
      <w:r w:rsidRPr="005F4E59">
        <w:t>[электронный ресурс]</w:t>
      </w:r>
      <w:r>
        <w:t xml:space="preserve">. </w:t>
      </w:r>
      <w:r>
        <w:rPr>
          <w:lang w:val="en-US"/>
        </w:rPr>
        <w:t>URL</w:t>
      </w:r>
      <w:r w:rsidRPr="000D0163">
        <w:t xml:space="preserve">: </w:t>
      </w:r>
      <w:hyperlink r:id="rId8" w:history="1">
        <w:r w:rsidRPr="00F44308">
          <w:rPr>
            <w:rStyle w:val="a4"/>
            <w:lang w:val="en-US"/>
          </w:rPr>
          <w:t>http</w:t>
        </w:r>
        <w:r w:rsidRPr="000D0163">
          <w:rPr>
            <w:rStyle w:val="a4"/>
          </w:rPr>
          <w:t>://</w:t>
        </w:r>
        <w:r w:rsidRPr="00F44308">
          <w:rPr>
            <w:rStyle w:val="a4"/>
            <w:lang w:val="en-US"/>
          </w:rPr>
          <w:t>vesti</w:t>
        </w:r>
        <w:r w:rsidRPr="000D0163">
          <w:rPr>
            <w:rStyle w:val="a4"/>
          </w:rPr>
          <w:t>-</w:t>
        </w:r>
        <w:r w:rsidRPr="00F44308">
          <w:rPr>
            <w:rStyle w:val="a4"/>
            <w:lang w:val="en-US"/>
          </w:rPr>
          <w:t>ukr</w:t>
        </w:r>
        <w:r w:rsidRPr="000D0163">
          <w:rPr>
            <w:rStyle w:val="a4"/>
          </w:rPr>
          <w:t>.</w:t>
        </w:r>
        <w:r w:rsidRPr="00F44308">
          <w:rPr>
            <w:rStyle w:val="a4"/>
            <w:lang w:val="en-US"/>
          </w:rPr>
          <w:t>com</w:t>
        </w:r>
        <w:r w:rsidRPr="000D0163">
          <w:rPr>
            <w:rStyle w:val="a4"/>
          </w:rPr>
          <w:t>/</w:t>
        </w:r>
        <w:r w:rsidRPr="00F44308">
          <w:rPr>
            <w:rStyle w:val="a4"/>
            <w:lang w:val="en-US"/>
          </w:rPr>
          <w:t>strana</w:t>
        </w:r>
        <w:r w:rsidRPr="000D0163">
          <w:rPr>
            <w:rStyle w:val="a4"/>
          </w:rPr>
          <w:t>/46250-</w:t>
        </w:r>
        <w:r w:rsidRPr="00F44308">
          <w:rPr>
            <w:rStyle w:val="a4"/>
            <w:lang w:val="en-US"/>
          </w:rPr>
          <w:t>turchinov</w:t>
        </w:r>
        <w:r w:rsidRPr="000D0163">
          <w:rPr>
            <w:rStyle w:val="a4"/>
          </w:rPr>
          <w:t>-</w:t>
        </w:r>
        <w:r w:rsidRPr="00F44308">
          <w:rPr>
            <w:rStyle w:val="a4"/>
            <w:lang w:val="en-US"/>
          </w:rPr>
          <w:t>objavil</w:t>
        </w:r>
        <w:r w:rsidRPr="000D0163">
          <w:rPr>
            <w:rStyle w:val="a4"/>
          </w:rPr>
          <w:t>-</w:t>
        </w:r>
        <w:r w:rsidRPr="00F44308">
          <w:rPr>
            <w:rStyle w:val="a4"/>
            <w:lang w:val="en-US"/>
          </w:rPr>
          <w:t>o</w:t>
        </w:r>
        <w:r w:rsidRPr="000D0163">
          <w:rPr>
            <w:rStyle w:val="a4"/>
          </w:rPr>
          <w:t>-</w:t>
        </w:r>
        <w:r w:rsidRPr="00F44308">
          <w:rPr>
            <w:rStyle w:val="a4"/>
            <w:lang w:val="en-US"/>
          </w:rPr>
          <w:t>nachale</w:t>
        </w:r>
        <w:r w:rsidRPr="000D0163">
          <w:rPr>
            <w:rStyle w:val="a4"/>
          </w:rPr>
          <w:t>-</w:t>
        </w:r>
        <w:r w:rsidRPr="00F44308">
          <w:rPr>
            <w:rStyle w:val="a4"/>
            <w:lang w:val="en-US"/>
          </w:rPr>
          <w:t>antiterroristicheskoj</w:t>
        </w:r>
        <w:r w:rsidRPr="000D0163">
          <w:rPr>
            <w:rStyle w:val="a4"/>
          </w:rPr>
          <w:t>-</w:t>
        </w:r>
        <w:r w:rsidRPr="00F44308">
          <w:rPr>
            <w:rStyle w:val="a4"/>
            <w:lang w:val="en-US"/>
          </w:rPr>
          <w:t>operacii</w:t>
        </w:r>
        <w:r w:rsidRPr="000D0163">
          <w:rPr>
            <w:rStyle w:val="a4"/>
          </w:rPr>
          <w:t>-</w:t>
        </w:r>
        <w:r w:rsidRPr="00F44308">
          <w:rPr>
            <w:rStyle w:val="a4"/>
            <w:lang w:val="en-US"/>
          </w:rPr>
          <w:t>na</w:t>
        </w:r>
        <w:r w:rsidRPr="000D0163">
          <w:rPr>
            <w:rStyle w:val="a4"/>
          </w:rPr>
          <w:t>-</w:t>
        </w:r>
        <w:r w:rsidRPr="00F44308">
          <w:rPr>
            <w:rStyle w:val="a4"/>
            <w:lang w:val="en-US"/>
          </w:rPr>
          <w:t>jugo</w:t>
        </w:r>
        <w:r w:rsidRPr="000D0163">
          <w:rPr>
            <w:rStyle w:val="a4"/>
          </w:rPr>
          <w:t>-</w:t>
        </w:r>
        <w:r w:rsidRPr="00F44308">
          <w:rPr>
            <w:rStyle w:val="a4"/>
            <w:lang w:val="en-US"/>
          </w:rPr>
          <w:t>vostoke</w:t>
        </w:r>
        <w:r w:rsidRPr="000D0163">
          <w:rPr>
            <w:rStyle w:val="a4"/>
          </w:rPr>
          <w:t>-</w:t>
        </w:r>
        <w:r w:rsidRPr="00F44308">
          <w:rPr>
            <w:rStyle w:val="a4"/>
            <w:lang w:val="en-US"/>
          </w:rPr>
          <w:t>ukrainy</w:t>
        </w:r>
      </w:hyperlink>
      <w:r w:rsidRPr="000D0163">
        <w:t xml:space="preserve"> </w:t>
      </w:r>
      <w:r>
        <w:t xml:space="preserve"> (дата обращения:10.12.2016)</w:t>
      </w:r>
    </w:p>
  </w:footnote>
  <w:footnote w:id="18">
    <w:p w14:paraId="4A7E262A" w14:textId="0AF41287" w:rsidR="002163BF" w:rsidRDefault="002163BF" w:rsidP="00337E41">
      <w:pPr>
        <w:pStyle w:val="a5"/>
        <w:jc w:val="both"/>
      </w:pPr>
      <w:r>
        <w:rPr>
          <w:rStyle w:val="a7"/>
        </w:rPr>
        <w:footnoteRef/>
      </w:r>
      <w:r>
        <w:t xml:space="preserve"> Гущин, А. Хроника событий украинского кризиса: обратный отчёт // Украинский кризис через призму международных отношений / Иванов И.С. – М.: НП РСМД, 2015. – С. 193</w:t>
      </w:r>
    </w:p>
    <w:p w14:paraId="3CFB0702" w14:textId="4F276C7D" w:rsidR="002163BF" w:rsidRDefault="002163BF" w:rsidP="00337E41">
      <w:pPr>
        <w:pStyle w:val="a5"/>
        <w:jc w:val="both"/>
      </w:pPr>
    </w:p>
  </w:footnote>
  <w:footnote w:id="19">
    <w:p w14:paraId="504789AF" w14:textId="668F3BF1" w:rsidR="002163BF" w:rsidRPr="00754D3C" w:rsidRDefault="002163BF" w:rsidP="00337E41">
      <w:pPr>
        <w:pStyle w:val="a5"/>
        <w:jc w:val="both"/>
      </w:pPr>
      <w:r>
        <w:rPr>
          <w:rStyle w:val="a7"/>
        </w:rPr>
        <w:footnoteRef/>
      </w:r>
      <w:r>
        <w:t xml:space="preserve"> </w:t>
      </w:r>
      <w:r w:rsidRPr="00754D3C">
        <w:t>Звернення в.о. Президента України, Голови Верховної Ради України Олександра Турчинова до народу України</w:t>
      </w:r>
      <w:r>
        <w:t xml:space="preserve"> // Верховна Рада </w:t>
      </w:r>
      <w:r w:rsidRPr="00754D3C">
        <w:t>України</w:t>
      </w:r>
      <w:r>
        <w:t xml:space="preserve"> </w:t>
      </w:r>
      <w:r w:rsidRPr="005F4E59">
        <w:t>[электронный ресурс]</w:t>
      </w:r>
      <w:r>
        <w:t xml:space="preserve">. </w:t>
      </w:r>
      <w:r>
        <w:rPr>
          <w:lang w:val="en-US"/>
        </w:rPr>
        <w:t>URL</w:t>
      </w:r>
      <w:r>
        <w:t xml:space="preserve">: </w:t>
      </w:r>
      <w:r w:rsidRPr="00754D3C">
        <w:t>http://rada.gov.ua/news/Top-novyna/91409.html</w:t>
      </w:r>
    </w:p>
  </w:footnote>
  <w:footnote w:id="20">
    <w:p w14:paraId="2FA8720B" w14:textId="3C21DE05" w:rsidR="002163BF" w:rsidRPr="000D0163" w:rsidRDefault="002163BF" w:rsidP="00337E41">
      <w:pPr>
        <w:pStyle w:val="a5"/>
        <w:jc w:val="both"/>
      </w:pPr>
      <w:r>
        <w:rPr>
          <w:rStyle w:val="a7"/>
        </w:rPr>
        <w:footnoteRef/>
      </w:r>
      <w:r>
        <w:t xml:space="preserve"> Женевское заявление от 17 апреля 2014 // Министерство иностранных дел Российской Федерации </w:t>
      </w:r>
      <w:r w:rsidRPr="005F4E59">
        <w:t>[электронный ресурс]</w:t>
      </w:r>
      <w:r>
        <w:t xml:space="preserve">. </w:t>
      </w:r>
      <w:r>
        <w:rPr>
          <w:lang w:val="en-US"/>
        </w:rPr>
        <w:t>URL</w:t>
      </w:r>
      <w:r w:rsidRPr="000D0163">
        <w:t xml:space="preserve">: </w:t>
      </w:r>
      <w:hyperlink r:id="rId9"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mid</w:t>
        </w:r>
        <w:r w:rsidRPr="000D0163">
          <w:rPr>
            <w:rStyle w:val="a4"/>
          </w:rPr>
          <w:t>.</w:t>
        </w:r>
        <w:r w:rsidRPr="00F44308">
          <w:rPr>
            <w:rStyle w:val="a4"/>
            <w:lang w:val="en-US"/>
          </w:rPr>
          <w:t>ru</w:t>
        </w:r>
        <w:r w:rsidRPr="000D0163">
          <w:rPr>
            <w:rStyle w:val="a4"/>
          </w:rPr>
          <w:t>/</w:t>
        </w:r>
        <w:r w:rsidRPr="00F44308">
          <w:rPr>
            <w:rStyle w:val="a4"/>
            <w:lang w:val="en-US"/>
          </w:rPr>
          <w:t>bdomp</w:t>
        </w:r>
        <w:r w:rsidRPr="000D0163">
          <w:rPr>
            <w:rStyle w:val="a4"/>
          </w:rPr>
          <w:t>/</w:t>
        </w:r>
        <w:r w:rsidRPr="00F44308">
          <w:rPr>
            <w:rStyle w:val="a4"/>
            <w:lang w:val="en-US"/>
          </w:rPr>
          <w:t>brp</w:t>
        </w:r>
        <w:r w:rsidRPr="000D0163">
          <w:rPr>
            <w:rStyle w:val="a4"/>
          </w:rPr>
          <w:t>_4.</w:t>
        </w:r>
        <w:r w:rsidRPr="00F44308">
          <w:rPr>
            <w:rStyle w:val="a4"/>
            <w:lang w:val="en-US"/>
          </w:rPr>
          <w:t>nsf</w:t>
        </w:r>
        <w:r w:rsidRPr="000D0163">
          <w:rPr>
            <w:rStyle w:val="a4"/>
          </w:rPr>
          <w:t>/</w:t>
        </w:r>
        <w:r w:rsidRPr="00F44308">
          <w:rPr>
            <w:rStyle w:val="a4"/>
            <w:lang w:val="en-US"/>
          </w:rPr>
          <w:t>e</w:t>
        </w:r>
        <w:r w:rsidRPr="000D0163">
          <w:rPr>
            <w:rStyle w:val="a4"/>
          </w:rPr>
          <w:t>78</w:t>
        </w:r>
        <w:r w:rsidRPr="00F44308">
          <w:rPr>
            <w:rStyle w:val="a4"/>
            <w:lang w:val="en-US"/>
          </w:rPr>
          <w:t>a</w:t>
        </w:r>
        <w:r w:rsidRPr="000D0163">
          <w:rPr>
            <w:rStyle w:val="a4"/>
          </w:rPr>
          <w:t>48070</w:t>
        </w:r>
        <w:r w:rsidRPr="00F44308">
          <w:rPr>
            <w:rStyle w:val="a4"/>
            <w:lang w:val="en-US"/>
          </w:rPr>
          <w:t>f</w:t>
        </w:r>
        <w:r w:rsidRPr="000D0163">
          <w:rPr>
            <w:rStyle w:val="a4"/>
          </w:rPr>
          <w:t>128</w:t>
        </w:r>
        <w:r w:rsidRPr="00F44308">
          <w:rPr>
            <w:rStyle w:val="a4"/>
            <w:lang w:val="en-US"/>
          </w:rPr>
          <w:t>a</w:t>
        </w:r>
        <w:r w:rsidRPr="000D0163">
          <w:rPr>
            <w:rStyle w:val="a4"/>
          </w:rPr>
          <w:t>7</w:t>
        </w:r>
        <w:r w:rsidRPr="00F44308">
          <w:rPr>
            <w:rStyle w:val="a4"/>
            <w:lang w:val="en-US"/>
          </w:rPr>
          <w:t>b</w:t>
        </w:r>
        <w:r w:rsidRPr="000D0163">
          <w:rPr>
            <w:rStyle w:val="a4"/>
          </w:rPr>
          <w:t>43256999005</w:t>
        </w:r>
        <w:r w:rsidRPr="00F44308">
          <w:rPr>
            <w:rStyle w:val="a4"/>
            <w:lang w:val="en-US"/>
          </w:rPr>
          <w:t>bcbb</w:t>
        </w:r>
        <w:r w:rsidRPr="000D0163">
          <w:rPr>
            <w:rStyle w:val="a4"/>
          </w:rPr>
          <w:t>3/</w:t>
        </w:r>
        <w:r w:rsidRPr="00F44308">
          <w:rPr>
            <w:rStyle w:val="a4"/>
            <w:lang w:val="en-US"/>
          </w:rPr>
          <w:t>b</w:t>
        </w:r>
        <w:r w:rsidRPr="000D0163">
          <w:rPr>
            <w:rStyle w:val="a4"/>
          </w:rPr>
          <w:t>3</w:t>
        </w:r>
        <w:r w:rsidRPr="00F44308">
          <w:rPr>
            <w:rStyle w:val="a4"/>
            <w:lang w:val="en-US"/>
          </w:rPr>
          <w:t>b</w:t>
        </w:r>
        <w:r w:rsidRPr="000D0163">
          <w:rPr>
            <w:rStyle w:val="a4"/>
          </w:rPr>
          <w:t>3396</w:t>
        </w:r>
        <w:r w:rsidRPr="00F44308">
          <w:rPr>
            <w:rStyle w:val="a4"/>
            <w:lang w:val="en-US"/>
          </w:rPr>
          <w:t>b</w:t>
        </w:r>
        <w:r w:rsidRPr="000D0163">
          <w:rPr>
            <w:rStyle w:val="a4"/>
          </w:rPr>
          <w:t>891</w:t>
        </w:r>
        <w:r w:rsidRPr="00F44308">
          <w:rPr>
            <w:rStyle w:val="a4"/>
            <w:lang w:val="en-US"/>
          </w:rPr>
          <w:t>fb</w:t>
        </w:r>
        <w:r w:rsidRPr="000D0163">
          <w:rPr>
            <w:rStyle w:val="a4"/>
          </w:rPr>
          <w:t>8</w:t>
        </w:r>
        <w:r w:rsidRPr="00F44308">
          <w:rPr>
            <w:rStyle w:val="a4"/>
            <w:lang w:val="en-US"/>
          </w:rPr>
          <w:t>df</w:t>
        </w:r>
        <w:r w:rsidRPr="000D0163">
          <w:rPr>
            <w:rStyle w:val="a4"/>
          </w:rPr>
          <w:t>44257</w:t>
        </w:r>
        <w:r w:rsidRPr="00F44308">
          <w:rPr>
            <w:rStyle w:val="a4"/>
            <w:lang w:val="en-US"/>
          </w:rPr>
          <w:t>cbd</w:t>
        </w:r>
        <w:r w:rsidRPr="000D0163">
          <w:rPr>
            <w:rStyle w:val="a4"/>
          </w:rPr>
          <w:t>00600264!</w:t>
        </w:r>
        <w:r w:rsidRPr="00F44308">
          <w:rPr>
            <w:rStyle w:val="a4"/>
            <w:lang w:val="en-US"/>
          </w:rPr>
          <w:t>OpenDocument</w:t>
        </w:r>
      </w:hyperlink>
      <w:r w:rsidRPr="000D0163">
        <w:t xml:space="preserve"> </w:t>
      </w:r>
      <w:r>
        <w:t xml:space="preserve"> (дата обращения:10.12.2016)</w:t>
      </w:r>
    </w:p>
  </w:footnote>
  <w:footnote w:id="21">
    <w:p w14:paraId="103247FC" w14:textId="56FACC5D" w:rsidR="002163BF" w:rsidRPr="00754D3C" w:rsidRDefault="002163BF" w:rsidP="00337E41">
      <w:pPr>
        <w:pStyle w:val="a5"/>
        <w:jc w:val="both"/>
      </w:pPr>
      <w:r>
        <w:rPr>
          <w:rStyle w:val="a7"/>
        </w:rPr>
        <w:footnoteRef/>
      </w:r>
      <w:r>
        <w:t xml:space="preserve"> Решение № 1117 от 21.03.2014</w:t>
      </w:r>
      <w:r w:rsidRPr="00754D3C">
        <w:t>.</w:t>
      </w:r>
      <w:r>
        <w:t xml:space="preserve"> Размещение специальной мониторинговой миссии ОБСЕ на Украине // ОБСЕ: Организация по безопасности и сотрудничеству в Европе </w:t>
      </w:r>
      <w:r w:rsidRPr="005F4E59">
        <w:t>[электронный ресурс]</w:t>
      </w:r>
      <w:r>
        <w:t xml:space="preserve">. </w:t>
      </w:r>
      <w:r>
        <w:rPr>
          <w:lang w:val="en-US"/>
        </w:rPr>
        <w:t>URL</w:t>
      </w:r>
      <w:r>
        <w:t xml:space="preserve">: </w:t>
      </w:r>
      <w:hyperlink r:id="rId10" w:history="1">
        <w:r w:rsidRPr="00F44308">
          <w:rPr>
            <w:rStyle w:val="a4"/>
          </w:rPr>
          <w:t>http://www.osce.org/ru/pc/117108?download=true</w:t>
        </w:r>
      </w:hyperlink>
      <w:r>
        <w:t xml:space="preserve">  (дата обращения:10.12.2016)</w:t>
      </w:r>
    </w:p>
  </w:footnote>
  <w:footnote w:id="22">
    <w:p w14:paraId="76B11FFA" w14:textId="29990E57" w:rsidR="002163BF" w:rsidRPr="007369B0" w:rsidRDefault="002163BF" w:rsidP="00337E41">
      <w:pPr>
        <w:pStyle w:val="a5"/>
        <w:jc w:val="both"/>
      </w:pPr>
      <w:r>
        <w:rPr>
          <w:rStyle w:val="a7"/>
        </w:rPr>
        <w:footnoteRef/>
      </w:r>
      <w:r>
        <w:t xml:space="preserve"> </w:t>
      </w:r>
      <w:r w:rsidRPr="001F1FBB">
        <w:t>Москва уважает волеизъявление людей в Донецкой и Луганской областях</w:t>
      </w:r>
      <w:r>
        <w:t xml:space="preserve"> // Вести</w:t>
      </w:r>
      <w:r w:rsidRPr="001F1FBB">
        <w:t>.</w:t>
      </w:r>
      <w:r>
        <w:rPr>
          <w:lang w:val="en-US"/>
        </w:rPr>
        <w:t>Ru</w:t>
      </w:r>
      <w:r>
        <w:t xml:space="preserve"> </w:t>
      </w:r>
      <w:r w:rsidRPr="005F4E59">
        <w:t>[электронный ресурс]</w:t>
      </w:r>
      <w:r w:rsidRPr="001F1FBB">
        <w:t xml:space="preserve">. </w:t>
      </w:r>
      <w:r>
        <w:rPr>
          <w:lang w:val="en-US"/>
        </w:rPr>
        <w:t>URL</w:t>
      </w:r>
      <w:r>
        <w:t xml:space="preserve">: </w:t>
      </w:r>
      <w:hyperlink r:id="rId11" w:history="1">
        <w:r w:rsidRPr="00F44308">
          <w:rPr>
            <w:rStyle w:val="a4"/>
          </w:rPr>
          <w:t>https://www.vesti.ru/doc.html?id=1572756</w:t>
        </w:r>
      </w:hyperlink>
      <w:r>
        <w:t xml:space="preserve">  (дата обращения:15.12.2016)</w:t>
      </w:r>
    </w:p>
  </w:footnote>
  <w:footnote w:id="23">
    <w:p w14:paraId="12BF3B36" w14:textId="1FFD78DD" w:rsidR="002163BF" w:rsidRDefault="002163BF" w:rsidP="00337E41">
      <w:pPr>
        <w:pStyle w:val="a5"/>
        <w:jc w:val="both"/>
      </w:pPr>
      <w:r>
        <w:rPr>
          <w:rStyle w:val="a7"/>
        </w:rPr>
        <w:footnoteRef/>
      </w:r>
      <w:r>
        <w:t xml:space="preserve"> Гущин, А. Хроника событий украинского кризиса: обратный отчёт // Украинский кризис через призму международных отношений / Иванов И.С. – М.: НП РСМД, 2015. – С. 191-192</w:t>
      </w:r>
    </w:p>
  </w:footnote>
  <w:footnote w:id="24">
    <w:p w14:paraId="3FD557C7" w14:textId="7115D599" w:rsidR="002163BF" w:rsidRPr="00314EF9" w:rsidRDefault="002163BF" w:rsidP="00337E41">
      <w:pPr>
        <w:pStyle w:val="a5"/>
        <w:jc w:val="both"/>
      </w:pPr>
      <w:r>
        <w:rPr>
          <w:rStyle w:val="a7"/>
        </w:rPr>
        <w:footnoteRef/>
      </w:r>
      <w:r>
        <w:t xml:space="preserve"> </w:t>
      </w:r>
      <w:r w:rsidRPr="00963C0F">
        <w:t>Донецкая и Луганская "народные республики" объединились</w:t>
      </w:r>
      <w:r>
        <w:t xml:space="preserve"> // Интерфакс: новости </w:t>
      </w:r>
      <w:r w:rsidRPr="005F4E59">
        <w:t>[электронный ресурс]</w:t>
      </w:r>
      <w:r>
        <w:t xml:space="preserve">. </w:t>
      </w:r>
      <w:r>
        <w:rPr>
          <w:lang w:val="en-US"/>
        </w:rPr>
        <w:t>URL</w:t>
      </w:r>
      <w:r>
        <w:t xml:space="preserve">: </w:t>
      </w:r>
      <w:hyperlink r:id="rId12" w:history="1">
        <w:r w:rsidRPr="00F44308">
          <w:rPr>
            <w:rStyle w:val="a4"/>
          </w:rPr>
          <w:t>http://www.interfax.ru/world/377823</w:t>
        </w:r>
      </w:hyperlink>
      <w:r>
        <w:t xml:space="preserve"> (дата обращения:15.12.2016)</w:t>
      </w:r>
    </w:p>
  </w:footnote>
  <w:footnote w:id="25">
    <w:p w14:paraId="707FE3D7" w14:textId="594A5193" w:rsidR="002163BF" w:rsidRPr="000D0163" w:rsidRDefault="002163BF" w:rsidP="00337E41">
      <w:pPr>
        <w:pStyle w:val="a5"/>
        <w:jc w:val="both"/>
      </w:pPr>
      <w:r>
        <w:rPr>
          <w:rStyle w:val="a7"/>
        </w:rPr>
        <w:footnoteRef/>
      </w:r>
      <w:r>
        <w:t xml:space="preserve"> </w:t>
      </w:r>
      <w:r w:rsidRPr="00314EF9">
        <w:t>Самопроголошені республіки у Донецькій та Луганській областях кваліфіковано як терористичні організації</w:t>
      </w:r>
      <w:r>
        <w:t xml:space="preserve"> // Генеральна Прокуратура України </w:t>
      </w:r>
      <w:r w:rsidRPr="005F4E59">
        <w:t>[электронный ресурс]</w:t>
      </w:r>
      <w:r>
        <w:t xml:space="preserve">. </w:t>
      </w:r>
      <w:r>
        <w:rPr>
          <w:lang w:val="en-US"/>
        </w:rPr>
        <w:t>URL</w:t>
      </w:r>
      <w:r w:rsidRPr="000D0163">
        <w:t xml:space="preserve">: </w:t>
      </w:r>
      <w:hyperlink r:id="rId13"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gp</w:t>
        </w:r>
        <w:r w:rsidRPr="000D0163">
          <w:rPr>
            <w:rStyle w:val="a4"/>
          </w:rPr>
          <w:t>.</w:t>
        </w:r>
        <w:r w:rsidRPr="00F44308">
          <w:rPr>
            <w:rStyle w:val="a4"/>
            <w:lang w:val="en-US"/>
          </w:rPr>
          <w:t>gov</w:t>
        </w:r>
        <w:r w:rsidRPr="000D0163">
          <w:rPr>
            <w:rStyle w:val="a4"/>
          </w:rPr>
          <w:t>.</w:t>
        </w:r>
        <w:r w:rsidRPr="00F44308">
          <w:rPr>
            <w:rStyle w:val="a4"/>
            <w:lang w:val="en-US"/>
          </w:rPr>
          <w:t>ua</w:t>
        </w:r>
        <w:r w:rsidRPr="000D0163">
          <w:rPr>
            <w:rStyle w:val="a4"/>
          </w:rPr>
          <w:t>/</w:t>
        </w:r>
        <w:r w:rsidRPr="00F44308">
          <w:rPr>
            <w:rStyle w:val="a4"/>
            <w:lang w:val="en-US"/>
          </w:rPr>
          <w:t>ua</w:t>
        </w:r>
        <w:r w:rsidRPr="000D0163">
          <w:rPr>
            <w:rStyle w:val="a4"/>
          </w:rPr>
          <w:t>/</w:t>
        </w:r>
        <w:r w:rsidRPr="00F44308">
          <w:rPr>
            <w:rStyle w:val="a4"/>
            <w:lang w:val="en-US"/>
          </w:rPr>
          <w:t>news</w:t>
        </w:r>
        <w:r w:rsidRPr="000D0163">
          <w:rPr>
            <w:rStyle w:val="a4"/>
          </w:rPr>
          <w:t>.</w:t>
        </w:r>
        <w:r w:rsidRPr="00F44308">
          <w:rPr>
            <w:rStyle w:val="a4"/>
            <w:lang w:val="en-US"/>
          </w:rPr>
          <w:t>html</w:t>
        </w:r>
        <w:r w:rsidRPr="000D0163">
          <w:rPr>
            <w:rStyle w:val="a4"/>
          </w:rPr>
          <w:t>?_</w:t>
        </w:r>
        <w:r w:rsidRPr="00F44308">
          <w:rPr>
            <w:rStyle w:val="a4"/>
            <w:lang w:val="en-US"/>
          </w:rPr>
          <w:t>m</w:t>
        </w:r>
        <w:r w:rsidRPr="000D0163">
          <w:rPr>
            <w:rStyle w:val="a4"/>
          </w:rPr>
          <w:t>=</w:t>
        </w:r>
        <w:r w:rsidRPr="00F44308">
          <w:rPr>
            <w:rStyle w:val="a4"/>
            <w:lang w:val="en-US"/>
          </w:rPr>
          <w:t>publications</w:t>
        </w:r>
        <w:r w:rsidRPr="000D0163">
          <w:rPr>
            <w:rStyle w:val="a4"/>
          </w:rPr>
          <w:t>&amp;_</w:t>
        </w:r>
        <w:r w:rsidRPr="00F44308">
          <w:rPr>
            <w:rStyle w:val="a4"/>
            <w:lang w:val="en-US"/>
          </w:rPr>
          <w:t>c</w:t>
        </w:r>
        <w:r w:rsidRPr="000D0163">
          <w:rPr>
            <w:rStyle w:val="a4"/>
          </w:rPr>
          <w:t>=</w:t>
        </w:r>
        <w:r w:rsidRPr="00F44308">
          <w:rPr>
            <w:rStyle w:val="a4"/>
            <w:lang w:val="en-US"/>
          </w:rPr>
          <w:t>view</w:t>
        </w:r>
        <w:r w:rsidRPr="000D0163">
          <w:rPr>
            <w:rStyle w:val="a4"/>
          </w:rPr>
          <w:t>&amp;_</w:t>
        </w:r>
        <w:r w:rsidRPr="00F44308">
          <w:rPr>
            <w:rStyle w:val="a4"/>
            <w:lang w:val="en-US"/>
          </w:rPr>
          <w:t>t</w:t>
        </w:r>
        <w:r w:rsidRPr="000D0163">
          <w:rPr>
            <w:rStyle w:val="a4"/>
          </w:rPr>
          <w:t>=</w:t>
        </w:r>
        <w:r w:rsidRPr="00F44308">
          <w:rPr>
            <w:rStyle w:val="a4"/>
            <w:lang w:val="en-US"/>
          </w:rPr>
          <w:t>rec</w:t>
        </w:r>
        <w:r w:rsidRPr="000D0163">
          <w:rPr>
            <w:rStyle w:val="a4"/>
          </w:rPr>
          <w:t>&amp;</w:t>
        </w:r>
        <w:r w:rsidRPr="00F44308">
          <w:rPr>
            <w:rStyle w:val="a4"/>
            <w:lang w:val="en-US"/>
          </w:rPr>
          <w:t>id</w:t>
        </w:r>
        <w:r w:rsidRPr="000D0163">
          <w:rPr>
            <w:rStyle w:val="a4"/>
          </w:rPr>
          <w:t>=138582</w:t>
        </w:r>
      </w:hyperlink>
      <w:r w:rsidRPr="000D0163">
        <w:t xml:space="preserve"> </w:t>
      </w:r>
      <w:r>
        <w:t>(дата обращения:15.12.2016)</w:t>
      </w:r>
    </w:p>
  </w:footnote>
  <w:footnote w:id="26">
    <w:p w14:paraId="79C356E9" w14:textId="299D9E23" w:rsidR="002163BF" w:rsidRPr="000D0163" w:rsidRDefault="002163BF" w:rsidP="00337E41">
      <w:pPr>
        <w:pStyle w:val="a5"/>
        <w:jc w:val="both"/>
      </w:pPr>
      <w:r>
        <w:rPr>
          <w:rStyle w:val="a7"/>
        </w:rPr>
        <w:footnoteRef/>
      </w:r>
      <w:r w:rsidRPr="002E0304">
        <w:t xml:space="preserve"> Путин в Нормандии обсудил Украину с Порошенко и Меркель</w:t>
      </w:r>
      <w:r>
        <w:t xml:space="preserve"> // ВВС. Русская служба </w:t>
      </w:r>
      <w:r w:rsidRPr="005F4E59">
        <w:t>[электронный ресурс]</w:t>
      </w:r>
      <w:r>
        <w:t xml:space="preserve">. </w:t>
      </w:r>
      <w:r>
        <w:rPr>
          <w:lang w:val="en-US"/>
        </w:rPr>
        <w:t>URL</w:t>
      </w:r>
      <w:r w:rsidRPr="007369B0">
        <w:t xml:space="preserve">: </w:t>
      </w:r>
      <w:hyperlink r:id="rId14" w:history="1">
        <w:r w:rsidRPr="00F44308">
          <w:rPr>
            <w:rStyle w:val="a4"/>
            <w:lang w:val="en-US"/>
          </w:rPr>
          <w:t>http</w:t>
        </w:r>
        <w:r w:rsidRPr="00F44308">
          <w:rPr>
            <w:rStyle w:val="a4"/>
          </w:rPr>
          <w:t>://</w:t>
        </w:r>
        <w:r w:rsidRPr="00F44308">
          <w:rPr>
            <w:rStyle w:val="a4"/>
            <w:lang w:val="en-US"/>
          </w:rPr>
          <w:t>www</w:t>
        </w:r>
        <w:r w:rsidRPr="00F44308">
          <w:rPr>
            <w:rStyle w:val="a4"/>
          </w:rPr>
          <w:t>.</w:t>
        </w:r>
        <w:r w:rsidRPr="00F44308">
          <w:rPr>
            <w:rStyle w:val="a4"/>
            <w:lang w:val="en-US"/>
          </w:rPr>
          <w:t>bbc</w:t>
        </w:r>
        <w:r w:rsidRPr="00F44308">
          <w:rPr>
            <w:rStyle w:val="a4"/>
          </w:rPr>
          <w:t>.</w:t>
        </w:r>
        <w:r w:rsidRPr="00F44308">
          <w:rPr>
            <w:rStyle w:val="a4"/>
            <w:lang w:val="en-US"/>
          </w:rPr>
          <w:t>com</w:t>
        </w:r>
        <w:r w:rsidRPr="00F44308">
          <w:rPr>
            <w:rStyle w:val="a4"/>
          </w:rPr>
          <w:t>/</w:t>
        </w:r>
        <w:r w:rsidRPr="00F44308">
          <w:rPr>
            <w:rStyle w:val="a4"/>
            <w:lang w:val="en-US"/>
          </w:rPr>
          <w:t>russian</w:t>
        </w:r>
        <w:r w:rsidRPr="00F44308">
          <w:rPr>
            <w:rStyle w:val="a4"/>
          </w:rPr>
          <w:t>/</w:t>
        </w:r>
        <w:r w:rsidRPr="00F44308">
          <w:rPr>
            <w:rStyle w:val="a4"/>
            <w:lang w:val="en-US"/>
          </w:rPr>
          <w:t>international</w:t>
        </w:r>
        <w:r w:rsidRPr="00F44308">
          <w:rPr>
            <w:rStyle w:val="a4"/>
          </w:rPr>
          <w:t>/2014/06/140606_</w:t>
        </w:r>
        <w:r w:rsidRPr="00F44308">
          <w:rPr>
            <w:rStyle w:val="a4"/>
            <w:lang w:val="en-US"/>
          </w:rPr>
          <w:t>putin</w:t>
        </w:r>
        <w:r w:rsidRPr="00F44308">
          <w:rPr>
            <w:rStyle w:val="a4"/>
          </w:rPr>
          <w:t>_</w:t>
        </w:r>
        <w:r w:rsidRPr="00F44308">
          <w:rPr>
            <w:rStyle w:val="a4"/>
            <w:lang w:val="en-US"/>
          </w:rPr>
          <w:t>merkel</w:t>
        </w:r>
        <w:r w:rsidRPr="00F44308">
          <w:rPr>
            <w:rStyle w:val="a4"/>
          </w:rPr>
          <w:t>_</w:t>
        </w:r>
        <w:r w:rsidRPr="00F44308">
          <w:rPr>
            <w:rStyle w:val="a4"/>
            <w:lang w:val="en-US"/>
          </w:rPr>
          <w:t>meeting</w:t>
        </w:r>
      </w:hyperlink>
      <w:r>
        <w:t xml:space="preserve"> (дата обращения:15.12.2016)</w:t>
      </w:r>
    </w:p>
  </w:footnote>
  <w:footnote w:id="27">
    <w:p w14:paraId="05119FBC" w14:textId="6AC9DCB9" w:rsidR="002163BF" w:rsidRPr="003C5E8B" w:rsidRDefault="002163BF" w:rsidP="00337E41">
      <w:pPr>
        <w:pStyle w:val="a5"/>
        <w:jc w:val="both"/>
      </w:pPr>
      <w:r>
        <w:rPr>
          <w:rStyle w:val="a7"/>
        </w:rPr>
        <w:footnoteRef/>
      </w:r>
      <w:r>
        <w:t xml:space="preserve"> </w:t>
      </w:r>
      <w:r w:rsidRPr="003C5E8B">
        <w:t>Визит во Францию. 70-летие высадки союзных войск в Нормандии</w:t>
      </w:r>
      <w:r>
        <w:t xml:space="preserve"> // Президент России. </w:t>
      </w:r>
      <w:r>
        <w:rPr>
          <w:lang w:val="en-US"/>
        </w:rPr>
        <w:t>URL</w:t>
      </w:r>
      <w:r w:rsidRPr="003C5E8B">
        <w:t xml:space="preserve">: </w:t>
      </w:r>
      <w:hyperlink r:id="rId15" w:history="1">
        <w:r w:rsidRPr="00F44308">
          <w:rPr>
            <w:rStyle w:val="a4"/>
            <w:lang w:val="en-US"/>
          </w:rPr>
          <w:t>http</w:t>
        </w:r>
        <w:r w:rsidRPr="00F44308">
          <w:rPr>
            <w:rStyle w:val="a4"/>
          </w:rPr>
          <w:t>://</w:t>
        </w:r>
        <w:r w:rsidRPr="00F44308">
          <w:rPr>
            <w:rStyle w:val="a4"/>
            <w:lang w:val="en-US"/>
          </w:rPr>
          <w:t>kremlin</w:t>
        </w:r>
        <w:r w:rsidRPr="00F44308">
          <w:rPr>
            <w:rStyle w:val="a4"/>
          </w:rPr>
          <w:t>.</w:t>
        </w:r>
        <w:r w:rsidRPr="00F44308">
          <w:rPr>
            <w:rStyle w:val="a4"/>
            <w:lang w:val="en-US"/>
          </w:rPr>
          <w:t>ru</w:t>
        </w:r>
        <w:r w:rsidRPr="00F44308">
          <w:rPr>
            <w:rStyle w:val="a4"/>
          </w:rPr>
          <w:t>/</w:t>
        </w:r>
        <w:r w:rsidRPr="00F44308">
          <w:rPr>
            <w:rStyle w:val="a4"/>
            <w:lang w:val="en-US"/>
          </w:rPr>
          <w:t>events</w:t>
        </w:r>
        <w:r w:rsidRPr="00F44308">
          <w:rPr>
            <w:rStyle w:val="a4"/>
          </w:rPr>
          <w:t>/</w:t>
        </w:r>
        <w:r w:rsidRPr="00F44308">
          <w:rPr>
            <w:rStyle w:val="a4"/>
            <w:lang w:val="en-US"/>
          </w:rPr>
          <w:t>president</w:t>
        </w:r>
        <w:r w:rsidRPr="00F44308">
          <w:rPr>
            <w:rStyle w:val="a4"/>
          </w:rPr>
          <w:t>/</w:t>
        </w:r>
        <w:r w:rsidRPr="00F44308">
          <w:rPr>
            <w:rStyle w:val="a4"/>
            <w:lang w:val="en-US"/>
          </w:rPr>
          <w:t>trips</w:t>
        </w:r>
        <w:r w:rsidRPr="00F44308">
          <w:rPr>
            <w:rStyle w:val="a4"/>
          </w:rPr>
          <w:t>/45871</w:t>
        </w:r>
      </w:hyperlink>
      <w:r>
        <w:t xml:space="preserve"> (дата обращения:15.12.2016)</w:t>
      </w:r>
    </w:p>
  </w:footnote>
  <w:footnote w:id="28">
    <w:p w14:paraId="7FC3F357" w14:textId="32D52496" w:rsidR="002163BF" w:rsidRPr="002163BF" w:rsidRDefault="002163BF" w:rsidP="00337E41">
      <w:pPr>
        <w:pStyle w:val="a5"/>
        <w:jc w:val="both"/>
        <w:rPr>
          <w:lang w:val="en-US"/>
        </w:rPr>
      </w:pPr>
      <w:r>
        <w:rPr>
          <w:rStyle w:val="a7"/>
        </w:rPr>
        <w:footnoteRef/>
      </w:r>
      <w:r>
        <w:t xml:space="preserve"> </w:t>
      </w:r>
      <w:r w:rsidRPr="00861661">
        <w:t>В ДНР отказались вести переговоры с представителем Порошенко без посредников</w:t>
      </w:r>
      <w:r>
        <w:t xml:space="preserve"> </w:t>
      </w:r>
      <w:r w:rsidRPr="003C5E8B">
        <w:t>/</w:t>
      </w:r>
      <w:r w:rsidRPr="00861661">
        <w:t xml:space="preserve">/ </w:t>
      </w:r>
      <w:r>
        <w:t xml:space="preserve">Интерфакс: новости </w:t>
      </w:r>
      <w:r w:rsidRPr="005F4E59">
        <w:t>[электронный ресурс]</w:t>
      </w:r>
      <w:r>
        <w:t xml:space="preserve">. </w:t>
      </w:r>
      <w:r>
        <w:rPr>
          <w:lang w:val="en-US"/>
        </w:rPr>
        <w:t>URL</w:t>
      </w:r>
      <w:r w:rsidRPr="00211891">
        <w:rPr>
          <w:lang w:val="en-US"/>
        </w:rPr>
        <w:t xml:space="preserve">: </w:t>
      </w:r>
      <w:hyperlink r:id="rId16" w:history="1">
        <w:r w:rsidRPr="00F44308">
          <w:rPr>
            <w:rStyle w:val="a4"/>
            <w:lang w:val="en-US"/>
          </w:rPr>
          <w:t>http://www.interfax.ru/world/381277</w:t>
        </w:r>
      </w:hyperlink>
      <w:r w:rsidRPr="002163BF">
        <w:rPr>
          <w:lang w:val="en-US"/>
        </w:rPr>
        <w:t xml:space="preserve"> (</w:t>
      </w:r>
      <w:r>
        <w:t>дата</w:t>
      </w:r>
      <w:r w:rsidRPr="002163BF">
        <w:rPr>
          <w:lang w:val="en-US"/>
        </w:rPr>
        <w:t xml:space="preserve"> </w:t>
      </w:r>
      <w:r>
        <w:t>обращения</w:t>
      </w:r>
      <w:r w:rsidRPr="002163BF">
        <w:rPr>
          <w:lang w:val="en-US"/>
        </w:rPr>
        <w:t>:15.12.2016)</w:t>
      </w:r>
    </w:p>
  </w:footnote>
  <w:footnote w:id="29">
    <w:p w14:paraId="1B5B47D2" w14:textId="7B0DA589" w:rsidR="002163BF" w:rsidRPr="00AB0FE5" w:rsidRDefault="002163BF" w:rsidP="00337E41">
      <w:pPr>
        <w:pStyle w:val="a5"/>
        <w:jc w:val="both"/>
      </w:pPr>
      <w:r>
        <w:rPr>
          <w:rStyle w:val="a7"/>
        </w:rPr>
        <w:footnoteRef/>
      </w:r>
      <w:r w:rsidRPr="00AB0FE5">
        <w:rPr>
          <w:lang w:val="en-US"/>
        </w:rPr>
        <w:t xml:space="preserve"> Latest from the Special Monitoring Mission in Ukraine based on information received until 23 June 2014 /</w:t>
      </w:r>
      <w:r w:rsidRPr="003C5E8B">
        <w:rPr>
          <w:lang w:val="en-US"/>
        </w:rPr>
        <w:t>/</w:t>
      </w:r>
      <w:r w:rsidRPr="00AB0FE5">
        <w:rPr>
          <w:lang w:val="en-US"/>
        </w:rPr>
        <w:t xml:space="preserve"> </w:t>
      </w:r>
      <w:r>
        <w:rPr>
          <w:lang w:val="en-US"/>
        </w:rPr>
        <w:t>OSCE</w:t>
      </w:r>
      <w:r w:rsidRPr="005F4E59">
        <w:rPr>
          <w:lang w:val="en-US"/>
        </w:rPr>
        <w:t>: Organization for Security and Co-operation in Europe</w:t>
      </w:r>
      <w:r>
        <w:rPr>
          <w:lang w:val="en-US"/>
        </w:rPr>
        <w:t xml:space="preserve"> </w:t>
      </w:r>
      <w:r w:rsidRPr="005F4E59">
        <w:rPr>
          <w:lang w:val="en-US"/>
        </w:rPr>
        <w:t>[</w:t>
      </w:r>
      <w:r w:rsidRPr="005F4E59">
        <w:t>электронный</w:t>
      </w:r>
      <w:r w:rsidRPr="005F4E59">
        <w:rPr>
          <w:lang w:val="en-US"/>
        </w:rPr>
        <w:t xml:space="preserve"> </w:t>
      </w:r>
      <w:r w:rsidRPr="005F4E59">
        <w:t>ресурс</w:t>
      </w:r>
      <w:r w:rsidRPr="005F4E59">
        <w:rPr>
          <w:lang w:val="en-US"/>
        </w:rPr>
        <w:t>]</w:t>
      </w:r>
      <w:r>
        <w:rPr>
          <w:lang w:val="en-US"/>
        </w:rPr>
        <w:t>. URL</w:t>
      </w:r>
      <w:r>
        <w:t xml:space="preserve">: </w:t>
      </w:r>
      <w:hyperlink r:id="rId17" w:history="1">
        <w:r w:rsidRPr="00F44308">
          <w:rPr>
            <w:rStyle w:val="a4"/>
          </w:rPr>
          <w:t>http://www.osce.org/ukraine-smm/120158</w:t>
        </w:r>
      </w:hyperlink>
      <w:r>
        <w:t xml:space="preserve"> (дата обращения:15.12.2016)</w:t>
      </w:r>
    </w:p>
  </w:footnote>
  <w:footnote w:id="30">
    <w:p w14:paraId="4916F59B" w14:textId="68AE4375" w:rsidR="002163BF" w:rsidRPr="0041162A" w:rsidRDefault="002163BF" w:rsidP="00337E41">
      <w:pPr>
        <w:pStyle w:val="a5"/>
        <w:jc w:val="both"/>
      </w:pPr>
      <w:r>
        <w:rPr>
          <w:rStyle w:val="a7"/>
        </w:rPr>
        <w:footnoteRef/>
      </w:r>
      <w:r>
        <w:t xml:space="preserve"> </w:t>
      </w:r>
      <w:r w:rsidRPr="0041162A">
        <w:t>В Берлине завершилась встреча глав МИД России, Германии, Франции и Украины</w:t>
      </w:r>
      <w:r>
        <w:t xml:space="preserve"> // Интерфакс: новости </w:t>
      </w:r>
      <w:r w:rsidRPr="005F4E59">
        <w:t>[электронный ресурс]</w:t>
      </w:r>
      <w:r>
        <w:t xml:space="preserve">. </w:t>
      </w:r>
      <w:r>
        <w:rPr>
          <w:lang w:val="en-US"/>
        </w:rPr>
        <w:t>URL</w:t>
      </w:r>
      <w:r>
        <w:t xml:space="preserve">: </w:t>
      </w:r>
      <w:hyperlink r:id="rId18" w:history="1">
        <w:r w:rsidRPr="00F44308">
          <w:rPr>
            <w:rStyle w:val="a4"/>
          </w:rPr>
          <w:t>http://www.interfax.ru/world/391790</w:t>
        </w:r>
      </w:hyperlink>
      <w:r>
        <w:t xml:space="preserve"> (дата обращения:15.12.2016)</w:t>
      </w:r>
    </w:p>
  </w:footnote>
  <w:footnote w:id="31">
    <w:p w14:paraId="505D6A12" w14:textId="27AE765F" w:rsidR="002163BF" w:rsidRPr="000D0163" w:rsidRDefault="002163BF" w:rsidP="00337E41">
      <w:pPr>
        <w:pStyle w:val="a5"/>
        <w:jc w:val="both"/>
      </w:pPr>
      <w:r>
        <w:rPr>
          <w:rStyle w:val="a7"/>
        </w:rPr>
        <w:footnoteRef/>
      </w:r>
      <w:r>
        <w:t xml:space="preserve"> </w:t>
      </w:r>
      <w:r w:rsidRPr="00A66509">
        <w:t>Выступление и ответы на вопросы СМИ Министра иностранных дел России С.В.Лаврова в ходе пресс-конференции по итогам встречи министров иностранных дел России, Германии, Франции и Украины, Берлин, 18 августа 2014 г.</w:t>
      </w:r>
      <w:r>
        <w:t xml:space="preserve"> // Министерство иностранных дел Российской Федерации </w:t>
      </w:r>
      <w:r w:rsidRPr="005F4E59">
        <w:t>[электронный ресурс]</w:t>
      </w:r>
      <w:r>
        <w:t xml:space="preserve">. </w:t>
      </w:r>
      <w:r>
        <w:rPr>
          <w:lang w:val="en-US"/>
        </w:rPr>
        <w:t>URL</w:t>
      </w:r>
      <w:r w:rsidRPr="000D0163">
        <w:t xml:space="preserve">: </w:t>
      </w:r>
      <w:hyperlink r:id="rId19"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mid</w:t>
        </w:r>
        <w:r w:rsidRPr="000D0163">
          <w:rPr>
            <w:rStyle w:val="a4"/>
          </w:rPr>
          <w:t>.</w:t>
        </w:r>
        <w:r w:rsidRPr="00F44308">
          <w:rPr>
            <w:rStyle w:val="a4"/>
            <w:lang w:val="en-US"/>
          </w:rPr>
          <w:t>ru</w:t>
        </w:r>
        <w:r w:rsidRPr="000D0163">
          <w:rPr>
            <w:rStyle w:val="a4"/>
          </w:rPr>
          <w:t>/</w:t>
        </w:r>
        <w:r w:rsidRPr="00F44308">
          <w:rPr>
            <w:rStyle w:val="a4"/>
            <w:lang w:val="en-US"/>
          </w:rPr>
          <w:t>ru</w:t>
        </w:r>
        <w:r w:rsidRPr="000D0163">
          <w:rPr>
            <w:rStyle w:val="a4"/>
          </w:rPr>
          <w:t>/</w:t>
        </w:r>
        <w:r w:rsidRPr="00F44308">
          <w:rPr>
            <w:rStyle w:val="a4"/>
            <w:lang w:val="en-US"/>
          </w:rPr>
          <w:t>foreign</w:t>
        </w:r>
        <w:r w:rsidRPr="000D0163">
          <w:rPr>
            <w:rStyle w:val="a4"/>
          </w:rPr>
          <w:t>_</w:t>
        </w:r>
        <w:r w:rsidRPr="00F44308">
          <w:rPr>
            <w:rStyle w:val="a4"/>
            <w:lang w:val="en-US"/>
          </w:rPr>
          <w:t>policy</w:t>
        </w:r>
        <w:r w:rsidRPr="000D0163">
          <w:rPr>
            <w:rStyle w:val="a4"/>
          </w:rPr>
          <w:t>/</w:t>
        </w:r>
        <w:r w:rsidRPr="00F44308">
          <w:rPr>
            <w:rStyle w:val="a4"/>
            <w:lang w:val="en-US"/>
          </w:rPr>
          <w:t>news</w:t>
        </w:r>
        <w:r w:rsidRPr="000D0163">
          <w:rPr>
            <w:rStyle w:val="a4"/>
          </w:rPr>
          <w:t>/-/</w:t>
        </w:r>
        <w:r w:rsidRPr="00F44308">
          <w:rPr>
            <w:rStyle w:val="a4"/>
            <w:lang w:val="en-US"/>
          </w:rPr>
          <w:t>asset</w:t>
        </w:r>
        <w:r w:rsidRPr="000D0163">
          <w:rPr>
            <w:rStyle w:val="a4"/>
          </w:rPr>
          <w:t>_</w:t>
        </w:r>
        <w:r w:rsidRPr="00F44308">
          <w:rPr>
            <w:rStyle w:val="a4"/>
            <w:lang w:val="en-US"/>
          </w:rPr>
          <w:t>publisher</w:t>
        </w:r>
        <w:r w:rsidRPr="000D0163">
          <w:rPr>
            <w:rStyle w:val="a4"/>
          </w:rPr>
          <w:t>/</w:t>
        </w:r>
        <w:r w:rsidRPr="00F44308">
          <w:rPr>
            <w:rStyle w:val="a4"/>
            <w:lang w:val="en-US"/>
          </w:rPr>
          <w:t>cKNonkJE</w:t>
        </w:r>
        <w:r w:rsidRPr="000D0163">
          <w:rPr>
            <w:rStyle w:val="a4"/>
          </w:rPr>
          <w:t>02</w:t>
        </w:r>
        <w:r w:rsidRPr="00F44308">
          <w:rPr>
            <w:rStyle w:val="a4"/>
            <w:lang w:val="en-US"/>
          </w:rPr>
          <w:t>Bw</w:t>
        </w:r>
        <w:r w:rsidRPr="000D0163">
          <w:rPr>
            <w:rStyle w:val="a4"/>
          </w:rPr>
          <w:t>/</w:t>
        </w:r>
        <w:r w:rsidRPr="00F44308">
          <w:rPr>
            <w:rStyle w:val="a4"/>
            <w:lang w:val="en-US"/>
          </w:rPr>
          <w:t>content</w:t>
        </w:r>
        <w:r w:rsidRPr="000D0163">
          <w:rPr>
            <w:rStyle w:val="a4"/>
          </w:rPr>
          <w:t>/</w:t>
        </w:r>
        <w:r w:rsidRPr="00F44308">
          <w:rPr>
            <w:rStyle w:val="a4"/>
            <w:lang w:val="en-US"/>
          </w:rPr>
          <w:t>id</w:t>
        </w:r>
        <w:r w:rsidRPr="000D0163">
          <w:rPr>
            <w:rStyle w:val="a4"/>
          </w:rPr>
          <w:t>/673966</w:t>
        </w:r>
      </w:hyperlink>
      <w:r>
        <w:t xml:space="preserve"> (дата обращения:15.12.2016)</w:t>
      </w:r>
    </w:p>
  </w:footnote>
  <w:footnote w:id="32">
    <w:p w14:paraId="5FA20F64" w14:textId="7E8FEC82" w:rsidR="002163BF" w:rsidRPr="000D0163" w:rsidRDefault="002163BF" w:rsidP="00337E41">
      <w:pPr>
        <w:pStyle w:val="a5"/>
        <w:jc w:val="both"/>
      </w:pPr>
      <w:r>
        <w:rPr>
          <w:rStyle w:val="a7"/>
        </w:rPr>
        <w:footnoteRef/>
      </w:r>
      <w:r>
        <w:t xml:space="preserve"> </w:t>
      </w:r>
      <w:r w:rsidRPr="00A34D68">
        <w:t>Президент отменил визит в Турцию и срочно созывает заседание СНБО</w:t>
      </w:r>
      <w:r>
        <w:t xml:space="preserve"> // </w:t>
      </w:r>
      <w:r w:rsidRPr="003C5E8B">
        <w:t>Официальное интернет-представительство Президента Украины</w:t>
      </w:r>
      <w:r>
        <w:t xml:space="preserve"> </w:t>
      </w:r>
      <w:r w:rsidRPr="005F4E59">
        <w:t>[электронный ресурс]</w:t>
      </w:r>
      <w:r>
        <w:t xml:space="preserve">. </w:t>
      </w:r>
      <w:r>
        <w:rPr>
          <w:lang w:val="en-US"/>
        </w:rPr>
        <w:t>URL</w:t>
      </w:r>
      <w:r w:rsidRPr="000D0163">
        <w:t xml:space="preserve">: </w:t>
      </w:r>
      <w:hyperlink r:id="rId20"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president</w:t>
        </w:r>
        <w:r w:rsidRPr="000D0163">
          <w:rPr>
            <w:rStyle w:val="a4"/>
          </w:rPr>
          <w:t>.</w:t>
        </w:r>
        <w:r w:rsidRPr="00F44308">
          <w:rPr>
            <w:rStyle w:val="a4"/>
            <w:lang w:val="en-US"/>
          </w:rPr>
          <w:t>gov</w:t>
        </w:r>
        <w:r w:rsidRPr="000D0163">
          <w:rPr>
            <w:rStyle w:val="a4"/>
          </w:rPr>
          <w:t>.</w:t>
        </w:r>
        <w:r w:rsidRPr="00F44308">
          <w:rPr>
            <w:rStyle w:val="a4"/>
            <w:lang w:val="en-US"/>
          </w:rPr>
          <w:t>ua</w:t>
        </w:r>
        <w:r w:rsidRPr="000D0163">
          <w:rPr>
            <w:rStyle w:val="a4"/>
          </w:rPr>
          <w:t>/</w:t>
        </w:r>
        <w:r w:rsidRPr="00F44308">
          <w:rPr>
            <w:rStyle w:val="a4"/>
            <w:lang w:val="en-US"/>
          </w:rPr>
          <w:t>ru</w:t>
        </w:r>
        <w:r w:rsidRPr="000D0163">
          <w:rPr>
            <w:rStyle w:val="a4"/>
          </w:rPr>
          <w:t>/</w:t>
        </w:r>
        <w:r w:rsidRPr="00F44308">
          <w:rPr>
            <w:rStyle w:val="a4"/>
            <w:lang w:val="en-US"/>
          </w:rPr>
          <w:t>news</w:t>
        </w:r>
        <w:r w:rsidRPr="000D0163">
          <w:rPr>
            <w:rStyle w:val="a4"/>
          </w:rPr>
          <w:t>/</w:t>
        </w:r>
        <w:r w:rsidRPr="00F44308">
          <w:rPr>
            <w:rStyle w:val="a4"/>
            <w:lang w:val="en-US"/>
          </w:rPr>
          <w:t>prezident</w:t>
        </w:r>
        <w:r w:rsidRPr="000D0163">
          <w:rPr>
            <w:rStyle w:val="a4"/>
          </w:rPr>
          <w:t>-</w:t>
        </w:r>
        <w:r w:rsidRPr="00F44308">
          <w:rPr>
            <w:rStyle w:val="a4"/>
            <w:lang w:val="en-US"/>
          </w:rPr>
          <w:t>skasuvav</w:t>
        </w:r>
        <w:r w:rsidRPr="000D0163">
          <w:rPr>
            <w:rStyle w:val="a4"/>
          </w:rPr>
          <w:t>-</w:t>
        </w:r>
        <w:r w:rsidRPr="00F44308">
          <w:rPr>
            <w:rStyle w:val="a4"/>
            <w:lang w:val="en-US"/>
          </w:rPr>
          <w:t>vizit</w:t>
        </w:r>
        <w:r w:rsidRPr="000D0163">
          <w:rPr>
            <w:rStyle w:val="a4"/>
          </w:rPr>
          <w:t>-</w:t>
        </w:r>
        <w:r w:rsidRPr="00F44308">
          <w:rPr>
            <w:rStyle w:val="a4"/>
            <w:lang w:val="en-US"/>
          </w:rPr>
          <w:t>do</w:t>
        </w:r>
        <w:r w:rsidRPr="000D0163">
          <w:rPr>
            <w:rStyle w:val="a4"/>
          </w:rPr>
          <w:t>-</w:t>
        </w:r>
        <w:r w:rsidRPr="00F44308">
          <w:rPr>
            <w:rStyle w:val="a4"/>
            <w:lang w:val="en-US"/>
          </w:rPr>
          <w:t>turechchini</w:t>
        </w:r>
        <w:r w:rsidRPr="000D0163">
          <w:rPr>
            <w:rStyle w:val="a4"/>
          </w:rPr>
          <w:t>-</w:t>
        </w:r>
        <w:r w:rsidRPr="00F44308">
          <w:rPr>
            <w:rStyle w:val="a4"/>
            <w:lang w:val="en-US"/>
          </w:rPr>
          <w:t>ta</w:t>
        </w:r>
        <w:r w:rsidRPr="000D0163">
          <w:rPr>
            <w:rStyle w:val="a4"/>
          </w:rPr>
          <w:t>-</w:t>
        </w:r>
        <w:r w:rsidRPr="00F44308">
          <w:rPr>
            <w:rStyle w:val="a4"/>
            <w:lang w:val="en-US"/>
          </w:rPr>
          <w:t>terminovo</w:t>
        </w:r>
        <w:r w:rsidRPr="000D0163">
          <w:rPr>
            <w:rStyle w:val="a4"/>
          </w:rPr>
          <w:t>-</w:t>
        </w:r>
        <w:r w:rsidRPr="00F44308">
          <w:rPr>
            <w:rStyle w:val="a4"/>
            <w:lang w:val="en-US"/>
          </w:rPr>
          <w:t>sklikay</w:t>
        </w:r>
        <w:r w:rsidRPr="000D0163">
          <w:rPr>
            <w:rStyle w:val="a4"/>
          </w:rPr>
          <w:t>-33569</w:t>
        </w:r>
      </w:hyperlink>
      <w:r w:rsidRPr="000D0163">
        <w:t xml:space="preserve"> </w:t>
      </w:r>
      <w:r>
        <w:t>(дата обращения:15.12.2016)</w:t>
      </w:r>
    </w:p>
  </w:footnote>
  <w:footnote w:id="33">
    <w:p w14:paraId="67355933" w14:textId="6F414E54" w:rsidR="002163BF" w:rsidRPr="000D0163" w:rsidRDefault="002163BF" w:rsidP="00337E41">
      <w:pPr>
        <w:pStyle w:val="a5"/>
        <w:jc w:val="both"/>
      </w:pPr>
      <w:r>
        <w:rPr>
          <w:rStyle w:val="a7"/>
        </w:rPr>
        <w:footnoteRef/>
      </w:r>
      <w:r>
        <w:t xml:space="preserve"> </w:t>
      </w:r>
      <w:r w:rsidRPr="00C965A4">
        <w:t>Заявление МИД России по событиям на Украине</w:t>
      </w:r>
      <w:r>
        <w:t xml:space="preserve"> // Министерство иностранных дел Российской Федерации </w:t>
      </w:r>
      <w:r w:rsidRPr="005F4E59">
        <w:t>[электронный ресурс]</w:t>
      </w:r>
      <w:r>
        <w:t xml:space="preserve">. </w:t>
      </w:r>
      <w:r>
        <w:rPr>
          <w:lang w:val="en-US"/>
        </w:rPr>
        <w:t>URL</w:t>
      </w:r>
      <w:r w:rsidRPr="000D0163">
        <w:t xml:space="preserve">: </w:t>
      </w:r>
      <w:hyperlink r:id="rId21"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mid</w:t>
        </w:r>
        <w:r w:rsidRPr="000D0163">
          <w:rPr>
            <w:rStyle w:val="a4"/>
          </w:rPr>
          <w:t>.</w:t>
        </w:r>
        <w:r w:rsidRPr="00F44308">
          <w:rPr>
            <w:rStyle w:val="a4"/>
            <w:lang w:val="en-US"/>
          </w:rPr>
          <w:t>ru</w:t>
        </w:r>
        <w:r w:rsidRPr="000D0163">
          <w:rPr>
            <w:rStyle w:val="a4"/>
          </w:rPr>
          <w:t>/</w:t>
        </w:r>
        <w:r w:rsidRPr="00F44308">
          <w:rPr>
            <w:rStyle w:val="a4"/>
            <w:lang w:val="en-US"/>
          </w:rPr>
          <w:t>ru</w:t>
        </w:r>
        <w:r w:rsidRPr="000D0163">
          <w:rPr>
            <w:rStyle w:val="a4"/>
          </w:rPr>
          <w:t>/</w:t>
        </w:r>
        <w:r w:rsidRPr="00F44308">
          <w:rPr>
            <w:rStyle w:val="a4"/>
            <w:lang w:val="en-US"/>
          </w:rPr>
          <w:t>foreign</w:t>
        </w:r>
        <w:r w:rsidRPr="000D0163">
          <w:rPr>
            <w:rStyle w:val="a4"/>
          </w:rPr>
          <w:t>_</w:t>
        </w:r>
        <w:r w:rsidRPr="00F44308">
          <w:rPr>
            <w:rStyle w:val="a4"/>
            <w:lang w:val="en-US"/>
          </w:rPr>
          <w:t>policy</w:t>
        </w:r>
        <w:r w:rsidRPr="000D0163">
          <w:rPr>
            <w:rStyle w:val="a4"/>
          </w:rPr>
          <w:t>/</w:t>
        </w:r>
        <w:r w:rsidRPr="00F44308">
          <w:rPr>
            <w:rStyle w:val="a4"/>
            <w:lang w:val="en-US"/>
          </w:rPr>
          <w:t>news</w:t>
        </w:r>
        <w:r w:rsidRPr="000D0163">
          <w:rPr>
            <w:rStyle w:val="a4"/>
          </w:rPr>
          <w:t>/-/</w:t>
        </w:r>
        <w:r w:rsidRPr="00F44308">
          <w:rPr>
            <w:rStyle w:val="a4"/>
            <w:lang w:val="en-US"/>
          </w:rPr>
          <w:t>asset</w:t>
        </w:r>
        <w:r w:rsidRPr="000D0163">
          <w:rPr>
            <w:rStyle w:val="a4"/>
          </w:rPr>
          <w:t>_</w:t>
        </w:r>
        <w:r w:rsidRPr="00F44308">
          <w:rPr>
            <w:rStyle w:val="a4"/>
            <w:lang w:val="en-US"/>
          </w:rPr>
          <w:t>publisher</w:t>
        </w:r>
        <w:r w:rsidRPr="000D0163">
          <w:rPr>
            <w:rStyle w:val="a4"/>
          </w:rPr>
          <w:t>/</w:t>
        </w:r>
        <w:r w:rsidRPr="00F44308">
          <w:rPr>
            <w:rStyle w:val="a4"/>
            <w:lang w:val="en-US"/>
          </w:rPr>
          <w:t>cKNonkJE</w:t>
        </w:r>
        <w:r w:rsidRPr="000D0163">
          <w:rPr>
            <w:rStyle w:val="a4"/>
          </w:rPr>
          <w:t>02</w:t>
        </w:r>
        <w:r w:rsidRPr="00F44308">
          <w:rPr>
            <w:rStyle w:val="a4"/>
            <w:lang w:val="en-US"/>
          </w:rPr>
          <w:t>Bw</w:t>
        </w:r>
        <w:r w:rsidRPr="000D0163">
          <w:rPr>
            <w:rStyle w:val="a4"/>
          </w:rPr>
          <w:t>/</w:t>
        </w:r>
        <w:r w:rsidRPr="00F44308">
          <w:rPr>
            <w:rStyle w:val="a4"/>
            <w:lang w:val="en-US"/>
          </w:rPr>
          <w:t>content</w:t>
        </w:r>
        <w:r w:rsidRPr="000D0163">
          <w:rPr>
            <w:rStyle w:val="a4"/>
          </w:rPr>
          <w:t>/</w:t>
        </w:r>
        <w:r w:rsidRPr="00F44308">
          <w:rPr>
            <w:rStyle w:val="a4"/>
            <w:lang w:val="en-US"/>
          </w:rPr>
          <w:t>id</w:t>
        </w:r>
        <w:r w:rsidRPr="000D0163">
          <w:rPr>
            <w:rStyle w:val="a4"/>
          </w:rPr>
          <w:t>/672727</w:t>
        </w:r>
      </w:hyperlink>
      <w:r>
        <w:t xml:space="preserve"> (дата обращения:24.12.2016)</w:t>
      </w:r>
    </w:p>
  </w:footnote>
  <w:footnote w:id="34">
    <w:p w14:paraId="656966C9" w14:textId="6BDAFE61" w:rsidR="002163BF" w:rsidRPr="000D0163" w:rsidRDefault="002163BF" w:rsidP="00337E41">
      <w:pPr>
        <w:pStyle w:val="a5"/>
        <w:jc w:val="both"/>
      </w:pPr>
      <w:r>
        <w:rPr>
          <w:rStyle w:val="a7"/>
        </w:rPr>
        <w:footnoteRef/>
      </w:r>
      <w:r>
        <w:t xml:space="preserve"> </w:t>
      </w:r>
      <w:r w:rsidRPr="00A66509">
        <w:t>Заявление Президента Украины по итогам встречи с Федеральным канцлером Германии</w:t>
      </w:r>
      <w:r>
        <w:t xml:space="preserve"> // </w:t>
      </w:r>
      <w:r w:rsidRPr="003C5E8B">
        <w:t>Официальное интернет-представительство Президента Украины</w:t>
      </w:r>
      <w:r>
        <w:t xml:space="preserve"> </w:t>
      </w:r>
      <w:r w:rsidRPr="005F4E59">
        <w:t>[электронный ресурс]</w:t>
      </w:r>
      <w:r>
        <w:t xml:space="preserve">. </w:t>
      </w:r>
      <w:r>
        <w:rPr>
          <w:lang w:val="en-US"/>
        </w:rPr>
        <w:t>URL</w:t>
      </w:r>
      <w:r w:rsidRPr="000D0163">
        <w:t xml:space="preserve">: </w:t>
      </w:r>
      <w:hyperlink r:id="rId22"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president</w:t>
        </w:r>
        <w:r w:rsidRPr="000D0163">
          <w:rPr>
            <w:rStyle w:val="a4"/>
          </w:rPr>
          <w:t>.</w:t>
        </w:r>
        <w:r w:rsidRPr="00F44308">
          <w:rPr>
            <w:rStyle w:val="a4"/>
            <w:lang w:val="en-US"/>
          </w:rPr>
          <w:t>gov</w:t>
        </w:r>
        <w:r w:rsidRPr="000D0163">
          <w:rPr>
            <w:rStyle w:val="a4"/>
          </w:rPr>
          <w:t>.</w:t>
        </w:r>
        <w:r w:rsidRPr="00F44308">
          <w:rPr>
            <w:rStyle w:val="a4"/>
            <w:lang w:val="en-US"/>
          </w:rPr>
          <w:t>ua</w:t>
        </w:r>
        <w:r w:rsidRPr="000D0163">
          <w:rPr>
            <w:rStyle w:val="a4"/>
          </w:rPr>
          <w:t>/</w:t>
        </w:r>
        <w:r w:rsidRPr="00F44308">
          <w:rPr>
            <w:rStyle w:val="a4"/>
            <w:lang w:val="en-US"/>
          </w:rPr>
          <w:t>ru</w:t>
        </w:r>
        <w:r w:rsidRPr="000D0163">
          <w:rPr>
            <w:rStyle w:val="a4"/>
          </w:rPr>
          <w:t>/</w:t>
        </w:r>
        <w:r w:rsidRPr="00F44308">
          <w:rPr>
            <w:rStyle w:val="a4"/>
            <w:lang w:val="en-US"/>
          </w:rPr>
          <w:t>news</w:t>
        </w:r>
        <w:r w:rsidRPr="000D0163">
          <w:rPr>
            <w:rStyle w:val="a4"/>
          </w:rPr>
          <w:t>/</w:t>
        </w:r>
        <w:r w:rsidRPr="00F44308">
          <w:rPr>
            <w:rStyle w:val="a4"/>
            <w:lang w:val="en-US"/>
          </w:rPr>
          <w:t>zayava</w:t>
        </w:r>
        <w:r w:rsidRPr="000D0163">
          <w:rPr>
            <w:rStyle w:val="a4"/>
          </w:rPr>
          <w:t>-</w:t>
        </w:r>
        <w:r w:rsidRPr="00F44308">
          <w:rPr>
            <w:rStyle w:val="a4"/>
            <w:lang w:val="en-US"/>
          </w:rPr>
          <w:t>prezidenta</w:t>
        </w:r>
        <w:r w:rsidRPr="000D0163">
          <w:rPr>
            <w:rStyle w:val="a4"/>
          </w:rPr>
          <w:t>-</w:t>
        </w:r>
        <w:r w:rsidRPr="00F44308">
          <w:rPr>
            <w:rStyle w:val="a4"/>
            <w:lang w:val="en-US"/>
          </w:rPr>
          <w:t>ukrayini</w:t>
        </w:r>
        <w:r w:rsidRPr="000D0163">
          <w:rPr>
            <w:rStyle w:val="a4"/>
          </w:rPr>
          <w:t>-</w:t>
        </w:r>
        <w:r w:rsidRPr="00F44308">
          <w:rPr>
            <w:rStyle w:val="a4"/>
            <w:lang w:val="en-US"/>
          </w:rPr>
          <w:t>za</w:t>
        </w:r>
        <w:r w:rsidRPr="000D0163">
          <w:rPr>
            <w:rStyle w:val="a4"/>
          </w:rPr>
          <w:t>-</w:t>
        </w:r>
        <w:r w:rsidRPr="00F44308">
          <w:rPr>
            <w:rStyle w:val="a4"/>
            <w:lang w:val="en-US"/>
          </w:rPr>
          <w:t>pidsumkami</w:t>
        </w:r>
        <w:r w:rsidRPr="000D0163">
          <w:rPr>
            <w:rStyle w:val="a4"/>
          </w:rPr>
          <w:t>-</w:t>
        </w:r>
        <w:r w:rsidRPr="00F44308">
          <w:rPr>
            <w:rStyle w:val="a4"/>
            <w:lang w:val="en-US"/>
          </w:rPr>
          <w:t>zustrichi</w:t>
        </w:r>
        <w:r w:rsidRPr="000D0163">
          <w:rPr>
            <w:rStyle w:val="a4"/>
          </w:rPr>
          <w:t>-</w:t>
        </w:r>
        <w:r w:rsidRPr="00F44308">
          <w:rPr>
            <w:rStyle w:val="a4"/>
            <w:lang w:val="en-US"/>
          </w:rPr>
          <w:t>z</w:t>
        </w:r>
        <w:r w:rsidRPr="000D0163">
          <w:rPr>
            <w:rStyle w:val="a4"/>
          </w:rPr>
          <w:t>-</w:t>
        </w:r>
        <w:r w:rsidRPr="00F44308">
          <w:rPr>
            <w:rStyle w:val="a4"/>
            <w:lang w:val="en-US"/>
          </w:rPr>
          <w:t>federal</w:t>
        </w:r>
        <w:r w:rsidRPr="000D0163">
          <w:rPr>
            <w:rStyle w:val="a4"/>
          </w:rPr>
          <w:t>-33522</w:t>
        </w:r>
      </w:hyperlink>
      <w:r w:rsidRPr="000D0163">
        <w:t xml:space="preserve"> </w:t>
      </w:r>
      <w:r>
        <w:t>(дата обращения:24.12.2016)</w:t>
      </w:r>
    </w:p>
  </w:footnote>
  <w:footnote w:id="35">
    <w:p w14:paraId="2268D705" w14:textId="4B5DC70C" w:rsidR="002163BF" w:rsidRDefault="002163BF" w:rsidP="00337E41">
      <w:pPr>
        <w:pStyle w:val="a5"/>
        <w:jc w:val="both"/>
      </w:pPr>
      <w:r>
        <w:rPr>
          <w:rStyle w:val="a7"/>
        </w:rPr>
        <w:footnoteRef/>
      </w:r>
      <w:r>
        <w:t xml:space="preserve"> Гущин, А. Хроника событий украинского кризиса: обратный отчёт // Украинский кризис через призму международных отношений / Иванов И.С. – М.: НП РСМД, 2015. – С. 186-187 </w:t>
      </w:r>
    </w:p>
  </w:footnote>
  <w:footnote w:id="36">
    <w:p w14:paraId="73692EE1" w14:textId="4760D679" w:rsidR="002163BF" w:rsidRPr="000D0163" w:rsidRDefault="002163BF" w:rsidP="00337E41">
      <w:pPr>
        <w:pStyle w:val="a5"/>
        <w:jc w:val="both"/>
      </w:pPr>
      <w:r>
        <w:rPr>
          <w:rStyle w:val="a7"/>
        </w:rPr>
        <w:footnoteRef/>
      </w:r>
      <w:r>
        <w:t xml:space="preserve"> </w:t>
      </w:r>
      <w:r w:rsidRPr="00A66509">
        <w:t>Президент Украины призвал коллег по Минской встрече поддержать стратегию мирного будущего Украины</w:t>
      </w:r>
      <w:r>
        <w:t xml:space="preserve"> // </w:t>
      </w:r>
      <w:r w:rsidRPr="003C5E8B">
        <w:t>Официальное интернет-представительство Президента Украины</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23"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president</w:t>
        </w:r>
        <w:r w:rsidRPr="000D0163">
          <w:rPr>
            <w:rStyle w:val="a4"/>
          </w:rPr>
          <w:t>.</w:t>
        </w:r>
        <w:r w:rsidRPr="00F44308">
          <w:rPr>
            <w:rStyle w:val="a4"/>
            <w:lang w:val="en-US"/>
          </w:rPr>
          <w:t>gov</w:t>
        </w:r>
        <w:r w:rsidRPr="000D0163">
          <w:rPr>
            <w:rStyle w:val="a4"/>
          </w:rPr>
          <w:t>.</w:t>
        </w:r>
        <w:r w:rsidRPr="00F44308">
          <w:rPr>
            <w:rStyle w:val="a4"/>
            <w:lang w:val="en-US"/>
          </w:rPr>
          <w:t>ua</w:t>
        </w:r>
        <w:r w:rsidRPr="000D0163">
          <w:rPr>
            <w:rStyle w:val="a4"/>
          </w:rPr>
          <w:t>/</w:t>
        </w:r>
        <w:r w:rsidRPr="00F44308">
          <w:rPr>
            <w:rStyle w:val="a4"/>
            <w:lang w:val="en-US"/>
          </w:rPr>
          <w:t>ru</w:t>
        </w:r>
        <w:r w:rsidRPr="000D0163">
          <w:rPr>
            <w:rStyle w:val="a4"/>
          </w:rPr>
          <w:t>/</w:t>
        </w:r>
        <w:r w:rsidRPr="00F44308">
          <w:rPr>
            <w:rStyle w:val="a4"/>
            <w:lang w:val="en-US"/>
          </w:rPr>
          <w:t>news</w:t>
        </w:r>
        <w:r w:rsidRPr="000D0163">
          <w:rPr>
            <w:rStyle w:val="a4"/>
          </w:rPr>
          <w:t>/</w:t>
        </w:r>
        <w:r w:rsidRPr="00F44308">
          <w:rPr>
            <w:rStyle w:val="a4"/>
            <w:lang w:val="en-US"/>
          </w:rPr>
          <w:t>prezident</w:t>
        </w:r>
        <w:r w:rsidRPr="000D0163">
          <w:rPr>
            <w:rStyle w:val="a4"/>
          </w:rPr>
          <w:t>-</w:t>
        </w:r>
        <w:r w:rsidRPr="00F44308">
          <w:rPr>
            <w:rStyle w:val="a4"/>
            <w:lang w:val="en-US"/>
          </w:rPr>
          <w:t>ukrayini</w:t>
        </w:r>
        <w:r w:rsidRPr="000D0163">
          <w:rPr>
            <w:rStyle w:val="a4"/>
          </w:rPr>
          <w:t>-</w:t>
        </w:r>
        <w:r w:rsidRPr="00F44308">
          <w:rPr>
            <w:rStyle w:val="a4"/>
            <w:lang w:val="en-US"/>
          </w:rPr>
          <w:t>zaklikav</w:t>
        </w:r>
        <w:r w:rsidRPr="000D0163">
          <w:rPr>
            <w:rStyle w:val="a4"/>
          </w:rPr>
          <w:t>-</w:t>
        </w:r>
        <w:r w:rsidRPr="00F44308">
          <w:rPr>
            <w:rStyle w:val="a4"/>
            <w:lang w:val="en-US"/>
          </w:rPr>
          <w:t>koleg</w:t>
        </w:r>
        <w:r w:rsidRPr="000D0163">
          <w:rPr>
            <w:rStyle w:val="a4"/>
          </w:rPr>
          <w:t>-</w:t>
        </w:r>
        <w:r w:rsidRPr="00F44308">
          <w:rPr>
            <w:rStyle w:val="a4"/>
            <w:lang w:val="en-US"/>
          </w:rPr>
          <w:t>po</w:t>
        </w:r>
        <w:r w:rsidRPr="000D0163">
          <w:rPr>
            <w:rStyle w:val="a4"/>
          </w:rPr>
          <w:t>-</w:t>
        </w:r>
        <w:r w:rsidRPr="00F44308">
          <w:rPr>
            <w:rStyle w:val="a4"/>
            <w:lang w:val="en-US"/>
          </w:rPr>
          <w:t>minskij</w:t>
        </w:r>
        <w:r w:rsidRPr="000D0163">
          <w:rPr>
            <w:rStyle w:val="a4"/>
          </w:rPr>
          <w:t>-</w:t>
        </w:r>
        <w:r w:rsidRPr="00F44308">
          <w:rPr>
            <w:rStyle w:val="a4"/>
            <w:lang w:val="en-US"/>
          </w:rPr>
          <w:t>zustrichi</w:t>
        </w:r>
        <w:r w:rsidRPr="000D0163">
          <w:rPr>
            <w:rStyle w:val="a4"/>
          </w:rPr>
          <w:t>-</w:t>
        </w:r>
        <w:r w:rsidRPr="00F44308">
          <w:rPr>
            <w:rStyle w:val="a4"/>
            <w:lang w:val="en-US"/>
          </w:rPr>
          <w:t>pidtr</w:t>
        </w:r>
        <w:r w:rsidRPr="000D0163">
          <w:rPr>
            <w:rStyle w:val="a4"/>
          </w:rPr>
          <w:t>-33557</w:t>
        </w:r>
      </w:hyperlink>
      <w:r w:rsidRPr="000D0163">
        <w:t xml:space="preserve"> </w:t>
      </w:r>
      <w:r>
        <w:t>(дата обращения:24.12.2016)</w:t>
      </w:r>
    </w:p>
  </w:footnote>
  <w:footnote w:id="37">
    <w:p w14:paraId="1F52E41F" w14:textId="1671DF99" w:rsidR="002163BF" w:rsidRPr="001547B8" w:rsidRDefault="002163BF" w:rsidP="00337E41">
      <w:pPr>
        <w:pStyle w:val="a5"/>
        <w:jc w:val="both"/>
      </w:pPr>
      <w:r>
        <w:rPr>
          <w:rStyle w:val="a7"/>
        </w:rPr>
        <w:footnoteRef/>
      </w:r>
      <w:r>
        <w:t xml:space="preserve"> </w:t>
      </w:r>
      <w:r w:rsidRPr="001547B8">
        <w:t>Протокол по итогам консультаций Трёхсторонней контактной группы относительно совместных шагов, направленных на имплементацию Мирного плана Президента Украины П. Порошенко и инициатив Президента России В. Путина</w:t>
      </w:r>
      <w:r>
        <w:t xml:space="preserve"> // </w:t>
      </w:r>
      <w:r w:rsidRPr="001547B8">
        <w:t>ОБСЕ: Организация по безопасности и сотрудничеству в Европе</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24" w:history="1">
        <w:r w:rsidRPr="00F44308">
          <w:rPr>
            <w:rStyle w:val="a4"/>
          </w:rPr>
          <w:t>http://www.osce.org/ru/home/123258?download=true</w:t>
        </w:r>
      </w:hyperlink>
      <w:r>
        <w:t xml:space="preserve"> (дата обращения:24.12.2016)</w:t>
      </w:r>
    </w:p>
  </w:footnote>
  <w:footnote w:id="38">
    <w:p w14:paraId="7A7CC348" w14:textId="7D36AE6D" w:rsidR="002163BF" w:rsidRDefault="002163BF" w:rsidP="00337E41">
      <w:pPr>
        <w:pStyle w:val="a5"/>
        <w:jc w:val="both"/>
      </w:pPr>
      <w:r>
        <w:rPr>
          <w:rStyle w:val="a7"/>
        </w:rPr>
        <w:footnoteRef/>
      </w:r>
      <w:r>
        <w:t xml:space="preserve"> </w:t>
      </w:r>
      <w:r w:rsidRPr="00942045">
        <w:t>Закон України</w:t>
      </w:r>
      <w:r>
        <w:t xml:space="preserve"> п</w:t>
      </w:r>
      <w:r w:rsidRPr="00942045">
        <w:t>ро особливий порядок місцевого самоврядування в окремих районах Донецької та Луганської областей</w:t>
      </w:r>
      <w:r>
        <w:t xml:space="preserve"> № 1680-VII 16 вересня 2014 року // </w:t>
      </w:r>
      <w:r w:rsidRPr="00942045">
        <w:t>Верховна рада України</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25" w:history="1">
        <w:r w:rsidRPr="00F44308">
          <w:rPr>
            <w:rStyle w:val="a4"/>
          </w:rPr>
          <w:t>http://zakon2.rada.gov.ua/laws/show/1680-18</w:t>
        </w:r>
      </w:hyperlink>
      <w:r>
        <w:t xml:space="preserve"> (дата обращения:24.12.2016)</w:t>
      </w:r>
    </w:p>
  </w:footnote>
  <w:footnote w:id="39">
    <w:p w14:paraId="004B62DE" w14:textId="1D84CAAD" w:rsidR="002163BF" w:rsidRPr="000C389A" w:rsidRDefault="002163BF" w:rsidP="00337E41">
      <w:pPr>
        <w:pStyle w:val="a5"/>
        <w:jc w:val="both"/>
      </w:pPr>
      <w:r>
        <w:rPr>
          <w:rStyle w:val="a7"/>
        </w:rPr>
        <w:footnoteRef/>
      </w:r>
      <w:r>
        <w:t xml:space="preserve"> Меморандум</w:t>
      </w:r>
      <w:r w:rsidRPr="000C389A">
        <w:t xml:space="preserve"> об исполнении положений Протокола по итогам консультаций Трехсторонней контактной группы относительно шагов, направленных на имплементацию Мирного плана президента Украины </w:t>
      </w:r>
      <w:r>
        <w:t>П.</w:t>
      </w:r>
      <w:r w:rsidRPr="000C389A">
        <w:t xml:space="preserve">Порошенко и инициатив президента России </w:t>
      </w:r>
      <w:r>
        <w:t>В.</w:t>
      </w:r>
      <w:r w:rsidRPr="000C389A">
        <w:t>Путина</w:t>
      </w:r>
      <w:r>
        <w:t xml:space="preserve"> / ОБСЕ: Организация по безопасности и сотрудничеству в Европе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26" w:history="1">
        <w:r w:rsidRPr="00F44308">
          <w:rPr>
            <w:rStyle w:val="a4"/>
          </w:rPr>
          <w:t>http://www.osce.org/ru/home/123807?download=true</w:t>
        </w:r>
      </w:hyperlink>
      <w:r>
        <w:t xml:space="preserve"> (дата обращения:24.12.2016)</w:t>
      </w:r>
    </w:p>
  </w:footnote>
  <w:footnote w:id="40">
    <w:p w14:paraId="30C28313" w14:textId="479237BA" w:rsidR="002163BF" w:rsidRDefault="002163BF" w:rsidP="00337E41">
      <w:pPr>
        <w:pStyle w:val="a5"/>
        <w:jc w:val="both"/>
      </w:pPr>
      <w:r>
        <w:rPr>
          <w:rStyle w:val="a7"/>
        </w:rPr>
        <w:footnoteRef/>
      </w:r>
      <w:r>
        <w:t xml:space="preserve"> Гущин, А. Хроника событий украинского кризиса: обратный отчёт // Украинский кризис через призму международных отношений / Иванов И.С. – М.: НП РСМД, 2015. – С. 177-180</w:t>
      </w:r>
    </w:p>
  </w:footnote>
  <w:footnote w:id="41">
    <w:p w14:paraId="29B6177B" w14:textId="18B25E88" w:rsidR="002163BF" w:rsidRPr="000D0163" w:rsidRDefault="002163BF" w:rsidP="00337E41">
      <w:pPr>
        <w:pStyle w:val="a5"/>
        <w:jc w:val="both"/>
      </w:pPr>
      <w:r>
        <w:rPr>
          <w:rStyle w:val="a7"/>
        </w:rPr>
        <w:footnoteRef/>
      </w:r>
      <w:r>
        <w:t xml:space="preserve"> </w:t>
      </w:r>
      <w:r w:rsidRPr="008A60DA">
        <w:t>Ответы на вопросы журналистов по итогам визита в Италию</w:t>
      </w:r>
      <w:r>
        <w:t xml:space="preserve"> // Президент России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27"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vesti</w:t>
        </w:r>
        <w:r w:rsidRPr="000D0163">
          <w:rPr>
            <w:rStyle w:val="a4"/>
          </w:rPr>
          <w:t>.</w:t>
        </w:r>
        <w:r w:rsidRPr="00F44308">
          <w:rPr>
            <w:rStyle w:val="a4"/>
            <w:lang w:val="en-US"/>
          </w:rPr>
          <w:t>ru</w:t>
        </w:r>
        <w:r w:rsidRPr="000D0163">
          <w:rPr>
            <w:rStyle w:val="a4"/>
          </w:rPr>
          <w:t>/</w:t>
        </w:r>
        <w:r w:rsidRPr="00F44308">
          <w:rPr>
            <w:rStyle w:val="a4"/>
            <w:lang w:val="en-US"/>
          </w:rPr>
          <w:t>doc</w:t>
        </w:r>
        <w:r w:rsidRPr="000D0163">
          <w:rPr>
            <w:rStyle w:val="a4"/>
          </w:rPr>
          <w:t>.</w:t>
        </w:r>
        <w:r w:rsidRPr="00F44308">
          <w:rPr>
            <w:rStyle w:val="a4"/>
            <w:lang w:val="en-US"/>
          </w:rPr>
          <w:t>html</w:t>
        </w:r>
        <w:r w:rsidRPr="000D0163">
          <w:rPr>
            <w:rStyle w:val="a4"/>
          </w:rPr>
          <w:t>?</w:t>
        </w:r>
        <w:r w:rsidRPr="00F44308">
          <w:rPr>
            <w:rStyle w:val="a4"/>
            <w:lang w:val="en-US"/>
          </w:rPr>
          <w:t>id</w:t>
        </w:r>
        <w:r w:rsidRPr="000D0163">
          <w:rPr>
            <w:rStyle w:val="a4"/>
          </w:rPr>
          <w:t>=2052093</w:t>
        </w:r>
      </w:hyperlink>
      <w:r>
        <w:t xml:space="preserve"> (дата обращения:24.12.2016)</w:t>
      </w:r>
    </w:p>
  </w:footnote>
  <w:footnote w:id="42">
    <w:p w14:paraId="1BD0743B" w14:textId="7B8ED266" w:rsidR="002163BF" w:rsidRPr="000D0163" w:rsidRDefault="002163BF" w:rsidP="00337E41">
      <w:pPr>
        <w:pStyle w:val="a5"/>
        <w:jc w:val="both"/>
      </w:pPr>
      <w:r>
        <w:rPr>
          <w:rStyle w:val="a7"/>
        </w:rPr>
        <w:footnoteRef/>
      </w:r>
      <w:r w:rsidRPr="008A60DA">
        <w:t xml:space="preserve"> Хронология становления Донецкой Народной Республики – события ноября 2014 года. ДНР выбирает народную власть</w:t>
      </w:r>
      <w:r>
        <w:t xml:space="preserve"> // Официальный сайт Донецкой Народной Республики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28" w:history="1">
        <w:r w:rsidRPr="00F44308">
          <w:rPr>
            <w:rStyle w:val="a4"/>
            <w:lang w:val="en-US"/>
          </w:rPr>
          <w:t>http</w:t>
        </w:r>
        <w:r w:rsidRPr="000D0163">
          <w:rPr>
            <w:rStyle w:val="a4"/>
          </w:rPr>
          <w:t>://</w:t>
        </w:r>
        <w:r w:rsidRPr="00F44308">
          <w:rPr>
            <w:rStyle w:val="a4"/>
            <w:lang w:val="en-US"/>
          </w:rPr>
          <w:t>letopis</w:t>
        </w:r>
        <w:r w:rsidRPr="000D0163">
          <w:rPr>
            <w:rStyle w:val="a4"/>
          </w:rPr>
          <w:t>.</w:t>
        </w:r>
        <w:r w:rsidRPr="00F44308">
          <w:rPr>
            <w:rStyle w:val="a4"/>
            <w:lang w:val="en-US"/>
          </w:rPr>
          <w:t>dnr</w:t>
        </w:r>
        <w:r w:rsidRPr="000D0163">
          <w:rPr>
            <w:rStyle w:val="a4"/>
          </w:rPr>
          <w:t>-</w:t>
        </w:r>
        <w:r w:rsidRPr="00F44308">
          <w:rPr>
            <w:rStyle w:val="a4"/>
            <w:lang w:val="en-US"/>
          </w:rPr>
          <w:t>online</w:t>
        </w:r>
        <w:r w:rsidRPr="000D0163">
          <w:rPr>
            <w:rStyle w:val="a4"/>
          </w:rPr>
          <w:t>.</w:t>
        </w:r>
        <w:r w:rsidRPr="00F44308">
          <w:rPr>
            <w:rStyle w:val="a4"/>
            <w:lang w:val="en-US"/>
          </w:rPr>
          <w:t>ru</w:t>
        </w:r>
        <w:r w:rsidRPr="000D0163">
          <w:rPr>
            <w:rStyle w:val="a4"/>
          </w:rPr>
          <w:t>/2016/02/26/</w:t>
        </w:r>
        <w:r w:rsidRPr="00F44308">
          <w:rPr>
            <w:rStyle w:val="a4"/>
            <w:lang w:val="en-US"/>
          </w:rPr>
          <w:t>xronologiya</w:t>
        </w:r>
        <w:r w:rsidRPr="000D0163">
          <w:rPr>
            <w:rStyle w:val="a4"/>
          </w:rPr>
          <w:t>-</w:t>
        </w:r>
        <w:r w:rsidRPr="00F44308">
          <w:rPr>
            <w:rStyle w:val="a4"/>
            <w:lang w:val="en-US"/>
          </w:rPr>
          <w:t>stanovleniya</w:t>
        </w:r>
        <w:r w:rsidRPr="000D0163">
          <w:rPr>
            <w:rStyle w:val="a4"/>
          </w:rPr>
          <w:t>-</w:t>
        </w:r>
        <w:r w:rsidRPr="00F44308">
          <w:rPr>
            <w:rStyle w:val="a4"/>
            <w:lang w:val="en-US"/>
          </w:rPr>
          <w:t>doneckoj</w:t>
        </w:r>
        <w:r w:rsidRPr="000D0163">
          <w:rPr>
            <w:rStyle w:val="a4"/>
          </w:rPr>
          <w:t>-</w:t>
        </w:r>
        <w:r w:rsidRPr="00F44308">
          <w:rPr>
            <w:rStyle w:val="a4"/>
            <w:lang w:val="en-US"/>
          </w:rPr>
          <w:t>narodnoj</w:t>
        </w:r>
        <w:r w:rsidRPr="000D0163">
          <w:rPr>
            <w:rStyle w:val="a4"/>
          </w:rPr>
          <w:t>-</w:t>
        </w:r>
        <w:r w:rsidRPr="00F44308">
          <w:rPr>
            <w:rStyle w:val="a4"/>
            <w:lang w:val="en-US"/>
          </w:rPr>
          <w:t>respubliki</w:t>
        </w:r>
        <w:r w:rsidRPr="000D0163">
          <w:rPr>
            <w:rStyle w:val="a4"/>
          </w:rPr>
          <w:t>-</w:t>
        </w:r>
        <w:r w:rsidRPr="00F44308">
          <w:rPr>
            <w:rStyle w:val="a4"/>
            <w:lang w:val="en-US"/>
          </w:rPr>
          <w:t>sobytiya</w:t>
        </w:r>
        <w:r w:rsidRPr="000D0163">
          <w:rPr>
            <w:rStyle w:val="a4"/>
          </w:rPr>
          <w:t>-</w:t>
        </w:r>
        <w:r w:rsidRPr="00F44308">
          <w:rPr>
            <w:rStyle w:val="a4"/>
            <w:lang w:val="en-US"/>
          </w:rPr>
          <w:t>oktyabrya</w:t>
        </w:r>
        <w:r w:rsidRPr="000D0163">
          <w:rPr>
            <w:rStyle w:val="a4"/>
          </w:rPr>
          <w:t>-2014-</w:t>
        </w:r>
        <w:r w:rsidRPr="00F44308">
          <w:rPr>
            <w:rStyle w:val="a4"/>
            <w:lang w:val="en-US"/>
          </w:rPr>
          <w:t>goda</w:t>
        </w:r>
        <w:r w:rsidRPr="000D0163">
          <w:rPr>
            <w:rStyle w:val="a4"/>
          </w:rPr>
          <w:t>-</w:t>
        </w:r>
        <w:r w:rsidRPr="00F44308">
          <w:rPr>
            <w:rStyle w:val="a4"/>
            <w:lang w:val="en-US"/>
          </w:rPr>
          <w:t>dnr</w:t>
        </w:r>
        <w:r w:rsidRPr="000D0163">
          <w:rPr>
            <w:rStyle w:val="a4"/>
          </w:rPr>
          <w:t>-</w:t>
        </w:r>
        <w:r w:rsidRPr="00F44308">
          <w:rPr>
            <w:rStyle w:val="a4"/>
            <w:lang w:val="en-US"/>
          </w:rPr>
          <w:t>vybiraet</w:t>
        </w:r>
        <w:r w:rsidRPr="000D0163">
          <w:rPr>
            <w:rStyle w:val="a4"/>
          </w:rPr>
          <w:t>-</w:t>
        </w:r>
        <w:r w:rsidRPr="00F44308">
          <w:rPr>
            <w:rStyle w:val="a4"/>
            <w:lang w:val="en-US"/>
          </w:rPr>
          <w:t>narodnuyu</w:t>
        </w:r>
        <w:r w:rsidRPr="000D0163">
          <w:rPr>
            <w:rStyle w:val="a4"/>
          </w:rPr>
          <w:t>-</w:t>
        </w:r>
        <w:r w:rsidRPr="00F44308">
          <w:rPr>
            <w:rStyle w:val="a4"/>
            <w:lang w:val="en-US"/>
          </w:rPr>
          <w:t>vlast</w:t>
        </w:r>
        <w:r w:rsidRPr="000D0163">
          <w:rPr>
            <w:rStyle w:val="a4"/>
          </w:rPr>
          <w:t>/</w:t>
        </w:r>
      </w:hyperlink>
      <w:r w:rsidRPr="000D0163">
        <w:t xml:space="preserve"> </w:t>
      </w:r>
      <w:r>
        <w:t>(дата обращения:24.12.2016)</w:t>
      </w:r>
    </w:p>
  </w:footnote>
  <w:footnote w:id="43">
    <w:p w14:paraId="7AE1FCAD" w14:textId="513E4792" w:rsidR="002163BF" w:rsidRPr="002163BF" w:rsidRDefault="002163BF" w:rsidP="00337E41">
      <w:pPr>
        <w:pStyle w:val="a5"/>
        <w:jc w:val="both"/>
        <w:rPr>
          <w:lang w:val="en-US"/>
        </w:rPr>
      </w:pPr>
      <w:r>
        <w:rPr>
          <w:rStyle w:val="a7"/>
        </w:rPr>
        <w:footnoteRef/>
      </w:r>
      <w:r w:rsidRPr="003E6B0E">
        <w:t xml:space="preserve"> В ЛНР назвали предварительные результаты выборов</w:t>
      </w:r>
      <w:r>
        <w:t xml:space="preserve"> // Интерфакс: новости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3E6B0E">
        <w:rPr>
          <w:lang w:val="en-US"/>
        </w:rPr>
        <w:t xml:space="preserve">: </w:t>
      </w:r>
      <w:hyperlink r:id="rId29" w:history="1">
        <w:r w:rsidRPr="00F44308">
          <w:rPr>
            <w:rStyle w:val="a4"/>
            <w:lang w:val="en-US"/>
          </w:rPr>
          <w:t>http://www.interfax.ru/world/405242</w:t>
        </w:r>
      </w:hyperlink>
      <w:r w:rsidRPr="002163BF">
        <w:rPr>
          <w:lang w:val="en-US"/>
        </w:rPr>
        <w:t xml:space="preserve"> (</w:t>
      </w:r>
      <w:r>
        <w:t>дата</w:t>
      </w:r>
      <w:r w:rsidRPr="002163BF">
        <w:rPr>
          <w:lang w:val="en-US"/>
        </w:rPr>
        <w:t xml:space="preserve"> </w:t>
      </w:r>
      <w:r>
        <w:t>обращения</w:t>
      </w:r>
      <w:r w:rsidRPr="002163BF">
        <w:rPr>
          <w:lang w:val="en-US"/>
        </w:rPr>
        <w:t>:24.12.2016)</w:t>
      </w:r>
    </w:p>
  </w:footnote>
  <w:footnote w:id="44">
    <w:p w14:paraId="52EC072E" w14:textId="4668BC8E" w:rsidR="002163BF" w:rsidRPr="000D0163" w:rsidRDefault="002163BF" w:rsidP="00337E41">
      <w:pPr>
        <w:pStyle w:val="a5"/>
        <w:jc w:val="both"/>
      </w:pPr>
      <w:r>
        <w:rPr>
          <w:rStyle w:val="a7"/>
        </w:rPr>
        <w:footnoteRef/>
      </w:r>
      <w:r w:rsidRPr="007711ED">
        <w:rPr>
          <w:lang w:val="en-US"/>
        </w:rPr>
        <w:t xml:space="preserve"> </w:t>
      </w:r>
      <w:r w:rsidRPr="003E6B0E">
        <w:rPr>
          <w:lang w:val="en-US"/>
        </w:rPr>
        <w:t>Outlook for the informal European Council meeting of 12 February 2015: Pre-European Council Briefing</w:t>
      </w:r>
      <w:r>
        <w:rPr>
          <w:lang w:val="en-US"/>
        </w:rPr>
        <w:t xml:space="preserve"> // </w:t>
      </w:r>
      <w:r w:rsidRPr="003E6B0E">
        <w:rPr>
          <w:lang w:val="en-US"/>
        </w:rPr>
        <w:t>European Parliament</w:t>
      </w:r>
      <w:r>
        <w:rPr>
          <w:lang w:val="en-US"/>
        </w:rPr>
        <w:t xml:space="preserve"> </w:t>
      </w:r>
      <w:r w:rsidRPr="005F4E59">
        <w:rPr>
          <w:lang w:val="en-US"/>
        </w:rPr>
        <w:t>[</w:t>
      </w:r>
      <w:r w:rsidRPr="005F4E59">
        <w:t>электронный</w:t>
      </w:r>
      <w:r w:rsidRPr="005F4E59">
        <w:rPr>
          <w:lang w:val="en-US"/>
        </w:rPr>
        <w:t xml:space="preserve"> </w:t>
      </w:r>
      <w:r w:rsidRPr="005F4E59">
        <w:t>ресурс</w:t>
      </w:r>
      <w:r w:rsidRPr="005F4E59">
        <w:rPr>
          <w:lang w:val="en-US"/>
        </w:rPr>
        <w:t>]</w:t>
      </w:r>
      <w:r w:rsidRPr="000C2E3A">
        <w:rPr>
          <w:lang w:val="en-US"/>
        </w:rPr>
        <w:t xml:space="preserve">. </w:t>
      </w:r>
      <w:r>
        <w:rPr>
          <w:lang w:val="en-US"/>
        </w:rPr>
        <w:t>URL</w:t>
      </w:r>
      <w:r w:rsidRPr="000D0163">
        <w:t xml:space="preserve">: </w:t>
      </w:r>
      <w:hyperlink r:id="rId30"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europarl</w:t>
        </w:r>
        <w:r w:rsidRPr="000D0163">
          <w:rPr>
            <w:rStyle w:val="a4"/>
          </w:rPr>
          <w:t>.</w:t>
        </w:r>
        <w:r w:rsidRPr="00F44308">
          <w:rPr>
            <w:rStyle w:val="a4"/>
            <w:lang w:val="en-US"/>
          </w:rPr>
          <w:t>europa</w:t>
        </w:r>
        <w:r w:rsidRPr="000D0163">
          <w:rPr>
            <w:rStyle w:val="a4"/>
          </w:rPr>
          <w:t>.</w:t>
        </w:r>
        <w:r w:rsidRPr="00F44308">
          <w:rPr>
            <w:rStyle w:val="a4"/>
            <w:lang w:val="en-US"/>
          </w:rPr>
          <w:t>eu</w:t>
        </w:r>
        <w:r w:rsidRPr="000D0163">
          <w:rPr>
            <w:rStyle w:val="a4"/>
          </w:rPr>
          <w:t>/</w:t>
        </w:r>
        <w:r w:rsidRPr="00F44308">
          <w:rPr>
            <w:rStyle w:val="a4"/>
            <w:lang w:val="en-US"/>
          </w:rPr>
          <w:t>RegData</w:t>
        </w:r>
        <w:r w:rsidRPr="000D0163">
          <w:rPr>
            <w:rStyle w:val="a4"/>
          </w:rPr>
          <w:t>/</w:t>
        </w:r>
        <w:r w:rsidRPr="00F44308">
          <w:rPr>
            <w:rStyle w:val="a4"/>
            <w:lang w:val="en-US"/>
          </w:rPr>
          <w:t>etudes</w:t>
        </w:r>
        <w:r w:rsidRPr="000D0163">
          <w:rPr>
            <w:rStyle w:val="a4"/>
          </w:rPr>
          <w:t>/</w:t>
        </w:r>
        <w:r w:rsidRPr="00F44308">
          <w:rPr>
            <w:rStyle w:val="a4"/>
            <w:lang w:val="en-US"/>
          </w:rPr>
          <w:t>BRIE</w:t>
        </w:r>
        <w:r w:rsidRPr="000D0163">
          <w:rPr>
            <w:rStyle w:val="a4"/>
          </w:rPr>
          <w:t>/2015/547539/</w:t>
        </w:r>
        <w:r w:rsidRPr="00F44308">
          <w:rPr>
            <w:rStyle w:val="a4"/>
            <w:lang w:val="en-US"/>
          </w:rPr>
          <w:t>EPRS</w:t>
        </w:r>
        <w:r w:rsidRPr="000D0163">
          <w:rPr>
            <w:rStyle w:val="a4"/>
          </w:rPr>
          <w:t>_</w:t>
        </w:r>
        <w:r w:rsidRPr="00F44308">
          <w:rPr>
            <w:rStyle w:val="a4"/>
            <w:lang w:val="en-US"/>
          </w:rPr>
          <w:t>BRI</w:t>
        </w:r>
        <w:r w:rsidRPr="000D0163">
          <w:rPr>
            <w:rStyle w:val="a4"/>
          </w:rPr>
          <w:t>(2015)547539_</w:t>
        </w:r>
        <w:r w:rsidRPr="00F44308">
          <w:rPr>
            <w:rStyle w:val="a4"/>
            <w:lang w:val="en-US"/>
          </w:rPr>
          <w:t>REV</w:t>
        </w:r>
        <w:r w:rsidRPr="000D0163">
          <w:rPr>
            <w:rStyle w:val="a4"/>
          </w:rPr>
          <w:t>1_</w:t>
        </w:r>
        <w:r w:rsidRPr="00F44308">
          <w:rPr>
            <w:rStyle w:val="a4"/>
            <w:lang w:val="en-US"/>
          </w:rPr>
          <w:t>EN</w:t>
        </w:r>
        <w:r w:rsidRPr="000D0163">
          <w:rPr>
            <w:rStyle w:val="a4"/>
          </w:rPr>
          <w:t>.</w:t>
        </w:r>
        <w:r w:rsidRPr="00F44308">
          <w:rPr>
            <w:rStyle w:val="a4"/>
            <w:lang w:val="en-US"/>
          </w:rPr>
          <w:t>pdf</w:t>
        </w:r>
      </w:hyperlink>
      <w:r>
        <w:t xml:space="preserve"> (дата обращения:24.12.2016)</w:t>
      </w:r>
    </w:p>
  </w:footnote>
  <w:footnote w:id="45">
    <w:p w14:paraId="1D81F263" w14:textId="43A643B3" w:rsidR="002163BF" w:rsidRPr="000D0163" w:rsidRDefault="002163BF" w:rsidP="00337E41">
      <w:pPr>
        <w:pStyle w:val="a5"/>
        <w:jc w:val="both"/>
      </w:pPr>
      <w:r>
        <w:rPr>
          <w:rStyle w:val="a7"/>
        </w:rPr>
        <w:footnoteRef/>
      </w:r>
      <w:r>
        <w:t xml:space="preserve"> </w:t>
      </w:r>
      <w:r w:rsidRPr="003E6B0E">
        <w:t xml:space="preserve">Псевдо-выборы в некоторых районах Донецкой и Луганской областей ставят под угрозу мирный процесс </w:t>
      </w:r>
      <w:r>
        <w:t>–</w:t>
      </w:r>
      <w:r w:rsidRPr="003E6B0E">
        <w:t xml:space="preserve"> Президент</w:t>
      </w:r>
      <w:r>
        <w:t xml:space="preserve"> // </w:t>
      </w:r>
      <w:r w:rsidRPr="00BD3D05">
        <w:t>Официальное интернет-представительство Президента Украины</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31"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president</w:t>
        </w:r>
        <w:r w:rsidRPr="000D0163">
          <w:rPr>
            <w:rStyle w:val="a4"/>
          </w:rPr>
          <w:t>.</w:t>
        </w:r>
        <w:r w:rsidRPr="00F44308">
          <w:rPr>
            <w:rStyle w:val="a4"/>
            <w:lang w:val="en-US"/>
          </w:rPr>
          <w:t>gov</w:t>
        </w:r>
        <w:r w:rsidRPr="000D0163">
          <w:rPr>
            <w:rStyle w:val="a4"/>
          </w:rPr>
          <w:t>.</w:t>
        </w:r>
        <w:r w:rsidRPr="00F44308">
          <w:rPr>
            <w:rStyle w:val="a4"/>
            <w:lang w:val="en-US"/>
          </w:rPr>
          <w:t>ua</w:t>
        </w:r>
        <w:r w:rsidRPr="000D0163">
          <w:rPr>
            <w:rStyle w:val="a4"/>
          </w:rPr>
          <w:t>/</w:t>
        </w:r>
        <w:r w:rsidRPr="00F44308">
          <w:rPr>
            <w:rStyle w:val="a4"/>
            <w:lang w:val="en-US"/>
          </w:rPr>
          <w:t>ru</w:t>
        </w:r>
        <w:r w:rsidRPr="000D0163">
          <w:rPr>
            <w:rStyle w:val="a4"/>
          </w:rPr>
          <w:t>/</w:t>
        </w:r>
        <w:r w:rsidRPr="00F44308">
          <w:rPr>
            <w:rStyle w:val="a4"/>
            <w:lang w:val="en-US"/>
          </w:rPr>
          <w:t>news</w:t>
        </w:r>
        <w:r w:rsidRPr="000D0163">
          <w:rPr>
            <w:rStyle w:val="a4"/>
          </w:rPr>
          <w:t>/</w:t>
        </w:r>
        <w:r w:rsidRPr="00F44308">
          <w:rPr>
            <w:rStyle w:val="a4"/>
            <w:lang w:val="en-US"/>
          </w:rPr>
          <w:t>psevdo</w:t>
        </w:r>
        <w:r w:rsidRPr="000D0163">
          <w:rPr>
            <w:rStyle w:val="a4"/>
          </w:rPr>
          <w:t>-</w:t>
        </w:r>
        <w:r w:rsidRPr="00F44308">
          <w:rPr>
            <w:rStyle w:val="a4"/>
            <w:lang w:val="en-US"/>
          </w:rPr>
          <w:t>vibori</w:t>
        </w:r>
        <w:r w:rsidRPr="000D0163">
          <w:rPr>
            <w:rStyle w:val="a4"/>
          </w:rPr>
          <w:t>-</w:t>
        </w:r>
        <w:r w:rsidRPr="00F44308">
          <w:rPr>
            <w:rStyle w:val="a4"/>
            <w:lang w:val="en-US"/>
          </w:rPr>
          <w:t>v</w:t>
        </w:r>
        <w:r w:rsidRPr="000D0163">
          <w:rPr>
            <w:rStyle w:val="a4"/>
          </w:rPr>
          <w:t>-</w:t>
        </w:r>
        <w:r w:rsidRPr="00F44308">
          <w:rPr>
            <w:rStyle w:val="a4"/>
            <w:lang w:val="en-US"/>
          </w:rPr>
          <w:t>deyakih</w:t>
        </w:r>
        <w:r w:rsidRPr="000D0163">
          <w:rPr>
            <w:rStyle w:val="a4"/>
          </w:rPr>
          <w:t>-</w:t>
        </w:r>
        <w:r w:rsidRPr="00F44308">
          <w:rPr>
            <w:rStyle w:val="a4"/>
            <w:lang w:val="en-US"/>
          </w:rPr>
          <w:t>rajonah</w:t>
        </w:r>
        <w:r w:rsidRPr="000D0163">
          <w:rPr>
            <w:rStyle w:val="a4"/>
          </w:rPr>
          <w:t>-</w:t>
        </w:r>
        <w:r w:rsidRPr="00F44308">
          <w:rPr>
            <w:rStyle w:val="a4"/>
            <w:lang w:val="en-US"/>
          </w:rPr>
          <w:t>doneckoyi</w:t>
        </w:r>
        <w:r w:rsidRPr="000D0163">
          <w:rPr>
            <w:rStyle w:val="a4"/>
          </w:rPr>
          <w:t>-</w:t>
        </w:r>
        <w:r w:rsidRPr="00F44308">
          <w:rPr>
            <w:rStyle w:val="a4"/>
            <w:lang w:val="en-US"/>
          </w:rPr>
          <w:t>ta</w:t>
        </w:r>
        <w:r w:rsidRPr="000D0163">
          <w:rPr>
            <w:rStyle w:val="a4"/>
          </w:rPr>
          <w:t>-</w:t>
        </w:r>
        <w:r w:rsidRPr="00F44308">
          <w:rPr>
            <w:rStyle w:val="a4"/>
            <w:lang w:val="en-US"/>
          </w:rPr>
          <w:t>luganskoyi</w:t>
        </w:r>
        <w:r w:rsidRPr="000D0163">
          <w:rPr>
            <w:rStyle w:val="a4"/>
          </w:rPr>
          <w:t>-</w:t>
        </w:r>
        <w:r w:rsidRPr="00F44308">
          <w:rPr>
            <w:rStyle w:val="a4"/>
            <w:lang w:val="en-US"/>
          </w:rPr>
          <w:t>obla</w:t>
        </w:r>
        <w:r w:rsidRPr="000D0163">
          <w:rPr>
            <w:rStyle w:val="a4"/>
          </w:rPr>
          <w:t>-33997</w:t>
        </w:r>
      </w:hyperlink>
      <w:r>
        <w:t xml:space="preserve"> (дата обращения:24.12.2016)</w:t>
      </w:r>
    </w:p>
  </w:footnote>
  <w:footnote w:id="46">
    <w:p w14:paraId="0735B96D" w14:textId="67D12DE2" w:rsidR="002163BF" w:rsidRDefault="002163BF" w:rsidP="00337E41">
      <w:pPr>
        <w:pStyle w:val="a5"/>
        <w:jc w:val="both"/>
      </w:pPr>
      <w:r>
        <w:rPr>
          <w:rStyle w:val="a7"/>
        </w:rPr>
        <w:footnoteRef/>
      </w:r>
      <w:r>
        <w:t xml:space="preserve"> Гущин, А. Хроника событий украинского кризиса: обратный отчёт // Украинский кризис через призму международных отношений / Иванов И.С. – М.: НП РСМД, 2015. – С. 165-170</w:t>
      </w:r>
    </w:p>
  </w:footnote>
  <w:footnote w:id="47">
    <w:p w14:paraId="7BE3D169" w14:textId="4FB81F51" w:rsidR="002163BF" w:rsidRPr="001C6920" w:rsidRDefault="002163BF" w:rsidP="00337E41">
      <w:pPr>
        <w:pStyle w:val="a5"/>
        <w:jc w:val="both"/>
      </w:pPr>
      <w:r>
        <w:rPr>
          <w:rStyle w:val="a7"/>
        </w:rPr>
        <w:footnoteRef/>
      </w:r>
      <w:r>
        <w:t xml:space="preserve"> </w:t>
      </w:r>
      <w:r w:rsidRPr="001C6920">
        <w:t>Последние новости от Специальной мониторинговой миссии ОБСЕ в Украине – на основе информации, поступившей по состоянию на 1 декабря 2014</w:t>
      </w:r>
      <w:r>
        <w:t xml:space="preserve"> г // </w:t>
      </w:r>
      <w:r w:rsidRPr="00BD3D05">
        <w:t>ОБСЕ: Организация по безопасности и сотрудничеству в Европе</w:t>
      </w:r>
      <w:r>
        <w:t xml:space="preserve"> </w:t>
      </w:r>
      <w:r w:rsidRPr="000C2E3A">
        <w:t>[</w:t>
      </w:r>
      <w:r w:rsidRPr="005F4E59">
        <w:t>электронный</w:t>
      </w:r>
      <w:r w:rsidRPr="000C2E3A">
        <w:t xml:space="preserve"> </w:t>
      </w:r>
      <w:r w:rsidRPr="005F4E59">
        <w:t>ресурс</w:t>
      </w:r>
      <w:r w:rsidRPr="000C2E3A">
        <w:t>]</w:t>
      </w:r>
      <w:r w:rsidRPr="001C6920">
        <w:t xml:space="preserve">. </w:t>
      </w:r>
      <w:r>
        <w:rPr>
          <w:lang w:val="en-US"/>
        </w:rPr>
        <w:t>URL</w:t>
      </w:r>
      <w:r>
        <w:t xml:space="preserve">: </w:t>
      </w:r>
      <w:hyperlink r:id="rId32" w:history="1">
        <w:r w:rsidRPr="00F44308">
          <w:rPr>
            <w:rStyle w:val="a4"/>
          </w:rPr>
          <w:t>http://www.osce.org/ru/ukraine-smm/129921</w:t>
        </w:r>
      </w:hyperlink>
      <w:r>
        <w:t xml:space="preserve"> (дата обращения:24.12.2016)</w:t>
      </w:r>
    </w:p>
  </w:footnote>
  <w:footnote w:id="48">
    <w:p w14:paraId="4F4E0C69" w14:textId="36AA8238" w:rsidR="002163BF" w:rsidRDefault="002163BF" w:rsidP="00337E41">
      <w:pPr>
        <w:pStyle w:val="a5"/>
        <w:jc w:val="both"/>
      </w:pPr>
      <w:r>
        <w:rPr>
          <w:rStyle w:val="a7"/>
        </w:rPr>
        <w:footnoteRef/>
      </w:r>
      <w:r>
        <w:t xml:space="preserve"> Гущин, А. Хроника событий украинского кризиса: обратный отчёт // Украинский кризис через призму международных отношений / Иванов И.С. – М.: НП РСМД, 2015. – С. 162-165 (дата обращения:24.12.2016)</w:t>
      </w:r>
    </w:p>
  </w:footnote>
  <w:footnote w:id="49">
    <w:p w14:paraId="73F8C379" w14:textId="5DABBA4A" w:rsidR="002163BF" w:rsidRPr="000D0163" w:rsidRDefault="002163BF" w:rsidP="00337E41">
      <w:pPr>
        <w:pStyle w:val="a5"/>
        <w:jc w:val="both"/>
      </w:pPr>
      <w:r>
        <w:rPr>
          <w:rStyle w:val="a7"/>
        </w:rPr>
        <w:footnoteRef/>
      </w:r>
      <w:r>
        <w:t xml:space="preserve"> </w:t>
      </w:r>
      <w:r w:rsidRPr="00277682">
        <w:t>Совместное заявление для прессы министров иностранных дел Германии, России, Украины и Франции 12 января 2015 года, Берлин</w:t>
      </w:r>
      <w:r>
        <w:t xml:space="preserve"> // Министерство иностранных дел Российской Федерации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33"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mid</w:t>
        </w:r>
        <w:r w:rsidRPr="000D0163">
          <w:rPr>
            <w:rStyle w:val="a4"/>
          </w:rPr>
          <w:t>.</w:t>
        </w:r>
        <w:r w:rsidRPr="00F44308">
          <w:rPr>
            <w:rStyle w:val="a4"/>
            <w:lang w:val="en-US"/>
          </w:rPr>
          <w:t>ru</w:t>
        </w:r>
        <w:r w:rsidRPr="000D0163">
          <w:rPr>
            <w:rStyle w:val="a4"/>
          </w:rPr>
          <w:t>/</w:t>
        </w:r>
        <w:r w:rsidRPr="00F44308">
          <w:rPr>
            <w:rStyle w:val="a4"/>
            <w:lang w:val="en-US"/>
          </w:rPr>
          <w:t>ru</w:t>
        </w:r>
        <w:r w:rsidRPr="000D0163">
          <w:rPr>
            <w:rStyle w:val="a4"/>
          </w:rPr>
          <w:t>/</w:t>
        </w:r>
        <w:r w:rsidRPr="00F44308">
          <w:rPr>
            <w:rStyle w:val="a4"/>
            <w:lang w:val="en-US"/>
          </w:rPr>
          <w:t>foreign</w:t>
        </w:r>
        <w:r w:rsidRPr="000D0163">
          <w:rPr>
            <w:rStyle w:val="a4"/>
          </w:rPr>
          <w:t>_</w:t>
        </w:r>
        <w:r w:rsidRPr="00F44308">
          <w:rPr>
            <w:rStyle w:val="a4"/>
            <w:lang w:val="en-US"/>
          </w:rPr>
          <w:t>policy</w:t>
        </w:r>
        <w:r w:rsidRPr="000D0163">
          <w:rPr>
            <w:rStyle w:val="a4"/>
          </w:rPr>
          <w:t>/</w:t>
        </w:r>
        <w:r w:rsidRPr="00F44308">
          <w:rPr>
            <w:rStyle w:val="a4"/>
            <w:lang w:val="en-US"/>
          </w:rPr>
          <w:t>news</w:t>
        </w:r>
        <w:r w:rsidRPr="000D0163">
          <w:rPr>
            <w:rStyle w:val="a4"/>
          </w:rPr>
          <w:t>/-/</w:t>
        </w:r>
        <w:r w:rsidRPr="00F44308">
          <w:rPr>
            <w:rStyle w:val="a4"/>
            <w:lang w:val="en-US"/>
          </w:rPr>
          <w:t>asset</w:t>
        </w:r>
        <w:r w:rsidRPr="000D0163">
          <w:rPr>
            <w:rStyle w:val="a4"/>
          </w:rPr>
          <w:t>_</w:t>
        </w:r>
        <w:r w:rsidRPr="00F44308">
          <w:rPr>
            <w:rStyle w:val="a4"/>
            <w:lang w:val="en-US"/>
          </w:rPr>
          <w:t>publisher</w:t>
        </w:r>
        <w:r w:rsidRPr="000D0163">
          <w:rPr>
            <w:rStyle w:val="a4"/>
          </w:rPr>
          <w:t>/</w:t>
        </w:r>
        <w:r w:rsidRPr="00F44308">
          <w:rPr>
            <w:rStyle w:val="a4"/>
            <w:lang w:val="en-US"/>
          </w:rPr>
          <w:t>cKNonkJE</w:t>
        </w:r>
        <w:r w:rsidRPr="000D0163">
          <w:rPr>
            <w:rStyle w:val="a4"/>
          </w:rPr>
          <w:t>02</w:t>
        </w:r>
        <w:r w:rsidRPr="00F44308">
          <w:rPr>
            <w:rStyle w:val="a4"/>
            <w:lang w:val="en-US"/>
          </w:rPr>
          <w:t>Bw</w:t>
        </w:r>
        <w:r w:rsidRPr="000D0163">
          <w:rPr>
            <w:rStyle w:val="a4"/>
          </w:rPr>
          <w:t>/</w:t>
        </w:r>
        <w:r w:rsidRPr="00F44308">
          <w:rPr>
            <w:rStyle w:val="a4"/>
            <w:lang w:val="en-US"/>
          </w:rPr>
          <w:t>content</w:t>
        </w:r>
        <w:r w:rsidRPr="000D0163">
          <w:rPr>
            <w:rStyle w:val="a4"/>
          </w:rPr>
          <w:t>/</w:t>
        </w:r>
        <w:r w:rsidRPr="00F44308">
          <w:rPr>
            <w:rStyle w:val="a4"/>
            <w:lang w:val="en-US"/>
          </w:rPr>
          <w:t>id</w:t>
        </w:r>
        <w:r w:rsidRPr="000D0163">
          <w:rPr>
            <w:rStyle w:val="a4"/>
          </w:rPr>
          <w:t>/888628</w:t>
        </w:r>
      </w:hyperlink>
      <w:r w:rsidRPr="000D0163">
        <w:t xml:space="preserve"> </w:t>
      </w:r>
      <w:r>
        <w:t>(дата обращения:24.12.2016)</w:t>
      </w:r>
    </w:p>
  </w:footnote>
  <w:footnote w:id="50">
    <w:p w14:paraId="2BBAAAED" w14:textId="1F4E7ECC" w:rsidR="002163BF" w:rsidRPr="000D0163" w:rsidRDefault="002163BF" w:rsidP="00337E41">
      <w:pPr>
        <w:pStyle w:val="a5"/>
        <w:jc w:val="both"/>
      </w:pPr>
      <w:r>
        <w:rPr>
          <w:rStyle w:val="a7"/>
        </w:rPr>
        <w:footnoteRef/>
      </w:r>
      <w:r>
        <w:t xml:space="preserve"> </w:t>
      </w:r>
      <w:r w:rsidRPr="00EB2BDB">
        <w:t>Выступление и ответы на вопросы российских СМИ Министра иностранных дел России С.В.Лаврова по итогам переговоров министров иностранных дел России, Германии, Франции и Украины в «нормандском формате», Берлин, 21 января 2015 года</w:t>
      </w:r>
      <w:r>
        <w:t xml:space="preserve"> // Министерство иностранных дел Российской Федерации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34"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mid</w:t>
        </w:r>
        <w:r w:rsidRPr="000D0163">
          <w:rPr>
            <w:rStyle w:val="a4"/>
          </w:rPr>
          <w:t>.</w:t>
        </w:r>
        <w:r w:rsidRPr="00F44308">
          <w:rPr>
            <w:rStyle w:val="a4"/>
            <w:lang w:val="en-US"/>
          </w:rPr>
          <w:t>ru</w:t>
        </w:r>
        <w:r w:rsidRPr="000D0163">
          <w:rPr>
            <w:rStyle w:val="a4"/>
          </w:rPr>
          <w:t>/</w:t>
        </w:r>
        <w:r w:rsidRPr="00F44308">
          <w:rPr>
            <w:rStyle w:val="a4"/>
            <w:lang w:val="en-US"/>
          </w:rPr>
          <w:t>ru</w:t>
        </w:r>
        <w:r w:rsidRPr="000D0163">
          <w:rPr>
            <w:rStyle w:val="a4"/>
          </w:rPr>
          <w:t>/</w:t>
        </w:r>
        <w:r w:rsidRPr="00F44308">
          <w:rPr>
            <w:rStyle w:val="a4"/>
            <w:lang w:val="en-US"/>
          </w:rPr>
          <w:t>foreign</w:t>
        </w:r>
        <w:r w:rsidRPr="000D0163">
          <w:rPr>
            <w:rStyle w:val="a4"/>
          </w:rPr>
          <w:t>_</w:t>
        </w:r>
        <w:r w:rsidRPr="00F44308">
          <w:rPr>
            <w:rStyle w:val="a4"/>
            <w:lang w:val="en-US"/>
          </w:rPr>
          <w:t>policy</w:t>
        </w:r>
        <w:r w:rsidRPr="000D0163">
          <w:rPr>
            <w:rStyle w:val="a4"/>
          </w:rPr>
          <w:t>/</w:t>
        </w:r>
        <w:r w:rsidRPr="00F44308">
          <w:rPr>
            <w:rStyle w:val="a4"/>
            <w:lang w:val="en-US"/>
          </w:rPr>
          <w:t>news</w:t>
        </w:r>
        <w:r w:rsidRPr="000D0163">
          <w:rPr>
            <w:rStyle w:val="a4"/>
          </w:rPr>
          <w:t>/-/</w:t>
        </w:r>
        <w:r w:rsidRPr="00F44308">
          <w:rPr>
            <w:rStyle w:val="a4"/>
            <w:lang w:val="en-US"/>
          </w:rPr>
          <w:t>asset</w:t>
        </w:r>
        <w:r w:rsidRPr="000D0163">
          <w:rPr>
            <w:rStyle w:val="a4"/>
          </w:rPr>
          <w:t>_</w:t>
        </w:r>
        <w:r w:rsidRPr="00F44308">
          <w:rPr>
            <w:rStyle w:val="a4"/>
            <w:lang w:val="en-US"/>
          </w:rPr>
          <w:t>publisher</w:t>
        </w:r>
        <w:r w:rsidRPr="000D0163">
          <w:rPr>
            <w:rStyle w:val="a4"/>
          </w:rPr>
          <w:t>/</w:t>
        </w:r>
        <w:r w:rsidRPr="00F44308">
          <w:rPr>
            <w:rStyle w:val="a4"/>
            <w:lang w:val="en-US"/>
          </w:rPr>
          <w:t>cKNonkJE</w:t>
        </w:r>
        <w:r w:rsidRPr="000D0163">
          <w:rPr>
            <w:rStyle w:val="a4"/>
          </w:rPr>
          <w:t>02</w:t>
        </w:r>
        <w:r w:rsidRPr="00F44308">
          <w:rPr>
            <w:rStyle w:val="a4"/>
            <w:lang w:val="en-US"/>
          </w:rPr>
          <w:t>Bw</w:t>
        </w:r>
        <w:r w:rsidRPr="000D0163">
          <w:rPr>
            <w:rStyle w:val="a4"/>
          </w:rPr>
          <w:t>/</w:t>
        </w:r>
        <w:r w:rsidRPr="00F44308">
          <w:rPr>
            <w:rStyle w:val="a4"/>
            <w:lang w:val="en-US"/>
          </w:rPr>
          <w:t>content</w:t>
        </w:r>
        <w:r w:rsidRPr="000D0163">
          <w:rPr>
            <w:rStyle w:val="a4"/>
          </w:rPr>
          <w:t>/</w:t>
        </w:r>
        <w:r w:rsidRPr="00F44308">
          <w:rPr>
            <w:rStyle w:val="a4"/>
            <w:lang w:val="en-US"/>
          </w:rPr>
          <w:t>id</w:t>
        </w:r>
        <w:r w:rsidRPr="000D0163">
          <w:rPr>
            <w:rStyle w:val="a4"/>
          </w:rPr>
          <w:t>/905412</w:t>
        </w:r>
      </w:hyperlink>
      <w:r w:rsidRPr="000D0163">
        <w:t xml:space="preserve"> </w:t>
      </w:r>
      <w:r>
        <w:t>(дата обращения:24.12.2016)</w:t>
      </w:r>
    </w:p>
  </w:footnote>
  <w:footnote w:id="51">
    <w:p w14:paraId="53D7A861" w14:textId="11B97DC9" w:rsidR="002163BF" w:rsidRPr="00016B4E" w:rsidRDefault="002163BF" w:rsidP="00337E41">
      <w:pPr>
        <w:pStyle w:val="a5"/>
        <w:jc w:val="both"/>
      </w:pPr>
      <w:r>
        <w:rPr>
          <w:rStyle w:val="a7"/>
        </w:rPr>
        <w:footnoteRef/>
      </w:r>
      <w:r>
        <w:t xml:space="preserve"> </w:t>
      </w:r>
      <w:r w:rsidRPr="00016B4E">
        <w:t>Комплекс мер по выполнению Минских соглашений</w:t>
      </w:r>
      <w:r>
        <w:t xml:space="preserve"> // Президент России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35" w:history="1">
        <w:r w:rsidRPr="00F44308">
          <w:rPr>
            <w:rStyle w:val="a4"/>
          </w:rPr>
          <w:t>http://kremlin.ru/supplement/4804</w:t>
        </w:r>
      </w:hyperlink>
      <w:r>
        <w:t xml:space="preserve"> (дата обращения:24.12.2016)</w:t>
      </w:r>
    </w:p>
  </w:footnote>
  <w:footnote w:id="52">
    <w:p w14:paraId="32317BDA" w14:textId="19143861" w:rsidR="002163BF" w:rsidRPr="00C54476" w:rsidRDefault="002163BF" w:rsidP="00337E41">
      <w:pPr>
        <w:pStyle w:val="a5"/>
        <w:jc w:val="both"/>
      </w:pPr>
      <w:r>
        <w:rPr>
          <w:rStyle w:val="a7"/>
        </w:rPr>
        <w:footnoteRef/>
      </w:r>
      <w:r>
        <w:t xml:space="preserve"> </w:t>
      </w:r>
      <w:r w:rsidRPr="00016B4E">
        <w:t>Декларация Президента Российской Федерации, Президента Украины, Президента Французской Республики и Канцлера Федеративной Республики Германия в поддержку Комплекса мер по выполнению Минских соглашений, принятого 12 февраля 2015 года</w:t>
      </w:r>
      <w:r>
        <w:t xml:space="preserve"> // Президент России </w:t>
      </w:r>
      <w:r w:rsidRPr="000D0163">
        <w:t>[</w:t>
      </w:r>
      <w:r w:rsidRPr="005F4E59">
        <w:t>электронный</w:t>
      </w:r>
      <w:r w:rsidRPr="000D0163">
        <w:t xml:space="preserve"> </w:t>
      </w:r>
      <w:r w:rsidRPr="005F4E59">
        <w:t>ресурс</w:t>
      </w:r>
      <w:r w:rsidRPr="000D0163">
        <w:t>]</w:t>
      </w:r>
      <w:r>
        <w:t xml:space="preserve">. </w:t>
      </w:r>
      <w:r>
        <w:rPr>
          <w:lang w:val="en-US"/>
        </w:rPr>
        <w:t>URL</w:t>
      </w:r>
      <w:r w:rsidRPr="00C54476">
        <w:t xml:space="preserve">: </w:t>
      </w:r>
      <w:hyperlink r:id="rId36" w:history="1">
        <w:r w:rsidRPr="00F44308">
          <w:rPr>
            <w:rStyle w:val="a4"/>
            <w:lang w:val="en-US"/>
          </w:rPr>
          <w:t>http</w:t>
        </w:r>
        <w:r w:rsidRPr="00F44308">
          <w:rPr>
            <w:rStyle w:val="a4"/>
          </w:rPr>
          <w:t>://</w:t>
        </w:r>
        <w:r w:rsidRPr="00F44308">
          <w:rPr>
            <w:rStyle w:val="a4"/>
            <w:lang w:val="en-US"/>
          </w:rPr>
          <w:t>kremlin</w:t>
        </w:r>
        <w:r w:rsidRPr="00F44308">
          <w:rPr>
            <w:rStyle w:val="a4"/>
          </w:rPr>
          <w:t>.</w:t>
        </w:r>
        <w:r w:rsidRPr="00F44308">
          <w:rPr>
            <w:rStyle w:val="a4"/>
            <w:lang w:val="en-US"/>
          </w:rPr>
          <w:t>ru</w:t>
        </w:r>
        <w:r w:rsidRPr="00F44308">
          <w:rPr>
            <w:rStyle w:val="a4"/>
          </w:rPr>
          <w:t>/</w:t>
        </w:r>
        <w:r w:rsidRPr="00F44308">
          <w:rPr>
            <w:rStyle w:val="a4"/>
            <w:lang w:val="en-US"/>
          </w:rPr>
          <w:t>supplement</w:t>
        </w:r>
        <w:r w:rsidRPr="00F44308">
          <w:rPr>
            <w:rStyle w:val="a4"/>
          </w:rPr>
          <w:t>/4803</w:t>
        </w:r>
      </w:hyperlink>
      <w:r>
        <w:t xml:space="preserve"> (дата обращения:24.12.2016)</w:t>
      </w:r>
    </w:p>
  </w:footnote>
  <w:footnote w:id="53">
    <w:p w14:paraId="35EE5BD2" w14:textId="243102AE" w:rsidR="002163BF" w:rsidRPr="000D0163" w:rsidRDefault="002163BF" w:rsidP="00337E41">
      <w:pPr>
        <w:pStyle w:val="a5"/>
        <w:jc w:val="both"/>
      </w:pPr>
      <w:r>
        <w:rPr>
          <w:rStyle w:val="a7"/>
        </w:rPr>
        <w:footnoteRef/>
      </w:r>
      <w:r w:rsidRPr="0020638E">
        <w:rPr>
          <w:lang w:val="en-US"/>
        </w:rPr>
        <w:t>Entretien</w:t>
      </w:r>
      <w:r w:rsidRPr="00C54476">
        <w:t xml:space="preserve"> </w:t>
      </w:r>
      <w:r w:rsidRPr="0020638E">
        <w:rPr>
          <w:lang w:val="en-US"/>
        </w:rPr>
        <w:t>avec</w:t>
      </w:r>
      <w:r w:rsidRPr="00C54476">
        <w:t xml:space="preserve"> </w:t>
      </w:r>
      <w:r w:rsidRPr="0020638E">
        <w:rPr>
          <w:lang w:val="en-US"/>
        </w:rPr>
        <w:t>Angela</w:t>
      </w:r>
      <w:r w:rsidRPr="00C54476">
        <w:t xml:space="preserve"> </w:t>
      </w:r>
      <w:r w:rsidRPr="0020638E">
        <w:rPr>
          <w:lang w:val="en-US"/>
        </w:rPr>
        <w:t>Merkel</w:t>
      </w:r>
      <w:r w:rsidRPr="00C54476">
        <w:t xml:space="preserve">, </w:t>
      </w:r>
      <w:r w:rsidRPr="0020638E">
        <w:rPr>
          <w:lang w:val="en-US"/>
        </w:rPr>
        <w:t>Vladimir</w:t>
      </w:r>
      <w:r w:rsidRPr="00C54476">
        <w:t xml:space="preserve"> </w:t>
      </w:r>
      <w:r w:rsidRPr="0020638E">
        <w:rPr>
          <w:lang w:val="en-US"/>
        </w:rPr>
        <w:t>Poutine</w:t>
      </w:r>
      <w:r w:rsidRPr="00C54476">
        <w:t xml:space="preserve"> </w:t>
      </w:r>
      <w:r w:rsidRPr="0020638E">
        <w:rPr>
          <w:lang w:val="en-US"/>
        </w:rPr>
        <w:t>et</w:t>
      </w:r>
      <w:r w:rsidRPr="00C54476">
        <w:t xml:space="preserve"> </w:t>
      </w:r>
      <w:r w:rsidRPr="0020638E">
        <w:rPr>
          <w:lang w:val="en-US"/>
        </w:rPr>
        <w:t>Petro</w:t>
      </w:r>
      <w:r w:rsidRPr="00C54476">
        <w:t xml:space="preserve"> </w:t>
      </w:r>
      <w:r w:rsidRPr="0020638E">
        <w:rPr>
          <w:lang w:val="en-US"/>
        </w:rPr>
        <w:t>Porochenko</w:t>
      </w:r>
      <w:r w:rsidRPr="00C54476">
        <w:t xml:space="preserve"> /</w:t>
      </w:r>
      <w:r>
        <w:t>/</w:t>
      </w:r>
      <w:r w:rsidRPr="00C54476">
        <w:t xml:space="preserve"> É</w:t>
      </w:r>
      <w:r w:rsidRPr="0020638E">
        <w:rPr>
          <w:lang w:val="en-US"/>
        </w:rPr>
        <w:t>lys</w:t>
      </w:r>
      <w:r w:rsidRPr="00C54476">
        <w:t>é</w:t>
      </w:r>
      <w:r w:rsidRPr="0020638E">
        <w:rPr>
          <w:lang w:val="en-US"/>
        </w:rPr>
        <w:t>e</w:t>
      </w:r>
      <w:r w:rsidRPr="00C54476">
        <w:t xml:space="preserve"> – </w:t>
      </w:r>
      <w:r w:rsidRPr="0020638E">
        <w:rPr>
          <w:lang w:val="en-US"/>
        </w:rPr>
        <w:t>Pr</w:t>
      </w:r>
      <w:r w:rsidRPr="00C54476">
        <w:t>é</w:t>
      </w:r>
      <w:r w:rsidRPr="0020638E">
        <w:rPr>
          <w:lang w:val="en-US"/>
        </w:rPr>
        <w:t>sidence</w:t>
      </w:r>
      <w:r w:rsidRPr="00C54476">
        <w:t xml:space="preserve"> </w:t>
      </w:r>
      <w:r w:rsidRPr="0020638E">
        <w:rPr>
          <w:lang w:val="en-US"/>
        </w:rPr>
        <w:t>de</w:t>
      </w:r>
      <w:r w:rsidRPr="00C54476">
        <w:t xml:space="preserve"> </w:t>
      </w:r>
      <w:r w:rsidRPr="0020638E">
        <w:rPr>
          <w:lang w:val="en-US"/>
        </w:rPr>
        <w:t>la</w:t>
      </w:r>
      <w:r w:rsidRPr="00C54476">
        <w:t xml:space="preserve"> </w:t>
      </w:r>
      <w:r w:rsidRPr="0020638E">
        <w:rPr>
          <w:lang w:val="en-US"/>
        </w:rPr>
        <w:t>R</w:t>
      </w:r>
      <w:r w:rsidRPr="00C54476">
        <w:t>é</w:t>
      </w:r>
      <w:r w:rsidRPr="0020638E">
        <w:rPr>
          <w:lang w:val="en-US"/>
        </w:rPr>
        <w:t>publique</w:t>
      </w:r>
      <w:r w:rsidRPr="00C54476">
        <w:t xml:space="preserve"> </w:t>
      </w:r>
      <w:r w:rsidRPr="0020638E">
        <w:rPr>
          <w:lang w:val="en-US"/>
        </w:rPr>
        <w:t>fran</w:t>
      </w:r>
      <w:r w:rsidRPr="00C54476">
        <w:t>ç</w:t>
      </w:r>
      <w:r w:rsidRPr="0020638E">
        <w:rPr>
          <w:lang w:val="en-US"/>
        </w:rPr>
        <w:t>aise</w:t>
      </w:r>
      <w:r>
        <w:t xml:space="preserve"> </w:t>
      </w:r>
      <w:r w:rsidRPr="000C2E3A">
        <w:t>[</w:t>
      </w:r>
      <w:r w:rsidRPr="005F4E59">
        <w:t>электронный</w:t>
      </w:r>
      <w:r w:rsidRPr="000C2E3A">
        <w:t xml:space="preserve"> </w:t>
      </w:r>
      <w:r w:rsidRPr="005F4E59">
        <w:t>ресурс</w:t>
      </w:r>
      <w:r w:rsidRPr="000C2E3A">
        <w:t>]</w:t>
      </w:r>
      <w:r w:rsidRPr="00C54476">
        <w:t xml:space="preserve">. </w:t>
      </w:r>
      <w:r>
        <w:rPr>
          <w:lang w:val="en-US"/>
        </w:rPr>
        <w:t>URL</w:t>
      </w:r>
      <w:r w:rsidRPr="000D0163">
        <w:t xml:space="preserve">: </w:t>
      </w:r>
      <w:hyperlink r:id="rId37"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elysee</w:t>
        </w:r>
        <w:r w:rsidRPr="000D0163">
          <w:rPr>
            <w:rStyle w:val="a4"/>
          </w:rPr>
          <w:t>.</w:t>
        </w:r>
        <w:r w:rsidRPr="00F44308">
          <w:rPr>
            <w:rStyle w:val="a4"/>
            <w:lang w:val="en-US"/>
          </w:rPr>
          <w:t>fr</w:t>
        </w:r>
        <w:r w:rsidRPr="000D0163">
          <w:rPr>
            <w:rStyle w:val="a4"/>
          </w:rPr>
          <w:t>/</w:t>
        </w:r>
        <w:r w:rsidRPr="00F44308">
          <w:rPr>
            <w:rStyle w:val="a4"/>
            <w:lang w:val="en-US"/>
          </w:rPr>
          <w:t>communiques</w:t>
        </w:r>
        <w:r w:rsidRPr="000D0163">
          <w:rPr>
            <w:rStyle w:val="a4"/>
          </w:rPr>
          <w:t>-</w:t>
        </w:r>
        <w:r w:rsidRPr="00F44308">
          <w:rPr>
            <w:rStyle w:val="a4"/>
            <w:lang w:val="en-US"/>
          </w:rPr>
          <w:t>de</w:t>
        </w:r>
        <w:r w:rsidRPr="000D0163">
          <w:rPr>
            <w:rStyle w:val="a4"/>
          </w:rPr>
          <w:t>-</w:t>
        </w:r>
        <w:r w:rsidRPr="00F44308">
          <w:rPr>
            <w:rStyle w:val="a4"/>
            <w:lang w:val="en-US"/>
          </w:rPr>
          <w:t>presse</w:t>
        </w:r>
        <w:r w:rsidRPr="000D0163">
          <w:rPr>
            <w:rStyle w:val="a4"/>
          </w:rPr>
          <w:t>/</w:t>
        </w:r>
        <w:r w:rsidRPr="00F44308">
          <w:rPr>
            <w:rStyle w:val="a4"/>
            <w:lang w:val="en-US"/>
          </w:rPr>
          <w:t>article</w:t>
        </w:r>
        <w:r w:rsidRPr="000D0163">
          <w:rPr>
            <w:rStyle w:val="a4"/>
          </w:rPr>
          <w:t>/</w:t>
        </w:r>
        <w:r w:rsidRPr="00F44308">
          <w:rPr>
            <w:rStyle w:val="a4"/>
            <w:lang w:val="en-US"/>
          </w:rPr>
          <w:t>entretien</w:t>
        </w:r>
        <w:r w:rsidRPr="000D0163">
          <w:rPr>
            <w:rStyle w:val="a4"/>
          </w:rPr>
          <w:t>-</w:t>
        </w:r>
        <w:r w:rsidRPr="00F44308">
          <w:rPr>
            <w:rStyle w:val="a4"/>
            <w:lang w:val="en-US"/>
          </w:rPr>
          <w:t>avec</w:t>
        </w:r>
        <w:r w:rsidRPr="000D0163">
          <w:rPr>
            <w:rStyle w:val="a4"/>
          </w:rPr>
          <w:t>-</w:t>
        </w:r>
        <w:r w:rsidRPr="00F44308">
          <w:rPr>
            <w:rStyle w:val="a4"/>
            <w:lang w:val="en-US"/>
          </w:rPr>
          <w:t>angela</w:t>
        </w:r>
        <w:r w:rsidRPr="000D0163">
          <w:rPr>
            <w:rStyle w:val="a4"/>
          </w:rPr>
          <w:t>-</w:t>
        </w:r>
        <w:r w:rsidRPr="00F44308">
          <w:rPr>
            <w:rStyle w:val="a4"/>
            <w:lang w:val="en-US"/>
          </w:rPr>
          <w:t>merkel</w:t>
        </w:r>
        <w:r w:rsidRPr="000D0163">
          <w:rPr>
            <w:rStyle w:val="a4"/>
          </w:rPr>
          <w:t>-</w:t>
        </w:r>
        <w:r w:rsidRPr="00F44308">
          <w:rPr>
            <w:rStyle w:val="a4"/>
            <w:lang w:val="en-US"/>
          </w:rPr>
          <w:t>vladimir</w:t>
        </w:r>
        <w:r w:rsidRPr="000D0163">
          <w:rPr>
            <w:rStyle w:val="a4"/>
          </w:rPr>
          <w:t>-</w:t>
        </w:r>
        <w:r w:rsidRPr="00F44308">
          <w:rPr>
            <w:rStyle w:val="a4"/>
            <w:lang w:val="en-US"/>
          </w:rPr>
          <w:t>poutine</w:t>
        </w:r>
        <w:r w:rsidRPr="000D0163">
          <w:rPr>
            <w:rStyle w:val="a4"/>
          </w:rPr>
          <w:t>-</w:t>
        </w:r>
        <w:r w:rsidRPr="00F44308">
          <w:rPr>
            <w:rStyle w:val="a4"/>
            <w:lang w:val="en-US"/>
          </w:rPr>
          <w:t>et</w:t>
        </w:r>
        <w:r w:rsidRPr="000D0163">
          <w:rPr>
            <w:rStyle w:val="a4"/>
          </w:rPr>
          <w:t>-</w:t>
        </w:r>
        <w:r w:rsidRPr="00F44308">
          <w:rPr>
            <w:rStyle w:val="a4"/>
            <w:lang w:val="en-US"/>
          </w:rPr>
          <w:t>petro</w:t>
        </w:r>
        <w:r w:rsidRPr="000D0163">
          <w:rPr>
            <w:rStyle w:val="a4"/>
          </w:rPr>
          <w:t>-</w:t>
        </w:r>
        <w:r w:rsidRPr="00F44308">
          <w:rPr>
            <w:rStyle w:val="a4"/>
            <w:lang w:val="en-US"/>
          </w:rPr>
          <w:t>porochenko</w:t>
        </w:r>
        <w:r w:rsidRPr="000D0163">
          <w:rPr>
            <w:rStyle w:val="a4"/>
          </w:rPr>
          <w:t>/</w:t>
        </w:r>
      </w:hyperlink>
      <w:r w:rsidRPr="000D0163">
        <w:t xml:space="preserve"> </w:t>
      </w:r>
      <w:r>
        <w:t>(дата обращения:24.12.2016)</w:t>
      </w:r>
    </w:p>
  </w:footnote>
  <w:footnote w:id="54">
    <w:p w14:paraId="1CE54427" w14:textId="4D530DEA" w:rsidR="002163BF" w:rsidRPr="00C54476" w:rsidRDefault="002163BF" w:rsidP="00337E41">
      <w:pPr>
        <w:pStyle w:val="a5"/>
        <w:jc w:val="both"/>
      </w:pPr>
      <w:r>
        <w:rPr>
          <w:rStyle w:val="a7"/>
        </w:rPr>
        <w:footnoteRef/>
      </w:r>
      <w:r w:rsidRPr="00E64CC3">
        <w:t xml:space="preserve"> Телефонный разговор с Ангелой Меркель, Франсуа Олландом и Петром Порошенко</w:t>
      </w:r>
      <w:r>
        <w:t xml:space="preserve"> // Президент России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C54476">
        <w:t xml:space="preserve">: </w:t>
      </w:r>
      <w:hyperlink r:id="rId38" w:history="1">
        <w:r w:rsidRPr="00F44308">
          <w:rPr>
            <w:rStyle w:val="a4"/>
            <w:lang w:val="en-US"/>
          </w:rPr>
          <w:t>http</w:t>
        </w:r>
        <w:r w:rsidRPr="00F44308">
          <w:rPr>
            <w:rStyle w:val="a4"/>
          </w:rPr>
          <w:t>://</w:t>
        </w:r>
        <w:r w:rsidRPr="00F44308">
          <w:rPr>
            <w:rStyle w:val="a4"/>
            <w:lang w:val="en-US"/>
          </w:rPr>
          <w:t>www</w:t>
        </w:r>
        <w:r w:rsidRPr="00F44308">
          <w:rPr>
            <w:rStyle w:val="a4"/>
          </w:rPr>
          <w:t>.</w:t>
        </w:r>
        <w:r w:rsidRPr="00F44308">
          <w:rPr>
            <w:rStyle w:val="a4"/>
            <w:lang w:val="en-US"/>
          </w:rPr>
          <w:t>kremlin</w:t>
        </w:r>
        <w:r w:rsidRPr="00F44308">
          <w:rPr>
            <w:rStyle w:val="a4"/>
          </w:rPr>
          <w:t>.</w:t>
        </w:r>
        <w:r w:rsidRPr="00F44308">
          <w:rPr>
            <w:rStyle w:val="a4"/>
            <w:lang w:val="en-US"/>
          </w:rPr>
          <w:t>ru</w:t>
        </w:r>
        <w:r w:rsidRPr="00F44308">
          <w:rPr>
            <w:rStyle w:val="a4"/>
          </w:rPr>
          <w:t>/</w:t>
        </w:r>
        <w:r w:rsidRPr="00F44308">
          <w:rPr>
            <w:rStyle w:val="a4"/>
            <w:lang w:val="en-US"/>
          </w:rPr>
          <w:t>events</w:t>
        </w:r>
        <w:r w:rsidRPr="00F44308">
          <w:rPr>
            <w:rStyle w:val="a4"/>
          </w:rPr>
          <w:t>/</w:t>
        </w:r>
        <w:r w:rsidRPr="00F44308">
          <w:rPr>
            <w:rStyle w:val="a4"/>
            <w:lang w:val="en-US"/>
          </w:rPr>
          <w:t>president</w:t>
        </w:r>
        <w:r w:rsidRPr="00F44308">
          <w:rPr>
            <w:rStyle w:val="a4"/>
          </w:rPr>
          <w:t>/</w:t>
        </w:r>
        <w:r w:rsidRPr="00F44308">
          <w:rPr>
            <w:rStyle w:val="a4"/>
            <w:lang w:val="en-US"/>
          </w:rPr>
          <w:t>news</w:t>
        </w:r>
        <w:r w:rsidRPr="00F44308">
          <w:rPr>
            <w:rStyle w:val="a4"/>
          </w:rPr>
          <w:t>/47713</w:t>
        </w:r>
      </w:hyperlink>
      <w:r>
        <w:t xml:space="preserve"> (дата обращения:24.12.2016)</w:t>
      </w:r>
    </w:p>
  </w:footnote>
  <w:footnote w:id="55">
    <w:p w14:paraId="3508C8A7" w14:textId="064E2255" w:rsidR="002163BF" w:rsidRPr="000D0163" w:rsidRDefault="002163BF" w:rsidP="00337E41">
      <w:pPr>
        <w:pStyle w:val="a5"/>
        <w:jc w:val="both"/>
      </w:pPr>
      <w:r>
        <w:rPr>
          <w:rStyle w:val="a7"/>
        </w:rPr>
        <w:footnoteRef/>
      </w:r>
      <w:r w:rsidRPr="00C54476">
        <w:t xml:space="preserve"> </w:t>
      </w:r>
      <w:r w:rsidRPr="001301AF">
        <w:rPr>
          <w:lang w:val="en-US"/>
        </w:rPr>
        <w:t>Entretien</w:t>
      </w:r>
      <w:r w:rsidRPr="00C54476">
        <w:t xml:space="preserve"> </w:t>
      </w:r>
      <w:r w:rsidRPr="001301AF">
        <w:rPr>
          <w:lang w:val="en-US"/>
        </w:rPr>
        <w:t>avec</w:t>
      </w:r>
      <w:r w:rsidRPr="00C54476">
        <w:t xml:space="preserve"> </w:t>
      </w:r>
      <w:r w:rsidRPr="001301AF">
        <w:rPr>
          <w:lang w:val="en-US"/>
        </w:rPr>
        <w:t>Angela</w:t>
      </w:r>
      <w:r w:rsidRPr="00C54476">
        <w:t xml:space="preserve"> </w:t>
      </w:r>
      <w:r w:rsidRPr="001301AF">
        <w:rPr>
          <w:lang w:val="en-US"/>
        </w:rPr>
        <w:t>Merkel</w:t>
      </w:r>
      <w:r w:rsidRPr="00C54476">
        <w:t xml:space="preserve">, </w:t>
      </w:r>
      <w:r w:rsidRPr="001301AF">
        <w:rPr>
          <w:lang w:val="en-US"/>
        </w:rPr>
        <w:t>Petro</w:t>
      </w:r>
      <w:r w:rsidRPr="00C54476">
        <w:t xml:space="preserve"> </w:t>
      </w:r>
      <w:r w:rsidRPr="001301AF">
        <w:rPr>
          <w:lang w:val="en-US"/>
        </w:rPr>
        <w:t>Porochenko</w:t>
      </w:r>
      <w:r w:rsidRPr="00C54476">
        <w:t xml:space="preserve"> </w:t>
      </w:r>
      <w:r w:rsidRPr="001301AF">
        <w:rPr>
          <w:lang w:val="en-US"/>
        </w:rPr>
        <w:t>et</w:t>
      </w:r>
      <w:r w:rsidRPr="00C54476">
        <w:t xml:space="preserve"> </w:t>
      </w:r>
      <w:r w:rsidRPr="001301AF">
        <w:rPr>
          <w:lang w:val="en-US"/>
        </w:rPr>
        <w:t>Vladimir</w:t>
      </w:r>
      <w:r w:rsidRPr="00C54476">
        <w:t xml:space="preserve"> </w:t>
      </w:r>
      <w:r w:rsidRPr="001301AF">
        <w:rPr>
          <w:lang w:val="en-US"/>
        </w:rPr>
        <w:t>Poutine</w:t>
      </w:r>
      <w:r w:rsidRPr="00C54476">
        <w:t xml:space="preserve"> /</w:t>
      </w:r>
      <w:r>
        <w:t>/</w:t>
      </w:r>
      <w:r w:rsidRPr="00C54476">
        <w:t xml:space="preserve"> É</w:t>
      </w:r>
      <w:r w:rsidRPr="0020638E">
        <w:rPr>
          <w:lang w:val="en-US"/>
        </w:rPr>
        <w:t>lys</w:t>
      </w:r>
      <w:r w:rsidRPr="00C54476">
        <w:t>é</w:t>
      </w:r>
      <w:r w:rsidRPr="0020638E">
        <w:rPr>
          <w:lang w:val="en-US"/>
        </w:rPr>
        <w:t>e</w:t>
      </w:r>
      <w:r w:rsidRPr="00C54476">
        <w:t xml:space="preserve"> – </w:t>
      </w:r>
      <w:r w:rsidRPr="0020638E">
        <w:rPr>
          <w:lang w:val="en-US"/>
        </w:rPr>
        <w:t>Pr</w:t>
      </w:r>
      <w:r w:rsidRPr="00C54476">
        <w:t>é</w:t>
      </w:r>
      <w:r w:rsidRPr="0020638E">
        <w:rPr>
          <w:lang w:val="en-US"/>
        </w:rPr>
        <w:t>sidence</w:t>
      </w:r>
      <w:r w:rsidRPr="00C54476">
        <w:t xml:space="preserve"> </w:t>
      </w:r>
      <w:r w:rsidRPr="0020638E">
        <w:rPr>
          <w:lang w:val="en-US"/>
        </w:rPr>
        <w:t>de</w:t>
      </w:r>
      <w:r w:rsidRPr="00C54476">
        <w:t xml:space="preserve"> </w:t>
      </w:r>
      <w:r w:rsidRPr="0020638E">
        <w:rPr>
          <w:lang w:val="en-US"/>
        </w:rPr>
        <w:t>la</w:t>
      </w:r>
      <w:r w:rsidRPr="00C54476">
        <w:t xml:space="preserve"> </w:t>
      </w:r>
      <w:r w:rsidRPr="0020638E">
        <w:rPr>
          <w:lang w:val="en-US"/>
        </w:rPr>
        <w:t>R</w:t>
      </w:r>
      <w:r w:rsidRPr="00C54476">
        <w:t>é</w:t>
      </w:r>
      <w:r w:rsidRPr="0020638E">
        <w:rPr>
          <w:lang w:val="en-US"/>
        </w:rPr>
        <w:t>publique</w:t>
      </w:r>
      <w:r w:rsidRPr="00C54476">
        <w:t xml:space="preserve"> </w:t>
      </w:r>
      <w:r w:rsidRPr="0020638E">
        <w:rPr>
          <w:lang w:val="en-US"/>
        </w:rPr>
        <w:t>fran</w:t>
      </w:r>
      <w:r w:rsidRPr="00C54476">
        <w:t>ç</w:t>
      </w:r>
      <w:r w:rsidRPr="0020638E">
        <w:rPr>
          <w:lang w:val="en-US"/>
        </w:rPr>
        <w:t>aise</w:t>
      </w:r>
      <w:r>
        <w:t xml:space="preserve"> </w:t>
      </w:r>
      <w:r w:rsidRPr="000C2E3A">
        <w:t>[</w:t>
      </w:r>
      <w:r w:rsidRPr="005F4E59">
        <w:t>электронный</w:t>
      </w:r>
      <w:r w:rsidRPr="000C2E3A">
        <w:t xml:space="preserve"> </w:t>
      </w:r>
      <w:r w:rsidRPr="005F4E59">
        <w:t>ресурс</w:t>
      </w:r>
      <w:r w:rsidRPr="000C2E3A">
        <w:t>]</w:t>
      </w:r>
      <w:r w:rsidRPr="00C54476">
        <w:t xml:space="preserve">. </w:t>
      </w:r>
      <w:r>
        <w:rPr>
          <w:lang w:val="en-US"/>
        </w:rPr>
        <w:t>URL</w:t>
      </w:r>
      <w:r w:rsidRPr="000D0163">
        <w:t xml:space="preserve">: </w:t>
      </w:r>
      <w:hyperlink r:id="rId39"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elysee</w:t>
        </w:r>
        <w:r w:rsidRPr="000D0163">
          <w:rPr>
            <w:rStyle w:val="a4"/>
          </w:rPr>
          <w:t>.</w:t>
        </w:r>
        <w:r w:rsidRPr="00F44308">
          <w:rPr>
            <w:rStyle w:val="a4"/>
            <w:lang w:val="en-US"/>
          </w:rPr>
          <w:t>fr</w:t>
        </w:r>
        <w:r w:rsidRPr="000D0163">
          <w:rPr>
            <w:rStyle w:val="a4"/>
          </w:rPr>
          <w:t>/</w:t>
        </w:r>
        <w:r w:rsidRPr="00F44308">
          <w:rPr>
            <w:rStyle w:val="a4"/>
            <w:lang w:val="en-US"/>
          </w:rPr>
          <w:t>communiques</w:t>
        </w:r>
        <w:r w:rsidRPr="000D0163">
          <w:rPr>
            <w:rStyle w:val="a4"/>
          </w:rPr>
          <w:t>-</w:t>
        </w:r>
        <w:r w:rsidRPr="00F44308">
          <w:rPr>
            <w:rStyle w:val="a4"/>
            <w:lang w:val="en-US"/>
          </w:rPr>
          <w:t>de</w:t>
        </w:r>
        <w:r w:rsidRPr="000D0163">
          <w:rPr>
            <w:rStyle w:val="a4"/>
          </w:rPr>
          <w:t>-</w:t>
        </w:r>
        <w:r w:rsidRPr="00F44308">
          <w:rPr>
            <w:rStyle w:val="a4"/>
            <w:lang w:val="en-US"/>
          </w:rPr>
          <w:t>presse</w:t>
        </w:r>
        <w:r w:rsidRPr="000D0163">
          <w:rPr>
            <w:rStyle w:val="a4"/>
          </w:rPr>
          <w:t>/</w:t>
        </w:r>
        <w:r w:rsidRPr="00F44308">
          <w:rPr>
            <w:rStyle w:val="a4"/>
            <w:lang w:val="en-US"/>
          </w:rPr>
          <w:t>article</w:t>
        </w:r>
        <w:r w:rsidRPr="000D0163">
          <w:rPr>
            <w:rStyle w:val="a4"/>
          </w:rPr>
          <w:t>/</w:t>
        </w:r>
        <w:r w:rsidRPr="00F44308">
          <w:rPr>
            <w:rStyle w:val="a4"/>
            <w:lang w:val="en-US"/>
          </w:rPr>
          <w:t>entretien</w:t>
        </w:r>
        <w:r w:rsidRPr="000D0163">
          <w:rPr>
            <w:rStyle w:val="a4"/>
          </w:rPr>
          <w:t>-</w:t>
        </w:r>
        <w:r w:rsidRPr="00F44308">
          <w:rPr>
            <w:rStyle w:val="a4"/>
            <w:lang w:val="en-US"/>
          </w:rPr>
          <w:t>avec</w:t>
        </w:r>
        <w:r w:rsidRPr="000D0163">
          <w:rPr>
            <w:rStyle w:val="a4"/>
          </w:rPr>
          <w:t>-</w:t>
        </w:r>
        <w:r w:rsidRPr="00F44308">
          <w:rPr>
            <w:rStyle w:val="a4"/>
            <w:lang w:val="en-US"/>
          </w:rPr>
          <w:t>angela</w:t>
        </w:r>
        <w:r w:rsidRPr="000D0163">
          <w:rPr>
            <w:rStyle w:val="a4"/>
          </w:rPr>
          <w:t>-</w:t>
        </w:r>
        <w:r w:rsidRPr="00F44308">
          <w:rPr>
            <w:rStyle w:val="a4"/>
            <w:lang w:val="en-US"/>
          </w:rPr>
          <w:t>merkel</w:t>
        </w:r>
        <w:r w:rsidRPr="000D0163">
          <w:rPr>
            <w:rStyle w:val="a4"/>
          </w:rPr>
          <w:t>-</w:t>
        </w:r>
        <w:r w:rsidRPr="00F44308">
          <w:rPr>
            <w:rStyle w:val="a4"/>
            <w:lang w:val="en-US"/>
          </w:rPr>
          <w:t>petro</w:t>
        </w:r>
        <w:r w:rsidRPr="000D0163">
          <w:rPr>
            <w:rStyle w:val="a4"/>
          </w:rPr>
          <w:t>-</w:t>
        </w:r>
        <w:r w:rsidRPr="00F44308">
          <w:rPr>
            <w:rStyle w:val="a4"/>
            <w:lang w:val="en-US"/>
          </w:rPr>
          <w:t>porochenko</w:t>
        </w:r>
        <w:r w:rsidRPr="000D0163">
          <w:rPr>
            <w:rStyle w:val="a4"/>
          </w:rPr>
          <w:t>-</w:t>
        </w:r>
        <w:r w:rsidRPr="00F44308">
          <w:rPr>
            <w:rStyle w:val="a4"/>
            <w:lang w:val="en-US"/>
          </w:rPr>
          <w:t>et</w:t>
        </w:r>
        <w:r w:rsidRPr="000D0163">
          <w:rPr>
            <w:rStyle w:val="a4"/>
          </w:rPr>
          <w:t>-</w:t>
        </w:r>
        <w:r w:rsidRPr="00F44308">
          <w:rPr>
            <w:rStyle w:val="a4"/>
            <w:lang w:val="en-US"/>
          </w:rPr>
          <w:t>vladimir</w:t>
        </w:r>
        <w:r w:rsidRPr="000D0163">
          <w:rPr>
            <w:rStyle w:val="a4"/>
          </w:rPr>
          <w:t>-</w:t>
        </w:r>
        <w:r w:rsidRPr="00F44308">
          <w:rPr>
            <w:rStyle w:val="a4"/>
            <w:lang w:val="en-US"/>
          </w:rPr>
          <w:t>poutine</w:t>
        </w:r>
        <w:r w:rsidRPr="000D0163">
          <w:rPr>
            <w:rStyle w:val="a4"/>
          </w:rPr>
          <w:t>-2/</w:t>
        </w:r>
      </w:hyperlink>
      <w:r w:rsidRPr="000D0163">
        <w:t xml:space="preserve"> </w:t>
      </w:r>
      <w:r>
        <w:t>(дата обращения: 12.02.2017)</w:t>
      </w:r>
    </w:p>
  </w:footnote>
  <w:footnote w:id="56">
    <w:p w14:paraId="2D067A1F" w14:textId="1577FBE6" w:rsidR="002163BF" w:rsidRPr="000D0163" w:rsidRDefault="002163BF" w:rsidP="00337E41">
      <w:pPr>
        <w:pStyle w:val="a5"/>
        <w:jc w:val="both"/>
      </w:pPr>
      <w:r>
        <w:rPr>
          <w:rStyle w:val="a7"/>
        </w:rPr>
        <w:footnoteRef/>
      </w:r>
      <w:r>
        <w:t xml:space="preserve"> </w:t>
      </w:r>
      <w:r w:rsidRPr="00860B08">
        <w:t>Гущин</w:t>
      </w:r>
      <w:r>
        <w:t xml:space="preserve"> А</w:t>
      </w:r>
      <w:r w:rsidRPr="00860B08">
        <w:t>. Украинский кризис: основные тренды</w:t>
      </w:r>
      <w:r>
        <w:t xml:space="preserve"> /</w:t>
      </w:r>
      <w:r w:rsidRPr="00175ABB">
        <w:t>/</w:t>
      </w:r>
      <w:r>
        <w:t xml:space="preserve"> </w:t>
      </w:r>
      <w:r w:rsidRPr="00175ABB">
        <w:t>Российский совет по международным делам: РСМД</w:t>
      </w:r>
      <w:r>
        <w:t xml:space="preserve"> </w:t>
      </w:r>
      <w:r w:rsidRPr="000C2E3A">
        <w:t>[</w:t>
      </w:r>
      <w:r w:rsidRPr="005F4E59">
        <w:t>электронный</w:t>
      </w:r>
      <w:r w:rsidRPr="000C2E3A">
        <w:t xml:space="preserve"> </w:t>
      </w:r>
      <w:r w:rsidRPr="005F4E59">
        <w:t>ресурс</w:t>
      </w:r>
      <w:r w:rsidRPr="000C2E3A">
        <w:t>]</w:t>
      </w:r>
      <w:r>
        <w:t xml:space="preserve">. </w:t>
      </w:r>
      <w:r w:rsidRPr="00860B08">
        <w:rPr>
          <w:lang w:val="en-US"/>
        </w:rPr>
        <w:t>U</w:t>
      </w:r>
      <w:r>
        <w:rPr>
          <w:lang w:val="en-US"/>
        </w:rPr>
        <w:t>RL</w:t>
      </w:r>
      <w:r w:rsidRPr="002163BF">
        <w:t xml:space="preserve">: </w:t>
      </w:r>
      <w:hyperlink r:id="rId40" w:history="1">
        <w:r w:rsidRPr="00F44308">
          <w:rPr>
            <w:rStyle w:val="a4"/>
            <w:lang w:val="en-US"/>
          </w:rPr>
          <w:t>http</w:t>
        </w:r>
        <w:r w:rsidRPr="002163BF">
          <w:rPr>
            <w:rStyle w:val="a4"/>
          </w:rPr>
          <w:t>://</w:t>
        </w:r>
        <w:r w:rsidRPr="00F44308">
          <w:rPr>
            <w:rStyle w:val="a4"/>
            <w:lang w:val="en-US"/>
          </w:rPr>
          <w:t>russiancouncil</w:t>
        </w:r>
        <w:r w:rsidRPr="002163BF">
          <w:rPr>
            <w:rStyle w:val="a4"/>
          </w:rPr>
          <w:t>.</w:t>
        </w:r>
        <w:r w:rsidRPr="00F44308">
          <w:rPr>
            <w:rStyle w:val="a4"/>
            <w:lang w:val="en-US"/>
          </w:rPr>
          <w:t>ru</w:t>
        </w:r>
        <w:r w:rsidRPr="002163BF">
          <w:rPr>
            <w:rStyle w:val="a4"/>
          </w:rPr>
          <w:t>/</w:t>
        </w:r>
        <w:r w:rsidRPr="00F44308">
          <w:rPr>
            <w:rStyle w:val="a4"/>
            <w:lang w:val="en-US"/>
          </w:rPr>
          <w:t>blogs</w:t>
        </w:r>
        <w:r w:rsidRPr="002163BF">
          <w:rPr>
            <w:rStyle w:val="a4"/>
          </w:rPr>
          <w:t>/</w:t>
        </w:r>
        <w:r w:rsidRPr="00F44308">
          <w:rPr>
            <w:rStyle w:val="a4"/>
            <w:lang w:val="en-US"/>
          </w:rPr>
          <w:t>rsuh</w:t>
        </w:r>
        <w:r w:rsidRPr="002163BF">
          <w:rPr>
            <w:rStyle w:val="a4"/>
          </w:rPr>
          <w:t>/?</w:t>
        </w:r>
        <w:r w:rsidRPr="00F44308">
          <w:rPr>
            <w:rStyle w:val="a4"/>
            <w:lang w:val="en-US"/>
          </w:rPr>
          <w:t>id</w:t>
        </w:r>
        <w:r w:rsidRPr="002163BF">
          <w:rPr>
            <w:rStyle w:val="a4"/>
          </w:rPr>
          <w:t>_4=1841</w:t>
        </w:r>
      </w:hyperlink>
      <w:r>
        <w:t xml:space="preserve"> (дата обращения: 12.02.2017)</w:t>
      </w:r>
    </w:p>
  </w:footnote>
  <w:footnote w:id="57">
    <w:p w14:paraId="6C87CDBA" w14:textId="4E7FE094" w:rsidR="002163BF" w:rsidRPr="000D0163" w:rsidRDefault="002163BF" w:rsidP="00337E41">
      <w:pPr>
        <w:pStyle w:val="a5"/>
        <w:jc w:val="both"/>
      </w:pPr>
      <w:r>
        <w:rPr>
          <w:rStyle w:val="a7"/>
        </w:rPr>
        <w:footnoteRef/>
      </w:r>
      <w:r>
        <w:t xml:space="preserve"> </w:t>
      </w:r>
      <w:r w:rsidRPr="00D56656">
        <w:t>Проект Постанови про визначення окремих районів, міст, селищ і сіл Донецької та Луганської областей, в яких запроваджується особливий порядок місцевого самоврядування</w:t>
      </w:r>
      <w:r>
        <w:t xml:space="preserve"> // Верховна Рада Укра</w:t>
      </w:r>
      <w:r w:rsidRPr="00D56656">
        <w:t>ї</w:t>
      </w:r>
      <w:r>
        <w:t xml:space="preserve">ни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41" w:history="1">
        <w:r w:rsidRPr="00F44308">
          <w:rPr>
            <w:rStyle w:val="a4"/>
            <w:lang w:val="en-US"/>
          </w:rPr>
          <w:t>http</w:t>
        </w:r>
        <w:r w:rsidRPr="000D0163">
          <w:rPr>
            <w:rStyle w:val="a4"/>
          </w:rPr>
          <w:t>://</w:t>
        </w:r>
        <w:r w:rsidRPr="00F44308">
          <w:rPr>
            <w:rStyle w:val="a4"/>
            <w:lang w:val="en-US"/>
          </w:rPr>
          <w:t>w</w:t>
        </w:r>
        <w:r w:rsidRPr="000D0163">
          <w:rPr>
            <w:rStyle w:val="a4"/>
          </w:rPr>
          <w:t>1.</w:t>
        </w:r>
        <w:r w:rsidRPr="00F44308">
          <w:rPr>
            <w:rStyle w:val="a4"/>
            <w:lang w:val="en-US"/>
          </w:rPr>
          <w:t>c</w:t>
        </w:r>
        <w:r w:rsidRPr="000D0163">
          <w:rPr>
            <w:rStyle w:val="a4"/>
          </w:rPr>
          <w:t>1.</w:t>
        </w:r>
        <w:r w:rsidRPr="00F44308">
          <w:rPr>
            <w:rStyle w:val="a4"/>
            <w:lang w:val="en-US"/>
          </w:rPr>
          <w:t>rada</w:t>
        </w:r>
        <w:r w:rsidRPr="000D0163">
          <w:rPr>
            <w:rStyle w:val="a4"/>
          </w:rPr>
          <w:t>.</w:t>
        </w:r>
        <w:r w:rsidRPr="00F44308">
          <w:rPr>
            <w:rStyle w:val="a4"/>
            <w:lang w:val="en-US"/>
          </w:rPr>
          <w:t>gov</w:t>
        </w:r>
        <w:r w:rsidRPr="000D0163">
          <w:rPr>
            <w:rStyle w:val="a4"/>
          </w:rPr>
          <w:t>.</w:t>
        </w:r>
        <w:r w:rsidRPr="00F44308">
          <w:rPr>
            <w:rStyle w:val="a4"/>
            <w:lang w:val="en-US"/>
          </w:rPr>
          <w:t>ua</w:t>
        </w:r>
        <w:r w:rsidRPr="000D0163">
          <w:rPr>
            <w:rStyle w:val="a4"/>
          </w:rPr>
          <w:t>/</w:t>
        </w:r>
        <w:r w:rsidRPr="00F44308">
          <w:rPr>
            <w:rStyle w:val="a4"/>
            <w:lang w:val="en-US"/>
          </w:rPr>
          <w:t>pls</w:t>
        </w:r>
        <w:r w:rsidRPr="000D0163">
          <w:rPr>
            <w:rStyle w:val="a4"/>
          </w:rPr>
          <w:t>/</w:t>
        </w:r>
        <w:r w:rsidRPr="00F44308">
          <w:rPr>
            <w:rStyle w:val="a4"/>
            <w:lang w:val="en-US"/>
          </w:rPr>
          <w:t>zweb</w:t>
        </w:r>
        <w:r w:rsidRPr="000D0163">
          <w:rPr>
            <w:rStyle w:val="a4"/>
          </w:rPr>
          <w:t>2/</w:t>
        </w:r>
        <w:r w:rsidRPr="00F44308">
          <w:rPr>
            <w:rStyle w:val="a4"/>
            <w:lang w:val="en-US"/>
          </w:rPr>
          <w:t>webproc</w:t>
        </w:r>
        <w:r w:rsidRPr="000D0163">
          <w:rPr>
            <w:rStyle w:val="a4"/>
          </w:rPr>
          <w:t>4_1?</w:t>
        </w:r>
        <w:r w:rsidRPr="00F44308">
          <w:rPr>
            <w:rStyle w:val="a4"/>
            <w:lang w:val="en-US"/>
          </w:rPr>
          <w:t>pf</w:t>
        </w:r>
        <w:r w:rsidRPr="000D0163">
          <w:rPr>
            <w:rStyle w:val="a4"/>
          </w:rPr>
          <w:t>3511=54394</w:t>
        </w:r>
      </w:hyperlink>
      <w:r w:rsidRPr="000D0163">
        <w:t xml:space="preserve"> </w:t>
      </w:r>
      <w:r>
        <w:t>(дата обращения: 12.02.2017)</w:t>
      </w:r>
    </w:p>
  </w:footnote>
  <w:footnote w:id="58">
    <w:p w14:paraId="30EC49F0" w14:textId="4094BE5E" w:rsidR="002163BF" w:rsidRPr="000D0163" w:rsidRDefault="002163BF" w:rsidP="00337E41">
      <w:pPr>
        <w:pStyle w:val="a5"/>
        <w:jc w:val="both"/>
      </w:pPr>
      <w:r>
        <w:rPr>
          <w:rStyle w:val="a7"/>
        </w:rPr>
        <w:footnoteRef/>
      </w:r>
      <w:r>
        <w:t xml:space="preserve"> </w:t>
      </w:r>
      <w:r w:rsidRPr="00D56656">
        <w:t>Принятие поправок к закону о Донбассе станет точкой невозврата к минскому мирному процессу — Пушилин /</w:t>
      </w:r>
      <w:r>
        <w:t>/</w:t>
      </w:r>
      <w:r w:rsidRPr="00D56656">
        <w:t xml:space="preserve"> </w:t>
      </w:r>
      <w:r w:rsidRPr="00175ABB">
        <w:t>ДАН | Донецкое Агентство Новостей</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42" w:history="1">
        <w:r w:rsidRPr="00F44308">
          <w:rPr>
            <w:rStyle w:val="a4"/>
            <w:lang w:val="en-US"/>
          </w:rPr>
          <w:t>https</w:t>
        </w:r>
        <w:r w:rsidRPr="000D0163">
          <w:rPr>
            <w:rStyle w:val="a4"/>
          </w:rPr>
          <w:t>://</w:t>
        </w:r>
        <w:r w:rsidRPr="00F44308">
          <w:rPr>
            <w:rStyle w:val="a4"/>
            <w:lang w:val="en-US"/>
          </w:rPr>
          <w:t>dan</w:t>
        </w:r>
        <w:r w:rsidRPr="000D0163">
          <w:rPr>
            <w:rStyle w:val="a4"/>
          </w:rPr>
          <w:t>-</w:t>
        </w:r>
        <w:r w:rsidRPr="00F44308">
          <w:rPr>
            <w:rStyle w:val="a4"/>
            <w:lang w:val="en-US"/>
          </w:rPr>
          <w:t>news</w:t>
        </w:r>
        <w:r w:rsidRPr="000D0163">
          <w:rPr>
            <w:rStyle w:val="a4"/>
          </w:rPr>
          <w:t>.</w:t>
        </w:r>
        <w:r w:rsidRPr="00F44308">
          <w:rPr>
            <w:rStyle w:val="a4"/>
            <w:lang w:val="en-US"/>
          </w:rPr>
          <w:t>info</w:t>
        </w:r>
        <w:r w:rsidRPr="000D0163">
          <w:rPr>
            <w:rStyle w:val="a4"/>
          </w:rPr>
          <w:t>/</w:t>
        </w:r>
        <w:r w:rsidRPr="00F44308">
          <w:rPr>
            <w:rStyle w:val="a4"/>
            <w:lang w:val="en-US"/>
          </w:rPr>
          <w:t>politics</w:t>
        </w:r>
        <w:r w:rsidRPr="000D0163">
          <w:rPr>
            <w:rStyle w:val="a4"/>
          </w:rPr>
          <w:t>/</w:t>
        </w:r>
        <w:r w:rsidRPr="00F44308">
          <w:rPr>
            <w:rStyle w:val="a4"/>
            <w:lang w:val="en-US"/>
          </w:rPr>
          <w:t>prinyatie</w:t>
        </w:r>
        <w:r w:rsidRPr="000D0163">
          <w:rPr>
            <w:rStyle w:val="a4"/>
          </w:rPr>
          <w:t>-</w:t>
        </w:r>
        <w:r w:rsidRPr="00F44308">
          <w:rPr>
            <w:rStyle w:val="a4"/>
            <w:lang w:val="en-US"/>
          </w:rPr>
          <w:t>popravok</w:t>
        </w:r>
        <w:r w:rsidRPr="000D0163">
          <w:rPr>
            <w:rStyle w:val="a4"/>
          </w:rPr>
          <w:t>-</w:t>
        </w:r>
        <w:r w:rsidRPr="00F44308">
          <w:rPr>
            <w:rStyle w:val="a4"/>
            <w:lang w:val="en-US"/>
          </w:rPr>
          <w:t>k</w:t>
        </w:r>
        <w:r w:rsidRPr="000D0163">
          <w:rPr>
            <w:rStyle w:val="a4"/>
          </w:rPr>
          <w:t>-</w:t>
        </w:r>
        <w:r w:rsidRPr="00F44308">
          <w:rPr>
            <w:rStyle w:val="a4"/>
            <w:lang w:val="en-US"/>
          </w:rPr>
          <w:t>zakonu</w:t>
        </w:r>
        <w:r w:rsidRPr="000D0163">
          <w:rPr>
            <w:rStyle w:val="a4"/>
          </w:rPr>
          <w:t>-</w:t>
        </w:r>
        <w:r w:rsidRPr="00F44308">
          <w:rPr>
            <w:rStyle w:val="a4"/>
            <w:lang w:val="en-US"/>
          </w:rPr>
          <w:t>o</w:t>
        </w:r>
        <w:r w:rsidRPr="000D0163">
          <w:rPr>
            <w:rStyle w:val="a4"/>
          </w:rPr>
          <w:t>-</w:t>
        </w:r>
        <w:r w:rsidRPr="00F44308">
          <w:rPr>
            <w:rStyle w:val="a4"/>
            <w:lang w:val="en-US"/>
          </w:rPr>
          <w:t>donbasse</w:t>
        </w:r>
        <w:r w:rsidRPr="000D0163">
          <w:rPr>
            <w:rStyle w:val="a4"/>
          </w:rPr>
          <w:t>-</w:t>
        </w:r>
        <w:r w:rsidRPr="00F44308">
          <w:rPr>
            <w:rStyle w:val="a4"/>
            <w:lang w:val="en-US"/>
          </w:rPr>
          <w:t>stanet</w:t>
        </w:r>
        <w:r w:rsidRPr="000D0163">
          <w:rPr>
            <w:rStyle w:val="a4"/>
          </w:rPr>
          <w:t>-</w:t>
        </w:r>
        <w:r w:rsidRPr="00F44308">
          <w:rPr>
            <w:rStyle w:val="a4"/>
            <w:lang w:val="en-US"/>
          </w:rPr>
          <w:t>tochkoj</w:t>
        </w:r>
        <w:r w:rsidRPr="000D0163">
          <w:rPr>
            <w:rStyle w:val="a4"/>
          </w:rPr>
          <w:t>-</w:t>
        </w:r>
        <w:r w:rsidRPr="00F44308">
          <w:rPr>
            <w:rStyle w:val="a4"/>
            <w:lang w:val="en-US"/>
          </w:rPr>
          <w:t>nevozvrata</w:t>
        </w:r>
        <w:r w:rsidRPr="000D0163">
          <w:rPr>
            <w:rStyle w:val="a4"/>
          </w:rPr>
          <w:t>-</w:t>
        </w:r>
        <w:r w:rsidRPr="00F44308">
          <w:rPr>
            <w:rStyle w:val="a4"/>
            <w:lang w:val="en-US"/>
          </w:rPr>
          <w:t>k</w:t>
        </w:r>
        <w:r w:rsidRPr="000D0163">
          <w:rPr>
            <w:rStyle w:val="a4"/>
          </w:rPr>
          <w:t>-</w:t>
        </w:r>
        <w:r w:rsidRPr="00F44308">
          <w:rPr>
            <w:rStyle w:val="a4"/>
            <w:lang w:val="en-US"/>
          </w:rPr>
          <w:t>minskomu</w:t>
        </w:r>
        <w:r w:rsidRPr="000D0163">
          <w:rPr>
            <w:rStyle w:val="a4"/>
          </w:rPr>
          <w:t>-</w:t>
        </w:r>
        <w:r w:rsidRPr="00F44308">
          <w:rPr>
            <w:rStyle w:val="a4"/>
            <w:lang w:val="en-US"/>
          </w:rPr>
          <w:t>mirnomu</w:t>
        </w:r>
        <w:r w:rsidRPr="000D0163">
          <w:rPr>
            <w:rStyle w:val="a4"/>
          </w:rPr>
          <w:t>-</w:t>
        </w:r>
        <w:r w:rsidRPr="00F44308">
          <w:rPr>
            <w:rStyle w:val="a4"/>
            <w:lang w:val="en-US"/>
          </w:rPr>
          <w:t>processu</w:t>
        </w:r>
        <w:r w:rsidRPr="000D0163">
          <w:rPr>
            <w:rStyle w:val="a4"/>
          </w:rPr>
          <w:t>-</w:t>
        </w:r>
        <w:r w:rsidRPr="00F44308">
          <w:rPr>
            <w:rStyle w:val="a4"/>
            <w:lang w:val="en-US"/>
          </w:rPr>
          <w:t>pushilin</w:t>
        </w:r>
        <w:r w:rsidRPr="000D0163">
          <w:rPr>
            <w:rStyle w:val="a4"/>
          </w:rPr>
          <w:t>.</w:t>
        </w:r>
        <w:r w:rsidRPr="00F44308">
          <w:rPr>
            <w:rStyle w:val="a4"/>
            <w:lang w:val="en-US"/>
          </w:rPr>
          <w:t>html</w:t>
        </w:r>
      </w:hyperlink>
      <w:r>
        <w:t xml:space="preserve"> (дата обращения: 12.02.2017)</w:t>
      </w:r>
    </w:p>
  </w:footnote>
  <w:footnote w:id="59">
    <w:p w14:paraId="73DD4F48" w14:textId="609FD42B" w:rsidR="002163BF" w:rsidRPr="00337E41" w:rsidRDefault="002163BF" w:rsidP="00337E41">
      <w:pPr>
        <w:pStyle w:val="a5"/>
        <w:jc w:val="both"/>
        <w:rPr>
          <w:lang w:val="de-DE"/>
        </w:rPr>
      </w:pPr>
      <w:r>
        <w:rPr>
          <w:rStyle w:val="a7"/>
        </w:rPr>
        <w:footnoteRef/>
      </w:r>
      <w:r w:rsidRPr="00C54476">
        <w:rPr>
          <w:lang w:val="de-DE"/>
        </w:rPr>
        <w:t xml:space="preserve"> Vereinbarte Erklärung des Vorsitzes, Außenminister Frank-Walter Steinmeier, zum Abschluss des Außenminister-Treffens im Normandie-Format, 13. April 2015 (in englischer Sprache) /</w:t>
      </w:r>
      <w:r w:rsidRPr="00175ABB">
        <w:rPr>
          <w:lang w:val="de-DE"/>
        </w:rPr>
        <w:t>/</w:t>
      </w:r>
      <w:r w:rsidRPr="00C54476">
        <w:rPr>
          <w:lang w:val="de-DE"/>
        </w:rPr>
        <w:t xml:space="preserve"> </w:t>
      </w:r>
      <w:r w:rsidRPr="00175ABB">
        <w:rPr>
          <w:lang w:val="de-DE"/>
        </w:rPr>
        <w:t xml:space="preserve">Auswärtiges Amt </w:t>
      </w:r>
      <w:r>
        <w:rPr>
          <w:lang w:val="de-DE"/>
        </w:rPr>
        <w:t>–</w:t>
      </w:r>
      <w:r w:rsidRPr="00175ABB">
        <w:rPr>
          <w:lang w:val="de-DE"/>
        </w:rPr>
        <w:t xml:space="preserve"> Startseite</w:t>
      </w:r>
      <w:r w:rsidRPr="000D0163">
        <w:rPr>
          <w:lang w:val="de-DE"/>
        </w:rPr>
        <w:t xml:space="preserve"> [</w:t>
      </w:r>
      <w:r w:rsidRPr="005F4E59">
        <w:t>электронный</w:t>
      </w:r>
      <w:r w:rsidRPr="000D0163">
        <w:rPr>
          <w:lang w:val="de-DE"/>
        </w:rPr>
        <w:t xml:space="preserve"> </w:t>
      </w:r>
      <w:r w:rsidRPr="005F4E59">
        <w:t>ресурс</w:t>
      </w:r>
      <w:r w:rsidRPr="000D0163">
        <w:rPr>
          <w:lang w:val="de-DE"/>
        </w:rPr>
        <w:t>]</w:t>
      </w:r>
      <w:r w:rsidRPr="00C54476">
        <w:rPr>
          <w:lang w:val="de-DE"/>
        </w:rPr>
        <w:t>.</w:t>
      </w:r>
      <w:r w:rsidRPr="00175ABB">
        <w:rPr>
          <w:lang w:val="de-DE"/>
        </w:rPr>
        <w:t xml:space="preserve"> </w:t>
      </w:r>
      <w:r w:rsidRPr="00C54476">
        <w:rPr>
          <w:lang w:val="de-DE"/>
        </w:rPr>
        <w:t>URL</w:t>
      </w:r>
      <w:r w:rsidRPr="00337E41">
        <w:rPr>
          <w:lang w:val="de-DE"/>
        </w:rPr>
        <w:t xml:space="preserve">: </w:t>
      </w:r>
      <w:hyperlink r:id="rId43" w:history="1">
        <w:r w:rsidRPr="00F44308">
          <w:rPr>
            <w:rStyle w:val="a4"/>
            <w:lang w:val="de-DE"/>
          </w:rPr>
          <w:t>http</w:t>
        </w:r>
        <w:r w:rsidRPr="00337E41">
          <w:rPr>
            <w:rStyle w:val="a4"/>
            <w:lang w:val="de-DE"/>
          </w:rPr>
          <w:t>://</w:t>
        </w:r>
        <w:r w:rsidRPr="00F44308">
          <w:rPr>
            <w:rStyle w:val="a4"/>
            <w:lang w:val="de-DE"/>
          </w:rPr>
          <w:t>www</w:t>
        </w:r>
        <w:r w:rsidRPr="00337E41">
          <w:rPr>
            <w:rStyle w:val="a4"/>
            <w:lang w:val="de-DE"/>
          </w:rPr>
          <w:t>.</w:t>
        </w:r>
        <w:r w:rsidRPr="00F44308">
          <w:rPr>
            <w:rStyle w:val="a4"/>
            <w:lang w:val="de-DE"/>
          </w:rPr>
          <w:t>auswaertiges</w:t>
        </w:r>
        <w:r w:rsidRPr="00337E41">
          <w:rPr>
            <w:rStyle w:val="a4"/>
            <w:lang w:val="de-DE"/>
          </w:rPr>
          <w:t>-</w:t>
        </w:r>
        <w:r w:rsidRPr="00F44308">
          <w:rPr>
            <w:rStyle w:val="a4"/>
            <w:lang w:val="de-DE"/>
          </w:rPr>
          <w:t>amt</w:t>
        </w:r>
        <w:r w:rsidRPr="00337E41">
          <w:rPr>
            <w:rStyle w:val="a4"/>
            <w:lang w:val="de-DE"/>
          </w:rPr>
          <w:t>.</w:t>
        </w:r>
        <w:r w:rsidRPr="00F44308">
          <w:rPr>
            <w:rStyle w:val="a4"/>
            <w:lang w:val="de-DE"/>
          </w:rPr>
          <w:t>de</w:t>
        </w:r>
        <w:r w:rsidRPr="00337E41">
          <w:rPr>
            <w:rStyle w:val="a4"/>
            <w:lang w:val="de-DE"/>
          </w:rPr>
          <w:t>/</w:t>
        </w:r>
        <w:r w:rsidRPr="00F44308">
          <w:rPr>
            <w:rStyle w:val="a4"/>
            <w:lang w:val="de-DE"/>
          </w:rPr>
          <w:t>sid</w:t>
        </w:r>
        <w:r w:rsidRPr="00337E41">
          <w:rPr>
            <w:rStyle w:val="a4"/>
            <w:lang w:val="de-DE"/>
          </w:rPr>
          <w:t>_6</w:t>
        </w:r>
        <w:r w:rsidRPr="00F44308">
          <w:rPr>
            <w:rStyle w:val="a4"/>
            <w:lang w:val="de-DE"/>
          </w:rPr>
          <w:t>C</w:t>
        </w:r>
        <w:r w:rsidRPr="00337E41">
          <w:rPr>
            <w:rStyle w:val="a4"/>
            <w:lang w:val="de-DE"/>
          </w:rPr>
          <w:t>5</w:t>
        </w:r>
        <w:r w:rsidRPr="00F44308">
          <w:rPr>
            <w:rStyle w:val="a4"/>
            <w:lang w:val="de-DE"/>
          </w:rPr>
          <w:t>F</w:t>
        </w:r>
        <w:r w:rsidRPr="00337E41">
          <w:rPr>
            <w:rStyle w:val="a4"/>
            <w:lang w:val="de-DE"/>
          </w:rPr>
          <w:t>952</w:t>
        </w:r>
        <w:r w:rsidRPr="00F44308">
          <w:rPr>
            <w:rStyle w:val="a4"/>
            <w:lang w:val="de-DE"/>
          </w:rPr>
          <w:t>BEF</w:t>
        </w:r>
        <w:r w:rsidRPr="00337E41">
          <w:rPr>
            <w:rStyle w:val="a4"/>
            <w:lang w:val="de-DE"/>
          </w:rPr>
          <w:t>24328</w:t>
        </w:r>
        <w:r w:rsidRPr="00F44308">
          <w:rPr>
            <w:rStyle w:val="a4"/>
            <w:lang w:val="de-DE"/>
          </w:rPr>
          <w:t>BEC</w:t>
        </w:r>
        <w:r w:rsidRPr="00337E41">
          <w:rPr>
            <w:rStyle w:val="a4"/>
            <w:lang w:val="de-DE"/>
          </w:rPr>
          <w:t>98</w:t>
        </w:r>
        <w:r w:rsidRPr="00F44308">
          <w:rPr>
            <w:rStyle w:val="a4"/>
            <w:lang w:val="de-DE"/>
          </w:rPr>
          <w:t>B</w:t>
        </w:r>
        <w:r w:rsidRPr="00337E41">
          <w:rPr>
            <w:rStyle w:val="a4"/>
            <w:lang w:val="de-DE"/>
          </w:rPr>
          <w:t>8</w:t>
        </w:r>
        <w:r w:rsidRPr="00F44308">
          <w:rPr>
            <w:rStyle w:val="a4"/>
            <w:lang w:val="de-DE"/>
          </w:rPr>
          <w:t>B</w:t>
        </w:r>
        <w:r w:rsidRPr="00337E41">
          <w:rPr>
            <w:rStyle w:val="a4"/>
            <w:lang w:val="de-DE"/>
          </w:rPr>
          <w:t>72</w:t>
        </w:r>
        <w:r w:rsidRPr="00F44308">
          <w:rPr>
            <w:rStyle w:val="a4"/>
            <w:lang w:val="de-DE"/>
          </w:rPr>
          <w:t>C</w:t>
        </w:r>
        <w:r w:rsidRPr="00337E41">
          <w:rPr>
            <w:rStyle w:val="a4"/>
            <w:lang w:val="de-DE"/>
          </w:rPr>
          <w:t>47</w:t>
        </w:r>
        <w:r w:rsidRPr="00F44308">
          <w:rPr>
            <w:rStyle w:val="a4"/>
            <w:lang w:val="de-DE"/>
          </w:rPr>
          <w:t>ECEB</w:t>
        </w:r>
        <w:r w:rsidRPr="00337E41">
          <w:rPr>
            <w:rStyle w:val="a4"/>
            <w:lang w:val="de-DE"/>
          </w:rPr>
          <w:t>/</w:t>
        </w:r>
        <w:r w:rsidRPr="00F44308">
          <w:rPr>
            <w:rStyle w:val="a4"/>
            <w:lang w:val="de-DE"/>
          </w:rPr>
          <w:t>DE</w:t>
        </w:r>
        <w:r w:rsidRPr="00337E41">
          <w:rPr>
            <w:rStyle w:val="a4"/>
            <w:lang w:val="de-DE"/>
          </w:rPr>
          <w:t>/</w:t>
        </w:r>
        <w:r w:rsidRPr="00F44308">
          <w:rPr>
            <w:rStyle w:val="a4"/>
            <w:lang w:val="de-DE"/>
          </w:rPr>
          <w:t>Infoservice</w:t>
        </w:r>
        <w:r w:rsidRPr="00337E41">
          <w:rPr>
            <w:rStyle w:val="a4"/>
            <w:lang w:val="de-DE"/>
          </w:rPr>
          <w:t>/</w:t>
        </w:r>
        <w:r w:rsidRPr="00F44308">
          <w:rPr>
            <w:rStyle w:val="a4"/>
            <w:lang w:val="de-DE"/>
          </w:rPr>
          <w:t>Presse</w:t>
        </w:r>
        <w:r w:rsidRPr="00337E41">
          <w:rPr>
            <w:rStyle w:val="a4"/>
            <w:lang w:val="de-DE"/>
          </w:rPr>
          <w:t>/</w:t>
        </w:r>
        <w:r w:rsidRPr="00F44308">
          <w:rPr>
            <w:rStyle w:val="a4"/>
            <w:lang w:val="de-DE"/>
          </w:rPr>
          <w:t>Meldungen</w:t>
        </w:r>
        <w:r w:rsidRPr="00337E41">
          <w:rPr>
            <w:rStyle w:val="a4"/>
            <w:lang w:val="de-DE"/>
          </w:rPr>
          <w:t>/2015/150413-</w:t>
        </w:r>
        <w:r w:rsidRPr="00F44308">
          <w:rPr>
            <w:rStyle w:val="a4"/>
            <w:lang w:val="de-DE"/>
          </w:rPr>
          <w:t>Ukraine</w:t>
        </w:r>
        <w:r w:rsidRPr="00337E41">
          <w:rPr>
            <w:rStyle w:val="a4"/>
            <w:lang w:val="de-DE"/>
          </w:rPr>
          <w:t>_</w:t>
        </w:r>
        <w:r w:rsidRPr="00F44308">
          <w:rPr>
            <w:rStyle w:val="a4"/>
            <w:lang w:val="de-DE"/>
          </w:rPr>
          <w:t>ErklaerungVorsitz</w:t>
        </w:r>
        <w:r w:rsidRPr="00337E41">
          <w:rPr>
            <w:rStyle w:val="a4"/>
            <w:lang w:val="de-DE"/>
          </w:rPr>
          <w:t>.</w:t>
        </w:r>
        <w:r w:rsidRPr="00F44308">
          <w:rPr>
            <w:rStyle w:val="a4"/>
            <w:lang w:val="de-DE"/>
          </w:rPr>
          <w:t>html</w:t>
        </w:r>
      </w:hyperlink>
      <w:r w:rsidRPr="00337E41">
        <w:rPr>
          <w:lang w:val="de-DE"/>
        </w:rPr>
        <w:t xml:space="preserve"> (</w:t>
      </w:r>
      <w:r>
        <w:t>дата</w:t>
      </w:r>
      <w:r w:rsidRPr="00337E41">
        <w:rPr>
          <w:lang w:val="de-DE"/>
        </w:rPr>
        <w:t xml:space="preserve"> </w:t>
      </w:r>
      <w:r>
        <w:t>обращения</w:t>
      </w:r>
      <w:r w:rsidRPr="00337E41">
        <w:rPr>
          <w:lang w:val="de-DE"/>
        </w:rPr>
        <w:t>: 12.02.2017)</w:t>
      </w:r>
    </w:p>
  </w:footnote>
  <w:footnote w:id="60">
    <w:p w14:paraId="0C3767DC" w14:textId="6D1BEDD0" w:rsidR="002163BF" w:rsidRPr="000D0163" w:rsidRDefault="002163BF" w:rsidP="00337E41">
      <w:pPr>
        <w:pStyle w:val="a5"/>
        <w:jc w:val="both"/>
      </w:pPr>
      <w:r>
        <w:rPr>
          <w:rStyle w:val="a7"/>
        </w:rPr>
        <w:footnoteRef/>
      </w:r>
      <w:r>
        <w:t xml:space="preserve"> Отчет о работе по состоянию на 7 мая 2015 // ОБСЕ: Организация по безопасности и сотрудничеству в Европе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44"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osce</w:t>
        </w:r>
        <w:r w:rsidRPr="000D0163">
          <w:rPr>
            <w:rStyle w:val="a4"/>
          </w:rPr>
          <w:t>.</w:t>
        </w:r>
        <w:r w:rsidRPr="00F44308">
          <w:rPr>
            <w:rStyle w:val="a4"/>
            <w:lang w:val="en-US"/>
          </w:rPr>
          <w:t>org</w:t>
        </w:r>
        <w:r w:rsidRPr="000D0163">
          <w:rPr>
            <w:rStyle w:val="a4"/>
          </w:rPr>
          <w:t>/</w:t>
        </w:r>
        <w:r w:rsidRPr="00F44308">
          <w:rPr>
            <w:rStyle w:val="a4"/>
            <w:lang w:val="en-US"/>
          </w:rPr>
          <w:t>ru</w:t>
        </w:r>
        <w:r w:rsidRPr="000D0163">
          <w:rPr>
            <w:rStyle w:val="a4"/>
          </w:rPr>
          <w:t>/</w:t>
        </w:r>
        <w:r w:rsidRPr="00F44308">
          <w:rPr>
            <w:rStyle w:val="a4"/>
            <w:lang w:val="en-US"/>
          </w:rPr>
          <w:t>resources</w:t>
        </w:r>
        <w:r w:rsidRPr="000D0163">
          <w:rPr>
            <w:rStyle w:val="a4"/>
          </w:rPr>
          <w:t>/</w:t>
        </w:r>
        <w:r w:rsidRPr="00F44308">
          <w:rPr>
            <w:rStyle w:val="a4"/>
            <w:lang w:val="en-US"/>
          </w:rPr>
          <w:t>documents</w:t>
        </w:r>
        <w:r w:rsidRPr="000D0163">
          <w:rPr>
            <w:rStyle w:val="a4"/>
          </w:rPr>
          <w:t>?</w:t>
        </w:r>
        <w:r w:rsidRPr="00F44308">
          <w:rPr>
            <w:rStyle w:val="a4"/>
            <w:lang w:val="en-US"/>
          </w:rPr>
          <w:t>page</w:t>
        </w:r>
        <w:r w:rsidRPr="000D0163">
          <w:rPr>
            <w:rStyle w:val="a4"/>
          </w:rPr>
          <w:t>=5&amp;</w:t>
        </w:r>
        <w:r w:rsidRPr="00F44308">
          <w:rPr>
            <w:rStyle w:val="a4"/>
            <w:lang w:val="en-US"/>
          </w:rPr>
          <w:t>filters</w:t>
        </w:r>
        <w:r w:rsidRPr="000D0163">
          <w:rPr>
            <w:rStyle w:val="a4"/>
          </w:rPr>
          <w:t>=</w:t>
        </w:r>
        <w:r w:rsidRPr="00F44308">
          <w:rPr>
            <w:rStyle w:val="a4"/>
            <w:lang w:val="en-US"/>
          </w:rPr>
          <w:t>im</w:t>
        </w:r>
        <w:r w:rsidRPr="000D0163">
          <w:rPr>
            <w:rStyle w:val="a4"/>
          </w:rPr>
          <w:t>_</w:t>
        </w:r>
        <w:r w:rsidRPr="00F44308">
          <w:rPr>
            <w:rStyle w:val="a4"/>
            <w:lang w:val="en-US"/>
          </w:rPr>
          <w:t>taxonomy</w:t>
        </w:r>
        <w:r w:rsidRPr="000D0163">
          <w:rPr>
            <w:rStyle w:val="a4"/>
          </w:rPr>
          <w:t>_</w:t>
        </w:r>
        <w:r w:rsidRPr="00F44308">
          <w:rPr>
            <w:rStyle w:val="a4"/>
            <w:lang w:val="en-US"/>
          </w:rPr>
          <w:t>vid</w:t>
        </w:r>
        <w:r w:rsidRPr="000D0163">
          <w:rPr>
            <w:rStyle w:val="a4"/>
          </w:rPr>
          <w:t>_1%3</w:t>
        </w:r>
        <w:r w:rsidRPr="00F44308">
          <w:rPr>
            <w:rStyle w:val="a4"/>
            <w:lang w:val="en-US"/>
          </w:rPr>
          <w:t>A</w:t>
        </w:r>
        <w:r w:rsidRPr="000D0163">
          <w:rPr>
            <w:rStyle w:val="a4"/>
          </w:rPr>
          <w:t>%28896%29</w:t>
        </w:r>
      </w:hyperlink>
      <w:r w:rsidRPr="000D0163">
        <w:t xml:space="preserve"> </w:t>
      </w:r>
      <w:r>
        <w:t>(дата обращения: 12.02.2017)</w:t>
      </w:r>
    </w:p>
  </w:footnote>
  <w:footnote w:id="61">
    <w:p w14:paraId="55B924F7" w14:textId="078DF9D1" w:rsidR="002163BF" w:rsidRDefault="002163BF" w:rsidP="00337E41">
      <w:pPr>
        <w:pStyle w:val="a5"/>
        <w:jc w:val="both"/>
      </w:pPr>
      <w:r>
        <w:rPr>
          <w:rStyle w:val="a7"/>
        </w:rPr>
        <w:footnoteRef/>
      </w:r>
      <w:r>
        <w:t xml:space="preserve"> ДНР в состав Украины никогда не войдет – Захарченко // РИА Новости Украина </w:t>
      </w:r>
      <w:r w:rsidRPr="000C2E3A">
        <w:t>[</w:t>
      </w:r>
      <w:r w:rsidRPr="005F4E59">
        <w:t>электронный</w:t>
      </w:r>
      <w:r w:rsidRPr="000C2E3A">
        <w:t xml:space="preserve"> </w:t>
      </w:r>
      <w:r w:rsidRPr="005F4E59">
        <w:t>ресурс</w:t>
      </w:r>
      <w:r w:rsidRPr="000C2E3A">
        <w:t>]</w:t>
      </w:r>
      <w:r w:rsidRPr="00175ABB">
        <w:t xml:space="preserve">. </w:t>
      </w:r>
      <w:r>
        <w:rPr>
          <w:lang w:val="en-US"/>
        </w:rPr>
        <w:t>URL</w:t>
      </w:r>
      <w:r>
        <w:t xml:space="preserve">: </w:t>
      </w:r>
      <w:hyperlink r:id="rId45" w:history="1">
        <w:r w:rsidRPr="00F44308">
          <w:rPr>
            <w:rStyle w:val="a4"/>
          </w:rPr>
          <w:t>http://rian.com.ua/politics/20150615/369022886.html</w:t>
        </w:r>
      </w:hyperlink>
      <w:r>
        <w:t xml:space="preserve"> (дата обращения: 12.02.2017)</w:t>
      </w:r>
    </w:p>
  </w:footnote>
  <w:footnote w:id="62">
    <w:p w14:paraId="44980936" w14:textId="7B50E83F" w:rsidR="002163BF" w:rsidRPr="00A312AD" w:rsidRDefault="002163BF" w:rsidP="00337E41">
      <w:pPr>
        <w:pStyle w:val="a5"/>
        <w:jc w:val="both"/>
      </w:pPr>
      <w:r>
        <w:rPr>
          <w:rStyle w:val="a7"/>
        </w:rPr>
        <w:footnoteRef/>
      </w:r>
      <w:r>
        <w:t xml:space="preserve"> </w:t>
      </w:r>
      <w:r w:rsidRPr="00A312AD">
        <w:t>Телефонный разговор с Ангелой Меркель, Франсуа Олландом и Петром Порошенко</w:t>
      </w:r>
      <w:r>
        <w:t xml:space="preserve"> // Президент Украины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46" w:history="1">
        <w:r w:rsidRPr="00F44308">
          <w:rPr>
            <w:rStyle w:val="a4"/>
          </w:rPr>
          <w:t>http://kremlin.ru/events/president/news/50014</w:t>
        </w:r>
      </w:hyperlink>
      <w:r>
        <w:t xml:space="preserve"> (дата обращения: 12.02.2017)</w:t>
      </w:r>
    </w:p>
  </w:footnote>
  <w:footnote w:id="63">
    <w:p w14:paraId="3EC5C607" w14:textId="0E8BE333" w:rsidR="002163BF" w:rsidRPr="004A5B97" w:rsidRDefault="002163BF" w:rsidP="00337E41">
      <w:pPr>
        <w:pStyle w:val="a5"/>
        <w:jc w:val="both"/>
      </w:pPr>
      <w:r>
        <w:rPr>
          <w:rStyle w:val="a7"/>
        </w:rPr>
        <w:footnoteRef/>
      </w:r>
      <w:r>
        <w:t xml:space="preserve"> </w:t>
      </w:r>
      <w:r w:rsidRPr="004A5B97">
        <w:t>Телефонный разговор с Ангелой Меркель, Франсуа Олландом и Петром Порошенко</w:t>
      </w:r>
      <w:r>
        <w:t xml:space="preserve"> // Президент России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47" w:history="1">
        <w:r w:rsidRPr="00F44308">
          <w:rPr>
            <w:rStyle w:val="a4"/>
          </w:rPr>
          <w:t>http://kremlin.ru/events/president/news/50050</w:t>
        </w:r>
      </w:hyperlink>
      <w:r>
        <w:t xml:space="preserve"> (дата обращения: 12.02.2017)</w:t>
      </w:r>
    </w:p>
  </w:footnote>
  <w:footnote w:id="64">
    <w:p w14:paraId="17A62F7E" w14:textId="389A136D" w:rsidR="002163BF" w:rsidRPr="00FB74FD" w:rsidRDefault="002163BF" w:rsidP="00337E41">
      <w:pPr>
        <w:pStyle w:val="a5"/>
        <w:jc w:val="both"/>
      </w:pPr>
      <w:r>
        <w:rPr>
          <w:rStyle w:val="a7"/>
        </w:rPr>
        <w:footnoteRef/>
      </w:r>
      <w:r>
        <w:t xml:space="preserve"> </w:t>
      </w:r>
      <w:r w:rsidRPr="007261F4">
        <w:t>Телефонный разговор с Ангелой Меркель, Франсуа Олландом и Петром Порошенко</w:t>
      </w:r>
      <w:r>
        <w:t xml:space="preserve"> // Президент России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48" w:history="1">
        <w:r w:rsidRPr="00F44308">
          <w:rPr>
            <w:rStyle w:val="a4"/>
          </w:rPr>
          <w:t>http://kremlin.ru/events/president/news/50256</w:t>
        </w:r>
      </w:hyperlink>
      <w:r>
        <w:t xml:space="preserve"> (дата обращения: 12.02.2017)</w:t>
      </w:r>
    </w:p>
  </w:footnote>
  <w:footnote w:id="65">
    <w:p w14:paraId="5D78A434" w14:textId="7CE0E159" w:rsidR="002163BF" w:rsidRPr="000D0163" w:rsidRDefault="002163BF" w:rsidP="00337E41">
      <w:pPr>
        <w:pStyle w:val="a5"/>
        <w:jc w:val="both"/>
      </w:pPr>
      <w:r>
        <w:rPr>
          <w:rStyle w:val="a7"/>
        </w:rPr>
        <w:footnoteRef/>
      </w:r>
      <w:r>
        <w:t xml:space="preserve"> </w:t>
      </w:r>
      <w:r w:rsidRPr="00173482">
        <w:t>Местные выборы в ДНР пройдут в несколько этапов и завершатся в 2016 году</w:t>
      </w:r>
      <w:r>
        <w:t xml:space="preserve"> //</w:t>
      </w:r>
      <w:r w:rsidRPr="004A5B97">
        <w:t xml:space="preserve"> ДАН |</w:t>
      </w:r>
      <w:r>
        <w:t xml:space="preserve"> Донецкое Агентство Новостей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49" w:history="1">
        <w:r w:rsidRPr="00F44308">
          <w:rPr>
            <w:rStyle w:val="a4"/>
            <w:lang w:val="en-US"/>
          </w:rPr>
          <w:t>https</w:t>
        </w:r>
        <w:r w:rsidRPr="000D0163">
          <w:rPr>
            <w:rStyle w:val="a4"/>
          </w:rPr>
          <w:t>://</w:t>
        </w:r>
        <w:r w:rsidRPr="00F44308">
          <w:rPr>
            <w:rStyle w:val="a4"/>
            <w:lang w:val="en-US"/>
          </w:rPr>
          <w:t>dan</w:t>
        </w:r>
        <w:r w:rsidRPr="000D0163">
          <w:rPr>
            <w:rStyle w:val="a4"/>
          </w:rPr>
          <w:t>-</w:t>
        </w:r>
        <w:r w:rsidRPr="00F44308">
          <w:rPr>
            <w:rStyle w:val="a4"/>
            <w:lang w:val="en-US"/>
          </w:rPr>
          <w:t>news</w:t>
        </w:r>
        <w:r w:rsidRPr="000D0163">
          <w:rPr>
            <w:rStyle w:val="a4"/>
          </w:rPr>
          <w:t>.</w:t>
        </w:r>
        <w:r w:rsidRPr="00F44308">
          <w:rPr>
            <w:rStyle w:val="a4"/>
            <w:lang w:val="en-US"/>
          </w:rPr>
          <w:t>info</w:t>
        </w:r>
        <w:r w:rsidRPr="000D0163">
          <w:rPr>
            <w:rStyle w:val="a4"/>
          </w:rPr>
          <w:t>/</w:t>
        </w:r>
        <w:r w:rsidRPr="00F44308">
          <w:rPr>
            <w:rStyle w:val="a4"/>
            <w:lang w:val="en-US"/>
          </w:rPr>
          <w:t>politics</w:t>
        </w:r>
        <w:r w:rsidRPr="000D0163">
          <w:rPr>
            <w:rStyle w:val="a4"/>
          </w:rPr>
          <w:t>/</w:t>
        </w:r>
        <w:r w:rsidRPr="00F44308">
          <w:rPr>
            <w:rStyle w:val="a4"/>
            <w:lang w:val="en-US"/>
          </w:rPr>
          <w:t>vybory</w:t>
        </w:r>
        <w:r w:rsidRPr="000D0163">
          <w:rPr>
            <w:rStyle w:val="a4"/>
          </w:rPr>
          <w:t>-</w:t>
        </w:r>
        <w:r w:rsidRPr="00F44308">
          <w:rPr>
            <w:rStyle w:val="a4"/>
            <w:lang w:val="en-US"/>
          </w:rPr>
          <w:t>mestnogo</w:t>
        </w:r>
        <w:r w:rsidRPr="000D0163">
          <w:rPr>
            <w:rStyle w:val="a4"/>
          </w:rPr>
          <w:t>-</w:t>
        </w:r>
        <w:r w:rsidRPr="00F44308">
          <w:rPr>
            <w:rStyle w:val="a4"/>
            <w:lang w:val="en-US"/>
          </w:rPr>
          <w:t>samoupravleniya</w:t>
        </w:r>
        <w:r w:rsidRPr="000D0163">
          <w:rPr>
            <w:rStyle w:val="a4"/>
          </w:rPr>
          <w:t>-</w:t>
        </w:r>
        <w:r w:rsidRPr="00F44308">
          <w:rPr>
            <w:rStyle w:val="a4"/>
            <w:lang w:val="en-US"/>
          </w:rPr>
          <w:t>v</w:t>
        </w:r>
        <w:r w:rsidRPr="000D0163">
          <w:rPr>
            <w:rStyle w:val="a4"/>
          </w:rPr>
          <w:t>-</w:t>
        </w:r>
        <w:r w:rsidRPr="00F44308">
          <w:rPr>
            <w:rStyle w:val="a4"/>
            <w:lang w:val="en-US"/>
          </w:rPr>
          <w:t>dnr</w:t>
        </w:r>
        <w:r w:rsidRPr="000D0163">
          <w:rPr>
            <w:rStyle w:val="a4"/>
          </w:rPr>
          <w:t>-</w:t>
        </w:r>
        <w:r w:rsidRPr="00F44308">
          <w:rPr>
            <w:rStyle w:val="a4"/>
            <w:lang w:val="en-US"/>
          </w:rPr>
          <w:t>budut</w:t>
        </w:r>
        <w:r w:rsidRPr="000D0163">
          <w:rPr>
            <w:rStyle w:val="a4"/>
          </w:rPr>
          <w:t>-</w:t>
        </w:r>
        <w:r w:rsidRPr="00F44308">
          <w:rPr>
            <w:rStyle w:val="a4"/>
            <w:lang w:val="en-US"/>
          </w:rPr>
          <w:t>provedeny</w:t>
        </w:r>
        <w:r w:rsidRPr="000D0163">
          <w:rPr>
            <w:rStyle w:val="a4"/>
          </w:rPr>
          <w:t>-</w:t>
        </w:r>
        <w:r w:rsidRPr="00F44308">
          <w:rPr>
            <w:rStyle w:val="a4"/>
            <w:lang w:val="en-US"/>
          </w:rPr>
          <w:t>v</w:t>
        </w:r>
        <w:r w:rsidRPr="000D0163">
          <w:rPr>
            <w:rStyle w:val="a4"/>
          </w:rPr>
          <w:t>-</w:t>
        </w:r>
        <w:r w:rsidRPr="00F44308">
          <w:rPr>
            <w:rStyle w:val="a4"/>
            <w:lang w:val="en-US"/>
          </w:rPr>
          <w:t>neskolko</w:t>
        </w:r>
        <w:r w:rsidRPr="000D0163">
          <w:rPr>
            <w:rStyle w:val="a4"/>
          </w:rPr>
          <w:t>-</w:t>
        </w:r>
        <w:r w:rsidRPr="00F44308">
          <w:rPr>
            <w:rStyle w:val="a4"/>
            <w:lang w:val="en-US"/>
          </w:rPr>
          <w:t>etapov</w:t>
        </w:r>
        <w:r w:rsidRPr="000D0163">
          <w:rPr>
            <w:rStyle w:val="a4"/>
          </w:rPr>
          <w:t>.</w:t>
        </w:r>
        <w:r w:rsidRPr="00F44308">
          <w:rPr>
            <w:rStyle w:val="a4"/>
            <w:lang w:val="en-US"/>
          </w:rPr>
          <w:t>html</w:t>
        </w:r>
      </w:hyperlink>
      <w:r>
        <w:t xml:space="preserve"> (дата обращения: 12.02.2017)</w:t>
      </w:r>
    </w:p>
  </w:footnote>
  <w:footnote w:id="66">
    <w:p w14:paraId="784037E7" w14:textId="3ACD8C7D" w:rsidR="002163BF" w:rsidRPr="000D0163" w:rsidRDefault="002163BF" w:rsidP="00337E41">
      <w:pPr>
        <w:pStyle w:val="a5"/>
        <w:jc w:val="both"/>
      </w:pPr>
      <w:r>
        <w:rPr>
          <w:rStyle w:val="a7"/>
        </w:rPr>
        <w:footnoteRef/>
      </w:r>
      <w:r>
        <w:t xml:space="preserve"> </w:t>
      </w:r>
      <w:r w:rsidRPr="00085E40">
        <w:t>Выступление и ответы на вопросы СМИ Министра иностранных дел России С.В.Лаврова по итогам встречи министров иностранных дел «нормандской четверки», Берлин, 12 сентября 2015 года</w:t>
      </w:r>
      <w:r>
        <w:t xml:space="preserve"> // Министерство иностранных дел Российской Федерации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50"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mid</w:t>
        </w:r>
        <w:r w:rsidRPr="000D0163">
          <w:rPr>
            <w:rStyle w:val="a4"/>
          </w:rPr>
          <w:t>.</w:t>
        </w:r>
        <w:r w:rsidRPr="00F44308">
          <w:rPr>
            <w:rStyle w:val="a4"/>
            <w:lang w:val="en-US"/>
          </w:rPr>
          <w:t>ru</w:t>
        </w:r>
        <w:r w:rsidRPr="000D0163">
          <w:rPr>
            <w:rStyle w:val="a4"/>
          </w:rPr>
          <w:t>/</w:t>
        </w:r>
        <w:r w:rsidRPr="00F44308">
          <w:rPr>
            <w:rStyle w:val="a4"/>
            <w:lang w:val="en-US"/>
          </w:rPr>
          <w:t>ru</w:t>
        </w:r>
        <w:r w:rsidRPr="000D0163">
          <w:rPr>
            <w:rStyle w:val="a4"/>
          </w:rPr>
          <w:t>/</w:t>
        </w:r>
        <w:r w:rsidRPr="00F44308">
          <w:rPr>
            <w:rStyle w:val="a4"/>
            <w:lang w:val="en-US"/>
          </w:rPr>
          <w:t>foreign</w:t>
        </w:r>
        <w:r w:rsidRPr="000D0163">
          <w:rPr>
            <w:rStyle w:val="a4"/>
          </w:rPr>
          <w:t>_</w:t>
        </w:r>
        <w:r w:rsidRPr="00F44308">
          <w:rPr>
            <w:rStyle w:val="a4"/>
            <w:lang w:val="en-US"/>
          </w:rPr>
          <w:t>policy</w:t>
        </w:r>
        <w:r w:rsidRPr="000D0163">
          <w:rPr>
            <w:rStyle w:val="a4"/>
          </w:rPr>
          <w:t>/</w:t>
        </w:r>
        <w:r w:rsidRPr="00F44308">
          <w:rPr>
            <w:rStyle w:val="a4"/>
            <w:lang w:val="en-US"/>
          </w:rPr>
          <w:t>news</w:t>
        </w:r>
        <w:r w:rsidRPr="000D0163">
          <w:rPr>
            <w:rStyle w:val="a4"/>
          </w:rPr>
          <w:t>/-/</w:t>
        </w:r>
        <w:r w:rsidRPr="00F44308">
          <w:rPr>
            <w:rStyle w:val="a4"/>
            <w:lang w:val="en-US"/>
          </w:rPr>
          <w:t>asset</w:t>
        </w:r>
        <w:r w:rsidRPr="000D0163">
          <w:rPr>
            <w:rStyle w:val="a4"/>
          </w:rPr>
          <w:t>_</w:t>
        </w:r>
        <w:r w:rsidRPr="00F44308">
          <w:rPr>
            <w:rStyle w:val="a4"/>
            <w:lang w:val="en-US"/>
          </w:rPr>
          <w:t>publisher</w:t>
        </w:r>
        <w:r w:rsidRPr="000D0163">
          <w:rPr>
            <w:rStyle w:val="a4"/>
          </w:rPr>
          <w:t>/</w:t>
        </w:r>
        <w:r w:rsidRPr="00F44308">
          <w:rPr>
            <w:rStyle w:val="a4"/>
            <w:lang w:val="en-US"/>
          </w:rPr>
          <w:t>cKNonkJE</w:t>
        </w:r>
        <w:r w:rsidRPr="000D0163">
          <w:rPr>
            <w:rStyle w:val="a4"/>
          </w:rPr>
          <w:t>02</w:t>
        </w:r>
        <w:r w:rsidRPr="00F44308">
          <w:rPr>
            <w:rStyle w:val="a4"/>
            <w:lang w:val="en-US"/>
          </w:rPr>
          <w:t>Bw</w:t>
        </w:r>
        <w:r w:rsidRPr="000D0163">
          <w:rPr>
            <w:rStyle w:val="a4"/>
          </w:rPr>
          <w:t>/</w:t>
        </w:r>
        <w:r w:rsidRPr="00F44308">
          <w:rPr>
            <w:rStyle w:val="a4"/>
            <w:lang w:val="en-US"/>
          </w:rPr>
          <w:t>content</w:t>
        </w:r>
        <w:r w:rsidRPr="000D0163">
          <w:rPr>
            <w:rStyle w:val="a4"/>
          </w:rPr>
          <w:t>/</w:t>
        </w:r>
        <w:r w:rsidRPr="00F44308">
          <w:rPr>
            <w:rStyle w:val="a4"/>
            <w:lang w:val="en-US"/>
          </w:rPr>
          <w:t>id</w:t>
        </w:r>
        <w:r w:rsidRPr="000D0163">
          <w:rPr>
            <w:rStyle w:val="a4"/>
          </w:rPr>
          <w:t>/1744722</w:t>
        </w:r>
      </w:hyperlink>
      <w:r>
        <w:t xml:space="preserve"> (дата обращения: 12.02.2017)</w:t>
      </w:r>
    </w:p>
  </w:footnote>
  <w:footnote w:id="67">
    <w:p w14:paraId="52AD9107" w14:textId="5C3D8721" w:rsidR="002163BF" w:rsidRPr="000D0163" w:rsidRDefault="002163BF" w:rsidP="00337E41">
      <w:pPr>
        <w:pStyle w:val="a5"/>
        <w:jc w:val="both"/>
      </w:pPr>
      <w:r>
        <w:rPr>
          <w:rStyle w:val="a7"/>
        </w:rPr>
        <w:footnoteRef/>
      </w:r>
      <w:r>
        <w:t xml:space="preserve"> </w:t>
      </w:r>
      <w:r w:rsidRPr="00173482">
        <w:t>ДНР и ЛНР согласились перенести местные выборы на 2016 год</w:t>
      </w:r>
      <w:r>
        <w:t xml:space="preserve"> // </w:t>
      </w:r>
      <w:r w:rsidRPr="004A5B97">
        <w:t xml:space="preserve">ДАН | </w:t>
      </w:r>
      <w:r>
        <w:t xml:space="preserve">Донецкое Агентство Новостей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51" w:history="1">
        <w:r w:rsidRPr="00F44308">
          <w:rPr>
            <w:rStyle w:val="a4"/>
            <w:lang w:val="en-US"/>
          </w:rPr>
          <w:t>https</w:t>
        </w:r>
        <w:r w:rsidRPr="000D0163">
          <w:rPr>
            <w:rStyle w:val="a4"/>
          </w:rPr>
          <w:t>://</w:t>
        </w:r>
        <w:r w:rsidRPr="00F44308">
          <w:rPr>
            <w:rStyle w:val="a4"/>
            <w:lang w:val="en-US"/>
          </w:rPr>
          <w:t>dan</w:t>
        </w:r>
        <w:r w:rsidRPr="000D0163">
          <w:rPr>
            <w:rStyle w:val="a4"/>
          </w:rPr>
          <w:t>-</w:t>
        </w:r>
        <w:r w:rsidRPr="00F44308">
          <w:rPr>
            <w:rStyle w:val="a4"/>
            <w:lang w:val="en-US"/>
          </w:rPr>
          <w:t>news</w:t>
        </w:r>
        <w:r w:rsidRPr="000D0163">
          <w:rPr>
            <w:rStyle w:val="a4"/>
          </w:rPr>
          <w:t>.</w:t>
        </w:r>
        <w:r w:rsidRPr="00F44308">
          <w:rPr>
            <w:rStyle w:val="a4"/>
            <w:lang w:val="en-US"/>
          </w:rPr>
          <w:t>info</w:t>
        </w:r>
        <w:r w:rsidRPr="000D0163">
          <w:rPr>
            <w:rStyle w:val="a4"/>
          </w:rPr>
          <w:t>/</w:t>
        </w:r>
        <w:r w:rsidRPr="00F44308">
          <w:rPr>
            <w:rStyle w:val="a4"/>
            <w:lang w:val="en-US"/>
          </w:rPr>
          <w:t>politics</w:t>
        </w:r>
        <w:r w:rsidRPr="000D0163">
          <w:rPr>
            <w:rStyle w:val="a4"/>
          </w:rPr>
          <w:t>/</w:t>
        </w:r>
        <w:r w:rsidRPr="00F44308">
          <w:rPr>
            <w:rStyle w:val="a4"/>
            <w:lang w:val="en-US"/>
          </w:rPr>
          <w:t>dnr</w:t>
        </w:r>
        <w:r w:rsidRPr="000D0163">
          <w:rPr>
            <w:rStyle w:val="a4"/>
          </w:rPr>
          <w:t>-</w:t>
        </w:r>
        <w:r w:rsidRPr="00F44308">
          <w:rPr>
            <w:rStyle w:val="a4"/>
            <w:lang w:val="en-US"/>
          </w:rPr>
          <w:t>i</w:t>
        </w:r>
        <w:r w:rsidRPr="000D0163">
          <w:rPr>
            <w:rStyle w:val="a4"/>
          </w:rPr>
          <w:t>-</w:t>
        </w:r>
        <w:r w:rsidRPr="00F44308">
          <w:rPr>
            <w:rStyle w:val="a4"/>
            <w:lang w:val="en-US"/>
          </w:rPr>
          <w:t>lnr</w:t>
        </w:r>
        <w:r w:rsidRPr="000D0163">
          <w:rPr>
            <w:rStyle w:val="a4"/>
          </w:rPr>
          <w:t>-</w:t>
        </w:r>
        <w:r w:rsidRPr="00F44308">
          <w:rPr>
            <w:rStyle w:val="a4"/>
            <w:lang w:val="en-US"/>
          </w:rPr>
          <w:t>soglasilis</w:t>
        </w:r>
        <w:r w:rsidRPr="000D0163">
          <w:rPr>
            <w:rStyle w:val="a4"/>
          </w:rPr>
          <w:t>-</w:t>
        </w:r>
        <w:r w:rsidRPr="00F44308">
          <w:rPr>
            <w:rStyle w:val="a4"/>
            <w:lang w:val="en-US"/>
          </w:rPr>
          <w:t>perenesti</w:t>
        </w:r>
        <w:r w:rsidRPr="000D0163">
          <w:rPr>
            <w:rStyle w:val="a4"/>
          </w:rPr>
          <w:t>-</w:t>
        </w:r>
        <w:r w:rsidRPr="00F44308">
          <w:rPr>
            <w:rStyle w:val="a4"/>
            <w:lang w:val="en-US"/>
          </w:rPr>
          <w:t>mestnye</w:t>
        </w:r>
        <w:r w:rsidRPr="000D0163">
          <w:rPr>
            <w:rStyle w:val="a4"/>
          </w:rPr>
          <w:t>-</w:t>
        </w:r>
        <w:r w:rsidRPr="00F44308">
          <w:rPr>
            <w:rStyle w:val="a4"/>
            <w:lang w:val="en-US"/>
          </w:rPr>
          <w:t>vybory</w:t>
        </w:r>
        <w:r w:rsidRPr="000D0163">
          <w:rPr>
            <w:rStyle w:val="a4"/>
          </w:rPr>
          <w:t>-</w:t>
        </w:r>
        <w:r w:rsidRPr="00F44308">
          <w:rPr>
            <w:rStyle w:val="a4"/>
            <w:lang w:val="en-US"/>
          </w:rPr>
          <w:t>na</w:t>
        </w:r>
        <w:r w:rsidRPr="000D0163">
          <w:rPr>
            <w:rStyle w:val="a4"/>
          </w:rPr>
          <w:t>-2016-</w:t>
        </w:r>
        <w:r w:rsidRPr="00F44308">
          <w:rPr>
            <w:rStyle w:val="a4"/>
            <w:lang w:val="en-US"/>
          </w:rPr>
          <w:t>god</w:t>
        </w:r>
        <w:r w:rsidRPr="000D0163">
          <w:rPr>
            <w:rStyle w:val="a4"/>
          </w:rPr>
          <w:t>.</w:t>
        </w:r>
        <w:r w:rsidRPr="00F44308">
          <w:rPr>
            <w:rStyle w:val="a4"/>
            <w:lang w:val="en-US"/>
          </w:rPr>
          <w:t>html</w:t>
        </w:r>
      </w:hyperlink>
      <w:r w:rsidRPr="000D0163">
        <w:t xml:space="preserve"> </w:t>
      </w:r>
      <w:r>
        <w:t>(дата обращения: 12.02.2017)</w:t>
      </w:r>
    </w:p>
  </w:footnote>
  <w:footnote w:id="68">
    <w:p w14:paraId="67A199F9" w14:textId="2342539B" w:rsidR="002163BF" w:rsidRPr="00B55EB5" w:rsidRDefault="002163BF" w:rsidP="00337E41">
      <w:pPr>
        <w:pStyle w:val="a5"/>
        <w:jc w:val="both"/>
      </w:pPr>
      <w:r>
        <w:rPr>
          <w:rStyle w:val="a7"/>
        </w:rPr>
        <w:footnoteRef/>
      </w:r>
      <w:r>
        <w:t xml:space="preserve"> </w:t>
      </w:r>
      <w:r w:rsidRPr="001D2D45">
        <w:t>Контактная группа по Украине призвала прекратить несовместимые с минскими соглашениями действия</w:t>
      </w:r>
      <w:r>
        <w:t xml:space="preserve"> /</w:t>
      </w:r>
      <w:r w:rsidRPr="001D2D45">
        <w:t xml:space="preserve">/ </w:t>
      </w:r>
      <w:r>
        <w:t xml:space="preserve">Интерфакс: новости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52" w:history="1">
        <w:r w:rsidRPr="00F44308">
          <w:rPr>
            <w:rStyle w:val="a4"/>
          </w:rPr>
          <w:t>http://www.interfax.ru/world/479897</w:t>
        </w:r>
      </w:hyperlink>
      <w:r>
        <w:t xml:space="preserve"> (дата обращения: 12.02.2017)</w:t>
      </w:r>
    </w:p>
  </w:footnote>
  <w:footnote w:id="69">
    <w:p w14:paraId="3D9CDCE5" w14:textId="60C2FC6D" w:rsidR="002163BF" w:rsidRPr="000D0163" w:rsidRDefault="002163BF" w:rsidP="00337E41">
      <w:pPr>
        <w:pStyle w:val="a5"/>
        <w:jc w:val="both"/>
      </w:pPr>
      <w:r>
        <w:rPr>
          <w:rStyle w:val="a7"/>
        </w:rPr>
        <w:footnoteRef/>
      </w:r>
      <w:r>
        <w:t xml:space="preserve"> </w:t>
      </w:r>
      <w:r w:rsidRPr="001D2D45">
        <w:t>Указ главы ЛНР о переносе местных выборов на 21 февраля 2016 года</w:t>
      </w:r>
      <w:r>
        <w:t xml:space="preserve"> // Луганский Информационный Центр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53" w:history="1">
        <w:r w:rsidRPr="00F44308">
          <w:rPr>
            <w:rStyle w:val="a4"/>
            <w:lang w:val="en-US"/>
          </w:rPr>
          <w:t>http</w:t>
        </w:r>
        <w:r w:rsidRPr="000D0163">
          <w:rPr>
            <w:rStyle w:val="a4"/>
          </w:rPr>
          <w:t>://</w:t>
        </w:r>
        <w:r w:rsidRPr="00F44308">
          <w:rPr>
            <w:rStyle w:val="a4"/>
            <w:lang w:val="en-US"/>
          </w:rPr>
          <w:t>lug</w:t>
        </w:r>
        <w:r w:rsidRPr="000D0163">
          <w:rPr>
            <w:rStyle w:val="a4"/>
          </w:rPr>
          <w:t>-</w:t>
        </w:r>
        <w:r w:rsidRPr="00F44308">
          <w:rPr>
            <w:rStyle w:val="a4"/>
            <w:lang w:val="en-US"/>
          </w:rPr>
          <w:t>info</w:t>
        </w:r>
        <w:r w:rsidRPr="000D0163">
          <w:rPr>
            <w:rStyle w:val="a4"/>
          </w:rPr>
          <w:t>.</w:t>
        </w:r>
        <w:r w:rsidRPr="00F44308">
          <w:rPr>
            <w:rStyle w:val="a4"/>
            <w:lang w:val="en-US"/>
          </w:rPr>
          <w:t>com</w:t>
        </w:r>
        <w:r w:rsidRPr="000D0163">
          <w:rPr>
            <w:rStyle w:val="a4"/>
          </w:rPr>
          <w:t>/</w:t>
        </w:r>
        <w:r w:rsidRPr="00F44308">
          <w:rPr>
            <w:rStyle w:val="a4"/>
            <w:lang w:val="en-US"/>
          </w:rPr>
          <w:t>documents</w:t>
        </w:r>
        <w:r w:rsidRPr="000D0163">
          <w:rPr>
            <w:rStyle w:val="a4"/>
          </w:rPr>
          <w:t>/</w:t>
        </w:r>
        <w:r w:rsidRPr="00F44308">
          <w:rPr>
            <w:rStyle w:val="a4"/>
            <w:lang w:val="en-US"/>
          </w:rPr>
          <w:t>one</w:t>
        </w:r>
        <w:r w:rsidRPr="000D0163">
          <w:rPr>
            <w:rStyle w:val="a4"/>
          </w:rPr>
          <w:t>/</w:t>
        </w:r>
        <w:r w:rsidRPr="00F44308">
          <w:rPr>
            <w:rStyle w:val="a4"/>
            <w:lang w:val="en-US"/>
          </w:rPr>
          <w:t>ukaz</w:t>
        </w:r>
        <w:r w:rsidRPr="000D0163">
          <w:rPr>
            <w:rStyle w:val="a4"/>
          </w:rPr>
          <w:t>-</w:t>
        </w:r>
        <w:r w:rsidRPr="00F44308">
          <w:rPr>
            <w:rStyle w:val="a4"/>
            <w:lang w:val="en-US"/>
          </w:rPr>
          <w:t>glavy</w:t>
        </w:r>
        <w:r w:rsidRPr="000D0163">
          <w:rPr>
            <w:rStyle w:val="a4"/>
          </w:rPr>
          <w:t>-</w:t>
        </w:r>
        <w:r w:rsidRPr="00F44308">
          <w:rPr>
            <w:rStyle w:val="a4"/>
            <w:lang w:val="en-US"/>
          </w:rPr>
          <w:t>lnr</w:t>
        </w:r>
        <w:r w:rsidRPr="000D0163">
          <w:rPr>
            <w:rStyle w:val="a4"/>
          </w:rPr>
          <w:t>-</w:t>
        </w:r>
        <w:r w:rsidRPr="00F44308">
          <w:rPr>
            <w:rStyle w:val="a4"/>
            <w:lang w:val="en-US"/>
          </w:rPr>
          <w:t>o</w:t>
        </w:r>
        <w:r w:rsidRPr="000D0163">
          <w:rPr>
            <w:rStyle w:val="a4"/>
          </w:rPr>
          <w:t>-</w:t>
        </w:r>
        <w:r w:rsidRPr="00F44308">
          <w:rPr>
            <w:rStyle w:val="a4"/>
            <w:lang w:val="en-US"/>
          </w:rPr>
          <w:t>perenose</w:t>
        </w:r>
        <w:r w:rsidRPr="000D0163">
          <w:rPr>
            <w:rStyle w:val="a4"/>
          </w:rPr>
          <w:t>-</w:t>
        </w:r>
        <w:r w:rsidRPr="00F44308">
          <w:rPr>
            <w:rStyle w:val="a4"/>
            <w:lang w:val="en-US"/>
          </w:rPr>
          <w:t>mestnykh</w:t>
        </w:r>
        <w:r w:rsidRPr="000D0163">
          <w:rPr>
            <w:rStyle w:val="a4"/>
          </w:rPr>
          <w:t>-</w:t>
        </w:r>
        <w:r w:rsidRPr="00F44308">
          <w:rPr>
            <w:rStyle w:val="a4"/>
            <w:lang w:val="en-US"/>
          </w:rPr>
          <w:t>vyborov</w:t>
        </w:r>
        <w:r w:rsidRPr="000D0163">
          <w:rPr>
            <w:rStyle w:val="a4"/>
          </w:rPr>
          <w:t>-</w:t>
        </w:r>
        <w:r w:rsidRPr="00F44308">
          <w:rPr>
            <w:rStyle w:val="a4"/>
            <w:lang w:val="en-US"/>
          </w:rPr>
          <w:t>na</w:t>
        </w:r>
        <w:r w:rsidRPr="000D0163">
          <w:rPr>
            <w:rStyle w:val="a4"/>
          </w:rPr>
          <w:t>-21-</w:t>
        </w:r>
        <w:r w:rsidRPr="00F44308">
          <w:rPr>
            <w:rStyle w:val="a4"/>
            <w:lang w:val="en-US"/>
          </w:rPr>
          <w:t>fevralya</w:t>
        </w:r>
        <w:r w:rsidRPr="000D0163">
          <w:rPr>
            <w:rStyle w:val="a4"/>
          </w:rPr>
          <w:t>-2016-</w:t>
        </w:r>
        <w:r w:rsidRPr="00F44308">
          <w:rPr>
            <w:rStyle w:val="a4"/>
            <w:lang w:val="en-US"/>
          </w:rPr>
          <w:t>goda</w:t>
        </w:r>
        <w:r w:rsidRPr="000D0163">
          <w:rPr>
            <w:rStyle w:val="a4"/>
          </w:rPr>
          <w:t>-696</w:t>
        </w:r>
      </w:hyperlink>
      <w:r w:rsidRPr="000D0163">
        <w:t xml:space="preserve"> </w:t>
      </w:r>
      <w:r>
        <w:t>(дата обращения: 12.02.2017)</w:t>
      </w:r>
    </w:p>
  </w:footnote>
  <w:footnote w:id="70">
    <w:p w14:paraId="45D30533" w14:textId="052AA286" w:rsidR="002163BF" w:rsidRPr="00B55EB5" w:rsidRDefault="002163BF" w:rsidP="00337E41">
      <w:pPr>
        <w:pStyle w:val="a5"/>
        <w:jc w:val="both"/>
      </w:pPr>
      <w:r>
        <w:rPr>
          <w:rStyle w:val="a7"/>
        </w:rPr>
        <w:footnoteRef/>
      </w:r>
      <w:r>
        <w:t xml:space="preserve"> </w:t>
      </w:r>
      <w:r w:rsidRPr="002D6229">
        <w:t>Телефонный разговор с Ангелой Меркель, Франсуа Олландом и Петром Порошенко</w:t>
      </w:r>
      <w:r>
        <w:t xml:space="preserve"> // Президент России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54" w:history="1">
        <w:r w:rsidRPr="00F44308">
          <w:rPr>
            <w:rStyle w:val="a4"/>
          </w:rPr>
          <w:t>http://www.kremlin.ru/events/president/news/51094</w:t>
        </w:r>
      </w:hyperlink>
      <w:r>
        <w:t xml:space="preserve"> (дата обращения: 12.02.2017)</w:t>
      </w:r>
    </w:p>
  </w:footnote>
  <w:footnote w:id="71">
    <w:p w14:paraId="46CE6554" w14:textId="343D54F3" w:rsidR="002163BF" w:rsidRDefault="002163BF" w:rsidP="00337E41">
      <w:pPr>
        <w:pStyle w:val="a5"/>
        <w:jc w:val="both"/>
      </w:pPr>
      <w:r>
        <w:rPr>
          <w:rStyle w:val="a7"/>
        </w:rPr>
        <w:footnoteRef/>
      </w:r>
      <w:r>
        <w:t xml:space="preserve"> Заседание контактной группы началось в Минске // РИА Новости Украина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55" w:history="1">
        <w:r w:rsidRPr="00F44308">
          <w:rPr>
            <w:rStyle w:val="a4"/>
          </w:rPr>
          <w:t>http://rian.com.ua/politics/20160113/1003458330.html</w:t>
        </w:r>
      </w:hyperlink>
      <w:r>
        <w:t xml:space="preserve"> (дата обращения: 12.02.2017)</w:t>
      </w:r>
    </w:p>
  </w:footnote>
  <w:footnote w:id="72">
    <w:p w14:paraId="4B7B3E5B" w14:textId="366AF4F2" w:rsidR="002163BF" w:rsidRPr="000D0163" w:rsidRDefault="002163BF" w:rsidP="00337E41">
      <w:pPr>
        <w:pStyle w:val="a5"/>
        <w:jc w:val="both"/>
      </w:pPr>
      <w:r>
        <w:rPr>
          <w:rStyle w:val="a7"/>
        </w:rPr>
        <w:footnoteRef/>
      </w:r>
      <w:r>
        <w:t xml:space="preserve"> </w:t>
      </w:r>
      <w:r w:rsidRPr="00697745">
        <w:t>Заявление Д.В. Пушилина о проекте поправок к конституции Украины</w:t>
      </w:r>
      <w:r>
        <w:t xml:space="preserve"> // </w:t>
      </w:r>
      <w:r w:rsidRPr="004A5B97">
        <w:t xml:space="preserve">ДАН | </w:t>
      </w:r>
      <w:r>
        <w:t xml:space="preserve">Донецкое агентство новостей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56" w:history="1">
        <w:r w:rsidRPr="00F44308">
          <w:rPr>
            <w:rStyle w:val="a4"/>
            <w:lang w:val="en-US"/>
          </w:rPr>
          <w:t>https</w:t>
        </w:r>
        <w:r w:rsidRPr="000D0163">
          <w:rPr>
            <w:rStyle w:val="a4"/>
          </w:rPr>
          <w:t>://</w:t>
        </w:r>
        <w:r w:rsidRPr="00F44308">
          <w:rPr>
            <w:rStyle w:val="a4"/>
            <w:lang w:val="en-US"/>
          </w:rPr>
          <w:t>dan</w:t>
        </w:r>
        <w:r w:rsidRPr="000D0163">
          <w:rPr>
            <w:rStyle w:val="a4"/>
          </w:rPr>
          <w:t>-</w:t>
        </w:r>
        <w:r w:rsidRPr="00F44308">
          <w:rPr>
            <w:rStyle w:val="a4"/>
            <w:lang w:val="en-US"/>
          </w:rPr>
          <w:t>news</w:t>
        </w:r>
        <w:r w:rsidRPr="000D0163">
          <w:rPr>
            <w:rStyle w:val="a4"/>
          </w:rPr>
          <w:t>.</w:t>
        </w:r>
        <w:r w:rsidRPr="00F44308">
          <w:rPr>
            <w:rStyle w:val="a4"/>
            <w:lang w:val="en-US"/>
          </w:rPr>
          <w:t>info</w:t>
        </w:r>
        <w:r w:rsidRPr="000D0163">
          <w:rPr>
            <w:rStyle w:val="a4"/>
          </w:rPr>
          <w:t>/</w:t>
        </w:r>
        <w:r w:rsidRPr="00F44308">
          <w:rPr>
            <w:rStyle w:val="a4"/>
            <w:lang w:val="en-US"/>
          </w:rPr>
          <w:t>official</w:t>
        </w:r>
        <w:r w:rsidRPr="000D0163">
          <w:rPr>
            <w:rStyle w:val="a4"/>
          </w:rPr>
          <w:t>/</w:t>
        </w:r>
        <w:r w:rsidRPr="00F44308">
          <w:rPr>
            <w:rStyle w:val="a4"/>
            <w:lang w:val="en-US"/>
          </w:rPr>
          <w:t>zayavlenie</w:t>
        </w:r>
        <w:r w:rsidRPr="000D0163">
          <w:rPr>
            <w:rStyle w:val="a4"/>
          </w:rPr>
          <w:t>-</w:t>
        </w:r>
        <w:r w:rsidRPr="00F44308">
          <w:rPr>
            <w:rStyle w:val="a4"/>
            <w:lang w:val="en-US"/>
          </w:rPr>
          <w:t>d</w:t>
        </w:r>
        <w:r w:rsidRPr="000D0163">
          <w:rPr>
            <w:rStyle w:val="a4"/>
          </w:rPr>
          <w:t>-</w:t>
        </w:r>
        <w:r w:rsidRPr="00F44308">
          <w:rPr>
            <w:rStyle w:val="a4"/>
            <w:lang w:val="en-US"/>
          </w:rPr>
          <w:t>v</w:t>
        </w:r>
        <w:r w:rsidRPr="000D0163">
          <w:rPr>
            <w:rStyle w:val="a4"/>
          </w:rPr>
          <w:t>-</w:t>
        </w:r>
        <w:r w:rsidRPr="00F44308">
          <w:rPr>
            <w:rStyle w:val="a4"/>
            <w:lang w:val="en-US"/>
          </w:rPr>
          <w:t>pushilina</w:t>
        </w:r>
        <w:r w:rsidRPr="000D0163">
          <w:rPr>
            <w:rStyle w:val="a4"/>
          </w:rPr>
          <w:t>-</w:t>
        </w:r>
        <w:r w:rsidRPr="00F44308">
          <w:rPr>
            <w:rStyle w:val="a4"/>
            <w:lang w:val="en-US"/>
          </w:rPr>
          <w:t>o</w:t>
        </w:r>
        <w:r w:rsidRPr="000D0163">
          <w:rPr>
            <w:rStyle w:val="a4"/>
          </w:rPr>
          <w:t>-</w:t>
        </w:r>
        <w:r w:rsidRPr="00F44308">
          <w:rPr>
            <w:rStyle w:val="a4"/>
            <w:lang w:val="en-US"/>
          </w:rPr>
          <w:t>proekte</w:t>
        </w:r>
        <w:r w:rsidRPr="000D0163">
          <w:rPr>
            <w:rStyle w:val="a4"/>
          </w:rPr>
          <w:t>-</w:t>
        </w:r>
        <w:r w:rsidRPr="00F44308">
          <w:rPr>
            <w:rStyle w:val="a4"/>
            <w:lang w:val="en-US"/>
          </w:rPr>
          <w:t>popravok</w:t>
        </w:r>
        <w:r w:rsidRPr="000D0163">
          <w:rPr>
            <w:rStyle w:val="a4"/>
          </w:rPr>
          <w:t>-</w:t>
        </w:r>
        <w:r w:rsidRPr="00F44308">
          <w:rPr>
            <w:rStyle w:val="a4"/>
            <w:lang w:val="en-US"/>
          </w:rPr>
          <w:t>k</w:t>
        </w:r>
        <w:r w:rsidRPr="000D0163">
          <w:rPr>
            <w:rStyle w:val="a4"/>
          </w:rPr>
          <w:t>-</w:t>
        </w:r>
        <w:r w:rsidRPr="00F44308">
          <w:rPr>
            <w:rStyle w:val="a4"/>
            <w:lang w:val="en-US"/>
          </w:rPr>
          <w:t>konstitucii</w:t>
        </w:r>
        <w:r w:rsidRPr="000D0163">
          <w:rPr>
            <w:rStyle w:val="a4"/>
          </w:rPr>
          <w:t>-</w:t>
        </w:r>
        <w:r w:rsidRPr="00F44308">
          <w:rPr>
            <w:rStyle w:val="a4"/>
            <w:lang w:val="en-US"/>
          </w:rPr>
          <w:t>ukrainy</w:t>
        </w:r>
        <w:r w:rsidRPr="000D0163">
          <w:rPr>
            <w:rStyle w:val="a4"/>
          </w:rPr>
          <w:t>.</w:t>
        </w:r>
        <w:r w:rsidRPr="00F44308">
          <w:rPr>
            <w:rStyle w:val="a4"/>
            <w:lang w:val="en-US"/>
          </w:rPr>
          <w:t>html</w:t>
        </w:r>
      </w:hyperlink>
      <w:r>
        <w:t xml:space="preserve"> (дата обращения: 12.02.2017)</w:t>
      </w:r>
    </w:p>
  </w:footnote>
  <w:footnote w:id="73">
    <w:p w14:paraId="5214182D" w14:textId="38441D4E" w:rsidR="002163BF" w:rsidRPr="000D0163" w:rsidRDefault="002163BF" w:rsidP="00337E41">
      <w:pPr>
        <w:pStyle w:val="a5"/>
        <w:jc w:val="both"/>
      </w:pPr>
      <w:r>
        <w:rPr>
          <w:rStyle w:val="a7"/>
        </w:rPr>
        <w:footnoteRef/>
      </w:r>
      <w:r>
        <w:t xml:space="preserve"> </w:t>
      </w:r>
      <w:r w:rsidRPr="00CD010B">
        <w:t>Из выступления и ответов на вопросы СМИ Министра иностранных дел России С.В.Лаврова по итогам министерской встречи в «нормандском формате», Париж, 3 марта 2016 года</w:t>
      </w:r>
      <w:r>
        <w:t xml:space="preserve"> // Министерство иностранных дел Российской Федерации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57"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mid</w:t>
        </w:r>
        <w:r w:rsidRPr="000D0163">
          <w:rPr>
            <w:rStyle w:val="a4"/>
          </w:rPr>
          <w:t>.</w:t>
        </w:r>
        <w:r w:rsidRPr="00F44308">
          <w:rPr>
            <w:rStyle w:val="a4"/>
            <w:lang w:val="en-US"/>
          </w:rPr>
          <w:t>ru</w:t>
        </w:r>
        <w:r w:rsidRPr="000D0163">
          <w:rPr>
            <w:rStyle w:val="a4"/>
          </w:rPr>
          <w:t>/</w:t>
        </w:r>
        <w:r w:rsidRPr="00F44308">
          <w:rPr>
            <w:rStyle w:val="a4"/>
            <w:lang w:val="en-US"/>
          </w:rPr>
          <w:t>vyskazyvania</w:t>
        </w:r>
        <w:r w:rsidRPr="000D0163">
          <w:rPr>
            <w:rStyle w:val="a4"/>
          </w:rPr>
          <w:t>-</w:t>
        </w:r>
        <w:r w:rsidRPr="00F44308">
          <w:rPr>
            <w:rStyle w:val="a4"/>
            <w:lang w:val="en-US"/>
          </w:rPr>
          <w:t>po</w:t>
        </w:r>
        <w:r w:rsidRPr="000D0163">
          <w:rPr>
            <w:rStyle w:val="a4"/>
          </w:rPr>
          <w:t>-</w:t>
        </w:r>
        <w:r w:rsidRPr="00F44308">
          <w:rPr>
            <w:rStyle w:val="a4"/>
            <w:lang w:val="en-US"/>
          </w:rPr>
          <w:t>teme</w:t>
        </w:r>
        <w:r w:rsidRPr="000D0163">
          <w:rPr>
            <w:rStyle w:val="a4"/>
          </w:rPr>
          <w:t>/-/</w:t>
        </w:r>
        <w:r w:rsidRPr="00F44308">
          <w:rPr>
            <w:rStyle w:val="a4"/>
            <w:lang w:val="en-US"/>
          </w:rPr>
          <w:t>asset</w:t>
        </w:r>
        <w:r w:rsidRPr="000D0163">
          <w:rPr>
            <w:rStyle w:val="a4"/>
          </w:rPr>
          <w:t>_</w:t>
        </w:r>
        <w:r w:rsidRPr="00F44308">
          <w:rPr>
            <w:rStyle w:val="a4"/>
            <w:lang w:val="en-US"/>
          </w:rPr>
          <w:t>publisher</w:t>
        </w:r>
        <w:r w:rsidRPr="000D0163">
          <w:rPr>
            <w:rStyle w:val="a4"/>
          </w:rPr>
          <w:t>/</w:t>
        </w:r>
        <w:r w:rsidRPr="00F44308">
          <w:rPr>
            <w:rStyle w:val="a4"/>
            <w:lang w:val="en-US"/>
          </w:rPr>
          <w:t>SDJHtYEYKgmW</w:t>
        </w:r>
        <w:r w:rsidRPr="000D0163">
          <w:rPr>
            <w:rStyle w:val="a4"/>
          </w:rPr>
          <w:t>/</w:t>
        </w:r>
        <w:r w:rsidRPr="00F44308">
          <w:rPr>
            <w:rStyle w:val="a4"/>
            <w:lang w:val="en-US"/>
          </w:rPr>
          <w:t>content</w:t>
        </w:r>
        <w:r w:rsidRPr="000D0163">
          <w:rPr>
            <w:rStyle w:val="a4"/>
          </w:rPr>
          <w:t>/</w:t>
        </w:r>
        <w:r w:rsidRPr="00F44308">
          <w:rPr>
            <w:rStyle w:val="a4"/>
            <w:lang w:val="en-US"/>
          </w:rPr>
          <w:t>id</w:t>
        </w:r>
        <w:r w:rsidRPr="000D0163">
          <w:rPr>
            <w:rStyle w:val="a4"/>
          </w:rPr>
          <w:t>/2197184</w:t>
        </w:r>
      </w:hyperlink>
      <w:r w:rsidRPr="000D0163">
        <w:t xml:space="preserve"> </w:t>
      </w:r>
      <w:r>
        <w:t>(дата обращения: 12.02.2017)</w:t>
      </w:r>
    </w:p>
  </w:footnote>
  <w:footnote w:id="74">
    <w:p w14:paraId="67F05E7F" w14:textId="38700560" w:rsidR="002163BF" w:rsidRPr="000D0163" w:rsidRDefault="002163BF" w:rsidP="00337E41">
      <w:pPr>
        <w:pStyle w:val="a5"/>
        <w:jc w:val="both"/>
      </w:pPr>
      <w:r>
        <w:rPr>
          <w:rStyle w:val="a7"/>
        </w:rPr>
        <w:footnoteRef/>
      </w:r>
      <w:r>
        <w:t xml:space="preserve"> Указ Главы Донецкой Народной Республики №108 от 18.04.2016 года // Официальный сайт Донецкой Народной Республики </w:t>
      </w:r>
      <w:r w:rsidRPr="000C2E3A">
        <w:t>[</w:t>
      </w:r>
      <w:r w:rsidRPr="005F4E59">
        <w:t>электронный</w:t>
      </w:r>
      <w:r w:rsidRPr="000C2E3A">
        <w:t xml:space="preserve"> </w:t>
      </w:r>
      <w:r w:rsidRPr="005F4E59">
        <w:t>ресурс</w:t>
      </w:r>
      <w:r w:rsidRPr="000C2E3A">
        <w:t>]</w:t>
      </w:r>
      <w:r>
        <w:t xml:space="preserve">. </w:t>
      </w:r>
      <w:hyperlink r:id="rId58" w:history="1">
        <w:r w:rsidRPr="00F44308">
          <w:rPr>
            <w:rStyle w:val="a4"/>
            <w:lang w:val="en-US"/>
          </w:rPr>
          <w:t>URL</w:t>
        </w:r>
        <w:r w:rsidRPr="000D0163">
          <w:rPr>
            <w:rStyle w:val="a4"/>
          </w:rPr>
          <w:t>:</w:t>
        </w:r>
        <w:r w:rsidRPr="00F44308">
          <w:rPr>
            <w:rStyle w:val="a4"/>
            <w:lang w:val="en-US"/>
          </w:rPr>
          <w:t>http</w:t>
        </w:r>
        <w:r w:rsidRPr="000D0163">
          <w:rPr>
            <w:rStyle w:val="a4"/>
          </w:rPr>
          <w:t>://</w:t>
        </w:r>
        <w:r w:rsidRPr="00F44308">
          <w:rPr>
            <w:rStyle w:val="a4"/>
            <w:lang w:val="en-US"/>
          </w:rPr>
          <w:t>dnr</w:t>
        </w:r>
        <w:r w:rsidRPr="000D0163">
          <w:rPr>
            <w:rStyle w:val="a4"/>
          </w:rPr>
          <w:t>-</w:t>
        </w:r>
        <w:r w:rsidRPr="00F44308">
          <w:rPr>
            <w:rStyle w:val="a4"/>
            <w:lang w:val="en-US"/>
          </w:rPr>
          <w:t>online</w:t>
        </w:r>
        <w:r w:rsidRPr="000D0163">
          <w:rPr>
            <w:rStyle w:val="a4"/>
          </w:rPr>
          <w:t>.</w:t>
        </w:r>
        <w:r w:rsidRPr="00F44308">
          <w:rPr>
            <w:rStyle w:val="a4"/>
            <w:lang w:val="en-US"/>
          </w:rPr>
          <w:t>ru</w:t>
        </w:r>
        <w:r w:rsidRPr="000D0163">
          <w:rPr>
            <w:rStyle w:val="a4"/>
          </w:rPr>
          <w:t>/</w:t>
        </w:r>
        <w:r w:rsidRPr="00F44308">
          <w:rPr>
            <w:rStyle w:val="a4"/>
            <w:lang w:val="en-US"/>
          </w:rPr>
          <w:t>mestnye</w:t>
        </w:r>
        <w:r w:rsidRPr="000D0163">
          <w:rPr>
            <w:rStyle w:val="a4"/>
          </w:rPr>
          <w:t>-</w:t>
        </w:r>
        <w:r w:rsidRPr="00F44308">
          <w:rPr>
            <w:rStyle w:val="a4"/>
            <w:lang w:val="en-US"/>
          </w:rPr>
          <w:t>vybory</w:t>
        </w:r>
        <w:r w:rsidRPr="000D0163">
          <w:rPr>
            <w:rStyle w:val="a4"/>
          </w:rPr>
          <w:t>-</w:t>
        </w:r>
        <w:r w:rsidRPr="00F44308">
          <w:rPr>
            <w:rStyle w:val="a4"/>
            <w:lang w:val="en-US"/>
          </w:rPr>
          <w:t>v</w:t>
        </w:r>
        <w:r w:rsidRPr="000D0163">
          <w:rPr>
            <w:rStyle w:val="a4"/>
          </w:rPr>
          <w:t>-</w:t>
        </w:r>
        <w:r w:rsidRPr="00F44308">
          <w:rPr>
            <w:rStyle w:val="a4"/>
            <w:lang w:val="en-US"/>
          </w:rPr>
          <w:t>dnr</w:t>
        </w:r>
        <w:r w:rsidRPr="000D0163">
          <w:rPr>
            <w:rStyle w:val="a4"/>
          </w:rPr>
          <w:t>-</w:t>
        </w:r>
        <w:r w:rsidRPr="00F44308">
          <w:rPr>
            <w:rStyle w:val="a4"/>
            <w:lang w:val="en-US"/>
          </w:rPr>
          <w:t>pereneseny</w:t>
        </w:r>
        <w:r w:rsidRPr="000D0163">
          <w:rPr>
            <w:rStyle w:val="a4"/>
          </w:rPr>
          <w:t>-</w:t>
        </w:r>
        <w:r w:rsidRPr="00F44308">
          <w:rPr>
            <w:rStyle w:val="a4"/>
            <w:lang w:val="en-US"/>
          </w:rPr>
          <w:t>na</w:t>
        </w:r>
        <w:r w:rsidRPr="000D0163">
          <w:rPr>
            <w:rStyle w:val="a4"/>
          </w:rPr>
          <w:t>-24-</w:t>
        </w:r>
        <w:r w:rsidRPr="00F44308">
          <w:rPr>
            <w:rStyle w:val="a4"/>
            <w:lang w:val="en-US"/>
          </w:rPr>
          <w:t>iyulya</w:t>
        </w:r>
        <w:r w:rsidRPr="000D0163">
          <w:rPr>
            <w:rStyle w:val="a4"/>
          </w:rPr>
          <w:t>/</w:t>
        </w:r>
      </w:hyperlink>
      <w:r w:rsidRPr="000D0163">
        <w:t xml:space="preserve"> </w:t>
      </w:r>
      <w:r>
        <w:t>(дата обращения: 12.02.2017)</w:t>
      </w:r>
    </w:p>
  </w:footnote>
  <w:footnote w:id="75">
    <w:p w14:paraId="0B661A69" w14:textId="45B35CC8" w:rsidR="002163BF" w:rsidRPr="000D0163" w:rsidRDefault="002163BF" w:rsidP="00337E41">
      <w:pPr>
        <w:pStyle w:val="a5"/>
        <w:jc w:val="both"/>
      </w:pPr>
      <w:r>
        <w:rPr>
          <w:rStyle w:val="a7"/>
        </w:rPr>
        <w:footnoteRef/>
      </w:r>
      <w:r>
        <w:t xml:space="preserve"> Указ Главы Луганской Народной Республики о внесении изменений в Указ Главы Луганской Народной Республики «О переносе дня проведения первых выборов местных глав и территорий, на которых они проводятся» от 18 апреля 2016 года // Сайт </w:t>
      </w:r>
      <w:r w:rsidRPr="00B24806">
        <w:t>главы ЛНР</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59" w:history="1">
        <w:r w:rsidRPr="00F44308">
          <w:rPr>
            <w:rStyle w:val="a4"/>
            <w:lang w:val="en-US"/>
          </w:rPr>
          <w:t>https</w:t>
        </w:r>
        <w:r w:rsidRPr="000D0163">
          <w:rPr>
            <w:rStyle w:val="a4"/>
          </w:rPr>
          <w:t>://</w:t>
        </w:r>
        <w:r w:rsidRPr="00F44308">
          <w:rPr>
            <w:rStyle w:val="a4"/>
            <w:lang w:val="en-US"/>
          </w:rPr>
          <w:t>glava</w:t>
        </w:r>
        <w:r w:rsidRPr="000D0163">
          <w:rPr>
            <w:rStyle w:val="a4"/>
          </w:rPr>
          <w:t>-</w:t>
        </w:r>
        <w:r w:rsidRPr="00F44308">
          <w:rPr>
            <w:rStyle w:val="a4"/>
            <w:lang w:val="en-US"/>
          </w:rPr>
          <w:t>lnr</w:t>
        </w:r>
        <w:r w:rsidRPr="000D0163">
          <w:rPr>
            <w:rStyle w:val="a4"/>
          </w:rPr>
          <w:t>.</w:t>
        </w:r>
        <w:r w:rsidRPr="00F44308">
          <w:rPr>
            <w:rStyle w:val="a4"/>
            <w:lang w:val="en-US"/>
          </w:rPr>
          <w:t>su</w:t>
        </w:r>
        <w:r w:rsidRPr="000D0163">
          <w:rPr>
            <w:rStyle w:val="a4"/>
          </w:rPr>
          <w:t>/</w:t>
        </w:r>
        <w:r w:rsidRPr="00F44308">
          <w:rPr>
            <w:rStyle w:val="a4"/>
            <w:lang w:val="en-US"/>
          </w:rPr>
          <w:t>sites</w:t>
        </w:r>
        <w:r w:rsidRPr="000D0163">
          <w:rPr>
            <w:rStyle w:val="a4"/>
          </w:rPr>
          <w:t>/</w:t>
        </w:r>
        <w:r w:rsidRPr="00F44308">
          <w:rPr>
            <w:rStyle w:val="a4"/>
            <w:lang w:val="en-US"/>
          </w:rPr>
          <w:t>default</w:t>
        </w:r>
        <w:r w:rsidRPr="000D0163">
          <w:rPr>
            <w:rStyle w:val="a4"/>
          </w:rPr>
          <w:t>/</w:t>
        </w:r>
        <w:r w:rsidRPr="00F44308">
          <w:rPr>
            <w:rStyle w:val="a4"/>
            <w:lang w:val="en-US"/>
          </w:rPr>
          <w:t>files</w:t>
        </w:r>
        <w:r w:rsidRPr="000D0163">
          <w:rPr>
            <w:rStyle w:val="a4"/>
          </w:rPr>
          <w:t>/</w:t>
        </w:r>
        <w:r w:rsidRPr="00F44308">
          <w:rPr>
            <w:rStyle w:val="a4"/>
            <w:lang w:val="en-US"/>
          </w:rPr>
          <w:t>pdf</w:t>
        </w:r>
        <w:r w:rsidRPr="000D0163">
          <w:rPr>
            <w:rStyle w:val="a4"/>
          </w:rPr>
          <w:t>/</w:t>
        </w:r>
        <w:r w:rsidRPr="00F44308">
          <w:rPr>
            <w:rStyle w:val="a4"/>
            <w:lang w:val="en-US"/>
          </w:rPr>
          <w:t>scaniaapapa</w:t>
        </w:r>
        <w:r w:rsidRPr="000D0163">
          <w:rPr>
            <w:rStyle w:val="a4"/>
          </w:rPr>
          <w:t>56_</w:t>
        </w:r>
        <w:r w:rsidRPr="00F44308">
          <w:rPr>
            <w:rStyle w:val="a4"/>
            <w:lang w:val="en-US"/>
          </w:rPr>
          <w:t>otred</w:t>
        </w:r>
        <w:r w:rsidRPr="000D0163">
          <w:rPr>
            <w:rStyle w:val="a4"/>
          </w:rPr>
          <w:t>.</w:t>
        </w:r>
        <w:r w:rsidRPr="00F44308">
          <w:rPr>
            <w:rStyle w:val="a4"/>
            <w:lang w:val="en-US"/>
          </w:rPr>
          <w:t>pdf</w:t>
        </w:r>
      </w:hyperlink>
      <w:r>
        <w:t xml:space="preserve"> (дата обращения: 12.02.2017)</w:t>
      </w:r>
    </w:p>
  </w:footnote>
  <w:footnote w:id="76">
    <w:p w14:paraId="670FF3AD" w14:textId="61030469" w:rsidR="002163BF" w:rsidRPr="00F36438" w:rsidRDefault="002163BF" w:rsidP="00337E41">
      <w:pPr>
        <w:pStyle w:val="a5"/>
        <w:jc w:val="both"/>
      </w:pPr>
      <w:r>
        <w:rPr>
          <w:rStyle w:val="a7"/>
        </w:rPr>
        <w:footnoteRef/>
      </w:r>
      <w:r>
        <w:t xml:space="preserve"> </w:t>
      </w:r>
      <w:r w:rsidRPr="00F36438">
        <w:t>Телефонный разговор с Ангелой Меркель, Франсуа Олландом и Петром Порошенко</w:t>
      </w:r>
      <w:r>
        <w:t xml:space="preserve"> // Президент России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60" w:history="1">
        <w:r w:rsidRPr="00F44308">
          <w:rPr>
            <w:rStyle w:val="a4"/>
          </w:rPr>
          <w:t>http://kremlin.ru/events/president/news/51983</w:t>
        </w:r>
      </w:hyperlink>
      <w:r>
        <w:t xml:space="preserve"> (дата обращения: 12.02.2017)</w:t>
      </w:r>
    </w:p>
  </w:footnote>
  <w:footnote w:id="77">
    <w:p w14:paraId="6A042344" w14:textId="7C72B60B" w:rsidR="002163BF" w:rsidRPr="00B55EB5" w:rsidRDefault="002163BF" w:rsidP="00337E41">
      <w:pPr>
        <w:pStyle w:val="a5"/>
        <w:jc w:val="both"/>
      </w:pPr>
      <w:r>
        <w:rPr>
          <w:rStyle w:val="a7"/>
        </w:rPr>
        <w:footnoteRef/>
      </w:r>
      <w:r>
        <w:t xml:space="preserve"> </w:t>
      </w:r>
      <w:r w:rsidRPr="005A107B">
        <w:t xml:space="preserve">Украина выполнила 95% политических обязательств и 100% в сфере безопасности по минским соглашениям </w:t>
      </w:r>
      <w:r>
        <w:t>–</w:t>
      </w:r>
      <w:r w:rsidRPr="005A107B">
        <w:t xml:space="preserve"> Порошенко</w:t>
      </w:r>
      <w:r>
        <w:t xml:space="preserve"> // Интерфакс-Украина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61" w:history="1">
        <w:r w:rsidRPr="00F44308">
          <w:rPr>
            <w:rStyle w:val="a4"/>
          </w:rPr>
          <w:t>http://interfax.com.ua/news/economic/356237.html</w:t>
        </w:r>
      </w:hyperlink>
      <w:r>
        <w:t xml:space="preserve"> (дата обращения: 12.02.2017)</w:t>
      </w:r>
    </w:p>
  </w:footnote>
  <w:footnote w:id="78">
    <w:p w14:paraId="3BC9C55D" w14:textId="5C1638E5" w:rsidR="002163BF" w:rsidRPr="000D0163" w:rsidRDefault="002163BF" w:rsidP="00337E41">
      <w:pPr>
        <w:pStyle w:val="a5"/>
        <w:jc w:val="both"/>
      </w:pPr>
      <w:r>
        <w:rPr>
          <w:rStyle w:val="a7"/>
        </w:rPr>
        <w:footnoteRef/>
      </w:r>
      <w:r>
        <w:t xml:space="preserve"> Указ Главы Донецкой Народной Республики №236 от 22 июля 2016 // Официальный сайт Главы Донецкой Народной Республики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62" w:history="1">
        <w:r w:rsidRPr="00F44308">
          <w:rPr>
            <w:rStyle w:val="a4"/>
            <w:lang w:val="en-US"/>
          </w:rPr>
          <w:t>http</w:t>
        </w:r>
        <w:r w:rsidRPr="000D0163">
          <w:rPr>
            <w:rStyle w:val="a4"/>
          </w:rPr>
          <w:t>://</w:t>
        </w:r>
        <w:r w:rsidRPr="00F44308">
          <w:rPr>
            <w:rStyle w:val="a4"/>
            <w:lang w:val="en-US"/>
          </w:rPr>
          <w:t>old</w:t>
        </w:r>
        <w:r w:rsidRPr="000D0163">
          <w:rPr>
            <w:rStyle w:val="a4"/>
          </w:rPr>
          <w:t>.</w:t>
        </w:r>
        <w:r w:rsidRPr="00F44308">
          <w:rPr>
            <w:rStyle w:val="a4"/>
            <w:lang w:val="en-US"/>
          </w:rPr>
          <w:t>dnr</w:t>
        </w:r>
        <w:r w:rsidRPr="000D0163">
          <w:rPr>
            <w:rStyle w:val="a4"/>
          </w:rPr>
          <w:t>-</w:t>
        </w:r>
        <w:r w:rsidRPr="00F44308">
          <w:rPr>
            <w:rStyle w:val="a4"/>
            <w:lang w:val="en-US"/>
          </w:rPr>
          <w:t>online</w:t>
        </w:r>
        <w:r w:rsidRPr="000D0163">
          <w:rPr>
            <w:rStyle w:val="a4"/>
          </w:rPr>
          <w:t>.</w:t>
        </w:r>
        <w:r w:rsidRPr="00F44308">
          <w:rPr>
            <w:rStyle w:val="a4"/>
            <w:lang w:val="en-US"/>
          </w:rPr>
          <w:t>ru</w:t>
        </w:r>
        <w:r w:rsidRPr="000D0163">
          <w:rPr>
            <w:rStyle w:val="a4"/>
          </w:rPr>
          <w:t>/</w:t>
        </w:r>
        <w:r w:rsidRPr="00F44308">
          <w:rPr>
            <w:rStyle w:val="a4"/>
            <w:lang w:val="en-US"/>
          </w:rPr>
          <w:t>wp</w:t>
        </w:r>
        <w:r w:rsidRPr="000D0163">
          <w:rPr>
            <w:rStyle w:val="a4"/>
          </w:rPr>
          <w:t>-</w:t>
        </w:r>
        <w:r w:rsidRPr="00F44308">
          <w:rPr>
            <w:rStyle w:val="a4"/>
            <w:lang w:val="en-US"/>
          </w:rPr>
          <w:t>content</w:t>
        </w:r>
        <w:r w:rsidRPr="000D0163">
          <w:rPr>
            <w:rStyle w:val="a4"/>
          </w:rPr>
          <w:t>/</w:t>
        </w:r>
        <w:r w:rsidRPr="00F44308">
          <w:rPr>
            <w:rStyle w:val="a4"/>
            <w:lang w:val="en-US"/>
          </w:rPr>
          <w:t>uploads</w:t>
        </w:r>
        <w:r w:rsidRPr="000D0163">
          <w:rPr>
            <w:rStyle w:val="a4"/>
          </w:rPr>
          <w:t>/2016/07/</w:t>
        </w:r>
        <w:r w:rsidRPr="00F44308">
          <w:rPr>
            <w:rStyle w:val="a4"/>
            <w:lang w:val="en-US"/>
          </w:rPr>
          <w:t>Ukaz</w:t>
        </w:r>
        <w:r w:rsidRPr="000D0163">
          <w:rPr>
            <w:rStyle w:val="a4"/>
          </w:rPr>
          <w:t>_</w:t>
        </w:r>
        <w:r w:rsidRPr="00F44308">
          <w:rPr>
            <w:rStyle w:val="a4"/>
            <w:lang w:val="en-US"/>
          </w:rPr>
          <w:t>N</w:t>
        </w:r>
        <w:r w:rsidRPr="000D0163">
          <w:rPr>
            <w:rStyle w:val="a4"/>
          </w:rPr>
          <w:t>236_22072016.</w:t>
        </w:r>
        <w:r w:rsidRPr="00F44308">
          <w:rPr>
            <w:rStyle w:val="a4"/>
            <w:lang w:val="en-US"/>
          </w:rPr>
          <w:t>pdf</w:t>
        </w:r>
      </w:hyperlink>
      <w:r>
        <w:t xml:space="preserve"> (дата обращения: 12.02.2017)</w:t>
      </w:r>
    </w:p>
  </w:footnote>
  <w:footnote w:id="79">
    <w:p w14:paraId="46A55C92" w14:textId="5DD21722" w:rsidR="002163BF" w:rsidRPr="003232A7" w:rsidRDefault="002163BF" w:rsidP="00337E41">
      <w:pPr>
        <w:pStyle w:val="a5"/>
        <w:jc w:val="both"/>
      </w:pPr>
      <w:r>
        <w:rPr>
          <w:rStyle w:val="a7"/>
        </w:rPr>
        <w:footnoteRef/>
      </w:r>
      <w:r>
        <w:t xml:space="preserve"> Указ Главы Луганской Народной Республики № 418/01/07/16 от 22 июля 2016 года О</w:t>
      </w:r>
      <w:r w:rsidRPr="003232A7">
        <w:t xml:space="preserve"> переносе дня проведения первых выборов местных глав и территорий, на которых они проводятся</w:t>
      </w:r>
      <w:r>
        <w:t xml:space="preserve"> / Сайт главы ЛНР </w:t>
      </w:r>
      <w:r w:rsidRPr="000C2E3A">
        <w:t>[</w:t>
      </w:r>
      <w:r w:rsidRPr="005F4E59">
        <w:t>электронный</w:t>
      </w:r>
      <w:r w:rsidRPr="000C2E3A">
        <w:t xml:space="preserve"> </w:t>
      </w:r>
      <w:r w:rsidRPr="005F4E59">
        <w:t>ресурс</w:t>
      </w:r>
      <w:r w:rsidRPr="000C2E3A">
        <w:t>]</w:t>
      </w:r>
      <w:r>
        <w:t xml:space="preserve">. </w:t>
      </w:r>
      <w:r>
        <w:rPr>
          <w:lang w:val="en-US"/>
        </w:rPr>
        <w:t>URL</w:t>
      </w:r>
      <w:r>
        <w:t>:</w:t>
      </w:r>
      <w:r w:rsidRPr="003232A7">
        <w:t xml:space="preserve"> </w:t>
      </w:r>
      <w:hyperlink r:id="rId63" w:history="1">
        <w:r w:rsidRPr="00F44308">
          <w:rPr>
            <w:rStyle w:val="a4"/>
          </w:rPr>
          <w:t>https://glava-lnr.su/sites/default/files/pdf/418010716.pdf</w:t>
        </w:r>
      </w:hyperlink>
      <w:r>
        <w:t xml:space="preserve"> (дата обращения: 12.02.2017)</w:t>
      </w:r>
    </w:p>
  </w:footnote>
  <w:footnote w:id="80">
    <w:p w14:paraId="50DD3A6F" w14:textId="0CD73394" w:rsidR="002163BF" w:rsidRPr="000D0163" w:rsidRDefault="002163BF" w:rsidP="00337E41">
      <w:pPr>
        <w:pStyle w:val="a5"/>
        <w:jc w:val="both"/>
      </w:pPr>
      <w:r>
        <w:rPr>
          <w:rStyle w:val="a7"/>
        </w:rPr>
        <w:footnoteRef/>
      </w:r>
      <w:r>
        <w:t xml:space="preserve"> </w:t>
      </w:r>
      <w:r w:rsidRPr="003232A7">
        <w:t>Замминистра по вопросам временно оккупированных территорий Георгий Тука - гость "112 Украина", 23.07.2016</w:t>
      </w:r>
      <w:r>
        <w:t xml:space="preserve"> // </w:t>
      </w:r>
      <w:r w:rsidRPr="00B24806">
        <w:t>112.ua: Новости Украины и мира</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64" w:history="1">
        <w:r w:rsidRPr="00F44308">
          <w:rPr>
            <w:rStyle w:val="a4"/>
            <w:lang w:val="en-US"/>
          </w:rPr>
          <w:t>http</w:t>
        </w:r>
        <w:r w:rsidRPr="000D0163">
          <w:rPr>
            <w:rStyle w:val="a4"/>
          </w:rPr>
          <w:t>://112.</w:t>
        </w:r>
        <w:r w:rsidRPr="00F44308">
          <w:rPr>
            <w:rStyle w:val="a4"/>
            <w:lang w:val="en-US"/>
          </w:rPr>
          <w:t>ua</w:t>
        </w:r>
        <w:r w:rsidRPr="000D0163">
          <w:rPr>
            <w:rStyle w:val="a4"/>
          </w:rPr>
          <w:t>/</w:t>
        </w:r>
        <w:r w:rsidRPr="00F44308">
          <w:rPr>
            <w:rStyle w:val="a4"/>
            <w:lang w:val="en-US"/>
          </w:rPr>
          <w:t>video</w:t>
        </w:r>
        <w:r w:rsidRPr="000D0163">
          <w:rPr>
            <w:rStyle w:val="a4"/>
          </w:rPr>
          <w:t>/</w:t>
        </w:r>
        <w:r w:rsidRPr="00F44308">
          <w:rPr>
            <w:rStyle w:val="a4"/>
            <w:lang w:val="en-US"/>
          </w:rPr>
          <w:t>zamministra</w:t>
        </w:r>
        <w:r w:rsidRPr="000D0163">
          <w:rPr>
            <w:rStyle w:val="a4"/>
          </w:rPr>
          <w:t>-</w:t>
        </w:r>
        <w:r w:rsidRPr="00F44308">
          <w:rPr>
            <w:rStyle w:val="a4"/>
            <w:lang w:val="en-US"/>
          </w:rPr>
          <w:t>po</w:t>
        </w:r>
        <w:r w:rsidRPr="000D0163">
          <w:rPr>
            <w:rStyle w:val="a4"/>
          </w:rPr>
          <w:t>-</w:t>
        </w:r>
        <w:r w:rsidRPr="00F44308">
          <w:rPr>
            <w:rStyle w:val="a4"/>
            <w:lang w:val="en-US"/>
          </w:rPr>
          <w:t>voprosam</w:t>
        </w:r>
        <w:r w:rsidRPr="000D0163">
          <w:rPr>
            <w:rStyle w:val="a4"/>
          </w:rPr>
          <w:t>-</w:t>
        </w:r>
        <w:r w:rsidRPr="00F44308">
          <w:rPr>
            <w:rStyle w:val="a4"/>
            <w:lang w:val="en-US"/>
          </w:rPr>
          <w:t>vremenno</w:t>
        </w:r>
        <w:r w:rsidRPr="000D0163">
          <w:rPr>
            <w:rStyle w:val="a4"/>
          </w:rPr>
          <w:t>-</w:t>
        </w:r>
        <w:r w:rsidRPr="00F44308">
          <w:rPr>
            <w:rStyle w:val="a4"/>
            <w:lang w:val="en-US"/>
          </w:rPr>
          <w:t>okkupirovannyh</w:t>
        </w:r>
        <w:r w:rsidRPr="000D0163">
          <w:rPr>
            <w:rStyle w:val="a4"/>
          </w:rPr>
          <w:t>-</w:t>
        </w:r>
        <w:r w:rsidRPr="00F44308">
          <w:rPr>
            <w:rStyle w:val="a4"/>
            <w:lang w:val="en-US"/>
          </w:rPr>
          <w:t>territoriy</w:t>
        </w:r>
        <w:r w:rsidRPr="000D0163">
          <w:rPr>
            <w:rStyle w:val="a4"/>
          </w:rPr>
          <w:t>-</w:t>
        </w:r>
        <w:r w:rsidRPr="00F44308">
          <w:rPr>
            <w:rStyle w:val="a4"/>
            <w:lang w:val="en-US"/>
          </w:rPr>
          <w:t>georgiy</w:t>
        </w:r>
        <w:r w:rsidRPr="000D0163">
          <w:rPr>
            <w:rStyle w:val="a4"/>
          </w:rPr>
          <w:t>-</w:t>
        </w:r>
        <w:r w:rsidRPr="00F44308">
          <w:rPr>
            <w:rStyle w:val="a4"/>
            <w:lang w:val="en-US"/>
          </w:rPr>
          <w:t>tuka</w:t>
        </w:r>
        <w:r w:rsidRPr="000D0163">
          <w:rPr>
            <w:rStyle w:val="a4"/>
          </w:rPr>
          <w:t>-</w:t>
        </w:r>
        <w:r w:rsidRPr="00F44308">
          <w:rPr>
            <w:rStyle w:val="a4"/>
            <w:lang w:val="en-US"/>
          </w:rPr>
          <w:t>gost</w:t>
        </w:r>
        <w:r w:rsidRPr="000D0163">
          <w:rPr>
            <w:rStyle w:val="a4"/>
          </w:rPr>
          <w:t>-112-</w:t>
        </w:r>
        <w:r w:rsidRPr="00F44308">
          <w:rPr>
            <w:rStyle w:val="a4"/>
            <w:lang w:val="en-US"/>
          </w:rPr>
          <w:t>ukraina</w:t>
        </w:r>
        <w:r w:rsidRPr="000D0163">
          <w:rPr>
            <w:rStyle w:val="a4"/>
          </w:rPr>
          <w:t>-23072016-204846.</w:t>
        </w:r>
        <w:r w:rsidRPr="00F44308">
          <w:rPr>
            <w:rStyle w:val="a4"/>
            <w:lang w:val="en-US"/>
          </w:rPr>
          <w:t>html</w:t>
        </w:r>
      </w:hyperlink>
      <w:r>
        <w:t xml:space="preserve"> (дата обращения: 12.02.2017)</w:t>
      </w:r>
    </w:p>
  </w:footnote>
  <w:footnote w:id="81">
    <w:p w14:paraId="521795A8" w14:textId="6265A691" w:rsidR="002163BF" w:rsidRPr="000D0163" w:rsidRDefault="002163BF" w:rsidP="00337E41">
      <w:pPr>
        <w:pStyle w:val="a5"/>
        <w:jc w:val="both"/>
      </w:pPr>
      <w:r>
        <w:rPr>
          <w:rStyle w:val="a7"/>
        </w:rPr>
        <w:footnoteRef/>
      </w:r>
      <w:r>
        <w:t xml:space="preserve"> </w:t>
      </w:r>
      <w:r w:rsidRPr="00485F5E">
        <w:t>Выступление и ответы на вопросы СМИ Министра иностранных дел России С.В.Лаврова по итогам министерской встречи в «нормандском формате», Минск, 29 ноября 2016 года</w:t>
      </w:r>
      <w:r>
        <w:t xml:space="preserve"> /</w:t>
      </w:r>
      <w:r w:rsidRPr="00B24806">
        <w:t>/</w:t>
      </w:r>
      <w:r>
        <w:t xml:space="preserve"> Министерство иностранных дел Российской Федерации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65"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mid</w:t>
        </w:r>
        <w:r w:rsidRPr="000D0163">
          <w:rPr>
            <w:rStyle w:val="a4"/>
          </w:rPr>
          <w:t>.</w:t>
        </w:r>
        <w:r w:rsidRPr="00F44308">
          <w:rPr>
            <w:rStyle w:val="a4"/>
            <w:lang w:val="en-US"/>
          </w:rPr>
          <w:t>ru</w:t>
        </w:r>
        <w:r w:rsidRPr="000D0163">
          <w:rPr>
            <w:rStyle w:val="a4"/>
          </w:rPr>
          <w:t>/</w:t>
        </w:r>
        <w:r w:rsidRPr="00F44308">
          <w:rPr>
            <w:rStyle w:val="a4"/>
            <w:lang w:val="en-US"/>
          </w:rPr>
          <w:t>ru</w:t>
        </w:r>
        <w:r w:rsidRPr="000D0163">
          <w:rPr>
            <w:rStyle w:val="a4"/>
          </w:rPr>
          <w:t>/</w:t>
        </w:r>
        <w:r w:rsidRPr="00F44308">
          <w:rPr>
            <w:rStyle w:val="a4"/>
            <w:lang w:val="en-US"/>
          </w:rPr>
          <w:t>foreign</w:t>
        </w:r>
        <w:r w:rsidRPr="000D0163">
          <w:rPr>
            <w:rStyle w:val="a4"/>
          </w:rPr>
          <w:t>_</w:t>
        </w:r>
        <w:r w:rsidRPr="00F44308">
          <w:rPr>
            <w:rStyle w:val="a4"/>
            <w:lang w:val="en-US"/>
          </w:rPr>
          <w:t>policy</w:t>
        </w:r>
        <w:r w:rsidRPr="000D0163">
          <w:rPr>
            <w:rStyle w:val="a4"/>
          </w:rPr>
          <w:t>/</w:t>
        </w:r>
        <w:r w:rsidRPr="00F44308">
          <w:rPr>
            <w:rStyle w:val="a4"/>
            <w:lang w:val="en-US"/>
          </w:rPr>
          <w:t>news</w:t>
        </w:r>
        <w:r w:rsidRPr="000D0163">
          <w:rPr>
            <w:rStyle w:val="a4"/>
          </w:rPr>
          <w:t>/-/</w:t>
        </w:r>
        <w:r w:rsidRPr="00F44308">
          <w:rPr>
            <w:rStyle w:val="a4"/>
            <w:lang w:val="en-US"/>
          </w:rPr>
          <w:t>asset</w:t>
        </w:r>
        <w:r w:rsidRPr="000D0163">
          <w:rPr>
            <w:rStyle w:val="a4"/>
          </w:rPr>
          <w:t>_</w:t>
        </w:r>
        <w:r w:rsidRPr="00F44308">
          <w:rPr>
            <w:rStyle w:val="a4"/>
            <w:lang w:val="en-US"/>
          </w:rPr>
          <w:t>publisher</w:t>
        </w:r>
        <w:r w:rsidRPr="000D0163">
          <w:rPr>
            <w:rStyle w:val="a4"/>
          </w:rPr>
          <w:t>/</w:t>
        </w:r>
        <w:r w:rsidRPr="00F44308">
          <w:rPr>
            <w:rStyle w:val="a4"/>
            <w:lang w:val="en-US"/>
          </w:rPr>
          <w:t>cKNonkJE</w:t>
        </w:r>
        <w:r w:rsidRPr="000D0163">
          <w:rPr>
            <w:rStyle w:val="a4"/>
          </w:rPr>
          <w:t>02</w:t>
        </w:r>
        <w:r w:rsidRPr="00F44308">
          <w:rPr>
            <w:rStyle w:val="a4"/>
            <w:lang w:val="en-US"/>
          </w:rPr>
          <w:t>Bw</w:t>
        </w:r>
        <w:r w:rsidRPr="000D0163">
          <w:rPr>
            <w:rStyle w:val="a4"/>
          </w:rPr>
          <w:t>/</w:t>
        </w:r>
        <w:r w:rsidRPr="00F44308">
          <w:rPr>
            <w:rStyle w:val="a4"/>
            <w:lang w:val="en-US"/>
          </w:rPr>
          <w:t>content</w:t>
        </w:r>
        <w:r w:rsidRPr="000D0163">
          <w:rPr>
            <w:rStyle w:val="a4"/>
          </w:rPr>
          <w:t>/</w:t>
        </w:r>
        <w:r w:rsidRPr="00F44308">
          <w:rPr>
            <w:rStyle w:val="a4"/>
            <w:lang w:val="en-US"/>
          </w:rPr>
          <w:t>id</w:t>
        </w:r>
        <w:r w:rsidRPr="000D0163">
          <w:rPr>
            <w:rStyle w:val="a4"/>
          </w:rPr>
          <w:t>/2539302</w:t>
        </w:r>
      </w:hyperlink>
      <w:r w:rsidRPr="000D0163">
        <w:t xml:space="preserve"> </w:t>
      </w:r>
      <w:r>
        <w:t>(дата обращения: 12.02.2017)</w:t>
      </w:r>
    </w:p>
  </w:footnote>
  <w:footnote w:id="82">
    <w:p w14:paraId="120AEE49" w14:textId="099655B0" w:rsidR="002163BF" w:rsidRPr="00B24806" w:rsidRDefault="002163BF" w:rsidP="00337E41">
      <w:pPr>
        <w:pStyle w:val="a5"/>
        <w:jc w:val="both"/>
      </w:pPr>
      <w:r>
        <w:rPr>
          <w:rStyle w:val="a7"/>
        </w:rPr>
        <w:footnoteRef/>
      </w:r>
      <w:r>
        <w:t xml:space="preserve"> Рамочное решение Трёхсторонней контактной группы о разведении сил и средств от 20.09.2016 // ОБСЕ: Организация по безопасности и сотрудничеству в Европе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66" w:history="1">
        <w:r w:rsidRPr="00F44308">
          <w:rPr>
            <w:rStyle w:val="a4"/>
          </w:rPr>
          <w:t>https://www.osce.org/ru/cio/266271?download=true</w:t>
        </w:r>
      </w:hyperlink>
      <w:r>
        <w:t xml:space="preserve"> (дата обращения: 12.02.2017)</w:t>
      </w:r>
    </w:p>
  </w:footnote>
  <w:footnote w:id="83">
    <w:p w14:paraId="6DD525FF" w14:textId="7CDE32BF" w:rsidR="002163BF" w:rsidRPr="000D0163" w:rsidRDefault="002163BF" w:rsidP="00337E41">
      <w:pPr>
        <w:pStyle w:val="a5"/>
        <w:jc w:val="both"/>
      </w:pPr>
      <w:r>
        <w:rPr>
          <w:rStyle w:val="a7"/>
        </w:rPr>
        <w:footnoteRef/>
      </w:r>
      <w:r>
        <w:t xml:space="preserve"> </w:t>
      </w:r>
      <w:r w:rsidRPr="00EC2DFD">
        <w:t xml:space="preserve">Указ Главы ЛНР </w:t>
      </w:r>
      <w:r>
        <w:t>№700/04/10/16 от 26 октября 2016 года</w:t>
      </w:r>
      <w:r w:rsidRPr="00EC2DFD">
        <w:t xml:space="preserve"> </w:t>
      </w:r>
      <w:r>
        <w:t>О</w:t>
      </w:r>
      <w:r w:rsidRPr="00EC2DFD">
        <w:t>б отложении проведения первых выборов местных глав</w:t>
      </w:r>
      <w:r w:rsidRPr="00B24806">
        <w:t xml:space="preserve"> </w:t>
      </w:r>
      <w:r>
        <w:t xml:space="preserve">// Сайт главы ЛНР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946492">
        <w:t xml:space="preserve">: </w:t>
      </w:r>
      <w:hyperlink r:id="rId67" w:history="1">
        <w:r w:rsidRPr="00F44308">
          <w:rPr>
            <w:rStyle w:val="a4"/>
            <w:lang w:val="en-US"/>
          </w:rPr>
          <w:t>https</w:t>
        </w:r>
        <w:r w:rsidRPr="00F44308">
          <w:rPr>
            <w:rStyle w:val="a4"/>
          </w:rPr>
          <w:t>://</w:t>
        </w:r>
        <w:r w:rsidRPr="00F44308">
          <w:rPr>
            <w:rStyle w:val="a4"/>
            <w:lang w:val="en-US"/>
          </w:rPr>
          <w:t>glava</w:t>
        </w:r>
        <w:r w:rsidRPr="00F44308">
          <w:rPr>
            <w:rStyle w:val="a4"/>
          </w:rPr>
          <w:t>-</w:t>
        </w:r>
        <w:r w:rsidRPr="00F44308">
          <w:rPr>
            <w:rStyle w:val="a4"/>
            <w:lang w:val="en-US"/>
          </w:rPr>
          <w:t>lnr</w:t>
        </w:r>
        <w:r w:rsidRPr="00F44308">
          <w:rPr>
            <w:rStyle w:val="a4"/>
          </w:rPr>
          <w:t>.</w:t>
        </w:r>
        <w:r w:rsidRPr="00F44308">
          <w:rPr>
            <w:rStyle w:val="a4"/>
            <w:lang w:val="en-US"/>
          </w:rPr>
          <w:t>su</w:t>
        </w:r>
        <w:r w:rsidRPr="00F44308">
          <w:rPr>
            <w:rStyle w:val="a4"/>
          </w:rPr>
          <w:t>/</w:t>
        </w:r>
        <w:r w:rsidRPr="00F44308">
          <w:rPr>
            <w:rStyle w:val="a4"/>
            <w:lang w:val="en-US"/>
          </w:rPr>
          <w:t>sites</w:t>
        </w:r>
        <w:r w:rsidRPr="00F44308">
          <w:rPr>
            <w:rStyle w:val="a4"/>
          </w:rPr>
          <w:t>/</w:t>
        </w:r>
        <w:r w:rsidRPr="00F44308">
          <w:rPr>
            <w:rStyle w:val="a4"/>
            <w:lang w:val="en-US"/>
          </w:rPr>
          <w:t>default</w:t>
        </w:r>
        <w:r w:rsidRPr="00F44308">
          <w:rPr>
            <w:rStyle w:val="a4"/>
          </w:rPr>
          <w:t>/</w:t>
        </w:r>
        <w:r w:rsidRPr="00F44308">
          <w:rPr>
            <w:rStyle w:val="a4"/>
            <w:lang w:val="en-US"/>
          </w:rPr>
          <w:t>files</w:t>
        </w:r>
        <w:r w:rsidRPr="00F44308">
          <w:rPr>
            <w:rStyle w:val="a4"/>
          </w:rPr>
          <w:t>/</w:t>
        </w:r>
        <w:r w:rsidRPr="00F44308">
          <w:rPr>
            <w:rStyle w:val="a4"/>
            <w:lang w:val="en-US"/>
          </w:rPr>
          <w:t>pdf</w:t>
        </w:r>
        <w:r w:rsidRPr="00F44308">
          <w:rPr>
            <w:rStyle w:val="a4"/>
          </w:rPr>
          <w:t>/700011016_26.10.</w:t>
        </w:r>
        <w:r w:rsidRPr="00F44308">
          <w:rPr>
            <w:rStyle w:val="a4"/>
            <w:lang w:val="en-US"/>
          </w:rPr>
          <w:t>pdf</w:t>
        </w:r>
      </w:hyperlink>
      <w:r>
        <w:t xml:space="preserve"> (дата обращения: 27.02.2017)</w:t>
      </w:r>
    </w:p>
  </w:footnote>
  <w:footnote w:id="84">
    <w:p w14:paraId="69356339" w14:textId="5D407B6D" w:rsidR="002163BF" w:rsidRPr="004C7BEA" w:rsidRDefault="002163BF" w:rsidP="00337E41">
      <w:pPr>
        <w:pStyle w:val="a5"/>
        <w:jc w:val="both"/>
      </w:pPr>
      <w:r>
        <w:rPr>
          <w:rStyle w:val="a7"/>
        </w:rPr>
        <w:footnoteRef/>
      </w:r>
      <w:r>
        <w:t xml:space="preserve"> Указ Президента Российской Федерации</w:t>
      </w:r>
      <w:r w:rsidRPr="005E51D5">
        <w:t xml:space="preserve"> от </w:t>
      </w:r>
      <w:r>
        <w:t>18</w:t>
      </w:r>
      <w:r w:rsidRPr="005E51D5">
        <w:t>.0</w:t>
      </w:r>
      <w:r>
        <w:t>2.2017 г. №74</w:t>
      </w:r>
      <w:r w:rsidRPr="005E51D5">
        <w:t xml:space="preserve"> </w:t>
      </w:r>
      <w:r>
        <w:t>«</w:t>
      </w:r>
      <w:r w:rsidRPr="005D6CBE">
        <w:t>О признании в Российской Федерации документов и регистрационных знаков транспортных средств, выданных гражданам Украины и лицам без гражданства, постоянно проживающим на территориях отдельных районов Донецкой и Луганской областей Украины</w:t>
      </w:r>
      <w:r>
        <w:t xml:space="preserve">» // Собрание Законодательства Российской Федерации. – 2017. №8 Раздел 3. – Ст. 1224. С. 47 </w:t>
      </w:r>
    </w:p>
  </w:footnote>
  <w:footnote w:id="85">
    <w:p w14:paraId="27E76237" w14:textId="542B46A2" w:rsidR="002163BF" w:rsidRPr="000D0163" w:rsidRDefault="002163BF" w:rsidP="00337E41">
      <w:pPr>
        <w:pStyle w:val="a5"/>
        <w:jc w:val="both"/>
      </w:pPr>
      <w:r>
        <w:rPr>
          <w:rStyle w:val="a7"/>
        </w:rPr>
        <w:footnoteRef/>
      </w:r>
      <w:r>
        <w:t xml:space="preserve"> </w:t>
      </w:r>
      <w:r w:rsidRPr="004C7BEA">
        <w:t>Президент: Решение РФ о признании так называемых паспортов «ДНР» и «ЛНР» является очередным доказательством российской оккупации и нарушением международного права</w:t>
      </w:r>
      <w:r>
        <w:t xml:space="preserve"> // Президент Украины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68"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president</w:t>
        </w:r>
        <w:r w:rsidRPr="000D0163">
          <w:rPr>
            <w:rStyle w:val="a4"/>
          </w:rPr>
          <w:t>.</w:t>
        </w:r>
        <w:r w:rsidRPr="00F44308">
          <w:rPr>
            <w:rStyle w:val="a4"/>
            <w:lang w:val="en-US"/>
          </w:rPr>
          <w:t>gov</w:t>
        </w:r>
        <w:r w:rsidRPr="000D0163">
          <w:rPr>
            <w:rStyle w:val="a4"/>
          </w:rPr>
          <w:t>.</w:t>
        </w:r>
        <w:r w:rsidRPr="00F44308">
          <w:rPr>
            <w:rStyle w:val="a4"/>
            <w:lang w:val="en-US"/>
          </w:rPr>
          <w:t>ua</w:t>
        </w:r>
        <w:r w:rsidRPr="000D0163">
          <w:rPr>
            <w:rStyle w:val="a4"/>
          </w:rPr>
          <w:t>/</w:t>
        </w:r>
        <w:r w:rsidRPr="00F44308">
          <w:rPr>
            <w:rStyle w:val="a4"/>
            <w:lang w:val="en-US"/>
          </w:rPr>
          <w:t>ru</w:t>
        </w:r>
        <w:r w:rsidRPr="000D0163">
          <w:rPr>
            <w:rStyle w:val="a4"/>
          </w:rPr>
          <w:t>/</w:t>
        </w:r>
        <w:r w:rsidRPr="00F44308">
          <w:rPr>
            <w:rStyle w:val="a4"/>
            <w:lang w:val="en-US"/>
          </w:rPr>
          <w:t>news</w:t>
        </w:r>
        <w:r w:rsidRPr="000D0163">
          <w:rPr>
            <w:rStyle w:val="a4"/>
          </w:rPr>
          <w:t>/</w:t>
        </w:r>
        <w:r w:rsidRPr="00F44308">
          <w:rPr>
            <w:rStyle w:val="a4"/>
            <w:lang w:val="en-US"/>
          </w:rPr>
          <w:t>prezident</w:t>
        </w:r>
        <w:r w:rsidRPr="000D0163">
          <w:rPr>
            <w:rStyle w:val="a4"/>
          </w:rPr>
          <w:t>-</w:t>
        </w:r>
        <w:r w:rsidRPr="00F44308">
          <w:rPr>
            <w:rStyle w:val="a4"/>
            <w:lang w:val="en-US"/>
          </w:rPr>
          <w:t>rishennya</w:t>
        </w:r>
        <w:r w:rsidRPr="000D0163">
          <w:rPr>
            <w:rStyle w:val="a4"/>
          </w:rPr>
          <w:t>-</w:t>
        </w:r>
        <w:r w:rsidRPr="00F44308">
          <w:rPr>
            <w:rStyle w:val="a4"/>
            <w:lang w:val="en-US"/>
          </w:rPr>
          <w:t>rf</w:t>
        </w:r>
        <w:r w:rsidRPr="000D0163">
          <w:rPr>
            <w:rStyle w:val="a4"/>
          </w:rPr>
          <w:t>-</w:t>
        </w:r>
        <w:r w:rsidRPr="00F44308">
          <w:rPr>
            <w:rStyle w:val="a4"/>
            <w:lang w:val="en-US"/>
          </w:rPr>
          <w:t>pro</w:t>
        </w:r>
        <w:r w:rsidRPr="000D0163">
          <w:rPr>
            <w:rStyle w:val="a4"/>
          </w:rPr>
          <w:t>-</w:t>
        </w:r>
        <w:r w:rsidRPr="00F44308">
          <w:rPr>
            <w:rStyle w:val="a4"/>
            <w:lang w:val="en-US"/>
          </w:rPr>
          <w:t>viznannya</w:t>
        </w:r>
        <w:r w:rsidRPr="000D0163">
          <w:rPr>
            <w:rStyle w:val="a4"/>
          </w:rPr>
          <w:t>-</w:t>
        </w:r>
        <w:r w:rsidRPr="00F44308">
          <w:rPr>
            <w:rStyle w:val="a4"/>
            <w:lang w:val="en-US"/>
          </w:rPr>
          <w:t>tak</w:t>
        </w:r>
        <w:r w:rsidRPr="000D0163">
          <w:rPr>
            <w:rStyle w:val="a4"/>
          </w:rPr>
          <w:t>-</w:t>
        </w:r>
        <w:r w:rsidRPr="00F44308">
          <w:rPr>
            <w:rStyle w:val="a4"/>
            <w:lang w:val="en-US"/>
          </w:rPr>
          <w:t>zvanih</w:t>
        </w:r>
        <w:r w:rsidRPr="000D0163">
          <w:rPr>
            <w:rStyle w:val="a4"/>
          </w:rPr>
          <w:t>-</w:t>
        </w:r>
        <w:r w:rsidRPr="00F44308">
          <w:rPr>
            <w:rStyle w:val="a4"/>
            <w:lang w:val="en-US"/>
          </w:rPr>
          <w:t>pasportiv</w:t>
        </w:r>
        <w:r w:rsidRPr="000D0163">
          <w:rPr>
            <w:rStyle w:val="a4"/>
          </w:rPr>
          <w:t>-</w:t>
        </w:r>
        <w:r w:rsidRPr="00F44308">
          <w:rPr>
            <w:rStyle w:val="a4"/>
            <w:lang w:val="en-US"/>
          </w:rPr>
          <w:t>dn</w:t>
        </w:r>
        <w:r w:rsidRPr="000D0163">
          <w:rPr>
            <w:rStyle w:val="a4"/>
          </w:rPr>
          <w:t>-40098</w:t>
        </w:r>
      </w:hyperlink>
      <w:r>
        <w:t xml:space="preserve"> (дата обращения: 27.02.2017)</w:t>
      </w:r>
    </w:p>
  </w:footnote>
  <w:footnote w:id="86">
    <w:p w14:paraId="45D3C084" w14:textId="6840D6AE" w:rsidR="002163BF" w:rsidRPr="000D0163" w:rsidRDefault="002163BF" w:rsidP="00337E41">
      <w:pPr>
        <w:pStyle w:val="a5"/>
        <w:jc w:val="both"/>
      </w:pPr>
      <w:r>
        <w:rPr>
          <w:rStyle w:val="a7"/>
        </w:rPr>
        <w:footnoteRef/>
      </w:r>
      <w:r>
        <w:t xml:space="preserve"> </w:t>
      </w:r>
      <w:r w:rsidRPr="0042633D">
        <w:t>Ответы на вопросы журналистов</w:t>
      </w:r>
      <w:r>
        <w:t xml:space="preserve"> // Президент России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2163BF">
        <w:t xml:space="preserve">: </w:t>
      </w:r>
      <w:hyperlink r:id="rId69" w:history="1">
        <w:r w:rsidRPr="00F44308">
          <w:rPr>
            <w:rStyle w:val="a4"/>
            <w:lang w:val="en-US"/>
          </w:rPr>
          <w:t>http</w:t>
        </w:r>
        <w:r w:rsidRPr="002163BF">
          <w:rPr>
            <w:rStyle w:val="a4"/>
          </w:rPr>
          <w:t>://</w:t>
        </w:r>
        <w:r w:rsidRPr="00F44308">
          <w:rPr>
            <w:rStyle w:val="a4"/>
            <w:lang w:val="en-US"/>
          </w:rPr>
          <w:t>kremlin</w:t>
        </w:r>
        <w:r w:rsidRPr="002163BF">
          <w:rPr>
            <w:rStyle w:val="a4"/>
          </w:rPr>
          <w:t>.</w:t>
        </w:r>
        <w:r w:rsidRPr="00F44308">
          <w:rPr>
            <w:rStyle w:val="a4"/>
            <w:lang w:val="en-US"/>
          </w:rPr>
          <w:t>ru</w:t>
        </w:r>
        <w:r w:rsidRPr="002163BF">
          <w:rPr>
            <w:rStyle w:val="a4"/>
          </w:rPr>
          <w:t>/</w:t>
        </w:r>
        <w:r w:rsidRPr="00F44308">
          <w:rPr>
            <w:rStyle w:val="a4"/>
            <w:lang w:val="en-US"/>
          </w:rPr>
          <w:t>events</w:t>
        </w:r>
        <w:r w:rsidRPr="002163BF">
          <w:rPr>
            <w:rStyle w:val="a4"/>
          </w:rPr>
          <w:t>/</w:t>
        </w:r>
        <w:r w:rsidRPr="00F44308">
          <w:rPr>
            <w:rStyle w:val="a4"/>
            <w:lang w:val="en-US"/>
          </w:rPr>
          <w:t>president</w:t>
        </w:r>
        <w:r w:rsidRPr="002163BF">
          <w:rPr>
            <w:rStyle w:val="a4"/>
          </w:rPr>
          <w:t>/</w:t>
        </w:r>
        <w:r w:rsidRPr="00F44308">
          <w:rPr>
            <w:rStyle w:val="a4"/>
            <w:lang w:val="en-US"/>
          </w:rPr>
          <w:t>news</w:t>
        </w:r>
        <w:r w:rsidRPr="002163BF">
          <w:rPr>
            <w:rStyle w:val="a4"/>
          </w:rPr>
          <w:t>/45869</w:t>
        </w:r>
      </w:hyperlink>
      <w:r>
        <w:t xml:space="preserve"> (дата обращения: 27.02.2017)</w:t>
      </w:r>
    </w:p>
  </w:footnote>
  <w:footnote w:id="87">
    <w:p w14:paraId="5BABEAF8" w14:textId="41F438C0" w:rsidR="002163BF" w:rsidRPr="00FD73EF" w:rsidRDefault="002163BF" w:rsidP="00337E41">
      <w:pPr>
        <w:pStyle w:val="a5"/>
        <w:jc w:val="both"/>
      </w:pPr>
      <w:r>
        <w:rPr>
          <w:rStyle w:val="a7"/>
        </w:rPr>
        <w:footnoteRef/>
      </w:r>
      <w:r>
        <w:t xml:space="preserve"> Формула Штайнмайера определяет механизм введения закона об особом статусе Донбасса // </w:t>
      </w:r>
      <w:r w:rsidRPr="002B6954">
        <w:t>ТАСС - Новости в России и мире</w:t>
      </w:r>
      <w:r>
        <w:t xml:space="preserve">. Информационное агентство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70" w:history="1">
        <w:r w:rsidRPr="00F44308">
          <w:rPr>
            <w:rStyle w:val="a4"/>
          </w:rPr>
          <w:t>http://tass.ru/mezhdunarodnaya-panorama/2619939</w:t>
        </w:r>
      </w:hyperlink>
      <w:r>
        <w:t xml:space="preserve"> (дата обращения: 27.02.2017)</w:t>
      </w:r>
    </w:p>
  </w:footnote>
  <w:footnote w:id="88">
    <w:p w14:paraId="3C301C8B" w14:textId="246D091E" w:rsidR="002163BF" w:rsidRPr="000D0163" w:rsidRDefault="002163BF" w:rsidP="00337E41">
      <w:pPr>
        <w:pStyle w:val="a5"/>
        <w:jc w:val="both"/>
      </w:pPr>
      <w:r>
        <w:rPr>
          <w:rStyle w:val="a7"/>
        </w:rPr>
        <w:footnoteRef/>
      </w:r>
      <w:r>
        <w:t xml:space="preserve"> Гущин А. </w:t>
      </w:r>
      <w:r w:rsidRPr="00986F9D">
        <w:t>Когда в товарищах согласия нет</w:t>
      </w:r>
      <w:r>
        <w:t xml:space="preserve"> // </w:t>
      </w:r>
      <w:r w:rsidRPr="00571D2F">
        <w:t>Российский совет по международным делам: РСМД</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71" w:anchor="top-content" w:history="1">
        <w:r w:rsidRPr="00F44308">
          <w:rPr>
            <w:rStyle w:val="a4"/>
            <w:lang w:val="en-US"/>
          </w:rPr>
          <w:t>http</w:t>
        </w:r>
        <w:r w:rsidRPr="000D0163">
          <w:rPr>
            <w:rStyle w:val="a4"/>
          </w:rPr>
          <w:t>://</w:t>
        </w:r>
        <w:r w:rsidRPr="00F44308">
          <w:rPr>
            <w:rStyle w:val="a4"/>
            <w:lang w:val="en-US"/>
          </w:rPr>
          <w:t>russiancouncil</w:t>
        </w:r>
        <w:r w:rsidRPr="000D0163">
          <w:rPr>
            <w:rStyle w:val="a4"/>
          </w:rPr>
          <w:t>.</w:t>
        </w:r>
        <w:r w:rsidRPr="00F44308">
          <w:rPr>
            <w:rStyle w:val="a4"/>
            <w:lang w:val="en-US"/>
          </w:rPr>
          <w:t>ru</w:t>
        </w:r>
        <w:r w:rsidRPr="000D0163">
          <w:rPr>
            <w:rStyle w:val="a4"/>
          </w:rPr>
          <w:t>/</w:t>
        </w:r>
        <w:r w:rsidRPr="00F44308">
          <w:rPr>
            <w:rStyle w:val="a4"/>
            <w:lang w:val="en-US"/>
          </w:rPr>
          <w:t>inner</w:t>
        </w:r>
        <w:r w:rsidRPr="000D0163">
          <w:rPr>
            <w:rStyle w:val="a4"/>
          </w:rPr>
          <w:t>/?</w:t>
        </w:r>
        <w:r w:rsidRPr="00F44308">
          <w:rPr>
            <w:rStyle w:val="a4"/>
            <w:lang w:val="en-US"/>
          </w:rPr>
          <w:t>id</w:t>
        </w:r>
        <w:r w:rsidRPr="000D0163">
          <w:rPr>
            <w:rStyle w:val="a4"/>
          </w:rPr>
          <w:t>_4=5170#</w:t>
        </w:r>
        <w:r w:rsidRPr="00F44308">
          <w:rPr>
            <w:rStyle w:val="a4"/>
            <w:lang w:val="en-US"/>
          </w:rPr>
          <w:t>top</w:t>
        </w:r>
        <w:r w:rsidRPr="000D0163">
          <w:rPr>
            <w:rStyle w:val="a4"/>
          </w:rPr>
          <w:t>-</w:t>
        </w:r>
        <w:r w:rsidRPr="00F44308">
          <w:rPr>
            <w:rStyle w:val="a4"/>
            <w:lang w:val="en-US"/>
          </w:rPr>
          <w:t>content</w:t>
        </w:r>
      </w:hyperlink>
      <w:r>
        <w:t xml:space="preserve"> (дата обращения: 02.03.2017)</w:t>
      </w:r>
    </w:p>
  </w:footnote>
  <w:footnote w:id="89">
    <w:p w14:paraId="1CC3CA3A" w14:textId="235D5055" w:rsidR="002163BF" w:rsidRDefault="002163BF" w:rsidP="00337E41">
      <w:pPr>
        <w:pStyle w:val="a5"/>
        <w:jc w:val="both"/>
      </w:pPr>
      <w:r>
        <w:rPr>
          <w:rStyle w:val="a7"/>
        </w:rPr>
        <w:footnoteRef/>
      </w:r>
      <w:r>
        <w:t xml:space="preserve"> </w:t>
      </w:r>
      <w:r w:rsidRPr="0053738D">
        <w:t xml:space="preserve">Соловьев Э. </w:t>
      </w:r>
      <w:r>
        <w:t>Минский тупик: в поисках выхода //</w:t>
      </w:r>
      <w:r w:rsidRPr="0053738D">
        <w:t xml:space="preserve"> Рос</w:t>
      </w:r>
      <w:r>
        <w:t>сия и новые государства Евразии. - 2016, № 1. - С</w:t>
      </w:r>
      <w:r w:rsidRPr="0053738D">
        <w:t>. 18-33</w:t>
      </w:r>
    </w:p>
  </w:footnote>
  <w:footnote w:id="90">
    <w:p w14:paraId="1E31E2B9" w14:textId="1CE9A122" w:rsidR="002163BF" w:rsidRPr="000D0163" w:rsidRDefault="002163BF" w:rsidP="00337E41">
      <w:pPr>
        <w:pStyle w:val="a5"/>
        <w:jc w:val="both"/>
      </w:pPr>
      <w:r>
        <w:rPr>
          <w:rStyle w:val="a7"/>
        </w:rPr>
        <w:footnoteRef/>
      </w:r>
      <w:r>
        <w:t xml:space="preserve"> </w:t>
      </w:r>
      <w:r w:rsidRPr="00BF06C4">
        <w:t>Индекс международной безопасн</w:t>
      </w:r>
      <w:r>
        <w:t>ости повысился до 2831 пункта. Кортунов, Б</w:t>
      </w:r>
      <w:r w:rsidRPr="00BF06C4">
        <w:t>ужинский комментируют события недели</w:t>
      </w:r>
      <w:r>
        <w:t xml:space="preserve"> // ПИР-Центр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72"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pircenter</w:t>
        </w:r>
        <w:r w:rsidRPr="000D0163">
          <w:rPr>
            <w:rStyle w:val="a4"/>
          </w:rPr>
          <w:t>.</w:t>
        </w:r>
        <w:r w:rsidRPr="00F44308">
          <w:rPr>
            <w:rStyle w:val="a4"/>
            <w:lang w:val="en-US"/>
          </w:rPr>
          <w:t>org</w:t>
        </w:r>
        <w:r w:rsidRPr="000D0163">
          <w:rPr>
            <w:rStyle w:val="a4"/>
          </w:rPr>
          <w:t>/</w:t>
        </w:r>
        <w:r w:rsidRPr="00F44308">
          <w:rPr>
            <w:rStyle w:val="a4"/>
            <w:lang w:val="en-US"/>
          </w:rPr>
          <w:t>news</w:t>
        </w:r>
        <w:r w:rsidRPr="000D0163">
          <w:rPr>
            <w:rStyle w:val="a4"/>
          </w:rPr>
          <w:t>/6669-</w:t>
        </w:r>
        <w:r w:rsidRPr="00F44308">
          <w:rPr>
            <w:rStyle w:val="a4"/>
            <w:lang w:val="en-US"/>
          </w:rPr>
          <w:t>international</w:t>
        </w:r>
        <w:r w:rsidRPr="000D0163">
          <w:rPr>
            <w:rStyle w:val="a4"/>
          </w:rPr>
          <w:t>-</w:t>
        </w:r>
        <w:r w:rsidRPr="00F44308">
          <w:rPr>
            <w:rStyle w:val="a4"/>
            <w:lang w:val="en-US"/>
          </w:rPr>
          <w:t>security</w:t>
        </w:r>
        <w:r w:rsidRPr="000D0163">
          <w:rPr>
            <w:rStyle w:val="a4"/>
          </w:rPr>
          <w:t>-</w:t>
        </w:r>
        <w:r w:rsidRPr="00F44308">
          <w:rPr>
            <w:rStyle w:val="a4"/>
            <w:lang w:val="en-US"/>
          </w:rPr>
          <w:t>index</w:t>
        </w:r>
        <w:r w:rsidRPr="000D0163">
          <w:rPr>
            <w:rStyle w:val="a4"/>
          </w:rPr>
          <w:t>-</w:t>
        </w:r>
        <w:r w:rsidRPr="00F44308">
          <w:rPr>
            <w:rStyle w:val="a4"/>
            <w:lang w:val="en-US"/>
          </w:rPr>
          <w:t>increased</w:t>
        </w:r>
        <w:r w:rsidRPr="000D0163">
          <w:rPr>
            <w:rStyle w:val="a4"/>
          </w:rPr>
          <w:t>-</w:t>
        </w:r>
        <w:r w:rsidRPr="00F44308">
          <w:rPr>
            <w:rStyle w:val="a4"/>
            <w:lang w:val="en-US"/>
          </w:rPr>
          <w:t>to</w:t>
        </w:r>
        <w:r w:rsidRPr="000D0163">
          <w:rPr>
            <w:rStyle w:val="a4"/>
          </w:rPr>
          <w:t>-2831-</w:t>
        </w:r>
        <w:r w:rsidRPr="00F44308">
          <w:rPr>
            <w:rStyle w:val="a4"/>
            <w:lang w:val="en-US"/>
          </w:rPr>
          <w:t>points</w:t>
        </w:r>
        <w:r w:rsidRPr="000D0163">
          <w:rPr>
            <w:rStyle w:val="a4"/>
          </w:rPr>
          <w:t>-</w:t>
        </w:r>
        <w:r w:rsidRPr="00F44308">
          <w:rPr>
            <w:rStyle w:val="a4"/>
            <w:lang w:val="en-US"/>
          </w:rPr>
          <w:t>kortunov</w:t>
        </w:r>
        <w:r w:rsidRPr="000D0163">
          <w:rPr>
            <w:rStyle w:val="a4"/>
          </w:rPr>
          <w:t>-</w:t>
        </w:r>
        <w:r w:rsidRPr="00F44308">
          <w:rPr>
            <w:rStyle w:val="a4"/>
            <w:lang w:val="en-US"/>
          </w:rPr>
          <w:t>buzhinsky</w:t>
        </w:r>
        <w:r w:rsidRPr="000D0163">
          <w:rPr>
            <w:rStyle w:val="a4"/>
          </w:rPr>
          <w:t>-</w:t>
        </w:r>
        <w:r w:rsidRPr="00F44308">
          <w:rPr>
            <w:rStyle w:val="a4"/>
            <w:lang w:val="en-US"/>
          </w:rPr>
          <w:t>comment</w:t>
        </w:r>
        <w:r w:rsidRPr="000D0163">
          <w:rPr>
            <w:rStyle w:val="a4"/>
          </w:rPr>
          <w:t>-</w:t>
        </w:r>
        <w:r w:rsidRPr="00F44308">
          <w:rPr>
            <w:rStyle w:val="a4"/>
            <w:lang w:val="en-US"/>
          </w:rPr>
          <w:t>events</w:t>
        </w:r>
        <w:r w:rsidRPr="000D0163">
          <w:rPr>
            <w:rStyle w:val="a4"/>
          </w:rPr>
          <w:t>-</w:t>
        </w:r>
        <w:r w:rsidRPr="00F44308">
          <w:rPr>
            <w:rStyle w:val="a4"/>
            <w:lang w:val="en-US"/>
          </w:rPr>
          <w:t>of</w:t>
        </w:r>
        <w:r w:rsidRPr="000D0163">
          <w:rPr>
            <w:rStyle w:val="a4"/>
          </w:rPr>
          <w:t>-</w:t>
        </w:r>
        <w:r w:rsidRPr="00F44308">
          <w:rPr>
            <w:rStyle w:val="a4"/>
            <w:lang w:val="en-US"/>
          </w:rPr>
          <w:t>the</w:t>
        </w:r>
        <w:r w:rsidRPr="000D0163">
          <w:rPr>
            <w:rStyle w:val="a4"/>
          </w:rPr>
          <w:t>-</w:t>
        </w:r>
        <w:r w:rsidRPr="00F44308">
          <w:rPr>
            <w:rStyle w:val="a4"/>
            <w:lang w:val="en-US"/>
          </w:rPr>
          <w:t>week</w:t>
        </w:r>
      </w:hyperlink>
      <w:r w:rsidRPr="000D0163">
        <w:t xml:space="preserve"> </w:t>
      </w:r>
      <w:r>
        <w:t>(дата обращения: 02.03.2017)</w:t>
      </w:r>
    </w:p>
  </w:footnote>
  <w:footnote w:id="91">
    <w:p w14:paraId="7AD389E7" w14:textId="650BDA9B" w:rsidR="002163BF" w:rsidRPr="000D0163" w:rsidRDefault="002163BF" w:rsidP="00337E41">
      <w:pPr>
        <w:pStyle w:val="a5"/>
        <w:jc w:val="both"/>
      </w:pPr>
      <w:r>
        <w:rPr>
          <w:rStyle w:val="a7"/>
        </w:rPr>
        <w:footnoteRef/>
      </w:r>
      <w:r>
        <w:t xml:space="preserve"> Гущин А. </w:t>
      </w:r>
      <w:r w:rsidRPr="00986F9D">
        <w:t>Когда в товарищах согласия нет</w:t>
      </w:r>
      <w:r>
        <w:t xml:space="preserve"> // </w:t>
      </w:r>
      <w:r w:rsidRPr="00571D2F">
        <w:t>Российский совет по международным делам: РСМД</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73" w:anchor="top-content" w:history="1">
        <w:r w:rsidRPr="00F44308">
          <w:rPr>
            <w:rStyle w:val="a4"/>
            <w:lang w:val="en-US"/>
          </w:rPr>
          <w:t>http</w:t>
        </w:r>
        <w:r w:rsidRPr="000D0163">
          <w:rPr>
            <w:rStyle w:val="a4"/>
          </w:rPr>
          <w:t>://</w:t>
        </w:r>
        <w:r w:rsidRPr="00F44308">
          <w:rPr>
            <w:rStyle w:val="a4"/>
            <w:lang w:val="en-US"/>
          </w:rPr>
          <w:t>russiancouncil</w:t>
        </w:r>
        <w:r w:rsidRPr="000D0163">
          <w:rPr>
            <w:rStyle w:val="a4"/>
          </w:rPr>
          <w:t>.</w:t>
        </w:r>
        <w:r w:rsidRPr="00F44308">
          <w:rPr>
            <w:rStyle w:val="a4"/>
            <w:lang w:val="en-US"/>
          </w:rPr>
          <w:t>ru</w:t>
        </w:r>
        <w:r w:rsidRPr="000D0163">
          <w:rPr>
            <w:rStyle w:val="a4"/>
          </w:rPr>
          <w:t>/</w:t>
        </w:r>
        <w:r w:rsidRPr="00F44308">
          <w:rPr>
            <w:rStyle w:val="a4"/>
            <w:lang w:val="en-US"/>
          </w:rPr>
          <w:t>inner</w:t>
        </w:r>
        <w:r w:rsidRPr="000D0163">
          <w:rPr>
            <w:rStyle w:val="a4"/>
          </w:rPr>
          <w:t>/?</w:t>
        </w:r>
        <w:r w:rsidRPr="00F44308">
          <w:rPr>
            <w:rStyle w:val="a4"/>
            <w:lang w:val="en-US"/>
          </w:rPr>
          <w:t>id</w:t>
        </w:r>
        <w:r w:rsidRPr="000D0163">
          <w:rPr>
            <w:rStyle w:val="a4"/>
          </w:rPr>
          <w:t>_4=5170#</w:t>
        </w:r>
        <w:r w:rsidRPr="00F44308">
          <w:rPr>
            <w:rStyle w:val="a4"/>
            <w:lang w:val="en-US"/>
          </w:rPr>
          <w:t>top</w:t>
        </w:r>
        <w:r w:rsidRPr="000D0163">
          <w:rPr>
            <w:rStyle w:val="a4"/>
          </w:rPr>
          <w:t>-</w:t>
        </w:r>
        <w:r w:rsidRPr="00F44308">
          <w:rPr>
            <w:rStyle w:val="a4"/>
            <w:lang w:val="en-US"/>
          </w:rPr>
          <w:t>content</w:t>
        </w:r>
      </w:hyperlink>
      <w:r>
        <w:t xml:space="preserve"> (дата обращения: 02.03.2017)</w:t>
      </w:r>
    </w:p>
  </w:footnote>
  <w:footnote w:id="92">
    <w:p w14:paraId="205E53B0" w14:textId="3A31B225" w:rsidR="002163BF" w:rsidRPr="000D0163" w:rsidRDefault="002163BF" w:rsidP="00337E41">
      <w:pPr>
        <w:pStyle w:val="a5"/>
        <w:jc w:val="both"/>
      </w:pPr>
      <w:r>
        <w:rPr>
          <w:rStyle w:val="a7"/>
        </w:rPr>
        <w:footnoteRef/>
      </w:r>
      <w:r>
        <w:t xml:space="preserve"> </w:t>
      </w:r>
      <w:r w:rsidRPr="00AB2E1C">
        <w:t>Выступление Президента Украины на заседании Кабинета Министров</w:t>
      </w:r>
      <w:r>
        <w:t xml:space="preserve"> // </w:t>
      </w:r>
      <w:r w:rsidRPr="00D04775">
        <w:t>Официальное интернет-представительство Президента Украины</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74"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president</w:t>
        </w:r>
        <w:r w:rsidRPr="000D0163">
          <w:rPr>
            <w:rStyle w:val="a4"/>
          </w:rPr>
          <w:t>.</w:t>
        </w:r>
        <w:r w:rsidRPr="00F44308">
          <w:rPr>
            <w:rStyle w:val="a4"/>
            <w:lang w:val="en-US"/>
          </w:rPr>
          <w:t>gov</w:t>
        </w:r>
        <w:r w:rsidRPr="000D0163">
          <w:rPr>
            <w:rStyle w:val="a4"/>
          </w:rPr>
          <w:t>.</w:t>
        </w:r>
        <w:r w:rsidRPr="00F44308">
          <w:rPr>
            <w:rStyle w:val="a4"/>
            <w:lang w:val="en-US"/>
          </w:rPr>
          <w:t>ua</w:t>
        </w:r>
        <w:r w:rsidRPr="000D0163">
          <w:rPr>
            <w:rStyle w:val="a4"/>
          </w:rPr>
          <w:t>/</w:t>
        </w:r>
        <w:r w:rsidRPr="00F44308">
          <w:rPr>
            <w:rStyle w:val="a4"/>
            <w:lang w:val="en-US"/>
          </w:rPr>
          <w:t>ru</w:t>
        </w:r>
        <w:r w:rsidRPr="000D0163">
          <w:rPr>
            <w:rStyle w:val="a4"/>
          </w:rPr>
          <w:t>/</w:t>
        </w:r>
        <w:r w:rsidRPr="00F44308">
          <w:rPr>
            <w:rStyle w:val="a4"/>
            <w:lang w:val="en-US"/>
          </w:rPr>
          <w:t>news</w:t>
        </w:r>
        <w:r w:rsidRPr="000D0163">
          <w:rPr>
            <w:rStyle w:val="a4"/>
          </w:rPr>
          <w:t>/</w:t>
        </w:r>
        <w:r w:rsidRPr="00F44308">
          <w:rPr>
            <w:rStyle w:val="a4"/>
            <w:lang w:val="en-US"/>
          </w:rPr>
          <w:t>vistup</w:t>
        </w:r>
        <w:r w:rsidRPr="000D0163">
          <w:rPr>
            <w:rStyle w:val="a4"/>
          </w:rPr>
          <w:t>-</w:t>
        </w:r>
        <w:r w:rsidRPr="00F44308">
          <w:rPr>
            <w:rStyle w:val="a4"/>
            <w:lang w:val="en-US"/>
          </w:rPr>
          <w:t>prezidenta</w:t>
        </w:r>
        <w:r w:rsidRPr="000D0163">
          <w:rPr>
            <w:rStyle w:val="a4"/>
          </w:rPr>
          <w:t>-</w:t>
        </w:r>
        <w:r w:rsidRPr="00F44308">
          <w:rPr>
            <w:rStyle w:val="a4"/>
            <w:lang w:val="en-US"/>
          </w:rPr>
          <w:t>ukrayini</w:t>
        </w:r>
        <w:r w:rsidRPr="000D0163">
          <w:rPr>
            <w:rStyle w:val="a4"/>
          </w:rPr>
          <w:t>-</w:t>
        </w:r>
        <w:r w:rsidRPr="00F44308">
          <w:rPr>
            <w:rStyle w:val="a4"/>
            <w:lang w:val="en-US"/>
          </w:rPr>
          <w:t>na</w:t>
        </w:r>
        <w:r w:rsidRPr="000D0163">
          <w:rPr>
            <w:rStyle w:val="a4"/>
          </w:rPr>
          <w:t>-</w:t>
        </w:r>
        <w:r w:rsidRPr="00F44308">
          <w:rPr>
            <w:rStyle w:val="a4"/>
            <w:lang w:val="en-US"/>
          </w:rPr>
          <w:t>zasidanni</w:t>
        </w:r>
        <w:r w:rsidRPr="000D0163">
          <w:rPr>
            <w:rStyle w:val="a4"/>
          </w:rPr>
          <w:t>-</w:t>
        </w:r>
        <w:r w:rsidRPr="00F44308">
          <w:rPr>
            <w:rStyle w:val="a4"/>
            <w:lang w:val="en-US"/>
          </w:rPr>
          <w:t>kabinetu</w:t>
        </w:r>
        <w:r w:rsidRPr="000D0163">
          <w:rPr>
            <w:rStyle w:val="a4"/>
          </w:rPr>
          <w:t>-</w:t>
        </w:r>
        <w:r w:rsidRPr="00F44308">
          <w:rPr>
            <w:rStyle w:val="a4"/>
            <w:lang w:val="en-US"/>
          </w:rPr>
          <w:t>ministriv</w:t>
        </w:r>
        <w:r w:rsidRPr="000D0163">
          <w:rPr>
            <w:rStyle w:val="a4"/>
          </w:rPr>
          <w:t>-33663</w:t>
        </w:r>
      </w:hyperlink>
      <w:r w:rsidRPr="000D0163">
        <w:t xml:space="preserve"> </w:t>
      </w:r>
      <w:r>
        <w:t>(дата обращения: 02.03.2017)</w:t>
      </w:r>
    </w:p>
  </w:footnote>
  <w:footnote w:id="93">
    <w:p w14:paraId="5DBD48A6" w14:textId="3037F816" w:rsidR="002163BF" w:rsidRPr="000D0163" w:rsidRDefault="002163BF" w:rsidP="00337E41">
      <w:pPr>
        <w:pStyle w:val="a5"/>
        <w:jc w:val="both"/>
      </w:pPr>
      <w:r>
        <w:rPr>
          <w:rStyle w:val="a7"/>
        </w:rPr>
        <w:footnoteRef/>
      </w:r>
      <w:r>
        <w:t xml:space="preserve"> </w:t>
      </w:r>
      <w:r w:rsidRPr="00086E6B">
        <w:t>Обращение Президента Украины о реализации Мирного плана и укрепления обороноспособности государства</w:t>
      </w:r>
      <w:r>
        <w:t xml:space="preserve"> // </w:t>
      </w:r>
      <w:r w:rsidRPr="00D04775">
        <w:t>Официальное интернет-представительство Президента Украины</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75"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president</w:t>
        </w:r>
        <w:r w:rsidRPr="000D0163">
          <w:rPr>
            <w:rStyle w:val="a4"/>
          </w:rPr>
          <w:t>.</w:t>
        </w:r>
        <w:r w:rsidRPr="00F44308">
          <w:rPr>
            <w:rStyle w:val="a4"/>
            <w:lang w:val="en-US"/>
          </w:rPr>
          <w:t>gov</w:t>
        </w:r>
        <w:r w:rsidRPr="000D0163">
          <w:rPr>
            <w:rStyle w:val="a4"/>
          </w:rPr>
          <w:t>.</w:t>
        </w:r>
        <w:r w:rsidRPr="00F44308">
          <w:rPr>
            <w:rStyle w:val="a4"/>
            <w:lang w:val="en-US"/>
          </w:rPr>
          <w:t>ua</w:t>
        </w:r>
        <w:r w:rsidRPr="000D0163">
          <w:rPr>
            <w:rStyle w:val="a4"/>
          </w:rPr>
          <w:t>/</w:t>
        </w:r>
        <w:r w:rsidRPr="00F44308">
          <w:rPr>
            <w:rStyle w:val="a4"/>
            <w:lang w:val="en-US"/>
          </w:rPr>
          <w:t>ru</w:t>
        </w:r>
        <w:r w:rsidRPr="000D0163">
          <w:rPr>
            <w:rStyle w:val="a4"/>
          </w:rPr>
          <w:t>/</w:t>
        </w:r>
        <w:r w:rsidRPr="00F44308">
          <w:rPr>
            <w:rStyle w:val="a4"/>
            <w:lang w:val="en-US"/>
          </w:rPr>
          <w:t>news</w:t>
        </w:r>
        <w:r w:rsidRPr="000D0163">
          <w:rPr>
            <w:rStyle w:val="a4"/>
          </w:rPr>
          <w:t>/</w:t>
        </w:r>
        <w:r w:rsidRPr="00F44308">
          <w:rPr>
            <w:rStyle w:val="a4"/>
            <w:lang w:val="en-US"/>
          </w:rPr>
          <w:t>zvernennya</w:t>
        </w:r>
        <w:r w:rsidRPr="000D0163">
          <w:rPr>
            <w:rStyle w:val="a4"/>
          </w:rPr>
          <w:t>-</w:t>
        </w:r>
        <w:r w:rsidRPr="00F44308">
          <w:rPr>
            <w:rStyle w:val="a4"/>
            <w:lang w:val="en-US"/>
          </w:rPr>
          <w:t>prezidenta</w:t>
        </w:r>
        <w:r w:rsidRPr="000D0163">
          <w:rPr>
            <w:rStyle w:val="a4"/>
          </w:rPr>
          <w:t>-</w:t>
        </w:r>
        <w:r w:rsidRPr="00F44308">
          <w:rPr>
            <w:rStyle w:val="a4"/>
            <w:lang w:val="en-US"/>
          </w:rPr>
          <w:t>ukrayini</w:t>
        </w:r>
        <w:r w:rsidRPr="000D0163">
          <w:rPr>
            <w:rStyle w:val="a4"/>
          </w:rPr>
          <w:t>-</w:t>
        </w:r>
        <w:r w:rsidRPr="00F44308">
          <w:rPr>
            <w:rStyle w:val="a4"/>
            <w:lang w:val="en-US"/>
          </w:rPr>
          <w:t>shodo</w:t>
        </w:r>
        <w:r w:rsidRPr="000D0163">
          <w:rPr>
            <w:rStyle w:val="a4"/>
          </w:rPr>
          <w:t>-</w:t>
        </w:r>
        <w:r w:rsidRPr="00F44308">
          <w:rPr>
            <w:rStyle w:val="a4"/>
            <w:lang w:val="en-US"/>
          </w:rPr>
          <w:t>realizaciyi</w:t>
        </w:r>
        <w:r w:rsidRPr="000D0163">
          <w:rPr>
            <w:rStyle w:val="a4"/>
          </w:rPr>
          <w:t>-</w:t>
        </w:r>
        <w:r w:rsidRPr="00F44308">
          <w:rPr>
            <w:rStyle w:val="a4"/>
            <w:lang w:val="en-US"/>
          </w:rPr>
          <w:t>mirnogo</w:t>
        </w:r>
        <w:r w:rsidRPr="000D0163">
          <w:rPr>
            <w:rStyle w:val="a4"/>
          </w:rPr>
          <w:t>-</w:t>
        </w:r>
        <w:r w:rsidRPr="00F44308">
          <w:rPr>
            <w:rStyle w:val="a4"/>
            <w:lang w:val="en-US"/>
          </w:rPr>
          <w:t>pla</w:t>
        </w:r>
        <w:r w:rsidRPr="000D0163">
          <w:rPr>
            <w:rStyle w:val="a4"/>
          </w:rPr>
          <w:t>-33847</w:t>
        </w:r>
      </w:hyperlink>
      <w:r>
        <w:t xml:space="preserve"> (дата обращения: 02.03.2017)</w:t>
      </w:r>
    </w:p>
  </w:footnote>
  <w:footnote w:id="94">
    <w:p w14:paraId="4198ED9C" w14:textId="1E41F969" w:rsidR="002163BF" w:rsidRPr="00E723F0" w:rsidRDefault="002163BF" w:rsidP="00337E41">
      <w:pPr>
        <w:pStyle w:val="a5"/>
        <w:jc w:val="both"/>
      </w:pPr>
      <w:r>
        <w:rPr>
          <w:rStyle w:val="a7"/>
        </w:rPr>
        <w:footnoteRef/>
      </w:r>
      <w:r>
        <w:t xml:space="preserve"> </w:t>
      </w:r>
      <w:r w:rsidRPr="00E723F0">
        <w:t>Глава ЛНР: республики по-прежнему намерены отсоединиться от Украины</w:t>
      </w:r>
      <w:r>
        <w:t xml:space="preserve"> // РИА Новости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76" w:history="1">
        <w:r w:rsidRPr="00F44308">
          <w:rPr>
            <w:rStyle w:val="a4"/>
          </w:rPr>
          <w:t>https://ria.ru/world/20140905/1022939094.html</w:t>
        </w:r>
      </w:hyperlink>
      <w:r>
        <w:t xml:space="preserve"> (дата обращения: 02.03.2017)</w:t>
      </w:r>
    </w:p>
  </w:footnote>
  <w:footnote w:id="95">
    <w:p w14:paraId="22E04354" w14:textId="160D1660" w:rsidR="002163BF" w:rsidRPr="00CD698A" w:rsidRDefault="002163BF" w:rsidP="00337E41">
      <w:pPr>
        <w:pStyle w:val="a5"/>
        <w:jc w:val="both"/>
      </w:pPr>
      <w:r>
        <w:rPr>
          <w:rStyle w:val="a7"/>
        </w:rPr>
        <w:footnoteRef/>
      </w:r>
      <w:r>
        <w:t xml:space="preserve"> Богатуров А.Д.</w:t>
      </w:r>
      <w:r w:rsidRPr="00CD698A">
        <w:t xml:space="preserve"> </w:t>
      </w:r>
      <w:r>
        <w:t>«Украинский вызов» и альтернативы внешней политики России // Международные процессы. – 2014. Т.12, № 39. С. 6-16</w:t>
      </w:r>
    </w:p>
  </w:footnote>
  <w:footnote w:id="96">
    <w:p w14:paraId="1083B633" w14:textId="671CC2DB" w:rsidR="002163BF" w:rsidRPr="000D0163" w:rsidRDefault="002163BF" w:rsidP="00337E41">
      <w:pPr>
        <w:pStyle w:val="a5"/>
        <w:jc w:val="both"/>
      </w:pPr>
      <w:r>
        <w:rPr>
          <w:rStyle w:val="a7"/>
        </w:rPr>
        <w:footnoteRef/>
      </w:r>
      <w:r>
        <w:t xml:space="preserve"> </w:t>
      </w:r>
      <w:r w:rsidRPr="00684CCC">
        <w:t>Маркедонов С. Признание – не догма /</w:t>
      </w:r>
      <w:r>
        <w:t>/</w:t>
      </w:r>
      <w:r w:rsidRPr="00684CCC">
        <w:t xml:space="preserve"> </w:t>
      </w:r>
      <w:r>
        <w:t>Россия в глобальной политике. – 2014</w:t>
      </w:r>
      <w:r w:rsidRPr="00684CCC">
        <w:t>.</w:t>
      </w:r>
      <w:r>
        <w:t xml:space="preserve"> </w:t>
      </w:r>
      <w:r w:rsidRPr="000D0163">
        <w:t>№5</w:t>
      </w:r>
      <w:r>
        <w:t xml:space="preserve"> </w:t>
      </w:r>
      <w:r w:rsidRPr="000D0163">
        <w:t>[</w:t>
      </w:r>
      <w:r w:rsidRPr="005F4E59">
        <w:t>электронный</w:t>
      </w:r>
      <w:r w:rsidRPr="000D0163">
        <w:t xml:space="preserve"> </w:t>
      </w:r>
      <w:r w:rsidRPr="005F4E59">
        <w:t>ресурс</w:t>
      </w:r>
      <w:r w:rsidRPr="000D0163">
        <w:t xml:space="preserve">]. </w:t>
      </w:r>
      <w:r w:rsidRPr="00C92C71">
        <w:rPr>
          <w:lang w:val="en-US"/>
        </w:rPr>
        <w:t>URL</w:t>
      </w:r>
      <w:r w:rsidRPr="000D0163">
        <w:t xml:space="preserve">: </w:t>
      </w:r>
      <w:hyperlink r:id="rId77"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globalaffairs</w:t>
        </w:r>
        <w:r w:rsidRPr="000D0163">
          <w:rPr>
            <w:rStyle w:val="a4"/>
          </w:rPr>
          <w:t>.</w:t>
        </w:r>
        <w:r w:rsidRPr="00F44308">
          <w:rPr>
            <w:rStyle w:val="a4"/>
            <w:lang w:val="en-US"/>
          </w:rPr>
          <w:t>ru</w:t>
        </w:r>
        <w:r w:rsidRPr="000D0163">
          <w:rPr>
            <w:rStyle w:val="a4"/>
          </w:rPr>
          <w:t>/</w:t>
        </w:r>
        <w:r w:rsidRPr="00F44308">
          <w:rPr>
            <w:rStyle w:val="a4"/>
            <w:lang w:val="en-US"/>
          </w:rPr>
          <w:t>number</w:t>
        </w:r>
        <w:r w:rsidRPr="000D0163">
          <w:rPr>
            <w:rStyle w:val="a4"/>
          </w:rPr>
          <w:t>/</w:t>
        </w:r>
        <w:r w:rsidRPr="00F44308">
          <w:rPr>
            <w:rStyle w:val="a4"/>
            <w:lang w:val="en-US"/>
          </w:rPr>
          <w:t>Priznanie</w:t>
        </w:r>
        <w:r w:rsidRPr="000D0163">
          <w:rPr>
            <w:rStyle w:val="a4"/>
          </w:rPr>
          <w:t>--</w:t>
        </w:r>
        <w:r w:rsidRPr="00F44308">
          <w:rPr>
            <w:rStyle w:val="a4"/>
            <w:lang w:val="en-US"/>
          </w:rPr>
          <w:t>ne</w:t>
        </w:r>
        <w:r w:rsidRPr="000D0163">
          <w:rPr>
            <w:rStyle w:val="a4"/>
          </w:rPr>
          <w:t>-</w:t>
        </w:r>
        <w:r w:rsidRPr="00F44308">
          <w:rPr>
            <w:rStyle w:val="a4"/>
            <w:lang w:val="en-US"/>
          </w:rPr>
          <w:t>dogma</w:t>
        </w:r>
        <w:r w:rsidRPr="000D0163">
          <w:rPr>
            <w:rStyle w:val="a4"/>
          </w:rPr>
          <w:t>-17112</w:t>
        </w:r>
      </w:hyperlink>
      <w:r>
        <w:t xml:space="preserve"> (дата обращения: 02.03.2017)</w:t>
      </w:r>
    </w:p>
  </w:footnote>
  <w:footnote w:id="97">
    <w:p w14:paraId="27F17D59" w14:textId="79DAD06C" w:rsidR="002163BF" w:rsidRPr="000D0163" w:rsidRDefault="002163BF" w:rsidP="00337E41">
      <w:pPr>
        <w:pStyle w:val="a5"/>
        <w:jc w:val="both"/>
      </w:pPr>
      <w:r>
        <w:rPr>
          <w:rStyle w:val="a7"/>
        </w:rPr>
        <w:footnoteRef/>
      </w:r>
      <w:r w:rsidRPr="00EB2BDB">
        <w:rPr>
          <w:lang w:val="en-US"/>
        </w:rPr>
        <w:t xml:space="preserve"> Joint Statement of the Ministers of France, Germany, Russia and Ukraine, 21 January 2015, Berlin </w:t>
      </w:r>
      <w:r w:rsidRPr="00C92C71">
        <w:rPr>
          <w:lang w:val="en-US"/>
        </w:rPr>
        <w:t>/</w:t>
      </w:r>
      <w:r w:rsidRPr="00EB2BDB">
        <w:rPr>
          <w:lang w:val="en-US"/>
        </w:rPr>
        <w:t xml:space="preserve">/ </w:t>
      </w:r>
      <w:r>
        <w:rPr>
          <w:lang w:val="en-US"/>
        </w:rPr>
        <w:t>The Ministery of Foreign Affairs of the Russian Federation</w:t>
      </w:r>
      <w:r w:rsidRPr="000C2E3A">
        <w:rPr>
          <w:lang w:val="en-US"/>
        </w:rPr>
        <w:t xml:space="preserve"> </w:t>
      </w:r>
      <w:r w:rsidRPr="005F4E59">
        <w:rPr>
          <w:lang w:val="en-US"/>
        </w:rPr>
        <w:t>[</w:t>
      </w:r>
      <w:r w:rsidRPr="005F4E59">
        <w:t>электронный</w:t>
      </w:r>
      <w:r w:rsidRPr="005F4E59">
        <w:rPr>
          <w:lang w:val="en-US"/>
        </w:rPr>
        <w:t xml:space="preserve"> </w:t>
      </w:r>
      <w:r w:rsidRPr="005F4E59">
        <w:t>ресурс</w:t>
      </w:r>
      <w:r w:rsidRPr="005F4E59">
        <w:rPr>
          <w:lang w:val="en-US"/>
        </w:rPr>
        <w:t>]</w:t>
      </w:r>
      <w:r>
        <w:rPr>
          <w:lang w:val="en-US"/>
        </w:rPr>
        <w:t xml:space="preserve">. </w:t>
      </w:r>
      <w:r w:rsidRPr="00EB2BDB">
        <w:rPr>
          <w:lang w:val="en-US"/>
        </w:rPr>
        <w:t>U</w:t>
      </w:r>
      <w:r>
        <w:rPr>
          <w:lang w:val="en-US"/>
        </w:rPr>
        <w:t>RL</w:t>
      </w:r>
      <w:r w:rsidRPr="000D0163">
        <w:t xml:space="preserve">: </w:t>
      </w:r>
      <w:hyperlink r:id="rId78"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mid</w:t>
        </w:r>
        <w:r w:rsidRPr="000D0163">
          <w:rPr>
            <w:rStyle w:val="a4"/>
          </w:rPr>
          <w:t>.</w:t>
        </w:r>
        <w:r w:rsidRPr="00F44308">
          <w:rPr>
            <w:rStyle w:val="a4"/>
            <w:lang w:val="en-US"/>
          </w:rPr>
          <w:t>ru</w:t>
        </w:r>
        <w:r w:rsidRPr="000D0163">
          <w:rPr>
            <w:rStyle w:val="a4"/>
          </w:rPr>
          <w:t>/</w:t>
        </w:r>
        <w:r w:rsidRPr="00F44308">
          <w:rPr>
            <w:rStyle w:val="a4"/>
            <w:lang w:val="en-US"/>
          </w:rPr>
          <w:t>en</w:t>
        </w:r>
        <w:r w:rsidRPr="000D0163">
          <w:rPr>
            <w:rStyle w:val="a4"/>
          </w:rPr>
          <w:t>_</w:t>
        </w:r>
        <w:r w:rsidRPr="00F44308">
          <w:rPr>
            <w:rStyle w:val="a4"/>
            <w:lang w:val="en-US"/>
          </w:rPr>
          <w:t>GB</w:t>
        </w:r>
        <w:r w:rsidRPr="000D0163">
          <w:rPr>
            <w:rStyle w:val="a4"/>
          </w:rPr>
          <w:t>/</w:t>
        </w:r>
        <w:r w:rsidRPr="00F44308">
          <w:rPr>
            <w:rStyle w:val="a4"/>
            <w:lang w:val="en-US"/>
          </w:rPr>
          <w:t>foreign</w:t>
        </w:r>
        <w:r w:rsidRPr="000D0163">
          <w:rPr>
            <w:rStyle w:val="a4"/>
          </w:rPr>
          <w:t>_</w:t>
        </w:r>
        <w:r w:rsidRPr="00F44308">
          <w:rPr>
            <w:rStyle w:val="a4"/>
            <w:lang w:val="en-US"/>
          </w:rPr>
          <w:t>policy</w:t>
        </w:r>
        <w:r w:rsidRPr="000D0163">
          <w:rPr>
            <w:rStyle w:val="a4"/>
          </w:rPr>
          <w:t>/</w:t>
        </w:r>
        <w:r w:rsidRPr="00F44308">
          <w:rPr>
            <w:rStyle w:val="a4"/>
            <w:lang w:val="en-US"/>
          </w:rPr>
          <w:t>news</w:t>
        </w:r>
        <w:r w:rsidRPr="000D0163">
          <w:rPr>
            <w:rStyle w:val="a4"/>
          </w:rPr>
          <w:t>/-/</w:t>
        </w:r>
        <w:r w:rsidRPr="00F44308">
          <w:rPr>
            <w:rStyle w:val="a4"/>
            <w:lang w:val="en-US"/>
          </w:rPr>
          <w:t>asset</w:t>
        </w:r>
        <w:r w:rsidRPr="000D0163">
          <w:rPr>
            <w:rStyle w:val="a4"/>
          </w:rPr>
          <w:t>_</w:t>
        </w:r>
        <w:r w:rsidRPr="00F44308">
          <w:rPr>
            <w:rStyle w:val="a4"/>
            <w:lang w:val="en-US"/>
          </w:rPr>
          <w:t>publisher</w:t>
        </w:r>
        <w:r w:rsidRPr="000D0163">
          <w:rPr>
            <w:rStyle w:val="a4"/>
          </w:rPr>
          <w:t>/</w:t>
        </w:r>
        <w:r w:rsidRPr="00F44308">
          <w:rPr>
            <w:rStyle w:val="a4"/>
            <w:lang w:val="en-US"/>
          </w:rPr>
          <w:t>cKNonkJE</w:t>
        </w:r>
        <w:r w:rsidRPr="000D0163">
          <w:rPr>
            <w:rStyle w:val="a4"/>
          </w:rPr>
          <w:t>02</w:t>
        </w:r>
        <w:r w:rsidRPr="00F44308">
          <w:rPr>
            <w:rStyle w:val="a4"/>
            <w:lang w:val="en-US"/>
          </w:rPr>
          <w:t>Bw</w:t>
        </w:r>
        <w:r w:rsidRPr="000D0163">
          <w:rPr>
            <w:rStyle w:val="a4"/>
          </w:rPr>
          <w:t>/</w:t>
        </w:r>
        <w:r w:rsidRPr="00F44308">
          <w:rPr>
            <w:rStyle w:val="a4"/>
            <w:lang w:val="en-US"/>
          </w:rPr>
          <w:t>content</w:t>
        </w:r>
        <w:r w:rsidRPr="000D0163">
          <w:rPr>
            <w:rStyle w:val="a4"/>
          </w:rPr>
          <w:t>/</w:t>
        </w:r>
        <w:r w:rsidRPr="00F44308">
          <w:rPr>
            <w:rStyle w:val="a4"/>
            <w:lang w:val="en-US"/>
          </w:rPr>
          <w:t>id</w:t>
        </w:r>
        <w:r w:rsidRPr="000D0163">
          <w:rPr>
            <w:rStyle w:val="a4"/>
          </w:rPr>
          <w:t>/905672</w:t>
        </w:r>
      </w:hyperlink>
      <w:r w:rsidRPr="000D0163">
        <w:t xml:space="preserve"> </w:t>
      </w:r>
      <w:r>
        <w:t>(дата обращения: 02.03.2017)</w:t>
      </w:r>
    </w:p>
  </w:footnote>
  <w:footnote w:id="98">
    <w:p w14:paraId="04DDE7C5" w14:textId="421406AE" w:rsidR="002163BF" w:rsidRPr="00C92C71" w:rsidRDefault="002163BF" w:rsidP="00337E41">
      <w:pPr>
        <w:pStyle w:val="a5"/>
        <w:jc w:val="both"/>
      </w:pPr>
      <w:r>
        <w:rPr>
          <w:rStyle w:val="a7"/>
        </w:rPr>
        <w:footnoteRef/>
      </w:r>
      <w:r>
        <w:t xml:space="preserve"> </w:t>
      </w:r>
      <w:r w:rsidRPr="00C92C71">
        <w:t>Комплекс мер по выполнению Минских соглашений</w:t>
      </w:r>
      <w:r>
        <w:t xml:space="preserve"> // Президент России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79" w:history="1">
        <w:r w:rsidRPr="00F44308">
          <w:rPr>
            <w:rStyle w:val="a4"/>
          </w:rPr>
          <w:t>http://kremlin.ru/supplement/4804</w:t>
        </w:r>
      </w:hyperlink>
      <w:r>
        <w:t xml:space="preserve"> (дата обращения: 02.03.2017)</w:t>
      </w:r>
    </w:p>
  </w:footnote>
  <w:footnote w:id="99">
    <w:p w14:paraId="4D4762C8" w14:textId="1DBF33A9" w:rsidR="002163BF" w:rsidRPr="00C92C71" w:rsidRDefault="002163BF" w:rsidP="00337E41">
      <w:pPr>
        <w:pStyle w:val="a5"/>
        <w:jc w:val="both"/>
      </w:pPr>
      <w:r>
        <w:rPr>
          <w:rStyle w:val="a7"/>
        </w:rPr>
        <w:footnoteRef/>
      </w:r>
      <w:r>
        <w:t xml:space="preserve"> </w:t>
      </w:r>
      <w:r w:rsidRPr="00C92C71">
        <w:t>Декларация Президента Российской Федерации, Президента Украины, Президента Французской Республики и Канцлера Федеративной Республики Германия в поддержку Комплекса мер по выполнению Минских соглашений, принятого 12 февраля 2015 года</w:t>
      </w:r>
      <w:r>
        <w:t xml:space="preserve"> // Президент России </w:t>
      </w:r>
      <w:r w:rsidRPr="000D0163">
        <w:t>[</w:t>
      </w:r>
      <w:r w:rsidRPr="005F4E59">
        <w:t>электронный</w:t>
      </w:r>
      <w:r w:rsidRPr="000D0163">
        <w:t xml:space="preserve"> </w:t>
      </w:r>
      <w:r w:rsidRPr="005F4E59">
        <w:t>ресурс</w:t>
      </w:r>
      <w:r w:rsidRPr="000D0163">
        <w:t>]</w:t>
      </w:r>
      <w:r>
        <w:t xml:space="preserve">. </w:t>
      </w:r>
      <w:r>
        <w:rPr>
          <w:lang w:val="en-US"/>
        </w:rPr>
        <w:t>URL</w:t>
      </w:r>
      <w:r>
        <w:t xml:space="preserve">: </w:t>
      </w:r>
      <w:hyperlink r:id="rId80" w:history="1">
        <w:r w:rsidRPr="00F44308">
          <w:rPr>
            <w:rStyle w:val="a4"/>
          </w:rPr>
          <w:t>http://kremlin.ru/supplement/4803</w:t>
        </w:r>
      </w:hyperlink>
      <w:r>
        <w:t xml:space="preserve"> (дата обращения: 02.03.2017)</w:t>
      </w:r>
    </w:p>
  </w:footnote>
  <w:footnote w:id="100">
    <w:p w14:paraId="7662895C" w14:textId="784BF988" w:rsidR="002163BF" w:rsidRPr="002163BF" w:rsidRDefault="002163BF" w:rsidP="00337E41">
      <w:pPr>
        <w:pStyle w:val="a5"/>
        <w:jc w:val="both"/>
        <w:rPr>
          <w:lang w:val="en-US"/>
        </w:rPr>
      </w:pPr>
      <w:r>
        <w:rPr>
          <w:rStyle w:val="a7"/>
        </w:rPr>
        <w:footnoteRef/>
      </w:r>
      <w:r>
        <w:t xml:space="preserve"> Гущин А. </w:t>
      </w:r>
      <w:r w:rsidRPr="00EF3AF9">
        <w:t>Минские договоренности – пессимизм с примесью надежды</w:t>
      </w:r>
      <w:r>
        <w:t xml:space="preserve"> // </w:t>
      </w:r>
      <w:r w:rsidRPr="00C92C71">
        <w:t>Политком.Ру: информационный сайт политических комментариев</w:t>
      </w:r>
      <w:r>
        <w:t xml:space="preserve"> </w:t>
      </w:r>
      <w:r w:rsidRPr="000C2E3A">
        <w:t>[</w:t>
      </w:r>
      <w:r w:rsidRPr="005F4E59">
        <w:t>электронный</w:t>
      </w:r>
      <w:r w:rsidRPr="000C2E3A">
        <w:t xml:space="preserve"> </w:t>
      </w:r>
      <w:r w:rsidRPr="005F4E59">
        <w:t>ресурс</w:t>
      </w:r>
      <w:r w:rsidRPr="000C2E3A">
        <w:t>]</w:t>
      </w:r>
      <w:r w:rsidRPr="00EF3AF9">
        <w:t xml:space="preserve">. </w:t>
      </w:r>
      <w:r>
        <w:rPr>
          <w:lang w:val="en-US"/>
        </w:rPr>
        <w:t>URL</w:t>
      </w:r>
      <w:r w:rsidRPr="002163BF">
        <w:rPr>
          <w:lang w:val="en-US"/>
        </w:rPr>
        <w:t xml:space="preserve">: </w:t>
      </w:r>
      <w:hyperlink r:id="rId81" w:history="1">
        <w:r w:rsidRPr="002163BF">
          <w:rPr>
            <w:rStyle w:val="a4"/>
            <w:lang w:val="en-US"/>
          </w:rPr>
          <w:t>http://politcom.ru/18577.html</w:t>
        </w:r>
      </w:hyperlink>
      <w:r w:rsidRPr="002163BF">
        <w:rPr>
          <w:lang w:val="en-US"/>
        </w:rPr>
        <w:t xml:space="preserve"> (</w:t>
      </w:r>
      <w:r>
        <w:t>дата</w:t>
      </w:r>
      <w:r w:rsidRPr="002163BF">
        <w:rPr>
          <w:lang w:val="en-US"/>
        </w:rPr>
        <w:t xml:space="preserve"> </w:t>
      </w:r>
      <w:r>
        <w:t>обращения</w:t>
      </w:r>
      <w:r w:rsidRPr="002163BF">
        <w:rPr>
          <w:lang w:val="en-US"/>
        </w:rPr>
        <w:t>: 02.03.2017)</w:t>
      </w:r>
    </w:p>
  </w:footnote>
  <w:footnote w:id="101">
    <w:p w14:paraId="3D3C79F2" w14:textId="71B99E91" w:rsidR="002163BF" w:rsidRPr="000D0163" w:rsidRDefault="002163BF" w:rsidP="00337E41">
      <w:pPr>
        <w:pStyle w:val="a5"/>
        <w:jc w:val="both"/>
      </w:pPr>
      <w:r>
        <w:rPr>
          <w:rStyle w:val="a7"/>
        </w:rPr>
        <w:footnoteRef/>
      </w:r>
      <w:r w:rsidRPr="007711ED">
        <w:rPr>
          <w:lang w:val="en-US"/>
        </w:rPr>
        <w:t xml:space="preserve"> </w:t>
      </w:r>
      <w:r w:rsidRPr="0070054E">
        <w:rPr>
          <w:lang w:val="en-US"/>
        </w:rPr>
        <w:t>Outlook for the informal European Council meeting of 12 February 2015: Pre-European Council Briefing /</w:t>
      </w:r>
      <w:r w:rsidRPr="007711ED">
        <w:rPr>
          <w:lang w:val="en-US"/>
        </w:rPr>
        <w:t xml:space="preserve">/ </w:t>
      </w:r>
      <w:r>
        <w:rPr>
          <w:lang w:val="en-US"/>
        </w:rPr>
        <w:t>European Parliament</w:t>
      </w:r>
      <w:r w:rsidRPr="000C2E3A">
        <w:rPr>
          <w:lang w:val="en-US"/>
        </w:rPr>
        <w:t xml:space="preserve"> </w:t>
      </w:r>
      <w:r w:rsidRPr="005F4E59">
        <w:rPr>
          <w:lang w:val="en-US"/>
        </w:rPr>
        <w:t>[</w:t>
      </w:r>
      <w:r w:rsidRPr="005F4E59">
        <w:t>электронный</w:t>
      </w:r>
      <w:r w:rsidRPr="005F4E59">
        <w:rPr>
          <w:lang w:val="en-US"/>
        </w:rPr>
        <w:t xml:space="preserve"> </w:t>
      </w:r>
      <w:r w:rsidRPr="005F4E59">
        <w:t>ресурс</w:t>
      </w:r>
      <w:r w:rsidRPr="005F4E59">
        <w:rPr>
          <w:lang w:val="en-US"/>
        </w:rPr>
        <w:t>]</w:t>
      </w:r>
      <w:r>
        <w:rPr>
          <w:lang w:val="en-US"/>
        </w:rPr>
        <w:t>. URL</w:t>
      </w:r>
      <w:r w:rsidRPr="000D0163">
        <w:t xml:space="preserve">: </w:t>
      </w:r>
      <w:hyperlink r:id="rId82"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europarl</w:t>
        </w:r>
        <w:r w:rsidRPr="000D0163">
          <w:rPr>
            <w:rStyle w:val="a4"/>
          </w:rPr>
          <w:t>.</w:t>
        </w:r>
        <w:r w:rsidRPr="00F44308">
          <w:rPr>
            <w:rStyle w:val="a4"/>
            <w:lang w:val="en-US"/>
          </w:rPr>
          <w:t>europa</w:t>
        </w:r>
        <w:r w:rsidRPr="000D0163">
          <w:rPr>
            <w:rStyle w:val="a4"/>
          </w:rPr>
          <w:t>.</w:t>
        </w:r>
        <w:r w:rsidRPr="00F44308">
          <w:rPr>
            <w:rStyle w:val="a4"/>
            <w:lang w:val="en-US"/>
          </w:rPr>
          <w:t>eu</w:t>
        </w:r>
        <w:r w:rsidRPr="000D0163">
          <w:rPr>
            <w:rStyle w:val="a4"/>
          </w:rPr>
          <w:t>/</w:t>
        </w:r>
        <w:r w:rsidRPr="00F44308">
          <w:rPr>
            <w:rStyle w:val="a4"/>
            <w:lang w:val="en-US"/>
          </w:rPr>
          <w:t>thinktank</w:t>
        </w:r>
        <w:r w:rsidRPr="000D0163">
          <w:rPr>
            <w:rStyle w:val="a4"/>
          </w:rPr>
          <w:t>/</w:t>
        </w:r>
        <w:r w:rsidRPr="00F44308">
          <w:rPr>
            <w:rStyle w:val="a4"/>
            <w:lang w:val="en-US"/>
          </w:rPr>
          <w:t>en</w:t>
        </w:r>
        <w:r w:rsidRPr="000D0163">
          <w:rPr>
            <w:rStyle w:val="a4"/>
          </w:rPr>
          <w:t>/</w:t>
        </w:r>
        <w:r w:rsidRPr="00F44308">
          <w:rPr>
            <w:rStyle w:val="a4"/>
            <w:lang w:val="en-US"/>
          </w:rPr>
          <w:t>document</w:t>
        </w:r>
        <w:r w:rsidRPr="000D0163">
          <w:rPr>
            <w:rStyle w:val="a4"/>
          </w:rPr>
          <w:t>.</w:t>
        </w:r>
        <w:r w:rsidRPr="00F44308">
          <w:rPr>
            <w:rStyle w:val="a4"/>
            <w:lang w:val="en-US"/>
          </w:rPr>
          <w:t>html</w:t>
        </w:r>
        <w:r w:rsidRPr="000D0163">
          <w:rPr>
            <w:rStyle w:val="a4"/>
          </w:rPr>
          <w:t>?</w:t>
        </w:r>
        <w:r w:rsidRPr="00F44308">
          <w:rPr>
            <w:rStyle w:val="a4"/>
            <w:lang w:val="en-US"/>
          </w:rPr>
          <w:t>reference</w:t>
        </w:r>
        <w:r w:rsidRPr="000D0163">
          <w:rPr>
            <w:rStyle w:val="a4"/>
          </w:rPr>
          <w:t>=</w:t>
        </w:r>
        <w:r w:rsidRPr="00F44308">
          <w:rPr>
            <w:rStyle w:val="a4"/>
            <w:lang w:val="en-US"/>
          </w:rPr>
          <w:t>EPRS</w:t>
        </w:r>
        <w:r w:rsidRPr="000D0163">
          <w:rPr>
            <w:rStyle w:val="a4"/>
          </w:rPr>
          <w:t>_</w:t>
        </w:r>
        <w:r w:rsidRPr="00F44308">
          <w:rPr>
            <w:rStyle w:val="a4"/>
            <w:lang w:val="en-US"/>
          </w:rPr>
          <w:t>BRI</w:t>
        </w:r>
        <w:r w:rsidRPr="000D0163">
          <w:rPr>
            <w:rStyle w:val="a4"/>
          </w:rPr>
          <w:t>(2015)547539</w:t>
        </w:r>
      </w:hyperlink>
      <w:r w:rsidRPr="000D0163">
        <w:t xml:space="preserve"> </w:t>
      </w:r>
      <w:r>
        <w:t>(дата обращения: 02.03.2017)</w:t>
      </w:r>
    </w:p>
  </w:footnote>
  <w:footnote w:id="102">
    <w:p w14:paraId="541F0591" w14:textId="2BC72EAC" w:rsidR="002163BF" w:rsidRPr="00EB2F3F" w:rsidRDefault="002163BF" w:rsidP="00337E41">
      <w:pPr>
        <w:pStyle w:val="a5"/>
        <w:jc w:val="both"/>
        <w:rPr>
          <w:lang w:val="en-US"/>
        </w:rPr>
      </w:pPr>
      <w:r>
        <w:rPr>
          <w:rStyle w:val="a7"/>
        </w:rPr>
        <w:footnoteRef/>
      </w:r>
      <w:r w:rsidRPr="00C326A1">
        <w:rPr>
          <w:lang w:val="en-US"/>
        </w:rPr>
        <w:t xml:space="preserve"> The Ukraine Crisis Timeline /</w:t>
      </w:r>
      <w:r w:rsidRPr="0070054E">
        <w:rPr>
          <w:lang w:val="en-US"/>
        </w:rPr>
        <w:t>/</w:t>
      </w:r>
      <w:r w:rsidRPr="00C326A1">
        <w:rPr>
          <w:lang w:val="en-US"/>
        </w:rPr>
        <w:t xml:space="preserve"> </w:t>
      </w:r>
      <w:r>
        <w:rPr>
          <w:lang w:val="en-US"/>
        </w:rPr>
        <w:t>Center for strategic and international studies</w:t>
      </w:r>
      <w:r w:rsidRPr="005938D9">
        <w:rPr>
          <w:lang w:val="en-US"/>
        </w:rPr>
        <w:t xml:space="preserve"> </w:t>
      </w:r>
      <w:r>
        <w:rPr>
          <w:lang w:val="en-US"/>
        </w:rPr>
        <w:t>[</w:t>
      </w:r>
      <w:r>
        <w:t>электронный</w:t>
      </w:r>
      <w:r w:rsidRPr="005938D9">
        <w:rPr>
          <w:lang w:val="en-US"/>
        </w:rPr>
        <w:t xml:space="preserve"> </w:t>
      </w:r>
      <w:r>
        <w:t>ресурс</w:t>
      </w:r>
      <w:r>
        <w:rPr>
          <w:lang w:val="en-US"/>
        </w:rPr>
        <w:t>].</w:t>
      </w:r>
      <w:r w:rsidRPr="00C326A1">
        <w:rPr>
          <w:lang w:val="en-US"/>
        </w:rPr>
        <w:t xml:space="preserve"> </w:t>
      </w:r>
      <w:r>
        <w:rPr>
          <w:lang w:val="en-US"/>
        </w:rPr>
        <w:t>URL</w:t>
      </w:r>
      <w:r w:rsidRPr="00EB2F3F">
        <w:rPr>
          <w:lang w:val="en-US"/>
        </w:rPr>
        <w:t>: http://ukraine.csis.org/#6</w:t>
      </w:r>
    </w:p>
  </w:footnote>
  <w:footnote w:id="103">
    <w:p w14:paraId="45255E8C" w14:textId="186BC45C" w:rsidR="002163BF" w:rsidRPr="000D0163" w:rsidRDefault="002163BF" w:rsidP="00337E41">
      <w:pPr>
        <w:pStyle w:val="a5"/>
        <w:jc w:val="both"/>
      </w:pPr>
      <w:r>
        <w:rPr>
          <w:rStyle w:val="a7"/>
        </w:rPr>
        <w:footnoteRef/>
      </w:r>
      <w:r w:rsidRPr="005834B2">
        <w:rPr>
          <w:lang w:val="en-US"/>
        </w:rPr>
        <w:t xml:space="preserve"> </w:t>
      </w:r>
      <w:r w:rsidRPr="0070054E">
        <w:rPr>
          <w:lang w:val="en-US"/>
        </w:rPr>
        <w:t>Gressel</w:t>
      </w:r>
      <w:r>
        <w:rPr>
          <w:lang w:val="en-US"/>
        </w:rPr>
        <w:t>,</w:t>
      </w:r>
      <w:r w:rsidRPr="0070054E">
        <w:rPr>
          <w:lang w:val="en-US"/>
        </w:rPr>
        <w:t xml:space="preserve"> </w:t>
      </w:r>
      <w:r>
        <w:rPr>
          <w:lang w:val="en-US"/>
        </w:rPr>
        <w:t>G</w:t>
      </w:r>
      <w:r w:rsidRPr="0070054E">
        <w:rPr>
          <w:lang w:val="en-US"/>
        </w:rPr>
        <w:t xml:space="preserve">. </w:t>
      </w:r>
      <w:r w:rsidRPr="005834B2">
        <w:rPr>
          <w:lang w:val="en-US"/>
        </w:rPr>
        <w:t>Berlin and the Minsk trap /</w:t>
      </w:r>
      <w:r w:rsidRPr="0070054E">
        <w:rPr>
          <w:lang w:val="en-US"/>
        </w:rPr>
        <w:t>/</w:t>
      </w:r>
      <w:r w:rsidRPr="005834B2">
        <w:rPr>
          <w:lang w:val="en-US"/>
        </w:rPr>
        <w:t xml:space="preserve"> </w:t>
      </w:r>
      <w:r>
        <w:rPr>
          <w:lang w:val="en-US"/>
        </w:rPr>
        <w:t>European Council on Foreign Relations</w:t>
      </w:r>
      <w:r w:rsidRPr="000C2E3A">
        <w:rPr>
          <w:lang w:val="en-US"/>
        </w:rPr>
        <w:t xml:space="preserve"> </w:t>
      </w:r>
      <w:r w:rsidRPr="005F4E59">
        <w:rPr>
          <w:lang w:val="en-US"/>
        </w:rPr>
        <w:t>[</w:t>
      </w:r>
      <w:r w:rsidRPr="005F4E59">
        <w:t>электронный</w:t>
      </w:r>
      <w:r w:rsidRPr="005F4E59">
        <w:rPr>
          <w:lang w:val="en-US"/>
        </w:rPr>
        <w:t xml:space="preserve"> </w:t>
      </w:r>
      <w:r w:rsidRPr="005F4E59">
        <w:t>ресурс</w:t>
      </w:r>
      <w:r w:rsidRPr="005F4E59">
        <w:rPr>
          <w:lang w:val="en-US"/>
        </w:rPr>
        <w:t>]</w:t>
      </w:r>
      <w:r>
        <w:rPr>
          <w:lang w:val="en-US"/>
        </w:rPr>
        <w:t>. URL</w:t>
      </w:r>
      <w:r w:rsidRPr="000D0163">
        <w:t xml:space="preserve">: </w:t>
      </w:r>
      <w:hyperlink r:id="rId83"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ecfr</w:t>
        </w:r>
        <w:r w:rsidRPr="000D0163">
          <w:rPr>
            <w:rStyle w:val="a4"/>
          </w:rPr>
          <w:t>.</w:t>
        </w:r>
        <w:r w:rsidRPr="00F44308">
          <w:rPr>
            <w:rStyle w:val="a4"/>
            <w:lang w:val="en-US"/>
          </w:rPr>
          <w:t>eu</w:t>
        </w:r>
        <w:r w:rsidRPr="000D0163">
          <w:rPr>
            <w:rStyle w:val="a4"/>
          </w:rPr>
          <w:t>/</w:t>
        </w:r>
        <w:r w:rsidRPr="00F44308">
          <w:rPr>
            <w:rStyle w:val="a4"/>
            <w:lang w:val="en-US"/>
          </w:rPr>
          <w:t>article</w:t>
        </w:r>
        <w:r w:rsidRPr="000D0163">
          <w:rPr>
            <w:rStyle w:val="a4"/>
          </w:rPr>
          <w:t>/</w:t>
        </w:r>
        <w:r w:rsidRPr="00F44308">
          <w:rPr>
            <w:rStyle w:val="a4"/>
            <w:lang w:val="en-US"/>
          </w:rPr>
          <w:t>commentary</w:t>
        </w:r>
        <w:r w:rsidRPr="000D0163">
          <w:rPr>
            <w:rStyle w:val="a4"/>
          </w:rPr>
          <w:t>_</w:t>
        </w:r>
        <w:r w:rsidRPr="00F44308">
          <w:rPr>
            <w:rStyle w:val="a4"/>
            <w:lang w:val="en-US"/>
          </w:rPr>
          <w:t>berlin</w:t>
        </w:r>
        <w:r w:rsidRPr="000D0163">
          <w:rPr>
            <w:rStyle w:val="a4"/>
          </w:rPr>
          <w:t>_</w:t>
        </w:r>
        <w:r w:rsidRPr="00F44308">
          <w:rPr>
            <w:rStyle w:val="a4"/>
            <w:lang w:val="en-US"/>
          </w:rPr>
          <w:t>and</w:t>
        </w:r>
        <w:r w:rsidRPr="000D0163">
          <w:rPr>
            <w:rStyle w:val="a4"/>
          </w:rPr>
          <w:t>_</w:t>
        </w:r>
        <w:r w:rsidRPr="00F44308">
          <w:rPr>
            <w:rStyle w:val="a4"/>
            <w:lang w:val="en-US"/>
          </w:rPr>
          <w:t>the</w:t>
        </w:r>
        <w:r w:rsidRPr="000D0163">
          <w:rPr>
            <w:rStyle w:val="a4"/>
          </w:rPr>
          <w:t>_</w:t>
        </w:r>
        <w:r w:rsidRPr="00F44308">
          <w:rPr>
            <w:rStyle w:val="a4"/>
            <w:lang w:val="en-US"/>
          </w:rPr>
          <w:t>minsk</w:t>
        </w:r>
        <w:r w:rsidRPr="000D0163">
          <w:rPr>
            <w:rStyle w:val="a4"/>
          </w:rPr>
          <w:t>_</w:t>
        </w:r>
        <w:r w:rsidRPr="00F44308">
          <w:rPr>
            <w:rStyle w:val="a4"/>
            <w:lang w:val="en-US"/>
          </w:rPr>
          <w:t>trap</w:t>
        </w:r>
      </w:hyperlink>
      <w:r w:rsidRPr="000D0163">
        <w:t xml:space="preserve"> </w:t>
      </w:r>
      <w:r>
        <w:t>(дата обращения: 02.03.2017)</w:t>
      </w:r>
    </w:p>
  </w:footnote>
  <w:footnote w:id="104">
    <w:p w14:paraId="45A8F6A7" w14:textId="372A18C9" w:rsidR="002163BF" w:rsidRPr="000D0163" w:rsidRDefault="002163BF" w:rsidP="00337E41">
      <w:pPr>
        <w:pStyle w:val="a5"/>
        <w:jc w:val="both"/>
      </w:pPr>
      <w:r>
        <w:rPr>
          <w:rStyle w:val="a7"/>
        </w:rPr>
        <w:footnoteRef/>
      </w:r>
      <w:r w:rsidRPr="0070054E">
        <w:t xml:space="preserve"> </w:t>
      </w:r>
      <w:r w:rsidRPr="00C326A1">
        <w:t>Украина</w:t>
      </w:r>
      <w:r w:rsidRPr="0070054E">
        <w:t xml:space="preserve"> </w:t>
      </w:r>
      <w:r w:rsidRPr="00C326A1">
        <w:t>была</w:t>
      </w:r>
      <w:r w:rsidRPr="0070054E">
        <w:t xml:space="preserve">, </w:t>
      </w:r>
      <w:r w:rsidRPr="00C326A1">
        <w:t>есть</w:t>
      </w:r>
      <w:r w:rsidRPr="0070054E">
        <w:t xml:space="preserve"> </w:t>
      </w:r>
      <w:r w:rsidRPr="00C326A1">
        <w:t>и</w:t>
      </w:r>
      <w:r w:rsidRPr="0070054E">
        <w:t xml:space="preserve"> </w:t>
      </w:r>
      <w:r w:rsidRPr="00C326A1">
        <w:t>будет</w:t>
      </w:r>
      <w:r w:rsidRPr="0070054E">
        <w:t xml:space="preserve"> </w:t>
      </w:r>
      <w:r w:rsidRPr="00C326A1">
        <w:t>унитарной</w:t>
      </w:r>
      <w:r w:rsidRPr="0070054E">
        <w:t xml:space="preserve"> – </w:t>
      </w:r>
      <w:r w:rsidRPr="00C326A1">
        <w:t>Президент</w:t>
      </w:r>
      <w:r w:rsidRPr="0070054E">
        <w:t xml:space="preserve"> /</w:t>
      </w:r>
      <w:r>
        <w:t>/</w:t>
      </w:r>
      <w:r w:rsidRPr="0070054E">
        <w:t xml:space="preserve"> Официальное интернет-представительство Президента Украины</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84"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president</w:t>
        </w:r>
        <w:r w:rsidRPr="000D0163">
          <w:rPr>
            <w:rStyle w:val="a4"/>
          </w:rPr>
          <w:t>.</w:t>
        </w:r>
        <w:r w:rsidRPr="00F44308">
          <w:rPr>
            <w:rStyle w:val="a4"/>
            <w:lang w:val="en-US"/>
          </w:rPr>
          <w:t>gov</w:t>
        </w:r>
        <w:r w:rsidRPr="000D0163">
          <w:rPr>
            <w:rStyle w:val="a4"/>
          </w:rPr>
          <w:t>.</w:t>
        </w:r>
        <w:r w:rsidRPr="00F44308">
          <w:rPr>
            <w:rStyle w:val="a4"/>
            <w:lang w:val="en-US"/>
          </w:rPr>
          <w:t>ua</w:t>
        </w:r>
        <w:r w:rsidRPr="000D0163">
          <w:rPr>
            <w:rStyle w:val="a4"/>
          </w:rPr>
          <w:t>/</w:t>
        </w:r>
        <w:r w:rsidRPr="00F44308">
          <w:rPr>
            <w:rStyle w:val="a4"/>
            <w:lang w:val="en-US"/>
          </w:rPr>
          <w:t>ru</w:t>
        </w:r>
        <w:r w:rsidRPr="000D0163">
          <w:rPr>
            <w:rStyle w:val="a4"/>
          </w:rPr>
          <w:t>/</w:t>
        </w:r>
        <w:r w:rsidRPr="00F44308">
          <w:rPr>
            <w:rStyle w:val="a4"/>
            <w:lang w:val="en-US"/>
          </w:rPr>
          <w:t>news</w:t>
        </w:r>
        <w:r w:rsidRPr="000D0163">
          <w:rPr>
            <w:rStyle w:val="a4"/>
          </w:rPr>
          <w:t>/</w:t>
        </w:r>
        <w:r w:rsidRPr="00F44308">
          <w:rPr>
            <w:rStyle w:val="a4"/>
            <w:lang w:val="en-US"/>
          </w:rPr>
          <w:t>ukrayina</w:t>
        </w:r>
        <w:r w:rsidRPr="000D0163">
          <w:rPr>
            <w:rStyle w:val="a4"/>
          </w:rPr>
          <w:t>-</w:t>
        </w:r>
        <w:r w:rsidRPr="00F44308">
          <w:rPr>
            <w:rStyle w:val="a4"/>
            <w:lang w:val="en-US"/>
          </w:rPr>
          <w:t>bula</w:t>
        </w:r>
        <w:r w:rsidRPr="000D0163">
          <w:rPr>
            <w:rStyle w:val="a4"/>
          </w:rPr>
          <w:t>-</w:t>
        </w:r>
        <w:r w:rsidRPr="00F44308">
          <w:rPr>
            <w:rStyle w:val="a4"/>
            <w:lang w:val="en-US"/>
          </w:rPr>
          <w:t>ye</w:t>
        </w:r>
        <w:r w:rsidRPr="000D0163">
          <w:rPr>
            <w:rStyle w:val="a4"/>
          </w:rPr>
          <w:t>-</w:t>
        </w:r>
        <w:r w:rsidRPr="00F44308">
          <w:rPr>
            <w:rStyle w:val="a4"/>
            <w:lang w:val="en-US"/>
          </w:rPr>
          <w:t>i</w:t>
        </w:r>
        <w:r w:rsidRPr="000D0163">
          <w:rPr>
            <w:rStyle w:val="a4"/>
          </w:rPr>
          <w:t>-</w:t>
        </w:r>
        <w:r w:rsidRPr="00F44308">
          <w:rPr>
            <w:rStyle w:val="a4"/>
            <w:lang w:val="en-US"/>
          </w:rPr>
          <w:t>bude</w:t>
        </w:r>
        <w:r w:rsidRPr="000D0163">
          <w:rPr>
            <w:rStyle w:val="a4"/>
          </w:rPr>
          <w:t>-</w:t>
        </w:r>
        <w:r w:rsidRPr="00F44308">
          <w:rPr>
            <w:rStyle w:val="a4"/>
            <w:lang w:val="en-US"/>
          </w:rPr>
          <w:t>unitarnoyu</w:t>
        </w:r>
        <w:r w:rsidRPr="000D0163">
          <w:rPr>
            <w:rStyle w:val="a4"/>
          </w:rPr>
          <w:t>-</w:t>
        </w:r>
        <w:r w:rsidRPr="00F44308">
          <w:rPr>
            <w:rStyle w:val="a4"/>
            <w:lang w:val="en-US"/>
          </w:rPr>
          <w:t>prezident</w:t>
        </w:r>
        <w:r w:rsidRPr="000D0163">
          <w:rPr>
            <w:rStyle w:val="a4"/>
          </w:rPr>
          <w:t>-34687</w:t>
        </w:r>
      </w:hyperlink>
      <w:r w:rsidRPr="000D0163">
        <w:t xml:space="preserve"> </w:t>
      </w:r>
      <w:r>
        <w:t>(дата обращения: 02.03.2017)</w:t>
      </w:r>
    </w:p>
  </w:footnote>
  <w:footnote w:id="105">
    <w:p w14:paraId="6EBE0D7D" w14:textId="55EDE7C7" w:rsidR="002163BF" w:rsidRPr="002163BF" w:rsidRDefault="002163BF" w:rsidP="00337E41">
      <w:pPr>
        <w:pStyle w:val="a5"/>
        <w:jc w:val="both"/>
        <w:rPr>
          <w:lang w:val="en-US"/>
        </w:rPr>
      </w:pPr>
      <w:r>
        <w:rPr>
          <w:rStyle w:val="a7"/>
        </w:rPr>
        <w:footnoteRef/>
      </w:r>
      <w:r>
        <w:t xml:space="preserve"> </w:t>
      </w:r>
      <w:r w:rsidRPr="00E64CC3">
        <w:t>Телефонный разговор с Ангелой Меркель, Франсуа Олландом и Петром Порошенко</w:t>
      </w:r>
      <w:r>
        <w:t xml:space="preserve"> // Президент России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2163BF">
        <w:rPr>
          <w:lang w:val="en-US"/>
        </w:rPr>
        <w:t xml:space="preserve">: </w:t>
      </w:r>
      <w:hyperlink r:id="rId85" w:history="1">
        <w:r w:rsidRPr="00F44308">
          <w:rPr>
            <w:rStyle w:val="a4"/>
            <w:lang w:val="en-US"/>
          </w:rPr>
          <w:t>http</w:t>
        </w:r>
        <w:r w:rsidRPr="002163BF">
          <w:rPr>
            <w:rStyle w:val="a4"/>
            <w:lang w:val="en-US"/>
          </w:rPr>
          <w:t>://</w:t>
        </w:r>
        <w:r w:rsidRPr="00F44308">
          <w:rPr>
            <w:rStyle w:val="a4"/>
            <w:lang w:val="en-US"/>
          </w:rPr>
          <w:t>kremlin</w:t>
        </w:r>
        <w:r w:rsidRPr="002163BF">
          <w:rPr>
            <w:rStyle w:val="a4"/>
            <w:lang w:val="en-US"/>
          </w:rPr>
          <w:t>.</w:t>
        </w:r>
        <w:r w:rsidRPr="00F44308">
          <w:rPr>
            <w:rStyle w:val="a4"/>
            <w:lang w:val="en-US"/>
          </w:rPr>
          <w:t>ru</w:t>
        </w:r>
        <w:r w:rsidRPr="002163BF">
          <w:rPr>
            <w:rStyle w:val="a4"/>
            <w:lang w:val="en-US"/>
          </w:rPr>
          <w:t>/</w:t>
        </w:r>
        <w:r w:rsidRPr="00F44308">
          <w:rPr>
            <w:rStyle w:val="a4"/>
            <w:lang w:val="en-US"/>
          </w:rPr>
          <w:t>events</w:t>
        </w:r>
        <w:r w:rsidRPr="002163BF">
          <w:rPr>
            <w:rStyle w:val="a4"/>
            <w:lang w:val="en-US"/>
          </w:rPr>
          <w:t>/</w:t>
        </w:r>
        <w:r w:rsidRPr="00F44308">
          <w:rPr>
            <w:rStyle w:val="a4"/>
            <w:lang w:val="en-US"/>
          </w:rPr>
          <w:t>president</w:t>
        </w:r>
        <w:r w:rsidRPr="002163BF">
          <w:rPr>
            <w:rStyle w:val="a4"/>
            <w:lang w:val="en-US"/>
          </w:rPr>
          <w:t>/</w:t>
        </w:r>
        <w:r w:rsidRPr="00F44308">
          <w:rPr>
            <w:rStyle w:val="a4"/>
            <w:lang w:val="en-US"/>
          </w:rPr>
          <w:t>news</w:t>
        </w:r>
        <w:r w:rsidRPr="002163BF">
          <w:rPr>
            <w:rStyle w:val="a4"/>
            <w:lang w:val="en-US"/>
          </w:rPr>
          <w:t>/47769</w:t>
        </w:r>
      </w:hyperlink>
      <w:r w:rsidRPr="002163BF">
        <w:rPr>
          <w:lang w:val="en-US"/>
        </w:rPr>
        <w:t xml:space="preserve"> (</w:t>
      </w:r>
      <w:r>
        <w:t>дата</w:t>
      </w:r>
      <w:r w:rsidRPr="002163BF">
        <w:rPr>
          <w:lang w:val="en-US"/>
        </w:rPr>
        <w:t xml:space="preserve"> </w:t>
      </w:r>
      <w:r>
        <w:t>обращения</w:t>
      </w:r>
      <w:r w:rsidRPr="002163BF">
        <w:rPr>
          <w:lang w:val="en-US"/>
        </w:rPr>
        <w:t>: 12.03.2017)</w:t>
      </w:r>
    </w:p>
  </w:footnote>
  <w:footnote w:id="106">
    <w:p w14:paraId="3A0BB931" w14:textId="27FC89B6" w:rsidR="002163BF" w:rsidRPr="000D0163" w:rsidRDefault="002163BF" w:rsidP="00337E41">
      <w:pPr>
        <w:pStyle w:val="a5"/>
        <w:jc w:val="both"/>
      </w:pPr>
      <w:r>
        <w:rPr>
          <w:rStyle w:val="a7"/>
        </w:rPr>
        <w:footnoteRef/>
      </w:r>
      <w:r w:rsidRPr="0070054E">
        <w:rPr>
          <w:lang w:val="en-US"/>
        </w:rPr>
        <w:t xml:space="preserve"> </w:t>
      </w:r>
      <w:r w:rsidRPr="006A643A">
        <w:rPr>
          <w:lang w:val="en-US"/>
        </w:rPr>
        <w:t>Pifer</w:t>
      </w:r>
      <w:r w:rsidRPr="0070054E">
        <w:rPr>
          <w:lang w:val="en-US"/>
        </w:rPr>
        <w:t xml:space="preserve"> </w:t>
      </w:r>
      <w:r>
        <w:rPr>
          <w:lang w:val="en-US"/>
        </w:rPr>
        <w:t>S</w:t>
      </w:r>
      <w:r w:rsidRPr="0070054E">
        <w:rPr>
          <w:lang w:val="en-US"/>
        </w:rPr>
        <w:t xml:space="preserve">. </w:t>
      </w:r>
      <w:r w:rsidRPr="006A643A">
        <w:rPr>
          <w:lang w:val="en-US"/>
        </w:rPr>
        <w:t>What’s next in eastern Ukraine? More of the same</w:t>
      </w:r>
      <w:r>
        <w:rPr>
          <w:lang w:val="en-US"/>
        </w:rPr>
        <w:t xml:space="preserve"> /</w:t>
      </w:r>
      <w:r w:rsidRPr="0070054E">
        <w:rPr>
          <w:lang w:val="en-US"/>
        </w:rPr>
        <w:t>/</w:t>
      </w:r>
      <w:r>
        <w:rPr>
          <w:lang w:val="en-US"/>
        </w:rPr>
        <w:t xml:space="preserve"> BROKKINGS</w:t>
      </w:r>
      <w:r w:rsidRPr="000C2E3A">
        <w:rPr>
          <w:lang w:val="en-US"/>
        </w:rPr>
        <w:t xml:space="preserve"> </w:t>
      </w:r>
      <w:r w:rsidRPr="005F4E59">
        <w:rPr>
          <w:lang w:val="en-US"/>
        </w:rPr>
        <w:t>[</w:t>
      </w:r>
      <w:r w:rsidRPr="005F4E59">
        <w:t>электронный</w:t>
      </w:r>
      <w:r w:rsidRPr="005F4E59">
        <w:rPr>
          <w:lang w:val="en-US"/>
        </w:rPr>
        <w:t xml:space="preserve"> </w:t>
      </w:r>
      <w:r w:rsidRPr="005F4E59">
        <w:t>ресурс</w:t>
      </w:r>
      <w:r w:rsidRPr="005F4E59">
        <w:rPr>
          <w:lang w:val="en-US"/>
        </w:rPr>
        <w:t>]</w:t>
      </w:r>
      <w:r>
        <w:rPr>
          <w:lang w:val="en-US"/>
        </w:rPr>
        <w:t>. URL</w:t>
      </w:r>
      <w:r w:rsidRPr="000D0163">
        <w:t xml:space="preserve">: </w:t>
      </w:r>
      <w:hyperlink r:id="rId86" w:history="1">
        <w:r w:rsidRPr="00F44308">
          <w:rPr>
            <w:rStyle w:val="a4"/>
            <w:lang w:val="en-US"/>
          </w:rPr>
          <w:t>https</w:t>
        </w:r>
        <w:r w:rsidRPr="000D0163">
          <w:rPr>
            <w:rStyle w:val="a4"/>
          </w:rPr>
          <w:t>://</w:t>
        </w:r>
        <w:r w:rsidRPr="00F44308">
          <w:rPr>
            <w:rStyle w:val="a4"/>
            <w:lang w:val="en-US"/>
          </w:rPr>
          <w:t>www</w:t>
        </w:r>
        <w:r w:rsidRPr="000D0163">
          <w:rPr>
            <w:rStyle w:val="a4"/>
          </w:rPr>
          <w:t>.</w:t>
        </w:r>
        <w:r w:rsidRPr="00F44308">
          <w:rPr>
            <w:rStyle w:val="a4"/>
            <w:lang w:val="en-US"/>
          </w:rPr>
          <w:t>brookings</w:t>
        </w:r>
        <w:r w:rsidRPr="000D0163">
          <w:rPr>
            <w:rStyle w:val="a4"/>
          </w:rPr>
          <w:t>.</w:t>
        </w:r>
        <w:r w:rsidRPr="00F44308">
          <w:rPr>
            <w:rStyle w:val="a4"/>
            <w:lang w:val="en-US"/>
          </w:rPr>
          <w:t>edu</w:t>
        </w:r>
        <w:r w:rsidRPr="000D0163">
          <w:rPr>
            <w:rStyle w:val="a4"/>
          </w:rPr>
          <w:t>/</w:t>
        </w:r>
        <w:r w:rsidRPr="00F44308">
          <w:rPr>
            <w:rStyle w:val="a4"/>
            <w:lang w:val="en-US"/>
          </w:rPr>
          <w:t>blog</w:t>
        </w:r>
        <w:r w:rsidRPr="000D0163">
          <w:rPr>
            <w:rStyle w:val="a4"/>
          </w:rPr>
          <w:t>/</w:t>
        </w:r>
        <w:r w:rsidRPr="00F44308">
          <w:rPr>
            <w:rStyle w:val="a4"/>
            <w:lang w:val="en-US"/>
          </w:rPr>
          <w:t>order</w:t>
        </w:r>
        <w:r w:rsidRPr="000D0163">
          <w:rPr>
            <w:rStyle w:val="a4"/>
          </w:rPr>
          <w:t>-</w:t>
        </w:r>
        <w:r w:rsidRPr="00F44308">
          <w:rPr>
            <w:rStyle w:val="a4"/>
            <w:lang w:val="en-US"/>
          </w:rPr>
          <w:t>from</w:t>
        </w:r>
        <w:r w:rsidRPr="000D0163">
          <w:rPr>
            <w:rStyle w:val="a4"/>
          </w:rPr>
          <w:t>-</w:t>
        </w:r>
        <w:r w:rsidRPr="00F44308">
          <w:rPr>
            <w:rStyle w:val="a4"/>
            <w:lang w:val="en-US"/>
          </w:rPr>
          <w:t>chaos</w:t>
        </w:r>
        <w:r w:rsidRPr="000D0163">
          <w:rPr>
            <w:rStyle w:val="a4"/>
          </w:rPr>
          <w:t>/2015/05/07/</w:t>
        </w:r>
        <w:r w:rsidRPr="00F44308">
          <w:rPr>
            <w:rStyle w:val="a4"/>
            <w:lang w:val="en-US"/>
          </w:rPr>
          <w:t>whats</w:t>
        </w:r>
        <w:r w:rsidRPr="000D0163">
          <w:rPr>
            <w:rStyle w:val="a4"/>
          </w:rPr>
          <w:t>-</w:t>
        </w:r>
        <w:r w:rsidRPr="00F44308">
          <w:rPr>
            <w:rStyle w:val="a4"/>
            <w:lang w:val="en-US"/>
          </w:rPr>
          <w:t>next</w:t>
        </w:r>
        <w:r w:rsidRPr="000D0163">
          <w:rPr>
            <w:rStyle w:val="a4"/>
          </w:rPr>
          <w:t>-</w:t>
        </w:r>
        <w:r w:rsidRPr="00F44308">
          <w:rPr>
            <w:rStyle w:val="a4"/>
            <w:lang w:val="en-US"/>
          </w:rPr>
          <w:t>in</w:t>
        </w:r>
        <w:r w:rsidRPr="000D0163">
          <w:rPr>
            <w:rStyle w:val="a4"/>
          </w:rPr>
          <w:t>-</w:t>
        </w:r>
        <w:r w:rsidRPr="00F44308">
          <w:rPr>
            <w:rStyle w:val="a4"/>
            <w:lang w:val="en-US"/>
          </w:rPr>
          <w:t>eastern</w:t>
        </w:r>
        <w:r w:rsidRPr="000D0163">
          <w:rPr>
            <w:rStyle w:val="a4"/>
          </w:rPr>
          <w:t>-</w:t>
        </w:r>
        <w:r w:rsidRPr="00F44308">
          <w:rPr>
            <w:rStyle w:val="a4"/>
            <w:lang w:val="en-US"/>
          </w:rPr>
          <w:t>ukraine</w:t>
        </w:r>
        <w:r w:rsidRPr="000D0163">
          <w:rPr>
            <w:rStyle w:val="a4"/>
          </w:rPr>
          <w:t>-</w:t>
        </w:r>
        <w:r w:rsidRPr="00F44308">
          <w:rPr>
            <w:rStyle w:val="a4"/>
            <w:lang w:val="en-US"/>
          </w:rPr>
          <w:t>more</w:t>
        </w:r>
        <w:r w:rsidRPr="000D0163">
          <w:rPr>
            <w:rStyle w:val="a4"/>
          </w:rPr>
          <w:t>-</w:t>
        </w:r>
        <w:r w:rsidRPr="00F44308">
          <w:rPr>
            <w:rStyle w:val="a4"/>
            <w:lang w:val="en-US"/>
          </w:rPr>
          <w:t>of</w:t>
        </w:r>
        <w:r w:rsidRPr="000D0163">
          <w:rPr>
            <w:rStyle w:val="a4"/>
          </w:rPr>
          <w:t>-</w:t>
        </w:r>
        <w:r w:rsidRPr="00F44308">
          <w:rPr>
            <w:rStyle w:val="a4"/>
            <w:lang w:val="en-US"/>
          </w:rPr>
          <w:t>the</w:t>
        </w:r>
        <w:r w:rsidRPr="000D0163">
          <w:rPr>
            <w:rStyle w:val="a4"/>
          </w:rPr>
          <w:t>-</w:t>
        </w:r>
        <w:r w:rsidRPr="00F44308">
          <w:rPr>
            <w:rStyle w:val="a4"/>
            <w:lang w:val="en-US"/>
          </w:rPr>
          <w:t>same</w:t>
        </w:r>
        <w:r w:rsidRPr="000D0163">
          <w:rPr>
            <w:rStyle w:val="a4"/>
          </w:rPr>
          <w:t>/</w:t>
        </w:r>
      </w:hyperlink>
      <w:r w:rsidRPr="000D0163">
        <w:t xml:space="preserve"> </w:t>
      </w:r>
      <w:r>
        <w:t>(дата обращения: 12.03.2017)</w:t>
      </w:r>
    </w:p>
  </w:footnote>
  <w:footnote w:id="107">
    <w:p w14:paraId="175DFFF1" w14:textId="6C5974F5" w:rsidR="002163BF" w:rsidRPr="00D3416A" w:rsidRDefault="002163BF" w:rsidP="00337E41">
      <w:pPr>
        <w:pStyle w:val="a5"/>
        <w:jc w:val="both"/>
      </w:pPr>
      <w:r>
        <w:rPr>
          <w:rStyle w:val="a7"/>
        </w:rPr>
        <w:footnoteRef/>
      </w:r>
      <w:r w:rsidRPr="000D325E">
        <w:t xml:space="preserve"> </w:t>
      </w:r>
      <w:r>
        <w:t>Постанова</w:t>
      </w:r>
      <w:r w:rsidRPr="000D325E">
        <w:t xml:space="preserve"> </w:t>
      </w:r>
      <w:r>
        <w:t>Верховної</w:t>
      </w:r>
      <w:r w:rsidRPr="000D325E">
        <w:t xml:space="preserve"> </w:t>
      </w:r>
      <w:r>
        <w:t>Ради</w:t>
      </w:r>
      <w:r w:rsidRPr="000D325E">
        <w:t xml:space="preserve"> </w:t>
      </w:r>
      <w:r>
        <w:t>України</w:t>
      </w:r>
      <w:r w:rsidRPr="000D325E">
        <w:t xml:space="preserve"> </w:t>
      </w:r>
      <w:r>
        <w:t>про</w:t>
      </w:r>
      <w:r w:rsidRPr="000D325E">
        <w:t xml:space="preserve"> </w:t>
      </w:r>
      <w:r>
        <w:t>визнання</w:t>
      </w:r>
      <w:r w:rsidRPr="000D325E">
        <w:t xml:space="preserve"> </w:t>
      </w:r>
      <w:r>
        <w:t>окремих</w:t>
      </w:r>
      <w:r w:rsidRPr="000D325E">
        <w:t xml:space="preserve"> </w:t>
      </w:r>
      <w:r>
        <w:t>районів</w:t>
      </w:r>
      <w:r w:rsidRPr="000D325E">
        <w:t xml:space="preserve">, </w:t>
      </w:r>
      <w:r>
        <w:t>міст</w:t>
      </w:r>
      <w:r w:rsidRPr="000D325E">
        <w:t xml:space="preserve">, </w:t>
      </w:r>
      <w:r>
        <w:t>селищ</w:t>
      </w:r>
      <w:r w:rsidRPr="000D325E">
        <w:t xml:space="preserve"> </w:t>
      </w:r>
      <w:r>
        <w:t>і</w:t>
      </w:r>
      <w:r w:rsidRPr="000D325E">
        <w:t xml:space="preserve"> </w:t>
      </w:r>
      <w:r>
        <w:t>сіл</w:t>
      </w:r>
      <w:r w:rsidRPr="000D325E">
        <w:t xml:space="preserve"> </w:t>
      </w:r>
      <w:r>
        <w:t>Донецької</w:t>
      </w:r>
      <w:r w:rsidRPr="000D325E">
        <w:t xml:space="preserve"> </w:t>
      </w:r>
      <w:r>
        <w:t>та</w:t>
      </w:r>
      <w:r w:rsidRPr="000D325E">
        <w:t xml:space="preserve"> </w:t>
      </w:r>
      <w:r>
        <w:t>Луганської</w:t>
      </w:r>
      <w:r w:rsidRPr="000D325E">
        <w:t xml:space="preserve"> </w:t>
      </w:r>
      <w:r>
        <w:t>областей</w:t>
      </w:r>
      <w:r w:rsidRPr="000D325E">
        <w:t xml:space="preserve"> </w:t>
      </w:r>
      <w:r>
        <w:t>тимчасово</w:t>
      </w:r>
      <w:r w:rsidRPr="000D325E">
        <w:t xml:space="preserve"> </w:t>
      </w:r>
      <w:r>
        <w:t>окупованими</w:t>
      </w:r>
      <w:r w:rsidRPr="000D325E">
        <w:t xml:space="preserve"> </w:t>
      </w:r>
      <w:r>
        <w:t>територіями</w:t>
      </w:r>
      <w:r w:rsidRPr="000D325E">
        <w:t xml:space="preserve">, 17 </w:t>
      </w:r>
      <w:r>
        <w:t>березня</w:t>
      </w:r>
      <w:r w:rsidRPr="000D325E">
        <w:t xml:space="preserve"> 2015 </w:t>
      </w:r>
      <w:r>
        <w:t>року</w:t>
      </w:r>
      <w:r w:rsidRPr="000D325E">
        <w:t xml:space="preserve"> № 254-</w:t>
      </w:r>
      <w:r w:rsidRPr="006A643A">
        <w:rPr>
          <w:lang w:val="en-US"/>
        </w:rPr>
        <w:t>VIII</w:t>
      </w:r>
      <w:r w:rsidRPr="000D325E">
        <w:t xml:space="preserve"> /</w:t>
      </w:r>
      <w:r>
        <w:t>/</w:t>
      </w:r>
      <w:r w:rsidRPr="000D325E">
        <w:t xml:space="preserve"> </w:t>
      </w:r>
      <w:r>
        <w:t>Верховна</w:t>
      </w:r>
      <w:r w:rsidRPr="000D325E">
        <w:t xml:space="preserve"> </w:t>
      </w:r>
      <w:r>
        <w:t>Рада</w:t>
      </w:r>
      <w:r w:rsidRPr="000D325E">
        <w:t xml:space="preserve"> </w:t>
      </w:r>
      <w:r w:rsidRPr="00754D3C">
        <w:t>України</w:t>
      </w:r>
      <w:r>
        <w:t xml:space="preserve"> </w:t>
      </w:r>
      <w:r w:rsidRPr="000C2E3A">
        <w:t>[</w:t>
      </w:r>
      <w:r w:rsidRPr="005F4E59">
        <w:t>электронный</w:t>
      </w:r>
      <w:r w:rsidRPr="000C2E3A">
        <w:t xml:space="preserve"> </w:t>
      </w:r>
      <w:r w:rsidRPr="005F4E59">
        <w:t>ресурс</w:t>
      </w:r>
      <w:r w:rsidRPr="000C2E3A">
        <w:t>]</w:t>
      </w:r>
      <w:r w:rsidRPr="000D325E">
        <w:t xml:space="preserve">. </w:t>
      </w:r>
      <w:r>
        <w:rPr>
          <w:lang w:val="en-US"/>
        </w:rPr>
        <w:t>URL</w:t>
      </w:r>
      <w:r>
        <w:t xml:space="preserve">: </w:t>
      </w:r>
      <w:hyperlink r:id="rId87" w:history="1">
        <w:r w:rsidRPr="00F44308">
          <w:rPr>
            <w:rStyle w:val="a4"/>
          </w:rPr>
          <w:t>http://zakon4.rada.gov.ua/laws/show/254-viii</w:t>
        </w:r>
      </w:hyperlink>
      <w:r>
        <w:t xml:space="preserve"> (дата обращения: 12.03.2017)</w:t>
      </w:r>
    </w:p>
  </w:footnote>
  <w:footnote w:id="108">
    <w:p w14:paraId="10F06484" w14:textId="2A97C221" w:rsidR="002163BF" w:rsidRDefault="002163BF" w:rsidP="00337E41">
      <w:pPr>
        <w:pStyle w:val="a5"/>
        <w:jc w:val="both"/>
      </w:pPr>
      <w:r>
        <w:rPr>
          <w:rStyle w:val="a7"/>
        </w:rPr>
        <w:footnoteRef/>
      </w:r>
      <w:r>
        <w:t xml:space="preserve"> </w:t>
      </w:r>
      <w:r w:rsidRPr="00D3416A">
        <w:t>Розпорядження</w:t>
      </w:r>
      <w:r>
        <w:t xml:space="preserve">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від 7 листопада 2014 р. № 1085-р, Київ // Верховна Рада </w:t>
      </w:r>
      <w:r w:rsidRPr="00754D3C">
        <w:t>України</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88" w:history="1">
        <w:r w:rsidRPr="00F44308">
          <w:rPr>
            <w:rStyle w:val="a4"/>
          </w:rPr>
          <w:t>http://zakon4.rada.gov.ua/laws/show/1085-2014-%D1%80</w:t>
        </w:r>
      </w:hyperlink>
      <w:r>
        <w:t xml:space="preserve"> (дата обращения: 12.03.2017)</w:t>
      </w:r>
    </w:p>
  </w:footnote>
  <w:footnote w:id="109">
    <w:p w14:paraId="53F6C0D4" w14:textId="2B8B4031" w:rsidR="002163BF" w:rsidRPr="00D8193B" w:rsidRDefault="002163BF" w:rsidP="00337E41">
      <w:pPr>
        <w:pStyle w:val="a5"/>
        <w:jc w:val="both"/>
      </w:pPr>
      <w:r>
        <w:rPr>
          <w:rStyle w:val="a7"/>
        </w:rPr>
        <w:footnoteRef/>
      </w:r>
      <w:r>
        <w:t xml:space="preserve"> Указ Президента України №555/2015 про рішення Ради національної безпеки і оборони України від 2 вересня 2015 року "Про нову редакцію Воєнної доктрини України" // Президент України </w:t>
      </w:r>
      <w:r w:rsidRPr="000D0163">
        <w:t>[</w:t>
      </w:r>
      <w:r w:rsidRPr="005F4E59">
        <w:t>электронный</w:t>
      </w:r>
      <w:r w:rsidRPr="000D0163">
        <w:t xml:space="preserve"> </w:t>
      </w:r>
      <w:r w:rsidRPr="005F4E59">
        <w:t>ресурс</w:t>
      </w:r>
      <w:r w:rsidRPr="000D0163">
        <w:t>]</w:t>
      </w:r>
      <w:r>
        <w:t xml:space="preserve">. </w:t>
      </w:r>
      <w:r>
        <w:rPr>
          <w:lang w:val="en-US"/>
        </w:rPr>
        <w:t>URL</w:t>
      </w:r>
      <w:r>
        <w:t xml:space="preserve">: </w:t>
      </w:r>
      <w:hyperlink r:id="rId89" w:history="1">
        <w:r w:rsidRPr="00F44308">
          <w:rPr>
            <w:rStyle w:val="a4"/>
          </w:rPr>
          <w:t>http://www.president.gov.ua/documents/5552015-19443</w:t>
        </w:r>
      </w:hyperlink>
      <w:r>
        <w:t xml:space="preserve"> (дата обращения: 12.03.2017)</w:t>
      </w:r>
    </w:p>
  </w:footnote>
  <w:footnote w:id="110">
    <w:p w14:paraId="48B785CD" w14:textId="62B14DE9" w:rsidR="002163BF" w:rsidRPr="000D0163" w:rsidRDefault="002163BF" w:rsidP="00337E41">
      <w:pPr>
        <w:pStyle w:val="a5"/>
        <w:jc w:val="both"/>
      </w:pPr>
      <w:r>
        <w:rPr>
          <w:rStyle w:val="a7"/>
        </w:rPr>
        <w:footnoteRef/>
      </w:r>
      <w:r>
        <w:t xml:space="preserve"> Отчет о действиях по предварительному расследованию (2016 г.) // Международный Уголовный Суд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325E">
        <w:t xml:space="preserve">: </w:t>
      </w:r>
      <w:hyperlink r:id="rId90" w:history="1">
        <w:r w:rsidRPr="00F44308">
          <w:rPr>
            <w:rStyle w:val="a4"/>
            <w:lang w:val="en-US"/>
          </w:rPr>
          <w:t>https</w:t>
        </w:r>
        <w:r w:rsidRPr="00F44308">
          <w:rPr>
            <w:rStyle w:val="a4"/>
          </w:rPr>
          <w:t>://</w:t>
        </w:r>
        <w:r w:rsidRPr="00F44308">
          <w:rPr>
            <w:rStyle w:val="a4"/>
            <w:lang w:val="en-US"/>
          </w:rPr>
          <w:t>www</w:t>
        </w:r>
        <w:r w:rsidRPr="00F44308">
          <w:rPr>
            <w:rStyle w:val="a4"/>
          </w:rPr>
          <w:t>.</w:t>
        </w:r>
        <w:r w:rsidRPr="00F44308">
          <w:rPr>
            <w:rStyle w:val="a4"/>
            <w:lang w:val="en-US"/>
          </w:rPr>
          <w:t>icc</w:t>
        </w:r>
        <w:r w:rsidRPr="00F44308">
          <w:rPr>
            <w:rStyle w:val="a4"/>
          </w:rPr>
          <w:t>-</w:t>
        </w:r>
        <w:r w:rsidRPr="00F44308">
          <w:rPr>
            <w:rStyle w:val="a4"/>
            <w:lang w:val="en-US"/>
          </w:rPr>
          <w:t>cpi</w:t>
        </w:r>
        <w:r w:rsidRPr="00F44308">
          <w:rPr>
            <w:rStyle w:val="a4"/>
          </w:rPr>
          <w:t>.</w:t>
        </w:r>
        <w:r w:rsidRPr="00F44308">
          <w:rPr>
            <w:rStyle w:val="a4"/>
            <w:lang w:val="en-US"/>
          </w:rPr>
          <w:t>int</w:t>
        </w:r>
        <w:r w:rsidRPr="00F44308">
          <w:rPr>
            <w:rStyle w:val="a4"/>
          </w:rPr>
          <w:t>/</w:t>
        </w:r>
        <w:r w:rsidRPr="00F44308">
          <w:rPr>
            <w:rStyle w:val="a4"/>
            <w:lang w:val="en-US"/>
          </w:rPr>
          <w:t>iccdocs</w:t>
        </w:r>
        <w:r w:rsidRPr="00F44308">
          <w:rPr>
            <w:rStyle w:val="a4"/>
          </w:rPr>
          <w:t>/</w:t>
        </w:r>
        <w:r w:rsidRPr="00F44308">
          <w:rPr>
            <w:rStyle w:val="a4"/>
            <w:lang w:val="en-US"/>
          </w:rPr>
          <w:t>otp</w:t>
        </w:r>
        <w:r w:rsidRPr="00F44308">
          <w:rPr>
            <w:rStyle w:val="a4"/>
          </w:rPr>
          <w:t>/161114-</w:t>
        </w:r>
        <w:r w:rsidRPr="00F44308">
          <w:rPr>
            <w:rStyle w:val="a4"/>
            <w:lang w:val="en-US"/>
          </w:rPr>
          <w:t>otp</w:t>
        </w:r>
        <w:r w:rsidRPr="00F44308">
          <w:rPr>
            <w:rStyle w:val="a4"/>
          </w:rPr>
          <w:t>-</w:t>
        </w:r>
        <w:r w:rsidRPr="00F44308">
          <w:rPr>
            <w:rStyle w:val="a4"/>
            <w:lang w:val="en-US"/>
          </w:rPr>
          <w:t>rep</w:t>
        </w:r>
        <w:r w:rsidRPr="00F44308">
          <w:rPr>
            <w:rStyle w:val="a4"/>
          </w:rPr>
          <w:t>-</w:t>
        </w:r>
        <w:r w:rsidRPr="00F44308">
          <w:rPr>
            <w:rStyle w:val="a4"/>
            <w:lang w:val="en-US"/>
          </w:rPr>
          <w:t>PE</w:t>
        </w:r>
        <w:r w:rsidRPr="00F44308">
          <w:rPr>
            <w:rStyle w:val="a4"/>
          </w:rPr>
          <w:t>-</w:t>
        </w:r>
        <w:r w:rsidRPr="00F44308">
          <w:rPr>
            <w:rStyle w:val="a4"/>
            <w:lang w:val="en-US"/>
          </w:rPr>
          <w:t>Ukraine</w:t>
        </w:r>
        <w:r w:rsidRPr="00F44308">
          <w:rPr>
            <w:rStyle w:val="a4"/>
          </w:rPr>
          <w:t>.</w:t>
        </w:r>
        <w:r w:rsidRPr="00F44308">
          <w:rPr>
            <w:rStyle w:val="a4"/>
            <w:lang w:val="en-US"/>
          </w:rPr>
          <w:t>pdf</w:t>
        </w:r>
      </w:hyperlink>
      <w:r>
        <w:t xml:space="preserve"> (дата обращения: 12.03.2017)</w:t>
      </w:r>
    </w:p>
  </w:footnote>
  <w:footnote w:id="111">
    <w:p w14:paraId="00AF3624" w14:textId="7D719D20" w:rsidR="002163BF" w:rsidRPr="000D0163" w:rsidRDefault="002163BF" w:rsidP="00337E41">
      <w:pPr>
        <w:pStyle w:val="a5"/>
        <w:jc w:val="both"/>
      </w:pPr>
      <w:r>
        <w:rPr>
          <w:rStyle w:val="a7"/>
        </w:rPr>
        <w:footnoteRef/>
      </w:r>
      <w:r>
        <w:t xml:space="preserve"> </w:t>
      </w:r>
      <w:r w:rsidRPr="00A60A89">
        <w:t>План деятельности Министерства по вопросам временно оккупированных территорий и вну</w:t>
      </w:r>
      <w:r>
        <w:t>тренне перемещенных лиц Украины</w:t>
      </w:r>
      <w:r w:rsidRPr="00A60A89">
        <w:t xml:space="preserve"> на 2017 плановый год и 2018-2019 бюджетные периоды, следующих за плановым</w:t>
      </w:r>
      <w:r>
        <w:t xml:space="preserve"> // Министерство</w:t>
      </w:r>
      <w:r w:rsidRPr="00A60A89">
        <w:t xml:space="preserve"> по вопросам временно оккупированных территорий и внутренне перемещенных лиц Украины</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91" w:history="1">
        <w:r w:rsidRPr="00F44308">
          <w:rPr>
            <w:rStyle w:val="a4"/>
            <w:lang w:val="en-US"/>
          </w:rPr>
          <w:t>http</w:t>
        </w:r>
        <w:r w:rsidRPr="000D0163">
          <w:rPr>
            <w:rStyle w:val="a4"/>
          </w:rPr>
          <w:t>://</w:t>
        </w:r>
        <w:r w:rsidRPr="00F44308">
          <w:rPr>
            <w:rStyle w:val="a4"/>
            <w:lang w:val="en-US"/>
          </w:rPr>
          <w:t>mtot</w:t>
        </w:r>
        <w:r w:rsidRPr="000D0163">
          <w:rPr>
            <w:rStyle w:val="a4"/>
          </w:rPr>
          <w:t>.</w:t>
        </w:r>
        <w:r w:rsidRPr="00F44308">
          <w:rPr>
            <w:rStyle w:val="a4"/>
            <w:lang w:val="en-US"/>
          </w:rPr>
          <w:t>gov</w:t>
        </w:r>
        <w:r w:rsidRPr="000D0163">
          <w:rPr>
            <w:rStyle w:val="a4"/>
          </w:rPr>
          <w:t>.</w:t>
        </w:r>
        <w:r w:rsidRPr="00F44308">
          <w:rPr>
            <w:rStyle w:val="a4"/>
            <w:lang w:val="en-US"/>
          </w:rPr>
          <w:t>ua</w:t>
        </w:r>
        <w:r w:rsidRPr="000D0163">
          <w:rPr>
            <w:rStyle w:val="a4"/>
          </w:rPr>
          <w:t>/</w:t>
        </w:r>
        <w:r w:rsidRPr="00F44308">
          <w:rPr>
            <w:rStyle w:val="a4"/>
            <w:lang w:val="en-US"/>
          </w:rPr>
          <w:t>wp</w:t>
        </w:r>
        <w:r w:rsidRPr="000D0163">
          <w:rPr>
            <w:rStyle w:val="a4"/>
          </w:rPr>
          <w:t>-</w:t>
        </w:r>
        <w:r w:rsidRPr="00F44308">
          <w:rPr>
            <w:rStyle w:val="a4"/>
            <w:lang w:val="en-US"/>
          </w:rPr>
          <w:t>content</w:t>
        </w:r>
        <w:r w:rsidRPr="000D0163">
          <w:rPr>
            <w:rStyle w:val="a4"/>
          </w:rPr>
          <w:t>/</w:t>
        </w:r>
        <w:r w:rsidRPr="00F44308">
          <w:rPr>
            <w:rStyle w:val="a4"/>
            <w:lang w:val="en-US"/>
          </w:rPr>
          <w:t>uploads</w:t>
        </w:r>
        <w:r w:rsidRPr="000D0163">
          <w:rPr>
            <w:rStyle w:val="a4"/>
          </w:rPr>
          <w:t>/</w:t>
        </w:r>
        <w:r w:rsidRPr="00F44308">
          <w:rPr>
            <w:rStyle w:val="a4"/>
            <w:lang w:val="en-US"/>
          </w:rPr>
          <w:t>Strateg</w:t>
        </w:r>
        <w:r w:rsidRPr="000D0163">
          <w:rPr>
            <w:rStyle w:val="a4"/>
          </w:rPr>
          <w:t>.</w:t>
        </w:r>
        <w:r w:rsidRPr="00F44308">
          <w:rPr>
            <w:rStyle w:val="a4"/>
            <w:lang w:val="en-US"/>
          </w:rPr>
          <w:t>plan</w:t>
        </w:r>
        <w:r w:rsidRPr="000D0163">
          <w:rPr>
            <w:rStyle w:val="a4"/>
          </w:rPr>
          <w:t>-2017.</w:t>
        </w:r>
        <w:r w:rsidRPr="00F44308">
          <w:rPr>
            <w:rStyle w:val="a4"/>
            <w:lang w:val="en-US"/>
          </w:rPr>
          <w:t>pdf</w:t>
        </w:r>
      </w:hyperlink>
      <w:r w:rsidRPr="000D0163">
        <w:t xml:space="preserve"> </w:t>
      </w:r>
      <w:r>
        <w:t>(дата обращения: 12.03.2017)</w:t>
      </w:r>
    </w:p>
  </w:footnote>
  <w:footnote w:id="112">
    <w:p w14:paraId="78802B76" w14:textId="128E1D88" w:rsidR="002163BF" w:rsidRPr="000D0163" w:rsidRDefault="002163BF" w:rsidP="00337E41">
      <w:pPr>
        <w:pStyle w:val="a5"/>
        <w:jc w:val="both"/>
      </w:pPr>
      <w:r>
        <w:rPr>
          <w:rStyle w:val="a7"/>
        </w:rPr>
        <w:footnoteRef/>
      </w:r>
      <w:r>
        <w:t xml:space="preserve"> Порошенко назвал две альтернативы минскому процессу // </w:t>
      </w:r>
      <w:r w:rsidRPr="00D3527B">
        <w:t>Новости УНИАН. Последние новости Украины и мира</w:t>
      </w:r>
      <w:r>
        <w:t xml:space="preserve"> </w:t>
      </w:r>
      <w:r w:rsidRPr="000D0163">
        <w:t>[</w:t>
      </w:r>
      <w:r w:rsidRPr="005F4E59">
        <w:t>электронный</w:t>
      </w:r>
      <w:r w:rsidRPr="000D0163">
        <w:t xml:space="preserve"> </w:t>
      </w:r>
      <w:r w:rsidRPr="005F4E59">
        <w:t>ресурс</w:t>
      </w:r>
      <w:r w:rsidRPr="000D0163">
        <w:t>]</w:t>
      </w:r>
      <w:r>
        <w:t xml:space="preserve">. </w:t>
      </w:r>
      <w:r>
        <w:rPr>
          <w:lang w:val="en-US"/>
        </w:rPr>
        <w:t>URL</w:t>
      </w:r>
      <w:r w:rsidRPr="000D0163">
        <w:t xml:space="preserve">: </w:t>
      </w:r>
      <w:hyperlink r:id="rId92" w:history="1">
        <w:r w:rsidRPr="00F44308">
          <w:rPr>
            <w:rStyle w:val="a4"/>
            <w:lang w:val="en-US"/>
          </w:rPr>
          <w:t>https</w:t>
        </w:r>
        <w:r w:rsidRPr="000D0163">
          <w:rPr>
            <w:rStyle w:val="a4"/>
          </w:rPr>
          <w:t>://</w:t>
        </w:r>
        <w:r w:rsidRPr="00F44308">
          <w:rPr>
            <w:rStyle w:val="a4"/>
            <w:lang w:val="en-US"/>
          </w:rPr>
          <w:t>www</w:t>
        </w:r>
        <w:r w:rsidRPr="000D0163">
          <w:rPr>
            <w:rStyle w:val="a4"/>
          </w:rPr>
          <w:t>.</w:t>
        </w:r>
        <w:r w:rsidRPr="00F44308">
          <w:rPr>
            <w:rStyle w:val="a4"/>
            <w:lang w:val="en-US"/>
          </w:rPr>
          <w:t>unian</w:t>
        </w:r>
        <w:r w:rsidRPr="000D0163">
          <w:rPr>
            <w:rStyle w:val="a4"/>
          </w:rPr>
          <w:t>.</w:t>
        </w:r>
        <w:r w:rsidRPr="00F44308">
          <w:rPr>
            <w:rStyle w:val="a4"/>
            <w:lang w:val="en-US"/>
          </w:rPr>
          <w:t>net</w:t>
        </w:r>
        <w:r w:rsidRPr="000D0163">
          <w:rPr>
            <w:rStyle w:val="a4"/>
          </w:rPr>
          <w:t>/</w:t>
        </w:r>
        <w:r w:rsidRPr="00F44308">
          <w:rPr>
            <w:rStyle w:val="a4"/>
            <w:lang w:val="en-US"/>
          </w:rPr>
          <w:t>politics</w:t>
        </w:r>
        <w:r w:rsidRPr="000D0163">
          <w:rPr>
            <w:rStyle w:val="a4"/>
          </w:rPr>
          <w:t>/1585812-</w:t>
        </w:r>
        <w:r w:rsidRPr="00F44308">
          <w:rPr>
            <w:rStyle w:val="a4"/>
            <w:lang w:val="en-US"/>
          </w:rPr>
          <w:t>poroshenko</w:t>
        </w:r>
        <w:r w:rsidRPr="000D0163">
          <w:rPr>
            <w:rStyle w:val="a4"/>
          </w:rPr>
          <w:t>-</w:t>
        </w:r>
        <w:r w:rsidRPr="00F44308">
          <w:rPr>
            <w:rStyle w:val="a4"/>
            <w:lang w:val="en-US"/>
          </w:rPr>
          <w:t>nazval</w:t>
        </w:r>
        <w:r w:rsidRPr="000D0163">
          <w:rPr>
            <w:rStyle w:val="a4"/>
          </w:rPr>
          <w:t>-</w:t>
        </w:r>
        <w:r w:rsidRPr="00F44308">
          <w:rPr>
            <w:rStyle w:val="a4"/>
            <w:lang w:val="en-US"/>
          </w:rPr>
          <w:t>dve</w:t>
        </w:r>
        <w:r w:rsidRPr="000D0163">
          <w:rPr>
            <w:rStyle w:val="a4"/>
          </w:rPr>
          <w:t>-</w:t>
        </w:r>
        <w:r w:rsidRPr="00F44308">
          <w:rPr>
            <w:rStyle w:val="a4"/>
            <w:lang w:val="en-US"/>
          </w:rPr>
          <w:t>alternativyi</w:t>
        </w:r>
        <w:r w:rsidRPr="000D0163">
          <w:rPr>
            <w:rStyle w:val="a4"/>
          </w:rPr>
          <w:t>-</w:t>
        </w:r>
        <w:r w:rsidRPr="00F44308">
          <w:rPr>
            <w:rStyle w:val="a4"/>
            <w:lang w:val="en-US"/>
          </w:rPr>
          <w:t>minskomu</w:t>
        </w:r>
        <w:r w:rsidRPr="000D0163">
          <w:rPr>
            <w:rStyle w:val="a4"/>
          </w:rPr>
          <w:t>-</w:t>
        </w:r>
        <w:r w:rsidRPr="00F44308">
          <w:rPr>
            <w:rStyle w:val="a4"/>
            <w:lang w:val="en-US"/>
          </w:rPr>
          <w:t>protsessu</w:t>
        </w:r>
        <w:r w:rsidRPr="000D0163">
          <w:rPr>
            <w:rStyle w:val="a4"/>
          </w:rPr>
          <w:t>.</w:t>
        </w:r>
        <w:r w:rsidRPr="00F44308">
          <w:rPr>
            <w:rStyle w:val="a4"/>
            <w:lang w:val="en-US"/>
          </w:rPr>
          <w:t>html</w:t>
        </w:r>
      </w:hyperlink>
      <w:r>
        <w:t xml:space="preserve"> (дата обращения: 12.03.2017)</w:t>
      </w:r>
    </w:p>
  </w:footnote>
  <w:footnote w:id="113">
    <w:p w14:paraId="3F25BD61" w14:textId="26282921" w:rsidR="002163BF" w:rsidRDefault="002163BF" w:rsidP="00337E41">
      <w:pPr>
        <w:pStyle w:val="a5"/>
        <w:jc w:val="both"/>
      </w:pPr>
      <w:r>
        <w:rPr>
          <w:rStyle w:val="a7"/>
        </w:rPr>
        <w:footnoteRef/>
      </w:r>
      <w:r>
        <w:t xml:space="preserve"> </w:t>
      </w:r>
      <w:r w:rsidRPr="002207DF">
        <w:t>Котляр</w:t>
      </w:r>
      <w:r>
        <w:t>,</w:t>
      </w:r>
      <w:r w:rsidRPr="002207DF">
        <w:t xml:space="preserve"> В. К вопросу о «гибридной войне» и о том, кто же ее ведет на Украине </w:t>
      </w:r>
      <w:r>
        <w:t>/</w:t>
      </w:r>
      <w:r w:rsidRPr="002207DF">
        <w:t>/ Международная жизнь</w:t>
      </w:r>
      <w:r>
        <w:t xml:space="preserve">. – 2015. №8 </w:t>
      </w:r>
      <w:r w:rsidRPr="002207DF">
        <w:t>[</w:t>
      </w:r>
      <w:r>
        <w:t>электронный ресурс</w:t>
      </w:r>
      <w:r w:rsidRPr="002207DF">
        <w:t>]</w:t>
      </w:r>
      <w:r>
        <w:t xml:space="preserve">. </w:t>
      </w:r>
      <w:r>
        <w:rPr>
          <w:lang w:val="en-US"/>
        </w:rPr>
        <w:t>URL</w:t>
      </w:r>
      <w:r>
        <w:t xml:space="preserve">: </w:t>
      </w:r>
      <w:hyperlink r:id="rId93" w:history="1">
        <w:r w:rsidRPr="00F44308">
          <w:rPr>
            <w:rStyle w:val="a4"/>
          </w:rPr>
          <w:t>https://interaffairs.ru/jauthor/material/1350</w:t>
        </w:r>
      </w:hyperlink>
      <w:r>
        <w:t xml:space="preserve"> (дата обращения: 12.03.2017)</w:t>
      </w:r>
    </w:p>
  </w:footnote>
  <w:footnote w:id="114">
    <w:p w14:paraId="01D95E5B" w14:textId="729D3A19" w:rsidR="002163BF" w:rsidRPr="000D0163" w:rsidRDefault="002163BF" w:rsidP="00337E41">
      <w:pPr>
        <w:pStyle w:val="a5"/>
        <w:jc w:val="both"/>
      </w:pPr>
      <w:r>
        <w:rPr>
          <w:rStyle w:val="a7"/>
        </w:rPr>
        <w:footnoteRef/>
      </w:r>
      <w:r>
        <w:t xml:space="preserve"> </w:t>
      </w:r>
      <w:r w:rsidRPr="00F24810">
        <w:t>Минский процесс зашел в тупик – Кремль</w:t>
      </w:r>
      <w:r>
        <w:t xml:space="preserve"> // Интерфакс-Украина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94" w:history="1">
        <w:r w:rsidRPr="00F44308">
          <w:rPr>
            <w:rStyle w:val="a4"/>
            <w:lang w:val="en-US"/>
          </w:rPr>
          <w:t>http</w:t>
        </w:r>
        <w:r w:rsidRPr="000D0163">
          <w:rPr>
            <w:rStyle w:val="a4"/>
          </w:rPr>
          <w:t>://</w:t>
        </w:r>
        <w:r w:rsidRPr="00F44308">
          <w:rPr>
            <w:rStyle w:val="a4"/>
            <w:lang w:val="en-US"/>
          </w:rPr>
          <w:t>interfax</w:t>
        </w:r>
        <w:r w:rsidRPr="000D0163">
          <w:rPr>
            <w:rStyle w:val="a4"/>
          </w:rPr>
          <w:t>.</w:t>
        </w:r>
        <w:r w:rsidRPr="00F44308">
          <w:rPr>
            <w:rStyle w:val="a4"/>
            <w:lang w:val="en-US"/>
          </w:rPr>
          <w:t>com</w:t>
        </w:r>
        <w:r w:rsidRPr="000D0163">
          <w:rPr>
            <w:rStyle w:val="a4"/>
          </w:rPr>
          <w:t>.</w:t>
        </w:r>
        <w:r w:rsidRPr="00F44308">
          <w:rPr>
            <w:rStyle w:val="a4"/>
            <w:lang w:val="en-US"/>
          </w:rPr>
          <w:t>ua</w:t>
        </w:r>
        <w:r w:rsidRPr="000D0163">
          <w:rPr>
            <w:rStyle w:val="a4"/>
          </w:rPr>
          <w:t>/</w:t>
        </w:r>
        <w:r w:rsidRPr="00F44308">
          <w:rPr>
            <w:rStyle w:val="a4"/>
            <w:lang w:val="en-US"/>
          </w:rPr>
          <w:t>news</w:t>
        </w:r>
        <w:r w:rsidRPr="000D0163">
          <w:rPr>
            <w:rStyle w:val="a4"/>
          </w:rPr>
          <w:t>/</w:t>
        </w:r>
        <w:r w:rsidRPr="00F44308">
          <w:rPr>
            <w:rStyle w:val="a4"/>
            <w:lang w:val="en-US"/>
          </w:rPr>
          <w:t>political</w:t>
        </w:r>
        <w:r w:rsidRPr="000D0163">
          <w:rPr>
            <w:rStyle w:val="a4"/>
          </w:rPr>
          <w:t>/351130.</w:t>
        </w:r>
        <w:r w:rsidRPr="00F44308">
          <w:rPr>
            <w:rStyle w:val="a4"/>
            <w:lang w:val="en-US"/>
          </w:rPr>
          <w:t>html</w:t>
        </w:r>
      </w:hyperlink>
      <w:r>
        <w:t xml:space="preserve"> (дата обращения: 12.03.2017)</w:t>
      </w:r>
    </w:p>
  </w:footnote>
  <w:footnote w:id="115">
    <w:p w14:paraId="62E681EE" w14:textId="0F7207E9" w:rsidR="002163BF" w:rsidRPr="00337E41" w:rsidRDefault="002163BF" w:rsidP="00337E41">
      <w:pPr>
        <w:pStyle w:val="a5"/>
        <w:jc w:val="both"/>
      </w:pPr>
      <w:r>
        <w:rPr>
          <w:rStyle w:val="a7"/>
        </w:rPr>
        <w:footnoteRef/>
      </w:r>
      <w:r>
        <w:t xml:space="preserve"> Грецкий, И. В. </w:t>
      </w:r>
      <w:r w:rsidRPr="00A13354">
        <w:t>Нормандский неформат</w:t>
      </w:r>
      <w:r>
        <w:t xml:space="preserve"> // </w:t>
      </w:r>
      <w:r w:rsidRPr="00D3527B">
        <w:t>Росбалт - новости, статьи, мнения</w:t>
      </w:r>
      <w:r>
        <w:t xml:space="preserve">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337E41">
        <w:t xml:space="preserve">: </w:t>
      </w:r>
      <w:hyperlink r:id="rId95" w:history="1">
        <w:r w:rsidRPr="00F44308">
          <w:rPr>
            <w:rStyle w:val="a4"/>
            <w:lang w:val="en-US"/>
          </w:rPr>
          <w:t>http</w:t>
        </w:r>
        <w:r w:rsidRPr="00337E41">
          <w:rPr>
            <w:rStyle w:val="a4"/>
          </w:rPr>
          <w:t>://</w:t>
        </w:r>
        <w:r w:rsidRPr="00F44308">
          <w:rPr>
            <w:rStyle w:val="a4"/>
            <w:lang w:val="en-US"/>
          </w:rPr>
          <w:t>www</w:t>
        </w:r>
        <w:r w:rsidRPr="00337E41">
          <w:rPr>
            <w:rStyle w:val="a4"/>
          </w:rPr>
          <w:t>.</w:t>
        </w:r>
        <w:r w:rsidRPr="00F44308">
          <w:rPr>
            <w:rStyle w:val="a4"/>
            <w:lang w:val="en-US"/>
          </w:rPr>
          <w:t>rosbalt</w:t>
        </w:r>
        <w:r w:rsidRPr="00337E41">
          <w:rPr>
            <w:rStyle w:val="a4"/>
          </w:rPr>
          <w:t>.</w:t>
        </w:r>
        <w:r w:rsidRPr="00F44308">
          <w:rPr>
            <w:rStyle w:val="a4"/>
            <w:lang w:val="en-US"/>
          </w:rPr>
          <w:t>ru</w:t>
        </w:r>
        <w:r w:rsidRPr="00337E41">
          <w:rPr>
            <w:rStyle w:val="a4"/>
          </w:rPr>
          <w:t>/</w:t>
        </w:r>
        <w:r w:rsidRPr="00F44308">
          <w:rPr>
            <w:rStyle w:val="a4"/>
            <w:lang w:val="en-US"/>
          </w:rPr>
          <w:t>world</w:t>
        </w:r>
        <w:r w:rsidRPr="00337E41">
          <w:rPr>
            <w:rStyle w:val="a4"/>
          </w:rPr>
          <w:t>/2016/10/24/1561246.</w:t>
        </w:r>
        <w:r w:rsidRPr="00F44308">
          <w:rPr>
            <w:rStyle w:val="a4"/>
            <w:lang w:val="en-US"/>
          </w:rPr>
          <w:t>html</w:t>
        </w:r>
      </w:hyperlink>
      <w:r w:rsidRPr="00337E41">
        <w:t xml:space="preserve"> (</w:t>
      </w:r>
      <w:r>
        <w:t>дата</w:t>
      </w:r>
      <w:r w:rsidRPr="00337E41">
        <w:t xml:space="preserve"> </w:t>
      </w:r>
      <w:r>
        <w:t>обращения</w:t>
      </w:r>
      <w:r w:rsidRPr="00337E41">
        <w:t>: 12.03.2017)</w:t>
      </w:r>
    </w:p>
  </w:footnote>
  <w:footnote w:id="116">
    <w:p w14:paraId="7F398D4C" w14:textId="52595E0F" w:rsidR="009B02E3" w:rsidRPr="009B02E3" w:rsidRDefault="009B02E3" w:rsidP="00337E41">
      <w:pPr>
        <w:pStyle w:val="a5"/>
        <w:jc w:val="both"/>
        <w:rPr>
          <w:lang w:val="en-US"/>
        </w:rPr>
      </w:pPr>
      <w:r>
        <w:rPr>
          <w:rStyle w:val="a7"/>
        </w:rPr>
        <w:footnoteRef/>
      </w:r>
      <w:r w:rsidRPr="009B02E3">
        <w:t xml:space="preserve"> Неймак, М.А. Украинский кризис и Русский мир // Научно-аналитический журнал обозреватель – </w:t>
      </w:r>
      <w:r w:rsidRPr="009B02E3">
        <w:rPr>
          <w:lang w:val="en-US"/>
        </w:rPr>
        <w:t>Observer</w:t>
      </w:r>
      <w:r w:rsidRPr="009B02E3">
        <w:t xml:space="preserve">. – 2015. </w:t>
      </w:r>
      <w:r w:rsidRPr="009B02E3">
        <w:rPr>
          <w:lang w:val="en-US"/>
        </w:rPr>
        <w:t>№ 8 (307). – С. 40-49 (дата обращения: 12.03.2017)</w:t>
      </w:r>
    </w:p>
  </w:footnote>
  <w:footnote w:id="117">
    <w:p w14:paraId="4F94076E" w14:textId="6342D4F2" w:rsidR="002163BF" w:rsidRPr="000D0163" w:rsidRDefault="002163BF" w:rsidP="00337E41">
      <w:pPr>
        <w:pStyle w:val="a5"/>
        <w:jc w:val="both"/>
      </w:pPr>
      <w:r>
        <w:rPr>
          <w:rStyle w:val="a7"/>
        </w:rPr>
        <w:footnoteRef/>
      </w:r>
      <w:r w:rsidRPr="00375641">
        <w:rPr>
          <w:lang w:val="en-US"/>
        </w:rPr>
        <w:t xml:space="preserve"> Speck, U. Russia’s Challenge to the International Order // Carnegie Europe [</w:t>
      </w:r>
      <w:r w:rsidRPr="00375641">
        <w:t>электронный</w:t>
      </w:r>
      <w:r w:rsidRPr="00375641">
        <w:rPr>
          <w:lang w:val="en-US"/>
        </w:rPr>
        <w:t xml:space="preserve"> </w:t>
      </w:r>
      <w:r w:rsidRPr="00375641">
        <w:t>ресурс</w:t>
      </w:r>
      <w:r w:rsidRPr="00375641">
        <w:rPr>
          <w:lang w:val="en-US"/>
        </w:rPr>
        <w:t>]. URL</w:t>
      </w:r>
      <w:r w:rsidRPr="000D0163">
        <w:t xml:space="preserve">: </w:t>
      </w:r>
      <w:hyperlink r:id="rId96" w:history="1">
        <w:r w:rsidRPr="00F44308">
          <w:rPr>
            <w:rStyle w:val="a4"/>
            <w:lang w:val="en-US"/>
          </w:rPr>
          <w:t>http</w:t>
        </w:r>
        <w:r w:rsidRPr="000D0163">
          <w:rPr>
            <w:rStyle w:val="a4"/>
          </w:rPr>
          <w:t>://</w:t>
        </w:r>
        <w:r w:rsidRPr="00F44308">
          <w:rPr>
            <w:rStyle w:val="a4"/>
            <w:lang w:val="en-US"/>
          </w:rPr>
          <w:t>carnegieeurope</w:t>
        </w:r>
        <w:r w:rsidRPr="000D0163">
          <w:rPr>
            <w:rStyle w:val="a4"/>
          </w:rPr>
          <w:t>.</w:t>
        </w:r>
        <w:r w:rsidRPr="00F44308">
          <w:rPr>
            <w:rStyle w:val="a4"/>
            <w:lang w:val="en-US"/>
          </w:rPr>
          <w:t>eu</w:t>
        </w:r>
        <w:r w:rsidRPr="000D0163">
          <w:rPr>
            <w:rStyle w:val="a4"/>
          </w:rPr>
          <w:t>/2015/08/13/</w:t>
        </w:r>
        <w:r w:rsidRPr="00F44308">
          <w:rPr>
            <w:rStyle w:val="a4"/>
            <w:lang w:val="en-US"/>
          </w:rPr>
          <w:t>russia</w:t>
        </w:r>
        <w:r w:rsidRPr="000D0163">
          <w:rPr>
            <w:rStyle w:val="a4"/>
          </w:rPr>
          <w:t>-</w:t>
        </w:r>
        <w:r w:rsidRPr="00F44308">
          <w:rPr>
            <w:rStyle w:val="a4"/>
            <w:lang w:val="en-US"/>
          </w:rPr>
          <w:t>s</w:t>
        </w:r>
        <w:r w:rsidRPr="000D0163">
          <w:rPr>
            <w:rStyle w:val="a4"/>
          </w:rPr>
          <w:t>-</w:t>
        </w:r>
        <w:r w:rsidRPr="00F44308">
          <w:rPr>
            <w:rStyle w:val="a4"/>
            <w:lang w:val="en-US"/>
          </w:rPr>
          <w:t>challenge</w:t>
        </w:r>
        <w:r w:rsidRPr="000D0163">
          <w:rPr>
            <w:rStyle w:val="a4"/>
          </w:rPr>
          <w:t>-</w:t>
        </w:r>
        <w:r w:rsidRPr="00F44308">
          <w:rPr>
            <w:rStyle w:val="a4"/>
            <w:lang w:val="en-US"/>
          </w:rPr>
          <w:t>to</w:t>
        </w:r>
        <w:r w:rsidRPr="000D0163">
          <w:rPr>
            <w:rStyle w:val="a4"/>
          </w:rPr>
          <w:t>-</w:t>
        </w:r>
        <w:r w:rsidRPr="00F44308">
          <w:rPr>
            <w:rStyle w:val="a4"/>
            <w:lang w:val="en-US"/>
          </w:rPr>
          <w:t>international</w:t>
        </w:r>
        <w:r w:rsidRPr="000D0163">
          <w:rPr>
            <w:rStyle w:val="a4"/>
          </w:rPr>
          <w:t>-</w:t>
        </w:r>
        <w:r w:rsidRPr="00F44308">
          <w:rPr>
            <w:rStyle w:val="a4"/>
            <w:lang w:val="en-US"/>
          </w:rPr>
          <w:t>order</w:t>
        </w:r>
        <w:r w:rsidRPr="000D0163">
          <w:rPr>
            <w:rStyle w:val="a4"/>
          </w:rPr>
          <w:t>/</w:t>
        </w:r>
        <w:r w:rsidRPr="00F44308">
          <w:rPr>
            <w:rStyle w:val="a4"/>
            <w:lang w:val="en-US"/>
          </w:rPr>
          <w:t>iexd</w:t>
        </w:r>
      </w:hyperlink>
      <w:r w:rsidRPr="000D0163">
        <w:t xml:space="preserve"> </w:t>
      </w:r>
      <w:r>
        <w:t>(дата обращения: 12.03.2017)</w:t>
      </w:r>
    </w:p>
  </w:footnote>
  <w:footnote w:id="118">
    <w:p w14:paraId="4B69006C" w14:textId="076CE0A2" w:rsidR="00A81EBE" w:rsidRPr="00337E41" w:rsidRDefault="00A81EBE" w:rsidP="00337E41">
      <w:pPr>
        <w:pStyle w:val="a5"/>
        <w:jc w:val="both"/>
        <w:rPr>
          <w:lang w:val="en-US"/>
        </w:rPr>
      </w:pPr>
      <w:r>
        <w:rPr>
          <w:rStyle w:val="a7"/>
        </w:rPr>
        <w:footnoteRef/>
      </w:r>
      <w:r w:rsidRPr="00A81EBE">
        <w:t xml:space="preserve"> Шишкин И.С., Евросоюз и украинский кризис // Научно-аналитический журнал обозреватель – </w:t>
      </w:r>
      <w:r w:rsidRPr="00A81EBE">
        <w:rPr>
          <w:lang w:val="en-US"/>
        </w:rPr>
        <w:t>Observer</w:t>
      </w:r>
      <w:r w:rsidRPr="00A81EBE">
        <w:t xml:space="preserve">. – 2015. </w:t>
      </w:r>
      <w:r w:rsidRPr="00337E41">
        <w:rPr>
          <w:lang w:val="en-US"/>
        </w:rPr>
        <w:t xml:space="preserve">№ 2 (301). – </w:t>
      </w:r>
      <w:r w:rsidRPr="00A81EBE">
        <w:t>С</w:t>
      </w:r>
      <w:r w:rsidRPr="00337E41">
        <w:rPr>
          <w:lang w:val="en-US"/>
        </w:rPr>
        <w:t>. 5-12</w:t>
      </w:r>
    </w:p>
  </w:footnote>
  <w:footnote w:id="119">
    <w:p w14:paraId="4700017D" w14:textId="01768411" w:rsidR="002163BF" w:rsidRPr="000D0163" w:rsidRDefault="002163BF" w:rsidP="00337E41">
      <w:pPr>
        <w:pStyle w:val="a5"/>
        <w:jc w:val="both"/>
      </w:pPr>
      <w:r>
        <w:rPr>
          <w:rStyle w:val="a7"/>
        </w:rPr>
        <w:footnoteRef/>
      </w:r>
      <w:r w:rsidRPr="00B74FFC">
        <w:rPr>
          <w:lang w:val="en-US"/>
        </w:rPr>
        <w:t xml:space="preserve"> Political consequences of the Russian aggression in Ukraine /</w:t>
      </w:r>
      <w:r w:rsidRPr="00D3527B">
        <w:rPr>
          <w:lang w:val="en-US"/>
        </w:rPr>
        <w:t>/</w:t>
      </w:r>
      <w:r w:rsidRPr="00B74FFC">
        <w:rPr>
          <w:lang w:val="en-US"/>
        </w:rPr>
        <w:t xml:space="preserve"> </w:t>
      </w:r>
      <w:r w:rsidRPr="00D3527B">
        <w:rPr>
          <w:lang w:val="en-US"/>
        </w:rPr>
        <w:t>PACE website</w:t>
      </w:r>
      <w:r w:rsidRPr="000C2E3A">
        <w:rPr>
          <w:lang w:val="en-US"/>
        </w:rPr>
        <w:t xml:space="preserve"> </w:t>
      </w:r>
      <w:r w:rsidRPr="005F4E59">
        <w:rPr>
          <w:lang w:val="en-US"/>
        </w:rPr>
        <w:t>[</w:t>
      </w:r>
      <w:r w:rsidRPr="005F4E59">
        <w:t>электронный</w:t>
      </w:r>
      <w:r w:rsidRPr="005F4E59">
        <w:rPr>
          <w:lang w:val="en-US"/>
        </w:rPr>
        <w:t xml:space="preserve"> </w:t>
      </w:r>
      <w:r w:rsidRPr="005F4E59">
        <w:t>ресурс</w:t>
      </w:r>
      <w:r w:rsidRPr="005F4E59">
        <w:rPr>
          <w:lang w:val="en-US"/>
        </w:rPr>
        <w:t>]</w:t>
      </w:r>
      <w:r w:rsidRPr="00B74FFC">
        <w:rPr>
          <w:lang w:val="en-US"/>
        </w:rPr>
        <w:t>. U</w:t>
      </w:r>
      <w:r>
        <w:rPr>
          <w:lang w:val="en-US"/>
        </w:rPr>
        <w:t>RL</w:t>
      </w:r>
      <w:r w:rsidRPr="000D0163">
        <w:t xml:space="preserve">: </w:t>
      </w:r>
      <w:hyperlink r:id="rId97" w:history="1">
        <w:r w:rsidRPr="00F44308">
          <w:rPr>
            <w:rStyle w:val="a4"/>
            <w:lang w:val="en-US"/>
          </w:rPr>
          <w:t>http</w:t>
        </w:r>
        <w:r w:rsidRPr="000D0163">
          <w:rPr>
            <w:rStyle w:val="a4"/>
          </w:rPr>
          <w:t>://</w:t>
        </w:r>
        <w:r w:rsidRPr="00F44308">
          <w:rPr>
            <w:rStyle w:val="a4"/>
            <w:lang w:val="en-US"/>
          </w:rPr>
          <w:t>assembly</w:t>
        </w:r>
        <w:r w:rsidRPr="000D0163">
          <w:rPr>
            <w:rStyle w:val="a4"/>
          </w:rPr>
          <w:t>.</w:t>
        </w:r>
        <w:r w:rsidRPr="00F44308">
          <w:rPr>
            <w:rStyle w:val="a4"/>
            <w:lang w:val="en-US"/>
          </w:rPr>
          <w:t>coe</w:t>
        </w:r>
        <w:r w:rsidRPr="000D0163">
          <w:rPr>
            <w:rStyle w:val="a4"/>
          </w:rPr>
          <w:t>.</w:t>
        </w:r>
        <w:r w:rsidRPr="00F44308">
          <w:rPr>
            <w:rStyle w:val="a4"/>
            <w:lang w:val="en-US"/>
          </w:rPr>
          <w:t>int</w:t>
        </w:r>
        <w:r w:rsidRPr="000D0163">
          <w:rPr>
            <w:rStyle w:val="a4"/>
          </w:rPr>
          <w:t>/</w:t>
        </w:r>
        <w:r w:rsidRPr="00F44308">
          <w:rPr>
            <w:rStyle w:val="a4"/>
            <w:lang w:val="en-US"/>
          </w:rPr>
          <w:t>nw</w:t>
        </w:r>
        <w:r w:rsidRPr="000D0163">
          <w:rPr>
            <w:rStyle w:val="a4"/>
          </w:rPr>
          <w:t>/</w:t>
        </w:r>
        <w:r w:rsidRPr="00F44308">
          <w:rPr>
            <w:rStyle w:val="a4"/>
            <w:lang w:val="en-US"/>
          </w:rPr>
          <w:t>xml</w:t>
        </w:r>
        <w:r w:rsidRPr="000D0163">
          <w:rPr>
            <w:rStyle w:val="a4"/>
          </w:rPr>
          <w:t>/</w:t>
        </w:r>
        <w:r w:rsidRPr="00F44308">
          <w:rPr>
            <w:rStyle w:val="a4"/>
            <w:lang w:val="en-US"/>
          </w:rPr>
          <w:t>XRef</w:t>
        </w:r>
        <w:r w:rsidRPr="000D0163">
          <w:rPr>
            <w:rStyle w:val="a4"/>
          </w:rPr>
          <w:t>/</w:t>
        </w:r>
        <w:r w:rsidRPr="00F44308">
          <w:rPr>
            <w:rStyle w:val="a4"/>
            <w:lang w:val="en-US"/>
          </w:rPr>
          <w:t>Xref</w:t>
        </w:r>
        <w:r w:rsidRPr="000D0163">
          <w:rPr>
            <w:rStyle w:val="a4"/>
          </w:rPr>
          <w:t>-</w:t>
        </w:r>
        <w:r w:rsidRPr="00F44308">
          <w:rPr>
            <w:rStyle w:val="a4"/>
            <w:lang w:val="en-US"/>
          </w:rPr>
          <w:t>XML</w:t>
        </w:r>
        <w:r w:rsidRPr="000D0163">
          <w:rPr>
            <w:rStyle w:val="a4"/>
          </w:rPr>
          <w:t>2</w:t>
        </w:r>
        <w:r w:rsidRPr="00F44308">
          <w:rPr>
            <w:rStyle w:val="a4"/>
            <w:lang w:val="en-US"/>
          </w:rPr>
          <w:t>HTML</w:t>
        </w:r>
        <w:r w:rsidRPr="000D0163">
          <w:rPr>
            <w:rStyle w:val="a4"/>
          </w:rPr>
          <w:t>-</w:t>
        </w:r>
        <w:r w:rsidRPr="00F44308">
          <w:rPr>
            <w:rStyle w:val="a4"/>
            <w:lang w:val="en-US"/>
          </w:rPr>
          <w:t>en</w:t>
        </w:r>
        <w:r w:rsidRPr="000D0163">
          <w:rPr>
            <w:rStyle w:val="a4"/>
          </w:rPr>
          <w:t>.</w:t>
        </w:r>
        <w:r w:rsidRPr="00F44308">
          <w:rPr>
            <w:rStyle w:val="a4"/>
            <w:lang w:val="en-US"/>
          </w:rPr>
          <w:t>asp</w:t>
        </w:r>
        <w:r w:rsidRPr="000D0163">
          <w:rPr>
            <w:rStyle w:val="a4"/>
          </w:rPr>
          <w:t>?</w:t>
        </w:r>
        <w:r w:rsidRPr="00F44308">
          <w:rPr>
            <w:rStyle w:val="a4"/>
            <w:lang w:val="en-US"/>
          </w:rPr>
          <w:t>fileid</w:t>
        </w:r>
        <w:r w:rsidRPr="000D0163">
          <w:rPr>
            <w:rStyle w:val="a4"/>
          </w:rPr>
          <w:t>=23166&amp;</w:t>
        </w:r>
        <w:r w:rsidRPr="00F44308">
          <w:rPr>
            <w:rStyle w:val="a4"/>
            <w:lang w:val="en-US"/>
          </w:rPr>
          <w:t>lang</w:t>
        </w:r>
        <w:r w:rsidRPr="000D0163">
          <w:rPr>
            <w:rStyle w:val="a4"/>
          </w:rPr>
          <w:t>=</w:t>
        </w:r>
        <w:r w:rsidRPr="00F44308">
          <w:rPr>
            <w:rStyle w:val="a4"/>
            <w:lang w:val="en-US"/>
          </w:rPr>
          <w:t>en</w:t>
        </w:r>
        <w:r w:rsidRPr="000D0163">
          <w:rPr>
            <w:rStyle w:val="a4"/>
          </w:rPr>
          <w:t>#</w:t>
        </w:r>
      </w:hyperlink>
      <w:r w:rsidRPr="000D0163">
        <w:t xml:space="preserve"> </w:t>
      </w:r>
      <w:r>
        <w:t>(дата обращения: 12.03.2017)</w:t>
      </w:r>
    </w:p>
  </w:footnote>
  <w:footnote w:id="120">
    <w:p w14:paraId="165652D3" w14:textId="58DD9B73" w:rsidR="002163BF" w:rsidRPr="004B2B30" w:rsidRDefault="002163BF" w:rsidP="00337E41">
      <w:pPr>
        <w:pStyle w:val="a5"/>
        <w:jc w:val="both"/>
      </w:pPr>
      <w:r>
        <w:rPr>
          <w:rStyle w:val="a7"/>
        </w:rPr>
        <w:footnoteRef/>
      </w:r>
      <w:r>
        <w:t xml:space="preserve"> </w:t>
      </w:r>
      <w:r w:rsidRPr="0008670A">
        <w:t>Совет Европы признал присутствие российских войск в Украине – решение Комитета министров</w:t>
      </w:r>
      <w:r>
        <w:t xml:space="preserve"> // Интерфакс-Украина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98" w:history="1">
        <w:r w:rsidRPr="00F44308">
          <w:rPr>
            <w:rStyle w:val="a4"/>
          </w:rPr>
          <w:t>http://interfax.com.ua/news/political/224263.html</w:t>
        </w:r>
      </w:hyperlink>
      <w:r>
        <w:t xml:space="preserve"> (дата обращения: 12.03.2017)</w:t>
      </w:r>
    </w:p>
  </w:footnote>
  <w:footnote w:id="121">
    <w:p w14:paraId="66BFB2F5" w14:textId="704B990E" w:rsidR="007238C3" w:rsidRDefault="007238C3" w:rsidP="00337E41">
      <w:pPr>
        <w:pStyle w:val="a5"/>
        <w:jc w:val="both"/>
      </w:pPr>
      <w:r>
        <w:rPr>
          <w:rStyle w:val="a7"/>
        </w:rPr>
        <w:footnoteRef/>
      </w:r>
      <w:r>
        <w:t xml:space="preserve"> </w:t>
      </w:r>
      <w:r w:rsidRPr="007238C3">
        <w:t>Худолей, К.К., Трещенков, Е.Ю. В украинском кризисе виноват Запад? // Мировая экономика и международные отношения. – 2016. Т. 60, № 11. – С. 123-127</w:t>
      </w:r>
    </w:p>
  </w:footnote>
  <w:footnote w:id="122">
    <w:p w14:paraId="4B6DEED6" w14:textId="3D77D5CD" w:rsidR="002163BF" w:rsidRPr="000D0163" w:rsidRDefault="002163BF" w:rsidP="00337E41">
      <w:pPr>
        <w:pStyle w:val="a5"/>
        <w:jc w:val="both"/>
      </w:pPr>
      <w:r>
        <w:rPr>
          <w:rStyle w:val="a7"/>
        </w:rPr>
        <w:footnoteRef/>
      </w:r>
      <w:r>
        <w:t xml:space="preserve"> </w:t>
      </w:r>
      <w:r w:rsidRPr="00910588">
        <w:t>Онлайн-конференция Главы ДНР Александра Захарченко с жителями Херсонской области</w:t>
      </w:r>
      <w:r>
        <w:t xml:space="preserve"> // </w:t>
      </w:r>
      <w:r w:rsidRPr="00D3527B">
        <w:t xml:space="preserve">ДАН | </w:t>
      </w:r>
      <w:r>
        <w:t xml:space="preserve">Донецкое агентство новостей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99" w:history="1">
        <w:r w:rsidRPr="00F44308">
          <w:rPr>
            <w:rStyle w:val="a4"/>
            <w:lang w:val="en-US"/>
          </w:rPr>
          <w:t>https</w:t>
        </w:r>
        <w:r w:rsidRPr="000D0163">
          <w:rPr>
            <w:rStyle w:val="a4"/>
          </w:rPr>
          <w:t>://</w:t>
        </w:r>
        <w:r w:rsidRPr="00F44308">
          <w:rPr>
            <w:rStyle w:val="a4"/>
            <w:lang w:val="en-US"/>
          </w:rPr>
          <w:t>dan</w:t>
        </w:r>
        <w:r w:rsidRPr="000D0163">
          <w:rPr>
            <w:rStyle w:val="a4"/>
          </w:rPr>
          <w:t>-</w:t>
        </w:r>
        <w:r w:rsidRPr="00F44308">
          <w:rPr>
            <w:rStyle w:val="a4"/>
            <w:lang w:val="en-US"/>
          </w:rPr>
          <w:t>news</w:t>
        </w:r>
        <w:r w:rsidRPr="000D0163">
          <w:rPr>
            <w:rStyle w:val="a4"/>
          </w:rPr>
          <w:t>.</w:t>
        </w:r>
        <w:r w:rsidRPr="00F44308">
          <w:rPr>
            <w:rStyle w:val="a4"/>
            <w:lang w:val="en-US"/>
          </w:rPr>
          <w:t>info</w:t>
        </w:r>
        <w:r w:rsidRPr="000D0163">
          <w:rPr>
            <w:rStyle w:val="a4"/>
          </w:rPr>
          <w:t>/</w:t>
        </w:r>
        <w:r w:rsidRPr="00F44308">
          <w:rPr>
            <w:rStyle w:val="a4"/>
            <w:lang w:val="en-US"/>
          </w:rPr>
          <w:t>politics</w:t>
        </w:r>
        <w:r w:rsidRPr="000D0163">
          <w:rPr>
            <w:rStyle w:val="a4"/>
          </w:rPr>
          <w:t>/</w:t>
        </w:r>
        <w:r w:rsidRPr="00F44308">
          <w:rPr>
            <w:rStyle w:val="a4"/>
            <w:lang w:val="en-US"/>
          </w:rPr>
          <w:t>pryamaya</w:t>
        </w:r>
        <w:r w:rsidRPr="000D0163">
          <w:rPr>
            <w:rStyle w:val="a4"/>
          </w:rPr>
          <w:t>-</w:t>
        </w:r>
        <w:r w:rsidRPr="00F44308">
          <w:rPr>
            <w:rStyle w:val="a4"/>
            <w:lang w:val="en-US"/>
          </w:rPr>
          <w:t>liniya</w:t>
        </w:r>
        <w:r w:rsidRPr="000D0163">
          <w:rPr>
            <w:rStyle w:val="a4"/>
          </w:rPr>
          <w:t>-</w:t>
        </w:r>
        <w:r w:rsidRPr="00F44308">
          <w:rPr>
            <w:rStyle w:val="a4"/>
            <w:lang w:val="en-US"/>
          </w:rPr>
          <w:t>glavy</w:t>
        </w:r>
        <w:r w:rsidRPr="000D0163">
          <w:rPr>
            <w:rStyle w:val="a4"/>
          </w:rPr>
          <w:t>-</w:t>
        </w:r>
        <w:r w:rsidRPr="00F44308">
          <w:rPr>
            <w:rStyle w:val="a4"/>
            <w:lang w:val="en-US"/>
          </w:rPr>
          <w:t>dnr</w:t>
        </w:r>
        <w:r w:rsidRPr="000D0163">
          <w:rPr>
            <w:rStyle w:val="a4"/>
          </w:rPr>
          <w:t>-</w:t>
        </w:r>
        <w:r w:rsidRPr="00F44308">
          <w:rPr>
            <w:rStyle w:val="a4"/>
            <w:lang w:val="en-US"/>
          </w:rPr>
          <w:t>aleksandra</w:t>
        </w:r>
        <w:r w:rsidRPr="000D0163">
          <w:rPr>
            <w:rStyle w:val="a4"/>
          </w:rPr>
          <w:t>-</w:t>
        </w:r>
        <w:r w:rsidRPr="00F44308">
          <w:rPr>
            <w:rStyle w:val="a4"/>
            <w:lang w:val="en-US"/>
          </w:rPr>
          <w:t>zaxarchenko</w:t>
        </w:r>
        <w:r w:rsidRPr="000D0163">
          <w:rPr>
            <w:rStyle w:val="a4"/>
          </w:rPr>
          <w:t>-</w:t>
        </w:r>
        <w:r w:rsidRPr="00F44308">
          <w:rPr>
            <w:rStyle w:val="a4"/>
            <w:lang w:val="en-US"/>
          </w:rPr>
          <w:t>s</w:t>
        </w:r>
        <w:r w:rsidRPr="000D0163">
          <w:rPr>
            <w:rStyle w:val="a4"/>
          </w:rPr>
          <w:t>-</w:t>
        </w:r>
        <w:r w:rsidRPr="00F44308">
          <w:rPr>
            <w:rStyle w:val="a4"/>
            <w:lang w:val="en-US"/>
          </w:rPr>
          <w:t>zhitelyami</w:t>
        </w:r>
        <w:r w:rsidRPr="000D0163">
          <w:rPr>
            <w:rStyle w:val="a4"/>
          </w:rPr>
          <w:t>-</w:t>
        </w:r>
        <w:r w:rsidRPr="00F44308">
          <w:rPr>
            <w:rStyle w:val="a4"/>
            <w:lang w:val="en-US"/>
          </w:rPr>
          <w:t>xersonskoj</w:t>
        </w:r>
        <w:r w:rsidRPr="000D0163">
          <w:rPr>
            <w:rStyle w:val="a4"/>
          </w:rPr>
          <w:t>-</w:t>
        </w:r>
        <w:r w:rsidRPr="00F44308">
          <w:rPr>
            <w:rStyle w:val="a4"/>
            <w:lang w:val="en-US"/>
          </w:rPr>
          <w:t>oblasti</w:t>
        </w:r>
        <w:r w:rsidRPr="000D0163">
          <w:rPr>
            <w:rStyle w:val="a4"/>
          </w:rPr>
          <w:t>-</w:t>
        </w:r>
        <w:r w:rsidRPr="00F44308">
          <w:rPr>
            <w:rStyle w:val="a4"/>
            <w:lang w:val="en-US"/>
          </w:rPr>
          <w:t>obnovlyaetsya</w:t>
        </w:r>
        <w:r w:rsidRPr="000D0163">
          <w:rPr>
            <w:rStyle w:val="a4"/>
          </w:rPr>
          <w:t>.</w:t>
        </w:r>
        <w:r w:rsidRPr="00F44308">
          <w:rPr>
            <w:rStyle w:val="a4"/>
            <w:lang w:val="en-US"/>
          </w:rPr>
          <w:t>html</w:t>
        </w:r>
      </w:hyperlink>
      <w:r w:rsidRPr="000D0163">
        <w:t xml:space="preserve"> </w:t>
      </w:r>
      <w:r>
        <w:t>(дата обращения: 12.03.2017)</w:t>
      </w:r>
    </w:p>
  </w:footnote>
  <w:footnote w:id="123">
    <w:p w14:paraId="592CD4AD" w14:textId="7FB7B8B0" w:rsidR="002163BF" w:rsidRPr="000D0163" w:rsidRDefault="002163BF" w:rsidP="00337E41">
      <w:pPr>
        <w:pStyle w:val="a5"/>
        <w:jc w:val="both"/>
      </w:pPr>
      <w:r>
        <w:rPr>
          <w:rStyle w:val="a7"/>
        </w:rPr>
        <w:footnoteRef/>
      </w:r>
      <w:r>
        <w:t xml:space="preserve"> </w:t>
      </w:r>
      <w:r w:rsidRPr="00910588">
        <w:t>Глава ДНР назвал присоединение к России в числе возможных путей дальнейшего развития Республики</w:t>
      </w:r>
      <w:r>
        <w:t xml:space="preserve"> / Донецкое агентство новостей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100" w:history="1">
        <w:r w:rsidRPr="00F44308">
          <w:rPr>
            <w:rStyle w:val="a4"/>
            <w:lang w:val="en-US"/>
          </w:rPr>
          <w:t>https</w:t>
        </w:r>
        <w:r w:rsidRPr="000D0163">
          <w:rPr>
            <w:rStyle w:val="a4"/>
          </w:rPr>
          <w:t>://</w:t>
        </w:r>
        <w:r w:rsidRPr="00F44308">
          <w:rPr>
            <w:rStyle w:val="a4"/>
            <w:lang w:val="en-US"/>
          </w:rPr>
          <w:t>dan</w:t>
        </w:r>
        <w:r w:rsidRPr="000D0163">
          <w:rPr>
            <w:rStyle w:val="a4"/>
          </w:rPr>
          <w:t>-</w:t>
        </w:r>
        <w:r w:rsidRPr="00F44308">
          <w:rPr>
            <w:rStyle w:val="a4"/>
            <w:lang w:val="en-US"/>
          </w:rPr>
          <w:t>news</w:t>
        </w:r>
        <w:r w:rsidRPr="000D0163">
          <w:rPr>
            <w:rStyle w:val="a4"/>
          </w:rPr>
          <w:t>.</w:t>
        </w:r>
        <w:r w:rsidRPr="00F44308">
          <w:rPr>
            <w:rStyle w:val="a4"/>
            <w:lang w:val="en-US"/>
          </w:rPr>
          <w:t>info</w:t>
        </w:r>
        <w:r w:rsidRPr="000D0163">
          <w:rPr>
            <w:rStyle w:val="a4"/>
          </w:rPr>
          <w:t>/</w:t>
        </w:r>
        <w:r w:rsidRPr="00F44308">
          <w:rPr>
            <w:rStyle w:val="a4"/>
            <w:lang w:val="en-US"/>
          </w:rPr>
          <w:t>politics</w:t>
        </w:r>
        <w:r w:rsidRPr="000D0163">
          <w:rPr>
            <w:rStyle w:val="a4"/>
          </w:rPr>
          <w:t>/</w:t>
        </w:r>
        <w:r w:rsidRPr="00F44308">
          <w:rPr>
            <w:rStyle w:val="a4"/>
            <w:lang w:val="en-US"/>
          </w:rPr>
          <w:t>glava</w:t>
        </w:r>
        <w:r w:rsidRPr="000D0163">
          <w:rPr>
            <w:rStyle w:val="a4"/>
          </w:rPr>
          <w:t>-</w:t>
        </w:r>
        <w:r w:rsidRPr="00F44308">
          <w:rPr>
            <w:rStyle w:val="a4"/>
            <w:lang w:val="en-US"/>
          </w:rPr>
          <w:t>dnr</w:t>
        </w:r>
        <w:r w:rsidRPr="000D0163">
          <w:rPr>
            <w:rStyle w:val="a4"/>
          </w:rPr>
          <w:t>-</w:t>
        </w:r>
        <w:r w:rsidRPr="00F44308">
          <w:rPr>
            <w:rStyle w:val="a4"/>
            <w:lang w:val="en-US"/>
          </w:rPr>
          <w:t>nazval</w:t>
        </w:r>
        <w:r w:rsidRPr="000D0163">
          <w:rPr>
            <w:rStyle w:val="a4"/>
          </w:rPr>
          <w:t>-</w:t>
        </w:r>
        <w:r w:rsidRPr="00F44308">
          <w:rPr>
            <w:rStyle w:val="a4"/>
            <w:lang w:val="en-US"/>
          </w:rPr>
          <w:t>prisoedinenie</w:t>
        </w:r>
        <w:r w:rsidRPr="000D0163">
          <w:rPr>
            <w:rStyle w:val="a4"/>
          </w:rPr>
          <w:t>-</w:t>
        </w:r>
        <w:r w:rsidRPr="00F44308">
          <w:rPr>
            <w:rStyle w:val="a4"/>
            <w:lang w:val="en-US"/>
          </w:rPr>
          <w:t>k</w:t>
        </w:r>
        <w:r w:rsidRPr="000D0163">
          <w:rPr>
            <w:rStyle w:val="a4"/>
          </w:rPr>
          <w:t>-</w:t>
        </w:r>
        <w:r w:rsidRPr="00F44308">
          <w:rPr>
            <w:rStyle w:val="a4"/>
            <w:lang w:val="en-US"/>
          </w:rPr>
          <w:t>rossii</w:t>
        </w:r>
        <w:r w:rsidRPr="000D0163">
          <w:rPr>
            <w:rStyle w:val="a4"/>
          </w:rPr>
          <w:t>-</w:t>
        </w:r>
        <w:r w:rsidRPr="00F44308">
          <w:rPr>
            <w:rStyle w:val="a4"/>
            <w:lang w:val="en-US"/>
          </w:rPr>
          <w:t>v</w:t>
        </w:r>
        <w:r w:rsidRPr="000D0163">
          <w:rPr>
            <w:rStyle w:val="a4"/>
          </w:rPr>
          <w:t>-</w:t>
        </w:r>
        <w:r w:rsidRPr="00F44308">
          <w:rPr>
            <w:rStyle w:val="a4"/>
            <w:lang w:val="en-US"/>
          </w:rPr>
          <w:t>chisle</w:t>
        </w:r>
        <w:r w:rsidRPr="000D0163">
          <w:rPr>
            <w:rStyle w:val="a4"/>
          </w:rPr>
          <w:t>-</w:t>
        </w:r>
        <w:r w:rsidRPr="00F44308">
          <w:rPr>
            <w:rStyle w:val="a4"/>
            <w:lang w:val="en-US"/>
          </w:rPr>
          <w:t>vozmozhnyx</w:t>
        </w:r>
        <w:r w:rsidRPr="000D0163">
          <w:rPr>
            <w:rStyle w:val="a4"/>
          </w:rPr>
          <w:t>-</w:t>
        </w:r>
        <w:r w:rsidRPr="00F44308">
          <w:rPr>
            <w:rStyle w:val="a4"/>
            <w:lang w:val="en-US"/>
          </w:rPr>
          <w:t>putej</w:t>
        </w:r>
        <w:r w:rsidRPr="000D0163">
          <w:rPr>
            <w:rStyle w:val="a4"/>
          </w:rPr>
          <w:t>-</w:t>
        </w:r>
        <w:r w:rsidRPr="00F44308">
          <w:rPr>
            <w:rStyle w:val="a4"/>
            <w:lang w:val="en-US"/>
          </w:rPr>
          <w:t>dalnejshego</w:t>
        </w:r>
        <w:r w:rsidRPr="000D0163">
          <w:rPr>
            <w:rStyle w:val="a4"/>
          </w:rPr>
          <w:t>-</w:t>
        </w:r>
        <w:r w:rsidRPr="00F44308">
          <w:rPr>
            <w:rStyle w:val="a4"/>
            <w:lang w:val="en-US"/>
          </w:rPr>
          <w:t>razvitiya</w:t>
        </w:r>
        <w:r w:rsidRPr="000D0163">
          <w:rPr>
            <w:rStyle w:val="a4"/>
          </w:rPr>
          <w:t>-</w:t>
        </w:r>
        <w:r w:rsidRPr="00F44308">
          <w:rPr>
            <w:rStyle w:val="a4"/>
            <w:lang w:val="en-US"/>
          </w:rPr>
          <w:t>respubliki</w:t>
        </w:r>
        <w:r w:rsidRPr="000D0163">
          <w:rPr>
            <w:rStyle w:val="a4"/>
          </w:rPr>
          <w:t>.</w:t>
        </w:r>
        <w:r w:rsidRPr="00F44308">
          <w:rPr>
            <w:rStyle w:val="a4"/>
            <w:lang w:val="en-US"/>
          </w:rPr>
          <w:t>html</w:t>
        </w:r>
      </w:hyperlink>
      <w:r w:rsidRPr="000D0163">
        <w:t xml:space="preserve"> </w:t>
      </w:r>
      <w:r>
        <w:t>(дата обращения: 12.03.2017)</w:t>
      </w:r>
    </w:p>
  </w:footnote>
  <w:footnote w:id="124">
    <w:p w14:paraId="18A52461" w14:textId="7437B3BF" w:rsidR="00A81EBE" w:rsidRDefault="00A81EBE" w:rsidP="00337E41">
      <w:pPr>
        <w:pStyle w:val="a5"/>
        <w:jc w:val="both"/>
      </w:pPr>
      <w:r>
        <w:rPr>
          <w:rStyle w:val="a7"/>
        </w:rPr>
        <w:footnoteRef/>
      </w:r>
      <w:r>
        <w:t xml:space="preserve"> </w:t>
      </w:r>
      <w:r w:rsidRPr="00A81EBE">
        <w:t>Щербак, И.Н. Украинский кризис и вызовы современной системе международных отношений // Современная Европа. – 2015. № 3 (63). – С. 152-154</w:t>
      </w:r>
    </w:p>
  </w:footnote>
  <w:footnote w:id="125">
    <w:p w14:paraId="28A20BB7" w14:textId="2A374110" w:rsidR="002163BF" w:rsidRDefault="002163BF" w:rsidP="00337E41">
      <w:pPr>
        <w:pStyle w:val="a5"/>
        <w:jc w:val="both"/>
      </w:pPr>
      <w:r>
        <w:rPr>
          <w:rStyle w:val="a7"/>
        </w:rPr>
        <w:footnoteRef/>
      </w:r>
      <w:r>
        <w:t xml:space="preserve"> Иванова О. Украина 2016: политические итоги года // </w:t>
      </w:r>
      <w:r w:rsidRPr="00392E6B">
        <w:t>Постсоветский материк</w:t>
      </w:r>
      <w:r>
        <w:t xml:space="preserve"> – </w:t>
      </w:r>
      <w:r w:rsidRPr="00392E6B">
        <w:t>2016.</w:t>
      </w:r>
      <w:r>
        <w:t xml:space="preserve"> </w:t>
      </w:r>
      <w:r w:rsidRPr="00392E6B">
        <w:t>№ 4 (12).</w:t>
      </w:r>
      <w:r>
        <w:t xml:space="preserve"> -</w:t>
      </w:r>
      <w:r w:rsidRPr="00392E6B">
        <w:t xml:space="preserve"> С. 5-10</w:t>
      </w:r>
    </w:p>
  </w:footnote>
  <w:footnote w:id="126">
    <w:p w14:paraId="7EAC99A8" w14:textId="775A1ECB" w:rsidR="002163BF" w:rsidRPr="00501809" w:rsidRDefault="002163BF" w:rsidP="00337E41">
      <w:pPr>
        <w:pStyle w:val="a5"/>
        <w:jc w:val="both"/>
      </w:pPr>
      <w:r>
        <w:rPr>
          <w:rStyle w:val="a7"/>
        </w:rPr>
        <w:footnoteRef/>
      </w:r>
      <w:r>
        <w:t xml:space="preserve"> Рамочное соглашение Трёхсторонней контактной группы о разведении сил и средств от 20.09.2016 / ОБСЕ: организация по безопасности и сотрудничеству в Европе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101" w:history="1">
        <w:r w:rsidRPr="00F44308">
          <w:rPr>
            <w:rStyle w:val="a4"/>
          </w:rPr>
          <w:t>https://www.osce.org/ru/cio/266271?download=true</w:t>
        </w:r>
      </w:hyperlink>
      <w:r>
        <w:t xml:space="preserve"> (дата обращения: 25.03.2017)</w:t>
      </w:r>
    </w:p>
  </w:footnote>
  <w:footnote w:id="127">
    <w:p w14:paraId="28AD124C" w14:textId="4C00EC31" w:rsidR="002163BF" w:rsidRPr="000D0163" w:rsidRDefault="002163BF" w:rsidP="00337E41">
      <w:pPr>
        <w:pStyle w:val="a5"/>
        <w:jc w:val="both"/>
      </w:pPr>
      <w:r>
        <w:rPr>
          <w:rStyle w:val="a7"/>
        </w:rPr>
        <w:footnoteRef/>
      </w:r>
      <w:r>
        <w:t xml:space="preserve"> </w:t>
      </w:r>
      <w:r w:rsidRPr="00501809">
        <w:t>Горячая заморозка. К двухлетию вторых Минских соглашений</w:t>
      </w:r>
      <w:r>
        <w:t xml:space="preserve"> // Центр политической конъюнктуры </w:t>
      </w:r>
      <w:r w:rsidRPr="000C2E3A">
        <w:t>[</w:t>
      </w:r>
      <w:r w:rsidRPr="005F4E59">
        <w:t>электронный</w:t>
      </w:r>
      <w:r w:rsidRPr="000C2E3A">
        <w:t xml:space="preserve"> </w:t>
      </w:r>
      <w:r w:rsidRPr="005F4E59">
        <w:t>ресурс</w:t>
      </w:r>
      <w:r w:rsidRPr="000C2E3A">
        <w:t>]</w:t>
      </w:r>
      <w:r>
        <w:t xml:space="preserve">. </w:t>
      </w:r>
      <w:r>
        <w:rPr>
          <w:lang w:val="en-US"/>
        </w:rPr>
        <w:t>URL</w:t>
      </w:r>
      <w:r w:rsidRPr="000D0163">
        <w:t xml:space="preserve">: </w:t>
      </w:r>
      <w:hyperlink r:id="rId102" w:history="1">
        <w:r w:rsidRPr="000D0163">
          <w:rPr>
            <w:rStyle w:val="a4"/>
            <w:lang w:val="en-US"/>
          </w:rPr>
          <w:t>http</w:t>
        </w:r>
        <w:r w:rsidRPr="000D0163">
          <w:rPr>
            <w:rStyle w:val="a4"/>
          </w:rPr>
          <w:t>://</w:t>
        </w:r>
        <w:r w:rsidRPr="000D0163">
          <w:rPr>
            <w:rStyle w:val="a4"/>
            <w:lang w:val="en-US"/>
          </w:rPr>
          <w:t>cpkr</w:t>
        </w:r>
        <w:r w:rsidRPr="000D0163">
          <w:rPr>
            <w:rStyle w:val="a4"/>
          </w:rPr>
          <w:t>.</w:t>
        </w:r>
        <w:r w:rsidRPr="000D0163">
          <w:rPr>
            <w:rStyle w:val="a4"/>
            <w:lang w:val="en-US"/>
          </w:rPr>
          <w:t>ru</w:t>
        </w:r>
        <w:r w:rsidRPr="000D0163">
          <w:rPr>
            <w:rStyle w:val="a4"/>
          </w:rPr>
          <w:t>/</w:t>
        </w:r>
        <w:r w:rsidRPr="000D0163">
          <w:rPr>
            <w:rStyle w:val="a4"/>
            <w:lang w:val="en-US"/>
          </w:rPr>
          <w:t>sites</w:t>
        </w:r>
        <w:r w:rsidRPr="000D0163">
          <w:rPr>
            <w:rStyle w:val="a4"/>
          </w:rPr>
          <w:t>/</w:t>
        </w:r>
        <w:r w:rsidRPr="000D0163">
          <w:rPr>
            <w:rStyle w:val="a4"/>
            <w:lang w:val="en-US"/>
          </w:rPr>
          <w:t>default</w:t>
        </w:r>
        <w:r w:rsidRPr="000D0163">
          <w:rPr>
            <w:rStyle w:val="a4"/>
          </w:rPr>
          <w:t>/</w:t>
        </w:r>
        <w:r w:rsidRPr="000D0163">
          <w:rPr>
            <w:rStyle w:val="a4"/>
            <w:lang w:val="en-US"/>
          </w:rPr>
          <w:t>files</w:t>
        </w:r>
        <w:r w:rsidRPr="000D0163">
          <w:rPr>
            <w:rStyle w:val="a4"/>
          </w:rPr>
          <w:t>/</w:t>
        </w:r>
        <w:r w:rsidRPr="000D0163">
          <w:rPr>
            <w:rStyle w:val="a4"/>
            <w:lang w:val="en-US"/>
          </w:rPr>
          <w:t>pdf</w:t>
        </w:r>
        <w:r w:rsidRPr="000D0163">
          <w:rPr>
            <w:rStyle w:val="a4"/>
          </w:rPr>
          <w:t>/</w:t>
        </w:r>
        <w:r w:rsidRPr="000D0163">
          <w:rPr>
            <w:rStyle w:val="a4"/>
            <w:lang w:val="en-US"/>
          </w:rPr>
          <w:t>minskie</w:t>
        </w:r>
        <w:r w:rsidRPr="000D0163">
          <w:rPr>
            <w:rStyle w:val="a4"/>
          </w:rPr>
          <w:t>_</w:t>
        </w:r>
        <w:r w:rsidRPr="000D0163">
          <w:rPr>
            <w:rStyle w:val="a4"/>
            <w:lang w:val="en-US"/>
          </w:rPr>
          <w:t>soglasheniya</w:t>
        </w:r>
        <w:r w:rsidRPr="000D0163">
          <w:rPr>
            <w:rStyle w:val="a4"/>
          </w:rPr>
          <w:t>_2017.</w:t>
        </w:r>
        <w:r w:rsidRPr="000D0163">
          <w:rPr>
            <w:rStyle w:val="a4"/>
            <w:lang w:val="en-US"/>
          </w:rPr>
          <w:t>pdf</w:t>
        </w:r>
      </w:hyperlink>
      <w:r w:rsidRPr="000D0163">
        <w:t xml:space="preserve"> </w:t>
      </w:r>
      <w:r>
        <w:t>(дата обращения: 25.03.2017)</w:t>
      </w:r>
    </w:p>
  </w:footnote>
  <w:footnote w:id="128">
    <w:p w14:paraId="42333041" w14:textId="4744F531" w:rsidR="002163BF" w:rsidRPr="000D0163" w:rsidRDefault="002163BF" w:rsidP="00337E41">
      <w:pPr>
        <w:pStyle w:val="a5"/>
        <w:jc w:val="both"/>
      </w:pPr>
      <w:r>
        <w:rPr>
          <w:rStyle w:val="a7"/>
        </w:rPr>
        <w:footnoteRef/>
      </w:r>
      <w:r w:rsidRPr="00375641">
        <w:rPr>
          <w:lang w:val="en-US"/>
        </w:rPr>
        <w:t xml:space="preserve"> Emerson, M. Is there reason to hope for Minsk II? OpenDemocracy</w:t>
      </w:r>
      <w:r w:rsidRPr="00375641">
        <w:t xml:space="preserve"> [электронный ресурс]. </w:t>
      </w:r>
      <w:r w:rsidRPr="00375641">
        <w:rPr>
          <w:lang w:val="en-US"/>
        </w:rPr>
        <w:t>URL</w:t>
      </w:r>
      <w:r w:rsidRPr="000D0163">
        <w:t xml:space="preserve">: </w:t>
      </w:r>
      <w:hyperlink r:id="rId103" w:history="1">
        <w:r w:rsidRPr="00F44308">
          <w:rPr>
            <w:rStyle w:val="a4"/>
            <w:lang w:val="en-US"/>
          </w:rPr>
          <w:t>https</w:t>
        </w:r>
        <w:r w:rsidRPr="000D0163">
          <w:rPr>
            <w:rStyle w:val="a4"/>
          </w:rPr>
          <w:t>://</w:t>
        </w:r>
        <w:r w:rsidRPr="00F44308">
          <w:rPr>
            <w:rStyle w:val="a4"/>
            <w:lang w:val="en-US"/>
          </w:rPr>
          <w:t>www</w:t>
        </w:r>
        <w:r w:rsidRPr="000D0163">
          <w:rPr>
            <w:rStyle w:val="a4"/>
          </w:rPr>
          <w:t>.</w:t>
        </w:r>
        <w:r w:rsidRPr="00F44308">
          <w:rPr>
            <w:rStyle w:val="a4"/>
            <w:lang w:val="en-US"/>
          </w:rPr>
          <w:t>opendemocracy</w:t>
        </w:r>
        <w:r w:rsidRPr="000D0163">
          <w:rPr>
            <w:rStyle w:val="a4"/>
          </w:rPr>
          <w:t>.</w:t>
        </w:r>
        <w:r w:rsidRPr="00F44308">
          <w:rPr>
            <w:rStyle w:val="a4"/>
            <w:lang w:val="en-US"/>
          </w:rPr>
          <w:t>net</w:t>
        </w:r>
        <w:r w:rsidRPr="000D0163">
          <w:rPr>
            <w:rStyle w:val="a4"/>
          </w:rPr>
          <w:t>/</w:t>
        </w:r>
        <w:r w:rsidRPr="00F44308">
          <w:rPr>
            <w:rStyle w:val="a4"/>
            <w:lang w:val="en-US"/>
          </w:rPr>
          <w:t>opensecurity</w:t>
        </w:r>
        <w:r w:rsidRPr="000D0163">
          <w:rPr>
            <w:rStyle w:val="a4"/>
          </w:rPr>
          <w:t>/</w:t>
        </w:r>
        <w:r w:rsidRPr="00F44308">
          <w:rPr>
            <w:rStyle w:val="a4"/>
            <w:lang w:val="en-US"/>
          </w:rPr>
          <w:t>michael</w:t>
        </w:r>
        <w:r w:rsidRPr="000D0163">
          <w:rPr>
            <w:rStyle w:val="a4"/>
          </w:rPr>
          <w:t>-</w:t>
        </w:r>
        <w:r w:rsidRPr="00F44308">
          <w:rPr>
            <w:rStyle w:val="a4"/>
            <w:lang w:val="en-US"/>
          </w:rPr>
          <w:t>emerson</w:t>
        </w:r>
        <w:r w:rsidRPr="000D0163">
          <w:rPr>
            <w:rStyle w:val="a4"/>
          </w:rPr>
          <w:t>/</w:t>
        </w:r>
        <w:r w:rsidRPr="00F44308">
          <w:rPr>
            <w:rStyle w:val="a4"/>
            <w:lang w:val="en-US"/>
          </w:rPr>
          <w:t>is</w:t>
        </w:r>
        <w:r w:rsidRPr="000D0163">
          <w:rPr>
            <w:rStyle w:val="a4"/>
          </w:rPr>
          <w:t>-</w:t>
        </w:r>
        <w:r w:rsidRPr="00F44308">
          <w:rPr>
            <w:rStyle w:val="a4"/>
            <w:lang w:val="en-US"/>
          </w:rPr>
          <w:t>there</w:t>
        </w:r>
        <w:r w:rsidRPr="000D0163">
          <w:rPr>
            <w:rStyle w:val="a4"/>
          </w:rPr>
          <w:t>-</w:t>
        </w:r>
        <w:r w:rsidRPr="00F44308">
          <w:rPr>
            <w:rStyle w:val="a4"/>
            <w:lang w:val="en-US"/>
          </w:rPr>
          <w:t>reason</w:t>
        </w:r>
        <w:r w:rsidRPr="000D0163">
          <w:rPr>
            <w:rStyle w:val="a4"/>
          </w:rPr>
          <w:t>-</w:t>
        </w:r>
        <w:r w:rsidRPr="00F44308">
          <w:rPr>
            <w:rStyle w:val="a4"/>
            <w:lang w:val="en-US"/>
          </w:rPr>
          <w:t>to</w:t>
        </w:r>
        <w:r w:rsidRPr="000D0163">
          <w:rPr>
            <w:rStyle w:val="a4"/>
          </w:rPr>
          <w:t>-</w:t>
        </w:r>
        <w:r w:rsidRPr="00F44308">
          <w:rPr>
            <w:rStyle w:val="a4"/>
            <w:lang w:val="en-US"/>
          </w:rPr>
          <w:t>hope</w:t>
        </w:r>
        <w:r w:rsidRPr="000D0163">
          <w:rPr>
            <w:rStyle w:val="a4"/>
          </w:rPr>
          <w:t>-</w:t>
        </w:r>
        <w:r w:rsidRPr="00F44308">
          <w:rPr>
            <w:rStyle w:val="a4"/>
            <w:lang w:val="en-US"/>
          </w:rPr>
          <w:t>for</w:t>
        </w:r>
        <w:r w:rsidRPr="000D0163">
          <w:rPr>
            <w:rStyle w:val="a4"/>
          </w:rPr>
          <w:t>-</w:t>
        </w:r>
        <w:r w:rsidRPr="00F44308">
          <w:rPr>
            <w:rStyle w:val="a4"/>
            <w:lang w:val="en-US"/>
          </w:rPr>
          <w:t>minsk</w:t>
        </w:r>
        <w:r w:rsidRPr="000D0163">
          <w:rPr>
            <w:rStyle w:val="a4"/>
          </w:rPr>
          <w:t>-</w:t>
        </w:r>
        <w:r w:rsidRPr="00F44308">
          <w:rPr>
            <w:rStyle w:val="a4"/>
            <w:lang w:val="en-US"/>
          </w:rPr>
          <w:t>ii</w:t>
        </w:r>
      </w:hyperlink>
      <w:r w:rsidRPr="000D0163">
        <w:t xml:space="preserve"> </w:t>
      </w:r>
      <w:r>
        <w:t>(дата обращения: 25.03.2017)</w:t>
      </w:r>
    </w:p>
  </w:footnote>
  <w:footnote w:id="129">
    <w:p w14:paraId="67E4E2C9" w14:textId="44ED2E6E" w:rsidR="002163BF" w:rsidRPr="000D0163" w:rsidRDefault="002163BF" w:rsidP="00337E41">
      <w:pPr>
        <w:pStyle w:val="a5"/>
        <w:jc w:val="both"/>
      </w:pPr>
      <w:r>
        <w:rPr>
          <w:rStyle w:val="a7"/>
        </w:rPr>
        <w:footnoteRef/>
      </w:r>
      <w:r w:rsidRPr="00C6249A">
        <w:rPr>
          <w:lang w:val="en-US"/>
        </w:rPr>
        <w:t xml:space="preserve"> Fighting for position; War and peace in Ukraine // The Economist [электронный ресурс]. URL</w:t>
      </w:r>
      <w:r w:rsidRPr="000D0163">
        <w:t xml:space="preserve">: </w:t>
      </w:r>
      <w:hyperlink r:id="rId104"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economist</w:t>
        </w:r>
        <w:r w:rsidRPr="000D0163">
          <w:rPr>
            <w:rStyle w:val="a4"/>
          </w:rPr>
          <w:t>.</w:t>
        </w:r>
        <w:r w:rsidRPr="00F44308">
          <w:rPr>
            <w:rStyle w:val="a4"/>
            <w:lang w:val="en-US"/>
          </w:rPr>
          <w:t>com</w:t>
        </w:r>
        <w:r w:rsidRPr="000D0163">
          <w:rPr>
            <w:rStyle w:val="a4"/>
          </w:rPr>
          <w:t>/</w:t>
        </w:r>
        <w:r w:rsidRPr="00F44308">
          <w:rPr>
            <w:rStyle w:val="a4"/>
            <w:lang w:val="en-US"/>
          </w:rPr>
          <w:t>news</w:t>
        </w:r>
        <w:r w:rsidRPr="000D0163">
          <w:rPr>
            <w:rStyle w:val="a4"/>
          </w:rPr>
          <w:t>/</w:t>
        </w:r>
        <w:r w:rsidRPr="00F44308">
          <w:rPr>
            <w:rStyle w:val="a4"/>
            <w:lang w:val="en-US"/>
          </w:rPr>
          <w:t>europe</w:t>
        </w:r>
        <w:r w:rsidRPr="000D0163">
          <w:rPr>
            <w:rStyle w:val="a4"/>
          </w:rPr>
          <w:t>/21705843-</w:t>
        </w:r>
        <w:r w:rsidRPr="00F44308">
          <w:rPr>
            <w:rStyle w:val="a4"/>
            <w:lang w:val="en-US"/>
          </w:rPr>
          <w:t>escalation</w:t>
        </w:r>
        <w:r w:rsidRPr="000D0163">
          <w:rPr>
            <w:rStyle w:val="a4"/>
          </w:rPr>
          <w:t>-</w:t>
        </w:r>
        <w:r w:rsidRPr="00F44308">
          <w:rPr>
            <w:rStyle w:val="a4"/>
            <w:lang w:val="en-US"/>
          </w:rPr>
          <w:t>violence</w:t>
        </w:r>
        <w:r w:rsidRPr="000D0163">
          <w:rPr>
            <w:rStyle w:val="a4"/>
          </w:rPr>
          <w:t>-</w:t>
        </w:r>
        <w:r w:rsidRPr="00F44308">
          <w:rPr>
            <w:rStyle w:val="a4"/>
            <w:lang w:val="en-US"/>
          </w:rPr>
          <w:t>may</w:t>
        </w:r>
        <w:r w:rsidRPr="000D0163">
          <w:rPr>
            <w:rStyle w:val="a4"/>
          </w:rPr>
          <w:t>-</w:t>
        </w:r>
        <w:r w:rsidRPr="00F44308">
          <w:rPr>
            <w:rStyle w:val="a4"/>
            <w:lang w:val="en-US"/>
          </w:rPr>
          <w:t>mean</w:t>
        </w:r>
        <w:r w:rsidRPr="000D0163">
          <w:rPr>
            <w:rStyle w:val="a4"/>
          </w:rPr>
          <w:t>-</w:t>
        </w:r>
        <w:r w:rsidRPr="00F44308">
          <w:rPr>
            <w:rStyle w:val="a4"/>
            <w:lang w:val="en-US"/>
          </w:rPr>
          <w:t>russia</w:t>
        </w:r>
        <w:r w:rsidRPr="000D0163">
          <w:rPr>
            <w:rStyle w:val="a4"/>
          </w:rPr>
          <w:t>-</w:t>
        </w:r>
        <w:r w:rsidRPr="00F44308">
          <w:rPr>
            <w:rStyle w:val="a4"/>
            <w:lang w:val="en-US"/>
          </w:rPr>
          <w:t>wants</w:t>
        </w:r>
        <w:r w:rsidRPr="000D0163">
          <w:rPr>
            <w:rStyle w:val="a4"/>
          </w:rPr>
          <w:t>-</w:t>
        </w:r>
        <w:r w:rsidRPr="00F44308">
          <w:rPr>
            <w:rStyle w:val="a4"/>
            <w:lang w:val="en-US"/>
          </w:rPr>
          <w:t>renegotiate</w:t>
        </w:r>
        <w:r w:rsidRPr="000D0163">
          <w:rPr>
            <w:rStyle w:val="a4"/>
          </w:rPr>
          <w:t>-</w:t>
        </w:r>
        <w:r w:rsidRPr="00F44308">
          <w:rPr>
            <w:rStyle w:val="a4"/>
            <w:lang w:val="en-US"/>
          </w:rPr>
          <w:t>terms</w:t>
        </w:r>
        <w:r w:rsidRPr="000D0163">
          <w:rPr>
            <w:rStyle w:val="a4"/>
          </w:rPr>
          <w:t>-</w:t>
        </w:r>
        <w:r w:rsidRPr="00F44308">
          <w:rPr>
            <w:rStyle w:val="a4"/>
            <w:lang w:val="en-US"/>
          </w:rPr>
          <w:t>stalled</w:t>
        </w:r>
        <w:r w:rsidRPr="000D0163">
          <w:rPr>
            <w:rStyle w:val="a4"/>
          </w:rPr>
          <w:t>-</w:t>
        </w:r>
        <w:r w:rsidRPr="00F44308">
          <w:rPr>
            <w:rStyle w:val="a4"/>
            <w:lang w:val="en-US"/>
          </w:rPr>
          <w:t>peace</w:t>
        </w:r>
      </w:hyperlink>
      <w:r w:rsidRPr="000D0163">
        <w:t>;</w:t>
      </w:r>
      <w:r>
        <w:t xml:space="preserve"> (дата обращения: 25.03.2017)</w:t>
      </w:r>
    </w:p>
  </w:footnote>
  <w:footnote w:id="130">
    <w:p w14:paraId="2BD3956F" w14:textId="6CAFF483" w:rsidR="007238C3" w:rsidRPr="007238C3" w:rsidRDefault="007238C3" w:rsidP="00337E41">
      <w:pPr>
        <w:pStyle w:val="a5"/>
        <w:jc w:val="both"/>
        <w:rPr>
          <w:lang w:val="en-US"/>
        </w:rPr>
      </w:pPr>
      <w:r>
        <w:rPr>
          <w:rStyle w:val="a7"/>
        </w:rPr>
        <w:footnoteRef/>
      </w:r>
      <w:r w:rsidRPr="007238C3">
        <w:t xml:space="preserve"> Соловьев, Э.Г. Украинский кризис: политические итоги // Год планеты: ежегодник. Вып. 2015 г.: экономика, политика, безопасность. / Гл. ред. В.Г. Барановский. </w:t>
      </w:r>
      <w:r w:rsidRPr="007238C3">
        <w:rPr>
          <w:lang w:val="en-US"/>
        </w:rPr>
        <w:t>М. – С. 107-116</w:t>
      </w:r>
    </w:p>
  </w:footnote>
  <w:footnote w:id="131">
    <w:p w14:paraId="48BA3902" w14:textId="1ECF803F" w:rsidR="002163BF" w:rsidRPr="000D0163" w:rsidRDefault="002163BF" w:rsidP="00337E41">
      <w:pPr>
        <w:pStyle w:val="a5"/>
        <w:jc w:val="both"/>
      </w:pPr>
      <w:r>
        <w:rPr>
          <w:rStyle w:val="a7"/>
        </w:rPr>
        <w:footnoteRef/>
      </w:r>
      <w:r w:rsidRPr="007A3CB0">
        <w:rPr>
          <w:lang w:val="en-US"/>
        </w:rPr>
        <w:t xml:space="preserve"> K</w:t>
      </w:r>
      <w:r>
        <w:rPr>
          <w:lang w:val="en-US"/>
        </w:rPr>
        <w:t>adri, L</w:t>
      </w:r>
      <w:r w:rsidRPr="007A3CB0">
        <w:rPr>
          <w:lang w:val="en-US"/>
        </w:rPr>
        <w:t>. The diplomatic battle for Ukraine /</w:t>
      </w:r>
      <w:r>
        <w:rPr>
          <w:lang w:val="en-US"/>
        </w:rPr>
        <w:t>/</w:t>
      </w:r>
      <w:r w:rsidRPr="007A3CB0">
        <w:rPr>
          <w:lang w:val="en-US"/>
        </w:rPr>
        <w:t xml:space="preserve"> </w:t>
      </w:r>
      <w:r>
        <w:rPr>
          <w:lang w:val="en-US"/>
        </w:rPr>
        <w:t>European Council on Foreign Relations</w:t>
      </w:r>
      <w:r w:rsidRPr="000C2E3A">
        <w:rPr>
          <w:lang w:val="en-US"/>
        </w:rPr>
        <w:t xml:space="preserve"> </w:t>
      </w:r>
      <w:r w:rsidRPr="005F4E59">
        <w:rPr>
          <w:lang w:val="en-US"/>
        </w:rPr>
        <w:t>[</w:t>
      </w:r>
      <w:r w:rsidRPr="005F4E59">
        <w:t>электронный</w:t>
      </w:r>
      <w:r w:rsidRPr="005F4E59">
        <w:rPr>
          <w:lang w:val="en-US"/>
        </w:rPr>
        <w:t xml:space="preserve"> </w:t>
      </w:r>
      <w:r w:rsidRPr="005F4E59">
        <w:t>ресурс</w:t>
      </w:r>
      <w:r w:rsidRPr="005F4E59">
        <w:rPr>
          <w:lang w:val="en-US"/>
        </w:rPr>
        <w:t>]</w:t>
      </w:r>
      <w:r>
        <w:rPr>
          <w:lang w:val="en-US"/>
        </w:rPr>
        <w:t>. URL</w:t>
      </w:r>
      <w:r w:rsidRPr="000D0163">
        <w:t xml:space="preserve">: </w:t>
      </w:r>
      <w:hyperlink r:id="rId105" w:history="1">
        <w:r w:rsidRPr="00F44308">
          <w:rPr>
            <w:rStyle w:val="a4"/>
            <w:lang w:val="en-US"/>
          </w:rPr>
          <w:t>http</w:t>
        </w:r>
        <w:r w:rsidRPr="000D0163">
          <w:rPr>
            <w:rStyle w:val="a4"/>
          </w:rPr>
          <w:t>://</w:t>
        </w:r>
        <w:r w:rsidRPr="00F44308">
          <w:rPr>
            <w:rStyle w:val="a4"/>
            <w:lang w:val="en-US"/>
          </w:rPr>
          <w:t>www</w:t>
        </w:r>
        <w:r w:rsidRPr="000D0163">
          <w:rPr>
            <w:rStyle w:val="a4"/>
          </w:rPr>
          <w:t>.</w:t>
        </w:r>
        <w:r w:rsidRPr="00F44308">
          <w:rPr>
            <w:rStyle w:val="a4"/>
            <w:lang w:val="en-US"/>
          </w:rPr>
          <w:t>ecfr</w:t>
        </w:r>
        <w:r w:rsidRPr="000D0163">
          <w:rPr>
            <w:rStyle w:val="a4"/>
          </w:rPr>
          <w:t>.</w:t>
        </w:r>
        <w:r w:rsidRPr="00F44308">
          <w:rPr>
            <w:rStyle w:val="a4"/>
            <w:lang w:val="en-US"/>
          </w:rPr>
          <w:t>eu</w:t>
        </w:r>
        <w:r w:rsidRPr="000D0163">
          <w:rPr>
            <w:rStyle w:val="a4"/>
          </w:rPr>
          <w:t>/</w:t>
        </w:r>
        <w:r w:rsidRPr="00F44308">
          <w:rPr>
            <w:rStyle w:val="a4"/>
            <w:lang w:val="en-US"/>
          </w:rPr>
          <w:t>article</w:t>
        </w:r>
        <w:r w:rsidRPr="000D0163">
          <w:rPr>
            <w:rStyle w:val="a4"/>
          </w:rPr>
          <w:t>/</w:t>
        </w:r>
        <w:r w:rsidRPr="00F44308">
          <w:rPr>
            <w:rStyle w:val="a4"/>
            <w:lang w:val="en-US"/>
          </w:rPr>
          <w:t>commentary</w:t>
        </w:r>
        <w:r w:rsidRPr="000D0163">
          <w:rPr>
            <w:rStyle w:val="a4"/>
          </w:rPr>
          <w:t>_</w:t>
        </w:r>
        <w:r w:rsidRPr="00F44308">
          <w:rPr>
            <w:rStyle w:val="a4"/>
            <w:lang w:val="en-US"/>
          </w:rPr>
          <w:t>the</w:t>
        </w:r>
        <w:r w:rsidRPr="000D0163">
          <w:rPr>
            <w:rStyle w:val="a4"/>
          </w:rPr>
          <w:t>_</w:t>
        </w:r>
        <w:r w:rsidRPr="00F44308">
          <w:rPr>
            <w:rStyle w:val="a4"/>
            <w:lang w:val="en-US"/>
          </w:rPr>
          <w:t>diplomatic</w:t>
        </w:r>
        <w:r w:rsidRPr="000D0163">
          <w:rPr>
            <w:rStyle w:val="a4"/>
          </w:rPr>
          <w:t>_</w:t>
        </w:r>
        <w:r w:rsidRPr="00F44308">
          <w:rPr>
            <w:rStyle w:val="a4"/>
            <w:lang w:val="en-US"/>
          </w:rPr>
          <w:t>battle</w:t>
        </w:r>
        <w:r w:rsidRPr="000D0163">
          <w:rPr>
            <w:rStyle w:val="a4"/>
          </w:rPr>
          <w:t>_</w:t>
        </w:r>
        <w:r w:rsidRPr="00F44308">
          <w:rPr>
            <w:rStyle w:val="a4"/>
            <w:lang w:val="en-US"/>
          </w:rPr>
          <w:t>for</w:t>
        </w:r>
        <w:r w:rsidRPr="000D0163">
          <w:rPr>
            <w:rStyle w:val="a4"/>
          </w:rPr>
          <w:t>_</w:t>
        </w:r>
        <w:r w:rsidRPr="00F44308">
          <w:rPr>
            <w:rStyle w:val="a4"/>
            <w:lang w:val="en-US"/>
          </w:rPr>
          <w:t>ukraine</w:t>
        </w:r>
        <w:r w:rsidRPr="000D0163">
          <w:rPr>
            <w:rStyle w:val="a4"/>
          </w:rPr>
          <w:t>3009</w:t>
        </w:r>
      </w:hyperlink>
      <w:r w:rsidRPr="000D0163">
        <w:t xml:space="preserve"> </w:t>
      </w:r>
      <w:r>
        <w:t>(дата обращения: 25.03.2017)</w:t>
      </w:r>
    </w:p>
  </w:footnote>
  <w:footnote w:id="132">
    <w:p w14:paraId="13DC17BC" w14:textId="21366F70" w:rsidR="002163BF" w:rsidRPr="000D0163" w:rsidRDefault="002163BF" w:rsidP="00337E41">
      <w:pPr>
        <w:pStyle w:val="a5"/>
        <w:jc w:val="both"/>
      </w:pPr>
      <w:r>
        <w:rPr>
          <w:rStyle w:val="a7"/>
        </w:rPr>
        <w:footnoteRef/>
      </w:r>
      <w:r>
        <w:t xml:space="preserve"> Салин</w:t>
      </w:r>
      <w:r w:rsidRPr="005C1E79">
        <w:t>,</w:t>
      </w:r>
      <w:r>
        <w:t xml:space="preserve"> П.Б. </w:t>
      </w:r>
      <w:r w:rsidRPr="00B84CB0">
        <w:t>Договоренности, которых не было</w:t>
      </w:r>
      <w:r>
        <w:t xml:space="preserve"> /</w:t>
      </w:r>
      <w:r w:rsidRPr="005C1E79">
        <w:t>/</w:t>
      </w:r>
      <w:r>
        <w:t xml:space="preserve"> Гуманитарные науки. В</w:t>
      </w:r>
      <w:r w:rsidRPr="00B84CB0">
        <w:t>естник</w:t>
      </w:r>
      <w:r w:rsidRPr="002163BF">
        <w:t xml:space="preserve"> </w:t>
      </w:r>
      <w:r>
        <w:t>ф</w:t>
      </w:r>
      <w:r w:rsidRPr="00B84CB0">
        <w:t>инансового</w:t>
      </w:r>
      <w:r w:rsidRPr="002163BF">
        <w:t xml:space="preserve"> </w:t>
      </w:r>
      <w:r w:rsidRPr="00B84CB0">
        <w:t>университета</w:t>
      </w:r>
      <w:r w:rsidRPr="002163BF">
        <w:t xml:space="preserve">. – 2015. № 2(8). - </w:t>
      </w:r>
      <w:r>
        <w:rPr>
          <w:lang w:val="en-US"/>
        </w:rPr>
        <w:t>C</w:t>
      </w:r>
      <w:r w:rsidRPr="002163BF">
        <w:t>. 76-81</w:t>
      </w:r>
      <w:r>
        <w:t xml:space="preserve"> (дата обращения: 25.03.2017)</w:t>
      </w:r>
    </w:p>
  </w:footnote>
  <w:footnote w:id="133">
    <w:p w14:paraId="7262B097" w14:textId="2C973C32" w:rsidR="002163BF" w:rsidRPr="000D0163" w:rsidRDefault="002163BF" w:rsidP="00337E41">
      <w:pPr>
        <w:pStyle w:val="a5"/>
        <w:jc w:val="both"/>
      </w:pPr>
      <w:r>
        <w:rPr>
          <w:rStyle w:val="a7"/>
        </w:rPr>
        <w:footnoteRef/>
      </w:r>
      <w:r w:rsidRPr="002163BF">
        <w:t xml:space="preserve"> </w:t>
      </w:r>
      <w:r w:rsidRPr="005C1E79">
        <w:rPr>
          <w:lang w:val="en-US"/>
        </w:rPr>
        <w:t>Shevtsova</w:t>
      </w:r>
      <w:r w:rsidRPr="002163BF">
        <w:t xml:space="preserve">, </w:t>
      </w:r>
      <w:r>
        <w:rPr>
          <w:lang w:val="en-US"/>
        </w:rPr>
        <w:t>L</w:t>
      </w:r>
      <w:r w:rsidRPr="002163BF">
        <w:t xml:space="preserve">. </w:t>
      </w:r>
      <w:r>
        <w:rPr>
          <w:lang w:val="en-US"/>
        </w:rPr>
        <w:t>The</w:t>
      </w:r>
      <w:r w:rsidRPr="002163BF">
        <w:t xml:space="preserve"> </w:t>
      </w:r>
      <w:r>
        <w:rPr>
          <w:lang w:val="en-US"/>
        </w:rPr>
        <w:t>Kremlin</w:t>
      </w:r>
      <w:r w:rsidRPr="002163BF">
        <w:t xml:space="preserve"> </w:t>
      </w:r>
      <w:r>
        <w:rPr>
          <w:lang w:val="en-US"/>
        </w:rPr>
        <w:t>Is</w:t>
      </w:r>
      <w:r w:rsidRPr="002163BF">
        <w:t xml:space="preserve"> </w:t>
      </w:r>
      <w:r>
        <w:rPr>
          <w:lang w:val="en-US"/>
        </w:rPr>
        <w:t>Winning</w:t>
      </w:r>
      <w:r w:rsidRPr="002163BF">
        <w:t xml:space="preserve"> // </w:t>
      </w:r>
      <w:r>
        <w:rPr>
          <w:lang w:val="en-US"/>
        </w:rPr>
        <w:t>The</w:t>
      </w:r>
      <w:r w:rsidRPr="002163BF">
        <w:t xml:space="preserve"> </w:t>
      </w:r>
      <w:r>
        <w:rPr>
          <w:lang w:val="en-US"/>
        </w:rPr>
        <w:t>American</w:t>
      </w:r>
      <w:r w:rsidRPr="002163BF">
        <w:t xml:space="preserve"> </w:t>
      </w:r>
      <w:r>
        <w:rPr>
          <w:lang w:val="en-US"/>
        </w:rPr>
        <w:t>Interest</w:t>
      </w:r>
      <w:r w:rsidRPr="002163BF">
        <w:t xml:space="preserve"> [</w:t>
      </w:r>
      <w:r w:rsidRPr="005F4E59">
        <w:t>электронный</w:t>
      </w:r>
      <w:r w:rsidRPr="002163BF">
        <w:t xml:space="preserve"> </w:t>
      </w:r>
      <w:r w:rsidRPr="005F4E59">
        <w:t>ресурс</w:t>
      </w:r>
      <w:r w:rsidRPr="002163BF">
        <w:t xml:space="preserve">]. </w:t>
      </w:r>
      <w:r>
        <w:rPr>
          <w:lang w:val="en-US"/>
        </w:rPr>
        <w:t>URL</w:t>
      </w:r>
      <w:r w:rsidRPr="000D0163">
        <w:t xml:space="preserve">: </w:t>
      </w:r>
      <w:hyperlink r:id="rId106" w:history="1">
        <w:r w:rsidRPr="00F44308">
          <w:rPr>
            <w:rStyle w:val="a4"/>
            <w:lang w:val="en-US"/>
          </w:rPr>
          <w:t>https</w:t>
        </w:r>
        <w:r w:rsidRPr="000D0163">
          <w:rPr>
            <w:rStyle w:val="a4"/>
          </w:rPr>
          <w:t>://</w:t>
        </w:r>
        <w:r w:rsidRPr="00F44308">
          <w:rPr>
            <w:rStyle w:val="a4"/>
            <w:lang w:val="en-US"/>
          </w:rPr>
          <w:t>www</w:t>
        </w:r>
        <w:r w:rsidRPr="000D0163">
          <w:rPr>
            <w:rStyle w:val="a4"/>
          </w:rPr>
          <w:t>.</w:t>
        </w:r>
        <w:r w:rsidRPr="00F44308">
          <w:rPr>
            <w:rStyle w:val="a4"/>
            <w:lang w:val="en-US"/>
          </w:rPr>
          <w:t>the</w:t>
        </w:r>
        <w:r w:rsidRPr="000D0163">
          <w:rPr>
            <w:rStyle w:val="a4"/>
          </w:rPr>
          <w:t>-</w:t>
        </w:r>
        <w:r w:rsidRPr="00F44308">
          <w:rPr>
            <w:rStyle w:val="a4"/>
            <w:lang w:val="en-US"/>
          </w:rPr>
          <w:t>american</w:t>
        </w:r>
        <w:r w:rsidRPr="000D0163">
          <w:rPr>
            <w:rStyle w:val="a4"/>
          </w:rPr>
          <w:t>-</w:t>
        </w:r>
        <w:r w:rsidRPr="00F44308">
          <w:rPr>
            <w:rStyle w:val="a4"/>
            <w:lang w:val="en-US"/>
          </w:rPr>
          <w:t>interest</w:t>
        </w:r>
        <w:r w:rsidRPr="000D0163">
          <w:rPr>
            <w:rStyle w:val="a4"/>
          </w:rPr>
          <w:t>.</w:t>
        </w:r>
        <w:r w:rsidRPr="00F44308">
          <w:rPr>
            <w:rStyle w:val="a4"/>
            <w:lang w:val="en-US"/>
          </w:rPr>
          <w:t>com</w:t>
        </w:r>
        <w:r w:rsidRPr="000D0163">
          <w:rPr>
            <w:rStyle w:val="a4"/>
          </w:rPr>
          <w:t>/2015/02/12/</w:t>
        </w:r>
        <w:r w:rsidRPr="00F44308">
          <w:rPr>
            <w:rStyle w:val="a4"/>
            <w:lang w:val="en-US"/>
          </w:rPr>
          <w:t>the</w:t>
        </w:r>
        <w:r w:rsidRPr="000D0163">
          <w:rPr>
            <w:rStyle w:val="a4"/>
          </w:rPr>
          <w:t>-</w:t>
        </w:r>
        <w:r w:rsidRPr="00F44308">
          <w:rPr>
            <w:rStyle w:val="a4"/>
            <w:lang w:val="en-US"/>
          </w:rPr>
          <w:t>kremlin</w:t>
        </w:r>
        <w:r w:rsidRPr="000D0163">
          <w:rPr>
            <w:rStyle w:val="a4"/>
          </w:rPr>
          <w:t>-</w:t>
        </w:r>
        <w:r w:rsidRPr="00F44308">
          <w:rPr>
            <w:rStyle w:val="a4"/>
            <w:lang w:val="en-US"/>
          </w:rPr>
          <w:t>is</w:t>
        </w:r>
        <w:r w:rsidRPr="000D0163">
          <w:rPr>
            <w:rStyle w:val="a4"/>
          </w:rPr>
          <w:t>-</w:t>
        </w:r>
        <w:r w:rsidRPr="00F44308">
          <w:rPr>
            <w:rStyle w:val="a4"/>
            <w:lang w:val="en-US"/>
          </w:rPr>
          <w:t>winning</w:t>
        </w:r>
        <w:r w:rsidRPr="000D0163">
          <w:rPr>
            <w:rStyle w:val="a4"/>
          </w:rPr>
          <w:t>/</w:t>
        </w:r>
      </w:hyperlink>
      <w:r w:rsidRPr="000D0163">
        <w:t xml:space="preserve"> </w:t>
      </w:r>
      <w:r>
        <w:t>(дата обращения: 25.03.2017)</w:t>
      </w:r>
    </w:p>
  </w:footnote>
  <w:footnote w:id="134">
    <w:p w14:paraId="5E179939" w14:textId="34129E5E" w:rsidR="002163BF" w:rsidRPr="00B71103" w:rsidRDefault="002163BF" w:rsidP="00337E41">
      <w:pPr>
        <w:pStyle w:val="a5"/>
        <w:jc w:val="both"/>
      </w:pPr>
      <w:r>
        <w:rPr>
          <w:rStyle w:val="a7"/>
        </w:rPr>
        <w:footnoteRef/>
      </w:r>
      <w:r>
        <w:t xml:space="preserve"> Аналитический доклад: Горячая заморозка. К двухлетию вторых минских соглашений, февраль, 2017 // Центр Политической конъюнктуры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107" w:history="1">
        <w:r w:rsidRPr="00F44308">
          <w:rPr>
            <w:rStyle w:val="a4"/>
          </w:rPr>
          <w:t>http://cpkr.ru/sites/default/files/pdf/minskie_soglasheniya_2017.pdf</w:t>
        </w:r>
      </w:hyperlink>
      <w:r>
        <w:t xml:space="preserve"> (дата обращения: 25.03.2017)</w:t>
      </w:r>
    </w:p>
  </w:footnote>
  <w:footnote w:id="135">
    <w:p w14:paraId="4231B4C3" w14:textId="13C03DEE" w:rsidR="002163BF" w:rsidRPr="000D0163" w:rsidRDefault="002163BF" w:rsidP="00337E41">
      <w:pPr>
        <w:pStyle w:val="a5"/>
        <w:jc w:val="both"/>
      </w:pPr>
      <w:r>
        <w:rPr>
          <w:rStyle w:val="a7"/>
        </w:rPr>
        <w:footnoteRef/>
      </w:r>
      <w:r>
        <w:t xml:space="preserve"> Иванов, И. </w:t>
      </w:r>
      <w:r w:rsidRPr="00C54476">
        <w:t>Успешная «шестерка»: могут ли Россия и Запад договориться по Украине</w:t>
      </w:r>
      <w:r>
        <w:t xml:space="preserve"> // </w:t>
      </w:r>
      <w:r w:rsidRPr="00E15831">
        <w:t>Российский совет по международным делам: РСМД</w:t>
      </w:r>
      <w:r>
        <w:t xml:space="preserve"> </w:t>
      </w:r>
      <w:r w:rsidRPr="000C2E3A">
        <w:t>[</w:t>
      </w:r>
      <w:r w:rsidRPr="005F4E59">
        <w:t>электронный</w:t>
      </w:r>
      <w:r w:rsidRPr="000C2E3A">
        <w:t xml:space="preserve"> </w:t>
      </w:r>
      <w:r w:rsidRPr="005F4E59">
        <w:t>ресурс</w:t>
      </w:r>
      <w:r w:rsidRPr="000C2E3A">
        <w:t>]</w:t>
      </w:r>
      <w:r w:rsidRPr="00E15831">
        <w:t xml:space="preserve">. </w:t>
      </w:r>
      <w:r>
        <w:rPr>
          <w:lang w:val="en-US"/>
        </w:rPr>
        <w:t>URL</w:t>
      </w:r>
      <w:r w:rsidRPr="000D0163">
        <w:t xml:space="preserve">: </w:t>
      </w:r>
      <w:hyperlink r:id="rId108" w:anchor="top-content" w:history="1">
        <w:r w:rsidRPr="00F44308">
          <w:rPr>
            <w:rStyle w:val="a4"/>
            <w:lang w:val="en-US"/>
          </w:rPr>
          <w:t>http</w:t>
        </w:r>
        <w:r w:rsidRPr="000D0163">
          <w:rPr>
            <w:rStyle w:val="a4"/>
          </w:rPr>
          <w:t>://</w:t>
        </w:r>
        <w:r w:rsidRPr="00F44308">
          <w:rPr>
            <w:rStyle w:val="a4"/>
            <w:lang w:val="en-US"/>
          </w:rPr>
          <w:t>russiancouncil</w:t>
        </w:r>
        <w:r w:rsidRPr="000D0163">
          <w:rPr>
            <w:rStyle w:val="a4"/>
          </w:rPr>
          <w:t>.</w:t>
        </w:r>
        <w:r w:rsidRPr="00F44308">
          <w:rPr>
            <w:rStyle w:val="a4"/>
            <w:lang w:val="en-US"/>
          </w:rPr>
          <w:t>ru</w:t>
        </w:r>
        <w:r w:rsidRPr="000D0163">
          <w:rPr>
            <w:rStyle w:val="a4"/>
          </w:rPr>
          <w:t>/</w:t>
        </w:r>
        <w:r w:rsidRPr="00F44308">
          <w:rPr>
            <w:rStyle w:val="a4"/>
            <w:lang w:val="en-US"/>
          </w:rPr>
          <w:t>inner</w:t>
        </w:r>
        <w:r w:rsidRPr="000D0163">
          <w:rPr>
            <w:rStyle w:val="a4"/>
          </w:rPr>
          <w:t>/?</w:t>
        </w:r>
        <w:r w:rsidRPr="00F44308">
          <w:rPr>
            <w:rStyle w:val="a4"/>
            <w:lang w:val="en-US"/>
          </w:rPr>
          <w:t>id</w:t>
        </w:r>
        <w:r w:rsidRPr="000D0163">
          <w:rPr>
            <w:rStyle w:val="a4"/>
          </w:rPr>
          <w:t>_4=6465#</w:t>
        </w:r>
        <w:r w:rsidRPr="00F44308">
          <w:rPr>
            <w:rStyle w:val="a4"/>
            <w:lang w:val="en-US"/>
          </w:rPr>
          <w:t>top</w:t>
        </w:r>
        <w:r w:rsidRPr="000D0163">
          <w:rPr>
            <w:rStyle w:val="a4"/>
          </w:rPr>
          <w:t>-</w:t>
        </w:r>
        <w:r w:rsidRPr="00F44308">
          <w:rPr>
            <w:rStyle w:val="a4"/>
            <w:lang w:val="en-US"/>
          </w:rPr>
          <w:t>content</w:t>
        </w:r>
      </w:hyperlink>
      <w:r>
        <w:t xml:space="preserve"> (дата обращения: 25.03.2017)</w:t>
      </w:r>
    </w:p>
  </w:footnote>
  <w:footnote w:id="136">
    <w:p w14:paraId="0C8C8627" w14:textId="77BE1B45" w:rsidR="002163BF" w:rsidRDefault="002163BF" w:rsidP="00337E41">
      <w:pPr>
        <w:pStyle w:val="a5"/>
        <w:jc w:val="both"/>
      </w:pPr>
      <w:r>
        <w:rPr>
          <w:rStyle w:val="a7"/>
        </w:rPr>
        <w:footnoteRef/>
      </w:r>
      <w:r>
        <w:t xml:space="preserve"> Украинские радикалы совместно с ОУН заблокировали новый участок железной дороги в Донбассе /</w:t>
      </w:r>
      <w:r w:rsidRPr="00E15831">
        <w:t>/</w:t>
      </w:r>
      <w:r>
        <w:t xml:space="preserve"> ТАСС – Новости в России и мире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109" w:history="1">
        <w:r w:rsidRPr="00F44308">
          <w:rPr>
            <w:rStyle w:val="a4"/>
          </w:rPr>
          <w:t>http://tass.ru/mezhdunarodnaya-panorama/4014661</w:t>
        </w:r>
      </w:hyperlink>
      <w:r>
        <w:t xml:space="preserve"> (дата обращения: 25.03.2017)</w:t>
      </w:r>
    </w:p>
  </w:footnote>
  <w:footnote w:id="137">
    <w:p w14:paraId="300A5560" w14:textId="76169007" w:rsidR="002163BF" w:rsidRPr="000D0163" w:rsidRDefault="002163BF" w:rsidP="00337E41">
      <w:pPr>
        <w:pStyle w:val="a5"/>
        <w:jc w:val="both"/>
      </w:pPr>
      <w:r>
        <w:rPr>
          <w:rStyle w:val="a7"/>
        </w:rPr>
        <w:footnoteRef/>
      </w:r>
      <w:r>
        <w:t xml:space="preserve"> </w:t>
      </w:r>
      <w:r w:rsidRPr="00E36DDD">
        <w:t>О. Турчинов: Враховуючи захоплення українських підприємств та загострення безпекової ситуації в зоні АТО, РНБО України прийняла рішення припинити переміщення вантажів через лінію зіткнення /</w:t>
      </w:r>
      <w:r>
        <w:t>/ Р</w:t>
      </w:r>
      <w:r w:rsidRPr="00E36DDD">
        <w:t>ада національної безпеки і оборони україни</w:t>
      </w:r>
      <w:r>
        <w:t xml:space="preserve"> </w:t>
      </w:r>
      <w:r w:rsidRPr="000C2E3A">
        <w:t>[</w:t>
      </w:r>
      <w:r w:rsidRPr="005F4E59">
        <w:t>электронный</w:t>
      </w:r>
      <w:r w:rsidRPr="000C2E3A">
        <w:t xml:space="preserve"> </w:t>
      </w:r>
      <w:r w:rsidRPr="005F4E59">
        <w:t>ресурс</w:t>
      </w:r>
      <w:r w:rsidRPr="000C2E3A">
        <w:t>]</w:t>
      </w:r>
      <w:r>
        <w:t xml:space="preserve">. </w:t>
      </w:r>
      <w:r w:rsidRPr="000D325E">
        <w:rPr>
          <w:lang w:val="de-DE"/>
        </w:rPr>
        <w:t>URL</w:t>
      </w:r>
      <w:r w:rsidRPr="000D0163">
        <w:t xml:space="preserve">: </w:t>
      </w:r>
      <w:hyperlink r:id="rId110" w:history="1">
        <w:r w:rsidRPr="00F44308">
          <w:rPr>
            <w:rStyle w:val="a4"/>
            <w:lang w:val="de-DE"/>
          </w:rPr>
          <w:t>http</w:t>
        </w:r>
        <w:r w:rsidRPr="000D0163">
          <w:rPr>
            <w:rStyle w:val="a4"/>
          </w:rPr>
          <w:t>://</w:t>
        </w:r>
        <w:r w:rsidRPr="00F44308">
          <w:rPr>
            <w:rStyle w:val="a4"/>
            <w:lang w:val="de-DE"/>
          </w:rPr>
          <w:t>www</w:t>
        </w:r>
        <w:r w:rsidRPr="000D0163">
          <w:rPr>
            <w:rStyle w:val="a4"/>
          </w:rPr>
          <w:t>.</w:t>
        </w:r>
        <w:r w:rsidRPr="00F44308">
          <w:rPr>
            <w:rStyle w:val="a4"/>
            <w:lang w:val="de-DE"/>
          </w:rPr>
          <w:t>rnbo</w:t>
        </w:r>
        <w:r w:rsidRPr="000D0163">
          <w:rPr>
            <w:rStyle w:val="a4"/>
          </w:rPr>
          <w:t>.</w:t>
        </w:r>
        <w:r w:rsidRPr="00F44308">
          <w:rPr>
            <w:rStyle w:val="a4"/>
            <w:lang w:val="de-DE"/>
          </w:rPr>
          <w:t>gov</w:t>
        </w:r>
        <w:r w:rsidRPr="000D0163">
          <w:rPr>
            <w:rStyle w:val="a4"/>
          </w:rPr>
          <w:t>.</w:t>
        </w:r>
        <w:r w:rsidRPr="00F44308">
          <w:rPr>
            <w:rStyle w:val="a4"/>
            <w:lang w:val="de-DE"/>
          </w:rPr>
          <w:t>ua</w:t>
        </w:r>
        <w:r w:rsidRPr="000D0163">
          <w:rPr>
            <w:rStyle w:val="a4"/>
          </w:rPr>
          <w:t>/</w:t>
        </w:r>
        <w:r w:rsidRPr="00F44308">
          <w:rPr>
            <w:rStyle w:val="a4"/>
            <w:lang w:val="de-DE"/>
          </w:rPr>
          <w:t>news</w:t>
        </w:r>
        <w:r w:rsidRPr="000D0163">
          <w:rPr>
            <w:rStyle w:val="a4"/>
          </w:rPr>
          <w:t>/2722.</w:t>
        </w:r>
        <w:r w:rsidRPr="00F44308">
          <w:rPr>
            <w:rStyle w:val="a4"/>
            <w:lang w:val="de-DE"/>
          </w:rPr>
          <w:t>html</w:t>
        </w:r>
      </w:hyperlink>
      <w:r>
        <w:t xml:space="preserve"> (дата обращения: 25.03.2017)</w:t>
      </w:r>
    </w:p>
  </w:footnote>
  <w:footnote w:id="138">
    <w:p w14:paraId="5A27B664" w14:textId="4AE1B81C" w:rsidR="002163BF" w:rsidRPr="000D325E" w:rsidRDefault="002163BF" w:rsidP="00337E41">
      <w:pPr>
        <w:pStyle w:val="a5"/>
        <w:jc w:val="both"/>
      </w:pPr>
      <w:r>
        <w:rPr>
          <w:rStyle w:val="a7"/>
        </w:rPr>
        <w:footnoteRef/>
      </w:r>
      <w:r w:rsidRPr="00E15831">
        <w:rPr>
          <w:lang w:val="en-US"/>
        </w:rPr>
        <w:t xml:space="preserve"> Gvosdev, </w:t>
      </w:r>
      <w:r>
        <w:rPr>
          <w:lang w:val="en-US"/>
        </w:rPr>
        <w:t>N.</w:t>
      </w:r>
      <w:r w:rsidRPr="00E15831">
        <w:rPr>
          <w:lang w:val="en-US"/>
        </w:rPr>
        <w:t xml:space="preserve">, Konagai, N. </w:t>
      </w:r>
      <w:r w:rsidRPr="00AF3C75">
        <w:rPr>
          <w:lang w:val="en-US"/>
        </w:rPr>
        <w:t xml:space="preserve">What Lies Ahead for Ukraine? </w:t>
      </w:r>
      <w:r w:rsidRPr="00E15831">
        <w:rPr>
          <w:lang w:val="en-US"/>
        </w:rPr>
        <w:t>/</w:t>
      </w:r>
      <w:r w:rsidRPr="00AF3C75">
        <w:rPr>
          <w:lang w:val="en-US"/>
        </w:rPr>
        <w:t>/ Council on Foreign Relations</w:t>
      </w:r>
      <w:r w:rsidRPr="000C2E3A">
        <w:rPr>
          <w:lang w:val="en-US"/>
        </w:rPr>
        <w:t xml:space="preserve"> </w:t>
      </w:r>
      <w:r w:rsidRPr="005F4E59">
        <w:rPr>
          <w:lang w:val="en-US"/>
        </w:rPr>
        <w:t>[</w:t>
      </w:r>
      <w:r w:rsidRPr="005F4E59">
        <w:t>электронный</w:t>
      </w:r>
      <w:r w:rsidRPr="005F4E59">
        <w:rPr>
          <w:lang w:val="en-US"/>
        </w:rPr>
        <w:t xml:space="preserve"> </w:t>
      </w:r>
      <w:r w:rsidRPr="005F4E59">
        <w:t>ресурс</w:t>
      </w:r>
      <w:r w:rsidRPr="005F4E59">
        <w:rPr>
          <w:lang w:val="en-US"/>
        </w:rPr>
        <w:t>]</w:t>
      </w:r>
      <w:r w:rsidRPr="00AF3C75">
        <w:rPr>
          <w:lang w:val="en-US"/>
        </w:rPr>
        <w:t>. URL</w:t>
      </w:r>
      <w:r w:rsidRPr="000D325E">
        <w:t xml:space="preserve">: </w:t>
      </w:r>
      <w:hyperlink r:id="rId111" w:history="1">
        <w:r w:rsidRPr="00F44308">
          <w:rPr>
            <w:rStyle w:val="a4"/>
            <w:lang w:val="en-US"/>
          </w:rPr>
          <w:t>http</w:t>
        </w:r>
        <w:r w:rsidRPr="00F44308">
          <w:rPr>
            <w:rStyle w:val="a4"/>
          </w:rPr>
          <w:t>://</w:t>
        </w:r>
        <w:r w:rsidRPr="00F44308">
          <w:rPr>
            <w:rStyle w:val="a4"/>
            <w:lang w:val="en-US"/>
          </w:rPr>
          <w:t>www</w:t>
        </w:r>
        <w:r w:rsidRPr="00F44308">
          <w:rPr>
            <w:rStyle w:val="a4"/>
          </w:rPr>
          <w:t>.</w:t>
        </w:r>
        <w:r w:rsidRPr="00F44308">
          <w:rPr>
            <w:rStyle w:val="a4"/>
            <w:lang w:val="en-US"/>
          </w:rPr>
          <w:t>cfr</w:t>
        </w:r>
        <w:r w:rsidRPr="00F44308">
          <w:rPr>
            <w:rStyle w:val="a4"/>
          </w:rPr>
          <w:t>.</w:t>
        </w:r>
        <w:r w:rsidRPr="00F44308">
          <w:rPr>
            <w:rStyle w:val="a4"/>
            <w:lang w:val="en-US"/>
          </w:rPr>
          <w:t>org</w:t>
        </w:r>
        <w:r w:rsidRPr="00F44308">
          <w:rPr>
            <w:rStyle w:val="a4"/>
          </w:rPr>
          <w:t>/</w:t>
        </w:r>
        <w:r w:rsidRPr="00F44308">
          <w:rPr>
            <w:rStyle w:val="a4"/>
            <w:lang w:val="en-US"/>
          </w:rPr>
          <w:t>ukraine</w:t>
        </w:r>
        <w:r w:rsidRPr="00F44308">
          <w:rPr>
            <w:rStyle w:val="a4"/>
          </w:rPr>
          <w:t>/</w:t>
        </w:r>
        <w:r w:rsidRPr="00F44308">
          <w:rPr>
            <w:rStyle w:val="a4"/>
            <w:lang w:val="en-US"/>
          </w:rPr>
          <w:t>lies</w:t>
        </w:r>
        <w:r w:rsidRPr="00F44308">
          <w:rPr>
            <w:rStyle w:val="a4"/>
          </w:rPr>
          <w:t>-</w:t>
        </w:r>
        <w:r w:rsidRPr="00F44308">
          <w:rPr>
            <w:rStyle w:val="a4"/>
            <w:lang w:val="en-US"/>
          </w:rPr>
          <w:t>ahead</w:t>
        </w:r>
        <w:r w:rsidRPr="00F44308">
          <w:rPr>
            <w:rStyle w:val="a4"/>
          </w:rPr>
          <w:t>-</w:t>
        </w:r>
        <w:r w:rsidRPr="00F44308">
          <w:rPr>
            <w:rStyle w:val="a4"/>
            <w:lang w:val="en-US"/>
          </w:rPr>
          <w:t>ukraine</w:t>
        </w:r>
        <w:r w:rsidRPr="00F44308">
          <w:rPr>
            <w:rStyle w:val="a4"/>
          </w:rPr>
          <w:t>/</w:t>
        </w:r>
        <w:r w:rsidRPr="00F44308">
          <w:rPr>
            <w:rStyle w:val="a4"/>
            <w:lang w:val="en-US"/>
          </w:rPr>
          <w:t>p</w:t>
        </w:r>
        <w:r w:rsidRPr="00F44308">
          <w:rPr>
            <w:rStyle w:val="a4"/>
          </w:rPr>
          <w:t>37832</w:t>
        </w:r>
      </w:hyperlink>
      <w:r>
        <w:t xml:space="preserve"> (дата обращения: 25.03.2017)</w:t>
      </w:r>
    </w:p>
  </w:footnote>
  <w:footnote w:id="139">
    <w:p w14:paraId="335CCEEB" w14:textId="4C71C65D" w:rsidR="002163BF" w:rsidRPr="00C27191" w:rsidRDefault="002163BF" w:rsidP="00337E41">
      <w:pPr>
        <w:pStyle w:val="a5"/>
        <w:jc w:val="both"/>
      </w:pPr>
      <w:r>
        <w:rPr>
          <w:rStyle w:val="a7"/>
        </w:rPr>
        <w:footnoteRef/>
      </w:r>
      <w:r>
        <w:t xml:space="preserve"> Лукьянов, Ф. Минский тупик // Россия в глобальной политике </w:t>
      </w:r>
      <w:r w:rsidRPr="000C2E3A">
        <w:t>[</w:t>
      </w:r>
      <w:r w:rsidRPr="005F4E59">
        <w:t>электронный</w:t>
      </w:r>
      <w:r w:rsidRPr="000C2E3A">
        <w:t xml:space="preserve"> </w:t>
      </w:r>
      <w:r w:rsidRPr="005F4E59">
        <w:t>ресурс</w:t>
      </w:r>
      <w:r w:rsidRPr="000C2E3A">
        <w:t>]</w:t>
      </w:r>
      <w:r>
        <w:t xml:space="preserve">. </w:t>
      </w:r>
      <w:r>
        <w:rPr>
          <w:lang w:val="en-US"/>
        </w:rPr>
        <w:t>URL</w:t>
      </w:r>
      <w:r>
        <w:t xml:space="preserve">: </w:t>
      </w:r>
      <w:hyperlink r:id="rId112" w:history="1">
        <w:r w:rsidRPr="00F44308">
          <w:rPr>
            <w:rStyle w:val="a4"/>
          </w:rPr>
          <w:t>http://www.globalaffairs.ru/redcol/Minskii-tupik-18040</w:t>
        </w:r>
      </w:hyperlink>
      <w:r>
        <w:t xml:space="preserve"> (дата обращения: 25.03.2017)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55E6"/>
    <w:multiLevelType w:val="hybridMultilevel"/>
    <w:tmpl w:val="D3AC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C82092"/>
    <w:multiLevelType w:val="multilevel"/>
    <w:tmpl w:val="71983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074897"/>
    <w:multiLevelType w:val="hybridMultilevel"/>
    <w:tmpl w:val="D4B6C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212F51"/>
    <w:multiLevelType w:val="multilevel"/>
    <w:tmpl w:val="ED9058E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03F1645"/>
    <w:multiLevelType w:val="hybridMultilevel"/>
    <w:tmpl w:val="178E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0A60F3"/>
    <w:multiLevelType w:val="multilevel"/>
    <w:tmpl w:val="71983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DD3824"/>
    <w:multiLevelType w:val="hybridMultilevel"/>
    <w:tmpl w:val="D4B6C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C06DE8"/>
    <w:multiLevelType w:val="hybridMultilevel"/>
    <w:tmpl w:val="D4B6C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9414D8"/>
    <w:multiLevelType w:val="hybridMultilevel"/>
    <w:tmpl w:val="BD1C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2B17F0"/>
    <w:multiLevelType w:val="hybridMultilevel"/>
    <w:tmpl w:val="2D94E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137000"/>
    <w:multiLevelType w:val="hybridMultilevel"/>
    <w:tmpl w:val="2CDE9ADA"/>
    <w:lvl w:ilvl="0" w:tplc="087A6D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102408"/>
    <w:multiLevelType w:val="hybridMultilevel"/>
    <w:tmpl w:val="E4927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C23071"/>
    <w:multiLevelType w:val="hybridMultilevel"/>
    <w:tmpl w:val="186663A4"/>
    <w:lvl w:ilvl="0" w:tplc="087A6D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176619"/>
    <w:multiLevelType w:val="multilevel"/>
    <w:tmpl w:val="358A70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BE4FCB"/>
    <w:multiLevelType w:val="hybridMultilevel"/>
    <w:tmpl w:val="E8326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7F4E70"/>
    <w:multiLevelType w:val="hybridMultilevel"/>
    <w:tmpl w:val="ED42939A"/>
    <w:lvl w:ilvl="0" w:tplc="087A6D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111258"/>
    <w:multiLevelType w:val="hybridMultilevel"/>
    <w:tmpl w:val="EF26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4"/>
  </w:num>
  <w:num w:numId="5">
    <w:abstractNumId w:val="9"/>
  </w:num>
  <w:num w:numId="6">
    <w:abstractNumId w:val="10"/>
  </w:num>
  <w:num w:numId="7">
    <w:abstractNumId w:val="12"/>
  </w:num>
  <w:num w:numId="8">
    <w:abstractNumId w:val="3"/>
  </w:num>
  <w:num w:numId="9">
    <w:abstractNumId w:val="11"/>
  </w:num>
  <w:num w:numId="10">
    <w:abstractNumId w:val="6"/>
  </w:num>
  <w:num w:numId="11">
    <w:abstractNumId w:val="2"/>
  </w:num>
  <w:num w:numId="12">
    <w:abstractNumId w:val="0"/>
  </w:num>
  <w:num w:numId="13">
    <w:abstractNumId w:val="7"/>
  </w:num>
  <w:num w:numId="14">
    <w:abstractNumId w:val="16"/>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42"/>
    <w:rsid w:val="00004F4E"/>
    <w:rsid w:val="00015AB0"/>
    <w:rsid w:val="00016B4E"/>
    <w:rsid w:val="0003521E"/>
    <w:rsid w:val="000472B4"/>
    <w:rsid w:val="00047A9D"/>
    <w:rsid w:val="00057730"/>
    <w:rsid w:val="000661BE"/>
    <w:rsid w:val="00085E40"/>
    <w:rsid w:val="0008670A"/>
    <w:rsid w:val="00086E6B"/>
    <w:rsid w:val="00090C1E"/>
    <w:rsid w:val="00094998"/>
    <w:rsid w:val="000A390C"/>
    <w:rsid w:val="000C2E3A"/>
    <w:rsid w:val="000C389A"/>
    <w:rsid w:val="000C6102"/>
    <w:rsid w:val="000D0163"/>
    <w:rsid w:val="000D325E"/>
    <w:rsid w:val="000E444C"/>
    <w:rsid w:val="000F103F"/>
    <w:rsid w:val="000F3EC2"/>
    <w:rsid w:val="00116D37"/>
    <w:rsid w:val="001301AF"/>
    <w:rsid w:val="001547B8"/>
    <w:rsid w:val="00167EC6"/>
    <w:rsid w:val="00173482"/>
    <w:rsid w:val="001752EC"/>
    <w:rsid w:val="00175ABB"/>
    <w:rsid w:val="001A46E7"/>
    <w:rsid w:val="001C6920"/>
    <w:rsid w:val="001C7838"/>
    <w:rsid w:val="001D2D45"/>
    <w:rsid w:val="001F1FBB"/>
    <w:rsid w:val="0020638E"/>
    <w:rsid w:val="00211891"/>
    <w:rsid w:val="00214B54"/>
    <w:rsid w:val="002163BF"/>
    <w:rsid w:val="00217D57"/>
    <w:rsid w:val="00221FD0"/>
    <w:rsid w:val="002244CE"/>
    <w:rsid w:val="002465A2"/>
    <w:rsid w:val="002744D4"/>
    <w:rsid w:val="00277682"/>
    <w:rsid w:val="002839BD"/>
    <w:rsid w:val="002918D7"/>
    <w:rsid w:val="00292ECD"/>
    <w:rsid w:val="002B2277"/>
    <w:rsid w:val="002B6954"/>
    <w:rsid w:val="002D37B1"/>
    <w:rsid w:val="002D4219"/>
    <w:rsid w:val="002D6229"/>
    <w:rsid w:val="002E0304"/>
    <w:rsid w:val="002E213D"/>
    <w:rsid w:val="002E4F45"/>
    <w:rsid w:val="002F1C87"/>
    <w:rsid w:val="002F3643"/>
    <w:rsid w:val="003038EC"/>
    <w:rsid w:val="00305E9C"/>
    <w:rsid w:val="00311290"/>
    <w:rsid w:val="003113DB"/>
    <w:rsid w:val="00314EF9"/>
    <w:rsid w:val="003232A7"/>
    <w:rsid w:val="00330430"/>
    <w:rsid w:val="00335773"/>
    <w:rsid w:val="00336BA5"/>
    <w:rsid w:val="00337E41"/>
    <w:rsid w:val="0034303F"/>
    <w:rsid w:val="003551C1"/>
    <w:rsid w:val="00365EDB"/>
    <w:rsid w:val="00371309"/>
    <w:rsid w:val="00371F7A"/>
    <w:rsid w:val="00375641"/>
    <w:rsid w:val="0037592D"/>
    <w:rsid w:val="00384F50"/>
    <w:rsid w:val="00390618"/>
    <w:rsid w:val="00391161"/>
    <w:rsid w:val="00392E6B"/>
    <w:rsid w:val="003A0B5B"/>
    <w:rsid w:val="003A4C82"/>
    <w:rsid w:val="003B71CE"/>
    <w:rsid w:val="003C5E8B"/>
    <w:rsid w:val="003D4923"/>
    <w:rsid w:val="003E00B1"/>
    <w:rsid w:val="003E6B0E"/>
    <w:rsid w:val="003F709F"/>
    <w:rsid w:val="004046C5"/>
    <w:rsid w:val="0041162A"/>
    <w:rsid w:val="0042633D"/>
    <w:rsid w:val="004549F8"/>
    <w:rsid w:val="004609AC"/>
    <w:rsid w:val="00464FCE"/>
    <w:rsid w:val="00473D0D"/>
    <w:rsid w:val="00485F5E"/>
    <w:rsid w:val="004903B5"/>
    <w:rsid w:val="004929C1"/>
    <w:rsid w:val="00493D2E"/>
    <w:rsid w:val="004A5959"/>
    <w:rsid w:val="004A5B97"/>
    <w:rsid w:val="004B2374"/>
    <w:rsid w:val="004B2B30"/>
    <w:rsid w:val="004C7BEA"/>
    <w:rsid w:val="004E0C42"/>
    <w:rsid w:val="004F3C87"/>
    <w:rsid w:val="00501809"/>
    <w:rsid w:val="00502844"/>
    <w:rsid w:val="00507080"/>
    <w:rsid w:val="00520578"/>
    <w:rsid w:val="0053321C"/>
    <w:rsid w:val="0053738D"/>
    <w:rsid w:val="00546830"/>
    <w:rsid w:val="00551604"/>
    <w:rsid w:val="0056305F"/>
    <w:rsid w:val="005669A1"/>
    <w:rsid w:val="00571D2F"/>
    <w:rsid w:val="00572B2B"/>
    <w:rsid w:val="00575E18"/>
    <w:rsid w:val="005834B2"/>
    <w:rsid w:val="00587A36"/>
    <w:rsid w:val="00592CF9"/>
    <w:rsid w:val="005930FD"/>
    <w:rsid w:val="005938D9"/>
    <w:rsid w:val="005A107B"/>
    <w:rsid w:val="005A2B5C"/>
    <w:rsid w:val="005B113D"/>
    <w:rsid w:val="005B459C"/>
    <w:rsid w:val="005C1E79"/>
    <w:rsid w:val="005C58A2"/>
    <w:rsid w:val="005D6CBE"/>
    <w:rsid w:val="005E51D5"/>
    <w:rsid w:val="005F4E59"/>
    <w:rsid w:val="00615961"/>
    <w:rsid w:val="00616BEC"/>
    <w:rsid w:val="00621184"/>
    <w:rsid w:val="00634224"/>
    <w:rsid w:val="0063438F"/>
    <w:rsid w:val="00635834"/>
    <w:rsid w:val="00651D3C"/>
    <w:rsid w:val="00677BEC"/>
    <w:rsid w:val="00684CCC"/>
    <w:rsid w:val="00686836"/>
    <w:rsid w:val="00693A32"/>
    <w:rsid w:val="00697745"/>
    <w:rsid w:val="006A643A"/>
    <w:rsid w:val="006B6F88"/>
    <w:rsid w:val="006C44CD"/>
    <w:rsid w:val="006D522B"/>
    <w:rsid w:val="006E38A8"/>
    <w:rsid w:val="006F2AB0"/>
    <w:rsid w:val="0070054E"/>
    <w:rsid w:val="00710B67"/>
    <w:rsid w:val="0071586F"/>
    <w:rsid w:val="00722AB3"/>
    <w:rsid w:val="007238C3"/>
    <w:rsid w:val="007261F4"/>
    <w:rsid w:val="007337F1"/>
    <w:rsid w:val="00735B9D"/>
    <w:rsid w:val="007369B0"/>
    <w:rsid w:val="00754D3C"/>
    <w:rsid w:val="0075693C"/>
    <w:rsid w:val="007711ED"/>
    <w:rsid w:val="00780011"/>
    <w:rsid w:val="007816B5"/>
    <w:rsid w:val="00795764"/>
    <w:rsid w:val="007A3CB0"/>
    <w:rsid w:val="007C1EAD"/>
    <w:rsid w:val="007C3DAD"/>
    <w:rsid w:val="007C6821"/>
    <w:rsid w:val="007D7DAE"/>
    <w:rsid w:val="007E4F20"/>
    <w:rsid w:val="007E5B1A"/>
    <w:rsid w:val="007F1A65"/>
    <w:rsid w:val="00802E14"/>
    <w:rsid w:val="00807DD3"/>
    <w:rsid w:val="008107F3"/>
    <w:rsid w:val="00827AB4"/>
    <w:rsid w:val="00843EA9"/>
    <w:rsid w:val="00844675"/>
    <w:rsid w:val="008513AC"/>
    <w:rsid w:val="00855644"/>
    <w:rsid w:val="00860B08"/>
    <w:rsid w:val="00861661"/>
    <w:rsid w:val="00864A43"/>
    <w:rsid w:val="0088120A"/>
    <w:rsid w:val="00896933"/>
    <w:rsid w:val="008A3BE6"/>
    <w:rsid w:val="008A60DA"/>
    <w:rsid w:val="008B4004"/>
    <w:rsid w:val="008B64E8"/>
    <w:rsid w:val="008B67F5"/>
    <w:rsid w:val="008D1366"/>
    <w:rsid w:val="008D2891"/>
    <w:rsid w:val="009076F7"/>
    <w:rsid w:val="00910588"/>
    <w:rsid w:val="00924962"/>
    <w:rsid w:val="00942045"/>
    <w:rsid w:val="00946492"/>
    <w:rsid w:val="00951C79"/>
    <w:rsid w:val="00963C0F"/>
    <w:rsid w:val="00964B73"/>
    <w:rsid w:val="009714E7"/>
    <w:rsid w:val="00986F9D"/>
    <w:rsid w:val="00995F22"/>
    <w:rsid w:val="009A54EF"/>
    <w:rsid w:val="009A7DC3"/>
    <w:rsid w:val="009B02E3"/>
    <w:rsid w:val="009B08E7"/>
    <w:rsid w:val="009B2492"/>
    <w:rsid w:val="009B4C36"/>
    <w:rsid w:val="009C0141"/>
    <w:rsid w:val="009D569B"/>
    <w:rsid w:val="009D7732"/>
    <w:rsid w:val="009E20A7"/>
    <w:rsid w:val="009F02C7"/>
    <w:rsid w:val="00A13354"/>
    <w:rsid w:val="00A1740C"/>
    <w:rsid w:val="00A17D37"/>
    <w:rsid w:val="00A312AD"/>
    <w:rsid w:val="00A34D68"/>
    <w:rsid w:val="00A3681C"/>
    <w:rsid w:val="00A60A89"/>
    <w:rsid w:val="00A626FB"/>
    <w:rsid w:val="00A66509"/>
    <w:rsid w:val="00A70A26"/>
    <w:rsid w:val="00A73FD2"/>
    <w:rsid w:val="00A81EBE"/>
    <w:rsid w:val="00A82C46"/>
    <w:rsid w:val="00A87625"/>
    <w:rsid w:val="00A943AC"/>
    <w:rsid w:val="00AB0FE5"/>
    <w:rsid w:val="00AB2E1C"/>
    <w:rsid w:val="00AC4BD7"/>
    <w:rsid w:val="00AC6978"/>
    <w:rsid w:val="00AD400E"/>
    <w:rsid w:val="00AF3C75"/>
    <w:rsid w:val="00AF71A2"/>
    <w:rsid w:val="00B14FD9"/>
    <w:rsid w:val="00B24806"/>
    <w:rsid w:val="00B24925"/>
    <w:rsid w:val="00B33006"/>
    <w:rsid w:val="00B330E8"/>
    <w:rsid w:val="00B33439"/>
    <w:rsid w:val="00B4375F"/>
    <w:rsid w:val="00B55EB5"/>
    <w:rsid w:val="00B630C8"/>
    <w:rsid w:val="00B71103"/>
    <w:rsid w:val="00B733E3"/>
    <w:rsid w:val="00B74FFC"/>
    <w:rsid w:val="00B76DA9"/>
    <w:rsid w:val="00B84CB0"/>
    <w:rsid w:val="00B96441"/>
    <w:rsid w:val="00B96DAF"/>
    <w:rsid w:val="00BA1056"/>
    <w:rsid w:val="00BC1909"/>
    <w:rsid w:val="00BC3C60"/>
    <w:rsid w:val="00BC6047"/>
    <w:rsid w:val="00BC655E"/>
    <w:rsid w:val="00BD3D05"/>
    <w:rsid w:val="00BE0661"/>
    <w:rsid w:val="00BE0752"/>
    <w:rsid w:val="00BE4C8D"/>
    <w:rsid w:val="00BE733E"/>
    <w:rsid w:val="00BF06C4"/>
    <w:rsid w:val="00C21CBF"/>
    <w:rsid w:val="00C246F1"/>
    <w:rsid w:val="00C2521C"/>
    <w:rsid w:val="00C27191"/>
    <w:rsid w:val="00C326A1"/>
    <w:rsid w:val="00C357E0"/>
    <w:rsid w:val="00C54476"/>
    <w:rsid w:val="00C6249A"/>
    <w:rsid w:val="00C642D9"/>
    <w:rsid w:val="00C77843"/>
    <w:rsid w:val="00C81126"/>
    <w:rsid w:val="00C85779"/>
    <w:rsid w:val="00C868E5"/>
    <w:rsid w:val="00C92047"/>
    <w:rsid w:val="00C92C71"/>
    <w:rsid w:val="00C960C1"/>
    <w:rsid w:val="00C965A4"/>
    <w:rsid w:val="00CB0C9A"/>
    <w:rsid w:val="00CC37F2"/>
    <w:rsid w:val="00CD010B"/>
    <w:rsid w:val="00CD1E2A"/>
    <w:rsid w:val="00CD698A"/>
    <w:rsid w:val="00CF5521"/>
    <w:rsid w:val="00CF5797"/>
    <w:rsid w:val="00CF7C1C"/>
    <w:rsid w:val="00D04775"/>
    <w:rsid w:val="00D13FD1"/>
    <w:rsid w:val="00D17E00"/>
    <w:rsid w:val="00D3416A"/>
    <w:rsid w:val="00D3527B"/>
    <w:rsid w:val="00D5619A"/>
    <w:rsid w:val="00D56656"/>
    <w:rsid w:val="00D64B77"/>
    <w:rsid w:val="00D8193B"/>
    <w:rsid w:val="00D85E68"/>
    <w:rsid w:val="00D96625"/>
    <w:rsid w:val="00DC75A1"/>
    <w:rsid w:val="00DD4AB3"/>
    <w:rsid w:val="00DD7CBF"/>
    <w:rsid w:val="00DE6555"/>
    <w:rsid w:val="00DE6FC6"/>
    <w:rsid w:val="00DE70EF"/>
    <w:rsid w:val="00E15831"/>
    <w:rsid w:val="00E214B9"/>
    <w:rsid w:val="00E21717"/>
    <w:rsid w:val="00E27772"/>
    <w:rsid w:val="00E2789A"/>
    <w:rsid w:val="00E36DDD"/>
    <w:rsid w:val="00E64CC3"/>
    <w:rsid w:val="00E719A4"/>
    <w:rsid w:val="00E723F0"/>
    <w:rsid w:val="00E87506"/>
    <w:rsid w:val="00EA5098"/>
    <w:rsid w:val="00EA6F94"/>
    <w:rsid w:val="00EB2BDB"/>
    <w:rsid w:val="00EB2F3F"/>
    <w:rsid w:val="00EC131D"/>
    <w:rsid w:val="00EC2DFD"/>
    <w:rsid w:val="00EF2A7E"/>
    <w:rsid w:val="00EF3AF9"/>
    <w:rsid w:val="00F1008C"/>
    <w:rsid w:val="00F24810"/>
    <w:rsid w:val="00F26671"/>
    <w:rsid w:val="00F36438"/>
    <w:rsid w:val="00F413BC"/>
    <w:rsid w:val="00F43656"/>
    <w:rsid w:val="00F547D2"/>
    <w:rsid w:val="00F577EA"/>
    <w:rsid w:val="00F60267"/>
    <w:rsid w:val="00F73B7A"/>
    <w:rsid w:val="00F855FC"/>
    <w:rsid w:val="00FA2A23"/>
    <w:rsid w:val="00FB74FD"/>
    <w:rsid w:val="00FC59B4"/>
    <w:rsid w:val="00FC61CC"/>
    <w:rsid w:val="00FC7A0C"/>
    <w:rsid w:val="00FD55ED"/>
    <w:rsid w:val="00FD5C1D"/>
    <w:rsid w:val="00FD717D"/>
    <w:rsid w:val="00FD73EF"/>
    <w:rsid w:val="00FE4498"/>
    <w:rsid w:val="00FF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C7396"/>
  <w15:chartTrackingRefBased/>
  <w15:docId w15:val="{966EF55D-2B63-488D-9565-2EFF6398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73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D73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47A9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CBF"/>
    <w:pPr>
      <w:ind w:left="720"/>
      <w:contextualSpacing/>
    </w:pPr>
  </w:style>
  <w:style w:type="character" w:styleId="a4">
    <w:name w:val="Hyperlink"/>
    <w:basedOn w:val="a0"/>
    <w:uiPriority w:val="99"/>
    <w:unhideWhenUsed/>
    <w:rsid w:val="00864A43"/>
    <w:rPr>
      <w:color w:val="0563C1" w:themeColor="hyperlink"/>
      <w:u w:val="single"/>
    </w:rPr>
  </w:style>
  <w:style w:type="paragraph" w:styleId="a5">
    <w:name w:val="footnote text"/>
    <w:basedOn w:val="a"/>
    <w:link w:val="a6"/>
    <w:uiPriority w:val="99"/>
    <w:unhideWhenUsed/>
    <w:rsid w:val="00FE4498"/>
    <w:pPr>
      <w:spacing w:after="0" w:line="240" w:lineRule="auto"/>
    </w:pPr>
    <w:rPr>
      <w:sz w:val="20"/>
      <w:szCs w:val="20"/>
    </w:rPr>
  </w:style>
  <w:style w:type="character" w:customStyle="1" w:styleId="a6">
    <w:name w:val="Текст сноски Знак"/>
    <w:basedOn w:val="a0"/>
    <w:link w:val="a5"/>
    <w:uiPriority w:val="99"/>
    <w:rsid w:val="00FE4498"/>
    <w:rPr>
      <w:sz w:val="20"/>
      <w:szCs w:val="20"/>
    </w:rPr>
  </w:style>
  <w:style w:type="character" w:styleId="a7">
    <w:name w:val="footnote reference"/>
    <w:basedOn w:val="a0"/>
    <w:uiPriority w:val="99"/>
    <w:semiHidden/>
    <w:unhideWhenUsed/>
    <w:rsid w:val="00FE4498"/>
    <w:rPr>
      <w:vertAlign w:val="superscript"/>
    </w:rPr>
  </w:style>
  <w:style w:type="character" w:styleId="a8">
    <w:name w:val="FollowedHyperlink"/>
    <w:basedOn w:val="a0"/>
    <w:uiPriority w:val="99"/>
    <w:semiHidden/>
    <w:unhideWhenUsed/>
    <w:rsid w:val="008107F3"/>
    <w:rPr>
      <w:color w:val="954F72" w:themeColor="followedHyperlink"/>
      <w:u w:val="single"/>
    </w:rPr>
  </w:style>
  <w:style w:type="character" w:styleId="a9">
    <w:name w:val="line number"/>
    <w:basedOn w:val="a0"/>
    <w:uiPriority w:val="99"/>
    <w:semiHidden/>
    <w:unhideWhenUsed/>
    <w:rsid w:val="002D37B1"/>
  </w:style>
  <w:style w:type="paragraph" w:styleId="aa">
    <w:name w:val="Balloon Text"/>
    <w:basedOn w:val="a"/>
    <w:link w:val="ab"/>
    <w:uiPriority w:val="99"/>
    <w:semiHidden/>
    <w:unhideWhenUsed/>
    <w:rsid w:val="002D37B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37B1"/>
    <w:rPr>
      <w:rFonts w:ascii="Segoe UI" w:hAnsi="Segoe UI" w:cs="Segoe UI"/>
      <w:sz w:val="18"/>
      <w:szCs w:val="18"/>
    </w:rPr>
  </w:style>
  <w:style w:type="paragraph" w:styleId="ac">
    <w:name w:val="Normal (Web)"/>
    <w:basedOn w:val="a"/>
    <w:uiPriority w:val="99"/>
    <w:semiHidden/>
    <w:unhideWhenUsed/>
    <w:rsid w:val="004F3C87"/>
    <w:pPr>
      <w:spacing w:before="100" w:beforeAutospacing="1" w:after="100" w:afterAutospacing="1" w:line="240" w:lineRule="auto"/>
    </w:pPr>
    <w:rPr>
      <w:rFonts w:eastAsia="Times New Roman"/>
      <w:lang w:eastAsia="ru-RU"/>
    </w:rPr>
  </w:style>
  <w:style w:type="paragraph" w:styleId="ad">
    <w:name w:val="endnote text"/>
    <w:basedOn w:val="a"/>
    <w:link w:val="ae"/>
    <w:uiPriority w:val="99"/>
    <w:semiHidden/>
    <w:unhideWhenUsed/>
    <w:rsid w:val="00E64CC3"/>
    <w:pPr>
      <w:spacing w:after="0" w:line="240" w:lineRule="auto"/>
    </w:pPr>
    <w:rPr>
      <w:sz w:val="20"/>
      <w:szCs w:val="20"/>
    </w:rPr>
  </w:style>
  <w:style w:type="character" w:customStyle="1" w:styleId="ae">
    <w:name w:val="Текст концевой сноски Знак"/>
    <w:basedOn w:val="a0"/>
    <w:link w:val="ad"/>
    <w:uiPriority w:val="99"/>
    <w:semiHidden/>
    <w:rsid w:val="00E64CC3"/>
    <w:rPr>
      <w:sz w:val="20"/>
      <w:szCs w:val="20"/>
    </w:rPr>
  </w:style>
  <w:style w:type="character" w:styleId="af">
    <w:name w:val="endnote reference"/>
    <w:basedOn w:val="a0"/>
    <w:uiPriority w:val="99"/>
    <w:semiHidden/>
    <w:unhideWhenUsed/>
    <w:rsid w:val="00E64CC3"/>
    <w:rPr>
      <w:vertAlign w:val="superscript"/>
    </w:rPr>
  </w:style>
  <w:style w:type="character" w:customStyle="1" w:styleId="10">
    <w:name w:val="Заголовок 1 Знак"/>
    <w:basedOn w:val="a0"/>
    <w:link w:val="1"/>
    <w:uiPriority w:val="9"/>
    <w:rsid w:val="00FD73EF"/>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FD73EF"/>
    <w:pPr>
      <w:outlineLvl w:val="9"/>
    </w:pPr>
    <w:rPr>
      <w:lang w:eastAsia="ru-RU"/>
    </w:rPr>
  </w:style>
  <w:style w:type="paragraph" w:styleId="11">
    <w:name w:val="toc 1"/>
    <w:basedOn w:val="a"/>
    <w:next w:val="a"/>
    <w:autoRedefine/>
    <w:uiPriority w:val="39"/>
    <w:unhideWhenUsed/>
    <w:rsid w:val="00FD73EF"/>
    <w:pPr>
      <w:spacing w:after="100"/>
    </w:pPr>
  </w:style>
  <w:style w:type="character" w:customStyle="1" w:styleId="20">
    <w:name w:val="Заголовок 2 Знак"/>
    <w:basedOn w:val="a0"/>
    <w:link w:val="2"/>
    <w:uiPriority w:val="9"/>
    <w:rsid w:val="00FD73EF"/>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FD73EF"/>
    <w:pPr>
      <w:spacing w:after="100"/>
      <w:ind w:left="240"/>
    </w:pPr>
  </w:style>
  <w:style w:type="character" w:customStyle="1" w:styleId="noprint">
    <w:name w:val="noprint"/>
    <w:basedOn w:val="a0"/>
    <w:rsid w:val="003551C1"/>
  </w:style>
  <w:style w:type="character" w:customStyle="1" w:styleId="apple-converted-space">
    <w:name w:val="apple-converted-space"/>
    <w:basedOn w:val="a0"/>
    <w:rsid w:val="003551C1"/>
  </w:style>
  <w:style w:type="character" w:customStyle="1" w:styleId="30">
    <w:name w:val="Заголовок 3 Знак"/>
    <w:basedOn w:val="a0"/>
    <w:link w:val="3"/>
    <w:uiPriority w:val="9"/>
    <w:semiHidden/>
    <w:rsid w:val="00047A9D"/>
    <w:rPr>
      <w:rFonts w:asciiTheme="majorHAnsi" w:eastAsiaTheme="majorEastAsia" w:hAnsiTheme="majorHAnsi" w:cstheme="majorBidi"/>
      <w:color w:val="1F4D78" w:themeColor="accent1" w:themeShade="7F"/>
    </w:rPr>
  </w:style>
  <w:style w:type="paragraph" w:styleId="af1">
    <w:name w:val="header"/>
    <w:basedOn w:val="a"/>
    <w:link w:val="af2"/>
    <w:uiPriority w:val="99"/>
    <w:unhideWhenUsed/>
    <w:rsid w:val="004B237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B2374"/>
  </w:style>
  <w:style w:type="paragraph" w:styleId="af3">
    <w:name w:val="footer"/>
    <w:basedOn w:val="a"/>
    <w:link w:val="af4"/>
    <w:uiPriority w:val="99"/>
    <w:unhideWhenUsed/>
    <w:rsid w:val="004B237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B2374"/>
  </w:style>
  <w:style w:type="character" w:customStyle="1" w:styleId="-">
    <w:name w:val="Интернет-ссылка"/>
    <w:basedOn w:val="a0"/>
    <w:uiPriority w:val="99"/>
    <w:unhideWhenUsed/>
    <w:rsid w:val="009B02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537">
      <w:bodyDiv w:val="1"/>
      <w:marLeft w:val="0"/>
      <w:marRight w:val="0"/>
      <w:marTop w:val="0"/>
      <w:marBottom w:val="0"/>
      <w:divBdr>
        <w:top w:val="none" w:sz="0" w:space="0" w:color="auto"/>
        <w:left w:val="none" w:sz="0" w:space="0" w:color="auto"/>
        <w:bottom w:val="none" w:sz="0" w:space="0" w:color="auto"/>
        <w:right w:val="none" w:sz="0" w:space="0" w:color="auto"/>
      </w:divBdr>
    </w:div>
    <w:div w:id="9524832">
      <w:bodyDiv w:val="1"/>
      <w:marLeft w:val="0"/>
      <w:marRight w:val="0"/>
      <w:marTop w:val="0"/>
      <w:marBottom w:val="0"/>
      <w:divBdr>
        <w:top w:val="none" w:sz="0" w:space="0" w:color="auto"/>
        <w:left w:val="none" w:sz="0" w:space="0" w:color="auto"/>
        <w:bottom w:val="none" w:sz="0" w:space="0" w:color="auto"/>
        <w:right w:val="none" w:sz="0" w:space="0" w:color="auto"/>
      </w:divBdr>
      <w:divsChild>
        <w:div w:id="938290860">
          <w:marLeft w:val="0"/>
          <w:marRight w:val="0"/>
          <w:marTop w:val="75"/>
          <w:marBottom w:val="0"/>
          <w:divBdr>
            <w:top w:val="none" w:sz="0" w:space="0" w:color="auto"/>
            <w:left w:val="none" w:sz="0" w:space="0" w:color="auto"/>
            <w:bottom w:val="none" w:sz="0" w:space="0" w:color="auto"/>
            <w:right w:val="none" w:sz="0" w:space="0" w:color="auto"/>
          </w:divBdr>
        </w:div>
      </w:divsChild>
    </w:div>
    <w:div w:id="23293117">
      <w:bodyDiv w:val="1"/>
      <w:marLeft w:val="0"/>
      <w:marRight w:val="0"/>
      <w:marTop w:val="0"/>
      <w:marBottom w:val="0"/>
      <w:divBdr>
        <w:top w:val="none" w:sz="0" w:space="0" w:color="auto"/>
        <w:left w:val="none" w:sz="0" w:space="0" w:color="auto"/>
        <w:bottom w:val="none" w:sz="0" w:space="0" w:color="auto"/>
        <w:right w:val="none" w:sz="0" w:space="0" w:color="auto"/>
      </w:divBdr>
    </w:div>
    <w:div w:id="47196058">
      <w:bodyDiv w:val="1"/>
      <w:marLeft w:val="0"/>
      <w:marRight w:val="0"/>
      <w:marTop w:val="0"/>
      <w:marBottom w:val="0"/>
      <w:divBdr>
        <w:top w:val="none" w:sz="0" w:space="0" w:color="auto"/>
        <w:left w:val="none" w:sz="0" w:space="0" w:color="auto"/>
        <w:bottom w:val="none" w:sz="0" w:space="0" w:color="auto"/>
        <w:right w:val="none" w:sz="0" w:space="0" w:color="auto"/>
      </w:divBdr>
    </w:div>
    <w:div w:id="55277559">
      <w:bodyDiv w:val="1"/>
      <w:marLeft w:val="0"/>
      <w:marRight w:val="0"/>
      <w:marTop w:val="0"/>
      <w:marBottom w:val="0"/>
      <w:divBdr>
        <w:top w:val="none" w:sz="0" w:space="0" w:color="auto"/>
        <w:left w:val="none" w:sz="0" w:space="0" w:color="auto"/>
        <w:bottom w:val="none" w:sz="0" w:space="0" w:color="auto"/>
        <w:right w:val="none" w:sz="0" w:space="0" w:color="auto"/>
      </w:divBdr>
    </w:div>
    <w:div w:id="61414799">
      <w:bodyDiv w:val="1"/>
      <w:marLeft w:val="0"/>
      <w:marRight w:val="0"/>
      <w:marTop w:val="0"/>
      <w:marBottom w:val="0"/>
      <w:divBdr>
        <w:top w:val="none" w:sz="0" w:space="0" w:color="auto"/>
        <w:left w:val="none" w:sz="0" w:space="0" w:color="auto"/>
        <w:bottom w:val="none" w:sz="0" w:space="0" w:color="auto"/>
        <w:right w:val="none" w:sz="0" w:space="0" w:color="auto"/>
      </w:divBdr>
      <w:divsChild>
        <w:div w:id="160436068">
          <w:marLeft w:val="0"/>
          <w:marRight w:val="0"/>
          <w:marTop w:val="0"/>
          <w:marBottom w:val="0"/>
          <w:divBdr>
            <w:top w:val="none" w:sz="0" w:space="0" w:color="auto"/>
            <w:left w:val="none" w:sz="0" w:space="0" w:color="auto"/>
            <w:bottom w:val="none" w:sz="0" w:space="0" w:color="auto"/>
            <w:right w:val="none" w:sz="0" w:space="0" w:color="auto"/>
          </w:divBdr>
        </w:div>
      </w:divsChild>
    </w:div>
    <w:div w:id="68774384">
      <w:bodyDiv w:val="1"/>
      <w:marLeft w:val="0"/>
      <w:marRight w:val="0"/>
      <w:marTop w:val="0"/>
      <w:marBottom w:val="0"/>
      <w:divBdr>
        <w:top w:val="none" w:sz="0" w:space="0" w:color="auto"/>
        <w:left w:val="none" w:sz="0" w:space="0" w:color="auto"/>
        <w:bottom w:val="none" w:sz="0" w:space="0" w:color="auto"/>
        <w:right w:val="none" w:sz="0" w:space="0" w:color="auto"/>
      </w:divBdr>
    </w:div>
    <w:div w:id="144132406">
      <w:bodyDiv w:val="1"/>
      <w:marLeft w:val="0"/>
      <w:marRight w:val="0"/>
      <w:marTop w:val="0"/>
      <w:marBottom w:val="0"/>
      <w:divBdr>
        <w:top w:val="none" w:sz="0" w:space="0" w:color="auto"/>
        <w:left w:val="none" w:sz="0" w:space="0" w:color="auto"/>
        <w:bottom w:val="none" w:sz="0" w:space="0" w:color="auto"/>
        <w:right w:val="none" w:sz="0" w:space="0" w:color="auto"/>
      </w:divBdr>
    </w:div>
    <w:div w:id="174157551">
      <w:bodyDiv w:val="1"/>
      <w:marLeft w:val="0"/>
      <w:marRight w:val="0"/>
      <w:marTop w:val="0"/>
      <w:marBottom w:val="0"/>
      <w:divBdr>
        <w:top w:val="none" w:sz="0" w:space="0" w:color="auto"/>
        <w:left w:val="none" w:sz="0" w:space="0" w:color="auto"/>
        <w:bottom w:val="none" w:sz="0" w:space="0" w:color="auto"/>
        <w:right w:val="none" w:sz="0" w:space="0" w:color="auto"/>
      </w:divBdr>
    </w:div>
    <w:div w:id="199778935">
      <w:bodyDiv w:val="1"/>
      <w:marLeft w:val="0"/>
      <w:marRight w:val="0"/>
      <w:marTop w:val="0"/>
      <w:marBottom w:val="0"/>
      <w:divBdr>
        <w:top w:val="none" w:sz="0" w:space="0" w:color="auto"/>
        <w:left w:val="none" w:sz="0" w:space="0" w:color="auto"/>
        <w:bottom w:val="none" w:sz="0" w:space="0" w:color="auto"/>
        <w:right w:val="none" w:sz="0" w:space="0" w:color="auto"/>
      </w:divBdr>
      <w:divsChild>
        <w:div w:id="649557054">
          <w:marLeft w:val="0"/>
          <w:marRight w:val="0"/>
          <w:marTop w:val="0"/>
          <w:marBottom w:val="150"/>
          <w:divBdr>
            <w:top w:val="none" w:sz="0" w:space="0" w:color="auto"/>
            <w:left w:val="none" w:sz="0" w:space="0" w:color="auto"/>
            <w:bottom w:val="none" w:sz="0" w:space="0" w:color="auto"/>
            <w:right w:val="none" w:sz="0" w:space="0" w:color="auto"/>
          </w:divBdr>
        </w:div>
      </w:divsChild>
    </w:div>
    <w:div w:id="230039654">
      <w:bodyDiv w:val="1"/>
      <w:marLeft w:val="0"/>
      <w:marRight w:val="0"/>
      <w:marTop w:val="0"/>
      <w:marBottom w:val="0"/>
      <w:divBdr>
        <w:top w:val="none" w:sz="0" w:space="0" w:color="auto"/>
        <w:left w:val="none" w:sz="0" w:space="0" w:color="auto"/>
        <w:bottom w:val="none" w:sz="0" w:space="0" w:color="auto"/>
        <w:right w:val="none" w:sz="0" w:space="0" w:color="auto"/>
      </w:divBdr>
    </w:div>
    <w:div w:id="273749013">
      <w:bodyDiv w:val="1"/>
      <w:marLeft w:val="0"/>
      <w:marRight w:val="0"/>
      <w:marTop w:val="0"/>
      <w:marBottom w:val="0"/>
      <w:divBdr>
        <w:top w:val="none" w:sz="0" w:space="0" w:color="auto"/>
        <w:left w:val="none" w:sz="0" w:space="0" w:color="auto"/>
        <w:bottom w:val="none" w:sz="0" w:space="0" w:color="auto"/>
        <w:right w:val="none" w:sz="0" w:space="0" w:color="auto"/>
      </w:divBdr>
    </w:div>
    <w:div w:id="333384288">
      <w:bodyDiv w:val="1"/>
      <w:marLeft w:val="0"/>
      <w:marRight w:val="0"/>
      <w:marTop w:val="0"/>
      <w:marBottom w:val="0"/>
      <w:divBdr>
        <w:top w:val="none" w:sz="0" w:space="0" w:color="auto"/>
        <w:left w:val="none" w:sz="0" w:space="0" w:color="auto"/>
        <w:bottom w:val="none" w:sz="0" w:space="0" w:color="auto"/>
        <w:right w:val="none" w:sz="0" w:space="0" w:color="auto"/>
      </w:divBdr>
      <w:divsChild>
        <w:div w:id="721371318">
          <w:marLeft w:val="0"/>
          <w:marRight w:val="0"/>
          <w:marTop w:val="0"/>
          <w:marBottom w:val="150"/>
          <w:divBdr>
            <w:top w:val="none" w:sz="0" w:space="0" w:color="auto"/>
            <w:left w:val="none" w:sz="0" w:space="0" w:color="auto"/>
            <w:bottom w:val="none" w:sz="0" w:space="0" w:color="auto"/>
            <w:right w:val="none" w:sz="0" w:space="0" w:color="auto"/>
          </w:divBdr>
        </w:div>
      </w:divsChild>
    </w:div>
    <w:div w:id="353578020">
      <w:bodyDiv w:val="1"/>
      <w:marLeft w:val="0"/>
      <w:marRight w:val="0"/>
      <w:marTop w:val="0"/>
      <w:marBottom w:val="0"/>
      <w:divBdr>
        <w:top w:val="none" w:sz="0" w:space="0" w:color="auto"/>
        <w:left w:val="none" w:sz="0" w:space="0" w:color="auto"/>
        <w:bottom w:val="none" w:sz="0" w:space="0" w:color="auto"/>
        <w:right w:val="none" w:sz="0" w:space="0" w:color="auto"/>
      </w:divBdr>
    </w:div>
    <w:div w:id="357119444">
      <w:bodyDiv w:val="1"/>
      <w:marLeft w:val="0"/>
      <w:marRight w:val="0"/>
      <w:marTop w:val="0"/>
      <w:marBottom w:val="0"/>
      <w:divBdr>
        <w:top w:val="none" w:sz="0" w:space="0" w:color="auto"/>
        <w:left w:val="none" w:sz="0" w:space="0" w:color="auto"/>
        <w:bottom w:val="none" w:sz="0" w:space="0" w:color="auto"/>
        <w:right w:val="none" w:sz="0" w:space="0" w:color="auto"/>
      </w:divBdr>
    </w:div>
    <w:div w:id="357707108">
      <w:bodyDiv w:val="1"/>
      <w:marLeft w:val="0"/>
      <w:marRight w:val="0"/>
      <w:marTop w:val="0"/>
      <w:marBottom w:val="0"/>
      <w:divBdr>
        <w:top w:val="none" w:sz="0" w:space="0" w:color="auto"/>
        <w:left w:val="none" w:sz="0" w:space="0" w:color="auto"/>
        <w:bottom w:val="none" w:sz="0" w:space="0" w:color="auto"/>
        <w:right w:val="none" w:sz="0" w:space="0" w:color="auto"/>
      </w:divBdr>
    </w:div>
    <w:div w:id="362437964">
      <w:bodyDiv w:val="1"/>
      <w:marLeft w:val="0"/>
      <w:marRight w:val="0"/>
      <w:marTop w:val="0"/>
      <w:marBottom w:val="0"/>
      <w:divBdr>
        <w:top w:val="none" w:sz="0" w:space="0" w:color="auto"/>
        <w:left w:val="none" w:sz="0" w:space="0" w:color="auto"/>
        <w:bottom w:val="none" w:sz="0" w:space="0" w:color="auto"/>
        <w:right w:val="none" w:sz="0" w:space="0" w:color="auto"/>
      </w:divBdr>
    </w:div>
    <w:div w:id="366688318">
      <w:bodyDiv w:val="1"/>
      <w:marLeft w:val="0"/>
      <w:marRight w:val="0"/>
      <w:marTop w:val="0"/>
      <w:marBottom w:val="0"/>
      <w:divBdr>
        <w:top w:val="none" w:sz="0" w:space="0" w:color="auto"/>
        <w:left w:val="none" w:sz="0" w:space="0" w:color="auto"/>
        <w:bottom w:val="none" w:sz="0" w:space="0" w:color="auto"/>
        <w:right w:val="none" w:sz="0" w:space="0" w:color="auto"/>
      </w:divBdr>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90468094">
      <w:bodyDiv w:val="1"/>
      <w:marLeft w:val="0"/>
      <w:marRight w:val="0"/>
      <w:marTop w:val="0"/>
      <w:marBottom w:val="0"/>
      <w:divBdr>
        <w:top w:val="none" w:sz="0" w:space="0" w:color="auto"/>
        <w:left w:val="none" w:sz="0" w:space="0" w:color="auto"/>
        <w:bottom w:val="none" w:sz="0" w:space="0" w:color="auto"/>
        <w:right w:val="none" w:sz="0" w:space="0" w:color="auto"/>
      </w:divBdr>
    </w:div>
    <w:div w:id="391537971">
      <w:bodyDiv w:val="1"/>
      <w:marLeft w:val="0"/>
      <w:marRight w:val="0"/>
      <w:marTop w:val="0"/>
      <w:marBottom w:val="0"/>
      <w:divBdr>
        <w:top w:val="none" w:sz="0" w:space="0" w:color="auto"/>
        <w:left w:val="none" w:sz="0" w:space="0" w:color="auto"/>
        <w:bottom w:val="none" w:sz="0" w:space="0" w:color="auto"/>
        <w:right w:val="none" w:sz="0" w:space="0" w:color="auto"/>
      </w:divBdr>
    </w:div>
    <w:div w:id="407000462">
      <w:bodyDiv w:val="1"/>
      <w:marLeft w:val="0"/>
      <w:marRight w:val="0"/>
      <w:marTop w:val="0"/>
      <w:marBottom w:val="0"/>
      <w:divBdr>
        <w:top w:val="none" w:sz="0" w:space="0" w:color="auto"/>
        <w:left w:val="none" w:sz="0" w:space="0" w:color="auto"/>
        <w:bottom w:val="none" w:sz="0" w:space="0" w:color="auto"/>
        <w:right w:val="none" w:sz="0" w:space="0" w:color="auto"/>
      </w:divBdr>
    </w:div>
    <w:div w:id="408426480">
      <w:bodyDiv w:val="1"/>
      <w:marLeft w:val="0"/>
      <w:marRight w:val="0"/>
      <w:marTop w:val="0"/>
      <w:marBottom w:val="0"/>
      <w:divBdr>
        <w:top w:val="none" w:sz="0" w:space="0" w:color="auto"/>
        <w:left w:val="none" w:sz="0" w:space="0" w:color="auto"/>
        <w:bottom w:val="none" w:sz="0" w:space="0" w:color="auto"/>
        <w:right w:val="none" w:sz="0" w:space="0" w:color="auto"/>
      </w:divBdr>
    </w:div>
    <w:div w:id="420807206">
      <w:bodyDiv w:val="1"/>
      <w:marLeft w:val="0"/>
      <w:marRight w:val="0"/>
      <w:marTop w:val="0"/>
      <w:marBottom w:val="0"/>
      <w:divBdr>
        <w:top w:val="none" w:sz="0" w:space="0" w:color="auto"/>
        <w:left w:val="none" w:sz="0" w:space="0" w:color="auto"/>
        <w:bottom w:val="none" w:sz="0" w:space="0" w:color="auto"/>
        <w:right w:val="none" w:sz="0" w:space="0" w:color="auto"/>
      </w:divBdr>
    </w:div>
    <w:div w:id="421797104">
      <w:bodyDiv w:val="1"/>
      <w:marLeft w:val="0"/>
      <w:marRight w:val="0"/>
      <w:marTop w:val="0"/>
      <w:marBottom w:val="0"/>
      <w:divBdr>
        <w:top w:val="none" w:sz="0" w:space="0" w:color="auto"/>
        <w:left w:val="none" w:sz="0" w:space="0" w:color="auto"/>
        <w:bottom w:val="none" w:sz="0" w:space="0" w:color="auto"/>
        <w:right w:val="none" w:sz="0" w:space="0" w:color="auto"/>
      </w:divBdr>
    </w:div>
    <w:div w:id="447089178">
      <w:bodyDiv w:val="1"/>
      <w:marLeft w:val="0"/>
      <w:marRight w:val="0"/>
      <w:marTop w:val="0"/>
      <w:marBottom w:val="0"/>
      <w:divBdr>
        <w:top w:val="none" w:sz="0" w:space="0" w:color="auto"/>
        <w:left w:val="none" w:sz="0" w:space="0" w:color="auto"/>
        <w:bottom w:val="none" w:sz="0" w:space="0" w:color="auto"/>
        <w:right w:val="none" w:sz="0" w:space="0" w:color="auto"/>
      </w:divBdr>
    </w:div>
    <w:div w:id="472523389">
      <w:bodyDiv w:val="1"/>
      <w:marLeft w:val="0"/>
      <w:marRight w:val="0"/>
      <w:marTop w:val="0"/>
      <w:marBottom w:val="0"/>
      <w:divBdr>
        <w:top w:val="none" w:sz="0" w:space="0" w:color="auto"/>
        <w:left w:val="none" w:sz="0" w:space="0" w:color="auto"/>
        <w:bottom w:val="none" w:sz="0" w:space="0" w:color="auto"/>
        <w:right w:val="none" w:sz="0" w:space="0" w:color="auto"/>
      </w:divBdr>
    </w:div>
    <w:div w:id="506947783">
      <w:bodyDiv w:val="1"/>
      <w:marLeft w:val="0"/>
      <w:marRight w:val="0"/>
      <w:marTop w:val="0"/>
      <w:marBottom w:val="0"/>
      <w:divBdr>
        <w:top w:val="none" w:sz="0" w:space="0" w:color="auto"/>
        <w:left w:val="none" w:sz="0" w:space="0" w:color="auto"/>
        <w:bottom w:val="none" w:sz="0" w:space="0" w:color="auto"/>
        <w:right w:val="none" w:sz="0" w:space="0" w:color="auto"/>
      </w:divBdr>
    </w:div>
    <w:div w:id="530457981">
      <w:bodyDiv w:val="1"/>
      <w:marLeft w:val="0"/>
      <w:marRight w:val="0"/>
      <w:marTop w:val="0"/>
      <w:marBottom w:val="0"/>
      <w:divBdr>
        <w:top w:val="none" w:sz="0" w:space="0" w:color="auto"/>
        <w:left w:val="none" w:sz="0" w:space="0" w:color="auto"/>
        <w:bottom w:val="none" w:sz="0" w:space="0" w:color="auto"/>
        <w:right w:val="none" w:sz="0" w:space="0" w:color="auto"/>
      </w:divBdr>
    </w:div>
    <w:div w:id="532109448">
      <w:bodyDiv w:val="1"/>
      <w:marLeft w:val="0"/>
      <w:marRight w:val="0"/>
      <w:marTop w:val="0"/>
      <w:marBottom w:val="0"/>
      <w:divBdr>
        <w:top w:val="none" w:sz="0" w:space="0" w:color="auto"/>
        <w:left w:val="none" w:sz="0" w:space="0" w:color="auto"/>
        <w:bottom w:val="none" w:sz="0" w:space="0" w:color="auto"/>
        <w:right w:val="none" w:sz="0" w:space="0" w:color="auto"/>
      </w:divBdr>
    </w:div>
    <w:div w:id="532959009">
      <w:bodyDiv w:val="1"/>
      <w:marLeft w:val="0"/>
      <w:marRight w:val="0"/>
      <w:marTop w:val="0"/>
      <w:marBottom w:val="0"/>
      <w:divBdr>
        <w:top w:val="none" w:sz="0" w:space="0" w:color="auto"/>
        <w:left w:val="none" w:sz="0" w:space="0" w:color="auto"/>
        <w:bottom w:val="none" w:sz="0" w:space="0" w:color="auto"/>
        <w:right w:val="none" w:sz="0" w:space="0" w:color="auto"/>
      </w:divBdr>
    </w:div>
    <w:div w:id="532962745">
      <w:bodyDiv w:val="1"/>
      <w:marLeft w:val="0"/>
      <w:marRight w:val="0"/>
      <w:marTop w:val="0"/>
      <w:marBottom w:val="0"/>
      <w:divBdr>
        <w:top w:val="none" w:sz="0" w:space="0" w:color="auto"/>
        <w:left w:val="none" w:sz="0" w:space="0" w:color="auto"/>
        <w:bottom w:val="none" w:sz="0" w:space="0" w:color="auto"/>
        <w:right w:val="none" w:sz="0" w:space="0" w:color="auto"/>
      </w:divBdr>
    </w:div>
    <w:div w:id="533620874">
      <w:bodyDiv w:val="1"/>
      <w:marLeft w:val="0"/>
      <w:marRight w:val="0"/>
      <w:marTop w:val="0"/>
      <w:marBottom w:val="0"/>
      <w:divBdr>
        <w:top w:val="none" w:sz="0" w:space="0" w:color="auto"/>
        <w:left w:val="none" w:sz="0" w:space="0" w:color="auto"/>
        <w:bottom w:val="none" w:sz="0" w:space="0" w:color="auto"/>
        <w:right w:val="none" w:sz="0" w:space="0" w:color="auto"/>
      </w:divBdr>
    </w:div>
    <w:div w:id="548032077">
      <w:bodyDiv w:val="1"/>
      <w:marLeft w:val="0"/>
      <w:marRight w:val="0"/>
      <w:marTop w:val="0"/>
      <w:marBottom w:val="0"/>
      <w:divBdr>
        <w:top w:val="none" w:sz="0" w:space="0" w:color="auto"/>
        <w:left w:val="none" w:sz="0" w:space="0" w:color="auto"/>
        <w:bottom w:val="none" w:sz="0" w:space="0" w:color="auto"/>
        <w:right w:val="none" w:sz="0" w:space="0" w:color="auto"/>
      </w:divBdr>
    </w:div>
    <w:div w:id="568156841">
      <w:bodyDiv w:val="1"/>
      <w:marLeft w:val="0"/>
      <w:marRight w:val="0"/>
      <w:marTop w:val="0"/>
      <w:marBottom w:val="0"/>
      <w:divBdr>
        <w:top w:val="none" w:sz="0" w:space="0" w:color="auto"/>
        <w:left w:val="none" w:sz="0" w:space="0" w:color="auto"/>
        <w:bottom w:val="none" w:sz="0" w:space="0" w:color="auto"/>
        <w:right w:val="none" w:sz="0" w:space="0" w:color="auto"/>
      </w:divBdr>
    </w:div>
    <w:div w:id="570431676">
      <w:bodyDiv w:val="1"/>
      <w:marLeft w:val="0"/>
      <w:marRight w:val="0"/>
      <w:marTop w:val="0"/>
      <w:marBottom w:val="0"/>
      <w:divBdr>
        <w:top w:val="none" w:sz="0" w:space="0" w:color="auto"/>
        <w:left w:val="none" w:sz="0" w:space="0" w:color="auto"/>
        <w:bottom w:val="none" w:sz="0" w:space="0" w:color="auto"/>
        <w:right w:val="none" w:sz="0" w:space="0" w:color="auto"/>
      </w:divBdr>
    </w:div>
    <w:div w:id="595331521">
      <w:bodyDiv w:val="1"/>
      <w:marLeft w:val="0"/>
      <w:marRight w:val="0"/>
      <w:marTop w:val="0"/>
      <w:marBottom w:val="0"/>
      <w:divBdr>
        <w:top w:val="none" w:sz="0" w:space="0" w:color="auto"/>
        <w:left w:val="none" w:sz="0" w:space="0" w:color="auto"/>
        <w:bottom w:val="none" w:sz="0" w:space="0" w:color="auto"/>
        <w:right w:val="none" w:sz="0" w:space="0" w:color="auto"/>
      </w:divBdr>
    </w:div>
    <w:div w:id="607392737">
      <w:bodyDiv w:val="1"/>
      <w:marLeft w:val="0"/>
      <w:marRight w:val="0"/>
      <w:marTop w:val="0"/>
      <w:marBottom w:val="0"/>
      <w:divBdr>
        <w:top w:val="none" w:sz="0" w:space="0" w:color="auto"/>
        <w:left w:val="none" w:sz="0" w:space="0" w:color="auto"/>
        <w:bottom w:val="none" w:sz="0" w:space="0" w:color="auto"/>
        <w:right w:val="none" w:sz="0" w:space="0" w:color="auto"/>
      </w:divBdr>
    </w:div>
    <w:div w:id="625501923">
      <w:bodyDiv w:val="1"/>
      <w:marLeft w:val="0"/>
      <w:marRight w:val="0"/>
      <w:marTop w:val="0"/>
      <w:marBottom w:val="0"/>
      <w:divBdr>
        <w:top w:val="none" w:sz="0" w:space="0" w:color="auto"/>
        <w:left w:val="none" w:sz="0" w:space="0" w:color="auto"/>
        <w:bottom w:val="none" w:sz="0" w:space="0" w:color="auto"/>
        <w:right w:val="none" w:sz="0" w:space="0" w:color="auto"/>
      </w:divBdr>
    </w:div>
    <w:div w:id="634725879">
      <w:bodyDiv w:val="1"/>
      <w:marLeft w:val="0"/>
      <w:marRight w:val="0"/>
      <w:marTop w:val="0"/>
      <w:marBottom w:val="0"/>
      <w:divBdr>
        <w:top w:val="none" w:sz="0" w:space="0" w:color="auto"/>
        <w:left w:val="none" w:sz="0" w:space="0" w:color="auto"/>
        <w:bottom w:val="none" w:sz="0" w:space="0" w:color="auto"/>
        <w:right w:val="none" w:sz="0" w:space="0" w:color="auto"/>
      </w:divBdr>
    </w:div>
    <w:div w:id="663554206">
      <w:bodyDiv w:val="1"/>
      <w:marLeft w:val="0"/>
      <w:marRight w:val="0"/>
      <w:marTop w:val="0"/>
      <w:marBottom w:val="0"/>
      <w:divBdr>
        <w:top w:val="none" w:sz="0" w:space="0" w:color="auto"/>
        <w:left w:val="none" w:sz="0" w:space="0" w:color="auto"/>
        <w:bottom w:val="none" w:sz="0" w:space="0" w:color="auto"/>
        <w:right w:val="none" w:sz="0" w:space="0" w:color="auto"/>
      </w:divBdr>
    </w:div>
    <w:div w:id="667561736">
      <w:bodyDiv w:val="1"/>
      <w:marLeft w:val="0"/>
      <w:marRight w:val="0"/>
      <w:marTop w:val="0"/>
      <w:marBottom w:val="0"/>
      <w:divBdr>
        <w:top w:val="none" w:sz="0" w:space="0" w:color="auto"/>
        <w:left w:val="none" w:sz="0" w:space="0" w:color="auto"/>
        <w:bottom w:val="none" w:sz="0" w:space="0" w:color="auto"/>
        <w:right w:val="none" w:sz="0" w:space="0" w:color="auto"/>
      </w:divBdr>
    </w:div>
    <w:div w:id="680813375">
      <w:bodyDiv w:val="1"/>
      <w:marLeft w:val="0"/>
      <w:marRight w:val="0"/>
      <w:marTop w:val="0"/>
      <w:marBottom w:val="0"/>
      <w:divBdr>
        <w:top w:val="none" w:sz="0" w:space="0" w:color="auto"/>
        <w:left w:val="none" w:sz="0" w:space="0" w:color="auto"/>
        <w:bottom w:val="none" w:sz="0" w:space="0" w:color="auto"/>
        <w:right w:val="none" w:sz="0" w:space="0" w:color="auto"/>
      </w:divBdr>
    </w:div>
    <w:div w:id="684017262">
      <w:bodyDiv w:val="1"/>
      <w:marLeft w:val="0"/>
      <w:marRight w:val="0"/>
      <w:marTop w:val="0"/>
      <w:marBottom w:val="0"/>
      <w:divBdr>
        <w:top w:val="none" w:sz="0" w:space="0" w:color="auto"/>
        <w:left w:val="none" w:sz="0" w:space="0" w:color="auto"/>
        <w:bottom w:val="none" w:sz="0" w:space="0" w:color="auto"/>
        <w:right w:val="none" w:sz="0" w:space="0" w:color="auto"/>
      </w:divBdr>
    </w:div>
    <w:div w:id="719859359">
      <w:bodyDiv w:val="1"/>
      <w:marLeft w:val="0"/>
      <w:marRight w:val="0"/>
      <w:marTop w:val="0"/>
      <w:marBottom w:val="0"/>
      <w:divBdr>
        <w:top w:val="none" w:sz="0" w:space="0" w:color="auto"/>
        <w:left w:val="none" w:sz="0" w:space="0" w:color="auto"/>
        <w:bottom w:val="none" w:sz="0" w:space="0" w:color="auto"/>
        <w:right w:val="none" w:sz="0" w:space="0" w:color="auto"/>
      </w:divBdr>
    </w:div>
    <w:div w:id="721639611">
      <w:bodyDiv w:val="1"/>
      <w:marLeft w:val="0"/>
      <w:marRight w:val="0"/>
      <w:marTop w:val="0"/>
      <w:marBottom w:val="0"/>
      <w:divBdr>
        <w:top w:val="none" w:sz="0" w:space="0" w:color="auto"/>
        <w:left w:val="none" w:sz="0" w:space="0" w:color="auto"/>
        <w:bottom w:val="none" w:sz="0" w:space="0" w:color="auto"/>
        <w:right w:val="none" w:sz="0" w:space="0" w:color="auto"/>
      </w:divBdr>
    </w:div>
    <w:div w:id="727219597">
      <w:bodyDiv w:val="1"/>
      <w:marLeft w:val="0"/>
      <w:marRight w:val="0"/>
      <w:marTop w:val="0"/>
      <w:marBottom w:val="0"/>
      <w:divBdr>
        <w:top w:val="none" w:sz="0" w:space="0" w:color="auto"/>
        <w:left w:val="none" w:sz="0" w:space="0" w:color="auto"/>
        <w:bottom w:val="none" w:sz="0" w:space="0" w:color="auto"/>
        <w:right w:val="none" w:sz="0" w:space="0" w:color="auto"/>
      </w:divBdr>
    </w:div>
    <w:div w:id="753287160">
      <w:bodyDiv w:val="1"/>
      <w:marLeft w:val="0"/>
      <w:marRight w:val="0"/>
      <w:marTop w:val="0"/>
      <w:marBottom w:val="0"/>
      <w:divBdr>
        <w:top w:val="none" w:sz="0" w:space="0" w:color="auto"/>
        <w:left w:val="none" w:sz="0" w:space="0" w:color="auto"/>
        <w:bottom w:val="none" w:sz="0" w:space="0" w:color="auto"/>
        <w:right w:val="none" w:sz="0" w:space="0" w:color="auto"/>
      </w:divBdr>
    </w:div>
    <w:div w:id="785657062">
      <w:bodyDiv w:val="1"/>
      <w:marLeft w:val="0"/>
      <w:marRight w:val="0"/>
      <w:marTop w:val="0"/>
      <w:marBottom w:val="0"/>
      <w:divBdr>
        <w:top w:val="none" w:sz="0" w:space="0" w:color="auto"/>
        <w:left w:val="none" w:sz="0" w:space="0" w:color="auto"/>
        <w:bottom w:val="none" w:sz="0" w:space="0" w:color="auto"/>
        <w:right w:val="none" w:sz="0" w:space="0" w:color="auto"/>
      </w:divBdr>
    </w:div>
    <w:div w:id="812718154">
      <w:bodyDiv w:val="1"/>
      <w:marLeft w:val="0"/>
      <w:marRight w:val="0"/>
      <w:marTop w:val="0"/>
      <w:marBottom w:val="0"/>
      <w:divBdr>
        <w:top w:val="none" w:sz="0" w:space="0" w:color="auto"/>
        <w:left w:val="none" w:sz="0" w:space="0" w:color="auto"/>
        <w:bottom w:val="none" w:sz="0" w:space="0" w:color="auto"/>
        <w:right w:val="none" w:sz="0" w:space="0" w:color="auto"/>
      </w:divBdr>
    </w:div>
    <w:div w:id="827985590">
      <w:bodyDiv w:val="1"/>
      <w:marLeft w:val="0"/>
      <w:marRight w:val="0"/>
      <w:marTop w:val="0"/>
      <w:marBottom w:val="0"/>
      <w:divBdr>
        <w:top w:val="none" w:sz="0" w:space="0" w:color="auto"/>
        <w:left w:val="none" w:sz="0" w:space="0" w:color="auto"/>
        <w:bottom w:val="none" w:sz="0" w:space="0" w:color="auto"/>
        <w:right w:val="none" w:sz="0" w:space="0" w:color="auto"/>
      </w:divBdr>
    </w:div>
    <w:div w:id="834809274">
      <w:bodyDiv w:val="1"/>
      <w:marLeft w:val="0"/>
      <w:marRight w:val="0"/>
      <w:marTop w:val="0"/>
      <w:marBottom w:val="0"/>
      <w:divBdr>
        <w:top w:val="none" w:sz="0" w:space="0" w:color="auto"/>
        <w:left w:val="none" w:sz="0" w:space="0" w:color="auto"/>
        <w:bottom w:val="none" w:sz="0" w:space="0" w:color="auto"/>
        <w:right w:val="none" w:sz="0" w:space="0" w:color="auto"/>
      </w:divBdr>
    </w:div>
    <w:div w:id="835419185">
      <w:bodyDiv w:val="1"/>
      <w:marLeft w:val="0"/>
      <w:marRight w:val="0"/>
      <w:marTop w:val="0"/>
      <w:marBottom w:val="0"/>
      <w:divBdr>
        <w:top w:val="none" w:sz="0" w:space="0" w:color="auto"/>
        <w:left w:val="none" w:sz="0" w:space="0" w:color="auto"/>
        <w:bottom w:val="none" w:sz="0" w:space="0" w:color="auto"/>
        <w:right w:val="none" w:sz="0" w:space="0" w:color="auto"/>
      </w:divBdr>
    </w:div>
    <w:div w:id="866525618">
      <w:bodyDiv w:val="1"/>
      <w:marLeft w:val="0"/>
      <w:marRight w:val="0"/>
      <w:marTop w:val="0"/>
      <w:marBottom w:val="0"/>
      <w:divBdr>
        <w:top w:val="none" w:sz="0" w:space="0" w:color="auto"/>
        <w:left w:val="none" w:sz="0" w:space="0" w:color="auto"/>
        <w:bottom w:val="none" w:sz="0" w:space="0" w:color="auto"/>
        <w:right w:val="none" w:sz="0" w:space="0" w:color="auto"/>
      </w:divBdr>
    </w:div>
    <w:div w:id="894974031">
      <w:bodyDiv w:val="1"/>
      <w:marLeft w:val="0"/>
      <w:marRight w:val="0"/>
      <w:marTop w:val="0"/>
      <w:marBottom w:val="0"/>
      <w:divBdr>
        <w:top w:val="none" w:sz="0" w:space="0" w:color="auto"/>
        <w:left w:val="none" w:sz="0" w:space="0" w:color="auto"/>
        <w:bottom w:val="none" w:sz="0" w:space="0" w:color="auto"/>
        <w:right w:val="none" w:sz="0" w:space="0" w:color="auto"/>
      </w:divBdr>
    </w:div>
    <w:div w:id="908033067">
      <w:bodyDiv w:val="1"/>
      <w:marLeft w:val="0"/>
      <w:marRight w:val="0"/>
      <w:marTop w:val="0"/>
      <w:marBottom w:val="0"/>
      <w:divBdr>
        <w:top w:val="none" w:sz="0" w:space="0" w:color="auto"/>
        <w:left w:val="none" w:sz="0" w:space="0" w:color="auto"/>
        <w:bottom w:val="none" w:sz="0" w:space="0" w:color="auto"/>
        <w:right w:val="none" w:sz="0" w:space="0" w:color="auto"/>
      </w:divBdr>
    </w:div>
    <w:div w:id="921991101">
      <w:bodyDiv w:val="1"/>
      <w:marLeft w:val="0"/>
      <w:marRight w:val="0"/>
      <w:marTop w:val="0"/>
      <w:marBottom w:val="0"/>
      <w:divBdr>
        <w:top w:val="none" w:sz="0" w:space="0" w:color="auto"/>
        <w:left w:val="none" w:sz="0" w:space="0" w:color="auto"/>
        <w:bottom w:val="none" w:sz="0" w:space="0" w:color="auto"/>
        <w:right w:val="none" w:sz="0" w:space="0" w:color="auto"/>
      </w:divBdr>
    </w:div>
    <w:div w:id="937836337">
      <w:bodyDiv w:val="1"/>
      <w:marLeft w:val="0"/>
      <w:marRight w:val="0"/>
      <w:marTop w:val="0"/>
      <w:marBottom w:val="0"/>
      <w:divBdr>
        <w:top w:val="none" w:sz="0" w:space="0" w:color="auto"/>
        <w:left w:val="none" w:sz="0" w:space="0" w:color="auto"/>
        <w:bottom w:val="none" w:sz="0" w:space="0" w:color="auto"/>
        <w:right w:val="none" w:sz="0" w:space="0" w:color="auto"/>
      </w:divBdr>
    </w:div>
    <w:div w:id="963148375">
      <w:bodyDiv w:val="1"/>
      <w:marLeft w:val="0"/>
      <w:marRight w:val="0"/>
      <w:marTop w:val="0"/>
      <w:marBottom w:val="0"/>
      <w:divBdr>
        <w:top w:val="none" w:sz="0" w:space="0" w:color="auto"/>
        <w:left w:val="none" w:sz="0" w:space="0" w:color="auto"/>
        <w:bottom w:val="none" w:sz="0" w:space="0" w:color="auto"/>
        <w:right w:val="none" w:sz="0" w:space="0" w:color="auto"/>
      </w:divBdr>
    </w:div>
    <w:div w:id="978609247">
      <w:bodyDiv w:val="1"/>
      <w:marLeft w:val="0"/>
      <w:marRight w:val="0"/>
      <w:marTop w:val="0"/>
      <w:marBottom w:val="0"/>
      <w:divBdr>
        <w:top w:val="none" w:sz="0" w:space="0" w:color="auto"/>
        <w:left w:val="none" w:sz="0" w:space="0" w:color="auto"/>
        <w:bottom w:val="none" w:sz="0" w:space="0" w:color="auto"/>
        <w:right w:val="none" w:sz="0" w:space="0" w:color="auto"/>
      </w:divBdr>
    </w:div>
    <w:div w:id="990014858">
      <w:bodyDiv w:val="1"/>
      <w:marLeft w:val="0"/>
      <w:marRight w:val="0"/>
      <w:marTop w:val="0"/>
      <w:marBottom w:val="0"/>
      <w:divBdr>
        <w:top w:val="none" w:sz="0" w:space="0" w:color="auto"/>
        <w:left w:val="none" w:sz="0" w:space="0" w:color="auto"/>
        <w:bottom w:val="none" w:sz="0" w:space="0" w:color="auto"/>
        <w:right w:val="none" w:sz="0" w:space="0" w:color="auto"/>
      </w:divBdr>
    </w:div>
    <w:div w:id="996810729">
      <w:bodyDiv w:val="1"/>
      <w:marLeft w:val="0"/>
      <w:marRight w:val="0"/>
      <w:marTop w:val="0"/>
      <w:marBottom w:val="0"/>
      <w:divBdr>
        <w:top w:val="none" w:sz="0" w:space="0" w:color="auto"/>
        <w:left w:val="none" w:sz="0" w:space="0" w:color="auto"/>
        <w:bottom w:val="none" w:sz="0" w:space="0" w:color="auto"/>
        <w:right w:val="none" w:sz="0" w:space="0" w:color="auto"/>
      </w:divBdr>
    </w:div>
    <w:div w:id="1003632639">
      <w:bodyDiv w:val="1"/>
      <w:marLeft w:val="0"/>
      <w:marRight w:val="0"/>
      <w:marTop w:val="0"/>
      <w:marBottom w:val="0"/>
      <w:divBdr>
        <w:top w:val="none" w:sz="0" w:space="0" w:color="auto"/>
        <w:left w:val="none" w:sz="0" w:space="0" w:color="auto"/>
        <w:bottom w:val="none" w:sz="0" w:space="0" w:color="auto"/>
        <w:right w:val="none" w:sz="0" w:space="0" w:color="auto"/>
      </w:divBdr>
    </w:div>
    <w:div w:id="1014458201">
      <w:bodyDiv w:val="1"/>
      <w:marLeft w:val="0"/>
      <w:marRight w:val="0"/>
      <w:marTop w:val="0"/>
      <w:marBottom w:val="0"/>
      <w:divBdr>
        <w:top w:val="none" w:sz="0" w:space="0" w:color="auto"/>
        <w:left w:val="none" w:sz="0" w:space="0" w:color="auto"/>
        <w:bottom w:val="none" w:sz="0" w:space="0" w:color="auto"/>
        <w:right w:val="none" w:sz="0" w:space="0" w:color="auto"/>
      </w:divBdr>
    </w:div>
    <w:div w:id="1045327462">
      <w:bodyDiv w:val="1"/>
      <w:marLeft w:val="0"/>
      <w:marRight w:val="0"/>
      <w:marTop w:val="0"/>
      <w:marBottom w:val="0"/>
      <w:divBdr>
        <w:top w:val="none" w:sz="0" w:space="0" w:color="auto"/>
        <w:left w:val="none" w:sz="0" w:space="0" w:color="auto"/>
        <w:bottom w:val="none" w:sz="0" w:space="0" w:color="auto"/>
        <w:right w:val="none" w:sz="0" w:space="0" w:color="auto"/>
      </w:divBdr>
    </w:div>
    <w:div w:id="1047686759">
      <w:bodyDiv w:val="1"/>
      <w:marLeft w:val="0"/>
      <w:marRight w:val="0"/>
      <w:marTop w:val="0"/>
      <w:marBottom w:val="0"/>
      <w:divBdr>
        <w:top w:val="none" w:sz="0" w:space="0" w:color="auto"/>
        <w:left w:val="none" w:sz="0" w:space="0" w:color="auto"/>
        <w:bottom w:val="none" w:sz="0" w:space="0" w:color="auto"/>
        <w:right w:val="none" w:sz="0" w:space="0" w:color="auto"/>
      </w:divBdr>
    </w:div>
    <w:div w:id="1050807735">
      <w:bodyDiv w:val="1"/>
      <w:marLeft w:val="0"/>
      <w:marRight w:val="0"/>
      <w:marTop w:val="0"/>
      <w:marBottom w:val="0"/>
      <w:divBdr>
        <w:top w:val="none" w:sz="0" w:space="0" w:color="auto"/>
        <w:left w:val="none" w:sz="0" w:space="0" w:color="auto"/>
        <w:bottom w:val="none" w:sz="0" w:space="0" w:color="auto"/>
        <w:right w:val="none" w:sz="0" w:space="0" w:color="auto"/>
      </w:divBdr>
    </w:div>
    <w:div w:id="1056053031">
      <w:bodyDiv w:val="1"/>
      <w:marLeft w:val="0"/>
      <w:marRight w:val="0"/>
      <w:marTop w:val="0"/>
      <w:marBottom w:val="0"/>
      <w:divBdr>
        <w:top w:val="none" w:sz="0" w:space="0" w:color="auto"/>
        <w:left w:val="none" w:sz="0" w:space="0" w:color="auto"/>
        <w:bottom w:val="none" w:sz="0" w:space="0" w:color="auto"/>
        <w:right w:val="none" w:sz="0" w:space="0" w:color="auto"/>
      </w:divBdr>
    </w:div>
    <w:div w:id="1058284406">
      <w:bodyDiv w:val="1"/>
      <w:marLeft w:val="0"/>
      <w:marRight w:val="0"/>
      <w:marTop w:val="0"/>
      <w:marBottom w:val="0"/>
      <w:divBdr>
        <w:top w:val="none" w:sz="0" w:space="0" w:color="auto"/>
        <w:left w:val="none" w:sz="0" w:space="0" w:color="auto"/>
        <w:bottom w:val="none" w:sz="0" w:space="0" w:color="auto"/>
        <w:right w:val="none" w:sz="0" w:space="0" w:color="auto"/>
      </w:divBdr>
    </w:div>
    <w:div w:id="1061711834">
      <w:bodyDiv w:val="1"/>
      <w:marLeft w:val="0"/>
      <w:marRight w:val="0"/>
      <w:marTop w:val="0"/>
      <w:marBottom w:val="0"/>
      <w:divBdr>
        <w:top w:val="none" w:sz="0" w:space="0" w:color="auto"/>
        <w:left w:val="none" w:sz="0" w:space="0" w:color="auto"/>
        <w:bottom w:val="none" w:sz="0" w:space="0" w:color="auto"/>
        <w:right w:val="none" w:sz="0" w:space="0" w:color="auto"/>
      </w:divBdr>
    </w:div>
    <w:div w:id="1112435065">
      <w:bodyDiv w:val="1"/>
      <w:marLeft w:val="0"/>
      <w:marRight w:val="0"/>
      <w:marTop w:val="0"/>
      <w:marBottom w:val="0"/>
      <w:divBdr>
        <w:top w:val="none" w:sz="0" w:space="0" w:color="auto"/>
        <w:left w:val="none" w:sz="0" w:space="0" w:color="auto"/>
        <w:bottom w:val="none" w:sz="0" w:space="0" w:color="auto"/>
        <w:right w:val="none" w:sz="0" w:space="0" w:color="auto"/>
      </w:divBdr>
    </w:div>
    <w:div w:id="1116485040">
      <w:bodyDiv w:val="1"/>
      <w:marLeft w:val="0"/>
      <w:marRight w:val="0"/>
      <w:marTop w:val="0"/>
      <w:marBottom w:val="0"/>
      <w:divBdr>
        <w:top w:val="none" w:sz="0" w:space="0" w:color="auto"/>
        <w:left w:val="none" w:sz="0" w:space="0" w:color="auto"/>
        <w:bottom w:val="none" w:sz="0" w:space="0" w:color="auto"/>
        <w:right w:val="none" w:sz="0" w:space="0" w:color="auto"/>
      </w:divBdr>
    </w:div>
    <w:div w:id="1118716358">
      <w:bodyDiv w:val="1"/>
      <w:marLeft w:val="0"/>
      <w:marRight w:val="0"/>
      <w:marTop w:val="0"/>
      <w:marBottom w:val="0"/>
      <w:divBdr>
        <w:top w:val="none" w:sz="0" w:space="0" w:color="auto"/>
        <w:left w:val="none" w:sz="0" w:space="0" w:color="auto"/>
        <w:bottom w:val="none" w:sz="0" w:space="0" w:color="auto"/>
        <w:right w:val="none" w:sz="0" w:space="0" w:color="auto"/>
      </w:divBdr>
    </w:div>
    <w:div w:id="1124348082">
      <w:bodyDiv w:val="1"/>
      <w:marLeft w:val="0"/>
      <w:marRight w:val="0"/>
      <w:marTop w:val="0"/>
      <w:marBottom w:val="0"/>
      <w:divBdr>
        <w:top w:val="none" w:sz="0" w:space="0" w:color="auto"/>
        <w:left w:val="none" w:sz="0" w:space="0" w:color="auto"/>
        <w:bottom w:val="none" w:sz="0" w:space="0" w:color="auto"/>
        <w:right w:val="none" w:sz="0" w:space="0" w:color="auto"/>
      </w:divBdr>
    </w:div>
    <w:div w:id="1164203690">
      <w:bodyDiv w:val="1"/>
      <w:marLeft w:val="0"/>
      <w:marRight w:val="0"/>
      <w:marTop w:val="0"/>
      <w:marBottom w:val="0"/>
      <w:divBdr>
        <w:top w:val="none" w:sz="0" w:space="0" w:color="auto"/>
        <w:left w:val="none" w:sz="0" w:space="0" w:color="auto"/>
        <w:bottom w:val="none" w:sz="0" w:space="0" w:color="auto"/>
        <w:right w:val="none" w:sz="0" w:space="0" w:color="auto"/>
      </w:divBdr>
    </w:div>
    <w:div w:id="1211109905">
      <w:bodyDiv w:val="1"/>
      <w:marLeft w:val="0"/>
      <w:marRight w:val="0"/>
      <w:marTop w:val="0"/>
      <w:marBottom w:val="0"/>
      <w:divBdr>
        <w:top w:val="none" w:sz="0" w:space="0" w:color="auto"/>
        <w:left w:val="none" w:sz="0" w:space="0" w:color="auto"/>
        <w:bottom w:val="none" w:sz="0" w:space="0" w:color="auto"/>
        <w:right w:val="none" w:sz="0" w:space="0" w:color="auto"/>
      </w:divBdr>
    </w:div>
    <w:div w:id="1218668542">
      <w:bodyDiv w:val="1"/>
      <w:marLeft w:val="0"/>
      <w:marRight w:val="0"/>
      <w:marTop w:val="0"/>
      <w:marBottom w:val="0"/>
      <w:divBdr>
        <w:top w:val="none" w:sz="0" w:space="0" w:color="auto"/>
        <w:left w:val="none" w:sz="0" w:space="0" w:color="auto"/>
        <w:bottom w:val="none" w:sz="0" w:space="0" w:color="auto"/>
        <w:right w:val="none" w:sz="0" w:space="0" w:color="auto"/>
      </w:divBdr>
    </w:div>
    <w:div w:id="1258246041">
      <w:bodyDiv w:val="1"/>
      <w:marLeft w:val="0"/>
      <w:marRight w:val="0"/>
      <w:marTop w:val="0"/>
      <w:marBottom w:val="0"/>
      <w:divBdr>
        <w:top w:val="none" w:sz="0" w:space="0" w:color="auto"/>
        <w:left w:val="none" w:sz="0" w:space="0" w:color="auto"/>
        <w:bottom w:val="none" w:sz="0" w:space="0" w:color="auto"/>
        <w:right w:val="none" w:sz="0" w:space="0" w:color="auto"/>
      </w:divBdr>
    </w:div>
    <w:div w:id="1264340515">
      <w:bodyDiv w:val="1"/>
      <w:marLeft w:val="0"/>
      <w:marRight w:val="0"/>
      <w:marTop w:val="0"/>
      <w:marBottom w:val="0"/>
      <w:divBdr>
        <w:top w:val="none" w:sz="0" w:space="0" w:color="auto"/>
        <w:left w:val="none" w:sz="0" w:space="0" w:color="auto"/>
        <w:bottom w:val="none" w:sz="0" w:space="0" w:color="auto"/>
        <w:right w:val="none" w:sz="0" w:space="0" w:color="auto"/>
      </w:divBdr>
    </w:div>
    <w:div w:id="1277055009">
      <w:bodyDiv w:val="1"/>
      <w:marLeft w:val="0"/>
      <w:marRight w:val="0"/>
      <w:marTop w:val="0"/>
      <w:marBottom w:val="0"/>
      <w:divBdr>
        <w:top w:val="none" w:sz="0" w:space="0" w:color="auto"/>
        <w:left w:val="none" w:sz="0" w:space="0" w:color="auto"/>
        <w:bottom w:val="none" w:sz="0" w:space="0" w:color="auto"/>
        <w:right w:val="none" w:sz="0" w:space="0" w:color="auto"/>
      </w:divBdr>
    </w:div>
    <w:div w:id="1328828289">
      <w:bodyDiv w:val="1"/>
      <w:marLeft w:val="0"/>
      <w:marRight w:val="0"/>
      <w:marTop w:val="0"/>
      <w:marBottom w:val="0"/>
      <w:divBdr>
        <w:top w:val="none" w:sz="0" w:space="0" w:color="auto"/>
        <w:left w:val="none" w:sz="0" w:space="0" w:color="auto"/>
        <w:bottom w:val="none" w:sz="0" w:space="0" w:color="auto"/>
        <w:right w:val="none" w:sz="0" w:space="0" w:color="auto"/>
      </w:divBdr>
    </w:div>
    <w:div w:id="1334452876">
      <w:bodyDiv w:val="1"/>
      <w:marLeft w:val="0"/>
      <w:marRight w:val="0"/>
      <w:marTop w:val="0"/>
      <w:marBottom w:val="0"/>
      <w:divBdr>
        <w:top w:val="none" w:sz="0" w:space="0" w:color="auto"/>
        <w:left w:val="none" w:sz="0" w:space="0" w:color="auto"/>
        <w:bottom w:val="none" w:sz="0" w:space="0" w:color="auto"/>
        <w:right w:val="none" w:sz="0" w:space="0" w:color="auto"/>
      </w:divBdr>
    </w:div>
    <w:div w:id="1360201032">
      <w:bodyDiv w:val="1"/>
      <w:marLeft w:val="0"/>
      <w:marRight w:val="0"/>
      <w:marTop w:val="0"/>
      <w:marBottom w:val="0"/>
      <w:divBdr>
        <w:top w:val="none" w:sz="0" w:space="0" w:color="auto"/>
        <w:left w:val="none" w:sz="0" w:space="0" w:color="auto"/>
        <w:bottom w:val="none" w:sz="0" w:space="0" w:color="auto"/>
        <w:right w:val="none" w:sz="0" w:space="0" w:color="auto"/>
      </w:divBdr>
    </w:div>
    <w:div w:id="1394044816">
      <w:bodyDiv w:val="1"/>
      <w:marLeft w:val="0"/>
      <w:marRight w:val="0"/>
      <w:marTop w:val="0"/>
      <w:marBottom w:val="0"/>
      <w:divBdr>
        <w:top w:val="none" w:sz="0" w:space="0" w:color="auto"/>
        <w:left w:val="none" w:sz="0" w:space="0" w:color="auto"/>
        <w:bottom w:val="none" w:sz="0" w:space="0" w:color="auto"/>
        <w:right w:val="none" w:sz="0" w:space="0" w:color="auto"/>
      </w:divBdr>
    </w:div>
    <w:div w:id="1419134415">
      <w:bodyDiv w:val="1"/>
      <w:marLeft w:val="0"/>
      <w:marRight w:val="0"/>
      <w:marTop w:val="0"/>
      <w:marBottom w:val="0"/>
      <w:divBdr>
        <w:top w:val="none" w:sz="0" w:space="0" w:color="auto"/>
        <w:left w:val="none" w:sz="0" w:space="0" w:color="auto"/>
        <w:bottom w:val="none" w:sz="0" w:space="0" w:color="auto"/>
        <w:right w:val="none" w:sz="0" w:space="0" w:color="auto"/>
      </w:divBdr>
    </w:div>
    <w:div w:id="1420524334">
      <w:bodyDiv w:val="1"/>
      <w:marLeft w:val="0"/>
      <w:marRight w:val="0"/>
      <w:marTop w:val="0"/>
      <w:marBottom w:val="0"/>
      <w:divBdr>
        <w:top w:val="none" w:sz="0" w:space="0" w:color="auto"/>
        <w:left w:val="none" w:sz="0" w:space="0" w:color="auto"/>
        <w:bottom w:val="none" w:sz="0" w:space="0" w:color="auto"/>
        <w:right w:val="none" w:sz="0" w:space="0" w:color="auto"/>
      </w:divBdr>
    </w:div>
    <w:div w:id="1425305167">
      <w:bodyDiv w:val="1"/>
      <w:marLeft w:val="0"/>
      <w:marRight w:val="0"/>
      <w:marTop w:val="0"/>
      <w:marBottom w:val="0"/>
      <w:divBdr>
        <w:top w:val="none" w:sz="0" w:space="0" w:color="auto"/>
        <w:left w:val="none" w:sz="0" w:space="0" w:color="auto"/>
        <w:bottom w:val="none" w:sz="0" w:space="0" w:color="auto"/>
        <w:right w:val="none" w:sz="0" w:space="0" w:color="auto"/>
      </w:divBdr>
    </w:div>
    <w:div w:id="1435712857">
      <w:bodyDiv w:val="1"/>
      <w:marLeft w:val="0"/>
      <w:marRight w:val="0"/>
      <w:marTop w:val="0"/>
      <w:marBottom w:val="0"/>
      <w:divBdr>
        <w:top w:val="none" w:sz="0" w:space="0" w:color="auto"/>
        <w:left w:val="none" w:sz="0" w:space="0" w:color="auto"/>
        <w:bottom w:val="none" w:sz="0" w:space="0" w:color="auto"/>
        <w:right w:val="none" w:sz="0" w:space="0" w:color="auto"/>
      </w:divBdr>
    </w:div>
    <w:div w:id="1443265560">
      <w:bodyDiv w:val="1"/>
      <w:marLeft w:val="0"/>
      <w:marRight w:val="0"/>
      <w:marTop w:val="0"/>
      <w:marBottom w:val="0"/>
      <w:divBdr>
        <w:top w:val="none" w:sz="0" w:space="0" w:color="auto"/>
        <w:left w:val="none" w:sz="0" w:space="0" w:color="auto"/>
        <w:bottom w:val="none" w:sz="0" w:space="0" w:color="auto"/>
        <w:right w:val="none" w:sz="0" w:space="0" w:color="auto"/>
      </w:divBdr>
    </w:div>
    <w:div w:id="1447850791">
      <w:bodyDiv w:val="1"/>
      <w:marLeft w:val="0"/>
      <w:marRight w:val="0"/>
      <w:marTop w:val="0"/>
      <w:marBottom w:val="0"/>
      <w:divBdr>
        <w:top w:val="none" w:sz="0" w:space="0" w:color="auto"/>
        <w:left w:val="none" w:sz="0" w:space="0" w:color="auto"/>
        <w:bottom w:val="none" w:sz="0" w:space="0" w:color="auto"/>
        <w:right w:val="none" w:sz="0" w:space="0" w:color="auto"/>
      </w:divBdr>
    </w:div>
    <w:div w:id="1452476882">
      <w:bodyDiv w:val="1"/>
      <w:marLeft w:val="0"/>
      <w:marRight w:val="0"/>
      <w:marTop w:val="0"/>
      <w:marBottom w:val="0"/>
      <w:divBdr>
        <w:top w:val="none" w:sz="0" w:space="0" w:color="auto"/>
        <w:left w:val="none" w:sz="0" w:space="0" w:color="auto"/>
        <w:bottom w:val="none" w:sz="0" w:space="0" w:color="auto"/>
        <w:right w:val="none" w:sz="0" w:space="0" w:color="auto"/>
      </w:divBdr>
    </w:div>
    <w:div w:id="1480338413">
      <w:bodyDiv w:val="1"/>
      <w:marLeft w:val="0"/>
      <w:marRight w:val="0"/>
      <w:marTop w:val="0"/>
      <w:marBottom w:val="0"/>
      <w:divBdr>
        <w:top w:val="none" w:sz="0" w:space="0" w:color="auto"/>
        <w:left w:val="none" w:sz="0" w:space="0" w:color="auto"/>
        <w:bottom w:val="none" w:sz="0" w:space="0" w:color="auto"/>
        <w:right w:val="none" w:sz="0" w:space="0" w:color="auto"/>
      </w:divBdr>
    </w:div>
    <w:div w:id="1483229566">
      <w:bodyDiv w:val="1"/>
      <w:marLeft w:val="0"/>
      <w:marRight w:val="0"/>
      <w:marTop w:val="0"/>
      <w:marBottom w:val="0"/>
      <w:divBdr>
        <w:top w:val="none" w:sz="0" w:space="0" w:color="auto"/>
        <w:left w:val="none" w:sz="0" w:space="0" w:color="auto"/>
        <w:bottom w:val="none" w:sz="0" w:space="0" w:color="auto"/>
        <w:right w:val="none" w:sz="0" w:space="0" w:color="auto"/>
      </w:divBdr>
    </w:div>
    <w:div w:id="1489596448">
      <w:bodyDiv w:val="1"/>
      <w:marLeft w:val="0"/>
      <w:marRight w:val="0"/>
      <w:marTop w:val="0"/>
      <w:marBottom w:val="0"/>
      <w:divBdr>
        <w:top w:val="none" w:sz="0" w:space="0" w:color="auto"/>
        <w:left w:val="none" w:sz="0" w:space="0" w:color="auto"/>
        <w:bottom w:val="none" w:sz="0" w:space="0" w:color="auto"/>
        <w:right w:val="none" w:sz="0" w:space="0" w:color="auto"/>
      </w:divBdr>
    </w:div>
    <w:div w:id="1493595112">
      <w:bodyDiv w:val="1"/>
      <w:marLeft w:val="0"/>
      <w:marRight w:val="0"/>
      <w:marTop w:val="0"/>
      <w:marBottom w:val="0"/>
      <w:divBdr>
        <w:top w:val="none" w:sz="0" w:space="0" w:color="auto"/>
        <w:left w:val="none" w:sz="0" w:space="0" w:color="auto"/>
        <w:bottom w:val="none" w:sz="0" w:space="0" w:color="auto"/>
        <w:right w:val="none" w:sz="0" w:space="0" w:color="auto"/>
      </w:divBdr>
    </w:div>
    <w:div w:id="1495491276">
      <w:bodyDiv w:val="1"/>
      <w:marLeft w:val="0"/>
      <w:marRight w:val="0"/>
      <w:marTop w:val="0"/>
      <w:marBottom w:val="0"/>
      <w:divBdr>
        <w:top w:val="none" w:sz="0" w:space="0" w:color="auto"/>
        <w:left w:val="none" w:sz="0" w:space="0" w:color="auto"/>
        <w:bottom w:val="none" w:sz="0" w:space="0" w:color="auto"/>
        <w:right w:val="none" w:sz="0" w:space="0" w:color="auto"/>
      </w:divBdr>
    </w:div>
    <w:div w:id="1522553574">
      <w:bodyDiv w:val="1"/>
      <w:marLeft w:val="0"/>
      <w:marRight w:val="0"/>
      <w:marTop w:val="0"/>
      <w:marBottom w:val="0"/>
      <w:divBdr>
        <w:top w:val="none" w:sz="0" w:space="0" w:color="auto"/>
        <w:left w:val="none" w:sz="0" w:space="0" w:color="auto"/>
        <w:bottom w:val="none" w:sz="0" w:space="0" w:color="auto"/>
        <w:right w:val="none" w:sz="0" w:space="0" w:color="auto"/>
      </w:divBdr>
    </w:div>
    <w:div w:id="1579051422">
      <w:bodyDiv w:val="1"/>
      <w:marLeft w:val="0"/>
      <w:marRight w:val="0"/>
      <w:marTop w:val="0"/>
      <w:marBottom w:val="0"/>
      <w:divBdr>
        <w:top w:val="none" w:sz="0" w:space="0" w:color="auto"/>
        <w:left w:val="none" w:sz="0" w:space="0" w:color="auto"/>
        <w:bottom w:val="none" w:sz="0" w:space="0" w:color="auto"/>
        <w:right w:val="none" w:sz="0" w:space="0" w:color="auto"/>
      </w:divBdr>
    </w:div>
    <w:div w:id="1589998078">
      <w:bodyDiv w:val="1"/>
      <w:marLeft w:val="0"/>
      <w:marRight w:val="0"/>
      <w:marTop w:val="0"/>
      <w:marBottom w:val="0"/>
      <w:divBdr>
        <w:top w:val="none" w:sz="0" w:space="0" w:color="auto"/>
        <w:left w:val="none" w:sz="0" w:space="0" w:color="auto"/>
        <w:bottom w:val="none" w:sz="0" w:space="0" w:color="auto"/>
        <w:right w:val="none" w:sz="0" w:space="0" w:color="auto"/>
      </w:divBdr>
    </w:div>
    <w:div w:id="1590652115">
      <w:bodyDiv w:val="1"/>
      <w:marLeft w:val="0"/>
      <w:marRight w:val="0"/>
      <w:marTop w:val="0"/>
      <w:marBottom w:val="0"/>
      <w:divBdr>
        <w:top w:val="none" w:sz="0" w:space="0" w:color="auto"/>
        <w:left w:val="none" w:sz="0" w:space="0" w:color="auto"/>
        <w:bottom w:val="none" w:sz="0" w:space="0" w:color="auto"/>
        <w:right w:val="none" w:sz="0" w:space="0" w:color="auto"/>
      </w:divBdr>
    </w:div>
    <w:div w:id="1601377183">
      <w:bodyDiv w:val="1"/>
      <w:marLeft w:val="0"/>
      <w:marRight w:val="0"/>
      <w:marTop w:val="0"/>
      <w:marBottom w:val="0"/>
      <w:divBdr>
        <w:top w:val="none" w:sz="0" w:space="0" w:color="auto"/>
        <w:left w:val="none" w:sz="0" w:space="0" w:color="auto"/>
        <w:bottom w:val="none" w:sz="0" w:space="0" w:color="auto"/>
        <w:right w:val="none" w:sz="0" w:space="0" w:color="auto"/>
      </w:divBdr>
    </w:div>
    <w:div w:id="1605263397">
      <w:bodyDiv w:val="1"/>
      <w:marLeft w:val="0"/>
      <w:marRight w:val="0"/>
      <w:marTop w:val="0"/>
      <w:marBottom w:val="0"/>
      <w:divBdr>
        <w:top w:val="none" w:sz="0" w:space="0" w:color="auto"/>
        <w:left w:val="none" w:sz="0" w:space="0" w:color="auto"/>
        <w:bottom w:val="none" w:sz="0" w:space="0" w:color="auto"/>
        <w:right w:val="none" w:sz="0" w:space="0" w:color="auto"/>
      </w:divBdr>
    </w:div>
    <w:div w:id="1606427777">
      <w:bodyDiv w:val="1"/>
      <w:marLeft w:val="0"/>
      <w:marRight w:val="0"/>
      <w:marTop w:val="0"/>
      <w:marBottom w:val="0"/>
      <w:divBdr>
        <w:top w:val="none" w:sz="0" w:space="0" w:color="auto"/>
        <w:left w:val="none" w:sz="0" w:space="0" w:color="auto"/>
        <w:bottom w:val="none" w:sz="0" w:space="0" w:color="auto"/>
        <w:right w:val="none" w:sz="0" w:space="0" w:color="auto"/>
      </w:divBdr>
    </w:div>
    <w:div w:id="1609392370">
      <w:bodyDiv w:val="1"/>
      <w:marLeft w:val="0"/>
      <w:marRight w:val="0"/>
      <w:marTop w:val="0"/>
      <w:marBottom w:val="0"/>
      <w:divBdr>
        <w:top w:val="none" w:sz="0" w:space="0" w:color="auto"/>
        <w:left w:val="none" w:sz="0" w:space="0" w:color="auto"/>
        <w:bottom w:val="none" w:sz="0" w:space="0" w:color="auto"/>
        <w:right w:val="none" w:sz="0" w:space="0" w:color="auto"/>
      </w:divBdr>
    </w:div>
    <w:div w:id="1609459637">
      <w:bodyDiv w:val="1"/>
      <w:marLeft w:val="0"/>
      <w:marRight w:val="0"/>
      <w:marTop w:val="0"/>
      <w:marBottom w:val="0"/>
      <w:divBdr>
        <w:top w:val="none" w:sz="0" w:space="0" w:color="auto"/>
        <w:left w:val="none" w:sz="0" w:space="0" w:color="auto"/>
        <w:bottom w:val="none" w:sz="0" w:space="0" w:color="auto"/>
        <w:right w:val="none" w:sz="0" w:space="0" w:color="auto"/>
      </w:divBdr>
    </w:div>
    <w:div w:id="1610434782">
      <w:bodyDiv w:val="1"/>
      <w:marLeft w:val="0"/>
      <w:marRight w:val="0"/>
      <w:marTop w:val="0"/>
      <w:marBottom w:val="0"/>
      <w:divBdr>
        <w:top w:val="none" w:sz="0" w:space="0" w:color="auto"/>
        <w:left w:val="none" w:sz="0" w:space="0" w:color="auto"/>
        <w:bottom w:val="none" w:sz="0" w:space="0" w:color="auto"/>
        <w:right w:val="none" w:sz="0" w:space="0" w:color="auto"/>
      </w:divBdr>
    </w:div>
    <w:div w:id="1655255675">
      <w:bodyDiv w:val="1"/>
      <w:marLeft w:val="0"/>
      <w:marRight w:val="0"/>
      <w:marTop w:val="0"/>
      <w:marBottom w:val="0"/>
      <w:divBdr>
        <w:top w:val="none" w:sz="0" w:space="0" w:color="auto"/>
        <w:left w:val="none" w:sz="0" w:space="0" w:color="auto"/>
        <w:bottom w:val="none" w:sz="0" w:space="0" w:color="auto"/>
        <w:right w:val="none" w:sz="0" w:space="0" w:color="auto"/>
      </w:divBdr>
    </w:div>
    <w:div w:id="1656953789">
      <w:bodyDiv w:val="1"/>
      <w:marLeft w:val="0"/>
      <w:marRight w:val="0"/>
      <w:marTop w:val="0"/>
      <w:marBottom w:val="0"/>
      <w:divBdr>
        <w:top w:val="none" w:sz="0" w:space="0" w:color="auto"/>
        <w:left w:val="none" w:sz="0" w:space="0" w:color="auto"/>
        <w:bottom w:val="none" w:sz="0" w:space="0" w:color="auto"/>
        <w:right w:val="none" w:sz="0" w:space="0" w:color="auto"/>
      </w:divBdr>
      <w:divsChild>
        <w:div w:id="1527525479">
          <w:marLeft w:val="0"/>
          <w:marRight w:val="0"/>
          <w:marTop w:val="0"/>
          <w:marBottom w:val="0"/>
          <w:divBdr>
            <w:top w:val="none" w:sz="0" w:space="0" w:color="auto"/>
            <w:left w:val="none" w:sz="0" w:space="0" w:color="auto"/>
            <w:bottom w:val="none" w:sz="0" w:space="0" w:color="auto"/>
            <w:right w:val="none" w:sz="0" w:space="0" w:color="auto"/>
          </w:divBdr>
        </w:div>
        <w:div w:id="1961178652">
          <w:marLeft w:val="0"/>
          <w:marRight w:val="0"/>
          <w:marTop w:val="0"/>
          <w:marBottom w:val="150"/>
          <w:divBdr>
            <w:top w:val="none" w:sz="0" w:space="0" w:color="auto"/>
            <w:left w:val="none" w:sz="0" w:space="0" w:color="auto"/>
            <w:bottom w:val="none" w:sz="0" w:space="0" w:color="auto"/>
            <w:right w:val="none" w:sz="0" w:space="0" w:color="auto"/>
          </w:divBdr>
        </w:div>
      </w:divsChild>
    </w:div>
    <w:div w:id="1692758567">
      <w:bodyDiv w:val="1"/>
      <w:marLeft w:val="0"/>
      <w:marRight w:val="0"/>
      <w:marTop w:val="0"/>
      <w:marBottom w:val="0"/>
      <w:divBdr>
        <w:top w:val="none" w:sz="0" w:space="0" w:color="auto"/>
        <w:left w:val="none" w:sz="0" w:space="0" w:color="auto"/>
        <w:bottom w:val="none" w:sz="0" w:space="0" w:color="auto"/>
        <w:right w:val="none" w:sz="0" w:space="0" w:color="auto"/>
      </w:divBdr>
    </w:div>
    <w:div w:id="1730421313">
      <w:bodyDiv w:val="1"/>
      <w:marLeft w:val="0"/>
      <w:marRight w:val="0"/>
      <w:marTop w:val="0"/>
      <w:marBottom w:val="0"/>
      <w:divBdr>
        <w:top w:val="none" w:sz="0" w:space="0" w:color="auto"/>
        <w:left w:val="none" w:sz="0" w:space="0" w:color="auto"/>
        <w:bottom w:val="none" w:sz="0" w:space="0" w:color="auto"/>
        <w:right w:val="none" w:sz="0" w:space="0" w:color="auto"/>
      </w:divBdr>
    </w:div>
    <w:div w:id="1732540544">
      <w:bodyDiv w:val="1"/>
      <w:marLeft w:val="0"/>
      <w:marRight w:val="0"/>
      <w:marTop w:val="0"/>
      <w:marBottom w:val="0"/>
      <w:divBdr>
        <w:top w:val="none" w:sz="0" w:space="0" w:color="auto"/>
        <w:left w:val="none" w:sz="0" w:space="0" w:color="auto"/>
        <w:bottom w:val="none" w:sz="0" w:space="0" w:color="auto"/>
        <w:right w:val="none" w:sz="0" w:space="0" w:color="auto"/>
      </w:divBdr>
    </w:div>
    <w:div w:id="1745953979">
      <w:bodyDiv w:val="1"/>
      <w:marLeft w:val="0"/>
      <w:marRight w:val="0"/>
      <w:marTop w:val="0"/>
      <w:marBottom w:val="0"/>
      <w:divBdr>
        <w:top w:val="none" w:sz="0" w:space="0" w:color="auto"/>
        <w:left w:val="none" w:sz="0" w:space="0" w:color="auto"/>
        <w:bottom w:val="none" w:sz="0" w:space="0" w:color="auto"/>
        <w:right w:val="none" w:sz="0" w:space="0" w:color="auto"/>
      </w:divBdr>
    </w:div>
    <w:div w:id="1758089218">
      <w:bodyDiv w:val="1"/>
      <w:marLeft w:val="0"/>
      <w:marRight w:val="0"/>
      <w:marTop w:val="0"/>
      <w:marBottom w:val="0"/>
      <w:divBdr>
        <w:top w:val="none" w:sz="0" w:space="0" w:color="auto"/>
        <w:left w:val="none" w:sz="0" w:space="0" w:color="auto"/>
        <w:bottom w:val="none" w:sz="0" w:space="0" w:color="auto"/>
        <w:right w:val="none" w:sz="0" w:space="0" w:color="auto"/>
      </w:divBdr>
    </w:div>
    <w:div w:id="1768303597">
      <w:bodyDiv w:val="1"/>
      <w:marLeft w:val="0"/>
      <w:marRight w:val="0"/>
      <w:marTop w:val="0"/>
      <w:marBottom w:val="0"/>
      <w:divBdr>
        <w:top w:val="none" w:sz="0" w:space="0" w:color="auto"/>
        <w:left w:val="none" w:sz="0" w:space="0" w:color="auto"/>
        <w:bottom w:val="none" w:sz="0" w:space="0" w:color="auto"/>
        <w:right w:val="none" w:sz="0" w:space="0" w:color="auto"/>
      </w:divBdr>
    </w:div>
    <w:div w:id="1776824923">
      <w:bodyDiv w:val="1"/>
      <w:marLeft w:val="0"/>
      <w:marRight w:val="0"/>
      <w:marTop w:val="0"/>
      <w:marBottom w:val="0"/>
      <w:divBdr>
        <w:top w:val="none" w:sz="0" w:space="0" w:color="auto"/>
        <w:left w:val="none" w:sz="0" w:space="0" w:color="auto"/>
        <w:bottom w:val="none" w:sz="0" w:space="0" w:color="auto"/>
        <w:right w:val="none" w:sz="0" w:space="0" w:color="auto"/>
      </w:divBdr>
    </w:div>
    <w:div w:id="1783070317">
      <w:bodyDiv w:val="1"/>
      <w:marLeft w:val="0"/>
      <w:marRight w:val="0"/>
      <w:marTop w:val="0"/>
      <w:marBottom w:val="0"/>
      <w:divBdr>
        <w:top w:val="none" w:sz="0" w:space="0" w:color="auto"/>
        <w:left w:val="none" w:sz="0" w:space="0" w:color="auto"/>
        <w:bottom w:val="none" w:sz="0" w:space="0" w:color="auto"/>
        <w:right w:val="none" w:sz="0" w:space="0" w:color="auto"/>
      </w:divBdr>
    </w:div>
    <w:div w:id="1786339901">
      <w:bodyDiv w:val="1"/>
      <w:marLeft w:val="0"/>
      <w:marRight w:val="0"/>
      <w:marTop w:val="0"/>
      <w:marBottom w:val="0"/>
      <w:divBdr>
        <w:top w:val="none" w:sz="0" w:space="0" w:color="auto"/>
        <w:left w:val="none" w:sz="0" w:space="0" w:color="auto"/>
        <w:bottom w:val="none" w:sz="0" w:space="0" w:color="auto"/>
        <w:right w:val="none" w:sz="0" w:space="0" w:color="auto"/>
      </w:divBdr>
    </w:div>
    <w:div w:id="1792047204">
      <w:bodyDiv w:val="1"/>
      <w:marLeft w:val="0"/>
      <w:marRight w:val="0"/>
      <w:marTop w:val="0"/>
      <w:marBottom w:val="0"/>
      <w:divBdr>
        <w:top w:val="none" w:sz="0" w:space="0" w:color="auto"/>
        <w:left w:val="none" w:sz="0" w:space="0" w:color="auto"/>
        <w:bottom w:val="none" w:sz="0" w:space="0" w:color="auto"/>
        <w:right w:val="none" w:sz="0" w:space="0" w:color="auto"/>
      </w:divBdr>
    </w:div>
    <w:div w:id="1794399047">
      <w:bodyDiv w:val="1"/>
      <w:marLeft w:val="0"/>
      <w:marRight w:val="0"/>
      <w:marTop w:val="0"/>
      <w:marBottom w:val="0"/>
      <w:divBdr>
        <w:top w:val="none" w:sz="0" w:space="0" w:color="auto"/>
        <w:left w:val="none" w:sz="0" w:space="0" w:color="auto"/>
        <w:bottom w:val="none" w:sz="0" w:space="0" w:color="auto"/>
        <w:right w:val="none" w:sz="0" w:space="0" w:color="auto"/>
      </w:divBdr>
    </w:div>
    <w:div w:id="1805848462">
      <w:bodyDiv w:val="1"/>
      <w:marLeft w:val="0"/>
      <w:marRight w:val="0"/>
      <w:marTop w:val="0"/>
      <w:marBottom w:val="0"/>
      <w:divBdr>
        <w:top w:val="none" w:sz="0" w:space="0" w:color="auto"/>
        <w:left w:val="none" w:sz="0" w:space="0" w:color="auto"/>
        <w:bottom w:val="none" w:sz="0" w:space="0" w:color="auto"/>
        <w:right w:val="none" w:sz="0" w:space="0" w:color="auto"/>
      </w:divBdr>
    </w:div>
    <w:div w:id="1848053803">
      <w:bodyDiv w:val="1"/>
      <w:marLeft w:val="0"/>
      <w:marRight w:val="0"/>
      <w:marTop w:val="0"/>
      <w:marBottom w:val="0"/>
      <w:divBdr>
        <w:top w:val="none" w:sz="0" w:space="0" w:color="auto"/>
        <w:left w:val="none" w:sz="0" w:space="0" w:color="auto"/>
        <w:bottom w:val="none" w:sz="0" w:space="0" w:color="auto"/>
        <w:right w:val="none" w:sz="0" w:space="0" w:color="auto"/>
      </w:divBdr>
    </w:div>
    <w:div w:id="1875846923">
      <w:bodyDiv w:val="1"/>
      <w:marLeft w:val="0"/>
      <w:marRight w:val="0"/>
      <w:marTop w:val="0"/>
      <w:marBottom w:val="0"/>
      <w:divBdr>
        <w:top w:val="none" w:sz="0" w:space="0" w:color="auto"/>
        <w:left w:val="none" w:sz="0" w:space="0" w:color="auto"/>
        <w:bottom w:val="none" w:sz="0" w:space="0" w:color="auto"/>
        <w:right w:val="none" w:sz="0" w:space="0" w:color="auto"/>
      </w:divBdr>
    </w:div>
    <w:div w:id="1880584064">
      <w:bodyDiv w:val="1"/>
      <w:marLeft w:val="0"/>
      <w:marRight w:val="0"/>
      <w:marTop w:val="0"/>
      <w:marBottom w:val="0"/>
      <w:divBdr>
        <w:top w:val="none" w:sz="0" w:space="0" w:color="auto"/>
        <w:left w:val="none" w:sz="0" w:space="0" w:color="auto"/>
        <w:bottom w:val="none" w:sz="0" w:space="0" w:color="auto"/>
        <w:right w:val="none" w:sz="0" w:space="0" w:color="auto"/>
      </w:divBdr>
    </w:div>
    <w:div w:id="1906335222">
      <w:bodyDiv w:val="1"/>
      <w:marLeft w:val="0"/>
      <w:marRight w:val="0"/>
      <w:marTop w:val="0"/>
      <w:marBottom w:val="0"/>
      <w:divBdr>
        <w:top w:val="none" w:sz="0" w:space="0" w:color="auto"/>
        <w:left w:val="none" w:sz="0" w:space="0" w:color="auto"/>
        <w:bottom w:val="none" w:sz="0" w:space="0" w:color="auto"/>
        <w:right w:val="none" w:sz="0" w:space="0" w:color="auto"/>
      </w:divBdr>
    </w:div>
    <w:div w:id="1949510386">
      <w:bodyDiv w:val="1"/>
      <w:marLeft w:val="0"/>
      <w:marRight w:val="0"/>
      <w:marTop w:val="0"/>
      <w:marBottom w:val="0"/>
      <w:divBdr>
        <w:top w:val="none" w:sz="0" w:space="0" w:color="auto"/>
        <w:left w:val="none" w:sz="0" w:space="0" w:color="auto"/>
        <w:bottom w:val="none" w:sz="0" w:space="0" w:color="auto"/>
        <w:right w:val="none" w:sz="0" w:space="0" w:color="auto"/>
      </w:divBdr>
    </w:div>
    <w:div w:id="1978760158">
      <w:bodyDiv w:val="1"/>
      <w:marLeft w:val="0"/>
      <w:marRight w:val="0"/>
      <w:marTop w:val="0"/>
      <w:marBottom w:val="0"/>
      <w:divBdr>
        <w:top w:val="none" w:sz="0" w:space="0" w:color="auto"/>
        <w:left w:val="none" w:sz="0" w:space="0" w:color="auto"/>
        <w:bottom w:val="none" w:sz="0" w:space="0" w:color="auto"/>
        <w:right w:val="none" w:sz="0" w:space="0" w:color="auto"/>
      </w:divBdr>
    </w:div>
    <w:div w:id="1987128465">
      <w:bodyDiv w:val="1"/>
      <w:marLeft w:val="0"/>
      <w:marRight w:val="0"/>
      <w:marTop w:val="0"/>
      <w:marBottom w:val="0"/>
      <w:divBdr>
        <w:top w:val="none" w:sz="0" w:space="0" w:color="auto"/>
        <w:left w:val="none" w:sz="0" w:space="0" w:color="auto"/>
        <w:bottom w:val="none" w:sz="0" w:space="0" w:color="auto"/>
        <w:right w:val="none" w:sz="0" w:space="0" w:color="auto"/>
      </w:divBdr>
    </w:div>
    <w:div w:id="1995407014">
      <w:bodyDiv w:val="1"/>
      <w:marLeft w:val="0"/>
      <w:marRight w:val="0"/>
      <w:marTop w:val="0"/>
      <w:marBottom w:val="0"/>
      <w:divBdr>
        <w:top w:val="none" w:sz="0" w:space="0" w:color="auto"/>
        <w:left w:val="none" w:sz="0" w:space="0" w:color="auto"/>
        <w:bottom w:val="none" w:sz="0" w:space="0" w:color="auto"/>
        <w:right w:val="none" w:sz="0" w:space="0" w:color="auto"/>
      </w:divBdr>
    </w:div>
    <w:div w:id="2044480056">
      <w:bodyDiv w:val="1"/>
      <w:marLeft w:val="0"/>
      <w:marRight w:val="0"/>
      <w:marTop w:val="0"/>
      <w:marBottom w:val="0"/>
      <w:divBdr>
        <w:top w:val="none" w:sz="0" w:space="0" w:color="auto"/>
        <w:left w:val="none" w:sz="0" w:space="0" w:color="auto"/>
        <w:bottom w:val="none" w:sz="0" w:space="0" w:color="auto"/>
        <w:right w:val="none" w:sz="0" w:space="0" w:color="auto"/>
      </w:divBdr>
    </w:div>
    <w:div w:id="2063169903">
      <w:bodyDiv w:val="1"/>
      <w:marLeft w:val="0"/>
      <w:marRight w:val="0"/>
      <w:marTop w:val="0"/>
      <w:marBottom w:val="0"/>
      <w:divBdr>
        <w:top w:val="none" w:sz="0" w:space="0" w:color="auto"/>
        <w:left w:val="none" w:sz="0" w:space="0" w:color="auto"/>
        <w:bottom w:val="none" w:sz="0" w:space="0" w:color="auto"/>
        <w:right w:val="none" w:sz="0" w:space="0" w:color="auto"/>
      </w:divBdr>
    </w:div>
    <w:div w:id="2063286006">
      <w:bodyDiv w:val="1"/>
      <w:marLeft w:val="0"/>
      <w:marRight w:val="0"/>
      <w:marTop w:val="0"/>
      <w:marBottom w:val="0"/>
      <w:divBdr>
        <w:top w:val="none" w:sz="0" w:space="0" w:color="auto"/>
        <w:left w:val="none" w:sz="0" w:space="0" w:color="auto"/>
        <w:bottom w:val="none" w:sz="0" w:space="0" w:color="auto"/>
        <w:right w:val="none" w:sz="0" w:space="0" w:color="auto"/>
      </w:divBdr>
    </w:div>
    <w:div w:id="2090495124">
      <w:bodyDiv w:val="1"/>
      <w:marLeft w:val="0"/>
      <w:marRight w:val="0"/>
      <w:marTop w:val="0"/>
      <w:marBottom w:val="0"/>
      <w:divBdr>
        <w:top w:val="none" w:sz="0" w:space="0" w:color="auto"/>
        <w:left w:val="none" w:sz="0" w:space="0" w:color="auto"/>
        <w:bottom w:val="none" w:sz="0" w:space="0" w:color="auto"/>
        <w:right w:val="none" w:sz="0" w:space="0" w:color="auto"/>
      </w:divBdr>
    </w:div>
    <w:div w:id="2096513034">
      <w:bodyDiv w:val="1"/>
      <w:marLeft w:val="0"/>
      <w:marRight w:val="0"/>
      <w:marTop w:val="0"/>
      <w:marBottom w:val="0"/>
      <w:divBdr>
        <w:top w:val="none" w:sz="0" w:space="0" w:color="auto"/>
        <w:left w:val="none" w:sz="0" w:space="0" w:color="auto"/>
        <w:bottom w:val="none" w:sz="0" w:space="0" w:color="auto"/>
        <w:right w:val="none" w:sz="0" w:space="0" w:color="auto"/>
      </w:divBdr>
    </w:div>
    <w:div w:id="2114593778">
      <w:bodyDiv w:val="1"/>
      <w:marLeft w:val="0"/>
      <w:marRight w:val="0"/>
      <w:marTop w:val="0"/>
      <w:marBottom w:val="0"/>
      <w:divBdr>
        <w:top w:val="none" w:sz="0" w:space="0" w:color="auto"/>
        <w:left w:val="none" w:sz="0" w:space="0" w:color="auto"/>
        <w:bottom w:val="none" w:sz="0" w:space="0" w:color="auto"/>
        <w:right w:val="none" w:sz="0" w:space="0" w:color="auto"/>
      </w:divBdr>
    </w:div>
    <w:div w:id="21400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54-viii" TargetMode="External"/><Relationship Id="rId13" Type="http://schemas.openxmlformats.org/officeDocument/2006/relationships/hyperlink" Target="https://interaffairs.ru/jauthor/material/1350" TargetMode="External"/><Relationship Id="rId18" Type="http://schemas.openxmlformats.org/officeDocument/2006/relationships/hyperlink" Target="http://carnegieeurope.eu/2015/08/13/russia-s-challenge-to-international-order/iex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terfax.ru/world/391790" TargetMode="External"/><Relationship Id="rId17" Type="http://schemas.openxmlformats.org/officeDocument/2006/relationships/hyperlink" Target="https://www.the-american-interest.com/2015/02/12/the-kremlin-is-winning/" TargetMode="External"/><Relationship Id="rId2" Type="http://schemas.openxmlformats.org/officeDocument/2006/relationships/numbering" Target="numbering.xml"/><Relationship Id="rId16" Type="http://schemas.openxmlformats.org/officeDocument/2006/relationships/hyperlink" Target="http://www.ecfr.eu/article/commentary_the_diplomatic_battle_for_ukraine30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ysee.fr/communiques-de-presse/article/entretien-avec-angela-merkel-vladimir-poutine-et-petro-porochenko/" TargetMode="External"/><Relationship Id="rId5" Type="http://schemas.openxmlformats.org/officeDocument/2006/relationships/webSettings" Target="webSettings.xml"/><Relationship Id="rId15" Type="http://schemas.openxmlformats.org/officeDocument/2006/relationships/hyperlink" Target="https://www.opendemocracy.net/opensecurity/michael-emerson/is-there-reason-to-hope-for-minsk-ii" TargetMode="External"/><Relationship Id="rId10" Type="http://schemas.openxmlformats.org/officeDocument/2006/relationships/hyperlink" Target="http://www.auswaertiges-amt.de/sid_6C5F952BEF24328BEC98B8B72C47ECEB/DE/Infoservice/Presse/Meldungen/2015/150413-Ukraine_ErklaerungVorsitz.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pkr.ru/sites/default/files/pdf/minskie_soglasheniya_2017.pdf" TargetMode="External"/><Relationship Id="rId14" Type="http://schemas.openxmlformats.org/officeDocument/2006/relationships/hyperlink" Target="http://www.globalaffairs.ru/number/Priznanie--ne-dogma-17112"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osce.org/ru/home/123807?download=true" TargetMode="External"/><Relationship Id="rId21" Type="http://schemas.openxmlformats.org/officeDocument/2006/relationships/hyperlink" Target="http://www.mid.ru/ru/foreign_policy/news/-/asset_publisher/cKNonkJE02Bw/content/id/672727" TargetMode="External"/><Relationship Id="rId42" Type="http://schemas.openxmlformats.org/officeDocument/2006/relationships/hyperlink" Target="https://dan-news.info/politics/prinyatie-popravok-k-zakonu-o-donbasse-stanet-tochkoj-nevozvrata-k-minskomu-mirnomu-processu-pushilin.html" TargetMode="External"/><Relationship Id="rId47" Type="http://schemas.openxmlformats.org/officeDocument/2006/relationships/hyperlink" Target="http://kremlin.ru/events/president/news/50050" TargetMode="External"/><Relationship Id="rId63" Type="http://schemas.openxmlformats.org/officeDocument/2006/relationships/hyperlink" Target="https://glava-lnr.su/sites/default/files/pdf/418010716.pdf" TargetMode="External"/><Relationship Id="rId68" Type="http://schemas.openxmlformats.org/officeDocument/2006/relationships/hyperlink" Target="http://www.president.gov.ua/ru/news/prezident-rishennya-rf-pro-viznannya-tak-zvanih-pasportiv-dn-40098" TargetMode="External"/><Relationship Id="rId84" Type="http://schemas.openxmlformats.org/officeDocument/2006/relationships/hyperlink" Target="http://www.president.gov.ua/ru/news/ukrayina-bula-ye-i-bude-unitarnoyu-prezident-34687" TargetMode="External"/><Relationship Id="rId89" Type="http://schemas.openxmlformats.org/officeDocument/2006/relationships/hyperlink" Target="http://www.president.gov.ua/documents/5552015-19443" TargetMode="External"/><Relationship Id="rId112" Type="http://schemas.openxmlformats.org/officeDocument/2006/relationships/hyperlink" Target="http://www.globalaffairs.ru/redcol/Minskii-tupik-18040" TargetMode="External"/><Relationship Id="rId2" Type="http://schemas.openxmlformats.org/officeDocument/2006/relationships/hyperlink" Target="http://2001.ukrcensus.gov.ua/rus/results/general/nationality/" TargetMode="External"/><Relationship Id="rId16" Type="http://schemas.openxmlformats.org/officeDocument/2006/relationships/hyperlink" Target="http://www.interfax.ru/world/381277" TargetMode="External"/><Relationship Id="rId29" Type="http://schemas.openxmlformats.org/officeDocument/2006/relationships/hyperlink" Target="http://www.interfax.ru/world/405242" TargetMode="External"/><Relationship Id="rId107" Type="http://schemas.openxmlformats.org/officeDocument/2006/relationships/hyperlink" Target="http://cpkr.ru/sites/default/files/pdf/minskie_soglasheniya_2017.pdf" TargetMode="External"/><Relationship Id="rId11" Type="http://schemas.openxmlformats.org/officeDocument/2006/relationships/hyperlink" Target="https://www.vesti.ru/doc.html?id=1572756" TargetMode="External"/><Relationship Id="rId24" Type="http://schemas.openxmlformats.org/officeDocument/2006/relationships/hyperlink" Target="http://www.osce.org/ru/home/123258?download=true" TargetMode="External"/><Relationship Id="rId32" Type="http://schemas.openxmlformats.org/officeDocument/2006/relationships/hyperlink" Target="http://www.osce.org/ru/ukraine-smm/129921" TargetMode="External"/><Relationship Id="rId37" Type="http://schemas.openxmlformats.org/officeDocument/2006/relationships/hyperlink" Target="http://www.elysee.fr/communiques-de-presse/article/entretien-avec-angela-merkel-vladimir-poutine-et-petro-porochenko/" TargetMode="External"/><Relationship Id="rId40" Type="http://schemas.openxmlformats.org/officeDocument/2006/relationships/hyperlink" Target="http://russiancouncil.ru/blogs/rsuh/?id_4=1841" TargetMode="External"/><Relationship Id="rId45" Type="http://schemas.openxmlformats.org/officeDocument/2006/relationships/hyperlink" Target="http://rian.com.ua/politics/20150615/369022886.html" TargetMode="External"/><Relationship Id="rId53" Type="http://schemas.openxmlformats.org/officeDocument/2006/relationships/hyperlink" Target="http://lug-info.com/documents/one/ukaz-glavy-lnr-o-perenose-mestnykh-vyborov-na-21-fevralya-2016-goda-696" TargetMode="External"/><Relationship Id="rId58" Type="http://schemas.openxmlformats.org/officeDocument/2006/relationships/hyperlink" Target="URL:http://dnr-online.ru/mestnye-vybory-v-dnr-pereneseny-na-24-iyulya/" TargetMode="External"/><Relationship Id="rId66" Type="http://schemas.openxmlformats.org/officeDocument/2006/relationships/hyperlink" Target="https://www.osce.org/ru/cio/266271?download=true" TargetMode="External"/><Relationship Id="rId74" Type="http://schemas.openxmlformats.org/officeDocument/2006/relationships/hyperlink" Target="http://www.president.gov.ua/ru/news/vistup-prezidenta-ukrayini-na-zasidanni-kabinetu-ministriv-33663" TargetMode="External"/><Relationship Id="rId79" Type="http://schemas.openxmlformats.org/officeDocument/2006/relationships/hyperlink" Target="http://kremlin.ru/supplement/4804" TargetMode="External"/><Relationship Id="rId87" Type="http://schemas.openxmlformats.org/officeDocument/2006/relationships/hyperlink" Target="http://zakon4.rada.gov.ua/laws/show/254-viii" TargetMode="External"/><Relationship Id="rId102" Type="http://schemas.openxmlformats.org/officeDocument/2006/relationships/hyperlink" Target="http://cpkr.ru/sites/default/files/pdf/minskie_soglasheniya_2017.pdf" TargetMode="External"/><Relationship Id="rId110" Type="http://schemas.openxmlformats.org/officeDocument/2006/relationships/hyperlink" Target="http://www.rnbo.gov.ua/news/2722.html" TargetMode="External"/><Relationship Id="rId5" Type="http://schemas.openxmlformats.org/officeDocument/2006/relationships/hyperlink" Target="http://www.globalaffairs.ru/number/Priznanie--ne-dogma-17112" TargetMode="External"/><Relationship Id="rId61" Type="http://schemas.openxmlformats.org/officeDocument/2006/relationships/hyperlink" Target="http://interfax.com.ua/news/economic/356237.html" TargetMode="External"/><Relationship Id="rId82" Type="http://schemas.openxmlformats.org/officeDocument/2006/relationships/hyperlink" Target="http://www.europarl.europa.eu/thinktank/en/document.html?reference=EPRS_BRI(2015)547539" TargetMode="External"/><Relationship Id="rId90" Type="http://schemas.openxmlformats.org/officeDocument/2006/relationships/hyperlink" Target="https://www.icc-cpi.int/iccdocs/otp/161114-otp-rep-PE-Ukraine.pdf" TargetMode="External"/><Relationship Id="rId95" Type="http://schemas.openxmlformats.org/officeDocument/2006/relationships/hyperlink" Target="http://www.rosbalt.ru/world/2016/10/24/1561246.html" TargetMode="External"/><Relationship Id="rId19" Type="http://schemas.openxmlformats.org/officeDocument/2006/relationships/hyperlink" Target="http://www.mid.ru/ru/foreign_policy/news/-/asset_publisher/cKNonkJE02Bw/content/id/673966" TargetMode="External"/><Relationship Id="rId14" Type="http://schemas.openxmlformats.org/officeDocument/2006/relationships/hyperlink" Target="http://www.bbc.com/russian/international/2014/06/140606_putin_merkel_meeting" TargetMode="External"/><Relationship Id="rId22" Type="http://schemas.openxmlformats.org/officeDocument/2006/relationships/hyperlink" Target="http://www.president.gov.ua/ru/news/zayava-prezidenta-ukrayini-za-pidsumkami-zustrichi-z-federal-33522" TargetMode="External"/><Relationship Id="rId27" Type="http://schemas.openxmlformats.org/officeDocument/2006/relationships/hyperlink" Target="http://www.vesti.ru/doc.html?id=2052093" TargetMode="External"/><Relationship Id="rId30" Type="http://schemas.openxmlformats.org/officeDocument/2006/relationships/hyperlink" Target="http://www.europarl.europa.eu/RegData/etudes/BRIE/2015/547539/EPRS_BRI(2015)547539_REV1_EN.pdf" TargetMode="External"/><Relationship Id="rId35" Type="http://schemas.openxmlformats.org/officeDocument/2006/relationships/hyperlink" Target="http://kremlin.ru/supplement/4804" TargetMode="External"/><Relationship Id="rId43" Type="http://schemas.openxmlformats.org/officeDocument/2006/relationships/hyperlink" Target="http://www.auswaertiges-amt.de/sid_6C5F952BEF24328BEC98B8B72C47ECEB/DE/Infoservice/Presse/Meldungen/2015/150413-Ukraine_ErklaerungVorsitz.html" TargetMode="External"/><Relationship Id="rId48" Type="http://schemas.openxmlformats.org/officeDocument/2006/relationships/hyperlink" Target="http://kremlin.ru/events/president/news/50256" TargetMode="External"/><Relationship Id="rId56" Type="http://schemas.openxmlformats.org/officeDocument/2006/relationships/hyperlink" Target="https://dan-news.info/official/zayavlenie-d-v-pushilina-o-proekte-popravok-k-konstitucii-ukrainy.html" TargetMode="External"/><Relationship Id="rId64" Type="http://schemas.openxmlformats.org/officeDocument/2006/relationships/hyperlink" Target="http://112.ua/video/zamministra-po-voprosam-vremenno-okkupirovannyh-territoriy-georgiy-tuka-gost-112-ukraina-23072016-204846.html" TargetMode="External"/><Relationship Id="rId69" Type="http://schemas.openxmlformats.org/officeDocument/2006/relationships/hyperlink" Target="http://kremlin.ru/events/president/news/45869" TargetMode="External"/><Relationship Id="rId77" Type="http://schemas.openxmlformats.org/officeDocument/2006/relationships/hyperlink" Target="http://www.globalaffairs.ru/number/Priznanie--ne-dogma-17112" TargetMode="External"/><Relationship Id="rId100" Type="http://schemas.openxmlformats.org/officeDocument/2006/relationships/hyperlink" Target="https://dan-news.info/politics/glava-dnr-nazval-prisoedinenie-k-rossii-v-chisle-vozmozhnyx-putej-dalnejshego-razvitiya-respubliki.html" TargetMode="External"/><Relationship Id="rId105" Type="http://schemas.openxmlformats.org/officeDocument/2006/relationships/hyperlink" Target="http://www.ecfr.eu/article/commentary_the_diplomatic_battle_for_ukraine3009" TargetMode="External"/><Relationship Id="rId8" Type="http://schemas.openxmlformats.org/officeDocument/2006/relationships/hyperlink" Target="http://vesti-ukr.com/strana/46250-turchinov-objavil-o-nachale-antiterroristicheskoj-operacii-na-jugo-vostoke-ukrainy" TargetMode="External"/><Relationship Id="rId51" Type="http://schemas.openxmlformats.org/officeDocument/2006/relationships/hyperlink" Target="https://dan-news.info/politics/dnr-i-lnr-soglasilis-perenesti-mestnye-vybory-na-2016-god.html" TargetMode="External"/><Relationship Id="rId72" Type="http://schemas.openxmlformats.org/officeDocument/2006/relationships/hyperlink" Target="http://www.pircenter.org/news/6669-international-security-index-increased-to-2831-points-kortunov-buzhinsky-comment-events-of-the-week" TargetMode="External"/><Relationship Id="rId80" Type="http://schemas.openxmlformats.org/officeDocument/2006/relationships/hyperlink" Target="http://kremlin.ru/supplement/4803" TargetMode="External"/><Relationship Id="rId85" Type="http://schemas.openxmlformats.org/officeDocument/2006/relationships/hyperlink" Target="http://kremlin.ru/events/president/news/47769" TargetMode="External"/><Relationship Id="rId93" Type="http://schemas.openxmlformats.org/officeDocument/2006/relationships/hyperlink" Target="https://interaffairs.ru/jauthor/material/1350" TargetMode="External"/><Relationship Id="rId98" Type="http://schemas.openxmlformats.org/officeDocument/2006/relationships/hyperlink" Target="http://interfax.com.ua/news/political/224263.html" TargetMode="External"/><Relationship Id="rId3" Type="http://schemas.openxmlformats.org/officeDocument/2006/relationships/hyperlink" Target="http://www.rada.crimea.ua/textdoc/ru/6/act/1702pr2.pdf" TargetMode="External"/><Relationship Id="rId12" Type="http://schemas.openxmlformats.org/officeDocument/2006/relationships/hyperlink" Target="http://www.interfax.ru/world/377823" TargetMode="External"/><Relationship Id="rId17" Type="http://schemas.openxmlformats.org/officeDocument/2006/relationships/hyperlink" Target="http://www.osce.org/ukraine-smm/120158" TargetMode="External"/><Relationship Id="rId25" Type="http://schemas.openxmlformats.org/officeDocument/2006/relationships/hyperlink" Target="http://zakon2.rada.gov.ua/laws/show/1680-18" TargetMode="External"/><Relationship Id="rId33" Type="http://schemas.openxmlformats.org/officeDocument/2006/relationships/hyperlink" Target="http://www.mid.ru/ru/foreign_policy/news/-/asset_publisher/cKNonkJE02Bw/content/id/888628" TargetMode="External"/><Relationship Id="rId38" Type="http://schemas.openxmlformats.org/officeDocument/2006/relationships/hyperlink" Target="http://www.kremlin.ru/events/president/news/47713" TargetMode="External"/><Relationship Id="rId46" Type="http://schemas.openxmlformats.org/officeDocument/2006/relationships/hyperlink" Target="http://kremlin.ru/events/president/news/50014" TargetMode="External"/><Relationship Id="rId59" Type="http://schemas.openxmlformats.org/officeDocument/2006/relationships/hyperlink" Target="https://glava-lnr.su/sites/default/files/pdf/scaniaapapa56_otred.pdf" TargetMode="External"/><Relationship Id="rId67" Type="http://schemas.openxmlformats.org/officeDocument/2006/relationships/hyperlink" Target="https://glava-lnr.su/sites/default/files/pdf/700011016_26.10.pdf" TargetMode="External"/><Relationship Id="rId103" Type="http://schemas.openxmlformats.org/officeDocument/2006/relationships/hyperlink" Target="https://www.opendemocracy.net/opensecurity/michael-emerson/is-there-reason-to-hope-for-minsk-ii" TargetMode="External"/><Relationship Id="rId108" Type="http://schemas.openxmlformats.org/officeDocument/2006/relationships/hyperlink" Target="http://russiancouncil.ru/inner/?id_4=6465" TargetMode="External"/><Relationship Id="rId20" Type="http://schemas.openxmlformats.org/officeDocument/2006/relationships/hyperlink" Target="http://www.president.gov.ua/ru/news/prezident-skasuvav-vizit-do-turechchini-ta-terminovo-sklikay-33569" TargetMode="External"/><Relationship Id="rId41" Type="http://schemas.openxmlformats.org/officeDocument/2006/relationships/hyperlink" Target="http://w1.c1.rada.gov.ua/pls/zweb2/webproc4_1?pf3511=54394" TargetMode="External"/><Relationship Id="rId54" Type="http://schemas.openxmlformats.org/officeDocument/2006/relationships/hyperlink" Target="http://www.kremlin.ru/events/president/news/51094" TargetMode="External"/><Relationship Id="rId62" Type="http://schemas.openxmlformats.org/officeDocument/2006/relationships/hyperlink" Target="http://old.dnr-online.ru/wp-content/uploads/2016/07/Ukaz_N236_22072016.pdf" TargetMode="External"/><Relationship Id="rId70" Type="http://schemas.openxmlformats.org/officeDocument/2006/relationships/hyperlink" Target="http://tass.ru/mezhdunarodnaya-panorama/2619939" TargetMode="External"/><Relationship Id="rId75" Type="http://schemas.openxmlformats.org/officeDocument/2006/relationships/hyperlink" Target="http://www.president.gov.ua/ru/news/zvernennya-prezidenta-ukrayini-shodo-realizaciyi-mirnogo-pla-33847" TargetMode="External"/><Relationship Id="rId83" Type="http://schemas.openxmlformats.org/officeDocument/2006/relationships/hyperlink" Target="http://www.ecfr.eu/article/commentary_berlin_and_the_minsk_trap" TargetMode="External"/><Relationship Id="rId88" Type="http://schemas.openxmlformats.org/officeDocument/2006/relationships/hyperlink" Target="http://zakon4.rada.gov.ua/laws/show/1085-2014-%D1%80" TargetMode="External"/><Relationship Id="rId91" Type="http://schemas.openxmlformats.org/officeDocument/2006/relationships/hyperlink" Target="http://mtot.gov.ua/wp-content/uploads/Strateg.plan-2017.pdf" TargetMode="External"/><Relationship Id="rId96" Type="http://schemas.openxmlformats.org/officeDocument/2006/relationships/hyperlink" Target="http://carnegieeurope.eu/2015/08/13/russia-s-challenge-to-international-order/iexd" TargetMode="External"/><Relationship Id="rId111" Type="http://schemas.openxmlformats.org/officeDocument/2006/relationships/hyperlink" Target="http://www.cfr.org/ukraine/lies-ahead-ukraine/p37832" TargetMode="External"/><Relationship Id="rId1" Type="http://schemas.openxmlformats.org/officeDocument/2006/relationships/hyperlink" Target="http://www.rosbalt.ru/world/2016/10/24/1561246.html" TargetMode="External"/><Relationship Id="rId6" Type="http://schemas.openxmlformats.org/officeDocument/2006/relationships/hyperlink" Target="http://dnrsovet.su/zakonodatelnaya-deyatelnost/memorandumy/" TargetMode="External"/><Relationship Id="rId15" Type="http://schemas.openxmlformats.org/officeDocument/2006/relationships/hyperlink" Target="http://kremlin.ru/events/president/trips/45871" TargetMode="External"/><Relationship Id="rId23" Type="http://schemas.openxmlformats.org/officeDocument/2006/relationships/hyperlink" Target="http://www.president.gov.ua/ru/news/prezident-ukrayini-zaklikav-koleg-po-minskij-zustrichi-pidtr-33557" TargetMode="External"/><Relationship Id="rId28" Type="http://schemas.openxmlformats.org/officeDocument/2006/relationships/hyperlink" Target="http://letopis.dnr-online.ru/2016/02/26/xronologiya-stanovleniya-doneckoj-narodnoj-respubliki-sobytiya-oktyabrya-2014-goda-dnr-vybiraet-narodnuyu-vlast/" TargetMode="External"/><Relationship Id="rId36" Type="http://schemas.openxmlformats.org/officeDocument/2006/relationships/hyperlink" Target="http://kremlin.ru/supplement/4803" TargetMode="External"/><Relationship Id="rId49" Type="http://schemas.openxmlformats.org/officeDocument/2006/relationships/hyperlink" Target="https://dan-news.info/politics/vybory-mestnogo-samoupravleniya-v-dnr-budut-provedeny-v-neskolko-etapov.html" TargetMode="External"/><Relationship Id="rId57" Type="http://schemas.openxmlformats.org/officeDocument/2006/relationships/hyperlink" Target="http://www.mid.ru/vyskazyvania-po-teme/-/asset_publisher/SDJHtYEYKgmW/content/id/2197184" TargetMode="External"/><Relationship Id="rId106" Type="http://schemas.openxmlformats.org/officeDocument/2006/relationships/hyperlink" Target="https://www.the-american-interest.com/2015/02/12/the-kremlin-is-winning/" TargetMode="External"/><Relationship Id="rId10" Type="http://schemas.openxmlformats.org/officeDocument/2006/relationships/hyperlink" Target="http://www.osce.org/ru/pc/117108?download=true" TargetMode="External"/><Relationship Id="rId31" Type="http://schemas.openxmlformats.org/officeDocument/2006/relationships/hyperlink" Target="http://www.president.gov.ua/ru/news/psevdo-vibori-v-deyakih-rajonah-doneckoyi-ta-luganskoyi-obla-33997" TargetMode="External"/><Relationship Id="rId44" Type="http://schemas.openxmlformats.org/officeDocument/2006/relationships/hyperlink" Target="http://www.osce.org/ru/resources/documents?page=5&amp;filters=im_taxonomy_vid_1%3A%28896%29" TargetMode="External"/><Relationship Id="rId52" Type="http://schemas.openxmlformats.org/officeDocument/2006/relationships/hyperlink" Target="http://www.interfax.ru/world/479897" TargetMode="External"/><Relationship Id="rId60" Type="http://schemas.openxmlformats.org/officeDocument/2006/relationships/hyperlink" Target="http://kremlin.ru/events/president/news/51983" TargetMode="External"/><Relationship Id="rId65" Type="http://schemas.openxmlformats.org/officeDocument/2006/relationships/hyperlink" Target="http://www.mid.ru/ru/foreign_policy/news/-/asset_publisher/cKNonkJE02Bw/content/id/2539302" TargetMode="External"/><Relationship Id="rId73" Type="http://schemas.openxmlformats.org/officeDocument/2006/relationships/hyperlink" Target="http://russiancouncil.ru/inner/?id_4=5170" TargetMode="External"/><Relationship Id="rId78" Type="http://schemas.openxmlformats.org/officeDocument/2006/relationships/hyperlink" Target="http://www.mid.ru/en_GB/foreign_policy/news/-/asset_publisher/cKNonkJE02Bw/content/id/905672" TargetMode="External"/><Relationship Id="rId81" Type="http://schemas.openxmlformats.org/officeDocument/2006/relationships/hyperlink" Target="http://politcom.ru/18577.html" TargetMode="External"/><Relationship Id="rId86" Type="http://schemas.openxmlformats.org/officeDocument/2006/relationships/hyperlink" Target="https://www.brookings.edu/blog/order-from-chaos/2015/05/07/whats-next-in-eastern-ukraine-more-of-the-same/" TargetMode="External"/><Relationship Id="rId94" Type="http://schemas.openxmlformats.org/officeDocument/2006/relationships/hyperlink" Target="http://interfax.com.ua/news/political/351130.html" TargetMode="External"/><Relationship Id="rId99" Type="http://schemas.openxmlformats.org/officeDocument/2006/relationships/hyperlink" Target="https://dan-news.info/politics/pryamaya-liniya-glavy-dnr-aleksandra-zaxarchenko-s-zhitelyami-xersonskoj-oblasti-obnovlyaetsya.html" TargetMode="External"/><Relationship Id="rId101" Type="http://schemas.openxmlformats.org/officeDocument/2006/relationships/hyperlink" Target="https://www.osce.org/ru/cio/266271?download=true" TargetMode="External"/><Relationship Id="rId4" Type="http://schemas.openxmlformats.org/officeDocument/2006/relationships/hyperlink" Target="http://crimea.gov.ru/news/17_03_2014_3" TargetMode="External"/><Relationship Id="rId9" Type="http://schemas.openxmlformats.org/officeDocument/2006/relationships/hyperlink" Target="http://www.mid.ru/bdomp/brp_4.nsf/e78a48070f128a7b43256999005bcbb3/b3b3396b891fb8df44257cbd00600264!OpenDocument" TargetMode="External"/><Relationship Id="rId13" Type="http://schemas.openxmlformats.org/officeDocument/2006/relationships/hyperlink" Target="http://www.gp.gov.ua/ua/news.html?_m=publications&amp;_c=view&amp;_t=rec&amp;id=138582" TargetMode="External"/><Relationship Id="rId18" Type="http://schemas.openxmlformats.org/officeDocument/2006/relationships/hyperlink" Target="http://www.interfax.ru/world/391790" TargetMode="External"/><Relationship Id="rId39" Type="http://schemas.openxmlformats.org/officeDocument/2006/relationships/hyperlink" Target="http://www.elysee.fr/communiques-de-presse/article/entretien-avec-angela-merkel-petro-porochenko-et-vladimir-poutine-2/" TargetMode="External"/><Relationship Id="rId109" Type="http://schemas.openxmlformats.org/officeDocument/2006/relationships/hyperlink" Target="http://tass.ru/mezhdunarodnaya-panorama/4014661" TargetMode="External"/><Relationship Id="rId34" Type="http://schemas.openxmlformats.org/officeDocument/2006/relationships/hyperlink" Target="http://www.mid.ru/ru/foreign_policy/news/-/asset_publisher/cKNonkJE02Bw/content/id/905412" TargetMode="External"/><Relationship Id="rId50" Type="http://schemas.openxmlformats.org/officeDocument/2006/relationships/hyperlink" Target="http://www.mid.ru/ru/foreign_policy/news/-/asset_publisher/cKNonkJE02Bw/content/id/1744722" TargetMode="External"/><Relationship Id="rId55" Type="http://schemas.openxmlformats.org/officeDocument/2006/relationships/hyperlink" Target="http://rian.com.ua/politics/20160113/1003458330.html" TargetMode="External"/><Relationship Id="rId76" Type="http://schemas.openxmlformats.org/officeDocument/2006/relationships/hyperlink" Target="https://ria.ru/world/20140905/1022939094.html" TargetMode="External"/><Relationship Id="rId97" Type="http://schemas.openxmlformats.org/officeDocument/2006/relationships/hyperlink" Target="http://assembly.coe.int/nw/xml/XRef/Xref-XML2HTML-en.asp?fileid=23166&amp;lang=en" TargetMode="External"/><Relationship Id="rId104" Type="http://schemas.openxmlformats.org/officeDocument/2006/relationships/hyperlink" Target="http://www.economist.com/news/europe/21705843-escalation-violence-may-mean-russia-wants-renegotiate-terms-stalled-peace" TargetMode="External"/><Relationship Id="rId7" Type="http://schemas.openxmlformats.org/officeDocument/2006/relationships/hyperlink" Target="http://dnr-online.ru/" TargetMode="External"/><Relationship Id="rId71" Type="http://schemas.openxmlformats.org/officeDocument/2006/relationships/hyperlink" Target="http://russiancouncil.ru/inner/?id_4=5170" TargetMode="External"/><Relationship Id="rId92" Type="http://schemas.openxmlformats.org/officeDocument/2006/relationships/hyperlink" Target="https://www.unian.net/politics/1585812-poroshenko-nazval-dve-alternativyi-minskomu-protsess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5809-D4E0-49CC-9FDB-1A608803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6826</TotalTime>
  <Pages>77</Pages>
  <Words>18260</Words>
  <Characters>134346</Characters>
  <Application>Microsoft Office Word</Application>
  <DocSecurity>0</DocSecurity>
  <Lines>1119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Ивановский</dc:creator>
  <cp:keywords/>
  <dc:description/>
  <cp:lastModifiedBy>Денис Ивановский</cp:lastModifiedBy>
  <cp:revision>64</cp:revision>
  <cp:lastPrinted>2017-04-11T06:46:00Z</cp:lastPrinted>
  <dcterms:created xsi:type="dcterms:W3CDTF">2017-02-10T10:16:00Z</dcterms:created>
  <dcterms:modified xsi:type="dcterms:W3CDTF">2017-05-24T10:23:00Z</dcterms:modified>
</cp:coreProperties>
</file>