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7CB2" w:rsidRPr="007E1D79" w:rsidRDefault="00DF085E" w:rsidP="00DD41FD">
      <w:pPr>
        <w:spacing w:after="0" w:line="360" w:lineRule="auto"/>
        <w:ind w:firstLine="709"/>
        <w:jc w:val="center"/>
        <w:rPr>
          <w:color w:val="auto"/>
        </w:rPr>
      </w:pPr>
      <w:bookmarkStart w:id="0" w:name="_GoBack"/>
      <w:bookmarkEnd w:id="0"/>
      <w:r w:rsidRPr="007E1D79">
        <w:rPr>
          <w:color w:val="auto"/>
        </w:rPr>
        <w:t>Federal State Institution of Higher Professional Education</w:t>
      </w:r>
    </w:p>
    <w:p w:rsidR="00E37CB2" w:rsidRPr="007E1D79" w:rsidRDefault="00E37CB2" w:rsidP="00DD41FD">
      <w:pPr>
        <w:spacing w:after="0" w:line="360" w:lineRule="auto"/>
        <w:ind w:firstLine="709"/>
        <w:jc w:val="center"/>
        <w:rPr>
          <w:color w:val="auto"/>
        </w:rPr>
      </w:pPr>
    </w:p>
    <w:p w:rsidR="00E37CB2" w:rsidRPr="007E1D79" w:rsidRDefault="00DF085E" w:rsidP="00DD41FD">
      <w:pPr>
        <w:spacing w:after="0" w:line="360" w:lineRule="auto"/>
        <w:ind w:firstLine="709"/>
        <w:jc w:val="center"/>
        <w:rPr>
          <w:color w:val="auto"/>
        </w:rPr>
      </w:pPr>
      <w:r w:rsidRPr="007E1D79">
        <w:rPr>
          <w:color w:val="auto"/>
        </w:rPr>
        <w:t>Saint Petersburg State University</w:t>
      </w:r>
    </w:p>
    <w:p w:rsidR="00E37CB2" w:rsidRPr="007E1D79" w:rsidRDefault="00DF085E" w:rsidP="00DD41FD">
      <w:pPr>
        <w:spacing w:after="0" w:line="360" w:lineRule="auto"/>
        <w:ind w:firstLine="709"/>
        <w:jc w:val="center"/>
        <w:rPr>
          <w:color w:val="auto"/>
        </w:rPr>
      </w:pPr>
      <w:r w:rsidRPr="007E1D79">
        <w:rPr>
          <w:color w:val="auto"/>
        </w:rPr>
        <w:t>Graduate School of Management</w:t>
      </w:r>
    </w:p>
    <w:p w:rsidR="00E37CB2" w:rsidRPr="007E1D79" w:rsidRDefault="00E37CB2" w:rsidP="00DD41FD">
      <w:pPr>
        <w:spacing w:after="0" w:line="360" w:lineRule="auto"/>
        <w:ind w:firstLine="709"/>
        <w:jc w:val="center"/>
        <w:rPr>
          <w:color w:val="auto"/>
        </w:rPr>
      </w:pPr>
    </w:p>
    <w:p w:rsidR="00E37CB2" w:rsidRPr="007E1D79" w:rsidRDefault="00E37CB2" w:rsidP="00DD41FD">
      <w:pPr>
        <w:spacing w:after="0" w:line="360" w:lineRule="auto"/>
        <w:ind w:firstLine="709"/>
        <w:jc w:val="center"/>
        <w:rPr>
          <w:color w:val="auto"/>
        </w:rPr>
      </w:pPr>
    </w:p>
    <w:p w:rsidR="00E37CB2" w:rsidRPr="007E1D79" w:rsidRDefault="00DF085E" w:rsidP="00DD41FD">
      <w:pPr>
        <w:spacing w:after="0" w:line="360" w:lineRule="auto"/>
        <w:ind w:left="709"/>
        <w:jc w:val="center"/>
        <w:rPr>
          <w:color w:val="auto"/>
        </w:rPr>
      </w:pPr>
      <w:r w:rsidRPr="007E1D79">
        <w:rPr>
          <w:color w:val="auto"/>
        </w:rPr>
        <w:t>«MACHINE LEARNING METHODS APPLICATION FOR REAL ESTATE PRICE PREDICTION IN THE RUSSIAN MARKET»</w:t>
      </w:r>
    </w:p>
    <w:p w:rsidR="00E37CB2" w:rsidRPr="007E1D79" w:rsidRDefault="00E37CB2" w:rsidP="00DD41FD">
      <w:pPr>
        <w:spacing w:after="0" w:line="360" w:lineRule="auto"/>
        <w:ind w:firstLine="709"/>
        <w:jc w:val="both"/>
        <w:rPr>
          <w:color w:val="auto"/>
        </w:rPr>
      </w:pPr>
    </w:p>
    <w:p w:rsidR="00E37CB2" w:rsidRPr="007E1D79" w:rsidRDefault="00E37CB2" w:rsidP="00DD41FD">
      <w:pPr>
        <w:spacing w:after="0" w:line="360" w:lineRule="auto"/>
        <w:ind w:firstLine="709"/>
        <w:jc w:val="both"/>
        <w:rPr>
          <w:color w:val="auto"/>
        </w:rPr>
      </w:pPr>
    </w:p>
    <w:p w:rsidR="00E37CB2" w:rsidRPr="007E1D79" w:rsidRDefault="00DF085E" w:rsidP="00DD41FD">
      <w:pPr>
        <w:spacing w:after="0" w:line="360" w:lineRule="auto"/>
        <w:ind w:left="4678"/>
        <w:jc w:val="both"/>
        <w:rPr>
          <w:color w:val="auto"/>
        </w:rPr>
      </w:pPr>
      <w:bookmarkStart w:id="1" w:name="_gjdgxs" w:colFirst="0" w:colLast="0"/>
      <w:bookmarkEnd w:id="1"/>
      <w:r w:rsidRPr="007E1D79">
        <w:rPr>
          <w:color w:val="auto"/>
        </w:rPr>
        <w:t xml:space="preserve">Bachelor’s Thesis by the 4th year student </w:t>
      </w:r>
    </w:p>
    <w:p w:rsidR="00E37CB2" w:rsidRPr="007E1D79" w:rsidRDefault="00DF085E" w:rsidP="00DD41FD">
      <w:pPr>
        <w:spacing w:after="0" w:line="360" w:lineRule="auto"/>
        <w:ind w:left="4678"/>
        <w:jc w:val="both"/>
        <w:rPr>
          <w:color w:val="auto"/>
        </w:rPr>
      </w:pPr>
      <w:r w:rsidRPr="007E1D79">
        <w:rPr>
          <w:color w:val="auto"/>
        </w:rPr>
        <w:t>Concentration – Information Management</w:t>
      </w:r>
    </w:p>
    <w:p w:rsidR="00E37CB2" w:rsidRPr="007E1D79" w:rsidRDefault="00DF085E" w:rsidP="00DD41FD">
      <w:pPr>
        <w:spacing w:after="0" w:line="360" w:lineRule="auto"/>
        <w:ind w:left="4678"/>
        <w:jc w:val="both"/>
        <w:rPr>
          <w:color w:val="auto"/>
        </w:rPr>
      </w:pPr>
      <w:r w:rsidRPr="007E1D79">
        <w:rPr>
          <w:color w:val="auto"/>
        </w:rPr>
        <w:t>RAU Vladislava L.</w:t>
      </w:r>
    </w:p>
    <w:p w:rsidR="00E37CB2" w:rsidRPr="007E1D79" w:rsidRDefault="00DF085E" w:rsidP="00DD41FD">
      <w:pPr>
        <w:spacing w:after="0" w:line="360" w:lineRule="auto"/>
        <w:ind w:left="4678"/>
        <w:jc w:val="both"/>
        <w:rPr>
          <w:color w:val="auto"/>
        </w:rPr>
      </w:pPr>
      <w:r w:rsidRPr="007E1D79">
        <w:rPr>
          <w:color w:val="auto"/>
        </w:rPr>
        <w:t>_____________________________</w:t>
      </w:r>
    </w:p>
    <w:p w:rsidR="00E37CB2" w:rsidRPr="007E1D79" w:rsidRDefault="00DF085E" w:rsidP="00DD41FD">
      <w:pPr>
        <w:spacing w:after="0" w:line="360" w:lineRule="auto"/>
        <w:ind w:left="4678"/>
        <w:jc w:val="both"/>
        <w:rPr>
          <w:color w:val="auto"/>
        </w:rPr>
      </w:pPr>
      <w:r w:rsidRPr="007E1D79">
        <w:rPr>
          <w:color w:val="auto"/>
        </w:rPr>
        <w:t>(Signature)</w:t>
      </w:r>
    </w:p>
    <w:p w:rsidR="00E37CB2" w:rsidRPr="007E1D79" w:rsidRDefault="00E37CB2" w:rsidP="00DD41FD">
      <w:pPr>
        <w:spacing w:after="0" w:line="360" w:lineRule="auto"/>
        <w:ind w:left="4678"/>
        <w:jc w:val="both"/>
        <w:rPr>
          <w:color w:val="auto"/>
        </w:rPr>
      </w:pPr>
    </w:p>
    <w:p w:rsidR="00E37CB2" w:rsidRPr="007E1D79" w:rsidRDefault="00DF085E" w:rsidP="00DD41FD">
      <w:pPr>
        <w:spacing w:after="0" w:line="360" w:lineRule="auto"/>
        <w:ind w:left="4678"/>
        <w:jc w:val="both"/>
        <w:rPr>
          <w:color w:val="auto"/>
        </w:rPr>
      </w:pPr>
      <w:r w:rsidRPr="007E1D79">
        <w:rPr>
          <w:color w:val="auto"/>
        </w:rPr>
        <w:t>Thesis Supervisor:</w:t>
      </w:r>
    </w:p>
    <w:p w:rsidR="00E37CB2" w:rsidRPr="007E1D79" w:rsidRDefault="00DF085E" w:rsidP="00DD41FD">
      <w:pPr>
        <w:spacing w:after="0" w:line="360" w:lineRule="auto"/>
        <w:ind w:left="4678"/>
        <w:jc w:val="both"/>
        <w:rPr>
          <w:color w:val="auto"/>
        </w:rPr>
      </w:pPr>
      <w:r w:rsidRPr="007E1D79">
        <w:rPr>
          <w:color w:val="auto"/>
        </w:rPr>
        <w:t>Senior Lecturer</w:t>
      </w:r>
    </w:p>
    <w:p w:rsidR="00E37CB2" w:rsidRPr="007E1D79" w:rsidRDefault="00DF085E" w:rsidP="00DD41FD">
      <w:pPr>
        <w:spacing w:after="0" w:line="360" w:lineRule="auto"/>
        <w:ind w:left="4678"/>
        <w:jc w:val="both"/>
        <w:rPr>
          <w:color w:val="auto"/>
        </w:rPr>
      </w:pPr>
      <w:r w:rsidRPr="007E1D79">
        <w:rPr>
          <w:color w:val="auto"/>
        </w:rPr>
        <w:t>GOROVOY Vladimir A.</w:t>
      </w:r>
    </w:p>
    <w:p w:rsidR="00E37CB2" w:rsidRPr="007E1D79" w:rsidRDefault="00DF085E" w:rsidP="00DD41FD">
      <w:pPr>
        <w:spacing w:after="0" w:line="360" w:lineRule="auto"/>
        <w:ind w:left="4678"/>
        <w:jc w:val="both"/>
        <w:rPr>
          <w:color w:val="auto"/>
        </w:rPr>
      </w:pPr>
      <w:r w:rsidRPr="007E1D79">
        <w:rPr>
          <w:color w:val="auto"/>
        </w:rPr>
        <w:t>______________________________</w:t>
      </w:r>
    </w:p>
    <w:p w:rsidR="00E37CB2" w:rsidRPr="007E1D79" w:rsidRDefault="00DF085E" w:rsidP="00DD41FD">
      <w:pPr>
        <w:spacing w:after="0" w:line="360" w:lineRule="auto"/>
        <w:ind w:left="4678"/>
        <w:jc w:val="both"/>
        <w:rPr>
          <w:color w:val="auto"/>
        </w:rPr>
      </w:pPr>
      <w:r w:rsidRPr="007E1D79">
        <w:rPr>
          <w:color w:val="auto"/>
        </w:rPr>
        <w:t>(Signature)</w:t>
      </w:r>
    </w:p>
    <w:p w:rsidR="00E37CB2" w:rsidRPr="007E1D79" w:rsidRDefault="00E37CB2" w:rsidP="00DD41FD">
      <w:pPr>
        <w:spacing w:after="0" w:line="360" w:lineRule="auto"/>
        <w:ind w:left="4678"/>
        <w:jc w:val="both"/>
        <w:rPr>
          <w:color w:val="auto"/>
        </w:rPr>
      </w:pPr>
    </w:p>
    <w:p w:rsidR="00E37CB2" w:rsidRPr="007E1D79" w:rsidRDefault="00DF085E" w:rsidP="00DD41FD">
      <w:pPr>
        <w:spacing w:after="0" w:line="360" w:lineRule="auto"/>
        <w:ind w:left="4678"/>
        <w:jc w:val="both"/>
        <w:rPr>
          <w:color w:val="auto"/>
        </w:rPr>
      </w:pPr>
      <w:r w:rsidRPr="007E1D79">
        <w:rPr>
          <w:color w:val="auto"/>
        </w:rPr>
        <w:t>«MEET THE REQUIREMENTS»</w:t>
      </w:r>
    </w:p>
    <w:p w:rsidR="00E37CB2" w:rsidRPr="007E1D79" w:rsidRDefault="00DF085E" w:rsidP="00DD41FD">
      <w:pPr>
        <w:spacing w:after="0" w:line="360" w:lineRule="auto"/>
        <w:ind w:left="4678"/>
        <w:jc w:val="both"/>
        <w:rPr>
          <w:color w:val="auto"/>
        </w:rPr>
      </w:pPr>
      <w:r w:rsidRPr="007E1D79">
        <w:rPr>
          <w:color w:val="auto"/>
        </w:rPr>
        <w:t>_____________________________</w:t>
      </w:r>
    </w:p>
    <w:p w:rsidR="00E37CB2" w:rsidRPr="007E1D79" w:rsidRDefault="00DF085E" w:rsidP="00DD41FD">
      <w:pPr>
        <w:spacing w:after="0" w:line="360" w:lineRule="auto"/>
        <w:ind w:left="4678"/>
        <w:jc w:val="both"/>
        <w:rPr>
          <w:color w:val="auto"/>
        </w:rPr>
      </w:pPr>
      <w:r w:rsidRPr="007E1D79">
        <w:rPr>
          <w:color w:val="auto"/>
        </w:rPr>
        <w:t>(Thesis Supervisor Signature)</w:t>
      </w:r>
    </w:p>
    <w:p w:rsidR="00E37CB2" w:rsidRPr="007E1D79" w:rsidRDefault="00DF085E" w:rsidP="00DD41FD">
      <w:pPr>
        <w:spacing w:after="0" w:line="360" w:lineRule="auto"/>
        <w:ind w:left="4678"/>
        <w:jc w:val="both"/>
        <w:rPr>
          <w:color w:val="auto"/>
          <w:lang w:val="ru-RU"/>
        </w:rPr>
      </w:pPr>
      <w:r w:rsidRPr="007E1D79">
        <w:rPr>
          <w:color w:val="auto"/>
          <w:lang w:val="ru-RU"/>
        </w:rPr>
        <w:t>«_____» _______________ 2017.</w:t>
      </w:r>
    </w:p>
    <w:p w:rsidR="00E37CB2" w:rsidRPr="007E1D79" w:rsidRDefault="00E37CB2" w:rsidP="00DD41FD">
      <w:pPr>
        <w:spacing w:after="0" w:line="360" w:lineRule="auto"/>
        <w:ind w:left="4678" w:firstLine="709"/>
        <w:jc w:val="both"/>
        <w:rPr>
          <w:color w:val="auto"/>
          <w:lang w:val="ru-RU"/>
        </w:rPr>
      </w:pPr>
    </w:p>
    <w:p w:rsidR="00E37CB2" w:rsidRPr="007E1D79" w:rsidRDefault="00E37CB2" w:rsidP="00DD41FD">
      <w:pPr>
        <w:spacing w:after="0" w:line="360" w:lineRule="auto"/>
        <w:ind w:left="4678" w:firstLine="709"/>
        <w:jc w:val="both"/>
        <w:rPr>
          <w:color w:val="auto"/>
          <w:lang w:val="ru-RU"/>
        </w:rPr>
      </w:pPr>
    </w:p>
    <w:p w:rsidR="00E37CB2" w:rsidRPr="007E1D79" w:rsidRDefault="00DF085E" w:rsidP="00DD41FD">
      <w:pPr>
        <w:spacing w:after="0" w:line="360" w:lineRule="auto"/>
        <w:ind w:firstLine="709"/>
        <w:jc w:val="center"/>
        <w:rPr>
          <w:color w:val="auto"/>
          <w:lang w:val="ru-RU"/>
        </w:rPr>
      </w:pPr>
      <w:r w:rsidRPr="007E1D79">
        <w:rPr>
          <w:color w:val="auto"/>
        </w:rPr>
        <w:t>Saint</w:t>
      </w:r>
      <w:r w:rsidRPr="007E1D79">
        <w:rPr>
          <w:color w:val="auto"/>
          <w:lang w:val="ru-RU"/>
        </w:rPr>
        <w:t xml:space="preserve"> </w:t>
      </w:r>
      <w:r w:rsidRPr="007E1D79">
        <w:rPr>
          <w:color w:val="auto"/>
        </w:rPr>
        <w:t>Petersburg</w:t>
      </w:r>
    </w:p>
    <w:p w:rsidR="00E37CB2" w:rsidRPr="007E1D79" w:rsidRDefault="00DF085E" w:rsidP="00DD41FD">
      <w:pPr>
        <w:spacing w:after="0" w:line="360" w:lineRule="auto"/>
        <w:ind w:firstLine="709"/>
        <w:jc w:val="center"/>
        <w:rPr>
          <w:color w:val="auto"/>
          <w:lang w:val="ru-RU"/>
        </w:rPr>
      </w:pPr>
      <w:r w:rsidRPr="007E1D79">
        <w:rPr>
          <w:color w:val="auto"/>
          <w:lang w:val="ru-RU"/>
        </w:rPr>
        <w:t>2017</w:t>
      </w:r>
    </w:p>
    <w:p w:rsidR="00E37CB2" w:rsidRPr="007E1D79" w:rsidRDefault="00DF085E" w:rsidP="00DD41FD">
      <w:pPr>
        <w:spacing w:line="360" w:lineRule="auto"/>
        <w:rPr>
          <w:color w:val="auto"/>
          <w:lang w:val="ru-RU"/>
        </w:rPr>
      </w:pPr>
      <w:r w:rsidRPr="007E1D79">
        <w:rPr>
          <w:color w:val="auto"/>
          <w:lang w:val="ru-RU"/>
        </w:rPr>
        <w:br w:type="page"/>
      </w:r>
    </w:p>
    <w:p w:rsidR="00E37CB2" w:rsidRPr="007E1D79" w:rsidRDefault="00E37CB2" w:rsidP="00DD41FD">
      <w:pPr>
        <w:spacing w:after="0" w:line="360" w:lineRule="auto"/>
        <w:ind w:firstLine="709"/>
        <w:jc w:val="center"/>
        <w:rPr>
          <w:color w:val="auto"/>
          <w:lang w:val="ru-RU"/>
        </w:rPr>
      </w:pPr>
    </w:p>
    <w:p w:rsidR="00E37CB2" w:rsidRPr="007E1D79" w:rsidRDefault="00DF085E" w:rsidP="00DD41FD">
      <w:pPr>
        <w:spacing w:line="360" w:lineRule="auto"/>
        <w:rPr>
          <w:color w:val="auto"/>
          <w:lang w:val="ru-RU"/>
        </w:rPr>
      </w:pPr>
      <w:r w:rsidRPr="007E1D79">
        <w:rPr>
          <w:color w:val="auto"/>
          <w:lang w:val="ru-RU"/>
        </w:rPr>
        <w:t xml:space="preserve">ЗАЯВЛЕНИЕ О САМОСТОЯТЕЛЬНОМ ХАРАКТЕРЕ ВЫПОЛНЕНИЯ ВЫПУСКНОЙ КВАЛИФИКАЦИОННОЙ РАБОТЫ </w:t>
      </w:r>
    </w:p>
    <w:p w:rsidR="00E37CB2" w:rsidRPr="007E1D79" w:rsidRDefault="00DF085E" w:rsidP="00DD41FD">
      <w:pPr>
        <w:spacing w:line="360" w:lineRule="auto"/>
        <w:rPr>
          <w:color w:val="auto"/>
          <w:lang w:val="ru-RU"/>
        </w:rPr>
      </w:pPr>
      <w:r w:rsidRPr="007E1D79">
        <w:rPr>
          <w:color w:val="auto"/>
          <w:lang w:val="ru-RU"/>
        </w:rPr>
        <w:t xml:space="preserve">Я, Рау Владислава Леонидовна, студентка 4 курса направления 080500 «Менеджмент» (профиль подготовки – Информационный менеджмент), заявляю, что в моей выпускной квалификационной работе на тему «Применение методов машинного обучения для предсказания цены объекта недвижимости на российском рынке»,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w:t>
      </w:r>
    </w:p>
    <w:p w:rsidR="00E37CB2" w:rsidRPr="007E1D79" w:rsidRDefault="00DF085E" w:rsidP="00DD41FD">
      <w:pPr>
        <w:spacing w:line="360" w:lineRule="auto"/>
        <w:rPr>
          <w:color w:val="auto"/>
          <w:lang w:val="ru-RU"/>
        </w:rPr>
      </w:pPr>
      <w:r w:rsidRPr="007E1D79">
        <w:rPr>
          <w:color w:val="auto"/>
          <w:lang w:val="ru-RU"/>
        </w:rPr>
        <w:t xml:space="preserve">Все прямые заимствования из печатных и электронных источников, а также из защищенных ранее курсовых и выпускных квалификационных работ, кандидатских и докторских диссертаций имеют соответствующие ссылки. </w:t>
      </w:r>
    </w:p>
    <w:p w:rsidR="00E37CB2" w:rsidRPr="007E1D79" w:rsidRDefault="00DF085E" w:rsidP="00DD41FD">
      <w:pPr>
        <w:spacing w:line="360" w:lineRule="auto"/>
        <w:rPr>
          <w:color w:val="auto"/>
          <w:lang w:val="ru-RU"/>
        </w:rPr>
      </w:pPr>
      <w:r w:rsidRPr="007E1D79">
        <w:rPr>
          <w:color w:val="auto"/>
          <w:lang w:val="ru-RU"/>
        </w:rPr>
        <w:t xml:space="preserve">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предоставление курсовой или выпускной квалификационной работы, выполненной другим лицом (лицами)». </w:t>
      </w:r>
    </w:p>
    <w:p w:rsidR="00E37CB2" w:rsidRPr="007E1D79" w:rsidRDefault="00DF085E" w:rsidP="00DD41FD">
      <w:pPr>
        <w:spacing w:line="360" w:lineRule="auto"/>
        <w:rPr>
          <w:color w:val="auto"/>
        </w:rPr>
      </w:pPr>
      <w:r w:rsidRPr="007E1D79">
        <w:rPr>
          <w:color w:val="auto"/>
          <w:u w:val="single"/>
          <w:lang w:val="ru-RU"/>
        </w:rPr>
        <w:t xml:space="preserve">                                            </w:t>
      </w:r>
      <w:r w:rsidRPr="007E1D79">
        <w:rPr>
          <w:color w:val="auto"/>
          <w:lang w:val="ru-RU"/>
        </w:rPr>
        <w:t xml:space="preserve">    </w:t>
      </w:r>
      <w:r w:rsidRPr="007E1D79">
        <w:rPr>
          <w:color w:val="auto"/>
        </w:rPr>
        <w:t xml:space="preserve">(Подпись студента) </w:t>
      </w:r>
    </w:p>
    <w:p w:rsidR="00E37CB2" w:rsidRPr="007E1D79" w:rsidRDefault="00DF085E" w:rsidP="00DD41FD">
      <w:pPr>
        <w:spacing w:line="360" w:lineRule="auto"/>
        <w:rPr>
          <w:color w:val="auto"/>
        </w:rPr>
        <w:sectPr w:rsidR="00E37CB2" w:rsidRPr="007E1D79">
          <w:footerReference w:type="default" r:id="rId8"/>
          <w:footerReference w:type="first" r:id="rId9"/>
          <w:pgSz w:w="11906" w:h="16838"/>
          <w:pgMar w:top="1134" w:right="850" w:bottom="1134" w:left="1701" w:header="0" w:footer="720" w:gutter="0"/>
          <w:pgNumType w:start="0"/>
          <w:cols w:space="720"/>
          <w:titlePg/>
        </w:sectPr>
      </w:pPr>
      <w:r w:rsidRPr="007E1D79">
        <w:rPr>
          <w:color w:val="auto"/>
          <w:u w:val="single"/>
        </w:rPr>
        <w:t xml:space="preserve">                                            </w:t>
      </w:r>
      <w:r w:rsidRPr="007E1D79">
        <w:rPr>
          <w:color w:val="auto"/>
        </w:rPr>
        <w:t xml:space="preserve">     (Дата)</w:t>
      </w:r>
    </w:p>
    <w:p w:rsidR="00E37CB2" w:rsidRPr="007E1D79" w:rsidRDefault="00E37CB2" w:rsidP="00DD41FD">
      <w:pPr>
        <w:pStyle w:val="1"/>
        <w:spacing w:line="360" w:lineRule="auto"/>
        <w:jc w:val="both"/>
        <w:rPr>
          <w:rFonts w:ascii="Times New Roman" w:eastAsia="Times New Roman" w:hAnsi="Times New Roman" w:cs="Times New Roman"/>
          <w:color w:val="auto"/>
        </w:rPr>
      </w:pPr>
    </w:p>
    <w:p w:rsidR="00E37CB2" w:rsidRPr="007E1D79" w:rsidRDefault="00DF085E" w:rsidP="00DD41FD">
      <w:pPr>
        <w:spacing w:line="360" w:lineRule="auto"/>
        <w:rPr>
          <w:color w:val="auto"/>
        </w:rPr>
      </w:pPr>
      <w:r w:rsidRPr="007E1D79">
        <w:rPr>
          <w:color w:val="auto"/>
        </w:rPr>
        <w:br w:type="page"/>
      </w:r>
    </w:p>
    <w:p w:rsidR="00E37CB2" w:rsidRPr="007E1D79" w:rsidRDefault="00E37CB2" w:rsidP="00DD41FD">
      <w:pPr>
        <w:pStyle w:val="1"/>
        <w:spacing w:line="360" w:lineRule="auto"/>
        <w:jc w:val="both"/>
        <w:rPr>
          <w:rFonts w:ascii="Times New Roman" w:eastAsia="Times New Roman" w:hAnsi="Times New Roman" w:cs="Times New Roman"/>
          <w:color w:val="auto"/>
        </w:rPr>
      </w:pPr>
    </w:p>
    <w:p w:rsidR="00E37CB2" w:rsidRPr="007E1D79" w:rsidRDefault="00DF085E" w:rsidP="00DD41FD">
      <w:pPr>
        <w:spacing w:line="360" w:lineRule="auto"/>
        <w:rPr>
          <w:color w:val="auto"/>
        </w:rPr>
      </w:pPr>
      <w:r w:rsidRPr="007E1D79">
        <w:rPr>
          <w:color w:val="auto"/>
        </w:rPr>
        <w:t xml:space="preserve">STATEMENT ABOUT THE INDEPENDENT CHARACTER OF THE BACHELOR THESIS </w:t>
      </w:r>
    </w:p>
    <w:p w:rsidR="00E37CB2" w:rsidRPr="007E1D79" w:rsidRDefault="00DF085E" w:rsidP="00DD41FD">
      <w:pPr>
        <w:spacing w:line="360" w:lineRule="auto"/>
        <w:rPr>
          <w:color w:val="auto"/>
        </w:rPr>
      </w:pPr>
      <w:r w:rsidRPr="007E1D79">
        <w:rPr>
          <w:color w:val="auto"/>
        </w:rPr>
        <w:t>I, Vladislava Rau, fourth year bachelor student, Bachelor of Information Management program, state that my master thesis on the topic «Machine Learning Methods Application for Real Estate Price Prediction in the Russian Market», which is presented to the Bachelor Office to be submitted to the Official Defense Committee for the public defense, does not contain any elements of plagiarism.</w:t>
      </w:r>
    </w:p>
    <w:p w:rsidR="00E37CB2" w:rsidRPr="007E1D79" w:rsidRDefault="00DF085E" w:rsidP="00DD41FD">
      <w:pPr>
        <w:spacing w:line="360" w:lineRule="auto"/>
        <w:rPr>
          <w:color w:val="auto"/>
        </w:rPr>
      </w:pPr>
      <w:r w:rsidRPr="007E1D79">
        <w:rPr>
          <w:color w:val="auto"/>
        </w:rPr>
        <w:t xml:space="preserve">All direct borrowings from printed and electronic sources, as well as from term papers and bachelor and master theses, PhD and doctorate theses which were defended earlier, have appropriate references. </w:t>
      </w:r>
    </w:p>
    <w:p w:rsidR="00E37CB2" w:rsidRPr="007E1D79" w:rsidRDefault="00DF085E" w:rsidP="00DD41FD">
      <w:pPr>
        <w:spacing w:line="360" w:lineRule="auto"/>
        <w:rPr>
          <w:color w:val="auto"/>
        </w:rPr>
      </w:pPr>
      <w:r w:rsidRPr="007E1D79">
        <w:rPr>
          <w:color w:val="auto"/>
        </w:rPr>
        <w:t>I am aware that according to paragraph 9.7.1. of Guidelines for instruction in major curriculum programs of higher and secondary professional education at St. Petersburg University «A bachelor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rsidR="00E37CB2" w:rsidRPr="007E1D79" w:rsidRDefault="00DF085E" w:rsidP="00DD41FD">
      <w:pPr>
        <w:spacing w:line="360" w:lineRule="auto"/>
        <w:rPr>
          <w:color w:val="auto"/>
        </w:rPr>
      </w:pPr>
      <w:r w:rsidRPr="007E1D79">
        <w:rPr>
          <w:color w:val="auto"/>
          <w:u w:val="single"/>
        </w:rPr>
        <w:t xml:space="preserve">                                            </w:t>
      </w:r>
      <w:r w:rsidRPr="007E1D79">
        <w:rPr>
          <w:color w:val="auto"/>
        </w:rPr>
        <w:t xml:space="preserve">    (Student’s signature) </w:t>
      </w:r>
    </w:p>
    <w:p w:rsidR="00E37CB2" w:rsidRPr="007E1D79" w:rsidRDefault="00DF085E" w:rsidP="00DD41FD">
      <w:pPr>
        <w:spacing w:line="360" w:lineRule="auto"/>
        <w:rPr>
          <w:color w:val="auto"/>
        </w:rPr>
      </w:pPr>
      <w:r w:rsidRPr="007E1D79">
        <w:rPr>
          <w:color w:val="auto"/>
          <w:u w:val="single"/>
        </w:rPr>
        <w:t xml:space="preserve">                                            </w:t>
      </w:r>
      <w:r w:rsidRPr="007E1D79">
        <w:rPr>
          <w:color w:val="auto"/>
        </w:rPr>
        <w:t xml:space="preserve">     (Date)</w:t>
      </w:r>
    </w:p>
    <w:p w:rsidR="00E37CB2" w:rsidRPr="007E1D79" w:rsidRDefault="00DF085E" w:rsidP="00DD41FD">
      <w:pPr>
        <w:spacing w:line="360" w:lineRule="auto"/>
        <w:rPr>
          <w:color w:val="auto"/>
        </w:rPr>
      </w:pPr>
      <w:r w:rsidRPr="007E1D79">
        <w:rPr>
          <w:color w:val="auto"/>
        </w:rPr>
        <w:br w:type="page"/>
      </w:r>
    </w:p>
    <w:p w:rsidR="00E37CB2" w:rsidRPr="007E1D79" w:rsidRDefault="00E37CB2" w:rsidP="00DD41FD">
      <w:pPr>
        <w:spacing w:after="0" w:line="360" w:lineRule="auto"/>
        <w:rPr>
          <w:color w:val="auto"/>
        </w:rPr>
        <w:sectPr w:rsidR="00E37CB2" w:rsidRPr="007E1D79">
          <w:type w:val="continuous"/>
          <w:pgSz w:w="11906" w:h="16838"/>
          <w:pgMar w:top="1134" w:right="850" w:bottom="1134" w:left="1701" w:header="0" w:footer="720" w:gutter="0"/>
          <w:cols w:space="720"/>
        </w:sectPr>
      </w:pPr>
    </w:p>
    <w:p w:rsidR="00E37CB2" w:rsidRPr="007E1D79" w:rsidRDefault="00DF085E" w:rsidP="00DD41FD">
      <w:pPr>
        <w:pStyle w:val="1"/>
        <w:spacing w:line="360" w:lineRule="auto"/>
        <w:jc w:val="both"/>
        <w:rPr>
          <w:rFonts w:ascii="Times New Roman" w:eastAsia="Times New Roman" w:hAnsi="Times New Roman" w:cs="Times New Roman"/>
          <w:color w:val="auto"/>
        </w:rPr>
      </w:pPr>
      <w:bookmarkStart w:id="2" w:name="_x1tsydeyds8u" w:colFirst="0" w:colLast="0"/>
      <w:bookmarkStart w:id="3" w:name="_Toc480839512"/>
      <w:bookmarkStart w:id="4" w:name="_Toc483252003"/>
      <w:bookmarkEnd w:id="2"/>
      <w:r w:rsidRPr="007E1D79">
        <w:rPr>
          <w:rFonts w:ascii="Times New Roman" w:eastAsia="Times New Roman" w:hAnsi="Times New Roman" w:cs="Times New Roman"/>
          <w:color w:val="auto"/>
        </w:rPr>
        <w:lastRenderedPageBreak/>
        <w:t>Аннотация</w:t>
      </w:r>
      <w:bookmarkEnd w:id="3"/>
      <w:bookmarkEnd w:id="4"/>
    </w:p>
    <w:tbl>
      <w:tblPr>
        <w:tblStyle w:val="50"/>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Автор</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Владислава Рау</w:t>
            </w:r>
          </w:p>
        </w:tc>
      </w:tr>
      <w:tr w:rsidR="00E37CB2" w:rsidRPr="007E1D79">
        <w:trPr>
          <w:trHeight w:val="1460"/>
        </w:trPr>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Название выпускной квалификационной работы</w:t>
            </w:r>
          </w:p>
        </w:tc>
        <w:tc>
          <w:tcPr>
            <w:tcW w:w="4677" w:type="dxa"/>
            <w:tcMar>
              <w:top w:w="100" w:type="dxa"/>
              <w:left w:w="100" w:type="dxa"/>
              <w:bottom w:w="100" w:type="dxa"/>
              <w:right w:w="100" w:type="dxa"/>
            </w:tcMar>
          </w:tcPr>
          <w:p w:rsidR="00E37CB2" w:rsidRPr="007E1D79" w:rsidRDefault="00DF085E" w:rsidP="00DD41FD">
            <w:pPr>
              <w:spacing w:line="360" w:lineRule="auto"/>
              <w:rPr>
                <w:color w:val="auto"/>
                <w:lang w:val="ru-RU"/>
              </w:rPr>
            </w:pPr>
            <w:r w:rsidRPr="007E1D79">
              <w:rPr>
                <w:color w:val="auto"/>
                <w:lang w:val="ru-RU"/>
              </w:rPr>
              <w:t>Применение методов машинного обучения для предсказания цены объекта недвижимости на российском рынке</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Факультет</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Высшая Школа Менеджмента</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Направление подготовки</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Информационный менеджмент</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Год</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2017</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Научный руководитель</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Владимир Андреевич Горовой</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lang w:val="ru-RU"/>
              </w:rPr>
            </w:pPr>
            <w:r w:rsidRPr="007E1D79">
              <w:rPr>
                <w:color w:val="auto"/>
                <w:lang w:val="ru-RU"/>
              </w:rPr>
              <w:t>Описание цели, задачи и основных результатов</w:t>
            </w:r>
          </w:p>
        </w:tc>
        <w:tc>
          <w:tcPr>
            <w:tcW w:w="4677" w:type="dxa"/>
            <w:tcMar>
              <w:top w:w="100" w:type="dxa"/>
              <w:left w:w="100" w:type="dxa"/>
              <w:bottom w:w="100" w:type="dxa"/>
              <w:right w:w="100" w:type="dxa"/>
            </w:tcMar>
          </w:tcPr>
          <w:p w:rsidR="00991E55" w:rsidRPr="007E1D79" w:rsidRDefault="00991E55" w:rsidP="00DD41FD">
            <w:pPr>
              <w:spacing w:after="0" w:line="360" w:lineRule="auto"/>
              <w:rPr>
                <w:color w:val="auto"/>
                <w:lang w:val="ru-RU"/>
              </w:rPr>
            </w:pPr>
            <w:r w:rsidRPr="007E1D79">
              <w:rPr>
                <w:color w:val="auto"/>
                <w:lang w:val="ru-RU"/>
              </w:rPr>
              <w:t>В данной выпускной квалификационной работе была разработана модель машинного обучения, которая прогнозиру</w:t>
            </w:r>
            <w:r w:rsidR="00DF085E" w:rsidRPr="007E1D79">
              <w:rPr>
                <w:color w:val="auto"/>
                <w:lang w:val="ru-RU"/>
              </w:rPr>
              <w:t xml:space="preserve">ет цен на недвижимость и </w:t>
            </w:r>
            <w:r w:rsidRPr="007E1D79">
              <w:rPr>
                <w:color w:val="auto"/>
                <w:lang w:val="ru-RU"/>
              </w:rPr>
              <w:t>может быть использован</w:t>
            </w:r>
            <w:r w:rsidR="00173412" w:rsidRPr="007E1D79">
              <w:rPr>
                <w:color w:val="auto"/>
                <w:lang w:val="ru-RU"/>
              </w:rPr>
              <w:t>а</w:t>
            </w:r>
            <w:r w:rsidRPr="007E1D79">
              <w:rPr>
                <w:color w:val="auto"/>
                <w:lang w:val="ru-RU"/>
              </w:rPr>
              <w:t xml:space="preserve"> в качестве первой оценки владельцев недвижимости и агентов по недвижимости. </w:t>
            </w:r>
          </w:p>
          <w:p w:rsidR="007B007D" w:rsidRPr="007E1D79" w:rsidRDefault="00173412" w:rsidP="00DD41FD">
            <w:pPr>
              <w:spacing w:after="0" w:line="360" w:lineRule="auto"/>
              <w:rPr>
                <w:color w:val="auto"/>
                <w:lang w:val="ru-RU"/>
              </w:rPr>
            </w:pPr>
            <w:r w:rsidRPr="007E1D79">
              <w:rPr>
                <w:color w:val="auto"/>
                <w:lang w:val="ru-RU"/>
              </w:rPr>
              <w:t xml:space="preserve">Для разработки модели использовался </w:t>
            </w:r>
            <w:r w:rsidR="00991E55" w:rsidRPr="007E1D79">
              <w:rPr>
                <w:color w:val="auto"/>
                <w:lang w:val="ru-RU"/>
              </w:rPr>
              <w:t>язык программирования Python и некоторые из библиотек</w:t>
            </w:r>
            <w:r w:rsidR="007B007D" w:rsidRPr="007E1D79">
              <w:rPr>
                <w:color w:val="auto"/>
                <w:lang w:val="ru-RU"/>
              </w:rPr>
              <w:t xml:space="preserve"> машинного обучения, такие как </w:t>
            </w:r>
            <w:r w:rsidR="00991E55" w:rsidRPr="007E1D79">
              <w:rPr>
                <w:color w:val="auto"/>
                <w:lang w:val="ru-RU"/>
              </w:rPr>
              <w:t>scikit-</w:t>
            </w:r>
            <w:r w:rsidR="007B007D" w:rsidRPr="007E1D79">
              <w:rPr>
                <w:color w:val="auto"/>
              </w:rPr>
              <w:t>learn</w:t>
            </w:r>
            <w:r w:rsidR="007B007D" w:rsidRPr="007E1D79">
              <w:rPr>
                <w:color w:val="auto"/>
                <w:lang w:val="ru-RU"/>
              </w:rPr>
              <w:t>.</w:t>
            </w:r>
          </w:p>
          <w:p w:rsidR="00991E55" w:rsidRPr="007E1D79" w:rsidRDefault="007B007D" w:rsidP="00DD41FD">
            <w:pPr>
              <w:spacing w:after="0" w:line="360" w:lineRule="auto"/>
              <w:rPr>
                <w:color w:val="auto"/>
                <w:lang w:val="ru-RU"/>
              </w:rPr>
            </w:pPr>
            <w:r w:rsidRPr="007E1D79">
              <w:rPr>
                <w:color w:val="auto"/>
                <w:lang w:val="ru-RU"/>
              </w:rPr>
              <w:t>В качестве датасета был массив из 50000 объявлений, размещенных на сайте Яндекс.Недвижимости,</w:t>
            </w:r>
            <w:r w:rsidR="00991E55" w:rsidRPr="007E1D79">
              <w:rPr>
                <w:color w:val="auto"/>
                <w:lang w:val="ru-RU"/>
              </w:rPr>
              <w:t xml:space="preserve"> и главной задачей было создать модель прогнозирования цен </w:t>
            </w:r>
            <w:r w:rsidR="00991E55" w:rsidRPr="007E1D79">
              <w:rPr>
                <w:color w:val="auto"/>
                <w:lang w:val="ru-RU"/>
              </w:rPr>
              <w:lastRenderedPageBreak/>
              <w:t xml:space="preserve">с высочайшим уровнем точности. </w:t>
            </w:r>
          </w:p>
          <w:p w:rsidR="00E37CB2" w:rsidRPr="007E1D79" w:rsidRDefault="00555828" w:rsidP="00DD41FD">
            <w:pPr>
              <w:spacing w:after="0" w:line="360" w:lineRule="auto"/>
              <w:rPr>
                <w:color w:val="auto"/>
                <w:lang w:val="ru-RU"/>
              </w:rPr>
            </w:pPr>
            <w:r w:rsidRPr="007E1D79">
              <w:rPr>
                <w:color w:val="auto"/>
                <w:lang w:val="ru-RU"/>
              </w:rPr>
              <w:t xml:space="preserve">При проведении анализа </w:t>
            </w:r>
            <w:r w:rsidR="00991E55" w:rsidRPr="007E1D79">
              <w:rPr>
                <w:color w:val="auto"/>
                <w:lang w:val="ru-RU"/>
              </w:rPr>
              <w:t xml:space="preserve">оценки эффективности </w:t>
            </w:r>
            <w:r w:rsidRPr="007E1D79">
              <w:rPr>
                <w:color w:val="auto"/>
                <w:lang w:val="ru-RU"/>
              </w:rPr>
              <w:t>моделей были использованы реальные</w:t>
            </w:r>
            <w:r w:rsidR="00991E55" w:rsidRPr="007E1D79">
              <w:rPr>
                <w:color w:val="auto"/>
                <w:lang w:val="ru-RU"/>
              </w:rPr>
              <w:t xml:space="preserve"> цен</w:t>
            </w:r>
            <w:r w:rsidRPr="007E1D79">
              <w:rPr>
                <w:color w:val="auto"/>
                <w:lang w:val="ru-RU"/>
              </w:rPr>
              <w:t>ы объявлений, методы оценки агентов по недвижимости, модели конкурентов Яндекс.Недвижимости</w:t>
            </w:r>
            <w:r w:rsidR="00991E55" w:rsidRPr="007E1D79">
              <w:rPr>
                <w:color w:val="auto"/>
                <w:lang w:val="ru-RU"/>
              </w:rPr>
              <w:t xml:space="preserve">, </w:t>
            </w:r>
            <w:r w:rsidRPr="007E1D79">
              <w:rPr>
                <w:color w:val="auto"/>
                <w:lang w:val="ru-RU"/>
              </w:rPr>
              <w:t>а также разработанные модели, использующие методы машинного обучения</w:t>
            </w:r>
            <w:r w:rsidR="00173412" w:rsidRPr="007E1D79">
              <w:rPr>
                <w:color w:val="auto"/>
                <w:lang w:val="ru-RU"/>
              </w:rPr>
              <w:t>.</w:t>
            </w:r>
          </w:p>
          <w:p w:rsidR="00401E7C" w:rsidRPr="007E1D79" w:rsidRDefault="00401E7C" w:rsidP="00DD41FD">
            <w:pPr>
              <w:spacing w:after="0" w:line="360" w:lineRule="auto"/>
              <w:rPr>
                <w:color w:val="auto"/>
                <w:lang w:val="ru-RU"/>
              </w:rPr>
            </w:pPr>
            <w:r w:rsidRPr="007E1D79">
              <w:rPr>
                <w:color w:val="auto"/>
                <w:lang w:val="ru-RU"/>
              </w:rPr>
              <w:t xml:space="preserve">Лучший результат показала </w:t>
            </w:r>
            <w:r w:rsidR="00E07487" w:rsidRPr="007E1D79">
              <w:rPr>
                <w:color w:val="auto"/>
              </w:rPr>
              <w:t>xgboost</w:t>
            </w:r>
            <w:r w:rsidR="00E07487" w:rsidRPr="007E1D79">
              <w:rPr>
                <w:color w:val="auto"/>
                <w:lang w:val="ru-RU"/>
              </w:rPr>
              <w:t xml:space="preserve"> модель, дающая 75</w:t>
            </w:r>
            <w:r w:rsidRPr="007E1D79">
              <w:rPr>
                <w:color w:val="auto"/>
                <w:lang w:val="ru-RU"/>
              </w:rPr>
              <w:t xml:space="preserve">% </w:t>
            </w:r>
            <w:r w:rsidR="00E07487" w:rsidRPr="007E1D79">
              <w:rPr>
                <w:color w:val="auto"/>
                <w:lang w:val="ru-RU"/>
              </w:rPr>
              <w:t>точность.</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lastRenderedPageBreak/>
              <w:t>Ключевые слова</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lang w:val="ru-RU"/>
              </w:rPr>
            </w:pPr>
            <w:r w:rsidRPr="007E1D79">
              <w:rPr>
                <w:color w:val="auto"/>
                <w:lang w:val="ru-RU"/>
              </w:rPr>
              <w:t>предсказание цены на недвижимость, оценка недвижимости, машинное обучение, машинное обучение в недвижимости</w:t>
            </w:r>
          </w:p>
        </w:tc>
      </w:tr>
    </w:tbl>
    <w:p w:rsidR="00E37CB2" w:rsidRPr="007E1D79" w:rsidRDefault="00E37CB2" w:rsidP="00DD41FD">
      <w:pPr>
        <w:spacing w:line="360" w:lineRule="auto"/>
        <w:rPr>
          <w:color w:val="auto"/>
          <w:lang w:val="ru-RU"/>
        </w:rPr>
      </w:pPr>
    </w:p>
    <w:p w:rsidR="00E37CB2" w:rsidRPr="007E1D79" w:rsidRDefault="00DF085E" w:rsidP="00DD41FD">
      <w:pPr>
        <w:spacing w:line="360" w:lineRule="auto"/>
        <w:rPr>
          <w:color w:val="auto"/>
          <w:lang w:val="ru-RU"/>
        </w:rPr>
      </w:pPr>
      <w:r w:rsidRPr="007E1D79">
        <w:rPr>
          <w:color w:val="auto"/>
          <w:lang w:val="ru-RU"/>
        </w:rPr>
        <w:br w:type="page"/>
      </w:r>
    </w:p>
    <w:p w:rsidR="00E37CB2" w:rsidRPr="007E1D79" w:rsidRDefault="00DF085E" w:rsidP="00DD41FD">
      <w:pPr>
        <w:pStyle w:val="1"/>
        <w:spacing w:line="360" w:lineRule="auto"/>
        <w:jc w:val="both"/>
        <w:rPr>
          <w:rFonts w:ascii="Times New Roman" w:eastAsia="Times New Roman" w:hAnsi="Times New Roman" w:cs="Times New Roman"/>
          <w:color w:val="auto"/>
        </w:rPr>
      </w:pPr>
      <w:bookmarkStart w:id="5" w:name="_f482mxq70iyd" w:colFirst="0" w:colLast="0"/>
      <w:bookmarkStart w:id="6" w:name="_Toc480839513"/>
      <w:bookmarkStart w:id="7" w:name="_Toc483252004"/>
      <w:bookmarkEnd w:id="5"/>
      <w:r w:rsidRPr="007E1D79">
        <w:rPr>
          <w:rFonts w:ascii="Times New Roman" w:eastAsia="Times New Roman" w:hAnsi="Times New Roman" w:cs="Times New Roman"/>
          <w:color w:val="auto"/>
        </w:rPr>
        <w:lastRenderedPageBreak/>
        <w:t>Abstract</w:t>
      </w:r>
      <w:bookmarkEnd w:id="6"/>
      <w:bookmarkEnd w:id="7"/>
    </w:p>
    <w:tbl>
      <w:tblPr>
        <w:tblStyle w:val="40"/>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Bachelor Student’s Name</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Vladislava Rau</w:t>
            </w:r>
          </w:p>
        </w:tc>
      </w:tr>
      <w:tr w:rsidR="00E37CB2" w:rsidRPr="007E1D79">
        <w:trPr>
          <w:trHeight w:val="480"/>
        </w:trPr>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Bachelor Thesis Title</w:t>
            </w:r>
          </w:p>
        </w:tc>
        <w:tc>
          <w:tcPr>
            <w:tcW w:w="4677" w:type="dxa"/>
            <w:tcMar>
              <w:top w:w="100" w:type="dxa"/>
              <w:left w:w="100" w:type="dxa"/>
              <w:bottom w:w="100" w:type="dxa"/>
              <w:right w:w="100" w:type="dxa"/>
            </w:tcMar>
          </w:tcPr>
          <w:p w:rsidR="00E37CB2" w:rsidRPr="007E1D79" w:rsidRDefault="00DF085E" w:rsidP="00DD41FD">
            <w:pPr>
              <w:spacing w:line="360" w:lineRule="auto"/>
              <w:rPr>
                <w:color w:val="auto"/>
              </w:rPr>
            </w:pPr>
            <w:r w:rsidRPr="007E1D79">
              <w:rPr>
                <w:color w:val="auto"/>
              </w:rPr>
              <w:t>Machine Learning Methods Application for Real Estate Price Prediction in the Russian Market</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Faculty</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Graduate School of Management</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Main field of study</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Information Management</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Year</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2017</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Thesis Supervisor’s Name</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Vladimir A. Gorovoy</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Description of the goal, tasks and main results</w:t>
            </w:r>
          </w:p>
        </w:tc>
        <w:tc>
          <w:tcPr>
            <w:tcW w:w="4677" w:type="dxa"/>
            <w:tcMar>
              <w:top w:w="100" w:type="dxa"/>
              <w:left w:w="100" w:type="dxa"/>
              <w:bottom w:w="100" w:type="dxa"/>
              <w:right w:w="100" w:type="dxa"/>
            </w:tcMar>
          </w:tcPr>
          <w:p w:rsidR="006D25CC" w:rsidRPr="007E1D79" w:rsidRDefault="006D25CC" w:rsidP="00DD41FD">
            <w:pPr>
              <w:spacing w:after="0" w:line="360" w:lineRule="auto"/>
              <w:rPr>
                <w:color w:val="auto"/>
              </w:rPr>
            </w:pPr>
            <w:r w:rsidRPr="007E1D79">
              <w:rPr>
                <w:color w:val="auto"/>
              </w:rPr>
              <w:t xml:space="preserve">In this thesis, I designed a machine learning model which predicts real estate price that could be used as the first estimation by real estate owners or real estate agents. </w:t>
            </w:r>
          </w:p>
          <w:p w:rsidR="006D25CC" w:rsidRPr="007E1D79" w:rsidRDefault="006D25CC" w:rsidP="00DD41FD">
            <w:pPr>
              <w:spacing w:after="0" w:line="360" w:lineRule="auto"/>
              <w:rPr>
                <w:color w:val="auto"/>
              </w:rPr>
            </w:pPr>
            <w:r w:rsidRPr="007E1D79">
              <w:rPr>
                <w:color w:val="auto"/>
              </w:rPr>
              <w:t>The source programming language is Python and some of the machine learning libraries such as scikit-learn.</w:t>
            </w:r>
          </w:p>
          <w:p w:rsidR="006D25CC" w:rsidRPr="007E1D79" w:rsidRDefault="006D25CC" w:rsidP="00DD41FD">
            <w:pPr>
              <w:spacing w:after="0" w:line="360" w:lineRule="auto"/>
              <w:rPr>
                <w:color w:val="auto"/>
              </w:rPr>
            </w:pPr>
            <w:r w:rsidRPr="007E1D79">
              <w:rPr>
                <w:color w:val="auto"/>
              </w:rPr>
              <w:t xml:space="preserve">I was given a 50000 items dataset and the main task was to create a price prediction model with the highest level of accuracy. </w:t>
            </w:r>
          </w:p>
          <w:p w:rsidR="006D25CC" w:rsidRPr="007E1D79" w:rsidRDefault="006D25CC" w:rsidP="00DD41FD">
            <w:pPr>
              <w:spacing w:after="0" w:line="360" w:lineRule="auto"/>
              <w:rPr>
                <w:color w:val="auto"/>
              </w:rPr>
            </w:pPr>
            <w:r w:rsidRPr="007E1D79">
              <w:rPr>
                <w:color w:val="auto"/>
              </w:rPr>
              <w:t>In comparison analysis, I evaluate the effectiveness of real estate agents price estimation, Yandex competitors</w:t>
            </w:r>
            <w:r w:rsidR="009D2E3D" w:rsidRPr="007E1D79">
              <w:rPr>
                <w:color w:val="auto"/>
              </w:rPr>
              <w:t>’</w:t>
            </w:r>
            <w:r w:rsidRPr="007E1D79">
              <w:rPr>
                <w:color w:val="auto"/>
              </w:rPr>
              <w:t xml:space="preserve"> models, only machine learning based models and combined models containing algorithmic and machine learning part. </w:t>
            </w:r>
          </w:p>
          <w:p w:rsidR="00E37CB2" w:rsidRPr="007E1D79" w:rsidRDefault="006D25CC" w:rsidP="00DD41FD">
            <w:pPr>
              <w:spacing w:after="0" w:line="360" w:lineRule="auto"/>
              <w:rPr>
                <w:color w:val="auto"/>
              </w:rPr>
            </w:pPr>
            <w:r w:rsidRPr="007E1D79">
              <w:rPr>
                <w:color w:val="auto"/>
              </w:rPr>
              <w:t xml:space="preserve">The best price prediction model was xgboost </w:t>
            </w:r>
            <w:r w:rsidRPr="007E1D79">
              <w:rPr>
                <w:color w:val="auto"/>
              </w:rPr>
              <w:lastRenderedPageBreak/>
              <w:t>model with the 75% accuracy</w:t>
            </w:r>
          </w:p>
        </w:tc>
      </w:tr>
      <w:tr w:rsidR="00E37CB2" w:rsidRPr="007E1D79">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lastRenderedPageBreak/>
              <w:t>Keywords</w:t>
            </w:r>
          </w:p>
        </w:tc>
        <w:tc>
          <w:tcPr>
            <w:tcW w:w="4677"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real estate price prediction, machine learning</w:t>
            </w:r>
          </w:p>
        </w:tc>
      </w:tr>
    </w:tbl>
    <w:p w:rsidR="00E37CB2" w:rsidRPr="007E1D79" w:rsidRDefault="00E37CB2" w:rsidP="00DD41FD">
      <w:pPr>
        <w:spacing w:line="360" w:lineRule="auto"/>
        <w:rPr>
          <w:color w:val="auto"/>
        </w:rPr>
      </w:pPr>
    </w:p>
    <w:p w:rsidR="00E37CB2" w:rsidRPr="007E1D79" w:rsidRDefault="00DF085E" w:rsidP="00DD41FD">
      <w:pPr>
        <w:spacing w:line="360" w:lineRule="auto"/>
        <w:rPr>
          <w:color w:val="auto"/>
        </w:rPr>
      </w:pPr>
      <w:r w:rsidRPr="007E1D79">
        <w:rPr>
          <w:color w:val="auto"/>
        </w:rPr>
        <w:br w:type="page"/>
      </w:r>
    </w:p>
    <w:p w:rsidR="00E37CB2" w:rsidRPr="007E1D79" w:rsidRDefault="00DF085E" w:rsidP="00DD41FD">
      <w:pPr>
        <w:pStyle w:val="1"/>
        <w:spacing w:line="360" w:lineRule="auto"/>
        <w:jc w:val="both"/>
        <w:rPr>
          <w:rFonts w:ascii="Times New Roman" w:eastAsia="Times New Roman" w:hAnsi="Times New Roman" w:cs="Times New Roman"/>
          <w:color w:val="auto"/>
        </w:rPr>
      </w:pPr>
      <w:bookmarkStart w:id="8" w:name="_g25h9krz3m3g" w:colFirst="0" w:colLast="0"/>
      <w:bookmarkStart w:id="9" w:name="_Toc480839514"/>
      <w:bookmarkStart w:id="10" w:name="_Toc483252005"/>
      <w:bookmarkEnd w:id="8"/>
      <w:r w:rsidRPr="007E1D79">
        <w:rPr>
          <w:rFonts w:ascii="Times New Roman" w:eastAsia="Times New Roman" w:hAnsi="Times New Roman" w:cs="Times New Roman"/>
          <w:color w:val="auto"/>
        </w:rPr>
        <w:lastRenderedPageBreak/>
        <w:t>Table of Content</w:t>
      </w:r>
      <w:bookmarkEnd w:id="9"/>
      <w:bookmarkEnd w:id="10"/>
    </w:p>
    <w:sdt>
      <w:sdtPr>
        <w:rPr>
          <w:color w:val="auto"/>
        </w:rPr>
        <w:id w:val="1500159158"/>
        <w:docPartObj>
          <w:docPartGallery w:val="Table of Contents"/>
          <w:docPartUnique/>
        </w:docPartObj>
      </w:sdtPr>
      <w:sdtEndPr/>
      <w:sdtContent>
        <w:p w:rsidR="00897D19" w:rsidRPr="007E1D79" w:rsidRDefault="00DF085E">
          <w:pPr>
            <w:pStyle w:val="11"/>
            <w:tabs>
              <w:tab w:val="right" w:pos="9345"/>
            </w:tabs>
            <w:rPr>
              <w:rFonts w:eastAsiaTheme="minorEastAsia"/>
              <w:noProof/>
              <w:color w:val="auto"/>
              <w:sz w:val="22"/>
              <w:szCs w:val="22"/>
              <w:lang w:val="ru-RU" w:eastAsia="ru-RU"/>
            </w:rPr>
          </w:pPr>
          <w:r w:rsidRPr="007E1D79">
            <w:rPr>
              <w:color w:val="auto"/>
            </w:rPr>
            <w:fldChar w:fldCharType="begin"/>
          </w:r>
          <w:r w:rsidRPr="007E1D79">
            <w:rPr>
              <w:color w:val="auto"/>
            </w:rPr>
            <w:instrText xml:space="preserve"> TOC \h \u \z </w:instrText>
          </w:r>
          <w:r w:rsidRPr="007E1D79">
            <w:rPr>
              <w:color w:val="auto"/>
            </w:rPr>
            <w:fldChar w:fldCharType="separate"/>
          </w:r>
          <w:hyperlink w:anchor="_Toc483252006" w:history="1">
            <w:r w:rsidR="00897D19" w:rsidRPr="007E1D79">
              <w:rPr>
                <w:rStyle w:val="ab"/>
                <w:noProof/>
              </w:rPr>
              <w:t>Introduction</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_Toc483252006 \h </w:instrText>
            </w:r>
            <w:r w:rsidR="00897D19" w:rsidRPr="007E1D79">
              <w:rPr>
                <w:noProof/>
                <w:webHidden/>
              </w:rPr>
            </w:r>
            <w:r w:rsidR="00897D19" w:rsidRPr="007E1D79">
              <w:rPr>
                <w:noProof/>
                <w:webHidden/>
              </w:rPr>
              <w:fldChar w:fldCharType="separate"/>
            </w:r>
            <w:r w:rsidR="007C7157" w:rsidRPr="007E1D79">
              <w:rPr>
                <w:noProof/>
                <w:webHidden/>
              </w:rPr>
              <w:t>9</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07" w:history="1">
            <w:r w:rsidR="00897D19" w:rsidRPr="007E1D79">
              <w:rPr>
                <w:rStyle w:val="ab"/>
                <w:noProof/>
              </w:rPr>
              <w:t>Background</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_Toc483252007 \h </w:instrText>
            </w:r>
            <w:r w:rsidR="00897D19" w:rsidRPr="007E1D79">
              <w:rPr>
                <w:noProof/>
                <w:webHidden/>
              </w:rPr>
            </w:r>
            <w:r w:rsidR="00897D19" w:rsidRPr="007E1D79">
              <w:rPr>
                <w:noProof/>
                <w:webHidden/>
              </w:rPr>
              <w:fldChar w:fldCharType="separate"/>
            </w:r>
            <w:r w:rsidR="007C7157" w:rsidRPr="007E1D79">
              <w:rPr>
                <w:noProof/>
                <w:webHidden/>
              </w:rPr>
              <w:t>9</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08" w:history="1">
            <w:r w:rsidR="00897D19" w:rsidRPr="007E1D79">
              <w:rPr>
                <w:rStyle w:val="ab"/>
                <w:noProof/>
              </w:rPr>
              <w:t>Research problem</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_Toc483252008 \h </w:instrText>
            </w:r>
            <w:r w:rsidR="00897D19" w:rsidRPr="007E1D79">
              <w:rPr>
                <w:noProof/>
                <w:webHidden/>
              </w:rPr>
            </w:r>
            <w:r w:rsidR="00897D19" w:rsidRPr="007E1D79">
              <w:rPr>
                <w:noProof/>
                <w:webHidden/>
              </w:rPr>
              <w:fldChar w:fldCharType="separate"/>
            </w:r>
            <w:r w:rsidR="007C7157" w:rsidRPr="007E1D79">
              <w:rPr>
                <w:noProof/>
                <w:webHidden/>
              </w:rPr>
              <w:t>11</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09" w:history="1">
            <w:r w:rsidR="00897D19" w:rsidRPr="007E1D79">
              <w:rPr>
                <w:rStyle w:val="ab"/>
                <w:noProof/>
              </w:rPr>
              <w:t>Organization of the study</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_Toc483252009 \h </w:instrText>
            </w:r>
            <w:r w:rsidR="00897D19" w:rsidRPr="007E1D79">
              <w:rPr>
                <w:noProof/>
                <w:webHidden/>
              </w:rPr>
            </w:r>
            <w:r w:rsidR="00897D19" w:rsidRPr="007E1D79">
              <w:rPr>
                <w:noProof/>
                <w:webHidden/>
              </w:rPr>
              <w:fldChar w:fldCharType="separate"/>
            </w:r>
            <w:r w:rsidR="007C7157" w:rsidRPr="007E1D79">
              <w:rPr>
                <w:noProof/>
                <w:webHidden/>
              </w:rPr>
              <w:t>12</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10" w:history="1">
            <w:r w:rsidR="00897D19" w:rsidRPr="007E1D79">
              <w:rPr>
                <w:rStyle w:val="ab"/>
                <w:noProof/>
              </w:rPr>
              <w:t>Chapter 1. Price prediction models overview</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_Toc483252010 \h </w:instrText>
            </w:r>
            <w:r w:rsidR="00897D19" w:rsidRPr="007E1D79">
              <w:rPr>
                <w:noProof/>
                <w:webHidden/>
              </w:rPr>
            </w:r>
            <w:r w:rsidR="00897D19" w:rsidRPr="007E1D79">
              <w:rPr>
                <w:noProof/>
                <w:webHidden/>
              </w:rPr>
              <w:fldChar w:fldCharType="separate"/>
            </w:r>
            <w:r w:rsidR="007C7157" w:rsidRPr="007E1D79">
              <w:rPr>
                <w:noProof/>
                <w:webHidden/>
              </w:rPr>
              <w:t>14</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11" w:history="1">
            <w:r w:rsidR="00897D19" w:rsidRPr="007E1D79">
              <w:rPr>
                <w:rStyle w:val="ab"/>
                <w:noProof/>
              </w:rPr>
              <w:t>1.1 Real estate price prediction concept used by professional realtors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_Toc483252011 \h </w:instrText>
            </w:r>
            <w:r w:rsidR="00897D19" w:rsidRPr="007E1D79">
              <w:rPr>
                <w:noProof/>
                <w:webHidden/>
              </w:rPr>
            </w:r>
            <w:r w:rsidR="00897D19" w:rsidRPr="007E1D79">
              <w:rPr>
                <w:noProof/>
                <w:webHidden/>
              </w:rPr>
              <w:fldChar w:fldCharType="separate"/>
            </w:r>
            <w:r w:rsidR="007C7157" w:rsidRPr="007E1D79">
              <w:rPr>
                <w:noProof/>
                <w:webHidden/>
              </w:rPr>
              <w:t>14</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12" w:history="1">
            <w:r w:rsidR="00897D19" w:rsidRPr="007E1D79">
              <w:rPr>
                <w:rStyle w:val="ab"/>
                <w:noProof/>
              </w:rPr>
              <w:t>1.2 Real estate price prediction concepts used by online real estate aggregators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_Toc483252012 \h </w:instrText>
            </w:r>
            <w:r w:rsidR="00897D19" w:rsidRPr="007E1D79">
              <w:rPr>
                <w:noProof/>
                <w:webHidden/>
              </w:rPr>
            </w:r>
            <w:r w:rsidR="00897D19" w:rsidRPr="007E1D79">
              <w:rPr>
                <w:noProof/>
                <w:webHidden/>
              </w:rPr>
              <w:fldChar w:fldCharType="separate"/>
            </w:r>
            <w:r w:rsidR="007C7157" w:rsidRPr="007E1D79">
              <w:rPr>
                <w:noProof/>
                <w:webHidden/>
              </w:rPr>
              <w:t>16</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13" w:history="1">
            <w:r w:rsidR="00897D19" w:rsidRPr="007E1D79">
              <w:rPr>
                <w:rStyle w:val="ab"/>
                <w:noProof/>
              </w:rPr>
              <w:t>1.2.1 Cian.ru</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_Toc483252013 \h </w:instrText>
            </w:r>
            <w:r w:rsidR="00897D19" w:rsidRPr="007E1D79">
              <w:rPr>
                <w:noProof/>
                <w:webHidden/>
              </w:rPr>
            </w:r>
            <w:r w:rsidR="00897D19" w:rsidRPr="007E1D79">
              <w:rPr>
                <w:noProof/>
                <w:webHidden/>
              </w:rPr>
              <w:fldChar w:fldCharType="separate"/>
            </w:r>
            <w:r w:rsidR="007C7157" w:rsidRPr="007E1D79">
              <w:rPr>
                <w:noProof/>
                <w:webHidden/>
              </w:rPr>
              <w:t>17</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14" w:history="1">
            <w:r w:rsidR="00897D19" w:rsidRPr="007E1D79">
              <w:rPr>
                <w:rStyle w:val="ab"/>
                <w:noProof/>
              </w:rPr>
              <w:t>1.2.2 IRN.RU</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_Toc483252014 \h </w:instrText>
            </w:r>
            <w:r w:rsidR="00897D19" w:rsidRPr="007E1D79">
              <w:rPr>
                <w:noProof/>
                <w:webHidden/>
              </w:rPr>
            </w:r>
            <w:r w:rsidR="00897D19" w:rsidRPr="007E1D79">
              <w:rPr>
                <w:noProof/>
                <w:webHidden/>
              </w:rPr>
              <w:fldChar w:fldCharType="separate"/>
            </w:r>
            <w:r w:rsidR="007C7157" w:rsidRPr="007E1D79">
              <w:rPr>
                <w:noProof/>
                <w:webHidden/>
              </w:rPr>
              <w:t>19</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15" w:history="1">
            <w:r w:rsidR="00897D19" w:rsidRPr="007E1D79">
              <w:rPr>
                <w:rStyle w:val="ab"/>
                <w:noProof/>
              </w:rPr>
              <w:t>1.2.3 Domofond.ru</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_Toc483252015 \h </w:instrText>
            </w:r>
            <w:r w:rsidR="00897D19" w:rsidRPr="007E1D79">
              <w:rPr>
                <w:noProof/>
                <w:webHidden/>
              </w:rPr>
            </w:r>
            <w:r w:rsidR="00897D19" w:rsidRPr="007E1D79">
              <w:rPr>
                <w:noProof/>
                <w:webHidden/>
              </w:rPr>
              <w:fldChar w:fldCharType="separate"/>
            </w:r>
            <w:r w:rsidR="007C7157" w:rsidRPr="007E1D79">
              <w:rPr>
                <w:noProof/>
                <w:webHidden/>
              </w:rPr>
              <w:t>20</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16" w:history="1">
            <w:r w:rsidR="00897D19" w:rsidRPr="007E1D79">
              <w:rPr>
                <w:rStyle w:val="ab"/>
                <w:noProof/>
              </w:rPr>
              <w:t>1.2.4 Ocenchik.ru</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_Toc483252016 \h </w:instrText>
            </w:r>
            <w:r w:rsidR="00897D19" w:rsidRPr="007E1D79">
              <w:rPr>
                <w:noProof/>
                <w:webHidden/>
              </w:rPr>
            </w:r>
            <w:r w:rsidR="00897D19" w:rsidRPr="007E1D79">
              <w:rPr>
                <w:noProof/>
                <w:webHidden/>
              </w:rPr>
              <w:fldChar w:fldCharType="separate"/>
            </w:r>
            <w:r w:rsidR="007C7157" w:rsidRPr="007E1D79">
              <w:rPr>
                <w:noProof/>
                <w:webHidden/>
              </w:rPr>
              <w:t>21</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17" w:history="1">
            <w:r w:rsidR="00897D19" w:rsidRPr="007E1D79">
              <w:rPr>
                <w:rStyle w:val="ab"/>
                <w:noProof/>
              </w:rPr>
              <w:t>1.2.5 Flatorial</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_Toc483252017 \h </w:instrText>
            </w:r>
            <w:r w:rsidR="00897D19" w:rsidRPr="007E1D79">
              <w:rPr>
                <w:noProof/>
                <w:webHidden/>
              </w:rPr>
            </w:r>
            <w:r w:rsidR="00897D19" w:rsidRPr="007E1D79">
              <w:rPr>
                <w:noProof/>
                <w:webHidden/>
              </w:rPr>
              <w:fldChar w:fldCharType="separate"/>
            </w:r>
            <w:r w:rsidR="007C7157" w:rsidRPr="007E1D79">
              <w:rPr>
                <w:noProof/>
                <w:webHidden/>
              </w:rPr>
              <w:t>22</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18" w:history="1">
            <w:r w:rsidR="00897D19" w:rsidRPr="007E1D79">
              <w:rPr>
                <w:rStyle w:val="ab"/>
                <w:noProof/>
              </w:rPr>
              <w:t>1.2.5 Comparison results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_Toc483252018 \h </w:instrText>
            </w:r>
            <w:r w:rsidR="00897D19" w:rsidRPr="007E1D79">
              <w:rPr>
                <w:noProof/>
                <w:webHidden/>
              </w:rPr>
            </w:r>
            <w:r w:rsidR="00897D19" w:rsidRPr="007E1D79">
              <w:rPr>
                <w:noProof/>
                <w:webHidden/>
              </w:rPr>
              <w:fldChar w:fldCharType="separate"/>
            </w:r>
            <w:r w:rsidR="007C7157" w:rsidRPr="007E1D79">
              <w:rPr>
                <w:noProof/>
                <w:webHidden/>
              </w:rPr>
              <w:t>22</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19" w:history="1">
            <w:r w:rsidR="00897D19" w:rsidRPr="007E1D79">
              <w:rPr>
                <w:rStyle w:val="ab"/>
                <w:noProof/>
              </w:rPr>
              <w:t>1.3 Proposed machine learning based models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_Toc483252019 \h </w:instrText>
            </w:r>
            <w:r w:rsidR="00897D19" w:rsidRPr="007E1D79">
              <w:rPr>
                <w:noProof/>
                <w:webHidden/>
              </w:rPr>
            </w:r>
            <w:r w:rsidR="00897D19" w:rsidRPr="007E1D79">
              <w:rPr>
                <w:noProof/>
                <w:webHidden/>
              </w:rPr>
              <w:fldChar w:fldCharType="separate"/>
            </w:r>
            <w:r w:rsidR="007C7157" w:rsidRPr="007E1D79">
              <w:rPr>
                <w:noProof/>
                <w:webHidden/>
              </w:rPr>
              <w:t>23</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20" w:history="1">
            <w:r w:rsidR="00897D19" w:rsidRPr="007E1D79">
              <w:rPr>
                <w:rStyle w:val="ab"/>
                <w:noProof/>
              </w:rPr>
              <w:t>1.3.1 Kaggle competitions and other approaches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_Toc483252020 \h </w:instrText>
            </w:r>
            <w:r w:rsidR="00897D19" w:rsidRPr="007E1D79">
              <w:rPr>
                <w:noProof/>
                <w:webHidden/>
              </w:rPr>
            </w:r>
            <w:r w:rsidR="00897D19" w:rsidRPr="007E1D79">
              <w:rPr>
                <w:noProof/>
                <w:webHidden/>
              </w:rPr>
              <w:fldChar w:fldCharType="separate"/>
            </w:r>
            <w:r w:rsidR="007C7157" w:rsidRPr="007E1D79">
              <w:rPr>
                <w:noProof/>
                <w:webHidden/>
              </w:rPr>
              <w:t>23</w:t>
            </w:r>
            <w:r w:rsidR="00897D19" w:rsidRPr="007E1D79">
              <w:rPr>
                <w:noProof/>
                <w:webHidden/>
              </w:rPr>
              <w:fldChar w:fldCharType="end"/>
            </w:r>
          </w:hyperlink>
        </w:p>
        <w:p w:rsidR="00897D19" w:rsidRPr="007E1D79" w:rsidRDefault="00A8493D">
          <w:pPr>
            <w:pStyle w:val="31"/>
            <w:tabs>
              <w:tab w:val="right" w:pos="9345"/>
            </w:tabs>
            <w:rPr>
              <w:rFonts w:eastAsiaTheme="minorEastAsia"/>
              <w:noProof/>
              <w:color w:val="auto"/>
              <w:sz w:val="22"/>
              <w:szCs w:val="22"/>
              <w:lang w:val="ru-RU" w:eastAsia="ru-RU"/>
            </w:rPr>
          </w:pPr>
          <w:hyperlink w:anchor="_Toc483252021" w:history="1">
            <w:r w:rsidR="00897D19" w:rsidRPr="007E1D79">
              <w:rPr>
                <w:rStyle w:val="ab"/>
                <w:noProof/>
              </w:rPr>
              <w:t>1.3.2 Scientific papers published in Google Scholar</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_Toc483252021 \h </w:instrText>
            </w:r>
            <w:r w:rsidR="00897D19" w:rsidRPr="007E1D79">
              <w:rPr>
                <w:noProof/>
                <w:webHidden/>
              </w:rPr>
            </w:r>
            <w:r w:rsidR="00897D19" w:rsidRPr="007E1D79">
              <w:rPr>
                <w:noProof/>
                <w:webHidden/>
              </w:rPr>
              <w:fldChar w:fldCharType="separate"/>
            </w:r>
            <w:r w:rsidR="007C7157" w:rsidRPr="007E1D79">
              <w:rPr>
                <w:noProof/>
                <w:webHidden/>
              </w:rPr>
              <w:t>24</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22" w:history="1">
            <w:r w:rsidR="00897D19" w:rsidRPr="007E1D79">
              <w:rPr>
                <w:rStyle w:val="ab"/>
                <w:noProof/>
              </w:rPr>
              <w:t>Chapter 2. Model development</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_Toc483252022 \h </w:instrText>
            </w:r>
            <w:r w:rsidR="00897D19" w:rsidRPr="007E1D79">
              <w:rPr>
                <w:noProof/>
                <w:webHidden/>
              </w:rPr>
            </w:r>
            <w:r w:rsidR="00897D19" w:rsidRPr="007E1D79">
              <w:rPr>
                <w:noProof/>
                <w:webHidden/>
              </w:rPr>
              <w:fldChar w:fldCharType="separate"/>
            </w:r>
            <w:r w:rsidR="007C7157" w:rsidRPr="007E1D79">
              <w:rPr>
                <w:noProof/>
                <w:webHidden/>
              </w:rPr>
              <w:t>26</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23" w:history="1">
            <w:r w:rsidR="00897D19" w:rsidRPr="007E1D79">
              <w:rPr>
                <w:rStyle w:val="ab"/>
                <w:noProof/>
              </w:rPr>
              <w:t>2.1 Dataset description</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_Toc483252023 \h </w:instrText>
            </w:r>
            <w:r w:rsidR="00897D19" w:rsidRPr="007E1D79">
              <w:rPr>
                <w:noProof/>
                <w:webHidden/>
              </w:rPr>
            </w:r>
            <w:r w:rsidR="00897D19" w:rsidRPr="007E1D79">
              <w:rPr>
                <w:noProof/>
                <w:webHidden/>
              </w:rPr>
              <w:fldChar w:fldCharType="separate"/>
            </w:r>
            <w:r w:rsidR="007C7157" w:rsidRPr="007E1D79">
              <w:rPr>
                <w:noProof/>
                <w:webHidden/>
              </w:rPr>
              <w:t>26</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24" w:history="1">
            <w:r w:rsidR="00897D19" w:rsidRPr="007E1D79">
              <w:rPr>
                <w:rStyle w:val="ab"/>
                <w:noProof/>
              </w:rPr>
              <w:t>2.2 Creating models with clear data</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_Toc483252024 \h </w:instrText>
            </w:r>
            <w:r w:rsidR="00897D19" w:rsidRPr="007E1D79">
              <w:rPr>
                <w:noProof/>
                <w:webHidden/>
              </w:rPr>
            </w:r>
            <w:r w:rsidR="00897D19" w:rsidRPr="007E1D79">
              <w:rPr>
                <w:noProof/>
                <w:webHidden/>
              </w:rPr>
              <w:fldChar w:fldCharType="separate"/>
            </w:r>
            <w:r w:rsidR="007C7157" w:rsidRPr="007E1D79">
              <w:rPr>
                <w:noProof/>
                <w:webHidden/>
              </w:rPr>
              <w:t>30</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25" w:history="1">
            <w:r w:rsidR="00897D19" w:rsidRPr="007E1D79">
              <w:rPr>
                <w:rStyle w:val="ab"/>
                <w:noProof/>
              </w:rPr>
              <w:t>2.3 Adding new features to dataset</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_Toc483252025 \h </w:instrText>
            </w:r>
            <w:r w:rsidR="00897D19" w:rsidRPr="007E1D79">
              <w:rPr>
                <w:noProof/>
                <w:webHidden/>
              </w:rPr>
            </w:r>
            <w:r w:rsidR="00897D19" w:rsidRPr="007E1D79">
              <w:rPr>
                <w:noProof/>
                <w:webHidden/>
              </w:rPr>
              <w:fldChar w:fldCharType="separate"/>
            </w:r>
            <w:r w:rsidR="007C7157" w:rsidRPr="007E1D79">
              <w:rPr>
                <w:noProof/>
                <w:webHidden/>
              </w:rPr>
              <w:t>31</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26" w:history="1">
            <w:r w:rsidR="00897D19" w:rsidRPr="007E1D79">
              <w:rPr>
                <w:rStyle w:val="ab"/>
                <w:noProof/>
              </w:rPr>
              <w:t>2.4 Anomalies detection</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_Toc483252026 \h </w:instrText>
            </w:r>
            <w:r w:rsidR="00897D19" w:rsidRPr="007E1D79">
              <w:rPr>
                <w:noProof/>
                <w:webHidden/>
              </w:rPr>
            </w:r>
            <w:r w:rsidR="00897D19" w:rsidRPr="007E1D79">
              <w:rPr>
                <w:noProof/>
                <w:webHidden/>
              </w:rPr>
              <w:fldChar w:fldCharType="separate"/>
            </w:r>
            <w:r w:rsidR="007C7157" w:rsidRPr="007E1D79">
              <w:rPr>
                <w:noProof/>
                <w:webHidden/>
              </w:rPr>
              <w:t>33</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27" w:history="1">
            <w:r w:rsidR="00897D19" w:rsidRPr="007E1D79">
              <w:rPr>
                <w:rStyle w:val="ab"/>
                <w:noProof/>
              </w:rPr>
              <w:t>2.5 Re-running previous models on updated dataset</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_Toc483252027 \h </w:instrText>
            </w:r>
            <w:r w:rsidR="00897D19" w:rsidRPr="007E1D79">
              <w:rPr>
                <w:noProof/>
                <w:webHidden/>
              </w:rPr>
            </w:r>
            <w:r w:rsidR="00897D19" w:rsidRPr="007E1D79">
              <w:rPr>
                <w:noProof/>
                <w:webHidden/>
              </w:rPr>
              <w:fldChar w:fldCharType="separate"/>
            </w:r>
            <w:r w:rsidR="007C7157" w:rsidRPr="007E1D79">
              <w:rPr>
                <w:noProof/>
                <w:webHidden/>
              </w:rPr>
              <w:t>36</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28" w:history="1">
            <w:r w:rsidR="00897D19" w:rsidRPr="007E1D79">
              <w:rPr>
                <w:rStyle w:val="ab"/>
                <w:noProof/>
              </w:rPr>
              <w:t>2.6 Implementing grid search and XGBoost models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_Toc483252028 \h </w:instrText>
            </w:r>
            <w:r w:rsidR="00897D19" w:rsidRPr="007E1D79">
              <w:rPr>
                <w:noProof/>
                <w:webHidden/>
              </w:rPr>
            </w:r>
            <w:r w:rsidR="00897D19" w:rsidRPr="007E1D79">
              <w:rPr>
                <w:noProof/>
                <w:webHidden/>
              </w:rPr>
              <w:fldChar w:fldCharType="separate"/>
            </w:r>
            <w:r w:rsidR="007C7157" w:rsidRPr="007E1D79">
              <w:rPr>
                <w:noProof/>
                <w:webHidden/>
              </w:rPr>
              <w:t>37</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29" w:history="1">
            <w:r w:rsidR="00897D19" w:rsidRPr="007E1D79">
              <w:rPr>
                <w:rStyle w:val="ab"/>
                <w:noProof/>
              </w:rPr>
              <w:t>Chapter 3. Findings and conclusion</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_Toc483252029 \h </w:instrText>
            </w:r>
            <w:r w:rsidR="00897D19" w:rsidRPr="007E1D79">
              <w:rPr>
                <w:noProof/>
                <w:webHidden/>
              </w:rPr>
            </w:r>
            <w:r w:rsidR="00897D19" w:rsidRPr="007E1D79">
              <w:rPr>
                <w:noProof/>
                <w:webHidden/>
              </w:rPr>
              <w:fldChar w:fldCharType="separate"/>
            </w:r>
            <w:r w:rsidR="007C7157" w:rsidRPr="007E1D79">
              <w:rPr>
                <w:noProof/>
                <w:webHidden/>
              </w:rPr>
              <w:t>39</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30" w:history="1">
            <w:r w:rsidR="00897D19" w:rsidRPr="007E1D79">
              <w:rPr>
                <w:rStyle w:val="ab"/>
                <w:noProof/>
              </w:rPr>
              <w:t>Chapter 4. Further research and development</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_Toc483252030 \h </w:instrText>
            </w:r>
            <w:r w:rsidR="00897D19" w:rsidRPr="007E1D79">
              <w:rPr>
                <w:noProof/>
                <w:webHidden/>
              </w:rPr>
            </w:r>
            <w:r w:rsidR="00897D19" w:rsidRPr="007E1D79">
              <w:rPr>
                <w:noProof/>
                <w:webHidden/>
              </w:rPr>
              <w:fldChar w:fldCharType="separate"/>
            </w:r>
            <w:r w:rsidR="007C7157" w:rsidRPr="007E1D79">
              <w:rPr>
                <w:noProof/>
                <w:webHidden/>
              </w:rPr>
              <w:t>41</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31" w:history="1">
            <w:r w:rsidR="00897D19" w:rsidRPr="007E1D79">
              <w:rPr>
                <w:rStyle w:val="ab"/>
                <w:noProof/>
              </w:rPr>
              <w:t>4.1 Decreasing subjectivity</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_Toc483252031 \h </w:instrText>
            </w:r>
            <w:r w:rsidR="00897D19" w:rsidRPr="007E1D79">
              <w:rPr>
                <w:noProof/>
                <w:webHidden/>
              </w:rPr>
            </w:r>
            <w:r w:rsidR="00897D19" w:rsidRPr="007E1D79">
              <w:rPr>
                <w:noProof/>
                <w:webHidden/>
              </w:rPr>
              <w:fldChar w:fldCharType="separate"/>
            </w:r>
            <w:r w:rsidR="007C7157" w:rsidRPr="007E1D79">
              <w:rPr>
                <w:noProof/>
                <w:webHidden/>
              </w:rPr>
              <w:t>41</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32" w:history="1">
            <w:r w:rsidR="00897D19" w:rsidRPr="007E1D79">
              <w:rPr>
                <w:rStyle w:val="ab"/>
                <w:noProof/>
              </w:rPr>
              <w:t>4.2 Adding dynamic features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_Toc483252032 \h </w:instrText>
            </w:r>
            <w:r w:rsidR="00897D19" w:rsidRPr="007E1D79">
              <w:rPr>
                <w:noProof/>
                <w:webHidden/>
              </w:rPr>
            </w:r>
            <w:r w:rsidR="00897D19" w:rsidRPr="007E1D79">
              <w:rPr>
                <w:noProof/>
                <w:webHidden/>
              </w:rPr>
              <w:fldChar w:fldCharType="separate"/>
            </w:r>
            <w:r w:rsidR="007C7157" w:rsidRPr="007E1D79">
              <w:rPr>
                <w:noProof/>
                <w:webHidden/>
              </w:rPr>
              <w:t>41</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33" w:history="1">
            <w:r w:rsidR="00897D19" w:rsidRPr="007E1D79">
              <w:rPr>
                <w:rStyle w:val="ab"/>
                <w:noProof/>
              </w:rPr>
              <w:t>4.3 Dealing with small dataset</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_Toc483252033 \h </w:instrText>
            </w:r>
            <w:r w:rsidR="00897D19" w:rsidRPr="007E1D79">
              <w:rPr>
                <w:noProof/>
                <w:webHidden/>
              </w:rPr>
            </w:r>
            <w:r w:rsidR="00897D19" w:rsidRPr="007E1D79">
              <w:rPr>
                <w:noProof/>
                <w:webHidden/>
              </w:rPr>
              <w:fldChar w:fldCharType="separate"/>
            </w:r>
            <w:r w:rsidR="007C7157" w:rsidRPr="007E1D79">
              <w:rPr>
                <w:noProof/>
                <w:webHidden/>
              </w:rPr>
              <w:t>41</w:t>
            </w:r>
            <w:r w:rsidR="00897D19" w:rsidRPr="007E1D79">
              <w:rPr>
                <w:noProof/>
                <w:webHidden/>
              </w:rPr>
              <w:fldChar w:fldCharType="end"/>
            </w:r>
          </w:hyperlink>
        </w:p>
        <w:p w:rsidR="00897D19" w:rsidRPr="007E1D79" w:rsidRDefault="00A8493D">
          <w:pPr>
            <w:pStyle w:val="21"/>
            <w:tabs>
              <w:tab w:val="right" w:pos="9345"/>
            </w:tabs>
            <w:rPr>
              <w:rFonts w:eastAsiaTheme="minorEastAsia"/>
              <w:noProof/>
              <w:color w:val="auto"/>
              <w:sz w:val="22"/>
              <w:szCs w:val="22"/>
              <w:lang w:val="ru-RU" w:eastAsia="ru-RU"/>
            </w:rPr>
          </w:pPr>
          <w:hyperlink w:anchor="_Toc483252034" w:history="1">
            <w:r w:rsidR="00897D19" w:rsidRPr="007E1D79">
              <w:rPr>
                <w:rStyle w:val="ab"/>
                <w:noProof/>
              </w:rPr>
              <w:t>4.4 Using advanced machine learning models and techniques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_Toc483252034 \h </w:instrText>
            </w:r>
            <w:r w:rsidR="00897D19" w:rsidRPr="007E1D79">
              <w:rPr>
                <w:noProof/>
                <w:webHidden/>
              </w:rPr>
            </w:r>
            <w:r w:rsidR="00897D19" w:rsidRPr="007E1D79">
              <w:rPr>
                <w:noProof/>
                <w:webHidden/>
              </w:rPr>
              <w:fldChar w:fldCharType="separate"/>
            </w:r>
            <w:r w:rsidR="007C7157" w:rsidRPr="007E1D79">
              <w:rPr>
                <w:noProof/>
                <w:webHidden/>
              </w:rPr>
              <w:t>42</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35" w:history="1">
            <w:r w:rsidR="00897D19" w:rsidRPr="007E1D79">
              <w:rPr>
                <w:rStyle w:val="ab"/>
                <w:noProof/>
              </w:rPr>
              <w:t>List of references</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_Toc483252035 \h </w:instrText>
            </w:r>
            <w:r w:rsidR="00897D19" w:rsidRPr="007E1D79">
              <w:rPr>
                <w:noProof/>
                <w:webHidden/>
              </w:rPr>
            </w:r>
            <w:r w:rsidR="00897D19" w:rsidRPr="007E1D79">
              <w:rPr>
                <w:noProof/>
                <w:webHidden/>
              </w:rPr>
              <w:fldChar w:fldCharType="separate"/>
            </w:r>
            <w:r w:rsidR="007C7157" w:rsidRPr="007E1D79">
              <w:rPr>
                <w:noProof/>
                <w:webHidden/>
              </w:rPr>
              <w:t>43</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36" w:history="1">
            <w:r w:rsidR="00897D19" w:rsidRPr="007E1D79">
              <w:rPr>
                <w:rStyle w:val="ab"/>
                <w:noProof/>
              </w:rPr>
              <w:t>Appendix A</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_Toc483252036 \h </w:instrText>
            </w:r>
            <w:r w:rsidR="00897D19" w:rsidRPr="007E1D79">
              <w:rPr>
                <w:noProof/>
                <w:webHidden/>
              </w:rPr>
            </w:r>
            <w:r w:rsidR="00897D19" w:rsidRPr="007E1D79">
              <w:rPr>
                <w:noProof/>
                <w:webHidden/>
              </w:rPr>
              <w:fldChar w:fldCharType="separate"/>
            </w:r>
            <w:r w:rsidR="007C7157" w:rsidRPr="007E1D79">
              <w:rPr>
                <w:noProof/>
                <w:webHidden/>
              </w:rPr>
              <w:t>46</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37" w:history="1">
            <w:r w:rsidR="00897D19" w:rsidRPr="007E1D79">
              <w:rPr>
                <w:rStyle w:val="ab"/>
                <w:noProof/>
              </w:rPr>
              <w:t>Appendix B</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_Toc483252037 \h </w:instrText>
            </w:r>
            <w:r w:rsidR="00897D19" w:rsidRPr="007E1D79">
              <w:rPr>
                <w:noProof/>
                <w:webHidden/>
              </w:rPr>
            </w:r>
            <w:r w:rsidR="00897D19" w:rsidRPr="007E1D79">
              <w:rPr>
                <w:noProof/>
                <w:webHidden/>
              </w:rPr>
              <w:fldChar w:fldCharType="separate"/>
            </w:r>
            <w:r w:rsidR="007C7157" w:rsidRPr="007E1D79">
              <w:rPr>
                <w:noProof/>
                <w:webHidden/>
              </w:rPr>
              <w:t>55</w:t>
            </w:r>
            <w:r w:rsidR="00897D19" w:rsidRPr="007E1D79">
              <w:rPr>
                <w:noProof/>
                <w:webHidden/>
              </w:rPr>
              <w:fldChar w:fldCharType="end"/>
            </w:r>
          </w:hyperlink>
        </w:p>
        <w:p w:rsidR="00897D19" w:rsidRPr="007E1D79" w:rsidRDefault="00A8493D">
          <w:pPr>
            <w:pStyle w:val="11"/>
            <w:tabs>
              <w:tab w:val="right" w:pos="9345"/>
            </w:tabs>
            <w:rPr>
              <w:rFonts w:eastAsiaTheme="minorEastAsia"/>
              <w:noProof/>
              <w:color w:val="auto"/>
              <w:sz w:val="22"/>
              <w:szCs w:val="22"/>
              <w:lang w:val="ru-RU" w:eastAsia="ru-RU"/>
            </w:rPr>
          </w:pPr>
          <w:hyperlink w:anchor="_Toc483252038" w:history="1">
            <w:r w:rsidR="00897D19" w:rsidRPr="007E1D79">
              <w:rPr>
                <w:rStyle w:val="ab"/>
                <w:noProof/>
              </w:rPr>
              <w:t>Appendix C</w:t>
            </w:r>
            <w:r w:rsidR="00897D19" w:rsidRPr="007E1D79">
              <w:rPr>
                <w:noProof/>
                <w:webHidden/>
              </w:rPr>
              <w:tab/>
            </w:r>
            <w:r w:rsidR="00897D19" w:rsidRPr="007E1D79">
              <w:rPr>
                <w:noProof/>
                <w:webHidden/>
              </w:rPr>
              <w:fldChar w:fldCharType="begin"/>
            </w:r>
            <w:r w:rsidR="00897D19" w:rsidRPr="007E1D79">
              <w:rPr>
                <w:noProof/>
                <w:webHidden/>
              </w:rPr>
              <w:instrText xml:space="preserve"> PAGEREF _Toc483252038 \h </w:instrText>
            </w:r>
            <w:r w:rsidR="00897D19" w:rsidRPr="007E1D79">
              <w:rPr>
                <w:noProof/>
                <w:webHidden/>
              </w:rPr>
            </w:r>
            <w:r w:rsidR="00897D19" w:rsidRPr="007E1D79">
              <w:rPr>
                <w:noProof/>
                <w:webHidden/>
              </w:rPr>
              <w:fldChar w:fldCharType="separate"/>
            </w:r>
            <w:r w:rsidR="007C7157" w:rsidRPr="007E1D79">
              <w:rPr>
                <w:noProof/>
                <w:webHidden/>
              </w:rPr>
              <w:t>57</w:t>
            </w:r>
            <w:r w:rsidR="00897D19" w:rsidRPr="007E1D79">
              <w:rPr>
                <w:noProof/>
                <w:webHidden/>
              </w:rPr>
              <w:fldChar w:fldCharType="end"/>
            </w:r>
          </w:hyperlink>
        </w:p>
        <w:p w:rsidR="00E37CB2" w:rsidRPr="007E1D79" w:rsidRDefault="00DF085E" w:rsidP="00BB5C4B">
          <w:pPr>
            <w:tabs>
              <w:tab w:val="right" w:pos="9354"/>
            </w:tabs>
            <w:spacing w:before="200" w:after="80" w:line="360" w:lineRule="auto"/>
            <w:rPr>
              <w:color w:val="auto"/>
            </w:rPr>
          </w:pPr>
          <w:r w:rsidRPr="007E1D79">
            <w:rPr>
              <w:color w:val="auto"/>
            </w:rPr>
            <w:fldChar w:fldCharType="end"/>
          </w:r>
        </w:p>
      </w:sdtContent>
    </w:sdt>
    <w:bookmarkStart w:id="11" w:name="_7qur1dsaycgh" w:colFirst="0" w:colLast="0" w:displacedByCustomXml="prev"/>
    <w:bookmarkEnd w:id="11" w:displacedByCustomXml="prev"/>
    <w:p w:rsidR="00E37CB2" w:rsidRPr="007E1D79" w:rsidRDefault="00DF085E" w:rsidP="00DD41FD">
      <w:pPr>
        <w:spacing w:line="360" w:lineRule="auto"/>
        <w:rPr>
          <w:color w:val="auto"/>
        </w:rPr>
      </w:pPr>
      <w:r w:rsidRPr="007E1D79">
        <w:rPr>
          <w:color w:val="auto"/>
        </w:rPr>
        <w:br w:type="page"/>
      </w:r>
    </w:p>
    <w:p w:rsidR="00E37CB2" w:rsidRPr="007E1D79" w:rsidRDefault="00DF085E" w:rsidP="00DD41FD">
      <w:pPr>
        <w:pStyle w:val="1"/>
        <w:spacing w:line="360" w:lineRule="auto"/>
        <w:jc w:val="both"/>
        <w:rPr>
          <w:rFonts w:ascii="Times New Roman" w:eastAsia="Times New Roman" w:hAnsi="Times New Roman" w:cs="Times New Roman"/>
          <w:color w:val="auto"/>
        </w:rPr>
      </w:pPr>
      <w:bookmarkStart w:id="12" w:name="_1lwzloeyt6p2" w:colFirst="0" w:colLast="0"/>
      <w:bookmarkStart w:id="13" w:name="_Toc483252006"/>
      <w:bookmarkEnd w:id="12"/>
      <w:r w:rsidRPr="007E1D79">
        <w:rPr>
          <w:rFonts w:ascii="Times New Roman" w:eastAsia="Times New Roman" w:hAnsi="Times New Roman" w:cs="Times New Roman"/>
          <w:color w:val="auto"/>
        </w:rPr>
        <w:lastRenderedPageBreak/>
        <w:t>Introduction</w:t>
      </w:r>
      <w:bookmarkEnd w:id="13"/>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14" w:name="_Toc483252007"/>
      <w:r w:rsidRPr="007E1D79">
        <w:rPr>
          <w:rFonts w:ascii="Times New Roman" w:eastAsia="Times New Roman" w:hAnsi="Times New Roman" w:cs="Times New Roman"/>
          <w:color w:val="auto"/>
        </w:rPr>
        <w:t>Background</w:t>
      </w:r>
      <w:bookmarkEnd w:id="14"/>
    </w:p>
    <w:p w:rsidR="00E37CB2" w:rsidRPr="007E1D79" w:rsidRDefault="00DF085E" w:rsidP="00DD41FD">
      <w:pPr>
        <w:spacing w:after="160" w:line="360" w:lineRule="auto"/>
        <w:ind w:firstLine="720"/>
        <w:rPr>
          <w:color w:val="auto"/>
        </w:rPr>
      </w:pPr>
      <w:r w:rsidRPr="007E1D79">
        <w:rPr>
          <w:color w:val="auto"/>
        </w:rPr>
        <w:t xml:space="preserve">There are different ways to know the approximate market price of the apartment. </w:t>
      </w:r>
      <w:r w:rsidR="00814444" w:rsidRPr="007E1D79">
        <w:rPr>
          <w:color w:val="auto"/>
        </w:rPr>
        <w:t>However,</w:t>
      </w:r>
      <w:r w:rsidRPr="007E1D79">
        <w:rPr>
          <w:color w:val="auto"/>
        </w:rPr>
        <w:t xml:space="preserve"> even if one invites several professional appraisers or experienced realtors, each of them will call their own number, and all of them will be different (in some cases very different) for sure. Furthermore, the real sales price, most likely, will not coincide with any of them</w:t>
      </w:r>
      <w:r w:rsidR="00857A9C" w:rsidRPr="007E1D79">
        <w:rPr>
          <w:color w:val="auto"/>
        </w:rPr>
        <w:t>.</w:t>
      </w:r>
      <w:r w:rsidRPr="007E1D79">
        <w:rPr>
          <w:color w:val="auto"/>
        </w:rPr>
        <w:t xml:space="preserve"> Real estate prices in Moscow depend on many different factors, until the mental attitude of the seller or/ and the buyer at the time of bargaining. </w:t>
      </w:r>
      <w:r w:rsidR="00814444" w:rsidRPr="007E1D79">
        <w:rPr>
          <w:color w:val="auto"/>
        </w:rPr>
        <w:t>That is</w:t>
      </w:r>
      <w:r w:rsidRPr="007E1D79">
        <w:rPr>
          <w:color w:val="auto"/>
        </w:rPr>
        <w:t xml:space="preserve"> why for seller it is important to know the price corridor of his/her apartment and have quick apartment analysis to understand the appraisal process and make it more transparent for him/her. Here online price prediction service come. </w:t>
      </w:r>
    </w:p>
    <w:p w:rsidR="00E37CB2" w:rsidRPr="007E1D79" w:rsidRDefault="00DF085E" w:rsidP="00DD41FD">
      <w:pPr>
        <w:spacing w:after="160" w:line="360" w:lineRule="auto"/>
        <w:ind w:firstLine="720"/>
        <w:rPr>
          <w:color w:val="auto"/>
        </w:rPr>
      </w:pPr>
      <w:r w:rsidRPr="007E1D79">
        <w:rPr>
          <w:color w:val="auto"/>
        </w:rPr>
        <w:t xml:space="preserve">In the Russian market there are already several services providing online real estate price estimation, but the difference between their results are </w:t>
      </w:r>
      <w:r w:rsidR="00814444" w:rsidRPr="007E1D79">
        <w:rPr>
          <w:color w:val="auto"/>
        </w:rPr>
        <w:t>volatile</w:t>
      </w:r>
      <w:r w:rsidRPr="007E1D79">
        <w:rPr>
          <w:color w:val="auto"/>
        </w:rPr>
        <w:t xml:space="preserve"> and need extra attention from real estate agency to reconsider the object and give </w:t>
      </w:r>
      <w:r w:rsidR="00814444" w:rsidRPr="007E1D79">
        <w:rPr>
          <w:color w:val="auto"/>
        </w:rPr>
        <w:t>estimation that is more precise</w:t>
      </w:r>
      <w:r w:rsidRPr="007E1D79">
        <w:rPr>
          <w:color w:val="auto"/>
        </w:rPr>
        <w:t xml:space="preserve">. </w:t>
      </w:r>
      <w:r w:rsidR="00814444" w:rsidRPr="007E1D79">
        <w:rPr>
          <w:color w:val="auto"/>
        </w:rPr>
        <w:t>In addition,</w:t>
      </w:r>
      <w:r w:rsidRPr="007E1D79">
        <w:rPr>
          <w:color w:val="auto"/>
        </w:rPr>
        <w:t xml:space="preserve"> there is no apartment analysis given, so customer does not understand on which criteria the price depends on and what its weight in final price formula. This research is an attempt to develop an objective price prediction model with high level of accuracy using cutting-edge technologies and techniques that could help increase truthfulness of given estimation. </w:t>
      </w:r>
    </w:p>
    <w:p w:rsidR="00E37CB2" w:rsidRPr="007E1D79" w:rsidRDefault="00DF085E" w:rsidP="00DD41FD">
      <w:pPr>
        <w:spacing w:after="160" w:line="360" w:lineRule="auto"/>
        <w:ind w:firstLine="720"/>
        <w:rPr>
          <w:color w:val="auto"/>
        </w:rPr>
      </w:pPr>
      <w:r w:rsidRPr="007E1D79">
        <w:rPr>
          <w:color w:val="auto"/>
        </w:rPr>
        <w:t xml:space="preserve">Nowadays customers’ expectations are constantly increasing, and one of the main organization’s goals is to create such benefit, which will help to meet these expectations. In terms of real estate market, several factors are vital for positive customer experience: declaration of sale authenticity and information about the object truthfulness, transparent real estate object assessment criteria. The main goal for real estate owner is to rent or sell apartment at maximum possible price, but this price should be realistic. </w:t>
      </w:r>
    </w:p>
    <w:p w:rsidR="00E37CB2" w:rsidRPr="007E1D79" w:rsidRDefault="00DF085E" w:rsidP="00DD41FD">
      <w:pPr>
        <w:spacing w:after="160" w:line="360" w:lineRule="auto"/>
        <w:ind w:firstLine="720"/>
        <w:rPr>
          <w:color w:val="auto"/>
        </w:rPr>
      </w:pPr>
      <w:r w:rsidRPr="007E1D79">
        <w:rPr>
          <w:color w:val="auto"/>
        </w:rPr>
        <w:t xml:space="preserve">Before machine learning wide spreading, there was attempts to predict prices using different math formulas, but one should take into account many subjective criteria that cannot be understand from data without any special processing. </w:t>
      </w:r>
    </w:p>
    <w:p w:rsidR="00E37CB2" w:rsidRPr="007E1D79" w:rsidRDefault="00814444" w:rsidP="00DD41FD">
      <w:pPr>
        <w:spacing w:after="160" w:line="360" w:lineRule="auto"/>
        <w:ind w:firstLine="720"/>
        <w:rPr>
          <w:color w:val="auto"/>
        </w:rPr>
      </w:pPr>
      <w:r w:rsidRPr="007E1D79">
        <w:rPr>
          <w:color w:val="auto"/>
        </w:rPr>
        <w:t>Many</w:t>
      </w:r>
      <w:r w:rsidR="00DF085E" w:rsidRPr="007E1D79">
        <w:rPr>
          <w:color w:val="auto"/>
        </w:rPr>
        <w:t xml:space="preserve"> management decisions are turning into data-driven one relying on data science methods and advanced business analytics. Quite the same story is with using machine learning to </w:t>
      </w:r>
      <w:r w:rsidR="00DF085E" w:rsidRPr="007E1D79">
        <w:rPr>
          <w:color w:val="auto"/>
        </w:rPr>
        <w:lastRenderedPageBreak/>
        <w:t>solve business-related issues: nowadays there is a huge demand to machine learning (especially neural networks and deep learning) solutions to a wide variety of issues.</w:t>
      </w:r>
    </w:p>
    <w:p w:rsidR="00E37CB2" w:rsidRPr="007E1D79" w:rsidRDefault="00DF085E" w:rsidP="00DD41FD">
      <w:pPr>
        <w:spacing w:after="160" w:line="360" w:lineRule="auto"/>
        <w:ind w:firstLine="720"/>
        <w:rPr>
          <w:color w:val="auto"/>
        </w:rPr>
      </w:pPr>
      <w:r w:rsidRPr="007E1D79">
        <w:rPr>
          <w:color w:val="auto"/>
        </w:rPr>
        <w:t xml:space="preserve">One of outstanding examples in cracking this kind of cases is Yandex Data Factory. It has already created solutions for such sectors like manufacturing, retail, telecommunication, banking and finance. </w:t>
      </w:r>
    </w:p>
    <w:p w:rsidR="00E37CB2" w:rsidRPr="007E1D79" w:rsidRDefault="00DF085E" w:rsidP="00DD41FD">
      <w:pPr>
        <w:spacing w:after="160" w:line="360" w:lineRule="auto"/>
        <w:rPr>
          <w:color w:val="auto"/>
        </w:rPr>
      </w:pPr>
      <w:r w:rsidRPr="007E1D79">
        <w:rPr>
          <w:color w:val="auto"/>
        </w:rPr>
        <w:t>Key definitions:</w:t>
      </w:r>
    </w:p>
    <w:p w:rsidR="00E37CB2" w:rsidRPr="007E1D79" w:rsidRDefault="00DF085E" w:rsidP="00DD41FD">
      <w:pPr>
        <w:spacing w:after="160" w:line="360" w:lineRule="auto"/>
        <w:rPr>
          <w:color w:val="auto"/>
        </w:rPr>
      </w:pPr>
      <w:r w:rsidRPr="007E1D79">
        <w:rPr>
          <w:color w:val="auto"/>
        </w:rPr>
        <w:t xml:space="preserve">Real estate price prediction – </w:t>
      </w:r>
      <w:r w:rsidR="00AC610D" w:rsidRPr="007E1D79">
        <w:rPr>
          <w:color w:val="auto"/>
        </w:rPr>
        <w:t xml:space="preserve">the </w:t>
      </w:r>
      <w:r w:rsidR="003D4DB2" w:rsidRPr="007E1D79">
        <w:rPr>
          <w:color w:val="auto"/>
        </w:rPr>
        <w:t xml:space="preserve">process of estimation the price regarding the data about real estate given using straight-forward algorithm to weight every feature definition. </w:t>
      </w:r>
    </w:p>
    <w:p w:rsidR="009355B0" w:rsidRPr="007E1D79" w:rsidRDefault="009355B0" w:rsidP="00DD41FD">
      <w:pPr>
        <w:spacing w:after="160" w:line="360" w:lineRule="auto"/>
        <w:rPr>
          <w:color w:val="auto"/>
        </w:rPr>
      </w:pPr>
      <w:r w:rsidRPr="007E1D79">
        <w:rPr>
          <w:color w:val="auto"/>
        </w:rPr>
        <w:t xml:space="preserve">Machine learning – a broad subfield of artificial intelligence that studies methods of building algorithms that are able to learn. One of its main sections - supervised learning, which was designed to solve the following task: there are a lot of objects (X) and a lot of possible responses (Y), also there is some dependence between objects and responses, and however, it is unknown. The goal of machine learning is to understand this dependence and to create a model which could give the most accurate answers to given objects. </w:t>
      </w:r>
    </w:p>
    <w:p w:rsidR="00E37CB2" w:rsidRPr="007E1D79" w:rsidRDefault="00DF085E" w:rsidP="00DD41FD">
      <w:pPr>
        <w:spacing w:after="160" w:line="360" w:lineRule="auto"/>
        <w:rPr>
          <w:color w:val="auto"/>
        </w:rPr>
      </w:pPr>
      <w:r w:rsidRPr="007E1D79">
        <w:rPr>
          <w:color w:val="auto"/>
        </w:rPr>
        <w:t xml:space="preserve">Machine learning model – model, which contains machine-learning methods </w:t>
      </w:r>
      <w:r w:rsidR="003D4DB2" w:rsidRPr="007E1D79">
        <w:rPr>
          <w:color w:val="auto"/>
        </w:rPr>
        <w:t xml:space="preserve">and solves machine-related problem (classification, prediction, </w:t>
      </w:r>
      <w:r w:rsidR="008D36AF" w:rsidRPr="007E1D79">
        <w:rPr>
          <w:color w:val="auto"/>
        </w:rPr>
        <w:t xml:space="preserve">clustering </w:t>
      </w:r>
      <w:r w:rsidR="003D4DB2" w:rsidRPr="007E1D79">
        <w:rPr>
          <w:color w:val="auto"/>
        </w:rPr>
        <w:t>etc.)</w:t>
      </w:r>
      <w:r w:rsidRPr="007E1D79">
        <w:rPr>
          <w:color w:val="auto"/>
        </w:rPr>
        <w:t xml:space="preserve"> </w:t>
      </w:r>
    </w:p>
    <w:p w:rsidR="00E37CB2" w:rsidRPr="007E1D79" w:rsidRDefault="00DF085E" w:rsidP="00DD41FD">
      <w:pPr>
        <w:spacing w:after="160" w:line="360" w:lineRule="auto"/>
        <w:rPr>
          <w:color w:val="auto"/>
        </w:rPr>
      </w:pPr>
      <w:r w:rsidRPr="007E1D79">
        <w:rPr>
          <w:color w:val="auto"/>
        </w:rPr>
        <w:t xml:space="preserve">Machine learning classification – </w:t>
      </w:r>
      <w:r w:rsidR="00D31A53" w:rsidRPr="007E1D79">
        <w:rPr>
          <w:color w:val="auto"/>
        </w:rPr>
        <w:t xml:space="preserve">a set of machine learning models where we need to understand what the object is related to. </w:t>
      </w:r>
      <w:r w:rsidR="00D31A53" w:rsidRPr="007E1D79">
        <w:rPr>
          <w:rStyle w:val="aa"/>
          <w:color w:val="auto"/>
        </w:rPr>
        <w:footnoteReference w:id="1"/>
      </w:r>
      <w:r w:rsidR="00D31A53" w:rsidRPr="007E1D79">
        <w:rPr>
          <w:color w:val="auto"/>
        </w:rPr>
        <w:t xml:space="preserve"> </w:t>
      </w:r>
    </w:p>
    <w:p w:rsidR="004D0332" w:rsidRPr="007E1D79" w:rsidRDefault="00DF085E" w:rsidP="00DD41FD">
      <w:pPr>
        <w:spacing w:after="160" w:line="360" w:lineRule="auto"/>
        <w:rPr>
          <w:color w:val="auto"/>
        </w:rPr>
      </w:pPr>
      <w:r w:rsidRPr="007E1D79">
        <w:rPr>
          <w:color w:val="auto"/>
        </w:rPr>
        <w:t xml:space="preserve">Machine learning </w:t>
      </w:r>
      <w:r w:rsidR="008D36AF" w:rsidRPr="007E1D79">
        <w:rPr>
          <w:color w:val="auto"/>
        </w:rPr>
        <w:t xml:space="preserve">clustering </w:t>
      </w:r>
      <w:r w:rsidRPr="007E1D79">
        <w:rPr>
          <w:color w:val="auto"/>
        </w:rPr>
        <w:t xml:space="preserve">– </w:t>
      </w:r>
      <w:r w:rsidR="00D31A53" w:rsidRPr="007E1D79">
        <w:rPr>
          <w:color w:val="auto"/>
        </w:rPr>
        <w:t xml:space="preserve">a set of machine learning models where we need to split the data into the groups according to some unknown rule. </w:t>
      </w:r>
    </w:p>
    <w:p w:rsidR="00E37CB2" w:rsidRPr="007E1D79" w:rsidRDefault="00DF085E" w:rsidP="00DD41FD">
      <w:pPr>
        <w:spacing w:after="160" w:line="360" w:lineRule="auto"/>
        <w:rPr>
          <w:color w:val="auto"/>
        </w:rPr>
      </w:pPr>
      <w:r w:rsidRPr="007E1D79">
        <w:rPr>
          <w:color w:val="auto"/>
        </w:rPr>
        <w:t>Cross-</w:t>
      </w:r>
      <w:r w:rsidR="00814444" w:rsidRPr="007E1D79">
        <w:rPr>
          <w:color w:val="auto"/>
        </w:rPr>
        <w:t xml:space="preserve">validation </w:t>
      </w:r>
      <w:r w:rsidR="004D0332" w:rsidRPr="007E1D79">
        <w:rPr>
          <w:color w:val="auto"/>
        </w:rPr>
        <w:t xml:space="preserve">testing </w:t>
      </w:r>
      <w:r w:rsidR="00814444" w:rsidRPr="007E1D79">
        <w:rPr>
          <w:color w:val="auto"/>
        </w:rPr>
        <w:t>–</w:t>
      </w:r>
      <w:r w:rsidR="00AC610D" w:rsidRPr="007E1D79">
        <w:rPr>
          <w:color w:val="auto"/>
        </w:rPr>
        <w:t xml:space="preserve"> a testing method where </w:t>
      </w:r>
      <w:r w:rsidR="00EE412C" w:rsidRPr="007E1D79">
        <w:rPr>
          <w:color w:val="auto"/>
        </w:rPr>
        <w:t xml:space="preserve">the dataset is cut down into smaller </w:t>
      </w:r>
      <w:r w:rsidR="0050424B" w:rsidRPr="007E1D79">
        <w:rPr>
          <w:color w:val="auto"/>
        </w:rPr>
        <w:t xml:space="preserve">datasets independently and the models are running of each dataset, as a result we have an average error without using extra data for testing phase. </w:t>
      </w:r>
    </w:p>
    <w:p w:rsidR="004D0332" w:rsidRPr="007E1D79" w:rsidRDefault="004D0332" w:rsidP="00DD41FD">
      <w:pPr>
        <w:spacing w:after="160" w:line="360" w:lineRule="auto"/>
        <w:rPr>
          <w:color w:val="auto"/>
        </w:rPr>
      </w:pPr>
      <w:r w:rsidRPr="007E1D79">
        <w:rPr>
          <w:color w:val="auto"/>
        </w:rPr>
        <w:t>Linear regression –</w:t>
      </w:r>
      <w:r w:rsidR="00EE412C" w:rsidRPr="007E1D79">
        <w:rPr>
          <w:color w:val="auto"/>
        </w:rPr>
        <w:t xml:space="preserve"> a statistical method for drawing a straight line in accordance with a number </w:t>
      </w:r>
      <w:r w:rsidR="00EE412C" w:rsidRPr="007E1D79">
        <w:rPr>
          <w:color w:val="auto"/>
        </w:rPr>
        <w:lastRenderedPageBreak/>
        <w:t>of objects and responses.</w:t>
      </w:r>
    </w:p>
    <w:p w:rsidR="004D0332" w:rsidRPr="007E1D79" w:rsidRDefault="004D0332" w:rsidP="00DD41FD">
      <w:pPr>
        <w:spacing w:after="160" w:line="360" w:lineRule="auto"/>
        <w:rPr>
          <w:color w:val="auto"/>
        </w:rPr>
      </w:pPr>
      <w:r w:rsidRPr="007E1D79">
        <w:rPr>
          <w:color w:val="auto"/>
        </w:rPr>
        <w:t>Neural Network –</w:t>
      </w:r>
      <w:r w:rsidR="00AB1369" w:rsidRPr="007E1D79">
        <w:rPr>
          <w:color w:val="auto"/>
        </w:rPr>
        <w:t xml:space="preserve"> the machine learning model, consisting of connected and interacting perceptrons - artificial neurons. The perceptrons send each other the signals and learn based on them.</w:t>
      </w:r>
    </w:p>
    <w:p w:rsidR="004D0332" w:rsidRPr="007E1D79" w:rsidRDefault="004D0332" w:rsidP="00DD41FD">
      <w:pPr>
        <w:spacing w:after="160" w:line="360" w:lineRule="auto"/>
        <w:rPr>
          <w:color w:val="auto"/>
        </w:rPr>
      </w:pPr>
      <w:r w:rsidRPr="007E1D79">
        <w:rPr>
          <w:color w:val="auto"/>
        </w:rPr>
        <w:t>Decision Tree –</w:t>
      </w:r>
      <w:r w:rsidR="00123860" w:rsidRPr="007E1D79">
        <w:rPr>
          <w:color w:val="auto"/>
        </w:rPr>
        <w:t xml:space="preserve"> the tree, the leaves of which are attributes, and in other nodes there are the signs, which are classified the object.</w:t>
      </w:r>
    </w:p>
    <w:p w:rsidR="004D0332" w:rsidRPr="007E1D79" w:rsidRDefault="004D0332" w:rsidP="00DD41FD">
      <w:pPr>
        <w:spacing w:after="160" w:line="360" w:lineRule="auto"/>
        <w:rPr>
          <w:color w:val="auto"/>
        </w:rPr>
      </w:pPr>
      <w:r w:rsidRPr="007E1D79">
        <w:rPr>
          <w:color w:val="auto"/>
        </w:rPr>
        <w:t>Random Forest –</w:t>
      </w:r>
      <w:r w:rsidR="005B5820" w:rsidRPr="007E1D79">
        <w:rPr>
          <w:color w:val="auto"/>
        </w:rPr>
        <w:t xml:space="preserve"> an ensemble of decision trees, in whose nodes the random signs are located. The tree predictions are combined to obtain the most accurate result.</w:t>
      </w:r>
    </w:p>
    <w:p w:rsidR="00DF5326" w:rsidRPr="007E1D79" w:rsidRDefault="00DF5326" w:rsidP="00DD41FD">
      <w:pPr>
        <w:spacing w:after="160" w:line="360" w:lineRule="auto"/>
        <w:rPr>
          <w:color w:val="auto"/>
        </w:rPr>
      </w:pPr>
      <w:r w:rsidRPr="007E1D79">
        <w:rPr>
          <w:color w:val="auto"/>
        </w:rPr>
        <w:t xml:space="preserve">KNN (K-nearest neighbor) – </w:t>
      </w:r>
      <w:r w:rsidR="000862BB" w:rsidRPr="007E1D79">
        <w:rPr>
          <w:color w:val="auto"/>
        </w:rPr>
        <w:t>the machine learning model, in which the object's class is determined by influence of the k nearest objects of the training dataset.</w:t>
      </w:r>
    </w:p>
    <w:p w:rsidR="00E37CB2" w:rsidRPr="007E1D79" w:rsidRDefault="00DF5326" w:rsidP="00DD41FD">
      <w:pPr>
        <w:spacing w:after="160" w:line="360" w:lineRule="auto"/>
        <w:rPr>
          <w:color w:val="auto"/>
        </w:rPr>
      </w:pPr>
      <w:r w:rsidRPr="007E1D79">
        <w:rPr>
          <w:color w:val="auto"/>
        </w:rPr>
        <w:t xml:space="preserve">Gradient boosting – </w:t>
      </w:r>
      <w:r w:rsidR="000005DB" w:rsidRPr="007E1D79">
        <w:rPr>
          <w:color w:val="auto"/>
        </w:rPr>
        <w:t>the ensemble of decision trees, in which each of the following the tree is added with the calculation of the gradient to correct the error of the existing ensemble.</w:t>
      </w:r>
    </w:p>
    <w:p w:rsidR="00E37CB2" w:rsidRPr="007E1D79" w:rsidRDefault="00DF085E" w:rsidP="00DD41FD">
      <w:pPr>
        <w:spacing w:after="160" w:line="360" w:lineRule="auto"/>
        <w:rPr>
          <w:color w:val="auto"/>
        </w:rPr>
      </w:pPr>
      <w:r w:rsidRPr="007E1D79">
        <w:rPr>
          <w:color w:val="auto"/>
        </w:rPr>
        <w:t>Business-to-consumer (B2C) business model – business model where value chain ends</w:t>
      </w:r>
      <w:r w:rsidR="002A7452" w:rsidRPr="007E1D79">
        <w:rPr>
          <w:color w:val="auto"/>
        </w:rPr>
        <w:t xml:space="preserve"> with the customer without any additional agents between business and direct customer</w:t>
      </w:r>
      <w:r w:rsidRPr="007E1D79">
        <w:rPr>
          <w:color w:val="auto"/>
        </w:rPr>
        <w:t xml:space="preserve">   </w:t>
      </w:r>
    </w:p>
    <w:p w:rsidR="00E37CB2" w:rsidRPr="007E1D79" w:rsidRDefault="00DF085E" w:rsidP="00DD41FD">
      <w:pPr>
        <w:spacing w:after="160" w:line="360" w:lineRule="auto"/>
        <w:rPr>
          <w:color w:val="auto"/>
        </w:rPr>
      </w:pPr>
      <w:r w:rsidRPr="007E1D79">
        <w:rPr>
          <w:color w:val="auto"/>
        </w:rPr>
        <w:t>Customer-generated content – content, which is generating by the customer. Customer provides all necessary data and information to the service that could help in creating the best solution to the problem.</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15" w:name="_Toc483252008"/>
      <w:r w:rsidRPr="007E1D79">
        <w:rPr>
          <w:rFonts w:ascii="Times New Roman" w:eastAsia="Times New Roman" w:hAnsi="Times New Roman" w:cs="Times New Roman"/>
          <w:color w:val="auto"/>
        </w:rPr>
        <w:t>Research problem</w:t>
      </w:r>
      <w:bookmarkEnd w:id="15"/>
    </w:p>
    <w:p w:rsidR="00E37CB2" w:rsidRPr="007E1D79" w:rsidRDefault="00DF085E" w:rsidP="00DD41FD">
      <w:pPr>
        <w:spacing w:after="160" w:line="360" w:lineRule="auto"/>
        <w:ind w:firstLine="720"/>
        <w:rPr>
          <w:color w:val="auto"/>
        </w:rPr>
      </w:pPr>
      <w:r w:rsidRPr="007E1D79">
        <w:rPr>
          <w:color w:val="auto"/>
        </w:rPr>
        <w:t xml:space="preserve">Despite the fact that organizations do their best to implement machine-learning solutions and there are many researches covering this topic, it is not clear how to solve this issue in commercial way with high level of accuracy. Data is </w:t>
      </w:r>
      <w:r w:rsidR="00814444" w:rsidRPr="007E1D79">
        <w:rPr>
          <w:color w:val="auto"/>
        </w:rPr>
        <w:t>different</w:t>
      </w:r>
      <w:r w:rsidRPr="007E1D79">
        <w:rPr>
          <w:color w:val="auto"/>
        </w:rPr>
        <w:t xml:space="preserve"> and researcher </w:t>
      </w:r>
      <w:r w:rsidR="00814444" w:rsidRPr="007E1D79">
        <w:rPr>
          <w:color w:val="auto"/>
        </w:rPr>
        <w:t>could not</w:t>
      </w:r>
      <w:r w:rsidRPr="007E1D79">
        <w:rPr>
          <w:color w:val="auto"/>
        </w:rPr>
        <w:t xml:space="preserve"> even predict which features and which metrics would represent the business issue in the right way.   </w:t>
      </w:r>
    </w:p>
    <w:p w:rsidR="00E37CB2" w:rsidRPr="007E1D79" w:rsidRDefault="00DF085E" w:rsidP="00DD41FD">
      <w:pPr>
        <w:spacing w:after="160" w:line="360" w:lineRule="auto"/>
        <w:ind w:firstLine="720"/>
        <w:rPr>
          <w:color w:val="auto"/>
        </w:rPr>
      </w:pPr>
      <w:r w:rsidRPr="007E1D79">
        <w:rPr>
          <w:color w:val="auto"/>
        </w:rPr>
        <w:t>The topic of machine learning solutions in real estate Russian market seems very attractive and has room for organizational improvement and change.  It is important to mention, that real estate market is different from other selling products industries. Nowadays all price predic</w:t>
      </w:r>
      <w:r w:rsidR="00074DE2" w:rsidRPr="007E1D79">
        <w:rPr>
          <w:color w:val="auto"/>
        </w:rPr>
        <w:t>tion model work with less than 6</w:t>
      </w:r>
      <w:r w:rsidRPr="007E1D79">
        <w:rPr>
          <w:color w:val="auto"/>
        </w:rPr>
        <w:t>0 per cent accuracy and machine-learning methods implementation could increase this characteristic to more than 90 per cent</w:t>
      </w:r>
      <w:r w:rsidR="00074DE2" w:rsidRPr="007E1D79">
        <w:rPr>
          <w:color w:val="auto"/>
        </w:rPr>
        <w:t xml:space="preserve"> (but the model </w:t>
      </w:r>
      <w:r w:rsidR="00074DE2" w:rsidRPr="007E1D79">
        <w:rPr>
          <w:color w:val="auto"/>
        </w:rPr>
        <w:lastRenderedPageBreak/>
        <w:t>accuracy</w:t>
      </w:r>
      <w:r w:rsidR="00DF0721" w:rsidRPr="007E1D79">
        <w:rPr>
          <w:color w:val="auto"/>
        </w:rPr>
        <w:t xml:space="preserve"> depends on the data</w:t>
      </w:r>
      <w:r w:rsidR="00074DE2" w:rsidRPr="007E1D79">
        <w:rPr>
          <w:color w:val="auto"/>
        </w:rPr>
        <w:t>set)</w:t>
      </w:r>
      <w:r w:rsidRPr="007E1D79">
        <w:rPr>
          <w:color w:val="auto"/>
        </w:rPr>
        <w:t xml:space="preserve">.  </w:t>
      </w:r>
    </w:p>
    <w:p w:rsidR="00E37CB2" w:rsidRPr="007E1D79" w:rsidRDefault="00DF085E" w:rsidP="00DD41FD">
      <w:pPr>
        <w:spacing w:after="160" w:line="360" w:lineRule="auto"/>
        <w:ind w:firstLine="720"/>
        <w:rPr>
          <w:color w:val="auto"/>
        </w:rPr>
      </w:pPr>
      <w:r w:rsidRPr="007E1D79">
        <w:rPr>
          <w:color w:val="auto"/>
        </w:rPr>
        <w:t xml:space="preserve">The aim of this research is to identify the best suitable machine learning application to price prediction issue, identify the opportunities and value of machine learning implementation for customers and organization itself. </w:t>
      </w:r>
    </w:p>
    <w:p w:rsidR="00E37CB2" w:rsidRPr="007E1D79" w:rsidRDefault="00DF085E" w:rsidP="00DD41FD">
      <w:pPr>
        <w:spacing w:after="160" w:line="360" w:lineRule="auto"/>
        <w:ind w:firstLine="720"/>
        <w:rPr>
          <w:color w:val="auto"/>
        </w:rPr>
      </w:pPr>
      <w:r w:rsidRPr="007E1D79">
        <w:rPr>
          <w:color w:val="auto"/>
        </w:rPr>
        <w:t>The main research question: What is the best machine learning method solving price prediction real estate problem in Russian market with the highest accuracy?</w:t>
      </w:r>
    </w:p>
    <w:p w:rsidR="00E37CB2" w:rsidRPr="007E1D79" w:rsidRDefault="00DF085E" w:rsidP="00DD41FD">
      <w:pPr>
        <w:spacing w:after="160" w:line="360" w:lineRule="auto"/>
        <w:rPr>
          <w:color w:val="auto"/>
        </w:rPr>
      </w:pPr>
      <w:r w:rsidRPr="007E1D79">
        <w:rPr>
          <w:color w:val="auto"/>
        </w:rPr>
        <w:t xml:space="preserve">Sub-questions: </w:t>
      </w:r>
    </w:p>
    <w:p w:rsidR="00E37CB2" w:rsidRPr="007E1D79" w:rsidRDefault="00DF085E" w:rsidP="00DD41FD">
      <w:pPr>
        <w:numPr>
          <w:ilvl w:val="0"/>
          <w:numId w:val="1"/>
        </w:numPr>
        <w:spacing w:after="0" w:line="360" w:lineRule="auto"/>
        <w:ind w:hanging="360"/>
        <w:contextualSpacing/>
        <w:rPr>
          <w:color w:val="auto"/>
        </w:rPr>
      </w:pPr>
      <w:r w:rsidRPr="007E1D79">
        <w:rPr>
          <w:color w:val="auto"/>
        </w:rPr>
        <w:t>What are the possible positive effects of this opportunity implementation?</w:t>
      </w:r>
    </w:p>
    <w:p w:rsidR="00E37CB2" w:rsidRPr="007E1D79" w:rsidRDefault="00DF085E" w:rsidP="00DD41FD">
      <w:pPr>
        <w:numPr>
          <w:ilvl w:val="0"/>
          <w:numId w:val="1"/>
        </w:numPr>
        <w:spacing w:after="160" w:line="360" w:lineRule="auto"/>
        <w:ind w:hanging="360"/>
        <w:contextualSpacing/>
        <w:rPr>
          <w:color w:val="auto"/>
        </w:rPr>
      </w:pPr>
      <w:r w:rsidRPr="007E1D79">
        <w:rPr>
          <w:color w:val="auto"/>
        </w:rPr>
        <w:t>How to solve this issue in cities without huge dataset and data in general?</w:t>
      </w:r>
    </w:p>
    <w:p w:rsidR="00E37CB2" w:rsidRPr="007E1D79" w:rsidRDefault="00DF085E" w:rsidP="00DD41FD">
      <w:pPr>
        <w:numPr>
          <w:ilvl w:val="0"/>
          <w:numId w:val="1"/>
        </w:numPr>
        <w:spacing w:after="160" w:line="360" w:lineRule="auto"/>
        <w:ind w:hanging="360"/>
        <w:contextualSpacing/>
        <w:rPr>
          <w:color w:val="auto"/>
        </w:rPr>
      </w:pPr>
      <w:r w:rsidRPr="007E1D79">
        <w:rPr>
          <w:color w:val="auto"/>
        </w:rPr>
        <w:t xml:space="preserve">How to decrease the </w:t>
      </w:r>
      <w:r w:rsidR="00DF3EBA" w:rsidRPr="007E1D79">
        <w:rPr>
          <w:color w:val="auto"/>
        </w:rPr>
        <w:t xml:space="preserve">subjectivity </w:t>
      </w:r>
      <w:r w:rsidRPr="007E1D79">
        <w:rPr>
          <w:color w:val="auto"/>
        </w:rPr>
        <w:t>of real estate evaluation process in terms of price and set the fair and transparent deal?</w:t>
      </w:r>
    </w:p>
    <w:p w:rsidR="00E37CB2" w:rsidRPr="007E1D79" w:rsidRDefault="00A6708D" w:rsidP="00DD41FD">
      <w:pPr>
        <w:pStyle w:val="2"/>
        <w:spacing w:line="360" w:lineRule="auto"/>
        <w:jc w:val="both"/>
        <w:rPr>
          <w:rFonts w:ascii="Times New Roman" w:eastAsia="Times New Roman" w:hAnsi="Times New Roman" w:cs="Times New Roman"/>
          <w:color w:val="auto"/>
        </w:rPr>
      </w:pPr>
      <w:bookmarkStart w:id="16" w:name="_Toc483252009"/>
      <w:r w:rsidRPr="007E1D79">
        <w:rPr>
          <w:rFonts w:ascii="Times New Roman" w:eastAsia="Times New Roman" w:hAnsi="Times New Roman" w:cs="Times New Roman"/>
          <w:color w:val="auto"/>
        </w:rPr>
        <w:t>Organization</w:t>
      </w:r>
      <w:r w:rsidR="00DF085E" w:rsidRPr="007E1D79">
        <w:rPr>
          <w:rFonts w:ascii="Times New Roman" w:eastAsia="Times New Roman" w:hAnsi="Times New Roman" w:cs="Times New Roman"/>
          <w:color w:val="auto"/>
        </w:rPr>
        <w:t xml:space="preserve"> of the study</w:t>
      </w:r>
      <w:bookmarkEnd w:id="16"/>
    </w:p>
    <w:p w:rsidR="00E37CB2" w:rsidRPr="007E1D79" w:rsidRDefault="00DF085E" w:rsidP="00DD41FD">
      <w:pPr>
        <w:spacing w:after="160" w:line="360" w:lineRule="auto"/>
        <w:ind w:firstLine="720"/>
        <w:rPr>
          <w:color w:val="auto"/>
        </w:rPr>
      </w:pPr>
      <w:r w:rsidRPr="007E1D79">
        <w:rPr>
          <w:color w:val="auto"/>
        </w:rPr>
        <w:t xml:space="preserve">The research contains four main parts.  In the first chapter, there are key theoretical background that could help for better understanding of the issue. For instance, how real estate agent evaluates an object and sets the price. What techniques and algorithms are already exist in the market or going to be implemented or improved by online real estate aggregators like Cian and Domofund. </w:t>
      </w:r>
      <w:r w:rsidR="00A6708D" w:rsidRPr="007E1D79">
        <w:rPr>
          <w:color w:val="auto"/>
        </w:rPr>
        <w:t>In addition,</w:t>
      </w:r>
      <w:r w:rsidRPr="007E1D79">
        <w:rPr>
          <w:color w:val="auto"/>
        </w:rPr>
        <w:t xml:space="preserve"> </w:t>
      </w:r>
      <w:r w:rsidR="00A6708D" w:rsidRPr="007E1D79">
        <w:rPr>
          <w:color w:val="auto"/>
        </w:rPr>
        <w:t>finally yet importantly</w:t>
      </w:r>
      <w:r w:rsidRPr="007E1D79">
        <w:rPr>
          <w:color w:val="auto"/>
        </w:rPr>
        <w:t>, in this chapter all key machine learning fundamentals that I found useful</w:t>
      </w:r>
      <w:r w:rsidR="002A4CDC" w:rsidRPr="007E1D79">
        <w:rPr>
          <w:color w:val="auto"/>
        </w:rPr>
        <w:t>.</w:t>
      </w:r>
      <w:r w:rsidRPr="007E1D79">
        <w:rPr>
          <w:color w:val="auto"/>
        </w:rPr>
        <w:t xml:space="preserve"> </w:t>
      </w:r>
    </w:p>
    <w:p w:rsidR="00C04BEC" w:rsidRPr="007E1D79" w:rsidRDefault="00DF085E" w:rsidP="00DD41FD">
      <w:pPr>
        <w:spacing w:after="160" w:line="360" w:lineRule="auto"/>
        <w:rPr>
          <w:color w:val="auto"/>
        </w:rPr>
      </w:pPr>
      <w:r w:rsidRPr="007E1D79">
        <w:rPr>
          <w:color w:val="auto"/>
        </w:rPr>
        <w:t>In the second chapter, the key part is the entire way of machine learning development with all problems that I have coped with.</w:t>
      </w:r>
      <w:r w:rsidR="00A6708D" w:rsidRPr="007E1D79">
        <w:rPr>
          <w:color w:val="auto"/>
        </w:rPr>
        <w:t xml:space="preserve"> Here there is full description of all features that were added to dataset and metrics that were a key indexes of model accuracy. </w:t>
      </w:r>
      <w:r w:rsidRPr="007E1D79">
        <w:rPr>
          <w:color w:val="auto"/>
        </w:rPr>
        <w:t xml:space="preserve"> </w:t>
      </w:r>
    </w:p>
    <w:p w:rsidR="00E37CB2" w:rsidRPr="007E1D79" w:rsidRDefault="00C04BEC" w:rsidP="00DD41FD">
      <w:pPr>
        <w:spacing w:after="160" w:line="360" w:lineRule="auto"/>
        <w:rPr>
          <w:color w:val="auto"/>
        </w:rPr>
      </w:pPr>
      <w:r w:rsidRPr="007E1D79">
        <w:rPr>
          <w:color w:val="auto"/>
        </w:rPr>
        <w:t>The third part contains all</w:t>
      </w:r>
      <w:r w:rsidR="001A0B8D" w:rsidRPr="007E1D79">
        <w:rPr>
          <w:color w:val="auto"/>
        </w:rPr>
        <w:t xml:space="preserve"> key findings and conclusion including the last</w:t>
      </w:r>
      <w:r w:rsidR="00DF085E" w:rsidRPr="007E1D79">
        <w:rPr>
          <w:color w:val="auto"/>
        </w:rPr>
        <w:t xml:space="preserve"> comparison analysis</w:t>
      </w:r>
      <w:r w:rsidR="001A0B8D" w:rsidRPr="007E1D79">
        <w:rPr>
          <w:color w:val="auto"/>
        </w:rPr>
        <w:t xml:space="preserve"> with existing competitors and realtors-based approach. </w:t>
      </w:r>
      <w:r w:rsidRPr="007E1D79">
        <w:rPr>
          <w:color w:val="auto"/>
        </w:rPr>
        <w:t xml:space="preserve">As part of the research, it is important to understand to what extent the model developed could be used as business related model which can bring significant profit to the company. And if not so at that time, how it could be improvement in very near perspective. </w:t>
      </w:r>
      <w:r w:rsidR="00DF085E" w:rsidRPr="007E1D79">
        <w:rPr>
          <w:color w:val="auto"/>
        </w:rPr>
        <w:t xml:space="preserve"> </w:t>
      </w:r>
    </w:p>
    <w:p w:rsidR="00E37CB2" w:rsidRPr="007E1D79" w:rsidRDefault="00DF085E" w:rsidP="00DD41FD">
      <w:pPr>
        <w:spacing w:after="160" w:line="360" w:lineRule="auto"/>
        <w:rPr>
          <w:color w:val="auto"/>
        </w:rPr>
      </w:pPr>
      <w:r w:rsidRPr="007E1D79">
        <w:rPr>
          <w:color w:val="auto"/>
        </w:rPr>
        <w:t xml:space="preserve">In the very last </w:t>
      </w:r>
      <w:r w:rsidR="009567C3" w:rsidRPr="007E1D79">
        <w:rPr>
          <w:color w:val="auto"/>
        </w:rPr>
        <w:t>part,</w:t>
      </w:r>
      <w:r w:rsidRPr="007E1D79">
        <w:rPr>
          <w:color w:val="auto"/>
        </w:rPr>
        <w:t xml:space="preserve"> all key conclusions would be covering and here there is a research </w:t>
      </w:r>
      <w:r w:rsidRPr="007E1D79">
        <w:rPr>
          <w:color w:val="auto"/>
        </w:rPr>
        <w:lastRenderedPageBreak/>
        <w:t xml:space="preserve">containing ideas for model improvement during the further research. </w:t>
      </w:r>
      <w:r w:rsidR="001A0B8D" w:rsidRPr="007E1D79">
        <w:rPr>
          <w:color w:val="auto"/>
        </w:rPr>
        <w:t xml:space="preserve">In addition, answers to sub-questions of this research will be given. </w:t>
      </w:r>
      <w:r w:rsidR="00CB6F53" w:rsidRPr="007E1D79">
        <w:rPr>
          <w:color w:val="auto"/>
        </w:rPr>
        <w:t xml:space="preserve">While the price estimation is demanded in all regions of Russia (especially in other city with millions people lived), one should have a strict algorithm how to deal with small datasets and inappropriate data that could be extracted from the open sources. </w:t>
      </w:r>
    </w:p>
    <w:p w:rsidR="00E37CB2" w:rsidRPr="007E1D79" w:rsidRDefault="00E37CB2" w:rsidP="00DD41FD">
      <w:pPr>
        <w:spacing w:line="360" w:lineRule="auto"/>
        <w:rPr>
          <w:color w:val="auto"/>
        </w:rPr>
      </w:pPr>
    </w:p>
    <w:p w:rsidR="00E37CB2" w:rsidRPr="007E1D79" w:rsidRDefault="00E37CB2" w:rsidP="00DD41FD">
      <w:pPr>
        <w:pStyle w:val="1"/>
        <w:spacing w:line="360" w:lineRule="auto"/>
        <w:jc w:val="both"/>
        <w:rPr>
          <w:rFonts w:ascii="Times New Roman" w:eastAsia="Times New Roman" w:hAnsi="Times New Roman" w:cs="Times New Roman"/>
          <w:color w:val="auto"/>
        </w:rPr>
      </w:pPr>
      <w:bookmarkStart w:id="17" w:name="_nranosz98mef" w:colFirst="0" w:colLast="0"/>
      <w:bookmarkEnd w:id="17"/>
    </w:p>
    <w:p w:rsidR="00E37CB2" w:rsidRPr="007E1D79" w:rsidRDefault="00DF085E" w:rsidP="00DD41FD">
      <w:pPr>
        <w:spacing w:line="360" w:lineRule="auto"/>
        <w:rPr>
          <w:color w:val="auto"/>
        </w:rPr>
      </w:pPr>
      <w:r w:rsidRPr="007E1D79">
        <w:rPr>
          <w:color w:val="auto"/>
        </w:rPr>
        <w:br w:type="page"/>
      </w:r>
    </w:p>
    <w:p w:rsidR="00E37CB2" w:rsidRPr="007E1D79" w:rsidRDefault="00DF085E" w:rsidP="00DD41FD">
      <w:pPr>
        <w:pStyle w:val="1"/>
        <w:spacing w:line="360" w:lineRule="auto"/>
        <w:jc w:val="both"/>
        <w:rPr>
          <w:rFonts w:ascii="Times New Roman" w:eastAsia="Times New Roman" w:hAnsi="Times New Roman" w:cs="Times New Roman"/>
          <w:color w:val="auto"/>
        </w:rPr>
      </w:pPr>
      <w:bookmarkStart w:id="18" w:name="_kno0lk84s12v" w:colFirst="0" w:colLast="0"/>
      <w:bookmarkStart w:id="19" w:name="_Toc483252010"/>
      <w:bookmarkEnd w:id="18"/>
      <w:r w:rsidRPr="007E1D79">
        <w:rPr>
          <w:rFonts w:ascii="Times New Roman" w:eastAsia="Times New Roman" w:hAnsi="Times New Roman" w:cs="Times New Roman"/>
          <w:color w:val="auto"/>
        </w:rPr>
        <w:lastRenderedPageBreak/>
        <w:t>Chapter 1. Price prediction models overview</w:t>
      </w:r>
      <w:bookmarkEnd w:id="19"/>
    </w:p>
    <w:p w:rsidR="00832588" w:rsidRPr="007E1D79" w:rsidRDefault="00832588" w:rsidP="00DD41FD">
      <w:pPr>
        <w:spacing w:line="360" w:lineRule="auto"/>
        <w:rPr>
          <w:color w:val="auto"/>
        </w:rPr>
      </w:pPr>
      <w:r w:rsidRPr="007E1D79">
        <w:rPr>
          <w:color w:val="auto"/>
        </w:rPr>
        <w:t xml:space="preserve">To understand the accuracy of these calculators let appraise one apartment and then compare the results by Yandex. The apartment characteristics will be following: </w:t>
      </w:r>
    </w:p>
    <w:p w:rsidR="000D3F86" w:rsidRPr="007E1D79" w:rsidRDefault="00E9019D" w:rsidP="00DD41FD">
      <w:pPr>
        <w:pStyle w:val="a0"/>
        <w:numPr>
          <w:ilvl w:val="0"/>
          <w:numId w:val="0"/>
        </w:numPr>
        <w:ind w:left="360"/>
        <w:rPr>
          <w:rFonts w:cs="Times New Roman"/>
          <w:lang w:val="en-US"/>
        </w:rPr>
      </w:pPr>
      <w:r w:rsidRPr="007E1D79">
        <w:rPr>
          <w:rFonts w:cs="Times New Roman"/>
          <w:lang w:val="en-US"/>
        </w:rPr>
        <w:t xml:space="preserve">Table 1. </w:t>
      </w:r>
      <w:r w:rsidR="000D3F86" w:rsidRPr="007E1D79">
        <w:rPr>
          <w:rFonts w:cs="Times New Roman"/>
          <w:lang w:val="en-US"/>
        </w:rPr>
        <w:t>The apartment characteristics for appraisal</w:t>
      </w:r>
    </w:p>
    <w:tbl>
      <w:tblPr>
        <w:tblStyle w:val="30"/>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Address</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Varshavskoye shosse, 16</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District</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Nagatino-Sadovniki</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Closest subway station</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Nagatino</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Distance to subway station (on foot)</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5 minutes</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Total/ living/ kitchen area</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55/32/7 meters sq feet</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Rooms amount</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2</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Apartment floor/ floors</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3/9</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Repair condition</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good</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House type</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brick</w:t>
            </w:r>
          </w:p>
        </w:tc>
      </w:tr>
      <w:tr w:rsidR="00832588" w:rsidRPr="007E1D79" w:rsidTr="000D3F86">
        <w:tc>
          <w:tcPr>
            <w:tcW w:w="4677"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Windows orientation</w:t>
            </w:r>
          </w:p>
        </w:tc>
        <w:tc>
          <w:tcPr>
            <w:tcW w:w="4678" w:type="dxa"/>
            <w:tcMar>
              <w:top w:w="100" w:type="dxa"/>
              <w:left w:w="100" w:type="dxa"/>
              <w:bottom w:w="100" w:type="dxa"/>
              <w:right w:w="100" w:type="dxa"/>
            </w:tcMar>
          </w:tcPr>
          <w:p w:rsidR="00832588" w:rsidRPr="007E1D79" w:rsidRDefault="00832588" w:rsidP="00DD41FD">
            <w:pPr>
              <w:spacing w:after="0" w:line="360" w:lineRule="auto"/>
              <w:rPr>
                <w:color w:val="auto"/>
              </w:rPr>
            </w:pPr>
            <w:r w:rsidRPr="007E1D79">
              <w:rPr>
                <w:color w:val="auto"/>
              </w:rPr>
              <w:t>into the yard</w:t>
            </w:r>
          </w:p>
        </w:tc>
      </w:tr>
    </w:tbl>
    <w:p w:rsidR="00832588" w:rsidRPr="007E1D79" w:rsidRDefault="00832588" w:rsidP="00DD41FD">
      <w:pPr>
        <w:spacing w:line="360" w:lineRule="auto"/>
        <w:rPr>
          <w:color w:val="auto"/>
        </w:rPr>
      </w:pP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20" w:name="_Toc483252011"/>
      <w:r w:rsidRPr="007E1D79">
        <w:rPr>
          <w:rFonts w:ascii="Times New Roman" w:eastAsia="Times New Roman" w:hAnsi="Times New Roman" w:cs="Times New Roman"/>
          <w:color w:val="auto"/>
        </w:rPr>
        <w:t>1.1 Real estate price prediction concept used by professional realtors</w:t>
      </w:r>
      <w:bookmarkEnd w:id="20"/>
    </w:p>
    <w:p w:rsidR="00E37CB2" w:rsidRPr="007E1D79" w:rsidRDefault="00DF085E" w:rsidP="00DD41FD">
      <w:pPr>
        <w:spacing w:after="160" w:line="360" w:lineRule="auto"/>
        <w:ind w:firstLine="720"/>
        <w:rPr>
          <w:color w:val="auto"/>
        </w:rPr>
      </w:pPr>
      <w:r w:rsidRPr="007E1D79">
        <w:rPr>
          <w:color w:val="auto"/>
        </w:rPr>
        <w:t xml:space="preserve">Professional realtors and appraisers have developed several publicly available methods of evaluating real estate objects. The two main </w:t>
      </w:r>
      <w:r w:rsidR="00F670C0" w:rsidRPr="007E1D79">
        <w:rPr>
          <w:color w:val="auto"/>
        </w:rPr>
        <w:t>criteria</w:t>
      </w:r>
      <w:r w:rsidRPr="007E1D79">
        <w:rPr>
          <w:color w:val="auto"/>
        </w:rPr>
        <w:t xml:space="preserve"> considered in price prediction methods in most cases are house category and house location (for Moscow it is municipal district). </w:t>
      </w:r>
    </w:p>
    <w:p w:rsidR="00E37CB2" w:rsidRPr="007E1D79" w:rsidRDefault="00DF085E" w:rsidP="00DD41FD">
      <w:pPr>
        <w:spacing w:after="160" w:line="360" w:lineRule="auto"/>
        <w:ind w:firstLine="720"/>
        <w:rPr>
          <w:color w:val="auto"/>
        </w:rPr>
      </w:pPr>
      <w:r w:rsidRPr="007E1D79">
        <w:rPr>
          <w:color w:val="auto"/>
        </w:rPr>
        <w:t xml:space="preserve">In Moscow the municipal district is the most important feature in price estimation process because two apartments with the same meter sq feet, house category, repair etc. in Krylatskoe (the most prestigious residential district) and Kapotnya (the least prestigious residential district) could be different in 1.6-1.8 times. To solve this kind of issue realtors use the scale of prestige of </w:t>
      </w:r>
      <w:r w:rsidRPr="007E1D79">
        <w:rPr>
          <w:color w:val="auto"/>
        </w:rPr>
        <w:lastRenderedPageBreak/>
        <w:t>all 120 of the municipal districts (see Appendix A): the less the corresponding rating is, the higher will be the average cost per square meter of total area of apartment in one type of house.</w:t>
      </w:r>
    </w:p>
    <w:p w:rsidR="00E37CB2" w:rsidRPr="007E1D79" w:rsidRDefault="00DF085E" w:rsidP="00DD41FD">
      <w:pPr>
        <w:spacing w:after="160" w:line="360" w:lineRule="auto"/>
        <w:ind w:firstLine="720"/>
        <w:rPr>
          <w:color w:val="auto"/>
        </w:rPr>
      </w:pPr>
      <w:r w:rsidRPr="007E1D79">
        <w:rPr>
          <w:color w:val="auto"/>
        </w:rPr>
        <w:t xml:space="preserve">As for house category, this feature is also important, but not as the district one. Usually difference in meter sq feet price in Stalin-era buildings and Khrushchev-era buildings is about 1.5 times. In the Russian </w:t>
      </w:r>
      <w:r w:rsidR="009567C3" w:rsidRPr="007E1D79">
        <w:rPr>
          <w:color w:val="auto"/>
        </w:rPr>
        <w:t>market,</w:t>
      </w:r>
      <w:r w:rsidRPr="007E1D79">
        <w:rPr>
          <w:color w:val="auto"/>
        </w:rPr>
        <w:t xml:space="preserve"> 95 per cent of real estate can be divided into three main categories: business, economy and khrushchevka. </w:t>
      </w:r>
      <w:r w:rsidR="009567C3" w:rsidRPr="007E1D79">
        <w:rPr>
          <w:color w:val="auto"/>
        </w:rPr>
        <w:t>Let us</w:t>
      </w:r>
      <w:r w:rsidRPr="007E1D79">
        <w:rPr>
          <w:color w:val="auto"/>
        </w:rPr>
        <w:t xml:space="preserve"> consider all of them more precisely and give the characteristics of each category. </w:t>
      </w:r>
    </w:p>
    <w:p w:rsidR="00E37CB2" w:rsidRPr="007E1D79" w:rsidRDefault="00DF085E" w:rsidP="00DD41FD">
      <w:pPr>
        <w:spacing w:after="160" w:line="360" w:lineRule="auto"/>
        <w:ind w:firstLine="720"/>
        <w:rPr>
          <w:color w:val="auto"/>
        </w:rPr>
      </w:pPr>
      <w:r w:rsidRPr="007E1D79">
        <w:rPr>
          <w:color w:val="auto"/>
        </w:rPr>
        <w:t>First category is business-class apartments. This category includes modern brick, built on an individual project, super Stalin-era buildings or just Stalin-era buildings, and profitable houses of the early twentieth century, then cons</w:t>
      </w:r>
      <w:r w:rsidR="00832588" w:rsidRPr="007E1D79">
        <w:rPr>
          <w:color w:val="auto"/>
        </w:rPr>
        <w:t>tructivist buildings (20-30’s years</w:t>
      </w:r>
      <w:r w:rsidRPr="007E1D79">
        <w:rPr>
          <w:color w:val="auto"/>
        </w:rPr>
        <w:t>) and Stalin-era five-floor buildings with high ceilings. To go deeper, the classification will be:</w:t>
      </w:r>
    </w:p>
    <w:p w:rsidR="00E37CB2" w:rsidRPr="007E1D79" w:rsidRDefault="00DF085E" w:rsidP="00DD41FD">
      <w:pPr>
        <w:numPr>
          <w:ilvl w:val="0"/>
          <w:numId w:val="4"/>
        </w:numPr>
        <w:spacing w:after="160" w:line="360" w:lineRule="auto"/>
        <w:ind w:hanging="360"/>
        <w:contextualSpacing/>
        <w:rPr>
          <w:color w:val="auto"/>
        </w:rPr>
      </w:pPr>
      <w:r w:rsidRPr="007E1D79">
        <w:rPr>
          <w:color w:val="auto"/>
        </w:rPr>
        <w:t>1A2</w:t>
      </w:r>
    </w:p>
    <w:p w:rsidR="00E37CB2" w:rsidRPr="007E1D79" w:rsidRDefault="00DF085E" w:rsidP="00DD41FD">
      <w:pPr>
        <w:numPr>
          <w:ilvl w:val="0"/>
          <w:numId w:val="4"/>
        </w:numPr>
        <w:spacing w:after="160" w:line="360" w:lineRule="auto"/>
        <w:ind w:hanging="360"/>
        <w:contextualSpacing/>
        <w:rPr>
          <w:color w:val="auto"/>
        </w:rPr>
      </w:pPr>
      <w:r w:rsidRPr="007E1D79">
        <w:rPr>
          <w:color w:val="auto"/>
        </w:rPr>
        <w:t>1A1</w:t>
      </w:r>
    </w:p>
    <w:p w:rsidR="00E37CB2" w:rsidRPr="007E1D79" w:rsidRDefault="00DF085E" w:rsidP="00DD41FD">
      <w:pPr>
        <w:numPr>
          <w:ilvl w:val="0"/>
          <w:numId w:val="4"/>
        </w:numPr>
        <w:spacing w:after="160" w:line="360" w:lineRule="auto"/>
        <w:ind w:hanging="360"/>
        <w:contextualSpacing/>
        <w:rPr>
          <w:color w:val="auto"/>
        </w:rPr>
      </w:pPr>
      <w:r w:rsidRPr="007E1D79">
        <w:rPr>
          <w:color w:val="auto"/>
        </w:rPr>
        <w:t>1</w:t>
      </w:r>
    </w:p>
    <w:p w:rsidR="00E37CB2" w:rsidRPr="007E1D79" w:rsidRDefault="00DF085E" w:rsidP="00DD41FD">
      <w:pPr>
        <w:numPr>
          <w:ilvl w:val="0"/>
          <w:numId w:val="4"/>
        </w:numPr>
        <w:spacing w:after="160" w:line="360" w:lineRule="auto"/>
        <w:ind w:hanging="360"/>
        <w:contextualSpacing/>
        <w:rPr>
          <w:color w:val="auto"/>
        </w:rPr>
      </w:pPr>
      <w:r w:rsidRPr="007E1D79">
        <w:rPr>
          <w:color w:val="auto"/>
        </w:rPr>
        <w:t>1B1</w:t>
      </w:r>
    </w:p>
    <w:p w:rsidR="00E37CB2" w:rsidRPr="007E1D79" w:rsidRDefault="00DF085E" w:rsidP="00DD41FD">
      <w:pPr>
        <w:numPr>
          <w:ilvl w:val="0"/>
          <w:numId w:val="4"/>
        </w:numPr>
        <w:spacing w:after="160" w:line="360" w:lineRule="auto"/>
        <w:ind w:hanging="360"/>
        <w:contextualSpacing/>
        <w:rPr>
          <w:color w:val="auto"/>
        </w:rPr>
      </w:pPr>
      <w:r w:rsidRPr="007E1D79">
        <w:rPr>
          <w:color w:val="auto"/>
        </w:rPr>
        <w:t>1B2</w:t>
      </w:r>
    </w:p>
    <w:p w:rsidR="00E37CB2" w:rsidRPr="007E1D79" w:rsidRDefault="00DF085E" w:rsidP="00DD41FD">
      <w:pPr>
        <w:spacing w:after="160" w:line="360" w:lineRule="auto"/>
        <w:ind w:firstLine="720"/>
        <w:rPr>
          <w:color w:val="auto"/>
        </w:rPr>
      </w:pPr>
      <w:r w:rsidRPr="007E1D79">
        <w:rPr>
          <w:color w:val="auto"/>
        </w:rPr>
        <w:t xml:space="preserve">Second category is economy-class apartments. This includes a modern panel and block multi-floor buildings (12, 14, 16, 17 b 22 floors), the Brezhnev-era multi-entrance buildings built in the late 60's - early 80-ies. Also for the price in this class are included 2-5 floor building going under renovation (“workers” and “German” towns). </w:t>
      </w:r>
      <w:r w:rsidR="002313D2" w:rsidRPr="007E1D79">
        <w:rPr>
          <w:color w:val="auto"/>
        </w:rPr>
        <w:t>Classification that is more detailed</w:t>
      </w:r>
      <w:r w:rsidRPr="007E1D79">
        <w:rPr>
          <w:color w:val="auto"/>
        </w:rPr>
        <w:t xml:space="preserve"> is following:</w:t>
      </w:r>
    </w:p>
    <w:p w:rsidR="00E37CB2" w:rsidRPr="007E1D79" w:rsidRDefault="00DF085E" w:rsidP="00DD41FD">
      <w:pPr>
        <w:numPr>
          <w:ilvl w:val="0"/>
          <w:numId w:val="2"/>
        </w:numPr>
        <w:spacing w:after="160" w:line="360" w:lineRule="auto"/>
        <w:ind w:hanging="360"/>
        <w:contextualSpacing/>
        <w:rPr>
          <w:color w:val="auto"/>
        </w:rPr>
      </w:pPr>
      <w:r w:rsidRPr="007E1D79">
        <w:rPr>
          <w:color w:val="auto"/>
        </w:rPr>
        <w:t>2A2</w:t>
      </w:r>
    </w:p>
    <w:p w:rsidR="00E37CB2" w:rsidRPr="007E1D79" w:rsidRDefault="00DF085E" w:rsidP="00DD41FD">
      <w:pPr>
        <w:numPr>
          <w:ilvl w:val="0"/>
          <w:numId w:val="2"/>
        </w:numPr>
        <w:spacing w:after="160" w:line="360" w:lineRule="auto"/>
        <w:ind w:hanging="360"/>
        <w:contextualSpacing/>
        <w:rPr>
          <w:color w:val="auto"/>
        </w:rPr>
      </w:pPr>
      <w:r w:rsidRPr="007E1D79">
        <w:rPr>
          <w:color w:val="auto"/>
        </w:rPr>
        <w:t>2A1</w:t>
      </w:r>
    </w:p>
    <w:p w:rsidR="00E37CB2" w:rsidRPr="007E1D79" w:rsidRDefault="00DF085E" w:rsidP="00DD41FD">
      <w:pPr>
        <w:numPr>
          <w:ilvl w:val="0"/>
          <w:numId w:val="2"/>
        </w:numPr>
        <w:spacing w:after="160" w:line="360" w:lineRule="auto"/>
        <w:ind w:hanging="360"/>
        <w:contextualSpacing/>
        <w:rPr>
          <w:color w:val="auto"/>
        </w:rPr>
      </w:pPr>
      <w:r w:rsidRPr="007E1D79">
        <w:rPr>
          <w:color w:val="auto"/>
        </w:rPr>
        <w:t>2</w:t>
      </w:r>
    </w:p>
    <w:p w:rsidR="00E37CB2" w:rsidRPr="007E1D79" w:rsidRDefault="00DF085E" w:rsidP="00DD41FD">
      <w:pPr>
        <w:numPr>
          <w:ilvl w:val="0"/>
          <w:numId w:val="2"/>
        </w:numPr>
        <w:spacing w:after="160" w:line="360" w:lineRule="auto"/>
        <w:ind w:hanging="360"/>
        <w:contextualSpacing/>
        <w:rPr>
          <w:color w:val="auto"/>
        </w:rPr>
      </w:pPr>
      <w:r w:rsidRPr="007E1D79">
        <w:rPr>
          <w:color w:val="auto"/>
        </w:rPr>
        <w:t>2B</w:t>
      </w:r>
    </w:p>
    <w:p w:rsidR="00E37CB2" w:rsidRPr="007E1D79" w:rsidRDefault="00DF085E" w:rsidP="00DD41FD">
      <w:pPr>
        <w:spacing w:after="160" w:line="360" w:lineRule="auto"/>
        <w:ind w:firstLine="720"/>
        <w:rPr>
          <w:color w:val="auto"/>
        </w:rPr>
      </w:pPr>
      <w:r w:rsidRPr="007E1D79">
        <w:rPr>
          <w:color w:val="auto"/>
        </w:rPr>
        <w:t xml:space="preserve">Third category is Khrushchev-era apartments. In this </w:t>
      </w:r>
      <w:r w:rsidR="00AA5126" w:rsidRPr="007E1D79">
        <w:rPr>
          <w:color w:val="auto"/>
        </w:rPr>
        <w:t>category,</w:t>
      </w:r>
      <w:r w:rsidRPr="007E1D79">
        <w:rPr>
          <w:color w:val="auto"/>
        </w:rPr>
        <w:t xml:space="preserve"> there are brick, block, prefabricated five-floor buildings built during era of mass industrial housing. Among </w:t>
      </w:r>
      <w:r w:rsidR="00AA5126" w:rsidRPr="007E1D79">
        <w:rPr>
          <w:color w:val="auto"/>
        </w:rPr>
        <w:t>them,</w:t>
      </w:r>
      <w:r w:rsidRPr="007E1D79">
        <w:rPr>
          <w:color w:val="auto"/>
        </w:rPr>
        <w:t xml:space="preserve"> one can distinguish "improved" apartments: with a relatively large kitchens 6-8 sqm or separate rooms, or brick. Important to mention, that khrushchevka or emergency condition building is </w:t>
      </w:r>
      <w:r w:rsidRPr="007E1D79">
        <w:rPr>
          <w:color w:val="auto"/>
        </w:rPr>
        <w:lastRenderedPageBreak/>
        <w:t>those that soon will be demolished, and could cost possible higher because of government house-replacement program. In the third category there are three sub-classes:</w:t>
      </w:r>
    </w:p>
    <w:p w:rsidR="00E37CB2" w:rsidRPr="007E1D79" w:rsidRDefault="00DF085E" w:rsidP="00DD41FD">
      <w:pPr>
        <w:numPr>
          <w:ilvl w:val="0"/>
          <w:numId w:val="3"/>
        </w:numPr>
        <w:spacing w:after="160" w:line="360" w:lineRule="auto"/>
        <w:ind w:hanging="360"/>
        <w:contextualSpacing/>
        <w:rPr>
          <w:color w:val="auto"/>
        </w:rPr>
      </w:pPr>
      <w:r w:rsidRPr="007E1D79">
        <w:rPr>
          <w:color w:val="auto"/>
        </w:rPr>
        <w:t>3A</w:t>
      </w:r>
    </w:p>
    <w:p w:rsidR="00E37CB2" w:rsidRPr="007E1D79" w:rsidRDefault="00DF085E" w:rsidP="00DD41FD">
      <w:pPr>
        <w:numPr>
          <w:ilvl w:val="0"/>
          <w:numId w:val="3"/>
        </w:numPr>
        <w:spacing w:after="160" w:line="360" w:lineRule="auto"/>
        <w:ind w:hanging="360"/>
        <w:contextualSpacing/>
        <w:rPr>
          <w:color w:val="auto"/>
        </w:rPr>
      </w:pPr>
      <w:r w:rsidRPr="007E1D79">
        <w:rPr>
          <w:color w:val="auto"/>
        </w:rPr>
        <w:t>3</w:t>
      </w:r>
    </w:p>
    <w:p w:rsidR="00E37CB2" w:rsidRPr="007E1D79" w:rsidRDefault="00DF085E" w:rsidP="00DD41FD">
      <w:pPr>
        <w:numPr>
          <w:ilvl w:val="0"/>
          <w:numId w:val="3"/>
        </w:numPr>
        <w:spacing w:after="160" w:line="360" w:lineRule="auto"/>
        <w:ind w:hanging="360"/>
        <w:contextualSpacing/>
        <w:rPr>
          <w:color w:val="auto"/>
        </w:rPr>
      </w:pPr>
      <w:r w:rsidRPr="007E1D79">
        <w:rPr>
          <w:color w:val="auto"/>
        </w:rPr>
        <w:t>3B</w:t>
      </w:r>
    </w:p>
    <w:p w:rsidR="00E37CB2" w:rsidRPr="007E1D79" w:rsidRDefault="00DF085E" w:rsidP="00DD41FD">
      <w:pPr>
        <w:spacing w:after="160" w:line="360" w:lineRule="auto"/>
        <w:rPr>
          <w:color w:val="auto"/>
        </w:rPr>
      </w:pPr>
      <w:r w:rsidRPr="007E1D79">
        <w:rPr>
          <w:color w:val="auto"/>
        </w:rPr>
        <w:tab/>
        <w:t xml:space="preserve">Furthermore, there are two classes out of list: “out of list luxe” and “out of list”. If “out of list luxe” is special class that has its own appraisal algorithm, “out of list” is old house stock that is going to be reconstructed or even demolished. </w:t>
      </w:r>
      <w:r w:rsidR="00AA5126" w:rsidRPr="007E1D79">
        <w:rPr>
          <w:color w:val="auto"/>
        </w:rPr>
        <w:t>In addition,</w:t>
      </w:r>
      <w:r w:rsidRPr="007E1D79">
        <w:rPr>
          <w:color w:val="auto"/>
        </w:rPr>
        <w:t xml:space="preserve"> apartments in this type are not subject to sale and privatization, so from customers’ point of view they are out of interest. </w:t>
      </w:r>
    </w:p>
    <w:p w:rsidR="00E37CB2" w:rsidRPr="007E1D79" w:rsidRDefault="00DF085E" w:rsidP="00DD41FD">
      <w:pPr>
        <w:spacing w:after="160" w:line="360" w:lineRule="auto"/>
        <w:ind w:firstLine="720"/>
        <w:rPr>
          <w:color w:val="auto"/>
        </w:rPr>
      </w:pPr>
      <w:r w:rsidRPr="007E1D79">
        <w:rPr>
          <w:color w:val="auto"/>
        </w:rPr>
        <w:t xml:space="preserve">Last but not least, to appraise the apartment as accurately as possible, one should takes into account the average price for district, average price for house type, and as a percentage of average cost, all existing advantages and disadvantages of considering apartment. </w:t>
      </w:r>
    </w:p>
    <w:p w:rsidR="00E37CB2" w:rsidRPr="007E1D79" w:rsidRDefault="00DF085E" w:rsidP="00DD41FD">
      <w:pPr>
        <w:spacing w:after="160" w:line="360" w:lineRule="auto"/>
        <w:ind w:firstLine="720"/>
        <w:rPr>
          <w:color w:val="auto"/>
        </w:rPr>
      </w:pPr>
      <w:r w:rsidRPr="007E1D79">
        <w:rPr>
          <w:color w:val="auto"/>
        </w:rPr>
        <w:t xml:space="preserve">In Appendix B there is a table containing detailed description of percentage change according to concrete apartment features. Also in Appendix C one could find an example of apartment appraisal using the professional </w:t>
      </w:r>
      <w:r w:rsidR="007E168B" w:rsidRPr="007E1D79">
        <w:rPr>
          <w:color w:val="auto"/>
        </w:rPr>
        <w:t>realtor’s</w:t>
      </w:r>
      <w:r w:rsidRPr="007E1D79">
        <w:rPr>
          <w:color w:val="auto"/>
        </w:rPr>
        <w:t xml:space="preserve"> methodology.  </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21" w:name="_Toc483252012"/>
      <w:r w:rsidRPr="007E1D79">
        <w:rPr>
          <w:rFonts w:ascii="Times New Roman" w:eastAsia="Times New Roman" w:hAnsi="Times New Roman" w:cs="Times New Roman"/>
          <w:color w:val="auto"/>
        </w:rPr>
        <w:t>1.2 Real estate price prediction concepts used by online real estate aggregators</w:t>
      </w:r>
      <w:bookmarkEnd w:id="21"/>
    </w:p>
    <w:p w:rsidR="00E37CB2" w:rsidRPr="007E1D79" w:rsidRDefault="00DF085E" w:rsidP="00DD41FD">
      <w:pPr>
        <w:spacing w:line="360" w:lineRule="auto"/>
        <w:ind w:firstLine="720"/>
        <w:rPr>
          <w:color w:val="auto"/>
        </w:rPr>
      </w:pPr>
      <w:r w:rsidRPr="007E1D79">
        <w:rPr>
          <w:color w:val="auto"/>
        </w:rPr>
        <w:t xml:space="preserve">In the Russian market there are many services that provides quick online real estate price estimation, but only few of them seems relevant in terms of accuracy. In this </w:t>
      </w:r>
      <w:r w:rsidR="000612F6" w:rsidRPr="007E1D79">
        <w:rPr>
          <w:color w:val="auto"/>
        </w:rPr>
        <w:t>subchapter,</w:t>
      </w:r>
      <w:r w:rsidRPr="007E1D79">
        <w:rPr>
          <w:color w:val="auto"/>
        </w:rPr>
        <w:t xml:space="preserve"> all popular online calculators will be considered with determining their potential disadvantages.</w:t>
      </w:r>
    </w:p>
    <w:p w:rsidR="00E37CB2" w:rsidRPr="007E1D79" w:rsidRDefault="00DF085E" w:rsidP="00DD41FD">
      <w:pPr>
        <w:spacing w:line="360" w:lineRule="auto"/>
        <w:ind w:firstLine="720"/>
        <w:rPr>
          <w:color w:val="auto"/>
        </w:rPr>
      </w:pPr>
      <w:r w:rsidRPr="007E1D79">
        <w:rPr>
          <w:color w:val="auto"/>
        </w:rPr>
        <w:t xml:space="preserve">To determine the cost of an apartment the customer needs to specify apartment main parameters, which significantly affect the price of housing. Less important factors such as the presence or absence of a balcony, phone, floor covering, ceiling height, separate or combined bathroom and other such parameters have an impact on the price of the apartment at 1% -2% and are within the error estimation method. In most cases, this error amounts to 3% -5%, which is quite acceptable even in the professional assessment with the participation of a live expert. Error of estimate can be more expensive for luxury homes, apartments in the city </w:t>
      </w:r>
      <w:r w:rsidR="00AA5126" w:rsidRPr="007E1D79">
        <w:rPr>
          <w:color w:val="auto"/>
        </w:rPr>
        <w:t>center</w:t>
      </w:r>
      <w:r w:rsidRPr="007E1D79">
        <w:rPr>
          <w:color w:val="auto"/>
        </w:rPr>
        <w:t xml:space="preserve">, atypical apartments, </w:t>
      </w:r>
      <w:r w:rsidR="000612F6" w:rsidRPr="007E1D79">
        <w:rPr>
          <w:color w:val="auto"/>
        </w:rPr>
        <w:t>and apartments</w:t>
      </w:r>
      <w:r w:rsidRPr="007E1D79">
        <w:rPr>
          <w:color w:val="auto"/>
        </w:rPr>
        <w:t xml:space="preserve"> with renovated and other non-standard options. Rather moody for the automatic evaluation are representatives of the other extreme – a small one-bedroom apartments </w:t>
      </w:r>
      <w:r w:rsidRPr="007E1D79">
        <w:rPr>
          <w:color w:val="auto"/>
        </w:rPr>
        <w:lastRenderedPageBreak/>
        <w:t>and studio apartments, as the cost per square meter of apartments may significantly stand out from the average level of housing prices.</w:t>
      </w:r>
    </w:p>
    <w:p w:rsidR="00E37CB2" w:rsidRPr="007E1D79" w:rsidRDefault="00DF085E" w:rsidP="00DD41FD">
      <w:pPr>
        <w:pStyle w:val="3"/>
        <w:spacing w:line="360" w:lineRule="auto"/>
        <w:rPr>
          <w:rFonts w:ascii="Times New Roman" w:hAnsi="Times New Roman" w:cs="Times New Roman"/>
          <w:color w:val="auto"/>
        </w:rPr>
      </w:pPr>
      <w:bookmarkStart w:id="22" w:name="_Toc483252013"/>
      <w:r w:rsidRPr="007E1D79">
        <w:rPr>
          <w:rFonts w:ascii="Times New Roman" w:hAnsi="Times New Roman" w:cs="Times New Roman"/>
          <w:color w:val="auto"/>
        </w:rPr>
        <w:t>1.2.1 Cian.ru</w:t>
      </w:r>
      <w:bookmarkEnd w:id="22"/>
    </w:p>
    <w:p w:rsidR="00E37CB2" w:rsidRPr="007E1D79" w:rsidRDefault="00DF085E" w:rsidP="00DD41FD">
      <w:pPr>
        <w:spacing w:line="360" w:lineRule="auto"/>
        <w:ind w:firstLine="720"/>
        <w:rPr>
          <w:color w:val="auto"/>
        </w:rPr>
      </w:pPr>
      <w:r w:rsidRPr="007E1D79">
        <w:rPr>
          <w:color w:val="auto"/>
        </w:rPr>
        <w:t xml:space="preserve">Cian price prediction methodology is one of the benchmark because it contains machine learning methods (k nearest neighbor classifier) and gives percentage of appraisal accuracy to the customer.  </w:t>
      </w:r>
    </w:p>
    <w:p w:rsidR="00E37CB2" w:rsidRPr="007E1D79" w:rsidRDefault="00E60F8B" w:rsidP="00DD41FD">
      <w:pPr>
        <w:spacing w:line="360" w:lineRule="auto"/>
        <w:ind w:firstLine="720"/>
        <w:rPr>
          <w:color w:val="auto"/>
        </w:rPr>
      </w:pPr>
      <w:r w:rsidRPr="007E1D79">
        <w:rPr>
          <w:color w:val="auto"/>
        </w:rPr>
        <w:t>Let us</w:t>
      </w:r>
      <w:r w:rsidR="00DF085E" w:rsidRPr="007E1D79">
        <w:rPr>
          <w:color w:val="auto"/>
        </w:rPr>
        <w:t xml:space="preserve"> consider the model more precisely: it compares the apartment to customer’s location with </w:t>
      </w:r>
      <w:r w:rsidRPr="007E1D79">
        <w:rPr>
          <w:color w:val="auto"/>
        </w:rPr>
        <w:t>many</w:t>
      </w:r>
      <w:r w:rsidR="00DF085E" w:rsidRPr="007E1D79">
        <w:rPr>
          <w:color w:val="auto"/>
        </w:rPr>
        <w:t xml:space="preserve"> similar ads from the Cian database for the last 5 years. The smaller differences at the apartment in the ad is, the higher the weight of this equivalent in the calculation will be. In determining the </w:t>
      </w:r>
      <w:r w:rsidRPr="007E1D79">
        <w:rPr>
          <w:color w:val="auto"/>
        </w:rPr>
        <w:t>price,</w:t>
      </w:r>
      <w:r w:rsidR="00DF085E" w:rsidRPr="007E1D79">
        <w:rPr>
          <w:color w:val="auto"/>
        </w:rPr>
        <w:t xml:space="preserve"> the most important prices for apartments in customer’s house with the same number of rooms, then all the other apartments, the apartments in similar houses in customer’s area. For the similar houses selection, there is a study on the typology of the housing stock in Moscow and MO. All the houses in the Moscow region are divided into 15 groups according to their number of floors, period of construction, design features. Relevant ads have a higher weight compared to archived and removed from sale. To bring the archive to the current price system is used correction factors. The calculations do not use duplicate ads apartments, which have received valid complaints, suggestions on the first and last floor, ad sales with non-market conditions. In the end, to calculate the cost per square meter in the house we use 5-7 counterparts (as standard), and hundreds and thousands of similar ads that have passed not only through strict moderation, but also through numerous filters for the mass appraisal model. 15 listings with the greatest weight are displayed on the page of the calculator in the section "history of the announcement to this house."</w:t>
      </w:r>
    </w:p>
    <w:p w:rsidR="00E37CB2" w:rsidRPr="007E1D79" w:rsidRDefault="00DF085E" w:rsidP="00DD41FD">
      <w:pPr>
        <w:spacing w:line="360" w:lineRule="auto"/>
        <w:jc w:val="center"/>
        <w:rPr>
          <w:color w:val="auto"/>
        </w:rPr>
      </w:pPr>
      <w:r w:rsidRPr="007E1D79">
        <w:rPr>
          <w:noProof/>
          <w:color w:val="auto"/>
          <w:lang w:val="ru-RU" w:eastAsia="ru-RU"/>
        </w:rPr>
        <w:lastRenderedPageBreak/>
        <w:drawing>
          <wp:inline distT="114300" distB="114300" distL="114300" distR="114300">
            <wp:extent cx="5940115" cy="35941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5940115" cy="3594100"/>
                    </a:xfrm>
                    <a:prstGeom prst="rect">
                      <a:avLst/>
                    </a:prstGeom>
                    <a:ln/>
                  </pic:spPr>
                </pic:pic>
              </a:graphicData>
            </a:graphic>
          </wp:inline>
        </w:drawing>
      </w:r>
    </w:p>
    <w:p w:rsidR="00E37CB2" w:rsidRPr="007E1D79" w:rsidRDefault="00FD5B85" w:rsidP="00DD41FD">
      <w:pPr>
        <w:pStyle w:val="a1"/>
        <w:rPr>
          <w:rFonts w:cs="Times New Roman"/>
          <w:i w:val="0"/>
          <w:lang w:val="en-US"/>
        </w:rPr>
      </w:pPr>
      <w:r w:rsidRPr="007E1D79">
        <w:rPr>
          <w:rFonts w:cs="Times New Roman"/>
          <w:i w:val="0"/>
          <w:lang w:val="en-US"/>
        </w:rPr>
        <w:t>A</w:t>
      </w:r>
      <w:r w:rsidR="00DF085E" w:rsidRPr="007E1D79">
        <w:rPr>
          <w:rFonts w:cs="Times New Roman"/>
          <w:i w:val="0"/>
          <w:lang w:val="en-US"/>
        </w:rPr>
        <w:t xml:space="preserve">partment appraisal </w:t>
      </w:r>
      <w:r w:rsidR="007104BF" w:rsidRPr="007E1D79">
        <w:rPr>
          <w:rFonts w:cs="Times New Roman"/>
          <w:i w:val="0"/>
          <w:lang w:val="en-US"/>
        </w:rPr>
        <w:t xml:space="preserve">Cian.ru </w:t>
      </w:r>
      <w:r w:rsidR="00DF085E" w:rsidRPr="007E1D79">
        <w:rPr>
          <w:rFonts w:cs="Times New Roman"/>
          <w:i w:val="0"/>
          <w:lang w:val="en-US"/>
        </w:rPr>
        <w:t>interface.</w:t>
      </w:r>
      <w:r w:rsidR="00DF085E" w:rsidRPr="007E1D79">
        <w:rPr>
          <w:rFonts w:cs="Times New Roman"/>
          <w:i w:val="0"/>
          <w:vertAlign w:val="superscript"/>
        </w:rPr>
        <w:footnoteReference w:id="2"/>
      </w:r>
    </w:p>
    <w:p w:rsidR="00E37F67" w:rsidRPr="007E1D79" w:rsidRDefault="00DF085E" w:rsidP="00DD41FD">
      <w:pPr>
        <w:spacing w:line="360" w:lineRule="auto"/>
        <w:ind w:firstLine="720"/>
        <w:rPr>
          <w:color w:val="auto"/>
        </w:rPr>
      </w:pPr>
      <w:r w:rsidRPr="007E1D79">
        <w:rPr>
          <w:color w:val="auto"/>
        </w:rPr>
        <w:t xml:space="preserve">Cian provides not only average price including the price corridor, but also the accuracy percentage and detailed description of house and district. Moreover, the customer sees what apartments he/she can buy or rent in another different locations with the same average price.  </w:t>
      </w:r>
    </w:p>
    <w:p w:rsidR="00E37CB2" w:rsidRPr="007E1D79" w:rsidRDefault="00E37F67" w:rsidP="00DD41FD">
      <w:pPr>
        <w:spacing w:line="360" w:lineRule="auto"/>
        <w:ind w:firstLine="720"/>
        <w:rPr>
          <w:color w:val="auto"/>
        </w:rPr>
      </w:pPr>
      <w:r w:rsidRPr="007E1D79">
        <w:rPr>
          <w:color w:val="auto"/>
        </w:rPr>
        <w:t xml:space="preserve">This information seems useful for customer and because of a lot of extra information given customer starts thinking about how transparent and increase loyalty to service. </w:t>
      </w:r>
      <w:r w:rsidR="00DF085E" w:rsidRPr="007E1D79">
        <w:rPr>
          <w:color w:val="auto"/>
        </w:rPr>
        <w:t xml:space="preserve"> </w:t>
      </w:r>
    </w:p>
    <w:p w:rsidR="00E37CB2" w:rsidRPr="007E1D79" w:rsidRDefault="00DF085E" w:rsidP="00DD41FD">
      <w:pPr>
        <w:spacing w:line="360" w:lineRule="auto"/>
        <w:jc w:val="center"/>
        <w:rPr>
          <w:color w:val="auto"/>
        </w:rPr>
      </w:pPr>
      <w:r w:rsidRPr="007E1D79">
        <w:rPr>
          <w:noProof/>
          <w:color w:val="auto"/>
          <w:lang w:val="ru-RU" w:eastAsia="ru-RU"/>
        </w:rPr>
        <w:lastRenderedPageBreak/>
        <w:drawing>
          <wp:inline distT="114300" distB="114300" distL="114300" distR="114300">
            <wp:extent cx="5940115" cy="20447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0115" cy="2044700"/>
                    </a:xfrm>
                    <a:prstGeom prst="rect">
                      <a:avLst/>
                    </a:prstGeom>
                    <a:ln/>
                  </pic:spPr>
                </pic:pic>
              </a:graphicData>
            </a:graphic>
          </wp:inline>
        </w:drawing>
      </w:r>
    </w:p>
    <w:p w:rsidR="00E37CB2" w:rsidRPr="007E1D79" w:rsidRDefault="00DF085E" w:rsidP="00DD41FD">
      <w:pPr>
        <w:pStyle w:val="a1"/>
        <w:rPr>
          <w:rFonts w:cs="Times New Roman"/>
          <w:i w:val="0"/>
          <w:lang w:val="en-US"/>
        </w:rPr>
      </w:pPr>
      <w:r w:rsidRPr="007E1D79">
        <w:rPr>
          <w:rFonts w:cs="Times New Roman"/>
          <w:i w:val="0"/>
          <w:lang w:val="en-US"/>
        </w:rPr>
        <w:t>Additional information about the house and the district.</w:t>
      </w:r>
    </w:p>
    <w:p w:rsidR="00E37CB2" w:rsidRPr="007E1D79" w:rsidRDefault="00F90E6D" w:rsidP="00DD41FD">
      <w:pPr>
        <w:spacing w:line="360" w:lineRule="auto"/>
        <w:rPr>
          <w:color w:val="auto"/>
        </w:rPr>
      </w:pPr>
      <w:r w:rsidRPr="007E1D79">
        <w:rPr>
          <w:color w:val="auto"/>
        </w:rPr>
        <w:t xml:space="preserve">Despite the high accuracy in most cases, Cian can’t predict some sort of apartment because of the lack of relevant data to build KNN near the estimated apartment. This could be considered as one of the weaknesses of this model and </w:t>
      </w:r>
      <w:r w:rsidR="00883787" w:rsidRPr="007E1D79">
        <w:rPr>
          <w:color w:val="auto"/>
        </w:rPr>
        <w:t>decrease average model accuracy.</w:t>
      </w:r>
    </w:p>
    <w:p w:rsidR="00E37CB2" w:rsidRPr="007E1D79" w:rsidRDefault="00DF085E" w:rsidP="00DD41FD">
      <w:pPr>
        <w:pStyle w:val="3"/>
        <w:spacing w:line="360" w:lineRule="auto"/>
        <w:rPr>
          <w:rFonts w:ascii="Times New Roman" w:hAnsi="Times New Roman" w:cs="Times New Roman"/>
          <w:color w:val="auto"/>
        </w:rPr>
      </w:pPr>
      <w:bookmarkStart w:id="23" w:name="_Toc483252014"/>
      <w:r w:rsidRPr="007E1D79">
        <w:rPr>
          <w:rFonts w:ascii="Times New Roman" w:hAnsi="Times New Roman" w:cs="Times New Roman"/>
          <w:color w:val="auto"/>
        </w:rPr>
        <w:t>1.2.2 IRN.RU</w:t>
      </w:r>
      <w:bookmarkEnd w:id="23"/>
    </w:p>
    <w:p w:rsidR="00E37CB2" w:rsidRPr="007E1D79" w:rsidRDefault="00DF085E" w:rsidP="00DD41FD">
      <w:pPr>
        <w:spacing w:line="360" w:lineRule="auto"/>
        <w:rPr>
          <w:color w:val="auto"/>
        </w:rPr>
      </w:pPr>
      <w:r w:rsidRPr="007E1D79">
        <w:rPr>
          <w:color w:val="auto"/>
        </w:rPr>
        <w:t xml:space="preserve">The IRN.RU online calculator was developed 11 years ago and during this time more than 9.7 </w:t>
      </w:r>
      <w:r w:rsidR="002E4604" w:rsidRPr="007E1D79">
        <w:rPr>
          <w:color w:val="auto"/>
        </w:rPr>
        <w:t>million</w:t>
      </w:r>
      <w:r w:rsidRPr="007E1D79">
        <w:rPr>
          <w:color w:val="auto"/>
        </w:rPr>
        <w:t xml:space="preserve"> of apartment were appraised online. </w:t>
      </w:r>
    </w:p>
    <w:p w:rsidR="00E37CB2" w:rsidRPr="007E1D79" w:rsidRDefault="00DF085E" w:rsidP="00DD41FD">
      <w:pPr>
        <w:spacing w:line="360" w:lineRule="auto"/>
        <w:rPr>
          <w:color w:val="auto"/>
        </w:rPr>
      </w:pPr>
      <w:r w:rsidRPr="007E1D79">
        <w:rPr>
          <w:color w:val="auto"/>
        </w:rPr>
        <w:t>The calculator features needed are following: location (subway station or district), distance to subway (on foot or by transport), house type,</w:t>
      </w:r>
      <w:r w:rsidR="002E4604" w:rsidRPr="007E1D79">
        <w:rPr>
          <w:color w:val="auto"/>
        </w:rPr>
        <w:t xml:space="preserve"> floors, apartment’s floor, number of rooms</w:t>
      </w:r>
      <w:r w:rsidRPr="007E1D79">
        <w:rPr>
          <w:color w:val="auto"/>
        </w:rPr>
        <w:t xml:space="preserve">, total area, kitchen area, repair condition. Methods of evaluation are based on multidimensional matrices indexes of the cost of housing in Moscow and the Moscow region, as well as matrices of valuation adjustments. Real estate appraisal in such a way is an extension of the method of comparative analysis of sales. </w:t>
      </w:r>
      <w:r w:rsidRPr="007E1D79">
        <w:rPr>
          <w:color w:val="auto"/>
          <w:vertAlign w:val="superscript"/>
        </w:rPr>
        <w:footnoteReference w:id="3"/>
      </w:r>
    </w:p>
    <w:p w:rsidR="00E37CB2" w:rsidRPr="007E1D79" w:rsidRDefault="00DF085E" w:rsidP="00DD41FD">
      <w:pPr>
        <w:spacing w:line="360" w:lineRule="auto"/>
        <w:jc w:val="center"/>
        <w:rPr>
          <w:color w:val="auto"/>
        </w:rPr>
      </w:pPr>
      <w:r w:rsidRPr="007E1D79">
        <w:rPr>
          <w:noProof/>
          <w:color w:val="auto"/>
          <w:lang w:val="ru-RU" w:eastAsia="ru-RU"/>
        </w:rPr>
        <w:lastRenderedPageBreak/>
        <w:drawing>
          <wp:inline distT="114300" distB="114300" distL="114300" distR="114300">
            <wp:extent cx="3393595" cy="3119542"/>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393595" cy="3119542"/>
                    </a:xfrm>
                    <a:prstGeom prst="rect">
                      <a:avLst/>
                    </a:prstGeom>
                    <a:ln/>
                  </pic:spPr>
                </pic:pic>
              </a:graphicData>
            </a:graphic>
          </wp:inline>
        </w:drawing>
      </w:r>
    </w:p>
    <w:p w:rsidR="00E37CB2" w:rsidRPr="007E1D79" w:rsidRDefault="00DF085E" w:rsidP="00DD41FD">
      <w:pPr>
        <w:pStyle w:val="a1"/>
        <w:rPr>
          <w:rFonts w:cs="Times New Roman"/>
          <w:i w:val="0"/>
          <w:lang w:val="en-US"/>
        </w:rPr>
      </w:pPr>
      <w:r w:rsidRPr="007E1D79">
        <w:rPr>
          <w:rFonts w:cs="Times New Roman"/>
          <w:i w:val="0"/>
          <w:lang w:val="en-US"/>
        </w:rPr>
        <w:t>Apartment appraisal</w:t>
      </w:r>
      <w:r w:rsidR="007104BF" w:rsidRPr="007E1D79">
        <w:rPr>
          <w:rFonts w:cs="Times New Roman"/>
          <w:i w:val="0"/>
          <w:lang w:val="en-US"/>
        </w:rPr>
        <w:t xml:space="preserve"> IRN.ru</w:t>
      </w:r>
      <w:r w:rsidRPr="007E1D79">
        <w:rPr>
          <w:rFonts w:cs="Times New Roman"/>
          <w:i w:val="0"/>
          <w:lang w:val="en-US"/>
        </w:rPr>
        <w:t xml:space="preserve"> interface</w:t>
      </w:r>
    </w:p>
    <w:p w:rsidR="00E37CB2" w:rsidRPr="007E1D79" w:rsidRDefault="00DF085E" w:rsidP="00DD41FD">
      <w:pPr>
        <w:pStyle w:val="3"/>
        <w:spacing w:line="360" w:lineRule="auto"/>
        <w:rPr>
          <w:rFonts w:ascii="Times New Roman" w:hAnsi="Times New Roman" w:cs="Times New Roman"/>
          <w:color w:val="auto"/>
        </w:rPr>
      </w:pPr>
      <w:bookmarkStart w:id="24" w:name="_Toc483252015"/>
      <w:r w:rsidRPr="007E1D79">
        <w:rPr>
          <w:rFonts w:ascii="Times New Roman" w:hAnsi="Times New Roman" w:cs="Times New Roman"/>
          <w:color w:val="auto"/>
        </w:rPr>
        <w:t>1.2.3 Domofond.ru</w:t>
      </w:r>
      <w:bookmarkEnd w:id="24"/>
    </w:p>
    <w:p w:rsidR="00E37CB2" w:rsidRPr="007E1D79" w:rsidRDefault="00DF085E" w:rsidP="00DD41FD">
      <w:pPr>
        <w:spacing w:line="360" w:lineRule="auto"/>
        <w:rPr>
          <w:color w:val="auto"/>
        </w:rPr>
      </w:pPr>
      <w:r w:rsidRPr="007E1D79">
        <w:rPr>
          <w:color w:val="auto"/>
        </w:rPr>
        <w:t>Domofond online calculator is based on prices of ads posted in Domofond.ru and Avito.ru. The average price is calculated taking into account the apartment and apartments in the neighborhood. The closer apartment is, the higher its weight in the formula will be. The service provide only qualitative estimation of price appraisal accuracy like “very good”, “good”, “need more information”, so one cannot say how well this model can predict. Also one of the outstanding features for this service is the customer’s role: owner (sales or rent purpose), realtor or just curious Internet user. To have a price appraisal, one should input the email address and automatically subscribe to Domofond customers database, so it could be considered as one of the ways to engage new customers and collect information about their possible interests.</w:t>
      </w:r>
      <w:r w:rsidRPr="007E1D79">
        <w:rPr>
          <w:color w:val="auto"/>
          <w:vertAlign w:val="superscript"/>
        </w:rPr>
        <w:footnoteReference w:id="4"/>
      </w:r>
    </w:p>
    <w:p w:rsidR="00E37CB2" w:rsidRPr="007E1D79" w:rsidRDefault="00DF085E" w:rsidP="00DD41FD">
      <w:pPr>
        <w:spacing w:line="360" w:lineRule="auto"/>
        <w:jc w:val="center"/>
        <w:rPr>
          <w:color w:val="auto"/>
        </w:rPr>
      </w:pPr>
      <w:r w:rsidRPr="007E1D79">
        <w:rPr>
          <w:noProof/>
          <w:color w:val="auto"/>
          <w:lang w:val="ru-RU" w:eastAsia="ru-RU"/>
        </w:rPr>
        <w:lastRenderedPageBreak/>
        <w:drawing>
          <wp:inline distT="114300" distB="114300" distL="114300" distR="114300">
            <wp:extent cx="5940115" cy="10668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5940115" cy="1066800"/>
                    </a:xfrm>
                    <a:prstGeom prst="rect">
                      <a:avLst/>
                    </a:prstGeom>
                    <a:ln/>
                  </pic:spPr>
                </pic:pic>
              </a:graphicData>
            </a:graphic>
          </wp:inline>
        </w:drawing>
      </w:r>
    </w:p>
    <w:p w:rsidR="00E37CB2" w:rsidRPr="007E1D79" w:rsidRDefault="00DF085E" w:rsidP="00DD41FD">
      <w:pPr>
        <w:pStyle w:val="a1"/>
        <w:rPr>
          <w:rFonts w:cs="Times New Roman"/>
          <w:i w:val="0"/>
          <w:lang w:val="en-US"/>
        </w:rPr>
      </w:pPr>
      <w:r w:rsidRPr="007E1D79">
        <w:rPr>
          <w:rFonts w:cs="Times New Roman"/>
          <w:i w:val="0"/>
          <w:lang w:val="en-US"/>
        </w:rPr>
        <w:t xml:space="preserve">Apartment appraisal </w:t>
      </w:r>
      <w:r w:rsidR="007104BF" w:rsidRPr="007E1D79">
        <w:rPr>
          <w:rFonts w:cs="Times New Roman"/>
          <w:i w:val="0"/>
          <w:lang w:val="en-US"/>
        </w:rPr>
        <w:t xml:space="preserve">Domofond.ru </w:t>
      </w:r>
      <w:r w:rsidRPr="007E1D79">
        <w:rPr>
          <w:rFonts w:cs="Times New Roman"/>
          <w:i w:val="0"/>
          <w:lang w:val="en-US"/>
        </w:rPr>
        <w:t>interface</w:t>
      </w:r>
    </w:p>
    <w:p w:rsidR="00E37CB2" w:rsidRPr="007E1D79" w:rsidRDefault="00E37CB2" w:rsidP="00DD41FD">
      <w:pPr>
        <w:spacing w:line="360" w:lineRule="auto"/>
        <w:rPr>
          <w:color w:val="auto"/>
        </w:rPr>
      </w:pPr>
    </w:p>
    <w:p w:rsidR="00E37CB2" w:rsidRPr="007E1D79" w:rsidRDefault="00DF085E" w:rsidP="00DD41FD">
      <w:pPr>
        <w:pStyle w:val="3"/>
        <w:spacing w:line="360" w:lineRule="auto"/>
        <w:rPr>
          <w:rFonts w:ascii="Times New Roman" w:hAnsi="Times New Roman" w:cs="Times New Roman"/>
          <w:color w:val="auto"/>
        </w:rPr>
      </w:pPr>
      <w:bookmarkStart w:id="25" w:name="_Toc483252016"/>
      <w:r w:rsidRPr="007E1D79">
        <w:rPr>
          <w:rFonts w:ascii="Times New Roman" w:hAnsi="Times New Roman" w:cs="Times New Roman"/>
          <w:color w:val="auto"/>
        </w:rPr>
        <w:t>1.2.4 Ocenchik.ru</w:t>
      </w:r>
      <w:bookmarkEnd w:id="25"/>
    </w:p>
    <w:p w:rsidR="00E37CB2" w:rsidRPr="007E1D79" w:rsidRDefault="00DF085E" w:rsidP="00DD41FD">
      <w:pPr>
        <w:spacing w:line="360" w:lineRule="auto"/>
        <w:rPr>
          <w:color w:val="auto"/>
        </w:rPr>
      </w:pPr>
      <w:r w:rsidRPr="007E1D79">
        <w:rPr>
          <w:color w:val="auto"/>
        </w:rPr>
        <w:t>The Ocenchik.ru online calculator has only beta-version and its features are following: location (subway station), distance to subway (on foot or by transport), house type, floors, apartment’s floor, rooms amount, total area, kitchen area, repair condition and check “is it elite real estate”.</w:t>
      </w:r>
      <w:r w:rsidRPr="007E1D79">
        <w:rPr>
          <w:color w:val="auto"/>
          <w:vertAlign w:val="superscript"/>
        </w:rPr>
        <w:footnoteReference w:id="5"/>
      </w:r>
    </w:p>
    <w:p w:rsidR="00E37CB2" w:rsidRPr="007E1D79" w:rsidRDefault="00DF085E" w:rsidP="00DD41FD">
      <w:pPr>
        <w:spacing w:line="360" w:lineRule="auto"/>
        <w:jc w:val="center"/>
        <w:rPr>
          <w:color w:val="auto"/>
        </w:rPr>
      </w:pPr>
      <w:r w:rsidRPr="007E1D79">
        <w:rPr>
          <w:noProof/>
          <w:color w:val="auto"/>
          <w:lang w:val="ru-RU" w:eastAsia="ru-RU"/>
        </w:rPr>
        <w:drawing>
          <wp:inline distT="114300" distB="114300" distL="114300" distR="114300">
            <wp:extent cx="3133324" cy="2351722"/>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3133324" cy="2351722"/>
                    </a:xfrm>
                    <a:prstGeom prst="rect">
                      <a:avLst/>
                    </a:prstGeom>
                    <a:ln/>
                  </pic:spPr>
                </pic:pic>
              </a:graphicData>
            </a:graphic>
          </wp:inline>
        </w:drawing>
      </w:r>
    </w:p>
    <w:p w:rsidR="00E37CB2" w:rsidRPr="007E1D79" w:rsidRDefault="00DF085E" w:rsidP="00DD41FD">
      <w:pPr>
        <w:pStyle w:val="a1"/>
        <w:rPr>
          <w:rFonts w:cs="Times New Roman"/>
          <w:i w:val="0"/>
        </w:rPr>
      </w:pPr>
      <w:r w:rsidRPr="007E1D79">
        <w:rPr>
          <w:rFonts w:cs="Times New Roman"/>
          <w:i w:val="0"/>
        </w:rPr>
        <w:t xml:space="preserve">Apartment appraisal </w:t>
      </w:r>
      <w:r w:rsidR="007104BF" w:rsidRPr="007E1D79">
        <w:rPr>
          <w:rFonts w:cs="Times New Roman"/>
          <w:i w:val="0"/>
        </w:rPr>
        <w:t xml:space="preserve">Ocenchik.ru </w:t>
      </w:r>
      <w:r w:rsidRPr="007E1D79">
        <w:rPr>
          <w:rFonts w:cs="Times New Roman"/>
          <w:i w:val="0"/>
        </w:rPr>
        <w:t>interface</w:t>
      </w:r>
    </w:p>
    <w:p w:rsidR="00E37CB2" w:rsidRPr="007E1D79" w:rsidRDefault="00F928E2" w:rsidP="00DD41FD">
      <w:pPr>
        <w:spacing w:line="360" w:lineRule="auto"/>
        <w:rPr>
          <w:color w:val="auto"/>
        </w:rPr>
      </w:pPr>
      <w:r w:rsidRPr="007E1D79">
        <w:rPr>
          <w:color w:val="auto"/>
        </w:rPr>
        <w:t>The</w:t>
      </w:r>
      <w:r w:rsidR="003B2D23" w:rsidRPr="007E1D79">
        <w:rPr>
          <w:color w:val="auto"/>
        </w:rPr>
        <w:t xml:space="preserve"> model</w:t>
      </w:r>
      <w:r w:rsidRPr="007E1D79">
        <w:rPr>
          <w:color w:val="auto"/>
        </w:rPr>
        <w:t xml:space="preserve"> features are</w:t>
      </w:r>
      <w:r w:rsidR="003B2D23" w:rsidRPr="007E1D79">
        <w:rPr>
          <w:color w:val="auto"/>
        </w:rPr>
        <w:t xml:space="preserve"> quite standard, but</w:t>
      </w:r>
      <w:r w:rsidRPr="007E1D79">
        <w:rPr>
          <w:color w:val="auto"/>
        </w:rPr>
        <w:t xml:space="preserve"> does not seems relevant because customer by his- or herself inputs the check “is it luxe real estate?’</w:t>
      </w:r>
      <w:r w:rsidR="00AF5728" w:rsidRPr="007E1D79">
        <w:rPr>
          <w:color w:val="auto"/>
        </w:rPr>
        <w:t xml:space="preserve">. </w:t>
      </w:r>
      <w:r w:rsidR="000E2433" w:rsidRPr="007E1D79">
        <w:rPr>
          <w:color w:val="auto"/>
        </w:rPr>
        <w:t>In addition</w:t>
      </w:r>
      <w:r w:rsidR="00AF5728" w:rsidRPr="007E1D79">
        <w:rPr>
          <w:color w:val="auto"/>
        </w:rPr>
        <w:t>, there is the second point for discussion: the repair condition as feature</w:t>
      </w:r>
      <w:r w:rsidR="000E2433" w:rsidRPr="007E1D79">
        <w:rPr>
          <w:color w:val="auto"/>
        </w:rPr>
        <w:t xml:space="preserve">: it does not have clear difference between bad, good repair or renovation. So it absolutely subjective feature.   </w:t>
      </w:r>
    </w:p>
    <w:p w:rsidR="00E37CB2" w:rsidRPr="007E1D79" w:rsidRDefault="00DF085E" w:rsidP="00DD41FD">
      <w:pPr>
        <w:pStyle w:val="3"/>
        <w:spacing w:line="360" w:lineRule="auto"/>
        <w:rPr>
          <w:rFonts w:ascii="Times New Roman" w:hAnsi="Times New Roman" w:cs="Times New Roman"/>
          <w:color w:val="auto"/>
        </w:rPr>
      </w:pPr>
      <w:bookmarkStart w:id="26" w:name="_Toc483252017"/>
      <w:r w:rsidRPr="007E1D79">
        <w:rPr>
          <w:rFonts w:ascii="Times New Roman" w:hAnsi="Times New Roman" w:cs="Times New Roman"/>
          <w:color w:val="auto"/>
        </w:rPr>
        <w:lastRenderedPageBreak/>
        <w:t xml:space="preserve">1.2.5 </w:t>
      </w:r>
      <w:r w:rsidR="00960D0C" w:rsidRPr="007E1D79">
        <w:rPr>
          <w:rFonts w:ascii="Times New Roman" w:hAnsi="Times New Roman" w:cs="Times New Roman"/>
          <w:color w:val="auto"/>
        </w:rPr>
        <w:t>Flatorial</w:t>
      </w:r>
      <w:bookmarkEnd w:id="26"/>
      <w:r w:rsidR="00960D0C" w:rsidRPr="007E1D79">
        <w:rPr>
          <w:rFonts w:ascii="Times New Roman" w:hAnsi="Times New Roman" w:cs="Times New Roman"/>
          <w:color w:val="auto"/>
        </w:rPr>
        <w:t xml:space="preserve"> </w:t>
      </w:r>
    </w:p>
    <w:p w:rsidR="00960D0C" w:rsidRPr="007E1D79" w:rsidRDefault="00960D0C" w:rsidP="00DD41FD">
      <w:pPr>
        <w:spacing w:line="360" w:lineRule="auto"/>
        <w:rPr>
          <w:color w:val="auto"/>
        </w:rPr>
      </w:pPr>
      <w:r w:rsidRPr="007E1D79">
        <w:rPr>
          <w:color w:val="auto"/>
        </w:rPr>
        <w:t>Besides the services provided by huge real estate companies, in Russia there is a startup named Flatorial, the main goal of which is real estate price prediction using cutting-edge machine leaning methods.</w:t>
      </w:r>
      <w:r w:rsidR="00FF3C6E" w:rsidRPr="007E1D79">
        <w:rPr>
          <w:rStyle w:val="aa"/>
          <w:color w:val="auto"/>
        </w:rPr>
        <w:footnoteReference w:id="6"/>
      </w:r>
      <w:r w:rsidRPr="007E1D79">
        <w:rPr>
          <w:color w:val="auto"/>
        </w:rPr>
        <w:t xml:space="preserve"> </w:t>
      </w:r>
    </w:p>
    <w:p w:rsidR="00743BC5" w:rsidRPr="007E1D79" w:rsidRDefault="00743BC5" w:rsidP="00DD41FD">
      <w:pPr>
        <w:spacing w:line="360" w:lineRule="auto"/>
        <w:jc w:val="center"/>
        <w:rPr>
          <w:color w:val="auto"/>
        </w:rPr>
      </w:pPr>
      <w:r w:rsidRPr="007E1D79">
        <w:rPr>
          <w:noProof/>
          <w:color w:val="auto"/>
          <w:lang w:val="ru-RU" w:eastAsia="ru-RU"/>
        </w:rPr>
        <w:drawing>
          <wp:inline distT="0" distB="0" distL="0" distR="0" wp14:anchorId="46304967" wp14:editId="5580285B">
            <wp:extent cx="2745471" cy="3181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7049" cy="3183179"/>
                    </a:xfrm>
                    <a:prstGeom prst="rect">
                      <a:avLst/>
                    </a:prstGeom>
                  </pic:spPr>
                </pic:pic>
              </a:graphicData>
            </a:graphic>
          </wp:inline>
        </w:drawing>
      </w:r>
    </w:p>
    <w:p w:rsidR="00743BC5" w:rsidRPr="007E1D79" w:rsidRDefault="00743BC5" w:rsidP="00DD41FD">
      <w:pPr>
        <w:pStyle w:val="a1"/>
        <w:rPr>
          <w:rFonts w:cs="Times New Roman"/>
        </w:rPr>
      </w:pPr>
      <w:r w:rsidRPr="007E1D79">
        <w:rPr>
          <w:rFonts w:cs="Times New Roman"/>
          <w:i w:val="0"/>
        </w:rPr>
        <w:t xml:space="preserve">Apartment appraisal </w:t>
      </w:r>
      <w:r w:rsidRPr="007E1D79">
        <w:rPr>
          <w:rFonts w:cs="Times New Roman"/>
          <w:i w:val="0"/>
          <w:lang w:val="en-US"/>
        </w:rPr>
        <w:t>Flatorial.ru interface</w:t>
      </w:r>
    </w:p>
    <w:p w:rsidR="00960D0C" w:rsidRPr="007E1D79" w:rsidRDefault="00960D0C" w:rsidP="00DD41FD">
      <w:pPr>
        <w:pStyle w:val="3"/>
        <w:spacing w:line="360" w:lineRule="auto"/>
        <w:rPr>
          <w:rFonts w:ascii="Times New Roman" w:hAnsi="Times New Roman" w:cs="Times New Roman"/>
          <w:color w:val="auto"/>
        </w:rPr>
      </w:pPr>
      <w:bookmarkStart w:id="27" w:name="_Toc483252018"/>
      <w:r w:rsidRPr="007E1D79">
        <w:rPr>
          <w:rFonts w:ascii="Times New Roman" w:hAnsi="Times New Roman" w:cs="Times New Roman"/>
          <w:color w:val="auto"/>
        </w:rPr>
        <w:t>1.2.5 Comparison results</w:t>
      </w:r>
      <w:bookmarkEnd w:id="27"/>
      <w:r w:rsidRPr="007E1D79">
        <w:rPr>
          <w:rFonts w:ascii="Times New Roman" w:hAnsi="Times New Roman" w:cs="Times New Roman"/>
          <w:color w:val="auto"/>
        </w:rPr>
        <w:t xml:space="preserve"> </w:t>
      </w:r>
    </w:p>
    <w:p w:rsidR="002A4913" w:rsidRPr="007E1D79" w:rsidRDefault="00DF085E" w:rsidP="00DD41FD">
      <w:pPr>
        <w:spacing w:line="360" w:lineRule="auto"/>
        <w:rPr>
          <w:color w:val="auto"/>
        </w:rPr>
      </w:pPr>
      <w:r w:rsidRPr="007E1D79">
        <w:rPr>
          <w:color w:val="auto"/>
        </w:rPr>
        <w:t xml:space="preserve">As one can see the difference between the highest and lowest appraisals is ~2 million rubles (or ~33 thousands euro) that is really huge possible price corridor. Even if one compares only Cian, IRN and Domofond, 1 million rubles also matters. </w:t>
      </w:r>
    </w:p>
    <w:p w:rsidR="007104BF" w:rsidRPr="007E1D79" w:rsidRDefault="007104BF" w:rsidP="00DD41FD">
      <w:pPr>
        <w:spacing w:line="360" w:lineRule="auto"/>
        <w:jc w:val="right"/>
        <w:rPr>
          <w:color w:val="auto"/>
        </w:rPr>
      </w:pPr>
      <w:r w:rsidRPr="007E1D79">
        <w:rPr>
          <w:color w:val="auto"/>
        </w:rPr>
        <w:t>Table 2</w:t>
      </w:r>
      <w:r w:rsidR="009A1789" w:rsidRPr="007E1D79">
        <w:rPr>
          <w:color w:val="auto"/>
        </w:rPr>
        <w:t>.</w:t>
      </w:r>
      <w:r w:rsidRPr="007E1D79">
        <w:rPr>
          <w:color w:val="auto"/>
        </w:rPr>
        <w:t xml:space="preserve"> Comparison of online real estate calculator appraisals</w:t>
      </w:r>
    </w:p>
    <w:tbl>
      <w:tblPr>
        <w:tblStyle w:val="20"/>
        <w:tblW w:w="9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E37CB2" w:rsidRPr="007E1D79">
        <w:tc>
          <w:tcPr>
            <w:tcW w:w="3118" w:type="dxa"/>
            <w:tcMar>
              <w:top w:w="100" w:type="dxa"/>
              <w:left w:w="100" w:type="dxa"/>
              <w:bottom w:w="100" w:type="dxa"/>
              <w:right w:w="100" w:type="dxa"/>
            </w:tcMar>
          </w:tcPr>
          <w:p w:rsidR="00E37CB2" w:rsidRPr="007E1D79" w:rsidRDefault="00DF085E" w:rsidP="00DD41FD">
            <w:pPr>
              <w:spacing w:after="0" w:line="360" w:lineRule="auto"/>
              <w:jc w:val="center"/>
              <w:rPr>
                <w:b/>
                <w:color w:val="auto"/>
              </w:rPr>
            </w:pPr>
            <w:r w:rsidRPr="007E1D79">
              <w:rPr>
                <w:b/>
                <w:color w:val="auto"/>
              </w:rPr>
              <w:t>Online calculator name</w:t>
            </w:r>
          </w:p>
        </w:tc>
        <w:tc>
          <w:tcPr>
            <w:tcW w:w="3118" w:type="dxa"/>
            <w:tcMar>
              <w:top w:w="100" w:type="dxa"/>
              <w:left w:w="100" w:type="dxa"/>
              <w:bottom w:w="100" w:type="dxa"/>
              <w:right w:w="100" w:type="dxa"/>
            </w:tcMar>
          </w:tcPr>
          <w:p w:rsidR="00E37CB2" w:rsidRPr="007E1D79" w:rsidRDefault="00DF085E" w:rsidP="00DD41FD">
            <w:pPr>
              <w:spacing w:after="0" w:line="360" w:lineRule="auto"/>
              <w:jc w:val="center"/>
              <w:rPr>
                <w:b/>
                <w:color w:val="auto"/>
              </w:rPr>
            </w:pPr>
            <w:r w:rsidRPr="007E1D79">
              <w:rPr>
                <w:b/>
                <w:color w:val="auto"/>
              </w:rPr>
              <w:t>Apartment price (rub)</w:t>
            </w:r>
          </w:p>
        </w:tc>
        <w:tc>
          <w:tcPr>
            <w:tcW w:w="3118" w:type="dxa"/>
            <w:tcMar>
              <w:top w:w="100" w:type="dxa"/>
              <w:left w:w="100" w:type="dxa"/>
              <w:bottom w:w="100" w:type="dxa"/>
              <w:right w:w="100" w:type="dxa"/>
            </w:tcMar>
          </w:tcPr>
          <w:p w:rsidR="00E37CB2" w:rsidRPr="007E1D79" w:rsidRDefault="00DF085E" w:rsidP="00DD41FD">
            <w:pPr>
              <w:spacing w:after="0" w:line="360" w:lineRule="auto"/>
              <w:jc w:val="center"/>
              <w:rPr>
                <w:b/>
                <w:color w:val="auto"/>
              </w:rPr>
            </w:pPr>
            <w:r w:rsidRPr="007E1D79">
              <w:rPr>
                <w:b/>
                <w:color w:val="auto"/>
              </w:rPr>
              <w:t>Price corridor (rub)</w:t>
            </w:r>
          </w:p>
        </w:tc>
      </w:tr>
      <w:tr w:rsidR="00E37CB2" w:rsidRPr="007E1D79">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Cian.ru</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10 019 295</w:t>
            </w:r>
          </w:p>
          <w:p w:rsidR="00E37CB2" w:rsidRPr="007E1D79" w:rsidRDefault="00DF085E" w:rsidP="00DD41FD">
            <w:pPr>
              <w:spacing w:after="0" w:line="360" w:lineRule="auto"/>
              <w:rPr>
                <w:color w:val="auto"/>
              </w:rPr>
            </w:pPr>
            <w:r w:rsidRPr="007E1D79">
              <w:rPr>
                <w:color w:val="auto"/>
              </w:rPr>
              <w:lastRenderedPageBreak/>
              <w:t>10 219 681*</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lastRenderedPageBreak/>
              <w:t>9 215 030 - 10 708 060</w:t>
            </w:r>
          </w:p>
          <w:p w:rsidR="00E37CB2" w:rsidRPr="007E1D79" w:rsidRDefault="00DF085E" w:rsidP="00DD41FD">
            <w:pPr>
              <w:spacing w:after="0" w:line="360" w:lineRule="auto"/>
              <w:rPr>
                <w:color w:val="auto"/>
              </w:rPr>
            </w:pPr>
            <w:r w:rsidRPr="007E1D79">
              <w:rPr>
                <w:color w:val="auto"/>
              </w:rPr>
              <w:lastRenderedPageBreak/>
              <w:t>9 399 331 - 10 922 221*</w:t>
            </w:r>
          </w:p>
        </w:tc>
      </w:tr>
      <w:tr w:rsidR="00E37CB2" w:rsidRPr="007E1D79">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lastRenderedPageBreak/>
              <w:t>IRN.RU</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10 220 047</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9 709 000 - 10 731 000</w:t>
            </w:r>
          </w:p>
        </w:tc>
      </w:tr>
      <w:tr w:rsidR="00E37CB2" w:rsidRPr="007E1D79">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Domofond.ru</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9 354 962</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7 722 793 - 10 987 130</w:t>
            </w:r>
          </w:p>
        </w:tc>
      </w:tr>
      <w:tr w:rsidR="00E37CB2" w:rsidRPr="007E1D79">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Ocenchik.ru</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8 231 098</w:t>
            </w:r>
          </w:p>
        </w:tc>
        <w:tc>
          <w:tcPr>
            <w:tcW w:w="3118" w:type="dxa"/>
            <w:tcMar>
              <w:top w:w="100" w:type="dxa"/>
              <w:left w:w="100" w:type="dxa"/>
              <w:bottom w:w="100" w:type="dxa"/>
              <w:right w:w="100" w:type="dxa"/>
            </w:tcMar>
          </w:tcPr>
          <w:p w:rsidR="00E37CB2" w:rsidRPr="007E1D79" w:rsidRDefault="00DF085E" w:rsidP="00DD41FD">
            <w:pPr>
              <w:spacing w:after="0" w:line="360" w:lineRule="auto"/>
              <w:rPr>
                <w:color w:val="auto"/>
              </w:rPr>
            </w:pPr>
            <w:r w:rsidRPr="007E1D79">
              <w:rPr>
                <w:color w:val="auto"/>
              </w:rPr>
              <w:t>7 901 854 - 8 560 342</w:t>
            </w:r>
          </w:p>
        </w:tc>
      </w:tr>
      <w:tr w:rsidR="00676384" w:rsidRPr="007E1D79">
        <w:tc>
          <w:tcPr>
            <w:tcW w:w="3118" w:type="dxa"/>
            <w:tcMar>
              <w:top w:w="100" w:type="dxa"/>
              <w:left w:w="100" w:type="dxa"/>
              <w:bottom w:w="100" w:type="dxa"/>
              <w:right w:w="100" w:type="dxa"/>
            </w:tcMar>
          </w:tcPr>
          <w:p w:rsidR="00676384" w:rsidRPr="007E1D79" w:rsidRDefault="00676384" w:rsidP="00DD41FD">
            <w:pPr>
              <w:spacing w:after="0" w:line="360" w:lineRule="auto"/>
              <w:rPr>
                <w:color w:val="auto"/>
                <w:lang w:val="ru-RU"/>
              </w:rPr>
            </w:pPr>
            <w:r w:rsidRPr="007E1D79">
              <w:rPr>
                <w:color w:val="auto"/>
              </w:rPr>
              <w:t>Flatorial</w:t>
            </w:r>
          </w:p>
        </w:tc>
        <w:tc>
          <w:tcPr>
            <w:tcW w:w="3118" w:type="dxa"/>
            <w:tcMar>
              <w:top w:w="100" w:type="dxa"/>
              <w:left w:w="100" w:type="dxa"/>
              <w:bottom w:w="100" w:type="dxa"/>
              <w:right w:w="100" w:type="dxa"/>
            </w:tcMar>
          </w:tcPr>
          <w:p w:rsidR="00676384" w:rsidRPr="007E1D79" w:rsidRDefault="00676384" w:rsidP="00DD41FD">
            <w:pPr>
              <w:spacing w:after="0" w:line="360" w:lineRule="auto"/>
              <w:rPr>
                <w:color w:val="auto"/>
                <w:lang w:val="ru-RU"/>
              </w:rPr>
            </w:pPr>
            <w:r w:rsidRPr="007E1D79">
              <w:rPr>
                <w:color w:val="auto"/>
                <w:lang w:val="ru-RU"/>
              </w:rPr>
              <w:t>10 894 000</w:t>
            </w:r>
          </w:p>
        </w:tc>
        <w:tc>
          <w:tcPr>
            <w:tcW w:w="3118" w:type="dxa"/>
            <w:tcMar>
              <w:top w:w="100" w:type="dxa"/>
              <w:left w:w="100" w:type="dxa"/>
              <w:bottom w:w="100" w:type="dxa"/>
              <w:right w:w="100" w:type="dxa"/>
            </w:tcMar>
          </w:tcPr>
          <w:p w:rsidR="00676384" w:rsidRPr="007E1D79" w:rsidRDefault="00676384" w:rsidP="00DD41FD">
            <w:pPr>
              <w:spacing w:after="0" w:line="360" w:lineRule="auto"/>
              <w:rPr>
                <w:color w:val="auto"/>
                <w:lang w:val="ru-RU"/>
              </w:rPr>
            </w:pPr>
            <w:r w:rsidRPr="007E1D79">
              <w:rPr>
                <w:color w:val="auto"/>
                <w:lang w:val="ru-RU"/>
              </w:rPr>
              <w:t>9 484 000 – 12 303 000</w:t>
            </w:r>
          </w:p>
        </w:tc>
      </w:tr>
    </w:tbl>
    <w:p w:rsidR="00E37CB2" w:rsidRPr="007E1D79" w:rsidRDefault="00DF085E" w:rsidP="00DD41FD">
      <w:pPr>
        <w:spacing w:line="360" w:lineRule="auto"/>
        <w:rPr>
          <w:color w:val="auto"/>
        </w:rPr>
      </w:pPr>
      <w:r w:rsidRPr="007E1D79">
        <w:rPr>
          <w:color w:val="auto"/>
        </w:rPr>
        <w:t>*after input advanced parameters.</w:t>
      </w:r>
    </w:p>
    <w:p w:rsidR="007104BF" w:rsidRPr="007E1D79" w:rsidRDefault="00B40776" w:rsidP="00DD41FD">
      <w:pPr>
        <w:spacing w:line="360" w:lineRule="auto"/>
        <w:rPr>
          <w:color w:val="auto"/>
        </w:rPr>
      </w:pPr>
      <w:r w:rsidRPr="007E1D79">
        <w:rPr>
          <w:color w:val="auto"/>
        </w:rPr>
        <w:t>As one possible ways to make this comparison more illustrative, one can estimate the real estate price using professional realtor methodology and by apartment use one of the apartments that was as ad in Yandex Real Esta</w:t>
      </w:r>
      <w:r w:rsidR="00203914" w:rsidRPr="007E1D79">
        <w:rPr>
          <w:color w:val="auto"/>
        </w:rPr>
        <w:t>te to make all side comparison.</w:t>
      </w:r>
      <w:r w:rsidR="008E751A" w:rsidRPr="007E1D79">
        <w:rPr>
          <w:color w:val="auto"/>
        </w:rPr>
        <w:t xml:space="preserve"> But the thing </w:t>
      </w:r>
      <w:r w:rsidR="006220C0" w:rsidRPr="007E1D79">
        <w:rPr>
          <w:color w:val="auto"/>
        </w:rPr>
        <w:t xml:space="preserve">is there is no transparent apartment online price prediction service: every service gives quite different predictions without any appropriate analysis or just explanation how this prices were reached. </w:t>
      </w:r>
      <w:r w:rsidR="00BB3178" w:rsidRPr="007E1D79">
        <w:rPr>
          <w:color w:val="auto"/>
        </w:rPr>
        <w:t>In this terms, the customer should 100% trust the service and don’t even go deep into details.</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28" w:name="_Toc483252019"/>
      <w:r w:rsidRPr="007E1D79">
        <w:rPr>
          <w:rFonts w:ascii="Times New Roman" w:eastAsia="Times New Roman" w:hAnsi="Times New Roman" w:cs="Times New Roman"/>
          <w:color w:val="auto"/>
        </w:rPr>
        <w:t>1.3 Proposed machine learning based models</w:t>
      </w:r>
      <w:bookmarkEnd w:id="28"/>
    </w:p>
    <w:p w:rsidR="002A4913" w:rsidRPr="007E1D79" w:rsidRDefault="002A4913" w:rsidP="00DD41FD">
      <w:pPr>
        <w:spacing w:line="360" w:lineRule="auto"/>
        <w:rPr>
          <w:color w:val="auto"/>
        </w:rPr>
      </w:pPr>
      <w:r w:rsidRPr="007E1D79">
        <w:rPr>
          <w:color w:val="auto"/>
        </w:rPr>
        <w:t xml:space="preserve">In this subchapter, several machine learning based models are </w:t>
      </w:r>
      <w:r w:rsidR="0064265F" w:rsidRPr="007E1D79">
        <w:rPr>
          <w:color w:val="auto"/>
        </w:rPr>
        <w:t>considering for their ability to</w:t>
      </w:r>
      <w:r w:rsidRPr="007E1D79">
        <w:rPr>
          <w:color w:val="auto"/>
        </w:rPr>
        <w:t xml:space="preserve"> be implemented to thesis research problem. Firstly, the main priority is given to Kaggle competitions solutions because Kaggle is the biggest data science community where in every competition one can find interesting and outstanding examples of machine learning implementation to business issue. However, in R&amp;D data science world many papers were published, so other goal is to process the most interesting of them and make a summary of methods used. </w:t>
      </w:r>
    </w:p>
    <w:p w:rsidR="00E37CB2" w:rsidRPr="007E1D79" w:rsidRDefault="00EF1858" w:rsidP="00DD41FD">
      <w:pPr>
        <w:pStyle w:val="3"/>
        <w:spacing w:line="360" w:lineRule="auto"/>
        <w:rPr>
          <w:rFonts w:ascii="Times New Roman" w:hAnsi="Times New Roman" w:cs="Times New Roman"/>
          <w:color w:val="auto"/>
        </w:rPr>
      </w:pPr>
      <w:bookmarkStart w:id="29" w:name="_Toc483252020"/>
      <w:r w:rsidRPr="007E1D79">
        <w:rPr>
          <w:rFonts w:ascii="Times New Roman" w:hAnsi="Times New Roman" w:cs="Times New Roman"/>
          <w:color w:val="auto"/>
        </w:rPr>
        <w:t>1.3.1</w:t>
      </w:r>
      <w:r w:rsidR="00987EF1" w:rsidRPr="007E1D79">
        <w:rPr>
          <w:rFonts w:ascii="Times New Roman" w:hAnsi="Times New Roman" w:cs="Times New Roman"/>
          <w:color w:val="auto"/>
        </w:rPr>
        <w:t xml:space="preserve"> Kaggle</w:t>
      </w:r>
      <w:r w:rsidR="00A01A47" w:rsidRPr="007E1D79">
        <w:rPr>
          <w:rFonts w:ascii="Times New Roman" w:hAnsi="Times New Roman" w:cs="Times New Roman"/>
          <w:color w:val="auto"/>
        </w:rPr>
        <w:t xml:space="preserve"> competitions</w:t>
      </w:r>
      <w:r w:rsidR="00987EF1" w:rsidRPr="007E1D79">
        <w:rPr>
          <w:rFonts w:ascii="Times New Roman" w:hAnsi="Times New Roman" w:cs="Times New Roman"/>
          <w:color w:val="auto"/>
        </w:rPr>
        <w:t xml:space="preserve"> and other approaches</w:t>
      </w:r>
      <w:bookmarkEnd w:id="29"/>
    </w:p>
    <w:p w:rsidR="00EE0378" w:rsidRPr="007E1D79" w:rsidRDefault="00DF085E" w:rsidP="00DD41FD">
      <w:pPr>
        <w:spacing w:line="360" w:lineRule="auto"/>
        <w:rPr>
          <w:color w:val="auto"/>
        </w:rPr>
      </w:pPr>
      <w:r w:rsidRPr="007E1D79">
        <w:rPr>
          <w:color w:val="auto"/>
        </w:rPr>
        <w:t>There were several Kaggle competitions regarding to real estate price prediction.</w:t>
      </w:r>
      <w:r w:rsidR="00EE0378" w:rsidRPr="007E1D79">
        <w:rPr>
          <w:color w:val="auto"/>
        </w:rPr>
        <w:t xml:space="preserve"> Especially in Russia there is increasing demand of such price prediction models: during the thesis writing two data science competitions from the biggest Russian bank, Sberbank, have been launched. The first one was held in the end of 2016 and the winner used some kind of combination of neural </w:t>
      </w:r>
      <w:r w:rsidR="00EE0378" w:rsidRPr="007E1D79">
        <w:rPr>
          <w:color w:val="auto"/>
        </w:rPr>
        <w:lastRenderedPageBreak/>
        <w:t>networks</w:t>
      </w:r>
      <w:r w:rsidR="00EE0378" w:rsidRPr="007E1D79">
        <w:rPr>
          <w:rStyle w:val="aa"/>
          <w:color w:val="auto"/>
        </w:rPr>
        <w:footnoteReference w:id="7"/>
      </w:r>
      <w:r w:rsidR="006A132D" w:rsidRPr="007E1D79">
        <w:rPr>
          <w:color w:val="auto"/>
        </w:rPr>
        <w:t>. The second competition is currently running on the Kaggle platform</w:t>
      </w:r>
      <w:r w:rsidR="006A132D" w:rsidRPr="007E1D79">
        <w:rPr>
          <w:rStyle w:val="aa"/>
          <w:color w:val="auto"/>
        </w:rPr>
        <w:footnoteReference w:id="8"/>
      </w:r>
    </w:p>
    <w:p w:rsidR="00264354" w:rsidRPr="007E1D79" w:rsidRDefault="00264354" w:rsidP="00DD41FD">
      <w:pPr>
        <w:spacing w:line="360" w:lineRule="auto"/>
        <w:rPr>
          <w:color w:val="auto"/>
        </w:rPr>
      </w:pPr>
      <w:r w:rsidRPr="007E1D79">
        <w:rPr>
          <w:color w:val="auto"/>
        </w:rPr>
        <w:t>Before that the K</w:t>
      </w:r>
      <w:r w:rsidR="002C43C5" w:rsidRPr="007E1D79">
        <w:rPr>
          <w:color w:val="auto"/>
        </w:rPr>
        <w:t>aggle data science community had created another competition about advanced regression techniques</w:t>
      </w:r>
      <w:r w:rsidR="002C43C5" w:rsidRPr="007E1D79">
        <w:rPr>
          <w:rStyle w:val="aa"/>
          <w:color w:val="auto"/>
        </w:rPr>
        <w:footnoteReference w:id="9"/>
      </w:r>
      <w:r w:rsidR="002C43C5" w:rsidRPr="007E1D79">
        <w:rPr>
          <w:color w:val="auto"/>
        </w:rPr>
        <w:t xml:space="preserve">. During the model development I consider several solutions to this competition as resource to understand the things right and kind of benchmark whit I need to follow. </w:t>
      </w:r>
      <w:r w:rsidR="002C43C5" w:rsidRPr="007E1D79">
        <w:rPr>
          <w:rStyle w:val="aa"/>
          <w:color w:val="auto"/>
        </w:rPr>
        <w:footnoteReference w:id="10"/>
      </w:r>
      <w:r w:rsidR="002C43C5" w:rsidRPr="007E1D79">
        <w:rPr>
          <w:rStyle w:val="aa"/>
          <w:color w:val="auto"/>
        </w:rPr>
        <w:footnoteReference w:id="11"/>
      </w:r>
      <w:r w:rsidR="002C43C5" w:rsidRPr="007E1D79">
        <w:rPr>
          <w:rStyle w:val="aa"/>
          <w:color w:val="auto"/>
        </w:rPr>
        <w:footnoteReference w:id="12"/>
      </w:r>
      <w:r w:rsidR="002C43C5" w:rsidRPr="007E1D79">
        <w:rPr>
          <w:rStyle w:val="aa"/>
          <w:color w:val="auto"/>
        </w:rPr>
        <w:footnoteReference w:id="13"/>
      </w:r>
    </w:p>
    <w:p w:rsidR="00E37CB2" w:rsidRPr="007E1D79" w:rsidRDefault="00194209" w:rsidP="00DD41FD">
      <w:pPr>
        <w:pStyle w:val="3"/>
        <w:spacing w:line="360" w:lineRule="auto"/>
        <w:rPr>
          <w:rFonts w:ascii="Times New Roman" w:hAnsi="Times New Roman" w:cs="Times New Roman"/>
          <w:color w:val="auto"/>
        </w:rPr>
      </w:pPr>
      <w:bookmarkStart w:id="30" w:name="_Toc483252021"/>
      <w:r w:rsidRPr="007E1D79">
        <w:rPr>
          <w:rFonts w:ascii="Times New Roman" w:hAnsi="Times New Roman" w:cs="Times New Roman"/>
          <w:color w:val="auto"/>
        </w:rPr>
        <w:t>1.3.2</w:t>
      </w:r>
      <w:r w:rsidR="00EF1858" w:rsidRPr="007E1D79">
        <w:rPr>
          <w:rFonts w:ascii="Times New Roman" w:hAnsi="Times New Roman" w:cs="Times New Roman"/>
          <w:color w:val="auto"/>
        </w:rPr>
        <w:t xml:space="preserve"> </w:t>
      </w:r>
      <w:r w:rsidR="005455CC" w:rsidRPr="007E1D79">
        <w:rPr>
          <w:rFonts w:ascii="Times New Roman" w:hAnsi="Times New Roman" w:cs="Times New Roman"/>
          <w:color w:val="auto"/>
        </w:rPr>
        <w:t xml:space="preserve">Scientific papers published in </w:t>
      </w:r>
      <w:r w:rsidR="00EF1858" w:rsidRPr="007E1D79">
        <w:rPr>
          <w:rFonts w:ascii="Times New Roman" w:hAnsi="Times New Roman" w:cs="Times New Roman"/>
          <w:color w:val="auto"/>
        </w:rPr>
        <w:t>Google Scholar</w:t>
      </w:r>
      <w:bookmarkEnd w:id="30"/>
    </w:p>
    <w:p w:rsidR="00D92060" w:rsidRPr="007E1D79" w:rsidRDefault="00D92060" w:rsidP="00DD41FD">
      <w:pPr>
        <w:spacing w:line="360" w:lineRule="auto"/>
        <w:rPr>
          <w:color w:val="auto"/>
        </w:rPr>
      </w:pPr>
      <w:r w:rsidRPr="007E1D79">
        <w:rPr>
          <w:color w:val="auto"/>
        </w:rPr>
        <w:t>As machine learning approach popularity is constantly growing, there are many research papers covering different areas of implementation. In Google Scholar, the hugest search engine for R&amp;D practices.</w:t>
      </w:r>
      <w:r w:rsidR="00C3560B" w:rsidRPr="007E1D79">
        <w:rPr>
          <w:color w:val="auto"/>
        </w:rPr>
        <w:t xml:space="preserve"> I searched for papers and found some catching-eye papers that one should definitely have a look</w:t>
      </w:r>
      <w:r w:rsidR="00C3560B" w:rsidRPr="007E1D79">
        <w:rPr>
          <w:rStyle w:val="aa"/>
          <w:color w:val="auto"/>
        </w:rPr>
        <w:footnoteReference w:id="14"/>
      </w:r>
      <w:r w:rsidR="00C3560B" w:rsidRPr="007E1D79">
        <w:rPr>
          <w:color w:val="auto"/>
        </w:rPr>
        <w:t xml:space="preserve">. </w:t>
      </w:r>
    </w:p>
    <w:p w:rsidR="00EF1858" w:rsidRPr="007E1D79" w:rsidRDefault="00D92060" w:rsidP="00DD41FD">
      <w:pPr>
        <w:spacing w:line="360" w:lineRule="auto"/>
        <w:rPr>
          <w:color w:val="auto"/>
        </w:rPr>
      </w:pPr>
      <w:r w:rsidRPr="007E1D79">
        <w:rPr>
          <w:color w:val="auto"/>
        </w:rPr>
        <w:t>One of the papers that one should be aware of is “Application of Fuzzy Neural Network for Real Estate Prediction”.</w:t>
      </w:r>
      <w:r w:rsidRPr="007E1D79">
        <w:rPr>
          <w:rStyle w:val="aa"/>
          <w:color w:val="auto"/>
        </w:rPr>
        <w:footnoteReference w:id="15"/>
      </w:r>
      <w:r w:rsidRPr="007E1D79">
        <w:rPr>
          <w:color w:val="auto"/>
        </w:rPr>
        <w:t xml:space="preserve"> As for advanced </w:t>
      </w:r>
      <w:r w:rsidR="00EA0233" w:rsidRPr="007E1D79">
        <w:rPr>
          <w:color w:val="auto"/>
        </w:rPr>
        <w:t>machine</w:t>
      </w:r>
      <w:r w:rsidRPr="007E1D79">
        <w:rPr>
          <w:color w:val="auto"/>
        </w:rPr>
        <w:t xml:space="preserve"> </w:t>
      </w:r>
      <w:r w:rsidR="00EA0233" w:rsidRPr="007E1D79">
        <w:rPr>
          <w:color w:val="auto"/>
        </w:rPr>
        <w:t>learning methods, “Comparison of Bagging, Boosting and Stacking Ensembles Applied to Real Estate Appraisal”</w:t>
      </w:r>
      <w:r w:rsidRPr="007E1D79">
        <w:rPr>
          <w:color w:val="auto"/>
        </w:rPr>
        <w:t xml:space="preserve"> </w:t>
      </w:r>
      <w:r w:rsidR="00EA0233" w:rsidRPr="007E1D79">
        <w:rPr>
          <w:color w:val="auto"/>
        </w:rPr>
        <w:t xml:space="preserve">covering three ML </w:t>
      </w:r>
      <w:r w:rsidR="00EA0233" w:rsidRPr="007E1D79">
        <w:rPr>
          <w:color w:val="auto"/>
        </w:rPr>
        <w:lastRenderedPageBreak/>
        <w:t>approaches that seemed cutting-edge and “solution for everything” during last several years.</w:t>
      </w:r>
    </w:p>
    <w:p w:rsidR="00494297" w:rsidRPr="007E1D79" w:rsidRDefault="00EA0233" w:rsidP="00DD41FD">
      <w:pPr>
        <w:spacing w:line="360" w:lineRule="auto"/>
        <w:rPr>
          <w:color w:val="auto"/>
        </w:rPr>
      </w:pPr>
      <w:r w:rsidRPr="007E1D79">
        <w:rPr>
          <w:color w:val="auto"/>
        </w:rPr>
        <w:t>In Russia there is no cases of real estate pricing model that uses machine learning in any state, but there is one example in New Zealand</w:t>
      </w:r>
      <w:r w:rsidRPr="007E1D79">
        <w:rPr>
          <w:rStyle w:val="aa"/>
          <w:color w:val="auto"/>
        </w:rPr>
        <w:footnoteReference w:id="16"/>
      </w:r>
      <w:r w:rsidR="00494297" w:rsidRPr="007E1D79">
        <w:rPr>
          <w:color w:val="auto"/>
        </w:rPr>
        <w:t xml:space="preserve">. Moreover, I paid attention to such </w:t>
      </w:r>
      <w:r w:rsidR="00865B4F" w:rsidRPr="007E1D79">
        <w:rPr>
          <w:color w:val="auto"/>
        </w:rPr>
        <w:t>papers</w:t>
      </w:r>
      <w:r w:rsidR="00494297" w:rsidRPr="007E1D79">
        <w:rPr>
          <w:color w:val="auto"/>
        </w:rPr>
        <w:t xml:space="preserve"> like </w:t>
      </w:r>
      <w:r w:rsidR="00865B4F" w:rsidRPr="007E1D79">
        <w:rPr>
          <w:color w:val="auto"/>
        </w:rPr>
        <w:t>“A dynamic mode of housing price determination”</w:t>
      </w:r>
      <w:r w:rsidR="00865B4F" w:rsidRPr="007E1D79">
        <w:rPr>
          <w:rStyle w:val="aa"/>
          <w:color w:val="auto"/>
        </w:rPr>
        <w:footnoteReference w:id="17"/>
      </w:r>
      <w:r w:rsidR="00865B4F" w:rsidRPr="007E1D79">
        <w:rPr>
          <w:color w:val="auto"/>
        </w:rPr>
        <w:t>, “discovering the hidden structure of house prices with a non-parametric latent manifold model”</w:t>
      </w:r>
      <w:r w:rsidR="00865B4F" w:rsidRPr="007E1D79">
        <w:rPr>
          <w:rStyle w:val="aa"/>
          <w:color w:val="auto"/>
        </w:rPr>
        <w:footnoteReference w:id="18"/>
      </w:r>
      <w:r w:rsidR="00865B4F" w:rsidRPr="007E1D79">
        <w:rPr>
          <w:color w:val="auto"/>
        </w:rPr>
        <w:t xml:space="preserve"> and “The research on price prediction of second-hand houses based on KNN and stimulated annealing </w:t>
      </w:r>
      <w:r w:rsidR="004412CD" w:rsidRPr="007E1D79">
        <w:rPr>
          <w:color w:val="auto"/>
        </w:rPr>
        <w:t>algorithm</w:t>
      </w:r>
      <w:r w:rsidR="00865B4F" w:rsidRPr="007E1D79">
        <w:rPr>
          <w:color w:val="auto"/>
        </w:rPr>
        <w:t>”</w:t>
      </w:r>
      <w:r w:rsidR="00865B4F" w:rsidRPr="007E1D79">
        <w:rPr>
          <w:rStyle w:val="aa"/>
          <w:color w:val="auto"/>
        </w:rPr>
        <w:footnoteReference w:id="19"/>
      </w:r>
    </w:p>
    <w:p w:rsidR="004D302E" w:rsidRPr="007E1D79" w:rsidRDefault="004D302E" w:rsidP="00DD41FD">
      <w:pPr>
        <w:spacing w:line="360" w:lineRule="auto"/>
        <w:rPr>
          <w:color w:val="auto"/>
        </w:rPr>
      </w:pPr>
      <w:r w:rsidRPr="007E1D79">
        <w:rPr>
          <w:color w:val="auto"/>
        </w:rPr>
        <w:t xml:space="preserve">Moreover, I searched for the benchmark solutions on professional forum discussions, massive open online courses etc. and gain quite of expertise which model are the most suitable to try. </w:t>
      </w:r>
    </w:p>
    <w:p w:rsidR="00543FA3" w:rsidRPr="007E1D79" w:rsidRDefault="00C07FB0" w:rsidP="00DD41FD">
      <w:pPr>
        <w:spacing w:line="360" w:lineRule="auto"/>
        <w:rPr>
          <w:b/>
          <w:color w:val="auto"/>
          <w:sz w:val="28"/>
          <w:szCs w:val="28"/>
        </w:rPr>
      </w:pPr>
      <w:r w:rsidRPr="007E1D79">
        <w:rPr>
          <w:color w:val="auto"/>
        </w:rPr>
        <w:t xml:space="preserve">To sum up all scientific papers related to this topic, I can say following: there is no universal problem-solving approach for this type of issue. The results are strongly depends on the dataset volume and sometimes the combination of different machine learning models can bring the better outcome. </w:t>
      </w:r>
      <w:r w:rsidR="00543FA3" w:rsidRPr="007E1D79">
        <w:rPr>
          <w:color w:val="auto"/>
        </w:rPr>
        <w:br w:type="page"/>
      </w:r>
    </w:p>
    <w:p w:rsidR="00E37CB2" w:rsidRPr="007E1D79" w:rsidRDefault="00DF085E" w:rsidP="00DD41FD">
      <w:pPr>
        <w:pStyle w:val="1"/>
        <w:spacing w:line="360" w:lineRule="auto"/>
        <w:rPr>
          <w:rFonts w:ascii="Times New Roman" w:eastAsia="Times New Roman" w:hAnsi="Times New Roman" w:cs="Times New Roman"/>
          <w:color w:val="auto"/>
        </w:rPr>
      </w:pPr>
      <w:bookmarkStart w:id="31" w:name="_Toc483252022"/>
      <w:r w:rsidRPr="007E1D79">
        <w:rPr>
          <w:rFonts w:ascii="Times New Roman" w:eastAsia="Times New Roman" w:hAnsi="Times New Roman" w:cs="Times New Roman"/>
          <w:color w:val="auto"/>
        </w:rPr>
        <w:lastRenderedPageBreak/>
        <w:t>Chapter 2. Model development</w:t>
      </w:r>
      <w:bookmarkEnd w:id="31"/>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32" w:name="_Toc483252023"/>
      <w:r w:rsidRPr="007E1D79">
        <w:rPr>
          <w:rFonts w:ascii="Times New Roman" w:eastAsia="Times New Roman" w:hAnsi="Times New Roman" w:cs="Times New Roman"/>
          <w:color w:val="auto"/>
        </w:rPr>
        <w:t>2.1 Dataset description</w:t>
      </w:r>
      <w:bookmarkEnd w:id="32"/>
    </w:p>
    <w:p w:rsidR="002A4913" w:rsidRPr="007E1D79" w:rsidRDefault="00604697" w:rsidP="00DD41FD">
      <w:pPr>
        <w:spacing w:line="360" w:lineRule="auto"/>
        <w:ind w:firstLine="720"/>
        <w:rPr>
          <w:color w:val="auto"/>
        </w:rPr>
      </w:pPr>
      <w:r w:rsidRPr="007E1D79">
        <w:rPr>
          <w:color w:val="auto"/>
        </w:rPr>
        <w:t>I was given the cast of real-time data from Yandex Real Estate database dat</w:t>
      </w:r>
      <w:r w:rsidR="00716ADD" w:rsidRPr="007E1D79">
        <w:rPr>
          <w:color w:val="auto"/>
        </w:rPr>
        <w:t>ed October 2016.</w:t>
      </w:r>
      <w:r w:rsidR="00DF50F3" w:rsidRPr="007E1D79">
        <w:rPr>
          <w:color w:val="auto"/>
        </w:rPr>
        <w:t xml:space="preserve"> </w:t>
      </w:r>
      <w:r w:rsidR="00B40776" w:rsidRPr="007E1D79">
        <w:rPr>
          <w:color w:val="auto"/>
        </w:rPr>
        <w:t xml:space="preserve">First research phase (clear data processing, adding new static features to the dataset and implement a standard machine learning models to estimate how accuracy clear data could possibly be) was on October dataset and then in the second phase (comparison analysis in real-time data, deleting anomalies and implementing advanced features to dataset using different API and external information). </w:t>
      </w:r>
    </w:p>
    <w:p w:rsidR="00A50289" w:rsidRPr="007E1D79" w:rsidRDefault="00B40776" w:rsidP="00DD41FD">
      <w:pPr>
        <w:spacing w:line="360" w:lineRule="auto"/>
        <w:ind w:firstLine="720"/>
        <w:rPr>
          <w:color w:val="auto"/>
        </w:rPr>
      </w:pPr>
      <w:r w:rsidRPr="007E1D79">
        <w:rPr>
          <w:color w:val="auto"/>
        </w:rPr>
        <w:t xml:space="preserve">The dataset contains 50000 ads with all information inside. From ad to ad it depends on what features concrete ad will have (because every ad was customer-generated content) and </w:t>
      </w:r>
      <w:r w:rsidR="00A50289" w:rsidRPr="007E1D79">
        <w:rPr>
          <w:color w:val="auto"/>
        </w:rPr>
        <w:t xml:space="preserve">in most cases some features left blank. That is why not every machine learning models is it possible to implement (for instance, for some regression one needs more information about the apartment or one could use less features that causes less model quality). The start-pack features were following: </w:t>
      </w:r>
    </w:p>
    <w:p w:rsidR="00A50289" w:rsidRPr="007E1D79" w:rsidRDefault="00A50289" w:rsidP="00DD41FD">
      <w:pPr>
        <w:spacing w:line="360" w:lineRule="auto"/>
        <w:jc w:val="center"/>
        <w:rPr>
          <w:color w:val="auto"/>
        </w:rPr>
      </w:pPr>
      <w:r w:rsidRPr="007E1D79">
        <w:rPr>
          <w:noProof/>
          <w:color w:val="auto"/>
          <w:lang w:val="ru-RU" w:eastAsia="ru-RU"/>
        </w:rPr>
        <w:drawing>
          <wp:inline distT="0" distB="0" distL="0" distR="0" wp14:anchorId="3CE882FC" wp14:editId="74E5C8CC">
            <wp:extent cx="3238500" cy="3467022"/>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0173" cy="3479519"/>
                    </a:xfrm>
                    <a:prstGeom prst="rect">
                      <a:avLst/>
                    </a:prstGeom>
                  </pic:spPr>
                </pic:pic>
              </a:graphicData>
            </a:graphic>
          </wp:inline>
        </w:drawing>
      </w:r>
    </w:p>
    <w:p w:rsidR="00A50289" w:rsidRPr="007E1D79" w:rsidRDefault="00A50289" w:rsidP="00DD41FD">
      <w:pPr>
        <w:pStyle w:val="a1"/>
        <w:rPr>
          <w:rFonts w:cs="Times New Roman"/>
          <w:i w:val="0"/>
        </w:rPr>
      </w:pPr>
      <w:r w:rsidRPr="007E1D79">
        <w:rPr>
          <w:rFonts w:cs="Times New Roman"/>
          <w:i w:val="0"/>
        </w:rPr>
        <w:t>Dataset start features</w:t>
      </w:r>
    </w:p>
    <w:p w:rsidR="00105425" w:rsidRPr="007E1D79" w:rsidRDefault="00A50289" w:rsidP="00DD41FD">
      <w:pPr>
        <w:spacing w:line="360" w:lineRule="auto"/>
        <w:ind w:firstLine="720"/>
        <w:rPr>
          <w:color w:val="auto"/>
        </w:rPr>
      </w:pPr>
      <w:r w:rsidRPr="007E1D79">
        <w:rPr>
          <w:color w:val="auto"/>
        </w:rPr>
        <w:lastRenderedPageBreak/>
        <w:t xml:space="preserve">After analyzing the features that exist in dataset, the data processing phase begins. </w:t>
      </w:r>
      <w:r w:rsidR="00105425" w:rsidRPr="007E1D79">
        <w:rPr>
          <w:color w:val="auto"/>
        </w:rPr>
        <w:t>Firstly, let’s run the describe function to understa</w:t>
      </w:r>
      <w:r w:rsidR="00B777EB" w:rsidRPr="007E1D79">
        <w:rPr>
          <w:color w:val="auto"/>
        </w:rPr>
        <w:t>nd the data distribution (Fig. 8</w:t>
      </w:r>
      <w:r w:rsidR="00105425" w:rsidRPr="007E1D79">
        <w:rPr>
          <w:color w:val="auto"/>
        </w:rPr>
        <w:t>)</w:t>
      </w:r>
      <w:r w:rsidR="004B1C40" w:rsidRPr="007E1D79">
        <w:rPr>
          <w:color w:val="auto"/>
        </w:rPr>
        <w:t xml:space="preserve">. As one can see, the average apartment in this dataset has 2 or 3 rooms with 87 m sq feet and was built in early 80s previous century. </w:t>
      </w:r>
    </w:p>
    <w:p w:rsidR="00105425" w:rsidRPr="007E1D79" w:rsidRDefault="00105425" w:rsidP="00DD41FD">
      <w:pPr>
        <w:spacing w:line="360" w:lineRule="auto"/>
        <w:jc w:val="center"/>
        <w:rPr>
          <w:color w:val="auto"/>
        </w:rPr>
      </w:pPr>
      <w:r w:rsidRPr="007E1D79">
        <w:rPr>
          <w:noProof/>
          <w:color w:val="auto"/>
          <w:lang w:val="ru-RU" w:eastAsia="ru-RU"/>
        </w:rPr>
        <w:drawing>
          <wp:inline distT="0" distB="0" distL="0" distR="0" wp14:anchorId="16CEE1CA" wp14:editId="1141FC59">
            <wp:extent cx="5940425" cy="175958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1759585"/>
                    </a:xfrm>
                    <a:prstGeom prst="rect">
                      <a:avLst/>
                    </a:prstGeom>
                  </pic:spPr>
                </pic:pic>
              </a:graphicData>
            </a:graphic>
          </wp:inline>
        </w:drawing>
      </w:r>
    </w:p>
    <w:p w:rsidR="00105425" w:rsidRPr="007E1D79" w:rsidRDefault="00105425" w:rsidP="00DD41FD">
      <w:pPr>
        <w:pStyle w:val="a1"/>
        <w:rPr>
          <w:rFonts w:cs="Times New Roman"/>
          <w:i w:val="0"/>
        </w:rPr>
      </w:pPr>
      <w:r w:rsidRPr="007E1D79">
        <w:rPr>
          <w:rFonts w:cs="Times New Roman"/>
          <w:i w:val="0"/>
        </w:rPr>
        <w:t>Dataset key quick statistics description</w:t>
      </w:r>
    </w:p>
    <w:p w:rsidR="00E336AE" w:rsidRPr="007E1D79" w:rsidRDefault="00105425" w:rsidP="00DD41FD">
      <w:pPr>
        <w:spacing w:line="360" w:lineRule="auto"/>
        <w:ind w:firstLine="720"/>
        <w:rPr>
          <w:color w:val="auto"/>
        </w:rPr>
      </w:pPr>
      <w:r w:rsidRPr="007E1D79">
        <w:rPr>
          <w:color w:val="auto"/>
        </w:rPr>
        <w:t>Secondly</w:t>
      </w:r>
      <w:r w:rsidR="00A50289" w:rsidRPr="007E1D79">
        <w:rPr>
          <w:color w:val="auto"/>
        </w:rPr>
        <w:t>, as main features in dataset are «total area» and «total price in rubbles», all ads which does not have this information (for any reason)</w:t>
      </w:r>
      <w:r w:rsidR="00E336AE" w:rsidRPr="007E1D79">
        <w:rPr>
          <w:color w:val="auto"/>
        </w:rPr>
        <w:t xml:space="preserve"> were deleted from dataset (20 ads in summary). As final dataset, there were 49980 ads to process and to create machine learning models. </w:t>
      </w:r>
    </w:p>
    <w:p w:rsidR="00A50289" w:rsidRPr="007E1D79" w:rsidRDefault="00E336AE" w:rsidP="00DD41FD">
      <w:pPr>
        <w:spacing w:line="360" w:lineRule="auto"/>
        <w:ind w:firstLine="720"/>
        <w:rPr>
          <w:color w:val="auto"/>
        </w:rPr>
      </w:pPr>
      <w:r w:rsidRPr="007E1D79">
        <w:rPr>
          <w:color w:val="auto"/>
        </w:rPr>
        <w:t xml:space="preserve">In Moscow there is high sensitivity to district, as it was mention before in realtor methodology description, I draw plot to understand is there concentrated data or it distributed throw districts. </w:t>
      </w:r>
    </w:p>
    <w:p w:rsidR="00E336AE" w:rsidRPr="007E1D79" w:rsidRDefault="00E336AE" w:rsidP="00DD41FD">
      <w:pPr>
        <w:spacing w:line="360" w:lineRule="auto"/>
        <w:jc w:val="center"/>
        <w:rPr>
          <w:color w:val="auto"/>
        </w:rPr>
      </w:pPr>
      <w:r w:rsidRPr="007E1D79">
        <w:rPr>
          <w:noProof/>
          <w:color w:val="auto"/>
          <w:lang w:val="ru-RU" w:eastAsia="ru-RU"/>
        </w:rPr>
        <w:lastRenderedPageBreak/>
        <w:drawing>
          <wp:inline distT="0" distB="0" distL="0" distR="0" wp14:anchorId="2E330111" wp14:editId="310CB89C">
            <wp:extent cx="3848100" cy="2659621"/>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54749" cy="2664216"/>
                    </a:xfrm>
                    <a:prstGeom prst="rect">
                      <a:avLst/>
                    </a:prstGeom>
                  </pic:spPr>
                </pic:pic>
              </a:graphicData>
            </a:graphic>
          </wp:inline>
        </w:drawing>
      </w:r>
    </w:p>
    <w:p w:rsidR="00E336AE" w:rsidRPr="007E1D79" w:rsidRDefault="00E336AE" w:rsidP="00DD41FD">
      <w:pPr>
        <w:pStyle w:val="a1"/>
        <w:rPr>
          <w:rFonts w:cs="Times New Roman"/>
          <w:i w:val="0"/>
        </w:rPr>
      </w:pPr>
      <w:r w:rsidRPr="007E1D79">
        <w:rPr>
          <w:rFonts w:cs="Times New Roman"/>
          <w:i w:val="0"/>
        </w:rPr>
        <w:t>Latitude-longitude data distribution</w:t>
      </w:r>
    </w:p>
    <w:p w:rsidR="003E6682" w:rsidRPr="007E1D79" w:rsidRDefault="00E336AE" w:rsidP="00DD41FD">
      <w:pPr>
        <w:spacing w:line="360" w:lineRule="auto"/>
        <w:ind w:firstLine="720"/>
        <w:rPr>
          <w:color w:val="auto"/>
        </w:rPr>
      </w:pPr>
      <w:r w:rsidRPr="007E1D79">
        <w:rPr>
          <w:color w:val="auto"/>
        </w:rPr>
        <w:t xml:space="preserve">As one can see, there is a statistics anomaly in up-left corner. However, there could be a part of district, so it is really early (before real model development), establish that it is the anomaly and it should be deleted from the dataset. </w:t>
      </w:r>
    </w:p>
    <w:p w:rsidR="00E336AE" w:rsidRPr="007E1D79" w:rsidRDefault="003E6682" w:rsidP="00DD41FD">
      <w:pPr>
        <w:spacing w:line="360" w:lineRule="auto"/>
        <w:ind w:firstLine="720"/>
        <w:rPr>
          <w:color w:val="auto"/>
        </w:rPr>
      </w:pPr>
      <w:r w:rsidRPr="007E1D79">
        <w:rPr>
          <w:color w:val="auto"/>
        </w:rPr>
        <w:t>Then I had a closer look at concentrated data and understood that the data distribution is uniform and models should be working for every district because as one of machine learning advantages, quite few data need to teach the model right, and if one have enough data for every district, it would wor</w:t>
      </w:r>
      <w:r w:rsidR="00B777EB" w:rsidRPr="007E1D79">
        <w:rPr>
          <w:color w:val="auto"/>
        </w:rPr>
        <w:t>k with high accuracy (see Fig. 10</w:t>
      </w:r>
      <w:r w:rsidRPr="007E1D79">
        <w:rPr>
          <w:color w:val="auto"/>
        </w:rPr>
        <w:t>).</w:t>
      </w:r>
    </w:p>
    <w:p w:rsidR="00E336AE" w:rsidRPr="007E1D79" w:rsidRDefault="00E336AE" w:rsidP="00DD41FD">
      <w:pPr>
        <w:spacing w:line="360" w:lineRule="auto"/>
        <w:jc w:val="center"/>
        <w:rPr>
          <w:color w:val="auto"/>
        </w:rPr>
      </w:pPr>
      <w:r w:rsidRPr="007E1D79">
        <w:rPr>
          <w:noProof/>
          <w:color w:val="auto"/>
          <w:lang w:val="ru-RU" w:eastAsia="ru-RU"/>
        </w:rPr>
        <w:drawing>
          <wp:inline distT="0" distB="0" distL="0" distR="0" wp14:anchorId="1E91D709" wp14:editId="5C238016">
            <wp:extent cx="3152775" cy="2162647"/>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3912" cy="2177146"/>
                    </a:xfrm>
                    <a:prstGeom prst="rect">
                      <a:avLst/>
                    </a:prstGeom>
                  </pic:spPr>
                </pic:pic>
              </a:graphicData>
            </a:graphic>
          </wp:inline>
        </w:drawing>
      </w:r>
    </w:p>
    <w:p w:rsidR="00E336AE" w:rsidRPr="007E1D79" w:rsidRDefault="00032603" w:rsidP="00DD41FD">
      <w:pPr>
        <w:pStyle w:val="a1"/>
        <w:rPr>
          <w:rFonts w:cs="Times New Roman"/>
          <w:i w:val="0"/>
          <w:lang w:val="en-US"/>
        </w:rPr>
      </w:pPr>
      <w:r w:rsidRPr="007E1D79">
        <w:rPr>
          <w:rFonts w:cs="Times New Roman"/>
          <w:i w:val="0"/>
          <w:lang w:val="en-US"/>
        </w:rPr>
        <w:t>Latitude-longitude concentrated data distribution</w:t>
      </w:r>
    </w:p>
    <w:p w:rsidR="003E6682" w:rsidRPr="007E1D79" w:rsidRDefault="003E6682" w:rsidP="00DD41FD">
      <w:pPr>
        <w:spacing w:line="360" w:lineRule="auto"/>
        <w:ind w:firstLine="720"/>
        <w:rPr>
          <w:color w:val="auto"/>
        </w:rPr>
      </w:pPr>
      <w:r w:rsidRPr="007E1D79">
        <w:rPr>
          <w:color w:val="auto"/>
        </w:rPr>
        <w:lastRenderedPageBreak/>
        <w:t>Next thing that I was interesting in is the total area vs. total price distribution (apartments of what category in dataset there is more than th</w:t>
      </w:r>
      <w:r w:rsidR="002A4363" w:rsidRPr="007E1D79">
        <w:rPr>
          <w:color w:val="auto"/>
        </w:rPr>
        <w:t>e others categories) (see Fig. 11</w:t>
      </w:r>
      <w:r w:rsidRPr="007E1D79">
        <w:rPr>
          <w:color w:val="auto"/>
        </w:rPr>
        <w:t>).</w:t>
      </w:r>
      <w:r w:rsidR="00380CB8" w:rsidRPr="007E1D79">
        <w:rPr>
          <w:color w:val="auto"/>
        </w:rPr>
        <w:t xml:space="preserve"> Fortunately, there is no extra ordinary anomalies that should be deleted immediately and most apartments are in second and third house categories (as one of research hypothesis).    </w:t>
      </w:r>
    </w:p>
    <w:p w:rsidR="00E336AE" w:rsidRPr="007E1D79" w:rsidRDefault="00E336AE" w:rsidP="00DD41FD">
      <w:pPr>
        <w:spacing w:line="360" w:lineRule="auto"/>
        <w:jc w:val="center"/>
        <w:rPr>
          <w:color w:val="auto"/>
        </w:rPr>
      </w:pPr>
      <w:r w:rsidRPr="007E1D79">
        <w:rPr>
          <w:noProof/>
          <w:color w:val="auto"/>
          <w:lang w:val="ru-RU" w:eastAsia="ru-RU"/>
        </w:rPr>
        <w:drawing>
          <wp:inline distT="0" distB="0" distL="0" distR="0" wp14:anchorId="0DC9964B" wp14:editId="63EDD693">
            <wp:extent cx="3957427" cy="263842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66130" cy="2644227"/>
                    </a:xfrm>
                    <a:prstGeom prst="rect">
                      <a:avLst/>
                    </a:prstGeom>
                  </pic:spPr>
                </pic:pic>
              </a:graphicData>
            </a:graphic>
          </wp:inline>
        </w:drawing>
      </w:r>
    </w:p>
    <w:p w:rsidR="00E336AE" w:rsidRPr="007E1D79" w:rsidRDefault="00032603" w:rsidP="00DD41FD">
      <w:pPr>
        <w:pStyle w:val="a1"/>
        <w:rPr>
          <w:rFonts w:cs="Times New Roman"/>
          <w:i w:val="0"/>
          <w:lang w:val="en-US"/>
        </w:rPr>
      </w:pPr>
      <w:r w:rsidRPr="007E1D79">
        <w:rPr>
          <w:rFonts w:cs="Times New Roman"/>
          <w:lang w:val="en-US"/>
        </w:rPr>
        <w:t xml:space="preserve"> </w:t>
      </w:r>
      <w:r w:rsidRPr="007E1D79">
        <w:rPr>
          <w:rFonts w:cs="Times New Roman"/>
          <w:i w:val="0"/>
          <w:lang w:val="en-US"/>
        </w:rPr>
        <w:t>Total area – total price data distribution</w:t>
      </w:r>
    </w:p>
    <w:p w:rsidR="003E6682" w:rsidRPr="007E1D79" w:rsidRDefault="003E6682" w:rsidP="00DD41FD">
      <w:pPr>
        <w:spacing w:line="360" w:lineRule="auto"/>
        <w:ind w:firstLine="720"/>
        <w:rPr>
          <w:color w:val="auto"/>
        </w:rPr>
      </w:pPr>
      <w:r w:rsidRPr="007E1D79">
        <w:rPr>
          <w:color w:val="auto"/>
        </w:rPr>
        <w:t xml:space="preserve">In addition, the last distribution that seemed interesting for further research was </w:t>
      </w:r>
      <w:r w:rsidR="00A70F99" w:rsidRPr="007E1D79">
        <w:rPr>
          <w:color w:val="auto"/>
        </w:rPr>
        <w:t>the total area vs ro</w:t>
      </w:r>
      <w:r w:rsidR="00380CB8" w:rsidRPr="007E1D79">
        <w:rPr>
          <w:color w:val="auto"/>
        </w:rPr>
        <w:t>oms (see Fig</w:t>
      </w:r>
      <w:r w:rsidR="00B73FC4" w:rsidRPr="007E1D79">
        <w:rPr>
          <w:color w:val="auto"/>
        </w:rPr>
        <w:t>. 12</w:t>
      </w:r>
      <w:r w:rsidR="003A7704" w:rsidRPr="007E1D79">
        <w:rPr>
          <w:color w:val="auto"/>
        </w:rPr>
        <w:t>). As one can see, in 90 per</w:t>
      </w:r>
      <w:r w:rsidR="00380CB8" w:rsidRPr="007E1D79">
        <w:rPr>
          <w:color w:val="auto"/>
        </w:rPr>
        <w:t xml:space="preserve"> cent cases in dataset is studio or 2-rooms apartment which is quite relevant to customers’ profiles. Nevertheless, there are extremely big apartments (maybe they are irrelevant because data could be wrong due to user-base content generation). These apartments</w:t>
      </w:r>
      <w:r w:rsidR="006A5AE1" w:rsidRPr="007E1D79">
        <w:rPr>
          <w:color w:val="auto"/>
        </w:rPr>
        <w:t xml:space="preserve"> could be useful to create approaches to appraise such type of apartments, but from another point of view, this data with high probability could be the “data noise”.</w:t>
      </w:r>
    </w:p>
    <w:p w:rsidR="00E336AE" w:rsidRPr="007E1D79" w:rsidRDefault="00E336AE" w:rsidP="00DD41FD">
      <w:pPr>
        <w:spacing w:line="360" w:lineRule="auto"/>
        <w:jc w:val="center"/>
        <w:rPr>
          <w:color w:val="auto"/>
        </w:rPr>
      </w:pPr>
      <w:r w:rsidRPr="007E1D79">
        <w:rPr>
          <w:noProof/>
          <w:color w:val="auto"/>
          <w:lang w:val="ru-RU" w:eastAsia="ru-RU"/>
        </w:rPr>
        <w:lastRenderedPageBreak/>
        <w:drawing>
          <wp:inline distT="0" distB="0" distL="0" distR="0" wp14:anchorId="2C8525E5" wp14:editId="439C3CF8">
            <wp:extent cx="3838575" cy="2660463"/>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66386" cy="2679738"/>
                    </a:xfrm>
                    <a:prstGeom prst="rect">
                      <a:avLst/>
                    </a:prstGeom>
                  </pic:spPr>
                </pic:pic>
              </a:graphicData>
            </a:graphic>
          </wp:inline>
        </w:drawing>
      </w:r>
    </w:p>
    <w:p w:rsidR="00E336AE" w:rsidRPr="007E1D79" w:rsidRDefault="003E6682" w:rsidP="00DD41FD">
      <w:pPr>
        <w:pStyle w:val="a1"/>
        <w:rPr>
          <w:rFonts w:cs="Times New Roman"/>
          <w:i w:val="0"/>
          <w:lang w:val="en-US"/>
        </w:rPr>
      </w:pPr>
      <w:r w:rsidRPr="007E1D79">
        <w:rPr>
          <w:rFonts w:cs="Times New Roman"/>
          <w:i w:val="0"/>
          <w:lang w:val="en-US"/>
        </w:rPr>
        <w:t>Total area – rooms data distribution</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33" w:name="_Toc483252024"/>
      <w:r w:rsidRPr="007E1D79">
        <w:rPr>
          <w:rFonts w:ascii="Times New Roman" w:eastAsia="Times New Roman" w:hAnsi="Times New Roman" w:cs="Times New Roman"/>
          <w:color w:val="auto"/>
        </w:rPr>
        <w:t>2.2 Creating models with clear data</w:t>
      </w:r>
      <w:bookmarkEnd w:id="33"/>
    </w:p>
    <w:p w:rsidR="009A267E" w:rsidRPr="007E1D79" w:rsidRDefault="00A50289" w:rsidP="00DD41FD">
      <w:pPr>
        <w:spacing w:line="360" w:lineRule="auto"/>
        <w:ind w:firstLine="720"/>
        <w:rPr>
          <w:color w:val="auto"/>
        </w:rPr>
      </w:pPr>
      <w:r w:rsidRPr="007E1D79">
        <w:rPr>
          <w:color w:val="auto"/>
        </w:rPr>
        <w:t xml:space="preserve">After data processing, I developed </w:t>
      </w:r>
      <w:r w:rsidR="006A5AE1" w:rsidRPr="007E1D79">
        <w:rPr>
          <w:color w:val="auto"/>
        </w:rPr>
        <w:t xml:space="preserve">few linear regression models as one of the standard models used for price prediction. The default optimization parameter is score (the same as accuracy) which calculated using </w:t>
      </w:r>
      <w:r w:rsidR="009A267E" w:rsidRPr="007E1D79">
        <w:rPr>
          <w:color w:val="auto"/>
        </w:rPr>
        <w:t>r2_score</w:t>
      </w:r>
      <w:r w:rsidR="006A5AE1" w:rsidRPr="007E1D79">
        <w:rPr>
          <w:color w:val="auto"/>
        </w:rPr>
        <w:t xml:space="preserve"> function. </w:t>
      </w:r>
      <w:r w:rsidR="009A267E" w:rsidRPr="007E1D79">
        <w:rPr>
          <w:color w:val="auto"/>
        </w:rPr>
        <w:t>It is very similar to mean_squarred_error</w:t>
      </w:r>
      <w:r w:rsidR="00090051" w:rsidRPr="007E1D79">
        <w:rPr>
          <w:color w:val="auto"/>
        </w:rPr>
        <w:t xml:space="preserve"> (MSE)</w:t>
      </w:r>
      <w:r w:rsidR="009A267E" w:rsidRPr="007E1D79">
        <w:rPr>
          <w:color w:val="auto"/>
        </w:rPr>
        <w:t xml:space="preserve">, but it displays the answer regarding the scope and is a universal compared with a naive algorithm, which would predict only average (it would have scored r2_score = 0). If our method is worse, score &lt; 0, then we need to change something. </w:t>
      </w:r>
    </w:p>
    <w:p w:rsidR="006A5AE1" w:rsidRPr="007E1D79" w:rsidRDefault="009A267E" w:rsidP="00DD41FD">
      <w:pPr>
        <w:spacing w:line="360" w:lineRule="auto"/>
        <w:ind w:firstLine="720"/>
        <w:rPr>
          <w:color w:val="auto"/>
        </w:rPr>
      </w:pPr>
      <w:r w:rsidRPr="007E1D79">
        <w:rPr>
          <w:color w:val="auto"/>
        </w:rPr>
        <w:t xml:space="preserve">For training and testing we will use the cross validation. </w:t>
      </w:r>
      <w:r w:rsidR="006A5AE1" w:rsidRPr="007E1D79">
        <w:rPr>
          <w:color w:val="auto"/>
        </w:rPr>
        <w:t>Cross validation is the method to understand the accuracy involving all data in training and testing sessions. For instance, one divides data to 5 datasets and for training one uses 3 of them, and for testing other 2. Combining the all five in different variants, one has the most fulfil model which covering all data.</w:t>
      </w:r>
    </w:p>
    <w:p w:rsidR="00E37CB2" w:rsidRPr="007E1D79" w:rsidRDefault="001B7A0F" w:rsidP="00DD41FD">
      <w:pPr>
        <w:spacing w:line="360" w:lineRule="auto"/>
        <w:ind w:firstLine="720"/>
        <w:rPr>
          <w:color w:val="auto"/>
        </w:rPr>
      </w:pPr>
      <w:r w:rsidRPr="007E1D79">
        <w:rPr>
          <w:color w:val="auto"/>
        </w:rPr>
        <w:t>As first model I developed simple linear regression with one feature (meter sq feet). The CV score was 0.5528, which means that with 55.28% chance model estima</w:t>
      </w:r>
      <w:r w:rsidR="00BA63B6" w:rsidRPr="007E1D79">
        <w:rPr>
          <w:color w:val="auto"/>
        </w:rPr>
        <w:t>tes the price right. See Fig. 13</w:t>
      </w:r>
      <w:r w:rsidRPr="007E1D79">
        <w:rPr>
          <w:color w:val="auto"/>
        </w:rPr>
        <w:t xml:space="preserve"> </w:t>
      </w:r>
    </w:p>
    <w:p w:rsidR="001B7A0F" w:rsidRPr="007E1D79" w:rsidRDefault="001B7A0F" w:rsidP="00DD41FD">
      <w:pPr>
        <w:spacing w:line="360" w:lineRule="auto"/>
        <w:jc w:val="center"/>
        <w:rPr>
          <w:color w:val="auto"/>
        </w:rPr>
      </w:pPr>
      <w:r w:rsidRPr="007E1D79">
        <w:rPr>
          <w:noProof/>
          <w:color w:val="auto"/>
          <w:lang w:val="ru-RU" w:eastAsia="ru-RU"/>
        </w:rPr>
        <w:lastRenderedPageBreak/>
        <w:drawing>
          <wp:inline distT="0" distB="0" distL="0" distR="0" wp14:anchorId="6DDCB142" wp14:editId="2DF2B871">
            <wp:extent cx="3943350" cy="269149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52466" cy="2697715"/>
                    </a:xfrm>
                    <a:prstGeom prst="rect">
                      <a:avLst/>
                    </a:prstGeom>
                  </pic:spPr>
                </pic:pic>
              </a:graphicData>
            </a:graphic>
          </wp:inline>
        </w:drawing>
      </w:r>
    </w:p>
    <w:p w:rsidR="001B7A0F" w:rsidRPr="007E1D79" w:rsidRDefault="001B7A0F" w:rsidP="00DD41FD">
      <w:pPr>
        <w:pStyle w:val="a1"/>
        <w:rPr>
          <w:rFonts w:cs="Times New Roman"/>
          <w:i w:val="0"/>
          <w:lang w:val="en-US"/>
        </w:rPr>
      </w:pPr>
      <w:r w:rsidRPr="007E1D79">
        <w:rPr>
          <w:rFonts w:cs="Times New Roman"/>
          <w:i w:val="0"/>
          <w:lang w:val="en-US"/>
        </w:rPr>
        <w:t>Linear regression with meter sq feet as a feature</w:t>
      </w:r>
    </w:p>
    <w:p w:rsidR="001B7A0F" w:rsidRPr="007E1D79" w:rsidRDefault="001B7A0F" w:rsidP="00DD41FD">
      <w:pPr>
        <w:spacing w:line="360" w:lineRule="auto"/>
        <w:ind w:firstLine="720"/>
        <w:rPr>
          <w:color w:val="auto"/>
        </w:rPr>
      </w:pPr>
      <w:r w:rsidRPr="007E1D79">
        <w:rPr>
          <w:color w:val="auto"/>
        </w:rPr>
        <w:t xml:space="preserve">Then I added as a feature the number of rooms. The CV score was 0.5329, so the model became worse. After adding the floor with floors total and year of construction, the model became worse once again, and CV score became 0.4587. </w:t>
      </w:r>
    </w:p>
    <w:p w:rsidR="001B7A0F" w:rsidRPr="007E1D79" w:rsidRDefault="001B7A0F" w:rsidP="00DD41FD">
      <w:pPr>
        <w:spacing w:line="360" w:lineRule="auto"/>
        <w:ind w:firstLine="720"/>
        <w:rPr>
          <w:color w:val="auto"/>
        </w:rPr>
      </w:pPr>
      <w:r w:rsidRPr="007E1D79">
        <w:rPr>
          <w:color w:val="auto"/>
        </w:rPr>
        <w:t>So</w:t>
      </w:r>
      <w:r w:rsidR="002E5E4B" w:rsidRPr="007E1D79">
        <w:rPr>
          <w:color w:val="auto"/>
        </w:rPr>
        <w:t>,</w:t>
      </w:r>
      <w:r w:rsidRPr="007E1D79">
        <w:rPr>
          <w:color w:val="auto"/>
        </w:rPr>
        <w:t xml:space="preserve"> the results was quite strange for machine learning models accuracy: as a standard practice, after adding new features and data, the model has to increase its accuracy, but it does not. </w:t>
      </w:r>
      <w:r w:rsidR="002E5E4B" w:rsidRPr="007E1D79">
        <w:rPr>
          <w:color w:val="auto"/>
        </w:rPr>
        <w:t xml:space="preserve">The next step was the features normalization. And after this the CV score became quite higher 0.4983, but it does not seem like this model could be considered as efficient one to solve business-related problem. </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34" w:name="_Toc483252025"/>
      <w:r w:rsidRPr="007E1D79">
        <w:rPr>
          <w:rFonts w:ascii="Times New Roman" w:eastAsia="Times New Roman" w:hAnsi="Times New Roman" w:cs="Times New Roman"/>
          <w:color w:val="auto"/>
        </w:rPr>
        <w:t>2.3 Adding new features to dataset</w:t>
      </w:r>
      <w:bookmarkEnd w:id="34"/>
    </w:p>
    <w:p w:rsidR="00E37CB2" w:rsidRPr="007E1D79" w:rsidRDefault="00A50289" w:rsidP="00DD41FD">
      <w:pPr>
        <w:spacing w:line="360" w:lineRule="auto"/>
        <w:ind w:firstLine="720"/>
        <w:rPr>
          <w:color w:val="auto"/>
        </w:rPr>
      </w:pPr>
      <w:r w:rsidRPr="007E1D79">
        <w:rPr>
          <w:color w:val="auto"/>
        </w:rPr>
        <w:t>As</w:t>
      </w:r>
      <w:r w:rsidR="00032603" w:rsidRPr="007E1D79">
        <w:rPr>
          <w:color w:val="auto"/>
        </w:rPr>
        <w:t xml:space="preserve"> new </w:t>
      </w:r>
      <w:r w:rsidR="006A5AE1" w:rsidRPr="007E1D79">
        <w:rPr>
          <w:color w:val="auto"/>
        </w:rPr>
        <w:t xml:space="preserve">feature, I decided to add a district affiliation. To make it in right and efficient way, I downloaded a JSON file with all districts’ coordinates in polygon format and then developed an algorithm which returns Boolean parameter is this house affiliates this district or not.  </w:t>
      </w:r>
      <w:r w:rsidR="006C17B2" w:rsidRPr="007E1D79">
        <w:rPr>
          <w:color w:val="auto"/>
        </w:rPr>
        <w:t xml:space="preserve">This feature should increase the accuracy because the appraisal process is really sensitive to districts and their prestige rate. </w:t>
      </w:r>
    </w:p>
    <w:p w:rsidR="006C17B2" w:rsidRPr="007E1D79" w:rsidRDefault="006C17B2" w:rsidP="00DD41FD">
      <w:pPr>
        <w:spacing w:line="360" w:lineRule="auto"/>
        <w:ind w:firstLine="720"/>
        <w:rPr>
          <w:color w:val="auto"/>
        </w:rPr>
      </w:pPr>
      <w:r w:rsidRPr="007E1D79">
        <w:rPr>
          <w:color w:val="auto"/>
        </w:rPr>
        <w:t>Another feature that was successfully added was the closest subway station with its coordinates using Yandex Geocoder API. The main extract</w:t>
      </w:r>
      <w:r w:rsidR="00880B4F" w:rsidRPr="007E1D79">
        <w:rPr>
          <w:color w:val="auto"/>
        </w:rPr>
        <w:t>ion function is shown on Fig. 14</w:t>
      </w:r>
      <w:r w:rsidRPr="007E1D79">
        <w:rPr>
          <w:color w:val="auto"/>
        </w:rPr>
        <w:t xml:space="preserve">. </w:t>
      </w:r>
    </w:p>
    <w:p w:rsidR="006C17B2" w:rsidRPr="007E1D79" w:rsidRDefault="006C17B2" w:rsidP="00DD41FD">
      <w:pPr>
        <w:spacing w:line="360" w:lineRule="auto"/>
        <w:jc w:val="center"/>
        <w:rPr>
          <w:color w:val="auto"/>
        </w:rPr>
      </w:pPr>
      <w:r w:rsidRPr="007E1D79">
        <w:rPr>
          <w:noProof/>
          <w:color w:val="auto"/>
          <w:lang w:val="ru-RU" w:eastAsia="ru-RU"/>
        </w:rPr>
        <w:lastRenderedPageBreak/>
        <w:drawing>
          <wp:inline distT="0" distB="0" distL="0" distR="0" wp14:anchorId="3144D7C6" wp14:editId="66FB586C">
            <wp:extent cx="5847787" cy="192405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75649" cy="1933217"/>
                    </a:xfrm>
                    <a:prstGeom prst="rect">
                      <a:avLst/>
                    </a:prstGeom>
                  </pic:spPr>
                </pic:pic>
              </a:graphicData>
            </a:graphic>
          </wp:inline>
        </w:drawing>
      </w:r>
    </w:p>
    <w:p w:rsidR="006C17B2" w:rsidRPr="007E1D79" w:rsidRDefault="006C17B2" w:rsidP="00DD41FD">
      <w:pPr>
        <w:pStyle w:val="a1"/>
        <w:rPr>
          <w:rFonts w:cs="Times New Roman"/>
          <w:i w:val="0"/>
          <w:lang w:val="en-US"/>
        </w:rPr>
      </w:pPr>
      <w:r w:rsidRPr="007E1D79">
        <w:rPr>
          <w:rFonts w:cs="Times New Roman"/>
          <w:lang w:val="en-US"/>
        </w:rPr>
        <w:t xml:space="preserve"> </w:t>
      </w:r>
      <w:r w:rsidRPr="007E1D79">
        <w:rPr>
          <w:rFonts w:cs="Times New Roman"/>
          <w:i w:val="0"/>
          <w:lang w:val="en-US"/>
        </w:rPr>
        <w:t>Closest subway station extraction using Yandex Geocoder API.</w:t>
      </w:r>
    </w:p>
    <w:p w:rsidR="006C17B2" w:rsidRPr="007E1D79" w:rsidRDefault="006C17B2" w:rsidP="00DD41FD">
      <w:pPr>
        <w:spacing w:line="360" w:lineRule="auto"/>
        <w:rPr>
          <w:color w:val="auto"/>
        </w:rPr>
      </w:pPr>
      <w:r w:rsidRPr="007E1D79">
        <w:rPr>
          <w:color w:val="auto"/>
        </w:rPr>
        <w:t xml:space="preserve">After adding these highly important geographic features, </w:t>
      </w:r>
      <w:r w:rsidR="009A1789" w:rsidRPr="007E1D79">
        <w:rPr>
          <w:color w:val="auto"/>
        </w:rPr>
        <w:t>I ran all models from machine learning map that seemed relevant to the task</w:t>
      </w:r>
      <w:r w:rsidR="009A1789" w:rsidRPr="007E1D79">
        <w:rPr>
          <w:rStyle w:val="aa"/>
          <w:color w:val="auto"/>
        </w:rPr>
        <w:footnoteReference w:id="20"/>
      </w:r>
      <w:r w:rsidR="009A1789" w:rsidRPr="007E1D79">
        <w:rPr>
          <w:color w:val="auto"/>
        </w:rPr>
        <w:t xml:space="preserve">: Linear Regression, Lasso, Elastic Net, SVR with linear kernel and rbf kernel, NN 10 (neural network with MLP Regressor), Decision Tree (including Decision Tree Regressor) and Random Forest (including Random Forest Regressor). </w:t>
      </w:r>
    </w:p>
    <w:p w:rsidR="009A1789" w:rsidRPr="007E1D79" w:rsidRDefault="009A1789" w:rsidP="00DD41FD">
      <w:pPr>
        <w:spacing w:line="360" w:lineRule="auto"/>
        <w:rPr>
          <w:color w:val="auto"/>
        </w:rPr>
      </w:pPr>
      <w:r w:rsidRPr="007E1D79">
        <w:rPr>
          <w:color w:val="auto"/>
        </w:rPr>
        <w:t xml:space="preserve">As key features that could not be blank, I chose “total area”, “rooms”, “floor”, “floors_total”, “built_year”, “has lift” and “kitchen_area”. After deleting irrelevant data items, dataset size decreased to 35435 ads that it is still enough to create a machine learning model. </w:t>
      </w:r>
    </w:p>
    <w:p w:rsidR="009A1789" w:rsidRPr="007E1D79" w:rsidRDefault="008D4768" w:rsidP="00DD41FD">
      <w:pPr>
        <w:pStyle w:val="a0"/>
        <w:numPr>
          <w:ilvl w:val="0"/>
          <w:numId w:val="0"/>
        </w:numPr>
        <w:ind w:left="360"/>
        <w:rPr>
          <w:rFonts w:cs="Times New Roman"/>
          <w:lang w:val="en-US"/>
        </w:rPr>
      </w:pPr>
      <w:r w:rsidRPr="007E1D79">
        <w:rPr>
          <w:rFonts w:cs="Times New Roman"/>
          <w:lang w:val="en-US"/>
        </w:rPr>
        <w:t>Table 3.</w:t>
      </w:r>
      <w:r w:rsidR="009A1789" w:rsidRPr="007E1D79">
        <w:rPr>
          <w:rFonts w:cs="Times New Roman"/>
          <w:lang w:val="en-US"/>
        </w:rPr>
        <w:t xml:space="preserve"> Multi-model run results</w:t>
      </w:r>
    </w:p>
    <w:tbl>
      <w:tblPr>
        <w:tblStyle w:val="ac"/>
        <w:tblW w:w="0" w:type="auto"/>
        <w:tblLook w:val="04A0" w:firstRow="1" w:lastRow="0" w:firstColumn="1" w:lastColumn="0" w:noHBand="0" w:noVBand="1"/>
      </w:tblPr>
      <w:tblGrid>
        <w:gridCol w:w="2481"/>
        <w:gridCol w:w="6864"/>
      </w:tblGrid>
      <w:tr w:rsidR="009A1789" w:rsidRPr="007E1D79" w:rsidTr="009A1789">
        <w:tc>
          <w:tcPr>
            <w:tcW w:w="2518" w:type="dxa"/>
          </w:tcPr>
          <w:p w:rsidR="009A1789" w:rsidRPr="007E1D79" w:rsidRDefault="009A1789" w:rsidP="00DD41FD">
            <w:pPr>
              <w:spacing w:line="360" w:lineRule="auto"/>
              <w:rPr>
                <w:b/>
                <w:color w:val="auto"/>
              </w:rPr>
            </w:pPr>
            <w:r w:rsidRPr="007E1D79">
              <w:rPr>
                <w:b/>
                <w:color w:val="auto"/>
              </w:rPr>
              <w:t>Model name</w:t>
            </w:r>
          </w:p>
        </w:tc>
        <w:tc>
          <w:tcPr>
            <w:tcW w:w="7053" w:type="dxa"/>
          </w:tcPr>
          <w:p w:rsidR="009A1789" w:rsidRPr="007E1D79" w:rsidRDefault="009A1789" w:rsidP="00DD41FD">
            <w:pPr>
              <w:spacing w:line="360" w:lineRule="auto"/>
              <w:rPr>
                <w:b/>
                <w:color w:val="auto"/>
              </w:rPr>
            </w:pPr>
            <w:r w:rsidRPr="007E1D79">
              <w:rPr>
                <w:b/>
                <w:color w:val="auto"/>
              </w:rPr>
              <w:t>CV score</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Linear Regression</w:t>
            </w:r>
          </w:p>
        </w:tc>
        <w:tc>
          <w:tcPr>
            <w:tcW w:w="7053" w:type="dxa"/>
          </w:tcPr>
          <w:p w:rsidR="009A1789" w:rsidRPr="007E1D79" w:rsidRDefault="009A1789"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rPr>
            </w:pPr>
            <w:r w:rsidRPr="007E1D79">
              <w:rPr>
                <w:color w:val="auto"/>
              </w:rPr>
              <w:t>0.5083063089345885 +- 0.2110353369021043</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Lasso</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0.5083073578756937 +- 0.2110357674226658</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Elastic Net</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-0.007835631280501177 +- 0.007830536707496285</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SVR (linear kernel)</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0.23516213894707363 +- 0.10619937629053769</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SVR (rbf kernel)</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-0.0606058262572569 +- 0.022290465892775623</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NN 10</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-0.034969973219004614 +- 0.017037993371217017</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Decision Tree</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-1.4898002788496403 +- 2.596128495343518</w:t>
            </w:r>
          </w:p>
        </w:tc>
      </w:tr>
      <w:tr w:rsidR="009A1789" w:rsidRPr="007E1D79" w:rsidTr="009A1789">
        <w:tc>
          <w:tcPr>
            <w:tcW w:w="2518" w:type="dxa"/>
          </w:tcPr>
          <w:p w:rsidR="009A1789" w:rsidRPr="007E1D79" w:rsidRDefault="009A1789" w:rsidP="00DD41FD">
            <w:pPr>
              <w:spacing w:line="360" w:lineRule="auto"/>
              <w:rPr>
                <w:color w:val="auto"/>
              </w:rPr>
            </w:pPr>
            <w:r w:rsidRPr="007E1D79">
              <w:rPr>
                <w:color w:val="auto"/>
              </w:rPr>
              <w:t>Random Forest</w:t>
            </w:r>
          </w:p>
        </w:tc>
        <w:tc>
          <w:tcPr>
            <w:tcW w:w="7053" w:type="dxa"/>
          </w:tcPr>
          <w:p w:rsidR="009A1789" w:rsidRPr="007E1D79" w:rsidRDefault="009A1789" w:rsidP="00DD41FD">
            <w:pPr>
              <w:pStyle w:val="HTML"/>
              <w:shd w:val="clear" w:color="auto" w:fill="FFFFFF"/>
              <w:wordWrap w:val="0"/>
              <w:spacing w:line="360" w:lineRule="auto"/>
              <w:textAlignment w:val="baseline"/>
              <w:rPr>
                <w:rFonts w:ascii="Times New Roman" w:hAnsi="Times New Roman" w:cs="Times New Roman"/>
                <w:sz w:val="24"/>
                <w:szCs w:val="24"/>
              </w:rPr>
            </w:pPr>
            <w:r w:rsidRPr="007E1D79">
              <w:rPr>
                <w:rFonts w:ascii="Times New Roman" w:hAnsi="Times New Roman" w:cs="Times New Roman"/>
                <w:sz w:val="24"/>
                <w:szCs w:val="24"/>
              </w:rPr>
              <w:t>0.2324390079237034 +- 0.3215922453400611</w:t>
            </w:r>
          </w:p>
        </w:tc>
      </w:tr>
    </w:tbl>
    <w:p w:rsidR="009A1789" w:rsidRPr="007E1D79" w:rsidRDefault="009A1789" w:rsidP="00DD41FD">
      <w:pPr>
        <w:spacing w:line="360" w:lineRule="auto"/>
        <w:rPr>
          <w:color w:val="auto"/>
        </w:rPr>
      </w:pPr>
      <w:r w:rsidRPr="007E1D79">
        <w:rPr>
          <w:color w:val="auto"/>
        </w:rPr>
        <w:lastRenderedPageBreak/>
        <w:t xml:space="preserve">So the results did not look optimistic yet. </w:t>
      </w:r>
      <w:r w:rsidR="00C748D5" w:rsidRPr="007E1D79">
        <w:rPr>
          <w:color w:val="auto"/>
        </w:rPr>
        <w:t>The next step is to detect anomalies in the dataset and understand the nature of such a big model mistake.</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35" w:name="_Toc483252026"/>
      <w:r w:rsidRPr="007E1D79">
        <w:rPr>
          <w:rFonts w:ascii="Times New Roman" w:eastAsia="Times New Roman" w:hAnsi="Times New Roman" w:cs="Times New Roman"/>
          <w:color w:val="auto"/>
        </w:rPr>
        <w:t>2.4 Anomalies detection</w:t>
      </w:r>
      <w:bookmarkEnd w:id="35"/>
    </w:p>
    <w:p w:rsidR="00341E6E" w:rsidRPr="007E1D79" w:rsidRDefault="000E26FF" w:rsidP="00DD41FD">
      <w:pPr>
        <w:spacing w:line="360" w:lineRule="auto"/>
        <w:rPr>
          <w:color w:val="auto"/>
        </w:rPr>
      </w:pPr>
      <w:r w:rsidRPr="007E1D79">
        <w:rPr>
          <w:color w:val="auto"/>
        </w:rPr>
        <w:t xml:space="preserve">In this dataset there are anomalies that are necessary to detect and delete from the dataset to get more precise model in terms of accuracy. </w:t>
      </w:r>
    </w:p>
    <w:p w:rsidR="000E26FF" w:rsidRPr="007E1D79" w:rsidRDefault="000E26FF" w:rsidP="00DD41FD">
      <w:pPr>
        <w:spacing w:line="360" w:lineRule="auto"/>
        <w:rPr>
          <w:color w:val="auto"/>
        </w:rPr>
      </w:pPr>
      <w:r w:rsidRPr="007E1D79">
        <w:rPr>
          <w:color w:val="auto"/>
        </w:rPr>
        <w:t xml:space="preserve">Firstly, let’s delete from the dataset the ads where floor_total is null because it weird and can bring a problems in the future. For anomalies detection using machine learning methods we use IsolationForest from sklearn.ensemble. Let’s have a look on data distribution graphics that we considered previously. </w:t>
      </w:r>
    </w:p>
    <w:p w:rsidR="000E26FF" w:rsidRPr="007E1D79" w:rsidRDefault="000E26FF" w:rsidP="00DD41FD">
      <w:pPr>
        <w:spacing w:line="360" w:lineRule="auto"/>
        <w:jc w:val="center"/>
        <w:rPr>
          <w:color w:val="auto"/>
        </w:rPr>
      </w:pPr>
      <w:r w:rsidRPr="007E1D79">
        <w:rPr>
          <w:noProof/>
          <w:color w:val="auto"/>
          <w:lang w:val="ru-RU" w:eastAsia="ru-RU"/>
        </w:rPr>
        <w:drawing>
          <wp:inline distT="0" distB="0" distL="0" distR="0" wp14:anchorId="2F67F080" wp14:editId="3C3F4D33">
            <wp:extent cx="3810000" cy="2533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10000" cy="2533650"/>
                    </a:xfrm>
                    <a:prstGeom prst="rect">
                      <a:avLst/>
                    </a:prstGeom>
                  </pic:spPr>
                </pic:pic>
              </a:graphicData>
            </a:graphic>
          </wp:inline>
        </w:drawing>
      </w:r>
    </w:p>
    <w:p w:rsidR="000E26FF" w:rsidRPr="007E1D79" w:rsidRDefault="00880B4F" w:rsidP="00DD41FD">
      <w:pPr>
        <w:pStyle w:val="a1"/>
        <w:rPr>
          <w:rFonts w:cs="Times New Roman"/>
          <w:i w:val="0"/>
          <w:lang w:val="en-US"/>
        </w:rPr>
      </w:pPr>
      <w:r w:rsidRPr="007E1D79">
        <w:rPr>
          <w:rFonts w:cs="Times New Roman"/>
          <w:lang w:val="en-US"/>
        </w:rPr>
        <w:t xml:space="preserve"> </w:t>
      </w:r>
      <w:r w:rsidR="000E26FF" w:rsidRPr="007E1D79">
        <w:rPr>
          <w:rFonts w:cs="Times New Roman"/>
          <w:i w:val="0"/>
          <w:lang w:val="en-US"/>
        </w:rPr>
        <w:t>Latitude vs. longitude dataset anomalies detection</w:t>
      </w:r>
    </w:p>
    <w:p w:rsidR="000E26FF" w:rsidRPr="007E1D79" w:rsidRDefault="000E26FF" w:rsidP="00DD41FD">
      <w:pPr>
        <w:spacing w:line="360" w:lineRule="auto"/>
        <w:jc w:val="center"/>
        <w:rPr>
          <w:color w:val="auto"/>
        </w:rPr>
      </w:pPr>
      <w:r w:rsidRPr="007E1D79">
        <w:rPr>
          <w:noProof/>
          <w:color w:val="auto"/>
          <w:lang w:val="ru-RU" w:eastAsia="ru-RU"/>
        </w:rPr>
        <w:lastRenderedPageBreak/>
        <w:drawing>
          <wp:inline distT="0" distB="0" distL="0" distR="0" wp14:anchorId="4AD860B2" wp14:editId="7B901899">
            <wp:extent cx="3384952" cy="3495675"/>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87698" cy="3498511"/>
                    </a:xfrm>
                    <a:prstGeom prst="rect">
                      <a:avLst/>
                    </a:prstGeom>
                  </pic:spPr>
                </pic:pic>
              </a:graphicData>
            </a:graphic>
          </wp:inline>
        </w:drawing>
      </w:r>
    </w:p>
    <w:p w:rsidR="000E26FF" w:rsidRPr="007E1D79" w:rsidRDefault="000E26FF" w:rsidP="00DD41FD">
      <w:pPr>
        <w:pStyle w:val="a1"/>
        <w:rPr>
          <w:rFonts w:cs="Times New Roman"/>
          <w:i w:val="0"/>
          <w:lang w:val="en-US"/>
        </w:rPr>
      </w:pPr>
      <w:r w:rsidRPr="007E1D79">
        <w:rPr>
          <w:rFonts w:cs="Times New Roman"/>
          <w:i w:val="0"/>
          <w:lang w:val="en-US"/>
        </w:rPr>
        <w:t xml:space="preserve"> Total area vs. total price dataset anomalies detection</w:t>
      </w:r>
    </w:p>
    <w:p w:rsidR="000E26FF" w:rsidRPr="007E1D79" w:rsidRDefault="000E26FF" w:rsidP="00DD41FD">
      <w:pPr>
        <w:spacing w:line="360" w:lineRule="auto"/>
        <w:jc w:val="center"/>
        <w:rPr>
          <w:color w:val="auto"/>
        </w:rPr>
      </w:pPr>
      <w:r w:rsidRPr="007E1D79">
        <w:rPr>
          <w:noProof/>
          <w:color w:val="auto"/>
          <w:lang w:val="ru-RU" w:eastAsia="ru-RU"/>
        </w:rPr>
        <w:lastRenderedPageBreak/>
        <w:drawing>
          <wp:inline distT="0" distB="0" distL="0" distR="0" wp14:anchorId="0F1F23C0" wp14:editId="10E68F00">
            <wp:extent cx="3914775" cy="4171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14775" cy="4171950"/>
                    </a:xfrm>
                    <a:prstGeom prst="rect">
                      <a:avLst/>
                    </a:prstGeom>
                  </pic:spPr>
                </pic:pic>
              </a:graphicData>
            </a:graphic>
          </wp:inline>
        </w:drawing>
      </w:r>
    </w:p>
    <w:p w:rsidR="000E26FF" w:rsidRPr="007E1D79" w:rsidRDefault="000E26FF" w:rsidP="00DD41FD">
      <w:pPr>
        <w:pStyle w:val="a1"/>
        <w:rPr>
          <w:rFonts w:cs="Times New Roman"/>
          <w:i w:val="0"/>
          <w:lang w:val="en-US"/>
        </w:rPr>
      </w:pPr>
      <w:r w:rsidRPr="007E1D79">
        <w:rPr>
          <w:rFonts w:cs="Times New Roman"/>
          <w:i w:val="0"/>
          <w:lang w:val="en-US"/>
        </w:rPr>
        <w:t>Total area vs rooms dataset anomalies detection</w:t>
      </w:r>
      <w:r w:rsidR="009A267E" w:rsidRPr="007E1D79">
        <w:rPr>
          <w:rFonts w:cs="Times New Roman"/>
          <w:i w:val="0"/>
          <w:lang w:val="en-US"/>
        </w:rPr>
        <w:t>.</w:t>
      </w:r>
    </w:p>
    <w:p w:rsidR="00F65345" w:rsidRPr="007E1D79" w:rsidRDefault="00F65345" w:rsidP="00DD41FD">
      <w:pPr>
        <w:spacing w:line="360" w:lineRule="auto"/>
        <w:rPr>
          <w:color w:val="auto"/>
        </w:rPr>
      </w:pPr>
      <w:r w:rsidRPr="007E1D79">
        <w:rPr>
          <w:color w:val="auto"/>
        </w:rPr>
        <w:t>As one can see, the anomalies are pretty likely to be detected. Now it is the time to have a look on updated statistics description (see Fig. 1</w:t>
      </w:r>
      <w:r w:rsidR="00880B4F" w:rsidRPr="007E1D79">
        <w:rPr>
          <w:color w:val="auto"/>
        </w:rPr>
        <w:t>8</w:t>
      </w:r>
      <w:r w:rsidRPr="007E1D79">
        <w:rPr>
          <w:color w:val="auto"/>
        </w:rPr>
        <w:t>).</w:t>
      </w:r>
    </w:p>
    <w:p w:rsidR="00F65345" w:rsidRPr="007E1D79" w:rsidRDefault="00F65345" w:rsidP="00DD41FD">
      <w:pPr>
        <w:spacing w:line="360" w:lineRule="auto"/>
        <w:jc w:val="center"/>
        <w:rPr>
          <w:color w:val="auto"/>
        </w:rPr>
      </w:pPr>
      <w:r w:rsidRPr="007E1D79">
        <w:rPr>
          <w:noProof/>
          <w:color w:val="auto"/>
          <w:lang w:val="ru-RU" w:eastAsia="ru-RU"/>
        </w:rPr>
        <w:drawing>
          <wp:inline distT="0" distB="0" distL="0" distR="0" wp14:anchorId="7BD275C2" wp14:editId="413F5AB1">
            <wp:extent cx="5940425" cy="1750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0425" cy="1750060"/>
                    </a:xfrm>
                    <a:prstGeom prst="rect">
                      <a:avLst/>
                    </a:prstGeom>
                  </pic:spPr>
                </pic:pic>
              </a:graphicData>
            </a:graphic>
          </wp:inline>
        </w:drawing>
      </w:r>
    </w:p>
    <w:p w:rsidR="00F65345" w:rsidRPr="007E1D79" w:rsidRDefault="00F65345" w:rsidP="00DD41FD">
      <w:pPr>
        <w:pStyle w:val="a1"/>
        <w:rPr>
          <w:rFonts w:cs="Times New Roman"/>
          <w:i w:val="0"/>
          <w:lang w:val="en-US"/>
        </w:rPr>
      </w:pPr>
      <w:r w:rsidRPr="007E1D79">
        <w:rPr>
          <w:rFonts w:cs="Times New Roman"/>
          <w:lang w:val="en-US"/>
        </w:rPr>
        <w:t xml:space="preserve"> </w:t>
      </w:r>
      <w:r w:rsidRPr="007E1D79">
        <w:rPr>
          <w:rFonts w:cs="Times New Roman"/>
          <w:i w:val="0"/>
          <w:lang w:val="en-US"/>
        </w:rPr>
        <w:t>Updated dataset statistics description.</w:t>
      </w:r>
    </w:p>
    <w:p w:rsidR="00962883" w:rsidRPr="007E1D79" w:rsidRDefault="00962883" w:rsidP="00DD41FD">
      <w:pPr>
        <w:pStyle w:val="2"/>
        <w:spacing w:line="360" w:lineRule="auto"/>
        <w:jc w:val="both"/>
        <w:rPr>
          <w:rFonts w:ascii="Times New Roman" w:eastAsia="Times New Roman" w:hAnsi="Times New Roman" w:cs="Times New Roman"/>
          <w:color w:val="auto"/>
        </w:rPr>
      </w:pPr>
      <w:bookmarkStart w:id="36" w:name="_Toc483252027"/>
      <w:r w:rsidRPr="007E1D79">
        <w:rPr>
          <w:rFonts w:ascii="Times New Roman" w:eastAsia="Times New Roman" w:hAnsi="Times New Roman" w:cs="Times New Roman"/>
          <w:color w:val="auto"/>
        </w:rPr>
        <w:lastRenderedPageBreak/>
        <w:t>2.5 Re-running previous models on updated dataset</w:t>
      </w:r>
      <w:bookmarkEnd w:id="36"/>
    </w:p>
    <w:p w:rsidR="00962883" w:rsidRPr="007E1D79" w:rsidRDefault="00A918C3" w:rsidP="00DD41FD">
      <w:pPr>
        <w:spacing w:line="360" w:lineRule="auto"/>
        <w:rPr>
          <w:color w:val="auto"/>
        </w:rPr>
      </w:pPr>
      <w:r w:rsidRPr="007E1D79">
        <w:rPr>
          <w:color w:val="auto"/>
        </w:rPr>
        <w:t>Now it is the time to re-run the models and understand to what extent the accuracy has increased (see Table 3)</w:t>
      </w:r>
    </w:p>
    <w:p w:rsidR="00A918C3" w:rsidRPr="007E1D79" w:rsidRDefault="00902BE9" w:rsidP="00DD41FD">
      <w:pPr>
        <w:pStyle w:val="a0"/>
        <w:numPr>
          <w:ilvl w:val="0"/>
          <w:numId w:val="0"/>
        </w:numPr>
        <w:ind w:left="360"/>
        <w:rPr>
          <w:rFonts w:cs="Times New Roman"/>
          <w:lang w:val="en-US"/>
        </w:rPr>
      </w:pPr>
      <w:r w:rsidRPr="007E1D79">
        <w:rPr>
          <w:rFonts w:cs="Times New Roman"/>
          <w:lang w:val="en-US"/>
        </w:rPr>
        <w:t xml:space="preserve">Table 4. </w:t>
      </w:r>
      <w:r w:rsidR="00A918C3" w:rsidRPr="007E1D79">
        <w:rPr>
          <w:rFonts w:cs="Times New Roman"/>
          <w:lang w:val="en-US"/>
        </w:rPr>
        <w:t xml:space="preserve">Comparison Linear regressions on old and </w:t>
      </w:r>
      <w:r w:rsidR="00FD40B2" w:rsidRPr="007E1D79">
        <w:rPr>
          <w:rFonts w:cs="Times New Roman"/>
          <w:lang w:val="en-US"/>
        </w:rPr>
        <w:t xml:space="preserve">updated datasets. </w:t>
      </w:r>
    </w:p>
    <w:tbl>
      <w:tblPr>
        <w:tblStyle w:val="ac"/>
        <w:tblW w:w="0" w:type="auto"/>
        <w:tblInd w:w="-5" w:type="dxa"/>
        <w:tblLook w:val="04A0" w:firstRow="1" w:lastRow="0" w:firstColumn="1" w:lastColumn="0" w:noHBand="0" w:noVBand="1"/>
      </w:tblPr>
      <w:tblGrid>
        <w:gridCol w:w="5245"/>
        <w:gridCol w:w="1985"/>
        <w:gridCol w:w="2120"/>
      </w:tblGrid>
      <w:tr w:rsidR="00A918C3" w:rsidRPr="007E1D79" w:rsidTr="0033290A">
        <w:tc>
          <w:tcPr>
            <w:tcW w:w="5245" w:type="dxa"/>
          </w:tcPr>
          <w:p w:rsidR="00A918C3" w:rsidRPr="007E1D79" w:rsidRDefault="00FD40B2" w:rsidP="00DD41FD">
            <w:pPr>
              <w:spacing w:line="360" w:lineRule="auto"/>
              <w:rPr>
                <w:color w:val="auto"/>
              </w:rPr>
            </w:pPr>
            <w:r w:rsidRPr="007E1D79">
              <w:rPr>
                <w:color w:val="auto"/>
              </w:rPr>
              <w:t>Linear model features</w:t>
            </w:r>
          </w:p>
        </w:tc>
        <w:tc>
          <w:tcPr>
            <w:tcW w:w="1985" w:type="dxa"/>
          </w:tcPr>
          <w:p w:rsidR="00A918C3" w:rsidRPr="007E1D79" w:rsidRDefault="00FD40B2" w:rsidP="00DD41FD">
            <w:pPr>
              <w:spacing w:line="360" w:lineRule="auto"/>
              <w:rPr>
                <w:color w:val="auto"/>
              </w:rPr>
            </w:pPr>
            <w:r w:rsidRPr="007E1D79">
              <w:rPr>
                <w:color w:val="auto"/>
              </w:rPr>
              <w:t>Original dataset</w:t>
            </w:r>
          </w:p>
        </w:tc>
        <w:tc>
          <w:tcPr>
            <w:tcW w:w="2120" w:type="dxa"/>
          </w:tcPr>
          <w:p w:rsidR="00A918C3" w:rsidRPr="007E1D79" w:rsidRDefault="00FD40B2" w:rsidP="00DD41FD">
            <w:pPr>
              <w:spacing w:line="360" w:lineRule="auto"/>
              <w:rPr>
                <w:color w:val="auto"/>
              </w:rPr>
            </w:pPr>
            <w:r w:rsidRPr="007E1D79">
              <w:rPr>
                <w:color w:val="auto"/>
              </w:rPr>
              <w:t xml:space="preserve">Processed dataset </w:t>
            </w:r>
          </w:p>
        </w:tc>
      </w:tr>
      <w:tr w:rsidR="00A918C3" w:rsidRPr="007E1D79" w:rsidTr="0033290A">
        <w:tc>
          <w:tcPr>
            <w:tcW w:w="5245" w:type="dxa"/>
          </w:tcPr>
          <w:p w:rsidR="00A918C3" w:rsidRPr="007E1D79" w:rsidRDefault="00C25C1E" w:rsidP="00DD41FD">
            <w:pPr>
              <w:spacing w:line="360" w:lineRule="auto"/>
              <w:rPr>
                <w:color w:val="auto"/>
              </w:rPr>
            </w:pPr>
            <w:r w:rsidRPr="007E1D79">
              <w:rPr>
                <w:color w:val="auto"/>
              </w:rPr>
              <w:t>Meter sq feet</w:t>
            </w:r>
          </w:p>
        </w:tc>
        <w:tc>
          <w:tcPr>
            <w:tcW w:w="1985" w:type="dxa"/>
          </w:tcPr>
          <w:p w:rsidR="00A918C3" w:rsidRPr="007E1D79" w:rsidRDefault="0033290A" w:rsidP="00DD41FD">
            <w:pPr>
              <w:spacing w:line="360" w:lineRule="auto"/>
              <w:rPr>
                <w:color w:val="auto"/>
              </w:rPr>
            </w:pPr>
            <w:r w:rsidRPr="007E1D79">
              <w:rPr>
                <w:color w:val="auto"/>
              </w:rPr>
              <w:t xml:space="preserve"> </w:t>
            </w:r>
            <w:r w:rsidR="00661B50" w:rsidRPr="007E1D79">
              <w:rPr>
                <w:color w:val="auto"/>
              </w:rPr>
              <w:t>0.5528</w:t>
            </w:r>
          </w:p>
        </w:tc>
        <w:tc>
          <w:tcPr>
            <w:tcW w:w="2120" w:type="dxa"/>
          </w:tcPr>
          <w:p w:rsidR="00A918C3" w:rsidRPr="007E1D79" w:rsidRDefault="00C25C1E" w:rsidP="00DD41FD">
            <w:pPr>
              <w:spacing w:line="360" w:lineRule="auto"/>
              <w:rPr>
                <w:color w:val="auto"/>
              </w:rPr>
            </w:pPr>
            <w:r w:rsidRPr="007E1D79">
              <w:rPr>
                <w:color w:val="auto"/>
              </w:rPr>
              <w:t>0.5840</w:t>
            </w:r>
          </w:p>
        </w:tc>
      </w:tr>
      <w:tr w:rsidR="00A918C3" w:rsidRPr="007E1D79" w:rsidTr="0033290A">
        <w:tc>
          <w:tcPr>
            <w:tcW w:w="5245" w:type="dxa"/>
          </w:tcPr>
          <w:p w:rsidR="00A918C3" w:rsidRPr="007E1D79" w:rsidRDefault="00C25C1E" w:rsidP="00DD41FD">
            <w:pPr>
              <w:spacing w:line="360" w:lineRule="auto"/>
              <w:rPr>
                <w:color w:val="auto"/>
              </w:rPr>
            </w:pPr>
            <w:r w:rsidRPr="007E1D79">
              <w:rPr>
                <w:color w:val="auto"/>
              </w:rPr>
              <w:t>Meter sq feet + rooms</w:t>
            </w:r>
          </w:p>
        </w:tc>
        <w:tc>
          <w:tcPr>
            <w:tcW w:w="1985" w:type="dxa"/>
          </w:tcPr>
          <w:p w:rsidR="00A918C3" w:rsidRPr="007E1D79" w:rsidRDefault="00120C6F" w:rsidP="00DD41FD">
            <w:pPr>
              <w:spacing w:line="360" w:lineRule="auto"/>
              <w:rPr>
                <w:color w:val="auto"/>
              </w:rPr>
            </w:pPr>
            <w:r w:rsidRPr="007E1D79">
              <w:rPr>
                <w:color w:val="auto"/>
              </w:rPr>
              <w:t>0.5329</w:t>
            </w:r>
          </w:p>
        </w:tc>
        <w:tc>
          <w:tcPr>
            <w:tcW w:w="2120" w:type="dxa"/>
          </w:tcPr>
          <w:p w:rsidR="00A918C3" w:rsidRPr="007E1D79" w:rsidRDefault="00C25C1E" w:rsidP="00DD41FD">
            <w:pPr>
              <w:spacing w:line="360" w:lineRule="auto"/>
              <w:rPr>
                <w:color w:val="auto"/>
              </w:rPr>
            </w:pPr>
            <w:r w:rsidRPr="007E1D79">
              <w:rPr>
                <w:color w:val="auto"/>
              </w:rPr>
              <w:t>0.5928</w:t>
            </w:r>
          </w:p>
        </w:tc>
      </w:tr>
      <w:tr w:rsidR="00A918C3" w:rsidRPr="007E1D79" w:rsidTr="0033290A">
        <w:tc>
          <w:tcPr>
            <w:tcW w:w="5245" w:type="dxa"/>
          </w:tcPr>
          <w:p w:rsidR="00A918C3" w:rsidRPr="007E1D79" w:rsidRDefault="0033290A" w:rsidP="00DD41FD">
            <w:pPr>
              <w:spacing w:line="360" w:lineRule="auto"/>
              <w:rPr>
                <w:color w:val="auto"/>
              </w:rPr>
            </w:pPr>
            <w:r w:rsidRPr="007E1D79">
              <w:rPr>
                <w:color w:val="auto"/>
              </w:rPr>
              <w:t>Meter sq feet + rooms + floor</w:t>
            </w:r>
          </w:p>
        </w:tc>
        <w:tc>
          <w:tcPr>
            <w:tcW w:w="1985" w:type="dxa"/>
          </w:tcPr>
          <w:p w:rsidR="00A918C3" w:rsidRPr="007E1D79" w:rsidRDefault="00AF38C4" w:rsidP="00DD41FD">
            <w:pPr>
              <w:spacing w:line="360" w:lineRule="auto"/>
              <w:rPr>
                <w:color w:val="auto"/>
              </w:rPr>
            </w:pPr>
            <w:r w:rsidRPr="007E1D79">
              <w:rPr>
                <w:color w:val="auto"/>
              </w:rPr>
              <w:t>NA</w:t>
            </w:r>
          </w:p>
        </w:tc>
        <w:tc>
          <w:tcPr>
            <w:tcW w:w="2120" w:type="dxa"/>
          </w:tcPr>
          <w:p w:rsidR="00A918C3" w:rsidRPr="007E1D79" w:rsidRDefault="0033290A" w:rsidP="00DD41FD">
            <w:pPr>
              <w:spacing w:line="360" w:lineRule="auto"/>
              <w:rPr>
                <w:color w:val="auto"/>
              </w:rPr>
            </w:pPr>
            <w:r w:rsidRPr="007E1D79">
              <w:rPr>
                <w:color w:val="auto"/>
              </w:rPr>
              <w:t>0.6235</w:t>
            </w:r>
          </w:p>
        </w:tc>
      </w:tr>
      <w:tr w:rsidR="00A918C3" w:rsidRPr="007E1D79" w:rsidTr="0033290A">
        <w:tc>
          <w:tcPr>
            <w:tcW w:w="5245" w:type="dxa"/>
          </w:tcPr>
          <w:p w:rsidR="00A918C3" w:rsidRPr="007E1D79" w:rsidRDefault="0033290A" w:rsidP="00DD41FD">
            <w:pPr>
              <w:spacing w:line="360" w:lineRule="auto"/>
              <w:rPr>
                <w:color w:val="auto"/>
              </w:rPr>
            </w:pPr>
            <w:r w:rsidRPr="007E1D79">
              <w:rPr>
                <w:color w:val="auto"/>
              </w:rPr>
              <w:t>Meter sq feet + rooms + floor + year</w:t>
            </w:r>
          </w:p>
        </w:tc>
        <w:tc>
          <w:tcPr>
            <w:tcW w:w="1985" w:type="dxa"/>
          </w:tcPr>
          <w:p w:rsidR="00A918C3" w:rsidRPr="007E1D79" w:rsidRDefault="00AF38C4" w:rsidP="00DD41FD">
            <w:pPr>
              <w:spacing w:line="360" w:lineRule="auto"/>
              <w:rPr>
                <w:color w:val="auto"/>
              </w:rPr>
            </w:pPr>
            <w:r w:rsidRPr="007E1D79">
              <w:rPr>
                <w:color w:val="auto"/>
              </w:rPr>
              <w:t>0.4587</w:t>
            </w:r>
          </w:p>
        </w:tc>
        <w:tc>
          <w:tcPr>
            <w:tcW w:w="2120" w:type="dxa"/>
          </w:tcPr>
          <w:p w:rsidR="00A918C3" w:rsidRPr="007E1D79" w:rsidRDefault="0033290A" w:rsidP="00DD41FD">
            <w:pPr>
              <w:spacing w:line="360" w:lineRule="auto"/>
              <w:rPr>
                <w:color w:val="auto"/>
              </w:rPr>
            </w:pPr>
            <w:r w:rsidRPr="007E1D79">
              <w:rPr>
                <w:color w:val="auto"/>
              </w:rPr>
              <w:t>0.6227</w:t>
            </w:r>
          </w:p>
        </w:tc>
      </w:tr>
      <w:tr w:rsidR="00A918C3" w:rsidRPr="007E1D79" w:rsidTr="0033290A">
        <w:tc>
          <w:tcPr>
            <w:tcW w:w="5245" w:type="dxa"/>
          </w:tcPr>
          <w:p w:rsidR="00A918C3" w:rsidRPr="007E1D79" w:rsidRDefault="0033290A" w:rsidP="00DD41FD">
            <w:pPr>
              <w:spacing w:line="360" w:lineRule="auto"/>
              <w:rPr>
                <w:color w:val="auto"/>
              </w:rPr>
            </w:pPr>
            <w:r w:rsidRPr="007E1D79">
              <w:rPr>
                <w:color w:val="auto"/>
              </w:rPr>
              <w:t>Meter sq feet + rooms + floor + year (normalized)</w:t>
            </w:r>
          </w:p>
        </w:tc>
        <w:tc>
          <w:tcPr>
            <w:tcW w:w="1985" w:type="dxa"/>
          </w:tcPr>
          <w:p w:rsidR="00A918C3" w:rsidRPr="007E1D79" w:rsidRDefault="00AF38C4" w:rsidP="00DD41FD">
            <w:pPr>
              <w:spacing w:line="360" w:lineRule="auto"/>
              <w:rPr>
                <w:color w:val="auto"/>
              </w:rPr>
            </w:pPr>
            <w:r w:rsidRPr="007E1D79">
              <w:rPr>
                <w:color w:val="auto"/>
              </w:rPr>
              <w:t>0.4985</w:t>
            </w:r>
          </w:p>
        </w:tc>
        <w:tc>
          <w:tcPr>
            <w:tcW w:w="2120" w:type="dxa"/>
          </w:tcPr>
          <w:p w:rsidR="00A918C3" w:rsidRPr="007E1D79" w:rsidRDefault="0033290A" w:rsidP="00DD41FD">
            <w:pPr>
              <w:spacing w:line="360" w:lineRule="auto"/>
              <w:rPr>
                <w:color w:val="auto"/>
              </w:rPr>
            </w:pPr>
            <w:r w:rsidRPr="007E1D79">
              <w:rPr>
                <w:color w:val="auto"/>
              </w:rPr>
              <w:t>0.6150</w:t>
            </w:r>
          </w:p>
        </w:tc>
      </w:tr>
      <w:tr w:rsidR="00FD40B2" w:rsidRPr="007E1D79" w:rsidTr="0033290A">
        <w:tc>
          <w:tcPr>
            <w:tcW w:w="5245" w:type="dxa"/>
          </w:tcPr>
          <w:p w:rsidR="00FD40B2" w:rsidRPr="007E1D79" w:rsidRDefault="0033290A" w:rsidP="00DD41FD">
            <w:pPr>
              <w:spacing w:line="360" w:lineRule="auto"/>
              <w:rPr>
                <w:color w:val="auto"/>
              </w:rPr>
            </w:pPr>
            <w:r w:rsidRPr="007E1D79">
              <w:rPr>
                <w:color w:val="auto"/>
              </w:rPr>
              <w:t>Meter sq feet + rooms + floor + year (normalized + relative floor)</w:t>
            </w:r>
          </w:p>
        </w:tc>
        <w:tc>
          <w:tcPr>
            <w:tcW w:w="1985" w:type="dxa"/>
          </w:tcPr>
          <w:p w:rsidR="00FD40B2" w:rsidRPr="007E1D79" w:rsidRDefault="00AF38C4" w:rsidP="00DD41FD">
            <w:pPr>
              <w:spacing w:line="360" w:lineRule="auto"/>
              <w:rPr>
                <w:color w:val="auto"/>
              </w:rPr>
            </w:pPr>
            <w:r w:rsidRPr="007E1D79">
              <w:rPr>
                <w:color w:val="auto"/>
              </w:rPr>
              <w:t>NA</w:t>
            </w:r>
          </w:p>
        </w:tc>
        <w:tc>
          <w:tcPr>
            <w:tcW w:w="2120" w:type="dxa"/>
          </w:tcPr>
          <w:p w:rsidR="00FD40B2" w:rsidRPr="007E1D79" w:rsidRDefault="0033290A" w:rsidP="00DD41FD">
            <w:pPr>
              <w:spacing w:line="360" w:lineRule="auto"/>
              <w:rPr>
                <w:color w:val="auto"/>
              </w:rPr>
            </w:pPr>
            <w:r w:rsidRPr="007E1D79">
              <w:rPr>
                <w:color w:val="auto"/>
              </w:rPr>
              <w:t>0.6147</w:t>
            </w:r>
          </w:p>
        </w:tc>
      </w:tr>
    </w:tbl>
    <w:p w:rsidR="00A918C3" w:rsidRPr="007E1D79" w:rsidRDefault="00A918C3" w:rsidP="00DD41FD">
      <w:pPr>
        <w:spacing w:line="360" w:lineRule="auto"/>
        <w:rPr>
          <w:color w:val="auto"/>
        </w:rPr>
      </w:pPr>
    </w:p>
    <w:p w:rsidR="00FD40B2" w:rsidRPr="007E1D79" w:rsidRDefault="001A7728" w:rsidP="00DD41FD">
      <w:pPr>
        <w:spacing w:line="360" w:lineRule="auto"/>
        <w:jc w:val="center"/>
        <w:rPr>
          <w:color w:val="auto"/>
        </w:rPr>
      </w:pPr>
      <w:r w:rsidRPr="007E1D79">
        <w:rPr>
          <w:noProof/>
          <w:color w:val="auto"/>
          <w:lang w:val="ru-RU" w:eastAsia="ru-RU"/>
        </w:rPr>
        <w:drawing>
          <wp:inline distT="0" distB="0" distL="0" distR="0" wp14:anchorId="7E893C6A" wp14:editId="2B1C2670">
            <wp:extent cx="3648075" cy="2445637"/>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56780" cy="2451473"/>
                    </a:xfrm>
                    <a:prstGeom prst="rect">
                      <a:avLst/>
                    </a:prstGeom>
                  </pic:spPr>
                </pic:pic>
              </a:graphicData>
            </a:graphic>
          </wp:inline>
        </w:drawing>
      </w:r>
    </w:p>
    <w:p w:rsidR="00FD40B2" w:rsidRPr="007E1D79" w:rsidRDefault="00FD40B2" w:rsidP="00DD41FD">
      <w:pPr>
        <w:pStyle w:val="a1"/>
        <w:rPr>
          <w:rFonts w:cs="Times New Roman"/>
          <w:lang w:val="en-US"/>
        </w:rPr>
      </w:pPr>
      <w:r w:rsidRPr="007E1D79">
        <w:rPr>
          <w:rFonts w:cs="Times New Roman"/>
          <w:i w:val="0"/>
          <w:lang w:val="en-US"/>
        </w:rPr>
        <w:t>Total</w:t>
      </w:r>
      <w:r w:rsidRPr="007E1D79">
        <w:rPr>
          <w:rFonts w:cs="Times New Roman"/>
          <w:lang w:val="en-US"/>
        </w:rPr>
        <w:t xml:space="preserve"> </w:t>
      </w:r>
      <w:r w:rsidRPr="007E1D79">
        <w:rPr>
          <w:rFonts w:cs="Times New Roman"/>
          <w:i w:val="0"/>
          <w:lang w:val="en-US"/>
        </w:rPr>
        <w:t>area vs total price linear regression model</w:t>
      </w:r>
    </w:p>
    <w:p w:rsidR="001A7728" w:rsidRPr="007E1D79" w:rsidRDefault="001A7728" w:rsidP="00DD41FD">
      <w:pPr>
        <w:spacing w:line="360" w:lineRule="auto"/>
        <w:rPr>
          <w:color w:val="auto"/>
        </w:rPr>
      </w:pPr>
      <w:r w:rsidRPr="007E1D79">
        <w:rPr>
          <w:color w:val="auto"/>
        </w:rPr>
        <w:t>As one can noticed, the regression models have been improved quite well. Now let’s have a look on features importance:</w:t>
      </w:r>
    </w:p>
    <w:p w:rsidR="001A7728" w:rsidRPr="007E1D79" w:rsidRDefault="00BA25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total_area</w:t>
      </w:r>
      <w:r w:rsidR="001A7728" w:rsidRPr="007E1D79">
        <w:rPr>
          <w:color w:val="auto"/>
          <w:lang w:eastAsia="ru-RU"/>
        </w:rPr>
        <w:t>:  0.136724789255</w:t>
      </w:r>
    </w:p>
    <w:p w:rsidR="001A7728" w:rsidRPr="007E1D79" w:rsidRDefault="00BA25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rooms:</w:t>
      </w:r>
      <w:r w:rsidR="001A7728" w:rsidRPr="007E1D79">
        <w:rPr>
          <w:color w:val="auto"/>
          <w:lang w:eastAsia="ru-RU"/>
        </w:rPr>
        <w:t xml:space="preserve">  1.0</w:t>
      </w:r>
    </w:p>
    <w:p w:rsidR="001A7728" w:rsidRPr="007E1D79" w:rsidRDefault="00BA25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lastRenderedPageBreak/>
        <w:t>floor</w:t>
      </w:r>
      <w:r w:rsidR="001A7728" w:rsidRPr="007E1D79">
        <w:rPr>
          <w:color w:val="auto"/>
          <w:lang w:eastAsia="ru-RU"/>
        </w:rPr>
        <w:t>:  0.0146520322805</w:t>
      </w:r>
    </w:p>
    <w:p w:rsidR="001A7728" w:rsidRPr="007E1D79" w:rsidRDefault="00BA25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floors_total</w:t>
      </w:r>
      <w:r w:rsidR="001A7728" w:rsidRPr="007E1D79">
        <w:rPr>
          <w:color w:val="auto"/>
          <w:lang w:eastAsia="ru-RU"/>
        </w:rPr>
        <w:t>:  0.180951231351</w:t>
      </w:r>
    </w:p>
    <w:p w:rsidR="001A7728" w:rsidRPr="007E1D79" w:rsidRDefault="00BA25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built_year</w:t>
      </w:r>
      <w:r w:rsidR="001A7728" w:rsidRPr="007E1D79">
        <w:rPr>
          <w:color w:val="auto"/>
          <w:lang w:eastAsia="ru-RU"/>
        </w:rPr>
        <w:t>:  0.225325349857</w:t>
      </w:r>
    </w:p>
    <w:p w:rsidR="001A7728" w:rsidRPr="007E1D79" w:rsidRDefault="00BA25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relative_floor</w:t>
      </w:r>
      <w:r w:rsidR="001A7728" w:rsidRPr="007E1D79">
        <w:rPr>
          <w:color w:val="auto"/>
          <w:lang w:eastAsia="ru-RU"/>
        </w:rPr>
        <w:t>:  0.207599811711</w:t>
      </w:r>
    </w:p>
    <w:p w:rsidR="007133AB" w:rsidRPr="007E1D79" w:rsidRDefault="007133AB"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p>
    <w:p w:rsidR="00264067" w:rsidRPr="007E1D79" w:rsidRDefault="007133AB"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After</w:t>
      </w:r>
      <w:r w:rsidR="008E4A2A" w:rsidRPr="007E1D79">
        <w:rPr>
          <w:color w:val="auto"/>
          <w:lang w:eastAsia="ru-RU"/>
        </w:rPr>
        <w:t xml:space="preserve"> closer consideration, we can notice that </w:t>
      </w:r>
      <w:r w:rsidR="0084747A" w:rsidRPr="007E1D79">
        <w:rPr>
          <w:color w:val="auto"/>
          <w:lang w:eastAsia="ru-RU"/>
        </w:rPr>
        <w:t>the number of the rooms has the highest weight</w:t>
      </w:r>
      <w:r w:rsidR="00F85AF4" w:rsidRPr="007E1D79">
        <w:rPr>
          <w:color w:val="auto"/>
          <w:lang w:eastAsia="ru-RU"/>
        </w:rPr>
        <w:t xml:space="preserve"> and the lowest priority has the floor number. </w:t>
      </w:r>
      <w:r w:rsidR="00A33053" w:rsidRPr="007E1D79">
        <w:rPr>
          <w:color w:val="auto"/>
          <w:lang w:eastAsia="ru-RU"/>
        </w:rPr>
        <w:t xml:space="preserve">This could be interpreted as </w:t>
      </w:r>
      <w:r w:rsidR="00214608" w:rsidRPr="007E1D79">
        <w:rPr>
          <w:color w:val="auto"/>
          <w:lang w:eastAsia="ru-RU"/>
        </w:rPr>
        <w:t>when it comes to price estimation</w:t>
      </w:r>
      <w:r w:rsidR="00264067" w:rsidRPr="007E1D79">
        <w:rPr>
          <w:color w:val="auto"/>
          <w:lang w:eastAsia="ru-RU"/>
        </w:rPr>
        <w:t xml:space="preserve">, the number of rooms sets the apartment category, while the floor number does not actually 100% correspond with future possible price. </w:t>
      </w:r>
    </w:p>
    <w:p w:rsidR="00264067"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p>
    <w:p w:rsidR="007133AB"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r w:rsidRPr="007E1D79">
        <w:rPr>
          <w:color w:val="auto"/>
          <w:lang w:eastAsia="ru-RU"/>
        </w:rPr>
        <w:t>Let’s re-run the multi-models and compare the results with original d</w:t>
      </w:r>
      <w:r w:rsidR="00AC7C7D" w:rsidRPr="007E1D79">
        <w:rPr>
          <w:color w:val="auto"/>
          <w:lang w:eastAsia="ru-RU"/>
        </w:rPr>
        <w:t xml:space="preserve">ata before </w:t>
      </w:r>
      <w:r w:rsidR="00B73586" w:rsidRPr="007E1D79">
        <w:rPr>
          <w:color w:val="auto"/>
          <w:lang w:eastAsia="ru-RU"/>
        </w:rPr>
        <w:t>anomalies detection (see Table 5</w:t>
      </w:r>
      <w:r w:rsidR="00AC7C7D" w:rsidRPr="007E1D79">
        <w:rPr>
          <w:color w:val="auto"/>
          <w:lang w:eastAsia="ru-RU"/>
        </w:rPr>
        <w:t>)</w:t>
      </w:r>
    </w:p>
    <w:p w:rsidR="00F85AF4" w:rsidRPr="007E1D79" w:rsidRDefault="00F85AF4"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p>
    <w:p w:rsidR="00F85AF4" w:rsidRPr="007E1D79" w:rsidRDefault="00B73586" w:rsidP="00DD41FD">
      <w:pPr>
        <w:pStyle w:val="a0"/>
        <w:numPr>
          <w:ilvl w:val="0"/>
          <w:numId w:val="0"/>
        </w:numPr>
        <w:ind w:left="360"/>
        <w:rPr>
          <w:rFonts w:cs="Times New Roman"/>
          <w:lang w:val="en-US"/>
        </w:rPr>
      </w:pPr>
      <w:r w:rsidRPr="007E1D79">
        <w:rPr>
          <w:rFonts w:cs="Times New Roman"/>
          <w:lang w:val="en-US"/>
        </w:rPr>
        <w:t xml:space="preserve">Table 5. </w:t>
      </w:r>
      <w:r w:rsidR="00F85AF4" w:rsidRPr="007E1D79">
        <w:rPr>
          <w:rFonts w:cs="Times New Roman"/>
          <w:lang w:val="en-US"/>
        </w:rPr>
        <w:t>Multi-model re-run results</w:t>
      </w:r>
    </w:p>
    <w:tbl>
      <w:tblPr>
        <w:tblStyle w:val="ac"/>
        <w:tblW w:w="0" w:type="auto"/>
        <w:tblLook w:val="04A0" w:firstRow="1" w:lastRow="0" w:firstColumn="1" w:lastColumn="0" w:noHBand="0" w:noVBand="1"/>
      </w:tblPr>
      <w:tblGrid>
        <w:gridCol w:w="2481"/>
        <w:gridCol w:w="6864"/>
      </w:tblGrid>
      <w:tr w:rsidR="00F85AF4" w:rsidRPr="007E1D79" w:rsidTr="00671866">
        <w:tc>
          <w:tcPr>
            <w:tcW w:w="2518" w:type="dxa"/>
          </w:tcPr>
          <w:p w:rsidR="00F85AF4" w:rsidRPr="007E1D79" w:rsidRDefault="00F85AF4" w:rsidP="00DD41FD">
            <w:pPr>
              <w:spacing w:line="360" w:lineRule="auto"/>
              <w:rPr>
                <w:b/>
                <w:color w:val="auto"/>
              </w:rPr>
            </w:pPr>
            <w:r w:rsidRPr="007E1D79">
              <w:rPr>
                <w:b/>
                <w:color w:val="auto"/>
              </w:rPr>
              <w:t>Model name</w:t>
            </w:r>
          </w:p>
        </w:tc>
        <w:tc>
          <w:tcPr>
            <w:tcW w:w="7053" w:type="dxa"/>
          </w:tcPr>
          <w:p w:rsidR="00F85AF4" w:rsidRPr="007E1D79" w:rsidRDefault="00F85AF4" w:rsidP="00DD41FD">
            <w:pPr>
              <w:spacing w:line="360" w:lineRule="auto"/>
              <w:rPr>
                <w:b/>
                <w:color w:val="auto"/>
              </w:rPr>
            </w:pPr>
            <w:r w:rsidRPr="007E1D79">
              <w:rPr>
                <w:b/>
                <w:color w:val="auto"/>
              </w:rPr>
              <w:t>CV score</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Linear Regression</w:t>
            </w:r>
          </w:p>
        </w:tc>
        <w:tc>
          <w:tcPr>
            <w:tcW w:w="7053" w:type="dxa"/>
          </w:tcPr>
          <w:p w:rsidR="00F85AF4"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0.6291 +- 0.0354</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Lasso</w:t>
            </w:r>
          </w:p>
        </w:tc>
        <w:tc>
          <w:tcPr>
            <w:tcW w:w="7053" w:type="dxa"/>
          </w:tcPr>
          <w:p w:rsidR="00F85AF4"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0.6291 +- 0.0354</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Elastic Net</w:t>
            </w:r>
          </w:p>
        </w:tc>
        <w:tc>
          <w:tcPr>
            <w:tcW w:w="7053" w:type="dxa"/>
          </w:tcPr>
          <w:p w:rsidR="00F85AF4"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-0.0058 +- 0.0050</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SVR (linear kernel)</w:t>
            </w:r>
          </w:p>
        </w:tc>
        <w:tc>
          <w:tcPr>
            <w:tcW w:w="7053" w:type="dxa"/>
          </w:tcPr>
          <w:p w:rsidR="00F85AF4"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0.2807 +- 0.0354</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SVR (rbf kernel)</w:t>
            </w:r>
          </w:p>
        </w:tc>
        <w:tc>
          <w:tcPr>
            <w:tcW w:w="7053" w:type="dxa"/>
          </w:tcPr>
          <w:p w:rsidR="00F85AF4" w:rsidRPr="007E1D79" w:rsidRDefault="00264067"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-0.1318 +- 0.0229</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NN 10</w:t>
            </w:r>
          </w:p>
        </w:tc>
        <w:tc>
          <w:tcPr>
            <w:tcW w:w="7053" w:type="dxa"/>
          </w:tcPr>
          <w:p w:rsidR="00F85AF4" w:rsidRPr="007E1D79" w:rsidRDefault="00F514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0.6652 +- 0.0338</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Decision Tree</w:t>
            </w:r>
          </w:p>
        </w:tc>
        <w:tc>
          <w:tcPr>
            <w:tcW w:w="7053" w:type="dxa"/>
          </w:tcPr>
          <w:p w:rsidR="00F85AF4" w:rsidRPr="007E1D79" w:rsidRDefault="00F514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0.5034 +- 0.0386</w:t>
            </w:r>
          </w:p>
        </w:tc>
      </w:tr>
      <w:tr w:rsidR="00F85AF4" w:rsidRPr="007E1D79" w:rsidTr="00671866">
        <w:tc>
          <w:tcPr>
            <w:tcW w:w="2518" w:type="dxa"/>
          </w:tcPr>
          <w:p w:rsidR="00F85AF4" w:rsidRPr="007E1D79" w:rsidRDefault="00F85AF4" w:rsidP="00DD41FD">
            <w:pPr>
              <w:spacing w:line="360" w:lineRule="auto"/>
              <w:rPr>
                <w:color w:val="auto"/>
              </w:rPr>
            </w:pPr>
            <w:r w:rsidRPr="007E1D79">
              <w:rPr>
                <w:color w:val="auto"/>
              </w:rPr>
              <w:t>Random Forest</w:t>
            </w:r>
          </w:p>
        </w:tc>
        <w:tc>
          <w:tcPr>
            <w:tcW w:w="7053" w:type="dxa"/>
          </w:tcPr>
          <w:p w:rsidR="00F85AF4" w:rsidRPr="007E1D79" w:rsidRDefault="00F51496"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auto"/>
                <w:lang w:val="ru-RU" w:eastAsia="ru-RU"/>
              </w:rPr>
            </w:pPr>
            <w:r w:rsidRPr="007E1D79">
              <w:rPr>
                <w:color w:val="auto"/>
                <w:lang w:val="ru-RU" w:eastAsia="ru-RU"/>
              </w:rPr>
              <w:t>0.6555 +- 0.0468</w:t>
            </w:r>
          </w:p>
        </w:tc>
      </w:tr>
    </w:tbl>
    <w:p w:rsidR="00F85AF4" w:rsidRPr="007E1D79" w:rsidRDefault="00F85AF4" w:rsidP="00DD41F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color w:val="auto"/>
          <w:lang w:eastAsia="ru-RU"/>
        </w:rPr>
      </w:pPr>
    </w:p>
    <w:p w:rsidR="00FC1A9B" w:rsidRPr="007E1D79" w:rsidRDefault="00FC1A9B" w:rsidP="00DD41FD">
      <w:pPr>
        <w:pStyle w:val="2"/>
        <w:spacing w:line="360" w:lineRule="auto"/>
        <w:jc w:val="both"/>
        <w:rPr>
          <w:rFonts w:ascii="Times New Roman" w:eastAsia="Times New Roman" w:hAnsi="Times New Roman" w:cs="Times New Roman"/>
          <w:color w:val="auto"/>
        </w:rPr>
      </w:pPr>
      <w:bookmarkStart w:id="37" w:name="_Toc483252028"/>
      <w:r w:rsidRPr="007E1D79">
        <w:rPr>
          <w:rFonts w:ascii="Times New Roman" w:eastAsia="Times New Roman" w:hAnsi="Times New Roman" w:cs="Times New Roman"/>
          <w:color w:val="auto"/>
        </w:rPr>
        <w:t>2.6 I</w:t>
      </w:r>
      <w:r w:rsidR="00A12AC5" w:rsidRPr="007E1D79">
        <w:rPr>
          <w:rFonts w:ascii="Times New Roman" w:eastAsia="Times New Roman" w:hAnsi="Times New Roman" w:cs="Times New Roman"/>
          <w:color w:val="auto"/>
        </w:rPr>
        <w:t>mplementing grid search and XGB</w:t>
      </w:r>
      <w:r w:rsidRPr="007E1D79">
        <w:rPr>
          <w:rFonts w:ascii="Times New Roman" w:eastAsia="Times New Roman" w:hAnsi="Times New Roman" w:cs="Times New Roman"/>
          <w:color w:val="auto"/>
        </w:rPr>
        <w:t>oost models</w:t>
      </w:r>
      <w:bookmarkEnd w:id="37"/>
    </w:p>
    <w:p w:rsidR="00B113D5" w:rsidRPr="007E1D79" w:rsidRDefault="00B113D5" w:rsidP="00DD41FD">
      <w:pPr>
        <w:spacing w:line="360" w:lineRule="auto"/>
        <w:ind w:firstLine="720"/>
        <w:rPr>
          <w:color w:val="auto"/>
        </w:rPr>
      </w:pPr>
      <w:r w:rsidRPr="007E1D79">
        <w:rPr>
          <w:color w:val="auto"/>
        </w:rPr>
        <w:t>After models re-running, I tried grid search methods (it automatically search the ideal model’s parameters giving the highest accuracy)</w:t>
      </w:r>
      <w:r w:rsidR="00EF746C" w:rsidRPr="007E1D79">
        <w:rPr>
          <w:color w:val="auto"/>
        </w:rPr>
        <w:t xml:space="preserve"> and XGB</w:t>
      </w:r>
      <w:r w:rsidRPr="007E1D79">
        <w:rPr>
          <w:color w:val="auto"/>
        </w:rPr>
        <w:t xml:space="preserve">boost as one of the most powerful model in machine learning nowadays. As it was predicted, the grid search using the MLPRegressor gives the 0.6591 accuracy that it the highest accuracy at this point. </w:t>
      </w:r>
    </w:p>
    <w:p w:rsidR="00D50688" w:rsidRPr="007E1D79" w:rsidRDefault="00A12AC5" w:rsidP="00DD41FD">
      <w:pPr>
        <w:spacing w:line="360" w:lineRule="auto"/>
        <w:ind w:firstLine="720"/>
        <w:rPr>
          <w:color w:val="auto"/>
        </w:rPr>
      </w:pPr>
      <w:r w:rsidRPr="007E1D79">
        <w:rPr>
          <w:color w:val="auto"/>
        </w:rPr>
        <w:lastRenderedPageBreak/>
        <w:t xml:space="preserve">Let’s try the XGBoost with five main features like “total area”, “rooms”, “floor”, “floors total” and “built year”. It gave us </w:t>
      </w:r>
      <w:r w:rsidR="001307A6" w:rsidRPr="007E1D79">
        <w:rPr>
          <w:color w:val="auto"/>
        </w:rPr>
        <w:t>0.748</w:t>
      </w:r>
      <w:r w:rsidRPr="007E1D79">
        <w:rPr>
          <w:color w:val="auto"/>
        </w:rPr>
        <w:t xml:space="preserve">7 score. </w:t>
      </w:r>
      <w:r w:rsidR="002D3441" w:rsidRPr="007E1D79">
        <w:rPr>
          <w:color w:val="auto"/>
        </w:rPr>
        <w:t>At this time this model is the best one, but we need to take into account the dataset subjectivity: the apartment cost was settled by customers and it brings a subjectivity to the model. Also this score looks fine because it describe the whole model, not unique estimation as the competitors do. Later on, in the Chapter 4 I’ll consider ways to increase the model accuracy with further model development.</w:t>
      </w:r>
    </w:p>
    <w:p w:rsidR="002D3441" w:rsidRPr="007E1D79" w:rsidRDefault="002D3441" w:rsidP="00DD41FD">
      <w:pPr>
        <w:spacing w:line="360" w:lineRule="auto"/>
        <w:rPr>
          <w:b/>
          <w:color w:val="auto"/>
          <w:sz w:val="28"/>
          <w:szCs w:val="28"/>
        </w:rPr>
      </w:pPr>
      <w:r w:rsidRPr="007E1D79">
        <w:rPr>
          <w:color w:val="auto"/>
        </w:rPr>
        <w:br w:type="page"/>
      </w:r>
    </w:p>
    <w:p w:rsidR="00E37CB2" w:rsidRPr="007E1D79" w:rsidRDefault="00DF085E" w:rsidP="00DD41FD">
      <w:pPr>
        <w:pStyle w:val="1"/>
        <w:spacing w:line="360" w:lineRule="auto"/>
        <w:rPr>
          <w:rFonts w:ascii="Times New Roman" w:eastAsia="Times New Roman" w:hAnsi="Times New Roman" w:cs="Times New Roman"/>
          <w:color w:val="auto"/>
        </w:rPr>
      </w:pPr>
      <w:bookmarkStart w:id="38" w:name="_Toc483252029"/>
      <w:r w:rsidRPr="007E1D79">
        <w:rPr>
          <w:rFonts w:ascii="Times New Roman" w:eastAsia="Times New Roman" w:hAnsi="Times New Roman" w:cs="Times New Roman"/>
          <w:color w:val="auto"/>
        </w:rPr>
        <w:lastRenderedPageBreak/>
        <w:t xml:space="preserve">Chapter 3. Findings </w:t>
      </w:r>
      <w:r w:rsidR="00D50688" w:rsidRPr="007E1D79">
        <w:rPr>
          <w:rFonts w:ascii="Times New Roman" w:eastAsia="Times New Roman" w:hAnsi="Times New Roman" w:cs="Times New Roman"/>
          <w:color w:val="auto"/>
        </w:rPr>
        <w:t>and conclusion</w:t>
      </w:r>
      <w:bookmarkEnd w:id="38"/>
    </w:p>
    <w:p w:rsidR="00352371" w:rsidRPr="007E1D79" w:rsidRDefault="00352371" w:rsidP="00DD41FD">
      <w:pPr>
        <w:spacing w:line="360" w:lineRule="auto"/>
        <w:ind w:firstLine="720"/>
        <w:rPr>
          <w:color w:val="auto"/>
        </w:rPr>
      </w:pPr>
      <w:r w:rsidRPr="007E1D79">
        <w:rPr>
          <w:color w:val="auto"/>
        </w:rPr>
        <w:t xml:space="preserve">During this research I set for me goal not only machine learning development, but also understanding the key principles of machine learning and its necessity to the business. As the first part of the research, I paid a lot of attention to existing machine learning methods and working principles, so now I’m able to solve this type of issues and continue my professional degree as data scientist or even business analyst. </w:t>
      </w:r>
    </w:p>
    <w:p w:rsidR="00E37CB2" w:rsidRPr="007E1D79" w:rsidRDefault="00352371" w:rsidP="00DD41FD">
      <w:pPr>
        <w:spacing w:line="360" w:lineRule="auto"/>
        <w:ind w:firstLine="720"/>
        <w:rPr>
          <w:color w:val="auto"/>
        </w:rPr>
      </w:pPr>
      <w:r w:rsidRPr="007E1D79">
        <w:rPr>
          <w:color w:val="auto"/>
        </w:rPr>
        <w:t>As for model, I ran several model</w:t>
      </w:r>
      <w:r w:rsidR="00466956" w:rsidRPr="007E1D79">
        <w:rPr>
          <w:color w:val="auto"/>
        </w:rPr>
        <w:t xml:space="preserve">s: </w:t>
      </w:r>
      <w:r w:rsidRPr="007E1D79">
        <w:rPr>
          <w:color w:val="auto"/>
        </w:rPr>
        <w:t xml:space="preserve">different </w:t>
      </w:r>
      <w:r w:rsidR="00466956" w:rsidRPr="007E1D79">
        <w:rPr>
          <w:color w:val="auto"/>
        </w:rPr>
        <w:t xml:space="preserve">linear and non-linear </w:t>
      </w:r>
      <w:r w:rsidRPr="007E1D79">
        <w:rPr>
          <w:color w:val="auto"/>
        </w:rPr>
        <w:t>regressions, multiple models</w:t>
      </w:r>
      <w:r w:rsidR="00466956" w:rsidRPr="007E1D79">
        <w:rPr>
          <w:color w:val="auto"/>
        </w:rPr>
        <w:t xml:space="preserve"> such as lasso, elastic net, SVR with different kernels, random forest, decision tree, neural networks, use grid search method to choose the right model parameters and ran xgboost, and currently it is the best model in terms of accuracy. Also now I know </w:t>
      </w:r>
      <w:r w:rsidRPr="007E1D79">
        <w:rPr>
          <w:color w:val="auto"/>
        </w:rPr>
        <w:t xml:space="preserve">how one can efficiently clear data from anomalies which can bring significant error during the research. </w:t>
      </w:r>
      <w:r w:rsidR="002F30D7" w:rsidRPr="007E1D79">
        <w:rPr>
          <w:color w:val="auto"/>
        </w:rPr>
        <w:t xml:space="preserve">It was predicted before, that the highest accuracy score </w:t>
      </w:r>
      <w:r w:rsidR="001B5FBB" w:rsidRPr="007E1D79">
        <w:rPr>
          <w:color w:val="auto"/>
        </w:rPr>
        <w:t xml:space="preserve">will be models like neural networks, random forests and xgboost. </w:t>
      </w:r>
      <w:r w:rsidR="009B7202" w:rsidRPr="007E1D79">
        <w:rPr>
          <w:color w:val="auto"/>
        </w:rPr>
        <w:t xml:space="preserve">The room for model improvement is considered in the next chapter. </w:t>
      </w:r>
      <w:r w:rsidRPr="007E1D79">
        <w:rPr>
          <w:color w:val="auto"/>
        </w:rPr>
        <w:t xml:space="preserve"> </w:t>
      </w:r>
    </w:p>
    <w:p w:rsidR="00AF5BCF" w:rsidRPr="007E1D79" w:rsidRDefault="00AF5BCF" w:rsidP="00DD41FD">
      <w:pPr>
        <w:spacing w:line="360" w:lineRule="auto"/>
        <w:ind w:firstLine="720"/>
        <w:rPr>
          <w:color w:val="auto"/>
        </w:rPr>
      </w:pPr>
      <w:r w:rsidRPr="007E1D79">
        <w:rPr>
          <w:color w:val="auto"/>
        </w:rPr>
        <w:t xml:space="preserve">To be more precise in </w:t>
      </w:r>
      <w:r w:rsidR="00684769" w:rsidRPr="007E1D79">
        <w:rPr>
          <w:color w:val="auto"/>
        </w:rPr>
        <w:t>model accuracy, let’s compare random 10 apartment</w:t>
      </w:r>
      <w:r w:rsidR="004F51AC" w:rsidRPr="007E1D79">
        <w:rPr>
          <w:color w:val="auto"/>
        </w:rPr>
        <w:t>s with their</w:t>
      </w:r>
      <w:r w:rsidR="00684769" w:rsidRPr="007E1D79">
        <w:rPr>
          <w:color w:val="auto"/>
        </w:rPr>
        <w:t xml:space="preserve"> values in original dataset, model value and competitors’ responses. </w:t>
      </w:r>
      <w:r w:rsidR="00697056" w:rsidRPr="007E1D79">
        <w:rPr>
          <w:color w:val="auto"/>
        </w:rPr>
        <w:t xml:space="preserve">This comparison can give us the background of model accuracy not only in terms of model development in IPython Notebook, but also from market perspective: to what extent this model seems competitive. </w:t>
      </w:r>
    </w:p>
    <w:p w:rsidR="00A61B5F" w:rsidRPr="007E1D79" w:rsidRDefault="00A61B5F" w:rsidP="00A61B5F">
      <w:pPr>
        <w:spacing w:line="360" w:lineRule="auto"/>
        <w:ind w:firstLine="720"/>
        <w:rPr>
          <w:color w:val="auto"/>
        </w:rPr>
      </w:pPr>
      <w:r w:rsidRPr="007E1D79">
        <w:rPr>
          <w:noProof/>
          <w:lang w:val="ru-RU" w:eastAsia="ru-RU"/>
        </w:rPr>
        <w:drawing>
          <wp:inline distT="0" distB="0" distL="0" distR="0" wp14:anchorId="1357CE7F" wp14:editId="383B1730">
            <wp:extent cx="4981575" cy="2266869"/>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93689" cy="2272381"/>
                    </a:xfrm>
                    <a:prstGeom prst="rect">
                      <a:avLst/>
                    </a:prstGeom>
                  </pic:spPr>
                </pic:pic>
              </a:graphicData>
            </a:graphic>
          </wp:inline>
        </w:drawing>
      </w:r>
    </w:p>
    <w:p w:rsidR="00A61B5F" w:rsidRPr="007E1D79" w:rsidRDefault="00A61B5F" w:rsidP="00A61B5F">
      <w:pPr>
        <w:pStyle w:val="a1"/>
        <w:rPr>
          <w:rFonts w:cs="Times New Roman"/>
          <w:lang w:val="en-US"/>
        </w:rPr>
      </w:pPr>
      <w:r w:rsidRPr="007E1D79">
        <w:rPr>
          <w:rFonts w:cs="Times New Roman"/>
          <w:i w:val="0"/>
          <w:lang w:val="en-US"/>
        </w:rPr>
        <w:t xml:space="preserve"> Randomly chosen apartment for further comparison</w:t>
      </w:r>
    </w:p>
    <w:p w:rsidR="00697056" w:rsidRPr="007E1D79" w:rsidRDefault="00697056" w:rsidP="0071596F">
      <w:pPr>
        <w:spacing w:line="360" w:lineRule="auto"/>
        <w:ind w:firstLine="720"/>
        <w:jc w:val="right"/>
        <w:rPr>
          <w:color w:val="auto"/>
        </w:rPr>
      </w:pPr>
    </w:p>
    <w:p w:rsidR="0071596F" w:rsidRPr="007E1D79" w:rsidRDefault="0071596F" w:rsidP="0071596F">
      <w:pPr>
        <w:spacing w:line="360" w:lineRule="auto"/>
        <w:ind w:firstLine="720"/>
        <w:jc w:val="right"/>
        <w:rPr>
          <w:color w:val="auto"/>
        </w:rPr>
      </w:pPr>
      <w:r w:rsidRPr="007E1D79">
        <w:rPr>
          <w:color w:val="auto"/>
        </w:rPr>
        <w:lastRenderedPageBreak/>
        <w:t>Table 6. Apartments’ prices comparison through different models</w:t>
      </w:r>
      <w:r w:rsidR="00B3548B" w:rsidRPr="007E1D79">
        <w:rPr>
          <w:color w:val="auto"/>
        </w:rPr>
        <w:t xml:space="preserve"> (RUB)</w:t>
      </w:r>
    </w:p>
    <w:tbl>
      <w:tblPr>
        <w:tblStyle w:val="ac"/>
        <w:tblW w:w="0" w:type="auto"/>
        <w:tblLook w:val="04A0" w:firstRow="1" w:lastRow="0" w:firstColumn="1" w:lastColumn="0" w:noHBand="0" w:noVBand="1"/>
      </w:tblPr>
      <w:tblGrid>
        <w:gridCol w:w="562"/>
        <w:gridCol w:w="1560"/>
        <w:gridCol w:w="1883"/>
        <w:gridCol w:w="1335"/>
        <w:gridCol w:w="1335"/>
        <w:gridCol w:w="1335"/>
        <w:gridCol w:w="1335"/>
      </w:tblGrid>
      <w:tr w:rsidR="00684769" w:rsidRPr="007E1D79" w:rsidTr="00684769">
        <w:tc>
          <w:tcPr>
            <w:tcW w:w="562" w:type="dxa"/>
          </w:tcPr>
          <w:p w:rsidR="00684769" w:rsidRPr="007E1D79" w:rsidRDefault="00684769" w:rsidP="00DD41FD">
            <w:pPr>
              <w:spacing w:line="360" w:lineRule="auto"/>
              <w:rPr>
                <w:color w:val="auto"/>
              </w:rPr>
            </w:pPr>
            <w:r w:rsidRPr="007E1D79">
              <w:rPr>
                <w:color w:val="auto"/>
              </w:rPr>
              <w:t>№</w:t>
            </w:r>
          </w:p>
        </w:tc>
        <w:tc>
          <w:tcPr>
            <w:tcW w:w="1560" w:type="dxa"/>
          </w:tcPr>
          <w:p w:rsidR="00684769" w:rsidRPr="007E1D79" w:rsidRDefault="00684769" w:rsidP="00DD41FD">
            <w:pPr>
              <w:spacing w:line="360" w:lineRule="auto"/>
              <w:rPr>
                <w:color w:val="auto"/>
              </w:rPr>
            </w:pPr>
            <w:r w:rsidRPr="007E1D79">
              <w:rPr>
                <w:color w:val="auto"/>
              </w:rPr>
              <w:t>Original price</w:t>
            </w:r>
          </w:p>
        </w:tc>
        <w:tc>
          <w:tcPr>
            <w:tcW w:w="1883" w:type="dxa"/>
          </w:tcPr>
          <w:p w:rsidR="00684769" w:rsidRPr="007E1D79" w:rsidRDefault="00684769" w:rsidP="00DD41FD">
            <w:pPr>
              <w:spacing w:line="360" w:lineRule="auto"/>
              <w:rPr>
                <w:color w:val="auto"/>
              </w:rPr>
            </w:pPr>
            <w:r w:rsidRPr="007E1D79">
              <w:rPr>
                <w:color w:val="auto"/>
              </w:rPr>
              <w:t>Model price</w:t>
            </w:r>
          </w:p>
        </w:tc>
        <w:tc>
          <w:tcPr>
            <w:tcW w:w="1335" w:type="dxa"/>
          </w:tcPr>
          <w:p w:rsidR="00684769" w:rsidRPr="007E1D79" w:rsidRDefault="00684769" w:rsidP="00DD41FD">
            <w:pPr>
              <w:spacing w:line="360" w:lineRule="auto"/>
              <w:rPr>
                <w:color w:val="auto"/>
              </w:rPr>
            </w:pPr>
            <w:r w:rsidRPr="007E1D79">
              <w:rPr>
                <w:color w:val="auto"/>
              </w:rPr>
              <w:t>Cian</w:t>
            </w:r>
          </w:p>
        </w:tc>
        <w:tc>
          <w:tcPr>
            <w:tcW w:w="1335" w:type="dxa"/>
          </w:tcPr>
          <w:p w:rsidR="00684769" w:rsidRPr="007E1D79" w:rsidRDefault="00684769" w:rsidP="00DD41FD">
            <w:pPr>
              <w:spacing w:line="360" w:lineRule="auto"/>
              <w:rPr>
                <w:color w:val="auto"/>
              </w:rPr>
            </w:pPr>
            <w:r w:rsidRPr="007E1D79">
              <w:rPr>
                <w:color w:val="auto"/>
              </w:rPr>
              <w:t>IRN</w:t>
            </w:r>
          </w:p>
        </w:tc>
        <w:tc>
          <w:tcPr>
            <w:tcW w:w="1335" w:type="dxa"/>
          </w:tcPr>
          <w:p w:rsidR="00684769" w:rsidRPr="007E1D79" w:rsidRDefault="00684769" w:rsidP="00DD41FD">
            <w:pPr>
              <w:spacing w:line="360" w:lineRule="auto"/>
              <w:rPr>
                <w:color w:val="auto"/>
              </w:rPr>
            </w:pPr>
            <w:r w:rsidRPr="007E1D79">
              <w:rPr>
                <w:color w:val="auto"/>
              </w:rPr>
              <w:t>Domofond</w:t>
            </w:r>
          </w:p>
        </w:tc>
        <w:tc>
          <w:tcPr>
            <w:tcW w:w="1335" w:type="dxa"/>
          </w:tcPr>
          <w:p w:rsidR="00684769" w:rsidRPr="007E1D79" w:rsidRDefault="004F51AC" w:rsidP="00DD41FD">
            <w:pPr>
              <w:spacing w:line="360" w:lineRule="auto"/>
              <w:rPr>
                <w:color w:val="auto"/>
              </w:rPr>
            </w:pPr>
            <w:r w:rsidRPr="007E1D79">
              <w:rPr>
                <w:color w:val="auto"/>
              </w:rPr>
              <w:t>Flatorial</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1</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6</w:t>
            </w:r>
            <w:r w:rsidRPr="007E1D79">
              <w:rPr>
                <w:sz w:val="21"/>
                <w:szCs w:val="21"/>
                <w:shd w:val="clear" w:color="auto" w:fill="FFFFFF"/>
                <w:lang w:val="ru-RU"/>
              </w:rPr>
              <w:t xml:space="preserve"> </w:t>
            </w:r>
            <w:r w:rsidRPr="007E1D79">
              <w:rPr>
                <w:sz w:val="21"/>
                <w:szCs w:val="21"/>
                <w:shd w:val="clear" w:color="auto" w:fill="FFFFFF"/>
              </w:rPr>
              <w:t>990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DD41FD">
            <w:pPr>
              <w:spacing w:line="360" w:lineRule="auto"/>
              <w:rPr>
                <w:color w:val="auto"/>
              </w:rPr>
            </w:pPr>
            <w:r w:rsidRPr="007E1D79">
              <w:rPr>
                <w:color w:val="auto"/>
              </w:rPr>
              <w:t xml:space="preserve">6 990 </w:t>
            </w:r>
            <w:r w:rsidR="0087200D" w:rsidRPr="007E1D79">
              <w:rPr>
                <w:color w:val="auto"/>
              </w:rPr>
              <w:t>452</w:t>
            </w:r>
          </w:p>
        </w:tc>
        <w:tc>
          <w:tcPr>
            <w:tcW w:w="1335" w:type="dxa"/>
          </w:tcPr>
          <w:p w:rsidR="00684769" w:rsidRPr="007E1D79" w:rsidRDefault="00857141" w:rsidP="00DD41FD">
            <w:pPr>
              <w:spacing w:line="360" w:lineRule="auto"/>
              <w:rPr>
                <w:color w:val="auto"/>
              </w:rPr>
            </w:pPr>
            <w:r w:rsidRPr="007E1D79">
              <w:rPr>
                <w:color w:val="auto"/>
              </w:rPr>
              <w:t>7 001</w:t>
            </w:r>
            <w:r w:rsidR="00875FA4" w:rsidRPr="007E1D79">
              <w:rPr>
                <w:color w:val="auto"/>
              </w:rPr>
              <w:t xml:space="preserve"> 806 </w:t>
            </w:r>
          </w:p>
        </w:tc>
        <w:tc>
          <w:tcPr>
            <w:tcW w:w="1335" w:type="dxa"/>
          </w:tcPr>
          <w:p w:rsidR="00684769" w:rsidRPr="007E1D79" w:rsidRDefault="00857141" w:rsidP="00DD41FD">
            <w:pPr>
              <w:spacing w:line="360" w:lineRule="auto"/>
              <w:rPr>
                <w:color w:val="auto"/>
              </w:rPr>
            </w:pPr>
            <w:r w:rsidRPr="007E1D79">
              <w:rPr>
                <w:color w:val="auto"/>
              </w:rPr>
              <w:t>6 960 945</w:t>
            </w:r>
          </w:p>
        </w:tc>
        <w:tc>
          <w:tcPr>
            <w:tcW w:w="1335" w:type="dxa"/>
          </w:tcPr>
          <w:p w:rsidR="00684769" w:rsidRPr="007E1D79" w:rsidRDefault="00857141" w:rsidP="00DD41FD">
            <w:pPr>
              <w:spacing w:line="360" w:lineRule="auto"/>
              <w:rPr>
                <w:color w:val="auto"/>
              </w:rPr>
            </w:pPr>
            <w:r w:rsidRPr="007E1D79">
              <w:rPr>
                <w:color w:val="auto"/>
              </w:rPr>
              <w:t>6 705 985</w:t>
            </w:r>
          </w:p>
        </w:tc>
        <w:tc>
          <w:tcPr>
            <w:tcW w:w="1335" w:type="dxa"/>
          </w:tcPr>
          <w:p w:rsidR="00684769" w:rsidRPr="007E1D79" w:rsidRDefault="00362416" w:rsidP="00DD41FD">
            <w:pPr>
              <w:spacing w:line="360" w:lineRule="auto"/>
              <w:rPr>
                <w:color w:val="auto"/>
              </w:rPr>
            </w:pPr>
            <w:r w:rsidRPr="007E1D79">
              <w:rPr>
                <w:color w:val="auto"/>
              </w:rPr>
              <w:t>7 105 835</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2</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7</w:t>
            </w:r>
            <w:r w:rsidRPr="007E1D79">
              <w:rPr>
                <w:sz w:val="21"/>
                <w:szCs w:val="21"/>
                <w:shd w:val="clear" w:color="auto" w:fill="FFFFFF"/>
                <w:lang w:val="ru-RU"/>
              </w:rPr>
              <w:t xml:space="preserve"> </w:t>
            </w:r>
            <w:r w:rsidRPr="007E1D79">
              <w:rPr>
                <w:sz w:val="21"/>
                <w:szCs w:val="21"/>
                <w:shd w:val="clear" w:color="auto" w:fill="FFFFFF"/>
              </w:rPr>
              <w:t>600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DD41FD">
            <w:pPr>
              <w:spacing w:line="360" w:lineRule="auto"/>
              <w:rPr>
                <w:color w:val="auto"/>
              </w:rPr>
            </w:pPr>
            <w:r w:rsidRPr="007E1D79">
              <w:rPr>
                <w:color w:val="auto"/>
              </w:rPr>
              <w:t xml:space="preserve">7 500 </w:t>
            </w:r>
            <w:r w:rsidR="0087200D" w:rsidRPr="007E1D79">
              <w:rPr>
                <w:color w:val="auto"/>
              </w:rPr>
              <w:t>340</w:t>
            </w:r>
          </w:p>
        </w:tc>
        <w:tc>
          <w:tcPr>
            <w:tcW w:w="1335" w:type="dxa"/>
          </w:tcPr>
          <w:p w:rsidR="00684769" w:rsidRPr="007E1D79" w:rsidRDefault="0071174F" w:rsidP="00DD41FD">
            <w:pPr>
              <w:spacing w:line="360" w:lineRule="auto"/>
              <w:rPr>
                <w:color w:val="auto"/>
              </w:rPr>
            </w:pPr>
            <w:r w:rsidRPr="007E1D79">
              <w:rPr>
                <w:color w:val="auto"/>
              </w:rPr>
              <w:t>7 630 780</w:t>
            </w:r>
          </w:p>
        </w:tc>
        <w:tc>
          <w:tcPr>
            <w:tcW w:w="1335" w:type="dxa"/>
          </w:tcPr>
          <w:p w:rsidR="00684769" w:rsidRPr="007E1D79" w:rsidRDefault="007C786A" w:rsidP="00DD41FD">
            <w:pPr>
              <w:spacing w:line="360" w:lineRule="auto"/>
              <w:rPr>
                <w:color w:val="auto"/>
              </w:rPr>
            </w:pPr>
            <w:r w:rsidRPr="007E1D79">
              <w:rPr>
                <w:color w:val="auto"/>
              </w:rPr>
              <w:t>7 891 034</w:t>
            </w:r>
          </w:p>
        </w:tc>
        <w:tc>
          <w:tcPr>
            <w:tcW w:w="1335" w:type="dxa"/>
          </w:tcPr>
          <w:p w:rsidR="00684769" w:rsidRPr="007E1D79" w:rsidRDefault="00CB154F" w:rsidP="00CB154F">
            <w:pPr>
              <w:spacing w:line="360" w:lineRule="auto"/>
              <w:rPr>
                <w:color w:val="auto"/>
              </w:rPr>
            </w:pPr>
            <w:r w:rsidRPr="007E1D79">
              <w:rPr>
                <w:color w:val="auto"/>
              </w:rPr>
              <w:t>8 100 678</w:t>
            </w:r>
          </w:p>
        </w:tc>
        <w:tc>
          <w:tcPr>
            <w:tcW w:w="1335" w:type="dxa"/>
          </w:tcPr>
          <w:p w:rsidR="00684769" w:rsidRPr="007E1D79" w:rsidRDefault="00CB154F" w:rsidP="00DD41FD">
            <w:pPr>
              <w:spacing w:line="360" w:lineRule="auto"/>
              <w:rPr>
                <w:color w:val="auto"/>
              </w:rPr>
            </w:pPr>
            <w:r w:rsidRPr="007E1D79">
              <w:rPr>
                <w:color w:val="auto"/>
              </w:rPr>
              <w:t xml:space="preserve">7 906 893 </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3</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6</w:t>
            </w:r>
            <w:r w:rsidRPr="007E1D79">
              <w:rPr>
                <w:sz w:val="21"/>
                <w:szCs w:val="21"/>
                <w:shd w:val="clear" w:color="auto" w:fill="FFFFFF"/>
                <w:lang w:val="ru-RU"/>
              </w:rPr>
              <w:t> </w:t>
            </w:r>
            <w:r w:rsidRPr="007E1D79">
              <w:rPr>
                <w:sz w:val="21"/>
                <w:szCs w:val="21"/>
                <w:shd w:val="clear" w:color="auto" w:fill="FFFFFF"/>
              </w:rPr>
              <w:t>300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EE348C">
            <w:pPr>
              <w:spacing w:line="360" w:lineRule="auto"/>
              <w:rPr>
                <w:color w:val="auto"/>
              </w:rPr>
            </w:pPr>
            <w:r w:rsidRPr="007E1D79">
              <w:rPr>
                <w:color w:val="auto"/>
              </w:rPr>
              <w:t>6 </w:t>
            </w:r>
            <w:r w:rsidR="00EE348C" w:rsidRPr="007E1D79">
              <w:rPr>
                <w:color w:val="auto"/>
              </w:rPr>
              <w:t>7</w:t>
            </w:r>
            <w:r w:rsidRPr="007E1D79">
              <w:rPr>
                <w:color w:val="auto"/>
              </w:rPr>
              <w:t xml:space="preserve">00 </w:t>
            </w:r>
            <w:r w:rsidR="0087200D" w:rsidRPr="007E1D79">
              <w:rPr>
                <w:color w:val="auto"/>
              </w:rPr>
              <w:t>010</w:t>
            </w:r>
          </w:p>
        </w:tc>
        <w:tc>
          <w:tcPr>
            <w:tcW w:w="1335" w:type="dxa"/>
          </w:tcPr>
          <w:p w:rsidR="00684769" w:rsidRPr="007E1D79" w:rsidRDefault="0071174F" w:rsidP="00DD41FD">
            <w:pPr>
              <w:spacing w:line="360" w:lineRule="auto"/>
              <w:rPr>
                <w:color w:val="auto"/>
              </w:rPr>
            </w:pPr>
            <w:r w:rsidRPr="007E1D79">
              <w:rPr>
                <w:color w:val="auto"/>
              </w:rPr>
              <w:t>6 </w:t>
            </w:r>
            <w:r w:rsidR="00EE348C" w:rsidRPr="007E1D79">
              <w:rPr>
                <w:color w:val="auto"/>
              </w:rPr>
              <w:t>0</w:t>
            </w:r>
            <w:r w:rsidRPr="007E1D79">
              <w:rPr>
                <w:color w:val="auto"/>
              </w:rPr>
              <w:t>89 000</w:t>
            </w:r>
          </w:p>
        </w:tc>
        <w:tc>
          <w:tcPr>
            <w:tcW w:w="1335" w:type="dxa"/>
          </w:tcPr>
          <w:p w:rsidR="00684769" w:rsidRPr="007E1D79" w:rsidRDefault="007A5141" w:rsidP="00DD41FD">
            <w:pPr>
              <w:spacing w:line="360" w:lineRule="auto"/>
              <w:rPr>
                <w:color w:val="auto"/>
              </w:rPr>
            </w:pPr>
            <w:r w:rsidRPr="007E1D79">
              <w:rPr>
                <w:color w:val="auto"/>
              </w:rPr>
              <w:t>6 466 801</w:t>
            </w:r>
          </w:p>
        </w:tc>
        <w:tc>
          <w:tcPr>
            <w:tcW w:w="1335" w:type="dxa"/>
          </w:tcPr>
          <w:p w:rsidR="00684769" w:rsidRPr="007E1D79" w:rsidRDefault="00EB4C8D" w:rsidP="00DD41FD">
            <w:pPr>
              <w:spacing w:line="360" w:lineRule="auto"/>
              <w:rPr>
                <w:color w:val="auto"/>
              </w:rPr>
            </w:pPr>
            <w:r w:rsidRPr="007E1D79">
              <w:rPr>
                <w:color w:val="auto"/>
              </w:rPr>
              <w:t>NA</w:t>
            </w:r>
          </w:p>
        </w:tc>
        <w:tc>
          <w:tcPr>
            <w:tcW w:w="1335" w:type="dxa"/>
          </w:tcPr>
          <w:p w:rsidR="00684769" w:rsidRPr="007E1D79" w:rsidRDefault="00EB4C8D" w:rsidP="00DD41FD">
            <w:pPr>
              <w:spacing w:line="360" w:lineRule="auto"/>
              <w:rPr>
                <w:color w:val="auto"/>
              </w:rPr>
            </w:pPr>
            <w:r w:rsidRPr="007E1D79">
              <w:rPr>
                <w:color w:val="auto"/>
              </w:rPr>
              <w:t>6 502 829</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4</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6</w:t>
            </w:r>
            <w:r w:rsidRPr="007E1D79">
              <w:rPr>
                <w:sz w:val="21"/>
                <w:szCs w:val="21"/>
                <w:shd w:val="clear" w:color="auto" w:fill="FFFFFF"/>
                <w:lang w:val="ru-RU"/>
              </w:rPr>
              <w:t xml:space="preserve"> </w:t>
            </w:r>
            <w:r w:rsidRPr="007E1D79">
              <w:rPr>
                <w:sz w:val="21"/>
                <w:szCs w:val="21"/>
                <w:shd w:val="clear" w:color="auto" w:fill="FFFFFF"/>
              </w:rPr>
              <w:t>350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DD41FD">
            <w:pPr>
              <w:spacing w:line="360" w:lineRule="auto"/>
              <w:rPr>
                <w:color w:val="auto"/>
              </w:rPr>
            </w:pPr>
            <w:r w:rsidRPr="007E1D79">
              <w:rPr>
                <w:color w:val="auto"/>
              </w:rPr>
              <w:t xml:space="preserve">6 250 </w:t>
            </w:r>
            <w:r w:rsidR="0087200D" w:rsidRPr="007E1D79">
              <w:rPr>
                <w:color w:val="auto"/>
              </w:rPr>
              <w:t>090</w:t>
            </w:r>
          </w:p>
        </w:tc>
        <w:tc>
          <w:tcPr>
            <w:tcW w:w="1335" w:type="dxa"/>
          </w:tcPr>
          <w:p w:rsidR="00684769" w:rsidRPr="007E1D79" w:rsidRDefault="007E3FDD" w:rsidP="00DD41FD">
            <w:pPr>
              <w:spacing w:line="360" w:lineRule="auto"/>
              <w:rPr>
                <w:color w:val="auto"/>
              </w:rPr>
            </w:pPr>
            <w:r w:rsidRPr="007E1D79">
              <w:rPr>
                <w:color w:val="auto"/>
              </w:rPr>
              <w:t>6 370 059</w:t>
            </w:r>
          </w:p>
        </w:tc>
        <w:tc>
          <w:tcPr>
            <w:tcW w:w="1335" w:type="dxa"/>
          </w:tcPr>
          <w:p w:rsidR="00684769" w:rsidRPr="007E1D79" w:rsidRDefault="007A5141" w:rsidP="00DD41FD">
            <w:pPr>
              <w:spacing w:line="360" w:lineRule="auto"/>
              <w:rPr>
                <w:color w:val="auto"/>
              </w:rPr>
            </w:pPr>
            <w:r w:rsidRPr="007E1D79">
              <w:rPr>
                <w:color w:val="auto"/>
              </w:rPr>
              <w:t>6 406 891</w:t>
            </w:r>
          </w:p>
        </w:tc>
        <w:tc>
          <w:tcPr>
            <w:tcW w:w="1335" w:type="dxa"/>
          </w:tcPr>
          <w:p w:rsidR="00684769" w:rsidRPr="007E1D79" w:rsidRDefault="007A5141" w:rsidP="00DD41FD">
            <w:pPr>
              <w:spacing w:line="360" w:lineRule="auto"/>
              <w:rPr>
                <w:color w:val="auto"/>
              </w:rPr>
            </w:pPr>
            <w:r w:rsidRPr="007E1D79">
              <w:rPr>
                <w:color w:val="auto"/>
              </w:rPr>
              <w:t>6 201 984</w:t>
            </w:r>
          </w:p>
        </w:tc>
        <w:tc>
          <w:tcPr>
            <w:tcW w:w="1335" w:type="dxa"/>
          </w:tcPr>
          <w:p w:rsidR="00684769" w:rsidRPr="007E1D79" w:rsidRDefault="00EB4C8D" w:rsidP="00DD41FD">
            <w:pPr>
              <w:spacing w:line="360" w:lineRule="auto"/>
              <w:rPr>
                <w:color w:val="auto"/>
              </w:rPr>
            </w:pPr>
            <w:r w:rsidRPr="007E1D79">
              <w:rPr>
                <w:color w:val="auto"/>
              </w:rPr>
              <w:t>6 209 985</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5</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12</w:t>
            </w:r>
            <w:r w:rsidRPr="007E1D79">
              <w:rPr>
                <w:sz w:val="21"/>
                <w:szCs w:val="21"/>
                <w:shd w:val="clear" w:color="auto" w:fill="FFFFFF"/>
                <w:lang w:val="ru-RU"/>
              </w:rPr>
              <w:t xml:space="preserve"> </w:t>
            </w:r>
            <w:r w:rsidRPr="007E1D79">
              <w:rPr>
                <w:sz w:val="21"/>
                <w:szCs w:val="21"/>
                <w:shd w:val="clear" w:color="auto" w:fill="FFFFFF"/>
              </w:rPr>
              <w:t>900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DD41FD">
            <w:pPr>
              <w:spacing w:line="360" w:lineRule="auto"/>
              <w:rPr>
                <w:color w:val="auto"/>
              </w:rPr>
            </w:pPr>
            <w:r w:rsidRPr="007E1D79">
              <w:rPr>
                <w:color w:val="auto"/>
              </w:rPr>
              <w:t xml:space="preserve">11 900 </w:t>
            </w:r>
            <w:r w:rsidR="0087200D" w:rsidRPr="007E1D79">
              <w:rPr>
                <w:color w:val="auto"/>
              </w:rPr>
              <w:t>567</w:t>
            </w:r>
          </w:p>
        </w:tc>
        <w:tc>
          <w:tcPr>
            <w:tcW w:w="1335" w:type="dxa"/>
          </w:tcPr>
          <w:p w:rsidR="00684769" w:rsidRPr="007E1D79" w:rsidRDefault="00BA6D4B" w:rsidP="00DD41FD">
            <w:pPr>
              <w:spacing w:line="360" w:lineRule="auto"/>
              <w:rPr>
                <w:color w:val="auto"/>
              </w:rPr>
            </w:pPr>
            <w:r w:rsidRPr="007E1D79">
              <w:rPr>
                <w:color w:val="auto"/>
              </w:rPr>
              <w:t>13 104 901</w:t>
            </w:r>
          </w:p>
        </w:tc>
        <w:tc>
          <w:tcPr>
            <w:tcW w:w="1335" w:type="dxa"/>
          </w:tcPr>
          <w:p w:rsidR="00684769" w:rsidRPr="007E1D79" w:rsidRDefault="007A5141" w:rsidP="00DD41FD">
            <w:pPr>
              <w:spacing w:line="360" w:lineRule="auto"/>
              <w:rPr>
                <w:color w:val="auto"/>
              </w:rPr>
            </w:pPr>
            <w:r w:rsidRPr="007E1D79">
              <w:rPr>
                <w:color w:val="auto"/>
              </w:rPr>
              <w:t>12 750 945</w:t>
            </w:r>
          </w:p>
        </w:tc>
        <w:tc>
          <w:tcPr>
            <w:tcW w:w="1335" w:type="dxa"/>
          </w:tcPr>
          <w:p w:rsidR="00684769" w:rsidRPr="007E1D79" w:rsidRDefault="00EB4C8D" w:rsidP="00DD41FD">
            <w:pPr>
              <w:spacing w:line="360" w:lineRule="auto"/>
              <w:rPr>
                <w:color w:val="auto"/>
              </w:rPr>
            </w:pPr>
            <w:r w:rsidRPr="007E1D79">
              <w:rPr>
                <w:color w:val="auto"/>
              </w:rPr>
              <w:t>NA</w:t>
            </w:r>
          </w:p>
        </w:tc>
        <w:tc>
          <w:tcPr>
            <w:tcW w:w="1335" w:type="dxa"/>
          </w:tcPr>
          <w:p w:rsidR="00684769" w:rsidRPr="007E1D79" w:rsidRDefault="00CF0B3E" w:rsidP="00DD41FD">
            <w:pPr>
              <w:spacing w:line="360" w:lineRule="auto"/>
              <w:rPr>
                <w:color w:val="auto"/>
              </w:rPr>
            </w:pPr>
            <w:r w:rsidRPr="007E1D79">
              <w:rPr>
                <w:color w:val="auto"/>
              </w:rPr>
              <w:t>13 206 945</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6</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6</w:t>
            </w:r>
            <w:r w:rsidRPr="007E1D79">
              <w:rPr>
                <w:sz w:val="21"/>
                <w:szCs w:val="21"/>
                <w:shd w:val="clear" w:color="auto" w:fill="FFFFFF"/>
                <w:lang w:val="ru-RU"/>
              </w:rPr>
              <w:t> </w:t>
            </w:r>
            <w:r w:rsidRPr="007E1D79">
              <w:rPr>
                <w:sz w:val="21"/>
                <w:szCs w:val="21"/>
                <w:shd w:val="clear" w:color="auto" w:fill="FFFFFF"/>
              </w:rPr>
              <w:t>700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DD41FD">
            <w:pPr>
              <w:spacing w:line="360" w:lineRule="auto"/>
              <w:rPr>
                <w:color w:val="auto"/>
              </w:rPr>
            </w:pPr>
            <w:r w:rsidRPr="007E1D79">
              <w:rPr>
                <w:color w:val="auto"/>
              </w:rPr>
              <w:t>6</w:t>
            </w:r>
            <w:r w:rsidR="0087200D" w:rsidRPr="007E1D79">
              <w:rPr>
                <w:color w:val="auto"/>
              </w:rPr>
              <w:t> 802 458</w:t>
            </w:r>
            <w:r w:rsidRPr="007E1D79">
              <w:rPr>
                <w:color w:val="auto"/>
              </w:rPr>
              <w:t xml:space="preserve"> </w:t>
            </w:r>
          </w:p>
        </w:tc>
        <w:tc>
          <w:tcPr>
            <w:tcW w:w="1335" w:type="dxa"/>
          </w:tcPr>
          <w:p w:rsidR="00684769" w:rsidRPr="007E1D79" w:rsidRDefault="00BA6D4B" w:rsidP="00DD41FD">
            <w:pPr>
              <w:spacing w:line="360" w:lineRule="auto"/>
              <w:rPr>
                <w:color w:val="auto"/>
              </w:rPr>
            </w:pPr>
            <w:r w:rsidRPr="007E1D79">
              <w:rPr>
                <w:color w:val="auto"/>
              </w:rPr>
              <w:t>7 004 982</w:t>
            </w:r>
          </w:p>
        </w:tc>
        <w:tc>
          <w:tcPr>
            <w:tcW w:w="1335" w:type="dxa"/>
          </w:tcPr>
          <w:p w:rsidR="00684769" w:rsidRPr="007E1D79" w:rsidRDefault="00733F00" w:rsidP="00DD41FD">
            <w:pPr>
              <w:spacing w:line="360" w:lineRule="auto"/>
              <w:rPr>
                <w:color w:val="auto"/>
              </w:rPr>
            </w:pPr>
            <w:r w:rsidRPr="007E1D79">
              <w:rPr>
                <w:color w:val="auto"/>
              </w:rPr>
              <w:t>7 105 340</w:t>
            </w:r>
          </w:p>
        </w:tc>
        <w:tc>
          <w:tcPr>
            <w:tcW w:w="1335" w:type="dxa"/>
          </w:tcPr>
          <w:p w:rsidR="00684769" w:rsidRPr="007E1D79" w:rsidRDefault="00733F00" w:rsidP="00DD41FD">
            <w:pPr>
              <w:spacing w:line="360" w:lineRule="auto"/>
              <w:rPr>
                <w:color w:val="auto"/>
              </w:rPr>
            </w:pPr>
            <w:r w:rsidRPr="007E1D79">
              <w:rPr>
                <w:color w:val="auto"/>
              </w:rPr>
              <w:t>6 90410</w:t>
            </w:r>
          </w:p>
        </w:tc>
        <w:tc>
          <w:tcPr>
            <w:tcW w:w="1335" w:type="dxa"/>
          </w:tcPr>
          <w:p w:rsidR="00684769" w:rsidRPr="007E1D79" w:rsidRDefault="00CF0B3E" w:rsidP="00DD41FD">
            <w:pPr>
              <w:spacing w:line="360" w:lineRule="auto"/>
              <w:rPr>
                <w:color w:val="auto"/>
              </w:rPr>
            </w:pPr>
            <w:r w:rsidRPr="007E1D79">
              <w:rPr>
                <w:color w:val="auto"/>
              </w:rPr>
              <w:t>6 850 013</w:t>
            </w:r>
          </w:p>
        </w:tc>
      </w:tr>
      <w:tr w:rsidR="00684769" w:rsidRPr="007E1D79" w:rsidTr="00684769">
        <w:tc>
          <w:tcPr>
            <w:tcW w:w="562" w:type="dxa"/>
          </w:tcPr>
          <w:p w:rsidR="00684769" w:rsidRPr="007E1D79" w:rsidRDefault="00684769" w:rsidP="00DD41FD">
            <w:pPr>
              <w:spacing w:line="360" w:lineRule="auto"/>
              <w:rPr>
                <w:color w:val="auto"/>
              </w:rPr>
            </w:pPr>
            <w:r w:rsidRPr="007E1D79">
              <w:rPr>
                <w:color w:val="auto"/>
              </w:rPr>
              <w:t>7</w:t>
            </w:r>
          </w:p>
        </w:tc>
        <w:tc>
          <w:tcPr>
            <w:tcW w:w="1560" w:type="dxa"/>
          </w:tcPr>
          <w:p w:rsidR="00684769" w:rsidRPr="007E1D79" w:rsidRDefault="00697056" w:rsidP="00DD41FD">
            <w:pPr>
              <w:spacing w:line="360" w:lineRule="auto"/>
              <w:rPr>
                <w:color w:val="auto"/>
              </w:rPr>
            </w:pPr>
            <w:r w:rsidRPr="007E1D79">
              <w:rPr>
                <w:sz w:val="21"/>
                <w:szCs w:val="21"/>
                <w:shd w:val="clear" w:color="auto" w:fill="FFFFFF"/>
              </w:rPr>
              <w:t>6</w:t>
            </w:r>
            <w:r w:rsidRPr="007E1D79">
              <w:rPr>
                <w:sz w:val="21"/>
                <w:szCs w:val="21"/>
                <w:shd w:val="clear" w:color="auto" w:fill="FFFFFF"/>
                <w:lang w:val="ru-RU"/>
              </w:rPr>
              <w:t xml:space="preserve"> </w:t>
            </w:r>
            <w:r w:rsidRPr="007E1D79">
              <w:rPr>
                <w:sz w:val="21"/>
                <w:szCs w:val="21"/>
                <w:shd w:val="clear" w:color="auto" w:fill="FFFFFF"/>
              </w:rPr>
              <w:t>700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DD41FD">
            <w:pPr>
              <w:spacing w:line="360" w:lineRule="auto"/>
              <w:rPr>
                <w:color w:val="auto"/>
              </w:rPr>
            </w:pPr>
            <w:r w:rsidRPr="007E1D79">
              <w:rPr>
                <w:color w:val="auto"/>
              </w:rPr>
              <w:t>6</w:t>
            </w:r>
            <w:r w:rsidR="0087200D" w:rsidRPr="007E1D79">
              <w:rPr>
                <w:color w:val="auto"/>
              </w:rPr>
              <w:t> </w:t>
            </w:r>
            <w:r w:rsidRPr="007E1D79">
              <w:rPr>
                <w:color w:val="auto"/>
              </w:rPr>
              <w:t>7</w:t>
            </w:r>
            <w:r w:rsidR="0087200D" w:rsidRPr="007E1D79">
              <w:rPr>
                <w:color w:val="auto"/>
              </w:rPr>
              <w:t>00 340</w:t>
            </w:r>
          </w:p>
        </w:tc>
        <w:tc>
          <w:tcPr>
            <w:tcW w:w="1335" w:type="dxa"/>
          </w:tcPr>
          <w:p w:rsidR="00684769" w:rsidRPr="007E1D79" w:rsidRDefault="00875FA4" w:rsidP="00DD41FD">
            <w:pPr>
              <w:spacing w:line="360" w:lineRule="auto"/>
              <w:rPr>
                <w:color w:val="auto"/>
              </w:rPr>
            </w:pPr>
            <w:r w:rsidRPr="007E1D79">
              <w:rPr>
                <w:color w:val="auto"/>
              </w:rPr>
              <w:t>6 510 842</w:t>
            </w:r>
          </w:p>
        </w:tc>
        <w:tc>
          <w:tcPr>
            <w:tcW w:w="1335" w:type="dxa"/>
          </w:tcPr>
          <w:p w:rsidR="00684769" w:rsidRPr="007E1D79" w:rsidRDefault="00733F00" w:rsidP="00DD41FD">
            <w:pPr>
              <w:spacing w:line="360" w:lineRule="auto"/>
              <w:rPr>
                <w:color w:val="auto"/>
              </w:rPr>
            </w:pPr>
            <w:r w:rsidRPr="007E1D79">
              <w:rPr>
                <w:color w:val="auto"/>
              </w:rPr>
              <w:t>6 490 397</w:t>
            </w:r>
          </w:p>
        </w:tc>
        <w:tc>
          <w:tcPr>
            <w:tcW w:w="1335" w:type="dxa"/>
          </w:tcPr>
          <w:p w:rsidR="00684769" w:rsidRPr="007E1D79" w:rsidRDefault="00733F00" w:rsidP="00DD41FD">
            <w:pPr>
              <w:spacing w:line="360" w:lineRule="auto"/>
              <w:rPr>
                <w:color w:val="auto"/>
              </w:rPr>
            </w:pPr>
            <w:r w:rsidRPr="007E1D79">
              <w:rPr>
                <w:color w:val="auto"/>
              </w:rPr>
              <w:t>6 903 000</w:t>
            </w:r>
          </w:p>
        </w:tc>
        <w:tc>
          <w:tcPr>
            <w:tcW w:w="1335" w:type="dxa"/>
          </w:tcPr>
          <w:p w:rsidR="00684769" w:rsidRPr="007E1D79" w:rsidRDefault="00CF0B3E" w:rsidP="00DD41FD">
            <w:pPr>
              <w:spacing w:line="360" w:lineRule="auto"/>
              <w:rPr>
                <w:color w:val="auto"/>
              </w:rPr>
            </w:pPr>
            <w:r w:rsidRPr="007E1D79">
              <w:rPr>
                <w:color w:val="auto"/>
              </w:rPr>
              <w:t>6 578 923</w:t>
            </w:r>
          </w:p>
        </w:tc>
      </w:tr>
      <w:tr w:rsidR="00684769" w:rsidRPr="007E1D79" w:rsidTr="00684769">
        <w:tc>
          <w:tcPr>
            <w:tcW w:w="562" w:type="dxa"/>
          </w:tcPr>
          <w:p w:rsidR="00684769" w:rsidRPr="007E1D79" w:rsidRDefault="00684769" w:rsidP="00684769">
            <w:pPr>
              <w:spacing w:line="360" w:lineRule="auto"/>
              <w:rPr>
                <w:color w:val="auto"/>
              </w:rPr>
            </w:pPr>
            <w:r w:rsidRPr="007E1D79">
              <w:rPr>
                <w:color w:val="auto"/>
              </w:rPr>
              <w:t>8</w:t>
            </w:r>
          </w:p>
        </w:tc>
        <w:tc>
          <w:tcPr>
            <w:tcW w:w="1560" w:type="dxa"/>
          </w:tcPr>
          <w:p w:rsidR="00684769" w:rsidRPr="007E1D79" w:rsidRDefault="00697056" w:rsidP="00684769">
            <w:pPr>
              <w:spacing w:line="360" w:lineRule="auto"/>
              <w:rPr>
                <w:color w:val="auto"/>
              </w:rPr>
            </w:pPr>
            <w:r w:rsidRPr="007E1D79">
              <w:rPr>
                <w:sz w:val="21"/>
                <w:szCs w:val="21"/>
                <w:shd w:val="clear" w:color="auto" w:fill="FFFFFF"/>
              </w:rPr>
              <w:t>6</w:t>
            </w:r>
            <w:r w:rsidRPr="007E1D79">
              <w:rPr>
                <w:sz w:val="21"/>
                <w:szCs w:val="21"/>
                <w:shd w:val="clear" w:color="auto" w:fill="FFFFFF"/>
                <w:lang w:val="ru-RU"/>
              </w:rPr>
              <w:t> </w:t>
            </w:r>
            <w:r w:rsidRPr="007E1D79">
              <w:rPr>
                <w:sz w:val="21"/>
                <w:szCs w:val="21"/>
                <w:shd w:val="clear" w:color="auto" w:fill="FFFFFF"/>
              </w:rPr>
              <w:t>700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684769">
            <w:pPr>
              <w:spacing w:line="360" w:lineRule="auto"/>
              <w:rPr>
                <w:color w:val="auto"/>
              </w:rPr>
            </w:pPr>
            <w:r w:rsidRPr="007E1D79">
              <w:rPr>
                <w:color w:val="auto"/>
              </w:rPr>
              <w:t>6 700 000</w:t>
            </w:r>
          </w:p>
        </w:tc>
        <w:tc>
          <w:tcPr>
            <w:tcW w:w="1335" w:type="dxa"/>
          </w:tcPr>
          <w:p w:rsidR="00684769" w:rsidRPr="007E1D79" w:rsidRDefault="00875FA4" w:rsidP="00875FA4">
            <w:pPr>
              <w:spacing w:line="360" w:lineRule="auto"/>
              <w:rPr>
                <w:color w:val="auto"/>
              </w:rPr>
            </w:pPr>
            <w:r w:rsidRPr="007E1D79">
              <w:rPr>
                <w:color w:val="auto"/>
              </w:rPr>
              <w:t>6 620 934</w:t>
            </w:r>
          </w:p>
        </w:tc>
        <w:tc>
          <w:tcPr>
            <w:tcW w:w="1335" w:type="dxa"/>
          </w:tcPr>
          <w:p w:rsidR="00684769" w:rsidRPr="007E1D79" w:rsidRDefault="00733F00" w:rsidP="00684769">
            <w:pPr>
              <w:spacing w:line="360" w:lineRule="auto"/>
              <w:rPr>
                <w:color w:val="auto"/>
              </w:rPr>
            </w:pPr>
            <w:r w:rsidRPr="007E1D79">
              <w:rPr>
                <w:color w:val="auto"/>
              </w:rPr>
              <w:t>6 800 892</w:t>
            </w:r>
          </w:p>
        </w:tc>
        <w:tc>
          <w:tcPr>
            <w:tcW w:w="1335" w:type="dxa"/>
          </w:tcPr>
          <w:p w:rsidR="00684769" w:rsidRPr="007E1D79" w:rsidRDefault="00733F00" w:rsidP="00684769">
            <w:pPr>
              <w:spacing w:line="360" w:lineRule="auto"/>
              <w:rPr>
                <w:color w:val="auto"/>
              </w:rPr>
            </w:pPr>
            <w:r w:rsidRPr="007E1D79">
              <w:rPr>
                <w:color w:val="auto"/>
              </w:rPr>
              <w:t>6 569 450</w:t>
            </w:r>
          </w:p>
        </w:tc>
        <w:tc>
          <w:tcPr>
            <w:tcW w:w="1335" w:type="dxa"/>
          </w:tcPr>
          <w:p w:rsidR="00684769" w:rsidRPr="007E1D79" w:rsidRDefault="00CF0B3E" w:rsidP="00684769">
            <w:pPr>
              <w:spacing w:line="360" w:lineRule="auto"/>
              <w:rPr>
                <w:color w:val="auto"/>
              </w:rPr>
            </w:pPr>
            <w:r w:rsidRPr="007E1D79">
              <w:rPr>
                <w:color w:val="auto"/>
              </w:rPr>
              <w:t>6 598 249</w:t>
            </w:r>
          </w:p>
        </w:tc>
      </w:tr>
      <w:tr w:rsidR="00684769" w:rsidRPr="007E1D79" w:rsidTr="00684769">
        <w:tc>
          <w:tcPr>
            <w:tcW w:w="562" w:type="dxa"/>
          </w:tcPr>
          <w:p w:rsidR="00684769" w:rsidRPr="007E1D79" w:rsidRDefault="00684769" w:rsidP="00684769">
            <w:pPr>
              <w:spacing w:line="360" w:lineRule="auto"/>
              <w:rPr>
                <w:color w:val="auto"/>
                <w:lang w:val="ru-RU"/>
              </w:rPr>
            </w:pPr>
            <w:r w:rsidRPr="007E1D79">
              <w:rPr>
                <w:color w:val="auto"/>
                <w:lang w:val="ru-RU"/>
              </w:rPr>
              <w:t>9</w:t>
            </w:r>
          </w:p>
        </w:tc>
        <w:tc>
          <w:tcPr>
            <w:tcW w:w="1560" w:type="dxa"/>
          </w:tcPr>
          <w:p w:rsidR="00684769" w:rsidRPr="007E1D79" w:rsidRDefault="00697056" w:rsidP="00684769">
            <w:pPr>
              <w:spacing w:line="360" w:lineRule="auto"/>
              <w:rPr>
                <w:color w:val="auto"/>
              </w:rPr>
            </w:pPr>
            <w:r w:rsidRPr="007E1D79">
              <w:rPr>
                <w:sz w:val="21"/>
                <w:szCs w:val="21"/>
                <w:shd w:val="clear" w:color="auto" w:fill="FFFFFF"/>
              </w:rPr>
              <w:t>10</w:t>
            </w:r>
            <w:r w:rsidRPr="007E1D79">
              <w:rPr>
                <w:sz w:val="21"/>
                <w:szCs w:val="21"/>
                <w:shd w:val="clear" w:color="auto" w:fill="FFFFFF"/>
                <w:lang w:val="ru-RU"/>
              </w:rPr>
              <w:t xml:space="preserve"> </w:t>
            </w:r>
            <w:r w:rsidRPr="007E1D79">
              <w:rPr>
                <w:sz w:val="21"/>
                <w:szCs w:val="21"/>
                <w:shd w:val="clear" w:color="auto" w:fill="FFFFFF"/>
              </w:rPr>
              <w:t>000</w:t>
            </w:r>
            <w:r w:rsidRPr="007E1D79">
              <w:rPr>
                <w:sz w:val="21"/>
                <w:szCs w:val="21"/>
                <w:shd w:val="clear" w:color="auto" w:fill="FFFFFF"/>
                <w:lang w:val="ru-RU"/>
              </w:rPr>
              <w:t xml:space="preserve"> </w:t>
            </w:r>
            <w:r w:rsidRPr="007E1D79">
              <w:rPr>
                <w:sz w:val="21"/>
                <w:szCs w:val="21"/>
                <w:shd w:val="clear" w:color="auto" w:fill="FFFFFF"/>
              </w:rPr>
              <w:t>000</w:t>
            </w:r>
          </w:p>
        </w:tc>
        <w:tc>
          <w:tcPr>
            <w:tcW w:w="1883" w:type="dxa"/>
          </w:tcPr>
          <w:p w:rsidR="00684769" w:rsidRPr="007E1D79" w:rsidRDefault="00D23FFC" w:rsidP="0087200D">
            <w:pPr>
              <w:spacing w:line="360" w:lineRule="auto"/>
              <w:rPr>
                <w:color w:val="auto"/>
              </w:rPr>
            </w:pPr>
            <w:r w:rsidRPr="007E1D79">
              <w:rPr>
                <w:color w:val="auto"/>
              </w:rPr>
              <w:t>9 </w:t>
            </w:r>
            <w:r w:rsidR="00EE348C" w:rsidRPr="007E1D79">
              <w:rPr>
                <w:color w:val="auto"/>
              </w:rPr>
              <w:t>6</w:t>
            </w:r>
            <w:r w:rsidR="0087200D" w:rsidRPr="007E1D79">
              <w:rPr>
                <w:color w:val="auto"/>
              </w:rPr>
              <w:t>4</w:t>
            </w:r>
            <w:r w:rsidRPr="007E1D79">
              <w:rPr>
                <w:color w:val="auto"/>
              </w:rPr>
              <w:t xml:space="preserve">0 </w:t>
            </w:r>
            <w:r w:rsidR="0087200D" w:rsidRPr="007E1D79">
              <w:rPr>
                <w:color w:val="auto"/>
              </w:rPr>
              <w:t>06</w:t>
            </w:r>
            <w:r w:rsidRPr="007E1D79">
              <w:rPr>
                <w:color w:val="auto"/>
              </w:rPr>
              <w:t>0</w:t>
            </w:r>
          </w:p>
        </w:tc>
        <w:tc>
          <w:tcPr>
            <w:tcW w:w="1335" w:type="dxa"/>
          </w:tcPr>
          <w:p w:rsidR="00684769" w:rsidRPr="007E1D79" w:rsidRDefault="00875FA4" w:rsidP="00684769">
            <w:pPr>
              <w:spacing w:line="360" w:lineRule="auto"/>
              <w:rPr>
                <w:color w:val="auto"/>
              </w:rPr>
            </w:pPr>
            <w:r w:rsidRPr="007E1D79">
              <w:rPr>
                <w:color w:val="auto"/>
              </w:rPr>
              <w:t>NA</w:t>
            </w:r>
          </w:p>
        </w:tc>
        <w:tc>
          <w:tcPr>
            <w:tcW w:w="1335" w:type="dxa"/>
          </w:tcPr>
          <w:p w:rsidR="00684769" w:rsidRPr="007E1D79" w:rsidRDefault="00FD45F5" w:rsidP="00684769">
            <w:pPr>
              <w:spacing w:line="360" w:lineRule="auto"/>
              <w:rPr>
                <w:color w:val="auto"/>
              </w:rPr>
            </w:pPr>
            <w:r w:rsidRPr="007E1D79">
              <w:rPr>
                <w:color w:val="auto"/>
              </w:rPr>
              <w:t>10 256 960</w:t>
            </w:r>
          </w:p>
        </w:tc>
        <w:tc>
          <w:tcPr>
            <w:tcW w:w="1335" w:type="dxa"/>
          </w:tcPr>
          <w:p w:rsidR="00684769" w:rsidRPr="007E1D79" w:rsidRDefault="00FD45F5" w:rsidP="00684769">
            <w:pPr>
              <w:spacing w:line="360" w:lineRule="auto"/>
              <w:rPr>
                <w:color w:val="auto"/>
              </w:rPr>
            </w:pPr>
            <w:r w:rsidRPr="007E1D79">
              <w:rPr>
                <w:color w:val="auto"/>
              </w:rPr>
              <w:t>NA</w:t>
            </w:r>
          </w:p>
        </w:tc>
        <w:tc>
          <w:tcPr>
            <w:tcW w:w="1335" w:type="dxa"/>
          </w:tcPr>
          <w:p w:rsidR="00684769" w:rsidRPr="007E1D79" w:rsidRDefault="00CF0B3E" w:rsidP="00684769">
            <w:pPr>
              <w:spacing w:line="360" w:lineRule="auto"/>
              <w:rPr>
                <w:color w:val="auto"/>
              </w:rPr>
            </w:pPr>
            <w:r w:rsidRPr="007E1D79">
              <w:rPr>
                <w:color w:val="auto"/>
              </w:rPr>
              <w:t>10 106 052</w:t>
            </w:r>
          </w:p>
        </w:tc>
      </w:tr>
      <w:tr w:rsidR="00684769" w:rsidRPr="007E1D79" w:rsidTr="00684769">
        <w:tc>
          <w:tcPr>
            <w:tcW w:w="562" w:type="dxa"/>
          </w:tcPr>
          <w:p w:rsidR="00684769" w:rsidRPr="007E1D79" w:rsidRDefault="00684769" w:rsidP="00684769">
            <w:pPr>
              <w:spacing w:line="360" w:lineRule="auto"/>
              <w:rPr>
                <w:color w:val="auto"/>
                <w:lang w:val="ru-RU"/>
              </w:rPr>
            </w:pPr>
            <w:r w:rsidRPr="007E1D79">
              <w:rPr>
                <w:color w:val="auto"/>
                <w:lang w:val="ru-RU"/>
              </w:rPr>
              <w:t>10</w:t>
            </w:r>
          </w:p>
        </w:tc>
        <w:tc>
          <w:tcPr>
            <w:tcW w:w="1560" w:type="dxa"/>
          </w:tcPr>
          <w:p w:rsidR="00684769" w:rsidRPr="007E1D79" w:rsidRDefault="00697056" w:rsidP="00684769">
            <w:pPr>
              <w:spacing w:line="360" w:lineRule="auto"/>
              <w:rPr>
                <w:color w:val="auto"/>
              </w:rPr>
            </w:pPr>
            <w:r w:rsidRPr="007E1D79">
              <w:rPr>
                <w:sz w:val="21"/>
                <w:szCs w:val="21"/>
                <w:shd w:val="clear" w:color="auto" w:fill="FFFFFF"/>
              </w:rPr>
              <w:t>5</w:t>
            </w:r>
            <w:r w:rsidR="00D23FFC" w:rsidRPr="007E1D79">
              <w:rPr>
                <w:sz w:val="21"/>
                <w:szCs w:val="21"/>
                <w:shd w:val="clear" w:color="auto" w:fill="FFFFFF"/>
              </w:rPr>
              <w:t xml:space="preserve"> </w:t>
            </w:r>
            <w:r w:rsidRPr="007E1D79">
              <w:rPr>
                <w:sz w:val="21"/>
                <w:szCs w:val="21"/>
                <w:shd w:val="clear" w:color="auto" w:fill="FFFFFF"/>
              </w:rPr>
              <w:t>700</w:t>
            </w:r>
            <w:r w:rsidR="00D23FFC" w:rsidRPr="007E1D79">
              <w:rPr>
                <w:sz w:val="21"/>
                <w:szCs w:val="21"/>
                <w:shd w:val="clear" w:color="auto" w:fill="FFFFFF"/>
              </w:rPr>
              <w:t xml:space="preserve"> </w:t>
            </w:r>
            <w:r w:rsidRPr="007E1D79">
              <w:rPr>
                <w:sz w:val="21"/>
                <w:szCs w:val="21"/>
                <w:shd w:val="clear" w:color="auto" w:fill="FFFFFF"/>
              </w:rPr>
              <w:t>000</w:t>
            </w:r>
          </w:p>
        </w:tc>
        <w:tc>
          <w:tcPr>
            <w:tcW w:w="1883" w:type="dxa"/>
          </w:tcPr>
          <w:p w:rsidR="00684769" w:rsidRPr="007E1D79" w:rsidRDefault="00D23FFC" w:rsidP="00FF7FD7">
            <w:pPr>
              <w:spacing w:line="360" w:lineRule="auto"/>
              <w:rPr>
                <w:color w:val="auto"/>
              </w:rPr>
            </w:pPr>
            <w:r w:rsidRPr="007E1D79">
              <w:rPr>
                <w:color w:val="auto"/>
              </w:rPr>
              <w:t>5 </w:t>
            </w:r>
            <w:r w:rsidR="00FF7FD7" w:rsidRPr="007E1D79">
              <w:rPr>
                <w:color w:val="auto"/>
              </w:rPr>
              <w:t>67</w:t>
            </w:r>
            <w:r w:rsidRPr="007E1D79">
              <w:rPr>
                <w:color w:val="auto"/>
              </w:rPr>
              <w:t>0 0</w:t>
            </w:r>
            <w:r w:rsidR="00FF7FD7" w:rsidRPr="007E1D79">
              <w:rPr>
                <w:color w:val="auto"/>
              </w:rPr>
              <w:t>8</w:t>
            </w:r>
            <w:r w:rsidRPr="007E1D79">
              <w:rPr>
                <w:color w:val="auto"/>
              </w:rPr>
              <w:t>0</w:t>
            </w:r>
          </w:p>
        </w:tc>
        <w:tc>
          <w:tcPr>
            <w:tcW w:w="1335" w:type="dxa"/>
          </w:tcPr>
          <w:p w:rsidR="00684769" w:rsidRPr="007E1D79" w:rsidRDefault="00875FA4" w:rsidP="00684769">
            <w:pPr>
              <w:spacing w:line="360" w:lineRule="auto"/>
              <w:rPr>
                <w:color w:val="auto"/>
              </w:rPr>
            </w:pPr>
            <w:r w:rsidRPr="007E1D79">
              <w:rPr>
                <w:color w:val="auto"/>
              </w:rPr>
              <w:t>6 005 950</w:t>
            </w:r>
          </w:p>
        </w:tc>
        <w:tc>
          <w:tcPr>
            <w:tcW w:w="1335" w:type="dxa"/>
          </w:tcPr>
          <w:p w:rsidR="00684769" w:rsidRPr="007E1D79" w:rsidRDefault="002F7671" w:rsidP="00684769">
            <w:pPr>
              <w:spacing w:line="360" w:lineRule="auto"/>
              <w:rPr>
                <w:color w:val="auto"/>
              </w:rPr>
            </w:pPr>
            <w:r w:rsidRPr="007E1D79">
              <w:rPr>
                <w:color w:val="auto"/>
              </w:rPr>
              <w:t>5 800 397</w:t>
            </w:r>
          </w:p>
        </w:tc>
        <w:tc>
          <w:tcPr>
            <w:tcW w:w="1335" w:type="dxa"/>
          </w:tcPr>
          <w:p w:rsidR="00684769" w:rsidRPr="007E1D79" w:rsidRDefault="002F7671" w:rsidP="00684769">
            <w:pPr>
              <w:spacing w:line="360" w:lineRule="auto"/>
              <w:rPr>
                <w:color w:val="auto"/>
              </w:rPr>
            </w:pPr>
            <w:r w:rsidRPr="007E1D79">
              <w:rPr>
                <w:color w:val="auto"/>
              </w:rPr>
              <w:t>6 106 400</w:t>
            </w:r>
          </w:p>
        </w:tc>
        <w:tc>
          <w:tcPr>
            <w:tcW w:w="1335" w:type="dxa"/>
          </w:tcPr>
          <w:p w:rsidR="00684769" w:rsidRPr="007E1D79" w:rsidRDefault="007F181E" w:rsidP="00684769">
            <w:pPr>
              <w:spacing w:line="360" w:lineRule="auto"/>
              <w:rPr>
                <w:color w:val="auto"/>
              </w:rPr>
            </w:pPr>
            <w:r w:rsidRPr="007E1D79">
              <w:rPr>
                <w:color w:val="auto"/>
              </w:rPr>
              <w:t>5 904 0060</w:t>
            </w:r>
          </w:p>
        </w:tc>
      </w:tr>
    </w:tbl>
    <w:p w:rsidR="00EE348C" w:rsidRPr="007E1D79" w:rsidRDefault="009E27D2" w:rsidP="00DD41FD">
      <w:pPr>
        <w:spacing w:line="360" w:lineRule="auto"/>
        <w:ind w:firstLine="720"/>
        <w:rPr>
          <w:color w:val="auto"/>
        </w:rPr>
      </w:pPr>
      <w:r w:rsidRPr="007E1D79">
        <w:rPr>
          <w:color w:val="auto"/>
        </w:rPr>
        <w:t xml:space="preserve">As one can noticed, the model developed gives us pretty the same price range as competitors do. At this point, the model is not worse than existing one, but of course if one would like to improve this model with deep analysis provided to the customer and dynamic features consideration that would definitely increase the model accuracy because it will include not only parametric given values, but also meta information collected from the open sources. </w:t>
      </w:r>
    </w:p>
    <w:p w:rsidR="00684769" w:rsidRPr="007E1D79" w:rsidRDefault="00EE348C" w:rsidP="00DD41FD">
      <w:pPr>
        <w:spacing w:line="360" w:lineRule="auto"/>
        <w:ind w:firstLine="720"/>
        <w:rPr>
          <w:color w:val="auto"/>
        </w:rPr>
      </w:pPr>
      <w:r w:rsidRPr="007E1D79">
        <w:rPr>
          <w:color w:val="auto"/>
        </w:rPr>
        <w:t>Currently, model has 0.75 accuracy, and this is</w:t>
      </w:r>
      <w:r w:rsidR="009E27D2" w:rsidRPr="007E1D79">
        <w:rPr>
          <w:color w:val="auto"/>
        </w:rPr>
        <w:t xml:space="preserve"> </w:t>
      </w:r>
      <w:r w:rsidR="00875FA4" w:rsidRPr="007E1D79">
        <w:rPr>
          <w:color w:val="auto"/>
        </w:rPr>
        <w:t xml:space="preserve">significant result if we will remember that this accuracy is true for all dataset, not only for concrete apartment. Another point is that due to different machine learning models implemented and different internal datasets, some competitors can’t predict prices for concrete apartments because of lack of data. </w:t>
      </w:r>
    </w:p>
    <w:p w:rsidR="002D3441" w:rsidRPr="007E1D79" w:rsidRDefault="00D23FFC" w:rsidP="00DD41FD">
      <w:pPr>
        <w:spacing w:line="360" w:lineRule="auto"/>
        <w:rPr>
          <w:b/>
          <w:color w:val="auto"/>
          <w:sz w:val="28"/>
          <w:szCs w:val="28"/>
        </w:rPr>
      </w:pPr>
      <w:r w:rsidRPr="007E1D79">
        <w:rPr>
          <w:color w:val="auto"/>
        </w:rPr>
        <w:tab/>
        <w:t xml:space="preserve">In the first chapter </w:t>
      </w:r>
      <w:r w:rsidR="00DD47B5" w:rsidRPr="007E1D79">
        <w:rPr>
          <w:color w:val="auto"/>
        </w:rPr>
        <w:t>there I provided the theoretical background such as existing competitors</w:t>
      </w:r>
      <w:r w:rsidR="008E7DCB" w:rsidRPr="007E1D79">
        <w:rPr>
          <w:color w:val="auto"/>
        </w:rPr>
        <w:t>’</w:t>
      </w:r>
      <w:r w:rsidR="00DD47B5" w:rsidRPr="007E1D79">
        <w:rPr>
          <w:color w:val="auto"/>
        </w:rPr>
        <w:t xml:space="preserve"> models and </w:t>
      </w:r>
      <w:r w:rsidR="008E7DCB" w:rsidRPr="007E1D79">
        <w:rPr>
          <w:color w:val="auto"/>
        </w:rPr>
        <w:t xml:space="preserve">scientific papers which covers price prediction in the real estate. Second chapter was dedicated to practical model development: with original clear data, then anomalies detection, then re-running models and choosing optimal parameters to increase the accuracy. In the last, fourth chapter, further recommendations regarding the model improvement provided. </w:t>
      </w:r>
      <w:r w:rsidR="002D3441" w:rsidRPr="007E1D79">
        <w:rPr>
          <w:color w:val="auto"/>
        </w:rPr>
        <w:br w:type="page"/>
      </w:r>
    </w:p>
    <w:p w:rsidR="00E37CB2" w:rsidRPr="007E1D79" w:rsidRDefault="00DF085E" w:rsidP="00DD41FD">
      <w:pPr>
        <w:pStyle w:val="1"/>
        <w:spacing w:line="360" w:lineRule="auto"/>
        <w:rPr>
          <w:rFonts w:ascii="Times New Roman" w:eastAsia="Times New Roman" w:hAnsi="Times New Roman" w:cs="Times New Roman"/>
          <w:color w:val="auto"/>
        </w:rPr>
      </w:pPr>
      <w:bookmarkStart w:id="39" w:name="_Toc483252030"/>
      <w:r w:rsidRPr="007E1D79">
        <w:rPr>
          <w:rFonts w:ascii="Times New Roman" w:eastAsia="Times New Roman" w:hAnsi="Times New Roman" w:cs="Times New Roman"/>
          <w:color w:val="auto"/>
        </w:rPr>
        <w:lastRenderedPageBreak/>
        <w:t>Chapter 4. Further research and development</w:t>
      </w:r>
      <w:bookmarkEnd w:id="39"/>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40" w:name="_Toc483252031"/>
      <w:r w:rsidRPr="007E1D79">
        <w:rPr>
          <w:rFonts w:ascii="Times New Roman" w:eastAsia="Times New Roman" w:hAnsi="Times New Roman" w:cs="Times New Roman"/>
          <w:color w:val="auto"/>
        </w:rPr>
        <w:t xml:space="preserve">4.1 Decreasing </w:t>
      </w:r>
      <w:r w:rsidR="00E07487" w:rsidRPr="007E1D79">
        <w:rPr>
          <w:rFonts w:ascii="Times New Roman" w:eastAsia="Times New Roman" w:hAnsi="Times New Roman" w:cs="Times New Roman"/>
          <w:color w:val="auto"/>
        </w:rPr>
        <w:t>subjectivity</w:t>
      </w:r>
      <w:bookmarkEnd w:id="40"/>
    </w:p>
    <w:p w:rsidR="00E37CB2" w:rsidRPr="007E1D79" w:rsidRDefault="00DF085E" w:rsidP="00DD41FD">
      <w:pPr>
        <w:spacing w:line="360" w:lineRule="auto"/>
        <w:ind w:firstLine="720"/>
        <w:rPr>
          <w:color w:val="auto"/>
        </w:rPr>
      </w:pPr>
      <w:r w:rsidRPr="007E1D79">
        <w:rPr>
          <w:color w:val="auto"/>
        </w:rPr>
        <w:t xml:space="preserve">Even if due to machine learning approach model could decrease </w:t>
      </w:r>
      <w:r w:rsidR="00E07487" w:rsidRPr="007E1D79">
        <w:rPr>
          <w:color w:val="auto"/>
        </w:rPr>
        <w:t xml:space="preserve">subjectivity </w:t>
      </w:r>
      <w:r w:rsidRPr="007E1D79">
        <w:rPr>
          <w:color w:val="auto"/>
        </w:rPr>
        <w:t xml:space="preserve">from realtor side, it cannot eliminate it from customer side: when one inputs apartments’ characteristics (for instance, distance to subway station on foot or repair condition), one make subjective estimation. And this type of issue can be solved by adding new features that would be automatically counted (distance to subway station on foot, by car and by bus using Yandex Maps services) and implementing apartment images analysis using image recognition and machine learning to understand the repair condition (is it renovation or just very good repair). </w:t>
      </w:r>
    </w:p>
    <w:p w:rsidR="00C76430" w:rsidRPr="007E1D79" w:rsidRDefault="00DF085E" w:rsidP="00DD41FD">
      <w:pPr>
        <w:spacing w:line="360" w:lineRule="auto"/>
        <w:ind w:firstLine="720"/>
        <w:rPr>
          <w:color w:val="auto"/>
        </w:rPr>
      </w:pPr>
      <w:r w:rsidRPr="007E1D79">
        <w:rPr>
          <w:color w:val="auto"/>
        </w:rPr>
        <w:t xml:space="preserve">Another point that important to mention is the proximity of the houses with quite opposite price categories: for instance, if near luxury properties there is old housing stock, it could decrease the apartment price because of neighborhood that does not correspond to luxury category. </w:t>
      </w:r>
      <w:r w:rsidR="00991E55" w:rsidRPr="007E1D79">
        <w:rPr>
          <w:color w:val="auto"/>
        </w:rPr>
        <w:t>These criteria</w:t>
      </w:r>
      <w:r w:rsidRPr="007E1D79">
        <w:rPr>
          <w:color w:val="auto"/>
        </w:rPr>
        <w:t xml:space="preserve"> can be processed by adding advanced district analysis containing not only municipal district name, but also the full description of neighborhood (what is main house type, how many new houses have been built during last ten years etc.).   </w:t>
      </w:r>
    </w:p>
    <w:p w:rsidR="00E37CB2" w:rsidRPr="007E1D79" w:rsidRDefault="00DF085E" w:rsidP="00DD41FD">
      <w:pPr>
        <w:pStyle w:val="2"/>
        <w:spacing w:line="360" w:lineRule="auto"/>
        <w:jc w:val="both"/>
        <w:rPr>
          <w:rFonts w:ascii="Times New Roman" w:eastAsia="Times New Roman" w:hAnsi="Times New Roman" w:cs="Times New Roman"/>
          <w:color w:val="auto"/>
        </w:rPr>
      </w:pPr>
      <w:bookmarkStart w:id="41" w:name="_Toc483252032"/>
      <w:r w:rsidRPr="007E1D79">
        <w:rPr>
          <w:rFonts w:ascii="Times New Roman" w:eastAsia="Times New Roman" w:hAnsi="Times New Roman" w:cs="Times New Roman"/>
          <w:color w:val="auto"/>
        </w:rPr>
        <w:t>4.2 Adding dynamic features</w:t>
      </w:r>
      <w:bookmarkEnd w:id="41"/>
      <w:r w:rsidRPr="007E1D79">
        <w:rPr>
          <w:rFonts w:ascii="Times New Roman" w:eastAsia="Times New Roman" w:hAnsi="Times New Roman" w:cs="Times New Roman"/>
          <w:color w:val="auto"/>
        </w:rPr>
        <w:t xml:space="preserve"> </w:t>
      </w:r>
    </w:p>
    <w:p w:rsidR="00E37CB2" w:rsidRPr="007E1D79" w:rsidRDefault="000C5C14" w:rsidP="00DD41FD">
      <w:pPr>
        <w:pStyle w:val="ad"/>
        <w:spacing w:line="360" w:lineRule="auto"/>
        <w:rPr>
          <w:color w:val="auto"/>
        </w:rPr>
      </w:pPr>
      <w:r w:rsidRPr="007E1D79">
        <w:rPr>
          <w:color w:val="auto"/>
        </w:rPr>
        <w:tab/>
      </w:r>
      <w:r w:rsidR="00670FB1" w:rsidRPr="007E1D79">
        <w:rPr>
          <w:color w:val="auto"/>
        </w:rPr>
        <w:t xml:space="preserve">Adding this type of features are relevant even if there is little data density in neighborhood. </w:t>
      </w:r>
      <w:r w:rsidR="003543B5" w:rsidRPr="007E1D79">
        <w:rPr>
          <w:color w:val="auto"/>
        </w:rPr>
        <w:t xml:space="preserve">For instance, if the considered apartment is located in new district where there is no enough (~20 similar ads) data in next buildings, one needs extra external data regarding to the district quality (is there gardens and shopping malls, how far they are from the building) and governmental programs (will be in near future in this district new subway station or high-speed road, or maybe this building will be reconstructed or even demolished soon). </w:t>
      </w:r>
      <w:r w:rsidR="001A0B8D" w:rsidRPr="007E1D79">
        <w:rPr>
          <w:color w:val="auto"/>
        </w:rPr>
        <w:t xml:space="preserve">But if there is enough similar ads all this information will be in the model as meta-information from the ads. </w:t>
      </w:r>
    </w:p>
    <w:p w:rsidR="002B21C8" w:rsidRPr="007E1D79" w:rsidRDefault="002B21C8" w:rsidP="00DD41FD">
      <w:pPr>
        <w:pStyle w:val="2"/>
        <w:spacing w:line="360" w:lineRule="auto"/>
        <w:jc w:val="both"/>
        <w:rPr>
          <w:rFonts w:ascii="Times New Roman" w:eastAsia="Times New Roman" w:hAnsi="Times New Roman" w:cs="Times New Roman"/>
          <w:color w:val="auto"/>
        </w:rPr>
      </w:pPr>
      <w:bookmarkStart w:id="42" w:name="_Toc483252033"/>
      <w:r w:rsidRPr="007E1D79">
        <w:rPr>
          <w:rFonts w:ascii="Times New Roman" w:eastAsia="Times New Roman" w:hAnsi="Times New Roman" w:cs="Times New Roman"/>
          <w:color w:val="auto"/>
        </w:rPr>
        <w:t>4.3 Dealing with small dataset</w:t>
      </w:r>
      <w:bookmarkEnd w:id="42"/>
    </w:p>
    <w:p w:rsidR="00F536FA" w:rsidRPr="007E1D79" w:rsidRDefault="00F536FA" w:rsidP="00DD41FD">
      <w:pPr>
        <w:spacing w:line="360" w:lineRule="auto"/>
        <w:rPr>
          <w:color w:val="auto"/>
        </w:rPr>
      </w:pPr>
      <w:r w:rsidRPr="007E1D79">
        <w:rPr>
          <w:color w:val="auto"/>
        </w:rPr>
        <w:tab/>
        <w:t xml:space="preserve">If one want to implement the similar model in different city or town in Russia, with high probability, there will be a problem related to small dataset which is vital to machine learning. When it comes to that question, one of possible solutions could be implementation of mixed approach: the algorithmic (from professional realtors’ indexes) and machine learning in some </w:t>
      </w:r>
      <w:r w:rsidRPr="007E1D79">
        <w:rPr>
          <w:color w:val="auto"/>
        </w:rPr>
        <w:lastRenderedPageBreak/>
        <w:t xml:space="preserve">concrete parts and/ or features. </w:t>
      </w:r>
      <w:r w:rsidR="00417973" w:rsidRPr="007E1D79">
        <w:rPr>
          <w:color w:val="auto"/>
        </w:rPr>
        <w:t xml:space="preserve">Also as another approach, one could compare the real estate prices in the city X with the prices in the city Y (where there is enough data and transparent model) using economic indicators of generated profits, GPD per person etc. </w:t>
      </w:r>
    </w:p>
    <w:p w:rsidR="004B6D31" w:rsidRPr="007E1D79" w:rsidRDefault="004B6D31" w:rsidP="004B6D31">
      <w:pPr>
        <w:pStyle w:val="2"/>
        <w:spacing w:line="360" w:lineRule="auto"/>
        <w:jc w:val="both"/>
        <w:rPr>
          <w:rFonts w:ascii="Times New Roman" w:eastAsia="Times New Roman" w:hAnsi="Times New Roman" w:cs="Times New Roman"/>
          <w:color w:val="auto"/>
        </w:rPr>
      </w:pPr>
      <w:bookmarkStart w:id="43" w:name="_Toc483252034"/>
      <w:r w:rsidRPr="007E1D79">
        <w:rPr>
          <w:rFonts w:ascii="Times New Roman" w:eastAsia="Times New Roman" w:hAnsi="Times New Roman" w:cs="Times New Roman"/>
          <w:color w:val="auto"/>
        </w:rPr>
        <w:t>4.4 Using advanced machine learning models and techniques</w:t>
      </w:r>
      <w:bookmarkEnd w:id="43"/>
      <w:r w:rsidRPr="007E1D79">
        <w:rPr>
          <w:rFonts w:ascii="Times New Roman" w:eastAsia="Times New Roman" w:hAnsi="Times New Roman" w:cs="Times New Roman"/>
          <w:color w:val="auto"/>
        </w:rPr>
        <w:t xml:space="preserve"> </w:t>
      </w:r>
    </w:p>
    <w:p w:rsidR="004B6D31" w:rsidRPr="007E1D79" w:rsidRDefault="004B6D31" w:rsidP="004B6D31">
      <w:r w:rsidRPr="007E1D79">
        <w:tab/>
        <w:t xml:space="preserve">In this thesis, I used the basic machine learning methods without implementing my own machine learning libraries or tensor flow opportunities at least. Nowadays machine learning techniques are evolving every day, so I’m pretty sure that in one year (or maybe less) there will be a huge variety of methods and libraries that will be appropriate to use for solve this price prediction issue. </w:t>
      </w:r>
    </w:p>
    <w:p w:rsidR="004B6D31" w:rsidRPr="007E1D79" w:rsidRDefault="004B6D31" w:rsidP="004B6D31">
      <w:r w:rsidRPr="007E1D79">
        <w:tab/>
        <w:t xml:space="preserve">Also nowadays the idea of machine learning ensembles increasing in its popularity. For instance, one could try random forest and xgboost or neural networks with decision trees. Everything that could match the dataset and the final research goal.  </w:t>
      </w:r>
    </w:p>
    <w:p w:rsidR="002B21C8" w:rsidRPr="007E1D79" w:rsidRDefault="002B21C8" w:rsidP="00DD41FD">
      <w:pPr>
        <w:pStyle w:val="ad"/>
        <w:spacing w:line="360" w:lineRule="auto"/>
        <w:rPr>
          <w:color w:val="auto"/>
        </w:rPr>
      </w:pPr>
    </w:p>
    <w:p w:rsidR="00F536FA" w:rsidRPr="007E1D79" w:rsidRDefault="00F536FA" w:rsidP="00DD41FD">
      <w:pPr>
        <w:spacing w:line="360" w:lineRule="auto"/>
        <w:rPr>
          <w:b/>
          <w:color w:val="auto"/>
          <w:sz w:val="28"/>
          <w:szCs w:val="28"/>
        </w:rPr>
      </w:pPr>
      <w:r w:rsidRPr="007E1D79">
        <w:rPr>
          <w:color w:val="auto"/>
        </w:rPr>
        <w:br w:type="page"/>
      </w:r>
    </w:p>
    <w:p w:rsidR="00600B53" w:rsidRPr="007E1D79" w:rsidRDefault="00DF085E" w:rsidP="00DD41FD">
      <w:pPr>
        <w:pStyle w:val="1"/>
        <w:spacing w:line="360" w:lineRule="auto"/>
        <w:rPr>
          <w:rFonts w:ascii="Times New Roman" w:eastAsia="Times New Roman" w:hAnsi="Times New Roman" w:cs="Times New Roman"/>
          <w:color w:val="auto"/>
        </w:rPr>
      </w:pPr>
      <w:bookmarkStart w:id="44" w:name="_Toc483252035"/>
      <w:r w:rsidRPr="007E1D79">
        <w:rPr>
          <w:rFonts w:ascii="Times New Roman" w:eastAsia="Times New Roman" w:hAnsi="Times New Roman" w:cs="Times New Roman"/>
          <w:color w:val="auto"/>
        </w:rPr>
        <w:lastRenderedPageBreak/>
        <w:t>List of references</w:t>
      </w:r>
      <w:bookmarkEnd w:id="44"/>
    </w:p>
    <w:p w:rsidR="00600B53" w:rsidRPr="007E1D79" w:rsidRDefault="00600B53" w:rsidP="00DD41FD">
      <w:pPr>
        <w:pStyle w:val="ae"/>
        <w:numPr>
          <w:ilvl w:val="0"/>
          <w:numId w:val="10"/>
        </w:numPr>
        <w:spacing w:line="360" w:lineRule="auto"/>
        <w:rPr>
          <w:color w:val="auto"/>
          <w:shd w:val="clear" w:color="auto" w:fill="FFFFFF"/>
        </w:rPr>
      </w:pPr>
      <w:r w:rsidRPr="007E1D79">
        <w:t xml:space="preserve">Machine Learning Algorithms for Classification [Electronic resource]/ Princeton University [United States]. URL: </w:t>
      </w:r>
      <w:hyperlink r:id="rId30" w:history="1">
        <w:r w:rsidRPr="007E1D79">
          <w:rPr>
            <w:rStyle w:val="ab"/>
          </w:rPr>
          <w:t>http://www.cs.princeton.edu/~schapire/talks/picasso-minicourse.pdf</w:t>
        </w:r>
      </w:hyperlink>
      <w:r w:rsidRPr="007E1D79">
        <w:t xml:space="preserve"> </w:t>
      </w:r>
    </w:p>
    <w:p w:rsidR="00600B53" w:rsidRPr="007E1D79" w:rsidRDefault="00600B53" w:rsidP="00DD41FD">
      <w:pPr>
        <w:pStyle w:val="ae"/>
        <w:numPr>
          <w:ilvl w:val="0"/>
          <w:numId w:val="10"/>
        </w:numPr>
        <w:spacing w:line="360" w:lineRule="auto"/>
        <w:rPr>
          <w:color w:val="444444"/>
        </w:rPr>
      </w:pPr>
      <w:r w:rsidRPr="007E1D79">
        <w:t xml:space="preserve">Cian online price estimation [Electronic resource]/ Cian.ru site. URL: </w:t>
      </w:r>
      <w:hyperlink r:id="rId31" w:history="1">
        <w:r w:rsidRPr="007E1D79">
          <w:rPr>
            <w:rStyle w:val="ab"/>
          </w:rPr>
          <w:t>https://goo.gl/Wwymj7</w:t>
        </w:r>
      </w:hyperlink>
      <w:r w:rsidRPr="007E1D79">
        <w:rPr>
          <w:color w:val="444444"/>
        </w:rPr>
        <w:t xml:space="preserve"> (date of access 24.04.2017)</w:t>
      </w:r>
    </w:p>
    <w:p w:rsidR="00600B53" w:rsidRPr="007E1D79" w:rsidRDefault="00600B53" w:rsidP="00DD41FD">
      <w:pPr>
        <w:pStyle w:val="ae"/>
        <w:numPr>
          <w:ilvl w:val="0"/>
          <w:numId w:val="10"/>
        </w:numPr>
        <w:spacing w:line="360" w:lineRule="auto"/>
        <w:rPr>
          <w:color w:val="auto"/>
        </w:rPr>
      </w:pPr>
      <w:r w:rsidRPr="007E1D79">
        <w:t xml:space="preserve">IRN online price estimation [Electronic resource]/ IRN.ru site. URL:  </w:t>
      </w:r>
      <w:hyperlink r:id="rId32" w:history="1">
        <w:r w:rsidRPr="007E1D79">
          <w:rPr>
            <w:rStyle w:val="ab"/>
          </w:rPr>
          <w:t>https://goo.gl/1kW9qP</w:t>
        </w:r>
      </w:hyperlink>
      <w:r w:rsidRPr="007E1D79">
        <w:rPr>
          <w:color w:val="444444"/>
        </w:rPr>
        <w:t xml:space="preserve"> </w:t>
      </w:r>
      <w:r w:rsidRPr="007E1D79">
        <w:t>(date of access: 24.04.2017)</w:t>
      </w:r>
    </w:p>
    <w:p w:rsidR="00DD41FD" w:rsidRPr="007E1D79" w:rsidRDefault="00600B53" w:rsidP="00DD41FD">
      <w:pPr>
        <w:pStyle w:val="ae"/>
        <w:numPr>
          <w:ilvl w:val="0"/>
          <w:numId w:val="10"/>
        </w:numPr>
        <w:spacing w:line="360" w:lineRule="auto"/>
        <w:rPr>
          <w:color w:val="auto"/>
        </w:rPr>
      </w:pPr>
      <w:r w:rsidRPr="007E1D79">
        <w:t xml:space="preserve">Domofond online price estimation [Electronic resource]/ Domofond.ru site. URL: </w:t>
      </w:r>
      <w:hyperlink r:id="rId33">
        <w:r w:rsidRPr="007E1D79">
          <w:rPr>
            <w:color w:val="1155CC"/>
            <w:u w:val="single"/>
          </w:rPr>
          <w:t>http://www.domofond.ru/ozenka</w:t>
        </w:r>
      </w:hyperlink>
      <w:r w:rsidRPr="007E1D79">
        <w:t xml:space="preserve"> (date of access: 24.04.2017)</w:t>
      </w:r>
    </w:p>
    <w:p w:rsidR="00DD41FD" w:rsidRPr="007E1D79" w:rsidRDefault="00DD41FD" w:rsidP="00DD41FD">
      <w:pPr>
        <w:pStyle w:val="ae"/>
        <w:numPr>
          <w:ilvl w:val="0"/>
          <w:numId w:val="10"/>
        </w:numPr>
        <w:spacing w:line="360" w:lineRule="auto"/>
        <w:rPr>
          <w:color w:val="auto"/>
        </w:rPr>
      </w:pPr>
      <w:r w:rsidRPr="007E1D79">
        <w:t xml:space="preserve">Ocenchik online price estimation [Electronic resource]/ Ocenchik.ru site. URL: </w:t>
      </w:r>
      <w:hyperlink r:id="rId34">
        <w:r w:rsidRPr="007E1D79">
          <w:rPr>
            <w:color w:val="1155CC"/>
            <w:u w:val="single"/>
          </w:rPr>
          <w:t>www.ocenchik.ru/ocenka.kvartiry/1492985132/</w:t>
        </w:r>
      </w:hyperlink>
      <w:r w:rsidRPr="007E1D79">
        <w:t xml:space="preserve"> (date of access 24.04.2017)</w:t>
      </w:r>
    </w:p>
    <w:p w:rsidR="00DD41FD" w:rsidRPr="007E1D79" w:rsidRDefault="00DD41FD" w:rsidP="00DD41FD">
      <w:pPr>
        <w:pStyle w:val="ae"/>
        <w:numPr>
          <w:ilvl w:val="0"/>
          <w:numId w:val="10"/>
        </w:numPr>
        <w:spacing w:after="0" w:line="360" w:lineRule="auto"/>
        <w:rPr>
          <w:color w:val="auto"/>
        </w:rPr>
      </w:pPr>
      <w:r w:rsidRPr="007E1D79">
        <w:t xml:space="preserve">Flatorial online price estimation [Electronic resource]/ Flatorial.ru site. URL: </w:t>
      </w:r>
      <w:hyperlink r:id="rId35" w:history="1">
        <w:r w:rsidRPr="007E1D79">
          <w:rPr>
            <w:rStyle w:val="ab"/>
          </w:rPr>
          <w:t>http://flatorial.ru/calc/</w:t>
        </w:r>
      </w:hyperlink>
      <w:r w:rsidRPr="007E1D79">
        <w:t xml:space="preserve"> (date of access 01.05.2017)</w:t>
      </w:r>
    </w:p>
    <w:p w:rsidR="00DD41FD" w:rsidRPr="007E1D79" w:rsidRDefault="00DD41FD" w:rsidP="00DD41FD">
      <w:pPr>
        <w:pStyle w:val="a8"/>
        <w:numPr>
          <w:ilvl w:val="0"/>
          <w:numId w:val="10"/>
        </w:numPr>
        <w:spacing w:line="360" w:lineRule="auto"/>
        <w:rPr>
          <w:sz w:val="24"/>
          <w:szCs w:val="24"/>
        </w:rPr>
      </w:pPr>
      <w:r w:rsidRPr="007E1D79">
        <w:rPr>
          <w:sz w:val="24"/>
          <w:szCs w:val="24"/>
        </w:rPr>
        <w:t xml:space="preserve">Data science competition announcement [Electronic resource]/ Boosters.pro [Russia, 2016]. URL: </w:t>
      </w:r>
      <w:hyperlink r:id="rId36" w:history="1">
        <w:r w:rsidRPr="007E1D79">
          <w:rPr>
            <w:rStyle w:val="ab"/>
            <w:sz w:val="24"/>
            <w:szCs w:val="24"/>
          </w:rPr>
          <w:t>https://boosters.pro/news/2</w:t>
        </w:r>
      </w:hyperlink>
      <w:r w:rsidRPr="007E1D79">
        <w:rPr>
          <w:sz w:val="24"/>
          <w:szCs w:val="24"/>
        </w:rPr>
        <w:t xml:space="preserve"> (date of access 01.05.2017)</w:t>
      </w:r>
    </w:p>
    <w:p w:rsidR="00DD41FD" w:rsidRPr="007E1D79" w:rsidRDefault="00DD41FD" w:rsidP="00DD41FD">
      <w:pPr>
        <w:pStyle w:val="a8"/>
        <w:numPr>
          <w:ilvl w:val="0"/>
          <w:numId w:val="10"/>
        </w:numPr>
        <w:spacing w:line="360" w:lineRule="auto"/>
        <w:rPr>
          <w:sz w:val="24"/>
          <w:szCs w:val="24"/>
        </w:rPr>
      </w:pPr>
      <w:r w:rsidRPr="007E1D79">
        <w:rPr>
          <w:sz w:val="24"/>
          <w:szCs w:val="24"/>
        </w:rPr>
        <w:t xml:space="preserve">Data science competition description [Electronic resource]/ Kaggle.com [United States, 2017]. URL: </w:t>
      </w:r>
      <w:hyperlink r:id="rId37" w:history="1">
        <w:r w:rsidRPr="007E1D79">
          <w:rPr>
            <w:rStyle w:val="ab"/>
            <w:sz w:val="24"/>
            <w:szCs w:val="24"/>
          </w:rPr>
          <w:t>https://www.kaggle.com/c/sberbank-russian-housing-market</w:t>
        </w:r>
      </w:hyperlink>
      <w:r w:rsidRPr="007E1D79">
        <w:rPr>
          <w:sz w:val="24"/>
          <w:szCs w:val="24"/>
        </w:rPr>
        <w:t xml:space="preserve"> (date of access 10.05.2017)</w:t>
      </w:r>
    </w:p>
    <w:p w:rsidR="00DD41FD" w:rsidRPr="007E1D79" w:rsidRDefault="00DD41FD" w:rsidP="00DD41FD">
      <w:pPr>
        <w:pStyle w:val="ae"/>
        <w:numPr>
          <w:ilvl w:val="0"/>
          <w:numId w:val="10"/>
        </w:numPr>
        <w:spacing w:after="0" w:line="360" w:lineRule="auto"/>
      </w:pPr>
      <w:r w:rsidRPr="007E1D79">
        <w:t xml:space="preserve">Data science completion “Advanced regression techniques in the house prices” [Electronic resource]/ Kaggle.com [United States, 2016]. URL: </w:t>
      </w:r>
      <w:hyperlink r:id="rId38" w:history="1">
        <w:r w:rsidRPr="007E1D79">
          <w:rPr>
            <w:rStyle w:val="ab"/>
          </w:rPr>
          <w:t>https://www.kaggle.com/c/house-prices-advanced-regression-techniques</w:t>
        </w:r>
      </w:hyperlink>
      <w:r w:rsidRPr="007E1D79">
        <w:t xml:space="preserve"> (date of access 10.10.2016)</w:t>
      </w:r>
    </w:p>
    <w:p w:rsidR="00DD41FD" w:rsidRPr="007E1D79" w:rsidRDefault="00DD41FD" w:rsidP="00DD41FD">
      <w:pPr>
        <w:pStyle w:val="ae"/>
        <w:numPr>
          <w:ilvl w:val="0"/>
          <w:numId w:val="10"/>
        </w:numPr>
        <w:spacing w:after="0" w:line="360" w:lineRule="auto"/>
      </w:pPr>
      <w:r w:rsidRPr="007E1D79">
        <w:t xml:space="preserve">Solution to the Kaggle competition [Electronic resource]/ Github.com. URL: </w:t>
      </w:r>
      <w:hyperlink r:id="rId39" w:history="1">
        <w:r w:rsidRPr="007E1D79">
          <w:rPr>
            <w:rStyle w:val="ab"/>
          </w:rPr>
          <w:t>https://github.com/duttashi/House-Price-Prediction</w:t>
        </w:r>
      </w:hyperlink>
      <w:r w:rsidRPr="007E1D79">
        <w:t xml:space="preserve"> (date of access 15.10.2016)</w:t>
      </w:r>
    </w:p>
    <w:p w:rsidR="00DD41FD" w:rsidRPr="007E1D79" w:rsidRDefault="00DD41FD" w:rsidP="00DD41FD">
      <w:pPr>
        <w:pStyle w:val="ae"/>
        <w:numPr>
          <w:ilvl w:val="0"/>
          <w:numId w:val="10"/>
        </w:numPr>
        <w:spacing w:after="0" w:line="360" w:lineRule="auto"/>
      </w:pPr>
      <w:r w:rsidRPr="007E1D79">
        <w:t xml:space="preserve">Solution to the Kaggle competition [Electronic resource]/ Github.com. URL: </w:t>
      </w:r>
      <w:hyperlink r:id="rId40" w:history="1">
        <w:r w:rsidRPr="007E1D79">
          <w:rPr>
            <w:rStyle w:val="ab"/>
          </w:rPr>
          <w:t>https://github.com/rehassachdeva/House-Prices-Advanced-Regression-Techniques---Kaggle-Competition</w:t>
        </w:r>
      </w:hyperlink>
      <w:r w:rsidRPr="007E1D79">
        <w:t xml:space="preserve">  (date of access 15.10.2016)</w:t>
      </w:r>
    </w:p>
    <w:p w:rsidR="00DD41FD" w:rsidRPr="007E1D79" w:rsidRDefault="00DD41FD" w:rsidP="00DD41FD">
      <w:pPr>
        <w:pStyle w:val="ae"/>
        <w:numPr>
          <w:ilvl w:val="0"/>
          <w:numId w:val="10"/>
        </w:numPr>
        <w:spacing w:after="0" w:line="360" w:lineRule="auto"/>
      </w:pPr>
      <w:r w:rsidRPr="007E1D79">
        <w:t xml:space="preserve">Solution to the Kaggle competition [Electronic resource]/ Github.com. URL: </w:t>
      </w:r>
      <w:hyperlink r:id="rId41" w:history="1">
        <w:r w:rsidRPr="007E1D79">
          <w:rPr>
            <w:rStyle w:val="ab"/>
          </w:rPr>
          <w:t>https://github.com/NischalBhatewara/Ames-housing-prices</w:t>
        </w:r>
      </w:hyperlink>
      <w:r w:rsidRPr="007E1D79">
        <w:t xml:space="preserve">  (date of access 15.10.2016)</w:t>
      </w:r>
    </w:p>
    <w:p w:rsidR="00DD41FD" w:rsidRPr="007E1D79" w:rsidRDefault="00DD41FD" w:rsidP="00DD41FD">
      <w:pPr>
        <w:pStyle w:val="ae"/>
        <w:numPr>
          <w:ilvl w:val="0"/>
          <w:numId w:val="10"/>
        </w:numPr>
        <w:spacing w:line="360" w:lineRule="auto"/>
      </w:pPr>
      <w:r w:rsidRPr="007E1D79">
        <w:lastRenderedPageBreak/>
        <w:t xml:space="preserve">Solution to the Kaggle competition [Electronic resource]/ Github.com. URL: </w:t>
      </w:r>
      <w:hyperlink r:id="rId42" w:history="1">
        <w:r w:rsidRPr="007E1D79">
          <w:rPr>
            <w:rStyle w:val="ab"/>
          </w:rPr>
          <w:t>https://github.com/Shitao/Kaggle-House-Prices-Advanced-Regression-Techniques</w:t>
        </w:r>
      </w:hyperlink>
      <w:r w:rsidRPr="007E1D79">
        <w:t xml:space="preserve"> </w:t>
      </w:r>
      <w:hyperlink r:id="rId43" w:history="1"/>
      <w:r w:rsidRPr="007E1D79">
        <w:t xml:space="preserve"> (date of access 15.10.2016)</w:t>
      </w:r>
    </w:p>
    <w:p w:rsidR="00DD41FD" w:rsidRPr="007E1D79" w:rsidRDefault="00DD41FD" w:rsidP="00DD41FD">
      <w:pPr>
        <w:pStyle w:val="ae"/>
        <w:numPr>
          <w:ilvl w:val="0"/>
          <w:numId w:val="10"/>
        </w:numPr>
        <w:spacing w:line="360" w:lineRule="auto"/>
      </w:pPr>
      <w:r w:rsidRPr="007E1D79">
        <w:t xml:space="preserve">Google Scholar Search for Scientific papers related to the topic [Electronic resource]/ Scholar.google.com [United States], URL: </w:t>
      </w:r>
      <w:hyperlink r:id="rId44" w:history="1">
        <w:r w:rsidRPr="007E1D79">
          <w:rPr>
            <w:rStyle w:val="ab"/>
          </w:rPr>
          <w:t>https://scholar.google.ru/scholar?q=price+prediction+real+estate+machine+learning&amp;btnG=&amp;hl=ru&amp;as_sdt=0%2C5&amp;oq=price+prediction+real+estate+machine+lea</w:t>
        </w:r>
      </w:hyperlink>
      <w:r w:rsidRPr="007E1D79">
        <w:t xml:space="preserve"> (date of access 19.12.2016)</w:t>
      </w:r>
    </w:p>
    <w:p w:rsidR="0074028E" w:rsidRPr="007E1D79" w:rsidRDefault="00DD41FD" w:rsidP="0074028E">
      <w:pPr>
        <w:pStyle w:val="ae"/>
        <w:numPr>
          <w:ilvl w:val="0"/>
          <w:numId w:val="10"/>
        </w:numPr>
        <w:spacing w:line="360" w:lineRule="auto"/>
      </w:pPr>
      <w:r w:rsidRPr="007E1D79">
        <w:t xml:space="preserve">Jian-Guo Liu, Xiao-Li Zhang, Wei-Ping Wu “Application of Fuzzy Neural Networks for Real Estate Prediction” [Electronic resource]/ International Symposium of Neural Networks. URL: </w:t>
      </w:r>
      <w:hyperlink r:id="rId45" w:history="1">
        <w:r w:rsidRPr="007E1D79">
          <w:rPr>
            <w:rStyle w:val="ab"/>
          </w:rPr>
          <w:t>https://link.springer.com/chapter/10.1007%2F11760191_173?LI=true</w:t>
        </w:r>
      </w:hyperlink>
      <w:r w:rsidRPr="007E1D79">
        <w:t xml:space="preserve"> (date of access 05.01.2017)</w:t>
      </w:r>
    </w:p>
    <w:p w:rsidR="0074028E" w:rsidRPr="007E1D79" w:rsidRDefault="0074028E" w:rsidP="0074028E">
      <w:pPr>
        <w:pStyle w:val="ae"/>
        <w:numPr>
          <w:ilvl w:val="0"/>
          <w:numId w:val="10"/>
        </w:numPr>
        <w:spacing w:line="360" w:lineRule="auto"/>
      </w:pPr>
      <w:r w:rsidRPr="007E1D79">
        <w:t xml:space="preserve">“House prediction: hedonic price model vs. artificial neural network” [Electronic resource]/ Lincoln University [New Zealand]. URL: </w:t>
      </w:r>
      <w:hyperlink r:id="rId46" w:history="1">
        <w:r w:rsidRPr="007E1D79">
          <w:rPr>
            <w:rStyle w:val="ab"/>
          </w:rPr>
          <w:t>https://researcharchive.lincoln.ac.nz/handle/10182/5198</w:t>
        </w:r>
      </w:hyperlink>
      <w:r w:rsidRPr="007E1D79">
        <w:t xml:space="preserve"> (date of access: 20.12.2016)</w:t>
      </w:r>
    </w:p>
    <w:p w:rsidR="0074028E" w:rsidRPr="007E1D79" w:rsidRDefault="0074028E" w:rsidP="0074028E">
      <w:pPr>
        <w:pStyle w:val="ae"/>
        <w:numPr>
          <w:ilvl w:val="0"/>
          <w:numId w:val="10"/>
        </w:numPr>
        <w:spacing w:after="0"/>
        <w:rPr>
          <w:shd w:val="clear" w:color="auto" w:fill="FFFFFF"/>
        </w:rPr>
      </w:pPr>
      <w:r w:rsidRPr="007E1D79">
        <w:rPr>
          <w:shd w:val="clear" w:color="auto" w:fill="FFFFFF"/>
        </w:rPr>
        <w:t>Engle Robert F, Lilien David M, Watson Mark. A</w:t>
      </w:r>
      <w:r w:rsidRPr="007E1D79">
        <w:rPr>
          <w:rStyle w:val="apple-converted-space"/>
          <w:shd w:val="clear" w:color="auto" w:fill="FFFFFF"/>
        </w:rPr>
        <w:t> </w:t>
      </w:r>
      <w:r w:rsidRPr="007E1D79">
        <w:t>dynamic</w:t>
      </w:r>
      <w:r w:rsidRPr="007E1D79">
        <w:rPr>
          <w:rStyle w:val="apple-converted-space"/>
          <w:shd w:val="clear" w:color="auto" w:fill="FFFFFF"/>
        </w:rPr>
        <w:t> </w:t>
      </w:r>
      <w:r w:rsidRPr="007E1D79">
        <w:rPr>
          <w:shd w:val="clear" w:color="auto" w:fill="FFFFFF"/>
        </w:rPr>
        <w:t>model</w:t>
      </w:r>
      <w:r w:rsidRPr="007E1D79">
        <w:rPr>
          <w:rStyle w:val="apple-converted-space"/>
          <w:shd w:val="clear" w:color="auto" w:fill="FFFFFF"/>
        </w:rPr>
        <w:t> </w:t>
      </w:r>
      <w:r w:rsidRPr="007E1D79">
        <w:t>of</w:t>
      </w:r>
      <w:r w:rsidRPr="007E1D79">
        <w:rPr>
          <w:rStyle w:val="apple-converted-space"/>
        </w:rPr>
        <w:t> </w:t>
      </w:r>
      <w:r w:rsidRPr="007E1D79">
        <w:br/>
        <w:t>housing</w:t>
      </w:r>
      <w:r w:rsidRPr="007E1D79">
        <w:rPr>
          <w:rStyle w:val="apple-converted-space"/>
          <w:shd w:val="clear" w:color="auto" w:fill="FFFFFF"/>
        </w:rPr>
        <w:t> </w:t>
      </w:r>
      <w:r w:rsidRPr="007E1D79">
        <w:rPr>
          <w:shd w:val="clear" w:color="auto" w:fill="FFFFFF"/>
        </w:rPr>
        <w:t>price determination // Journal of Econometrics. –– 1985. –– Vol. 28, no. 3. –– P. 307–326.</w:t>
      </w:r>
    </w:p>
    <w:p w:rsidR="0074028E" w:rsidRPr="007E1D79" w:rsidRDefault="0074028E" w:rsidP="00891DB7">
      <w:pPr>
        <w:pStyle w:val="ae"/>
        <w:numPr>
          <w:ilvl w:val="0"/>
          <w:numId w:val="10"/>
        </w:numPr>
        <w:spacing w:after="0" w:line="360" w:lineRule="auto"/>
      </w:pPr>
      <w:r w:rsidRPr="007E1D79">
        <w:rPr>
          <w:shd w:val="clear" w:color="auto" w:fill="FFFFFF"/>
        </w:rPr>
        <w:t>Discovering the hidden structure of house prices with a non-parametric</w:t>
      </w:r>
      <w:r w:rsidRPr="007E1D79">
        <w:rPr>
          <w:rStyle w:val="apple-converted-space"/>
          <w:shd w:val="clear" w:color="auto" w:fill="FFFFFF"/>
        </w:rPr>
        <w:t> </w:t>
      </w:r>
      <w:r w:rsidRPr="007E1D79">
        <w:rPr>
          <w:shd w:val="clear" w:color="auto" w:fill="FFFFFF"/>
        </w:rPr>
        <w:t>latent manifold model / Sumit Chopra, Trivikraman Thampy,</w:t>
      </w:r>
      <w:r w:rsidRPr="007E1D79">
        <w:rPr>
          <w:rStyle w:val="apple-converted-space"/>
          <w:shd w:val="clear" w:color="auto" w:fill="FFFFFF"/>
        </w:rPr>
        <w:t> </w:t>
      </w:r>
      <w:r w:rsidRPr="007E1D79">
        <w:rPr>
          <w:shd w:val="clear" w:color="auto" w:fill="FFFFFF"/>
        </w:rPr>
        <w:t>John Leahy et al. // Proceedings of the 13th ACM SIGKDD</w:t>
      </w:r>
      <w:r w:rsidRPr="007E1D79">
        <w:rPr>
          <w:rStyle w:val="apple-converted-space"/>
          <w:shd w:val="clear" w:color="auto" w:fill="FFFFFF"/>
        </w:rPr>
        <w:t> </w:t>
      </w:r>
      <w:r w:rsidRPr="007E1D79">
        <w:rPr>
          <w:shd w:val="clear" w:color="auto" w:fill="FFFFFF"/>
        </w:rPr>
        <w:t>International Conference on Knowledge Discovery and Data Mining,</w:t>
      </w:r>
      <w:r w:rsidRPr="007E1D79">
        <w:rPr>
          <w:rStyle w:val="apple-converted-space"/>
          <w:shd w:val="clear" w:color="auto" w:fill="FFFFFF"/>
        </w:rPr>
        <w:t> </w:t>
      </w:r>
      <w:r w:rsidRPr="007E1D79">
        <w:rPr>
          <w:shd w:val="clear" w:color="auto" w:fill="FFFFFF"/>
        </w:rPr>
        <w:t>San Jose, California, USA, August 12-15, 2007. –– 2007. –– P. 173–</w:t>
      </w:r>
      <w:r w:rsidRPr="007E1D79">
        <w:rPr>
          <w:rStyle w:val="apple-converted-space"/>
          <w:shd w:val="clear" w:color="auto" w:fill="FFFFFF"/>
        </w:rPr>
        <w:t> </w:t>
      </w:r>
      <w:r w:rsidRPr="007E1D79">
        <w:rPr>
          <w:shd w:val="clear" w:color="auto" w:fill="FFFFFF"/>
        </w:rPr>
        <w:t xml:space="preserve">182. –– URL: </w:t>
      </w:r>
      <w:hyperlink r:id="rId47" w:history="1">
        <w:r w:rsidRPr="007E1D79">
          <w:rPr>
            <w:rStyle w:val="ab"/>
            <w:shd w:val="clear" w:color="auto" w:fill="FFFFFF"/>
          </w:rPr>
          <w:t>http://doi.acm.org/10.1145/1281192.1281214</w:t>
        </w:r>
      </w:hyperlink>
      <w:r w:rsidRPr="007E1D79">
        <w:rPr>
          <w:shd w:val="clear" w:color="auto" w:fill="FFFFFF"/>
        </w:rPr>
        <w:t>. (date of access: 03.05.2017)</w:t>
      </w:r>
    </w:p>
    <w:p w:rsidR="0074028E" w:rsidRPr="007E1D79" w:rsidRDefault="0074028E" w:rsidP="00891DB7">
      <w:pPr>
        <w:pStyle w:val="ae"/>
        <w:numPr>
          <w:ilvl w:val="0"/>
          <w:numId w:val="10"/>
        </w:numPr>
        <w:spacing w:line="360" w:lineRule="auto"/>
      </w:pPr>
      <w:r w:rsidRPr="007E1D79">
        <w:rPr>
          <w:shd w:val="clear" w:color="auto" w:fill="FFFFFF"/>
        </w:rPr>
        <w:t>Zhao Weikun, Sun Cao, Wang Ji. The Research on Price Prediction</w:t>
      </w:r>
      <w:r w:rsidRPr="007E1D79">
        <w:rPr>
          <w:rStyle w:val="apple-converted-space"/>
          <w:shd w:val="clear" w:color="auto" w:fill="FFFFFF"/>
        </w:rPr>
        <w:t> </w:t>
      </w:r>
      <w:r w:rsidRPr="007E1D79">
        <w:rPr>
          <w:shd w:val="clear" w:color="auto" w:fill="FFFFFF"/>
        </w:rPr>
        <w:t>of Second-hand houses based on KNN and Stimulated Annealing</w:t>
      </w:r>
      <w:r w:rsidRPr="007E1D79">
        <w:rPr>
          <w:rStyle w:val="apple-converted-space"/>
          <w:shd w:val="clear" w:color="auto" w:fill="FFFFFF"/>
        </w:rPr>
        <w:t> </w:t>
      </w:r>
      <w:r w:rsidRPr="007E1D79">
        <w:rPr>
          <w:shd w:val="clear" w:color="auto" w:fill="FFFFFF"/>
        </w:rPr>
        <w:t>Algorithm // International Journal of Smart Home. –– 2014. –– Vol. 8,  no. 2. –– P. 191–200</w:t>
      </w:r>
    </w:p>
    <w:p w:rsidR="00891DB7" w:rsidRPr="007E1D79" w:rsidRDefault="002E2585" w:rsidP="00891DB7">
      <w:pPr>
        <w:pStyle w:val="ae"/>
        <w:numPr>
          <w:ilvl w:val="0"/>
          <w:numId w:val="10"/>
        </w:numPr>
        <w:spacing w:line="360" w:lineRule="auto"/>
        <w:rPr>
          <w:color w:val="auto"/>
          <w:shd w:val="clear" w:color="auto" w:fill="FFFFFF"/>
        </w:rPr>
      </w:pPr>
      <w:r w:rsidRPr="007E1D79">
        <w:rPr>
          <w:color w:val="auto"/>
          <w:shd w:val="clear" w:color="auto" w:fill="FFFFFF"/>
        </w:rPr>
        <w:t xml:space="preserve">Scikit-learn. –– 2017. –– May. –– URL: </w:t>
      </w:r>
      <w:hyperlink r:id="rId48" w:history="1">
        <w:r w:rsidR="00891DB7" w:rsidRPr="007E1D79">
          <w:rPr>
            <w:rStyle w:val="ab"/>
            <w:shd w:val="clear" w:color="auto" w:fill="FFFFFF"/>
          </w:rPr>
          <w:t>http://scikit-learn.org/stable/</w:t>
        </w:r>
      </w:hyperlink>
    </w:p>
    <w:p w:rsidR="002E2585" w:rsidRPr="007E1D79" w:rsidRDefault="002E2585" w:rsidP="00B226A5">
      <w:pPr>
        <w:pStyle w:val="ae"/>
        <w:numPr>
          <w:ilvl w:val="0"/>
          <w:numId w:val="10"/>
        </w:numPr>
        <w:spacing w:line="360" w:lineRule="auto"/>
        <w:rPr>
          <w:color w:val="auto"/>
        </w:rPr>
      </w:pPr>
      <w:r w:rsidRPr="007E1D79">
        <w:rPr>
          <w:color w:val="auto"/>
          <w:shd w:val="clear" w:color="auto" w:fill="FFFFFF"/>
        </w:rPr>
        <w:t xml:space="preserve">Scipy. –– 2017. –– May. –– URL: </w:t>
      </w:r>
      <w:hyperlink r:id="rId49" w:history="1">
        <w:r w:rsidR="00891DB7" w:rsidRPr="007E1D79">
          <w:rPr>
            <w:rStyle w:val="ab"/>
            <w:color w:val="auto"/>
            <w:shd w:val="clear" w:color="auto" w:fill="FFFFFF"/>
          </w:rPr>
          <w:t>https://www.scipy.org/</w:t>
        </w:r>
      </w:hyperlink>
      <w:r w:rsidR="00891DB7" w:rsidRPr="007E1D79">
        <w:rPr>
          <w:color w:val="auto"/>
          <w:shd w:val="clear" w:color="auto" w:fill="FFFFFF"/>
        </w:rPr>
        <w:t xml:space="preserve">.    </w:t>
      </w:r>
    </w:p>
    <w:p w:rsidR="00F05C7B" w:rsidRPr="007E1D79" w:rsidRDefault="00670FB1" w:rsidP="00DD41FD">
      <w:pPr>
        <w:pStyle w:val="ae"/>
        <w:numPr>
          <w:ilvl w:val="0"/>
          <w:numId w:val="10"/>
        </w:numPr>
        <w:spacing w:line="360" w:lineRule="auto"/>
        <w:rPr>
          <w:color w:val="auto"/>
        </w:rPr>
      </w:pPr>
      <w:r w:rsidRPr="007E1D79">
        <w:rPr>
          <w:color w:val="auto"/>
        </w:rPr>
        <w:t>Shabalin V. – «</w:t>
      </w:r>
      <w:r w:rsidR="00425E7D" w:rsidRPr="007E1D79">
        <w:rPr>
          <w:color w:val="auto"/>
        </w:rPr>
        <w:t>Real estate deals on first- and second-hand markets</w:t>
      </w:r>
      <w:r w:rsidRPr="007E1D79">
        <w:rPr>
          <w:color w:val="auto"/>
        </w:rPr>
        <w:t>»</w:t>
      </w:r>
      <w:r w:rsidR="00425E7D" w:rsidRPr="007E1D79">
        <w:rPr>
          <w:color w:val="auto"/>
        </w:rPr>
        <w:t>//  Omega-L – 2012 – 768p.</w:t>
      </w:r>
      <w:r w:rsidR="00417973" w:rsidRPr="007E1D79">
        <w:rPr>
          <w:color w:val="auto"/>
        </w:rPr>
        <w:t xml:space="preserve"> </w:t>
      </w:r>
    </w:p>
    <w:p w:rsidR="00E37CB2" w:rsidRPr="007E1D79" w:rsidRDefault="000D3309" w:rsidP="00891DB7">
      <w:pPr>
        <w:pStyle w:val="ae"/>
        <w:numPr>
          <w:ilvl w:val="0"/>
          <w:numId w:val="10"/>
        </w:numPr>
        <w:spacing w:line="360" w:lineRule="auto"/>
        <w:rPr>
          <w:color w:val="auto"/>
        </w:rPr>
      </w:pPr>
      <w:r w:rsidRPr="007E1D79">
        <w:rPr>
          <w:color w:val="auto"/>
        </w:rPr>
        <w:t xml:space="preserve">Cheng Li </w:t>
      </w:r>
      <w:r w:rsidR="00F05C7B" w:rsidRPr="007E1D79">
        <w:rPr>
          <w:color w:val="auto"/>
        </w:rPr>
        <w:t>«A Gentle Introduction to Gradient Boosting»</w:t>
      </w:r>
      <w:r w:rsidRPr="007E1D79">
        <w:rPr>
          <w:color w:val="auto"/>
        </w:rPr>
        <w:t xml:space="preserve">/ </w:t>
      </w:r>
      <w:r w:rsidR="00891DB7" w:rsidRPr="007E1D79">
        <w:rPr>
          <w:color w:val="auto"/>
        </w:rPr>
        <w:t xml:space="preserve">College of Computer and </w:t>
      </w:r>
      <w:r w:rsidR="00891DB7" w:rsidRPr="007E1D79">
        <w:rPr>
          <w:color w:val="auto"/>
        </w:rPr>
        <w:lastRenderedPageBreak/>
        <w:t xml:space="preserve">Information Science Northeastern University [United States, 2016]. URL: </w:t>
      </w:r>
      <w:hyperlink r:id="rId50" w:history="1">
        <w:r w:rsidR="00891DB7" w:rsidRPr="007E1D79">
          <w:rPr>
            <w:rStyle w:val="ab"/>
          </w:rPr>
          <w:t>http://www.ccs.neu.edu/home/vip/teach/MLcourse/4_boosting/slides/gradient_boosting.pdf</w:t>
        </w:r>
      </w:hyperlink>
      <w:r w:rsidR="00891DB7" w:rsidRPr="007E1D79">
        <w:rPr>
          <w:color w:val="auto"/>
        </w:rPr>
        <w:t xml:space="preserve"> (date of access: 25.04.2017) </w:t>
      </w:r>
      <w:r w:rsidR="00DF085E" w:rsidRPr="007E1D79">
        <w:rPr>
          <w:color w:val="auto"/>
        </w:rPr>
        <w:br w:type="page"/>
      </w:r>
    </w:p>
    <w:p w:rsidR="00E37CB2" w:rsidRPr="007E1D79" w:rsidRDefault="00DF085E" w:rsidP="00DD41FD">
      <w:pPr>
        <w:pStyle w:val="1"/>
        <w:spacing w:line="360" w:lineRule="auto"/>
        <w:rPr>
          <w:rFonts w:ascii="Times New Roman" w:eastAsia="Times New Roman" w:hAnsi="Times New Roman" w:cs="Times New Roman"/>
          <w:color w:val="auto"/>
        </w:rPr>
      </w:pPr>
      <w:bookmarkStart w:id="45" w:name="_r1s3dcj8ggu9" w:colFirst="0" w:colLast="0"/>
      <w:bookmarkStart w:id="46" w:name="_Toc483252036"/>
      <w:bookmarkEnd w:id="45"/>
      <w:r w:rsidRPr="007E1D79">
        <w:rPr>
          <w:rFonts w:ascii="Times New Roman" w:eastAsia="Times New Roman" w:hAnsi="Times New Roman" w:cs="Times New Roman"/>
          <w:color w:val="auto"/>
        </w:rPr>
        <w:lastRenderedPageBreak/>
        <w:t>Appendix A</w:t>
      </w:r>
      <w:bookmarkEnd w:id="46"/>
    </w:p>
    <w:p w:rsidR="00D60D0E" w:rsidRPr="007E1D79" w:rsidRDefault="001E5A1D" w:rsidP="00DD41FD">
      <w:pPr>
        <w:spacing w:after="160" w:line="360" w:lineRule="auto"/>
        <w:rPr>
          <w:color w:val="auto"/>
        </w:rPr>
      </w:pPr>
      <w:r w:rsidRPr="007E1D79">
        <w:rPr>
          <w:color w:val="auto"/>
        </w:rPr>
        <w:t>As advanced</w:t>
      </w:r>
      <w:r w:rsidR="00D60D0E" w:rsidRPr="007E1D79">
        <w:rPr>
          <w:color w:val="auto"/>
        </w:rPr>
        <w:t xml:space="preserve"> feature, </w:t>
      </w:r>
      <w:r w:rsidR="00287523" w:rsidRPr="007E1D79">
        <w:rPr>
          <w:color w:val="auto"/>
        </w:rPr>
        <w:t xml:space="preserve">I’ve added to every apartment the district affiliation with prestige rate. Moscow is really sensitive to its municipal districts and </w:t>
      </w:r>
      <w:r w:rsidR="00482F8F" w:rsidRPr="007E1D79">
        <w:rPr>
          <w:color w:val="auto"/>
        </w:rPr>
        <w:t xml:space="preserve">the price could extremely volatile from one district to another although the apartments’ features could be the same or pretend to be the same. </w:t>
      </w:r>
      <w:r w:rsidR="00D10D1B" w:rsidRPr="007E1D79">
        <w:rPr>
          <w:color w:val="auto"/>
        </w:rPr>
        <w:t>This district prestige rating was published in Shabalin book “Real estate deals in the Russian market” and could be considered as the source of truth because of author’s expertise.</w:t>
      </w:r>
    </w:p>
    <w:p w:rsidR="00E37CB2" w:rsidRPr="007E1D79" w:rsidRDefault="00DF085E" w:rsidP="00DD41FD">
      <w:pPr>
        <w:spacing w:after="160" w:line="360" w:lineRule="auto"/>
        <w:rPr>
          <w:color w:val="auto"/>
        </w:rPr>
      </w:pPr>
      <w:r w:rsidRPr="007E1D79">
        <w:rPr>
          <w:color w:val="auto"/>
        </w:rPr>
        <w:t>The scale of prestige of 10 administrative districts in Moscow:</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Tsentral'nyy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Yugo-Zapadnyy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Zapadnyy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Severo-Zapadnyy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Severo-Vostochnyy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Severnyy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Vostochnyy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Yuzhnyy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Yugo-Vostochnyy</w:t>
      </w:r>
    </w:p>
    <w:p w:rsidR="00E37CB2" w:rsidRPr="007E1D79" w:rsidRDefault="00DF085E" w:rsidP="00DD41FD">
      <w:pPr>
        <w:numPr>
          <w:ilvl w:val="0"/>
          <w:numId w:val="5"/>
        </w:numPr>
        <w:spacing w:after="160" w:line="360" w:lineRule="auto"/>
        <w:ind w:hanging="360"/>
        <w:contextualSpacing/>
        <w:rPr>
          <w:color w:val="auto"/>
        </w:rPr>
      </w:pPr>
      <w:r w:rsidRPr="007E1D79">
        <w:rPr>
          <w:color w:val="auto"/>
          <w:highlight w:val="white"/>
        </w:rPr>
        <w:t>Zelenogradskiy</w:t>
      </w:r>
    </w:p>
    <w:p w:rsidR="00E37CB2" w:rsidRPr="007E1D79" w:rsidRDefault="00DF085E" w:rsidP="00DD41FD">
      <w:pPr>
        <w:spacing w:after="160" w:line="360" w:lineRule="auto"/>
        <w:rPr>
          <w:color w:val="auto"/>
        </w:rPr>
      </w:pPr>
      <w:r w:rsidRPr="007E1D79">
        <w:rPr>
          <w:color w:val="auto"/>
        </w:rPr>
        <w:t>The scale of prestige of all 120 of the municipal districts in Moscow.</w:t>
      </w:r>
    </w:p>
    <w:p w:rsidR="00E37CB2" w:rsidRPr="007E1D79" w:rsidRDefault="00B73586" w:rsidP="00DD41FD">
      <w:pPr>
        <w:pStyle w:val="a0"/>
        <w:numPr>
          <w:ilvl w:val="0"/>
          <w:numId w:val="0"/>
        </w:numPr>
        <w:ind w:left="360"/>
        <w:rPr>
          <w:rFonts w:cs="Times New Roman"/>
          <w:lang w:val="en-US"/>
        </w:rPr>
      </w:pPr>
      <w:r w:rsidRPr="007E1D79">
        <w:rPr>
          <w:rFonts w:cs="Times New Roman"/>
          <w:lang w:val="en-US"/>
        </w:rPr>
        <w:t xml:space="preserve">Table </w:t>
      </w:r>
      <w:r w:rsidR="003D7F7E" w:rsidRPr="007E1D79">
        <w:rPr>
          <w:rFonts w:cs="Times New Roman"/>
          <w:lang w:val="en-US"/>
        </w:rPr>
        <w:t>7</w:t>
      </w:r>
      <w:r w:rsidRPr="007E1D79">
        <w:rPr>
          <w:rFonts w:cs="Times New Roman"/>
          <w:lang w:val="en-US"/>
        </w:rPr>
        <w:t xml:space="preserve">. </w:t>
      </w:r>
      <w:r w:rsidR="00DD7115" w:rsidRPr="007E1D79">
        <w:rPr>
          <w:rFonts w:cs="Times New Roman"/>
          <w:lang w:val="en-US"/>
        </w:rPr>
        <w:t>The scale of prestige for municipal districts</w:t>
      </w:r>
    </w:p>
    <w:tbl>
      <w:tblPr>
        <w:tblStyle w:val="10"/>
        <w:tblW w:w="9600" w:type="dxa"/>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
        <w:gridCol w:w="1965"/>
        <w:gridCol w:w="2130"/>
        <w:gridCol w:w="2580"/>
        <w:gridCol w:w="2280"/>
      </w:tblGrid>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Place</w:t>
            </w:r>
          </w:p>
        </w:tc>
        <w:tc>
          <w:tcPr>
            <w:tcW w:w="1965"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Municipal (RU)</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Administrative (RU)</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Municipal (ENG)</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Administrative (ENG)</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Арбат</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Arbat</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Хамовники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Khamovniki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Тверской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Tverskoy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Пресненский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Presnenskiy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Якиманка</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Yakimanka</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Замоскоречье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Zamosedch'ye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Басманный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Basmannyy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Мещанский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Meshchanskiy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Таганский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Taganskiy yazyk</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Дорогомилово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Dorogomilovo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Гагаринский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Gagarinskiy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Красносельский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Центральный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Krasnosel'skiy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Tsentral'nyy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Сокол</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Sokol</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Академический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Akademicheskiy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Ломоносовский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Lomonosovskiy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Крылатское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Krylatskoye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Аэропорт</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Aeroport</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Донской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Donskoy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Черемушки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Cheremushki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Беговой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Begovoy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Кунцево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Kuntsevo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Раменки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Ramenki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Фили-Давыдково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Fili-Davydkovo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24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Сокольники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Sokol'niki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Даниловский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Danilovskiy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Строгино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Strogino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Пр-т Вернадского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Pr-t Vernadskogo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Хорошевский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Khoroshevskiy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29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Филевский парк</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Filevskiy park</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Савеловский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Savelovskiy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Коньково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Kon'kovo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Обручевский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Obruchevskiy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Ясенево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Yasenevo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Преображенское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Preobrazhenskoye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Котловка</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Kotlovka</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Можайский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Mozhayskiy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Алексеевский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Alekseyevskiy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Соколиная гора</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Sokolinaya gora</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39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Останкинский</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Ostankinskiy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Очаково-Матвеевское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Ochakovo-Matveyevskoye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Тропарево-</w:t>
            </w:r>
            <w:r w:rsidRPr="007E1D79">
              <w:rPr>
                <w:color w:val="auto"/>
                <w:highlight w:val="white"/>
              </w:rPr>
              <w:lastRenderedPageBreak/>
              <w:t>Никулино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lastRenderedPageBreak/>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Troparevo-Nikulino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Теплый Стан</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Teplyy Stan</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Зюзино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Zyuzino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Чертаново Северное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Chertanovo Severnoye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Лефортово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Lefortovo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Марьина роща</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Mar'ina roshcha</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Северное Измайлово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Severnoye Izmaylovo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Хорошево-Мневники</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Khoroshevo-Mnevniki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49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Щукино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Shchukino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Измайлово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Izmaylovo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Войковский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Voykovskiy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Свиблово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Sviblovo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Покровское-Стрешнево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Pokrovskoye-Streshnevo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Чертаново Центральное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Chertanovo Tsentral'noye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Восточное Измайлово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Vostochnoye Izmaylovo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56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Богородское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Bogorodskoye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Бутырский</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Butyrskiy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Тимирязевский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Timiryazevskiy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59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Марфино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Marfin</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Бабушкинский</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Babushkinskiy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Нижегородский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Nizhegorodskiy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Головинский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Golovinskiy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Отрадное</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Otradnoye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Ростокино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Rostokino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Новогиреево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Novogireyevo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Лерово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Lerovo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Коптево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Koptevo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Южнопортовый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Yuzhnoportovyy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69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Левобережный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Levoberezhnyy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Чертаново Южное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Chertanovo Yuzhnoye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Гольяново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Gol'yanovo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Ивановское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Ivanovskoye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Северное Тушино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Severnoye Tushino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74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Южное Щукино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Yuzhnoye Shchukino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Южное Медведково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Yuzhnoye Medvedkovo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Алтуфьевский</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Altuf'yevskiy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Царицыно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Tsaritsyno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Вешняки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Veshnyaki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79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Нагатино-Сабурово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Nagatino-Saburovo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Метрогородок</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Metrogorodok</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Москворечье-Сабурово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Moskvorech'ye-Saburovo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Ховрино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Khovrino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Бибирево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Bibirevo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Северное Медведково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Severnoye Medvedkovo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Лосиноостровский</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Losinoostrovskiy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Митино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Mitino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Северное Бутово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Severnoye Butovo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88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Кузьминки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Kuz'minki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89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Лианозово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Lianozovo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Бескудниковский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Beskudnikovskiy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Куркино</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Kurkino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Severo-zapadnyy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Ярославский</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Yaroslavskiy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Нагатинский Затон</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Nagatinskiy Zaton</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Выхино-Жулебино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Vykhino-Zhulebino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Солнцево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Solntsevo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Дмитровский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Dmitrovskiy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Западное Дегунино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Zapadnoye Degunino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Печатники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Pechatniki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99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Рязанский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Ryazanskiy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Новопеределкино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Novoperedelkino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Орехово-Борисово Северное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Orekhovo-Borisovo Severnoye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Южное Бутово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Yuzhnoye Butovo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Новокосино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Novokosino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104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Бирюлево-Западное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Biryulevo-Zapadnoye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Орехово-Борисово Южное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Orekhovo-Borisovo Yuzhnoye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Текстильщики</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Tekstil'shchiki</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Восточное Дегунино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Vostochnoye Degunino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Забликово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Zablikovo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109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Выхино-Жулебино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Vykhino-Zhulebino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Люблино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Lyublino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111</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Внуково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Западный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Vnukovo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Zapadnyy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112</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Косино-Ухтомский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Kosino-Ukhtomskiy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113</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Бирюлево-Восточное</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Biryulevo-Vostochnoye</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114</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Марьино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Mar'ino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115</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Молжаниновский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Molzhaninovskiy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116</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Поселок Восточный</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Poselok Vostochnyy</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117</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Северный пос.</w:t>
            </w:r>
          </w:p>
        </w:tc>
        <w:tc>
          <w:tcPr>
            <w:tcW w:w="213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Северо-Восточный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Severnyy pos.</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Severo-Vostochnyy</w:t>
            </w:r>
          </w:p>
        </w:tc>
      </w:tr>
      <w:tr w:rsidR="00E37CB2" w:rsidRPr="007E1D79">
        <w:trPr>
          <w:trHeight w:val="32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lastRenderedPageBreak/>
              <w:t>118</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Братеево</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Южный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Brateyevo</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Yuzhnyy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119</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Поселок Некрасовка</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Poselok Nekrasovka</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r w:rsidR="00E37CB2" w:rsidRPr="007E1D79">
        <w:trPr>
          <w:trHeight w:val="500"/>
        </w:trPr>
        <w:tc>
          <w:tcPr>
            <w:tcW w:w="645" w:type="dxa"/>
            <w:tcMar>
              <w:top w:w="40" w:type="dxa"/>
              <w:left w:w="40" w:type="dxa"/>
              <w:bottom w:w="40" w:type="dxa"/>
              <w:right w:w="40" w:type="dxa"/>
            </w:tcMar>
            <w:vAlign w:val="bottom"/>
          </w:tcPr>
          <w:p w:rsidR="00E37CB2" w:rsidRPr="007E1D79" w:rsidRDefault="00DF085E" w:rsidP="00DD41FD">
            <w:pPr>
              <w:spacing w:after="160" w:line="360" w:lineRule="auto"/>
              <w:jc w:val="right"/>
              <w:rPr>
                <w:color w:val="auto"/>
                <w:highlight w:val="white"/>
              </w:rPr>
            </w:pPr>
            <w:r w:rsidRPr="007E1D79">
              <w:rPr>
                <w:color w:val="auto"/>
                <w:highlight w:val="white"/>
              </w:rPr>
              <w:t>120</w:t>
            </w:r>
          </w:p>
        </w:tc>
        <w:tc>
          <w:tcPr>
            <w:tcW w:w="1965"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Капотня</w:t>
            </w:r>
          </w:p>
        </w:tc>
        <w:tc>
          <w:tcPr>
            <w:tcW w:w="2130" w:type="dxa"/>
            <w:tcMar>
              <w:top w:w="40" w:type="dxa"/>
              <w:left w:w="40" w:type="dxa"/>
              <w:bottom w:w="40" w:type="dxa"/>
              <w:right w:w="40" w:type="dxa"/>
            </w:tcMar>
            <w:vAlign w:val="bottom"/>
          </w:tcPr>
          <w:p w:rsidR="00E37CB2" w:rsidRPr="007E1D79" w:rsidRDefault="00DF085E" w:rsidP="00DD41FD">
            <w:pPr>
              <w:spacing w:after="160" w:line="360" w:lineRule="auto"/>
              <w:rPr>
                <w:color w:val="auto"/>
                <w:highlight w:val="white"/>
              </w:rPr>
            </w:pPr>
            <w:r w:rsidRPr="007E1D79">
              <w:rPr>
                <w:color w:val="auto"/>
                <w:highlight w:val="white"/>
              </w:rPr>
              <w:t>Юго-Восточный</w:t>
            </w:r>
          </w:p>
        </w:tc>
        <w:tc>
          <w:tcPr>
            <w:tcW w:w="25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Kapotnya</w:t>
            </w:r>
          </w:p>
        </w:tc>
        <w:tc>
          <w:tcPr>
            <w:tcW w:w="2280" w:type="dxa"/>
            <w:shd w:val="clear" w:color="auto" w:fill="FFFFFF"/>
            <w:tcMar>
              <w:top w:w="40" w:type="dxa"/>
              <w:left w:w="40" w:type="dxa"/>
              <w:bottom w:w="40" w:type="dxa"/>
              <w:right w:w="40" w:type="dxa"/>
            </w:tcMar>
            <w:vAlign w:val="bottom"/>
          </w:tcPr>
          <w:p w:rsidR="00E37CB2" w:rsidRPr="007E1D79" w:rsidRDefault="00DF085E" w:rsidP="00DD41FD">
            <w:pPr>
              <w:spacing w:after="160" w:line="360" w:lineRule="auto"/>
              <w:rPr>
                <w:color w:val="auto"/>
              </w:rPr>
            </w:pPr>
            <w:r w:rsidRPr="007E1D79">
              <w:rPr>
                <w:color w:val="auto"/>
                <w:highlight w:val="white"/>
              </w:rPr>
              <w:t>Yugo-Vostochnyy</w:t>
            </w:r>
          </w:p>
        </w:tc>
      </w:tr>
    </w:tbl>
    <w:p w:rsidR="00E37CB2" w:rsidRPr="007E1D79" w:rsidRDefault="00E37CB2" w:rsidP="00DD41FD">
      <w:pPr>
        <w:spacing w:line="360" w:lineRule="auto"/>
        <w:rPr>
          <w:color w:val="auto"/>
        </w:rPr>
      </w:pPr>
    </w:p>
    <w:p w:rsidR="00E37CB2" w:rsidRPr="007E1D79" w:rsidRDefault="00DF085E" w:rsidP="00DD41FD">
      <w:pPr>
        <w:spacing w:line="360" w:lineRule="auto"/>
        <w:rPr>
          <w:color w:val="auto"/>
        </w:rPr>
      </w:pPr>
      <w:r w:rsidRPr="007E1D79">
        <w:rPr>
          <w:color w:val="auto"/>
        </w:rPr>
        <w:br w:type="page"/>
      </w:r>
    </w:p>
    <w:p w:rsidR="00E37CB2" w:rsidRPr="007E1D79" w:rsidRDefault="00DF085E" w:rsidP="00DD41FD">
      <w:pPr>
        <w:pStyle w:val="1"/>
        <w:spacing w:line="360" w:lineRule="auto"/>
        <w:rPr>
          <w:rFonts w:ascii="Times New Roman" w:eastAsia="Times New Roman" w:hAnsi="Times New Roman" w:cs="Times New Roman"/>
          <w:color w:val="auto"/>
        </w:rPr>
      </w:pPr>
      <w:bookmarkStart w:id="47" w:name="_Toc483252037"/>
      <w:r w:rsidRPr="007E1D79">
        <w:rPr>
          <w:rFonts w:ascii="Times New Roman" w:eastAsia="Times New Roman" w:hAnsi="Times New Roman" w:cs="Times New Roman"/>
          <w:color w:val="auto"/>
        </w:rPr>
        <w:lastRenderedPageBreak/>
        <w:t>Appendix B</w:t>
      </w:r>
      <w:bookmarkEnd w:id="47"/>
    </w:p>
    <w:p w:rsidR="00341E6E" w:rsidRPr="007E1D79" w:rsidRDefault="00417973" w:rsidP="00DD41FD">
      <w:pPr>
        <w:spacing w:line="360" w:lineRule="auto"/>
        <w:rPr>
          <w:color w:val="auto"/>
        </w:rPr>
      </w:pPr>
      <w:r w:rsidRPr="007E1D79">
        <w:rPr>
          <w:color w:val="auto"/>
        </w:rPr>
        <w:t>Professiona</w:t>
      </w:r>
      <w:r w:rsidR="00CA3441" w:rsidRPr="007E1D79">
        <w:rPr>
          <w:color w:val="auto"/>
        </w:rPr>
        <w:t xml:space="preserve">l real estate price estimation contains several parameters due to which the apartment category can be determined. Here there is a table with all surcharges and discounts provided according to parameters values. </w:t>
      </w:r>
    </w:p>
    <w:p w:rsidR="00417973" w:rsidRPr="007E1D79" w:rsidRDefault="008A6154" w:rsidP="00DD41FD">
      <w:pPr>
        <w:pStyle w:val="a0"/>
        <w:numPr>
          <w:ilvl w:val="0"/>
          <w:numId w:val="0"/>
        </w:numPr>
        <w:ind w:left="360"/>
        <w:rPr>
          <w:rFonts w:cs="Times New Roman"/>
        </w:rPr>
      </w:pPr>
      <w:r w:rsidRPr="007E1D79">
        <w:rPr>
          <w:rFonts w:cs="Times New Roman"/>
          <w:lang w:val="en-US"/>
        </w:rPr>
        <w:t xml:space="preserve">Table </w:t>
      </w:r>
      <w:r w:rsidR="003D7F7E" w:rsidRPr="007E1D79">
        <w:rPr>
          <w:rFonts w:cs="Times New Roman"/>
          <w:lang w:val="en-US"/>
        </w:rPr>
        <w:t>8</w:t>
      </w:r>
      <w:r w:rsidRPr="007E1D79">
        <w:rPr>
          <w:rFonts w:cs="Times New Roman"/>
          <w:lang w:val="en-US"/>
        </w:rPr>
        <w:t xml:space="preserve">. </w:t>
      </w:r>
      <w:r w:rsidR="003C0FF7" w:rsidRPr="007E1D79">
        <w:rPr>
          <w:rFonts w:cs="Times New Roman"/>
          <w:lang w:val="en-US"/>
        </w:rPr>
        <w:t xml:space="preserve">Apartment features evaluation </w:t>
      </w:r>
      <w:r w:rsidR="00417973" w:rsidRPr="007E1D79">
        <w:rPr>
          <w:rFonts w:cs="Times New Roman"/>
        </w:rPr>
        <w:t xml:space="preserve"> </w:t>
      </w:r>
    </w:p>
    <w:tbl>
      <w:tblPr>
        <w:tblStyle w:val="ac"/>
        <w:tblW w:w="0" w:type="auto"/>
        <w:tblLook w:val="04A0" w:firstRow="1" w:lastRow="0" w:firstColumn="1" w:lastColumn="0" w:noHBand="0" w:noVBand="1"/>
      </w:tblPr>
      <w:tblGrid>
        <w:gridCol w:w="562"/>
        <w:gridCol w:w="1701"/>
        <w:gridCol w:w="2408"/>
        <w:gridCol w:w="853"/>
        <w:gridCol w:w="2263"/>
        <w:gridCol w:w="1558"/>
      </w:tblGrid>
      <w:tr w:rsidR="00600B53" w:rsidRPr="007E1D79" w:rsidTr="006A1F92">
        <w:tc>
          <w:tcPr>
            <w:tcW w:w="2263" w:type="dxa"/>
            <w:gridSpan w:val="2"/>
          </w:tcPr>
          <w:p w:rsidR="00417973" w:rsidRPr="007E1D79" w:rsidRDefault="00417973" w:rsidP="00DD41FD">
            <w:pPr>
              <w:spacing w:line="360" w:lineRule="auto"/>
              <w:jc w:val="center"/>
              <w:rPr>
                <w:color w:val="auto"/>
              </w:rPr>
            </w:pPr>
            <w:r w:rsidRPr="007E1D79">
              <w:rPr>
                <w:color w:val="auto"/>
              </w:rPr>
              <w:t>Parameters</w:t>
            </w:r>
          </w:p>
        </w:tc>
        <w:tc>
          <w:tcPr>
            <w:tcW w:w="3261" w:type="dxa"/>
            <w:gridSpan w:val="2"/>
          </w:tcPr>
          <w:p w:rsidR="00417973" w:rsidRPr="007E1D79" w:rsidRDefault="00417973" w:rsidP="00DD41FD">
            <w:pPr>
              <w:spacing w:line="360" w:lineRule="auto"/>
              <w:jc w:val="center"/>
              <w:rPr>
                <w:color w:val="auto"/>
              </w:rPr>
            </w:pPr>
            <w:r w:rsidRPr="007E1D79">
              <w:rPr>
                <w:color w:val="auto"/>
              </w:rPr>
              <w:t>Surcharge</w:t>
            </w:r>
            <w:r w:rsidR="00671F6D" w:rsidRPr="007E1D79">
              <w:rPr>
                <w:color w:val="auto"/>
              </w:rPr>
              <w:t xml:space="preserve"> (%)</w:t>
            </w:r>
          </w:p>
        </w:tc>
        <w:tc>
          <w:tcPr>
            <w:tcW w:w="3821" w:type="dxa"/>
            <w:gridSpan w:val="2"/>
          </w:tcPr>
          <w:p w:rsidR="00417973" w:rsidRPr="007E1D79" w:rsidRDefault="00417973" w:rsidP="00DD41FD">
            <w:pPr>
              <w:spacing w:line="360" w:lineRule="auto"/>
              <w:jc w:val="center"/>
              <w:rPr>
                <w:color w:val="auto"/>
              </w:rPr>
            </w:pPr>
            <w:r w:rsidRPr="007E1D79">
              <w:rPr>
                <w:color w:val="auto"/>
              </w:rPr>
              <w:t>Discount</w:t>
            </w:r>
            <w:r w:rsidR="00671F6D" w:rsidRPr="007E1D79">
              <w:rPr>
                <w:color w:val="auto"/>
              </w:rPr>
              <w:t xml:space="preserve"> (%)</w:t>
            </w:r>
          </w:p>
        </w:tc>
      </w:tr>
      <w:tr w:rsidR="00600B53" w:rsidRPr="007E1D79" w:rsidTr="006A1F92">
        <w:tc>
          <w:tcPr>
            <w:tcW w:w="562" w:type="dxa"/>
          </w:tcPr>
          <w:p w:rsidR="00417973" w:rsidRPr="007E1D79" w:rsidRDefault="008016DD" w:rsidP="00DD41FD">
            <w:pPr>
              <w:spacing w:line="360" w:lineRule="auto"/>
              <w:rPr>
                <w:color w:val="auto"/>
              </w:rPr>
            </w:pPr>
            <w:r w:rsidRPr="007E1D79">
              <w:rPr>
                <w:color w:val="auto"/>
              </w:rPr>
              <w:t>1</w:t>
            </w:r>
          </w:p>
        </w:tc>
        <w:tc>
          <w:tcPr>
            <w:tcW w:w="1701" w:type="dxa"/>
          </w:tcPr>
          <w:p w:rsidR="00417973" w:rsidRPr="007E1D79" w:rsidRDefault="00F363A2" w:rsidP="00DD41FD">
            <w:pPr>
              <w:spacing w:line="360" w:lineRule="auto"/>
              <w:rPr>
                <w:color w:val="auto"/>
              </w:rPr>
            </w:pPr>
            <w:r w:rsidRPr="007E1D79">
              <w:rPr>
                <w:color w:val="auto"/>
              </w:rPr>
              <w:t>Floor</w:t>
            </w:r>
          </w:p>
        </w:tc>
        <w:tc>
          <w:tcPr>
            <w:tcW w:w="2408" w:type="dxa"/>
          </w:tcPr>
          <w:p w:rsidR="00417973" w:rsidRPr="007E1D79" w:rsidRDefault="00883F56" w:rsidP="00DD41FD">
            <w:pPr>
              <w:spacing w:line="360" w:lineRule="auto"/>
              <w:rPr>
                <w:color w:val="auto"/>
              </w:rPr>
            </w:pPr>
            <w:r w:rsidRPr="007E1D79">
              <w:rPr>
                <w:color w:val="auto"/>
              </w:rPr>
              <w:t>11 – 4-7 with elevator</w:t>
            </w:r>
          </w:p>
          <w:p w:rsidR="00883F56" w:rsidRPr="007E1D79" w:rsidRDefault="00883F56" w:rsidP="00DD41FD">
            <w:pPr>
              <w:spacing w:line="360" w:lineRule="auto"/>
              <w:rPr>
                <w:color w:val="auto"/>
              </w:rPr>
            </w:pPr>
            <w:r w:rsidRPr="007E1D79">
              <w:rPr>
                <w:color w:val="auto"/>
              </w:rPr>
              <w:t>12</w:t>
            </w:r>
          </w:p>
        </w:tc>
        <w:tc>
          <w:tcPr>
            <w:tcW w:w="853" w:type="dxa"/>
          </w:tcPr>
          <w:p w:rsidR="00417973" w:rsidRPr="007E1D79" w:rsidRDefault="00883F56" w:rsidP="00DD41FD">
            <w:pPr>
              <w:spacing w:line="360" w:lineRule="auto"/>
              <w:rPr>
                <w:color w:val="auto"/>
              </w:rPr>
            </w:pPr>
            <w:r w:rsidRPr="007E1D79">
              <w:rPr>
                <w:color w:val="auto"/>
              </w:rPr>
              <w:t>+0+1</w:t>
            </w:r>
          </w:p>
        </w:tc>
        <w:tc>
          <w:tcPr>
            <w:tcW w:w="2263" w:type="dxa"/>
          </w:tcPr>
          <w:p w:rsidR="00417973" w:rsidRPr="007E1D79" w:rsidRDefault="00883F56" w:rsidP="00DD41FD">
            <w:pPr>
              <w:spacing w:line="360" w:lineRule="auto"/>
              <w:rPr>
                <w:color w:val="auto"/>
              </w:rPr>
            </w:pPr>
            <w:r w:rsidRPr="007E1D79">
              <w:rPr>
                <w:color w:val="auto"/>
              </w:rPr>
              <w:t>011 – first</w:t>
            </w:r>
          </w:p>
          <w:p w:rsidR="00883F56" w:rsidRPr="007E1D79" w:rsidRDefault="00883F56" w:rsidP="00DD41FD">
            <w:pPr>
              <w:spacing w:line="360" w:lineRule="auto"/>
              <w:rPr>
                <w:color w:val="auto"/>
              </w:rPr>
            </w:pPr>
            <w:r w:rsidRPr="007E1D79">
              <w:rPr>
                <w:color w:val="auto"/>
              </w:rPr>
              <w:t xml:space="preserve">012 – second </w:t>
            </w:r>
          </w:p>
          <w:p w:rsidR="00883F56" w:rsidRPr="007E1D79" w:rsidRDefault="00883F56" w:rsidP="00DD41FD">
            <w:pPr>
              <w:spacing w:line="360" w:lineRule="auto"/>
              <w:rPr>
                <w:color w:val="auto"/>
              </w:rPr>
            </w:pPr>
            <w:r w:rsidRPr="007E1D79">
              <w:rPr>
                <w:color w:val="auto"/>
              </w:rPr>
              <w:t>013 – last, with elevator</w:t>
            </w:r>
          </w:p>
          <w:p w:rsidR="00883F56" w:rsidRPr="007E1D79" w:rsidRDefault="00883F56" w:rsidP="00DD41FD">
            <w:pPr>
              <w:spacing w:line="360" w:lineRule="auto"/>
              <w:rPr>
                <w:color w:val="auto"/>
              </w:rPr>
            </w:pPr>
            <w:r w:rsidRPr="007E1D79">
              <w:rPr>
                <w:color w:val="auto"/>
              </w:rPr>
              <w:t>014 – 4 without elevator</w:t>
            </w:r>
          </w:p>
          <w:p w:rsidR="00883F56" w:rsidRPr="007E1D79" w:rsidRDefault="00883F56" w:rsidP="00DD41FD">
            <w:pPr>
              <w:spacing w:line="360" w:lineRule="auto"/>
              <w:rPr>
                <w:color w:val="auto"/>
              </w:rPr>
            </w:pPr>
            <w:r w:rsidRPr="007E1D79">
              <w:rPr>
                <w:color w:val="auto"/>
              </w:rPr>
              <w:t>015 – 5 without elevator</w:t>
            </w:r>
          </w:p>
        </w:tc>
        <w:tc>
          <w:tcPr>
            <w:tcW w:w="1558" w:type="dxa"/>
          </w:tcPr>
          <w:p w:rsidR="00417973" w:rsidRPr="007E1D79" w:rsidRDefault="00883F56" w:rsidP="00DD41FD">
            <w:pPr>
              <w:spacing w:line="360" w:lineRule="auto"/>
              <w:rPr>
                <w:color w:val="auto"/>
              </w:rPr>
            </w:pPr>
            <w:r w:rsidRPr="007E1D79">
              <w:rPr>
                <w:color w:val="auto"/>
              </w:rPr>
              <w:t>-8+13</w:t>
            </w:r>
          </w:p>
          <w:p w:rsidR="00883F56" w:rsidRPr="007E1D79" w:rsidRDefault="00883F56" w:rsidP="00DD41FD">
            <w:pPr>
              <w:spacing w:line="360" w:lineRule="auto"/>
              <w:rPr>
                <w:color w:val="auto"/>
              </w:rPr>
            </w:pPr>
            <w:r w:rsidRPr="007E1D79">
              <w:rPr>
                <w:color w:val="auto"/>
              </w:rPr>
              <w:t>-0+1</w:t>
            </w:r>
          </w:p>
          <w:p w:rsidR="00883F56" w:rsidRPr="007E1D79" w:rsidRDefault="00883F56" w:rsidP="00DD41FD">
            <w:pPr>
              <w:spacing w:line="360" w:lineRule="auto"/>
              <w:rPr>
                <w:color w:val="auto"/>
              </w:rPr>
            </w:pPr>
            <w:r w:rsidRPr="007E1D79">
              <w:rPr>
                <w:color w:val="auto"/>
              </w:rPr>
              <w:t>-1+3</w:t>
            </w:r>
          </w:p>
          <w:p w:rsidR="00883F56" w:rsidRPr="007E1D79" w:rsidRDefault="00883F56" w:rsidP="00DD41FD">
            <w:pPr>
              <w:spacing w:line="360" w:lineRule="auto"/>
              <w:rPr>
                <w:color w:val="auto"/>
              </w:rPr>
            </w:pPr>
          </w:p>
          <w:p w:rsidR="00883F56" w:rsidRPr="007E1D79" w:rsidRDefault="00883F56" w:rsidP="00DD41FD">
            <w:pPr>
              <w:spacing w:line="360" w:lineRule="auto"/>
              <w:rPr>
                <w:color w:val="auto"/>
              </w:rPr>
            </w:pPr>
            <w:r w:rsidRPr="007E1D79">
              <w:rPr>
                <w:color w:val="auto"/>
              </w:rPr>
              <w:t>-5+7</w:t>
            </w:r>
          </w:p>
          <w:p w:rsidR="00883F56" w:rsidRPr="007E1D79" w:rsidRDefault="00883F56" w:rsidP="00DD41FD">
            <w:pPr>
              <w:spacing w:line="360" w:lineRule="auto"/>
              <w:rPr>
                <w:color w:val="auto"/>
              </w:rPr>
            </w:pPr>
          </w:p>
          <w:p w:rsidR="00883F56" w:rsidRPr="007E1D79" w:rsidRDefault="00883F56" w:rsidP="00DD41FD">
            <w:pPr>
              <w:spacing w:line="360" w:lineRule="auto"/>
              <w:rPr>
                <w:color w:val="auto"/>
              </w:rPr>
            </w:pPr>
            <w:r w:rsidRPr="007E1D79">
              <w:rPr>
                <w:color w:val="auto"/>
              </w:rPr>
              <w:t>-10+15</w:t>
            </w:r>
          </w:p>
        </w:tc>
      </w:tr>
      <w:tr w:rsidR="00600B53" w:rsidRPr="007E1D79" w:rsidTr="006A1F92">
        <w:tc>
          <w:tcPr>
            <w:tcW w:w="562" w:type="dxa"/>
          </w:tcPr>
          <w:p w:rsidR="00417973" w:rsidRPr="007E1D79" w:rsidRDefault="008016DD" w:rsidP="00DD41FD">
            <w:pPr>
              <w:spacing w:line="360" w:lineRule="auto"/>
              <w:rPr>
                <w:color w:val="auto"/>
                <w:lang w:val="ru-RU"/>
              </w:rPr>
            </w:pPr>
            <w:r w:rsidRPr="007E1D79">
              <w:rPr>
                <w:color w:val="auto"/>
                <w:lang w:val="ru-RU"/>
              </w:rPr>
              <w:t>2</w:t>
            </w:r>
          </w:p>
        </w:tc>
        <w:tc>
          <w:tcPr>
            <w:tcW w:w="1701" w:type="dxa"/>
          </w:tcPr>
          <w:p w:rsidR="00F363A2" w:rsidRPr="007E1D79" w:rsidRDefault="00F363A2" w:rsidP="00DD41FD">
            <w:pPr>
              <w:spacing w:line="360" w:lineRule="auto"/>
              <w:rPr>
                <w:color w:val="auto"/>
                <w:lang w:val="ru-RU"/>
              </w:rPr>
            </w:pPr>
            <w:r w:rsidRPr="007E1D79">
              <w:rPr>
                <w:color w:val="auto"/>
                <w:lang w:val="ru-RU"/>
              </w:rPr>
              <w:t>Balcony</w:t>
            </w:r>
          </w:p>
          <w:p w:rsidR="00C70A19" w:rsidRPr="007E1D79" w:rsidRDefault="00C70A19" w:rsidP="00DD41FD">
            <w:pPr>
              <w:spacing w:line="360" w:lineRule="auto"/>
              <w:rPr>
                <w:color w:val="auto"/>
              </w:rPr>
            </w:pPr>
            <w:r w:rsidRPr="007E1D79">
              <w:rPr>
                <w:color w:val="auto"/>
              </w:rPr>
              <w:t>Loggia</w:t>
            </w:r>
          </w:p>
          <w:p w:rsidR="00417973" w:rsidRPr="007E1D79" w:rsidRDefault="00F363A2" w:rsidP="00DD41FD">
            <w:pPr>
              <w:spacing w:line="360" w:lineRule="auto"/>
              <w:rPr>
                <w:color w:val="auto"/>
                <w:lang w:val="ru-RU"/>
              </w:rPr>
            </w:pPr>
            <w:r w:rsidRPr="007E1D79">
              <w:rPr>
                <w:color w:val="auto"/>
                <w:lang w:val="ru-RU"/>
              </w:rPr>
              <w:t>Bay window</w:t>
            </w:r>
          </w:p>
        </w:tc>
        <w:tc>
          <w:tcPr>
            <w:tcW w:w="2408" w:type="dxa"/>
          </w:tcPr>
          <w:p w:rsidR="00417973" w:rsidRPr="007E1D79" w:rsidRDefault="00925B6B" w:rsidP="00DD41FD">
            <w:pPr>
              <w:spacing w:line="360" w:lineRule="auto"/>
              <w:rPr>
                <w:color w:val="auto"/>
              </w:rPr>
            </w:pPr>
            <w:r w:rsidRPr="007E1D79">
              <w:rPr>
                <w:color w:val="auto"/>
              </w:rPr>
              <w:t>21</w:t>
            </w:r>
            <w:r w:rsidR="002A2926" w:rsidRPr="007E1D79">
              <w:rPr>
                <w:color w:val="auto"/>
              </w:rPr>
              <w:t xml:space="preserve"> - balcony</w:t>
            </w:r>
          </w:p>
          <w:p w:rsidR="00925B6B" w:rsidRPr="007E1D79" w:rsidRDefault="00925B6B" w:rsidP="00DD41FD">
            <w:pPr>
              <w:spacing w:line="360" w:lineRule="auto"/>
              <w:rPr>
                <w:color w:val="auto"/>
              </w:rPr>
            </w:pPr>
            <w:r w:rsidRPr="007E1D79">
              <w:rPr>
                <w:color w:val="auto"/>
              </w:rPr>
              <w:t>22</w:t>
            </w:r>
            <w:r w:rsidR="002A2926" w:rsidRPr="007E1D79">
              <w:rPr>
                <w:color w:val="auto"/>
              </w:rPr>
              <w:t xml:space="preserve"> - loggia</w:t>
            </w:r>
          </w:p>
          <w:p w:rsidR="00925B6B" w:rsidRPr="007E1D79" w:rsidRDefault="00925B6B" w:rsidP="00DD41FD">
            <w:pPr>
              <w:spacing w:line="360" w:lineRule="auto"/>
              <w:rPr>
                <w:color w:val="auto"/>
              </w:rPr>
            </w:pPr>
            <w:r w:rsidRPr="007E1D79">
              <w:rPr>
                <w:color w:val="auto"/>
              </w:rPr>
              <w:t>23</w:t>
            </w:r>
            <w:r w:rsidR="002A2926" w:rsidRPr="007E1D79">
              <w:rPr>
                <w:color w:val="auto"/>
              </w:rPr>
              <w:t xml:space="preserve"> – b + l</w:t>
            </w:r>
          </w:p>
          <w:p w:rsidR="00925B6B" w:rsidRPr="007E1D79" w:rsidRDefault="00925B6B" w:rsidP="00DD41FD">
            <w:pPr>
              <w:spacing w:line="360" w:lineRule="auto"/>
              <w:rPr>
                <w:color w:val="auto"/>
              </w:rPr>
            </w:pPr>
            <w:r w:rsidRPr="007E1D79">
              <w:rPr>
                <w:color w:val="auto"/>
              </w:rPr>
              <w:t>24</w:t>
            </w:r>
            <w:r w:rsidR="002A2926" w:rsidRPr="007E1D79">
              <w:rPr>
                <w:color w:val="auto"/>
              </w:rPr>
              <w:t xml:space="preserve"> – bay window</w:t>
            </w:r>
          </w:p>
          <w:p w:rsidR="00925B6B" w:rsidRPr="007E1D79" w:rsidRDefault="00925B6B" w:rsidP="00DD41FD">
            <w:pPr>
              <w:spacing w:line="360" w:lineRule="auto"/>
              <w:rPr>
                <w:color w:val="auto"/>
              </w:rPr>
            </w:pPr>
            <w:r w:rsidRPr="007E1D79">
              <w:rPr>
                <w:color w:val="auto"/>
              </w:rPr>
              <w:t>25</w:t>
            </w:r>
          </w:p>
        </w:tc>
        <w:tc>
          <w:tcPr>
            <w:tcW w:w="853" w:type="dxa"/>
          </w:tcPr>
          <w:p w:rsidR="00417973" w:rsidRPr="007E1D79" w:rsidRDefault="002A2926" w:rsidP="00DD41FD">
            <w:pPr>
              <w:spacing w:line="360" w:lineRule="auto"/>
              <w:rPr>
                <w:color w:val="auto"/>
              </w:rPr>
            </w:pPr>
            <w:r w:rsidRPr="007E1D79">
              <w:rPr>
                <w:color w:val="auto"/>
              </w:rPr>
              <w:t>+0+2</w:t>
            </w:r>
          </w:p>
          <w:p w:rsidR="002A2926" w:rsidRPr="007E1D79" w:rsidRDefault="002A2926" w:rsidP="00DD41FD">
            <w:pPr>
              <w:spacing w:line="360" w:lineRule="auto"/>
              <w:rPr>
                <w:color w:val="auto"/>
              </w:rPr>
            </w:pPr>
            <w:r w:rsidRPr="007E1D79">
              <w:rPr>
                <w:color w:val="auto"/>
              </w:rPr>
              <w:t>+1+2</w:t>
            </w:r>
          </w:p>
          <w:p w:rsidR="002A2926" w:rsidRPr="007E1D79" w:rsidRDefault="002A2926" w:rsidP="00DD41FD">
            <w:pPr>
              <w:spacing w:line="360" w:lineRule="auto"/>
              <w:rPr>
                <w:color w:val="auto"/>
              </w:rPr>
            </w:pPr>
            <w:r w:rsidRPr="007E1D79">
              <w:rPr>
                <w:color w:val="auto"/>
              </w:rPr>
              <w:t>+2+3</w:t>
            </w:r>
          </w:p>
          <w:p w:rsidR="002A2926" w:rsidRPr="007E1D79" w:rsidRDefault="002A2926" w:rsidP="00DD41FD">
            <w:pPr>
              <w:spacing w:line="360" w:lineRule="auto"/>
              <w:rPr>
                <w:color w:val="auto"/>
              </w:rPr>
            </w:pPr>
            <w:r w:rsidRPr="007E1D79">
              <w:rPr>
                <w:color w:val="auto"/>
              </w:rPr>
              <w:t>+3+5</w:t>
            </w:r>
          </w:p>
        </w:tc>
        <w:tc>
          <w:tcPr>
            <w:tcW w:w="2263" w:type="dxa"/>
          </w:tcPr>
          <w:p w:rsidR="00417973" w:rsidRPr="007E1D79" w:rsidRDefault="00925B6B" w:rsidP="00DD41FD">
            <w:pPr>
              <w:spacing w:line="360" w:lineRule="auto"/>
              <w:rPr>
                <w:color w:val="auto"/>
              </w:rPr>
            </w:pPr>
            <w:r w:rsidRPr="007E1D79">
              <w:rPr>
                <w:color w:val="auto"/>
              </w:rPr>
              <w:t>021</w:t>
            </w:r>
          </w:p>
        </w:tc>
        <w:tc>
          <w:tcPr>
            <w:tcW w:w="1558" w:type="dxa"/>
          </w:tcPr>
          <w:p w:rsidR="00417973" w:rsidRPr="007E1D79" w:rsidRDefault="00417973" w:rsidP="00DD41FD">
            <w:pPr>
              <w:spacing w:line="360" w:lineRule="auto"/>
              <w:rPr>
                <w:color w:val="auto"/>
              </w:rPr>
            </w:pPr>
          </w:p>
        </w:tc>
      </w:tr>
      <w:tr w:rsidR="00600B53" w:rsidRPr="007E1D79" w:rsidTr="006A1F92">
        <w:tc>
          <w:tcPr>
            <w:tcW w:w="562" w:type="dxa"/>
          </w:tcPr>
          <w:p w:rsidR="00417973" w:rsidRPr="007E1D79" w:rsidRDefault="008016DD" w:rsidP="00DD41FD">
            <w:pPr>
              <w:spacing w:line="360" w:lineRule="auto"/>
              <w:rPr>
                <w:color w:val="auto"/>
                <w:lang w:val="ru-RU"/>
              </w:rPr>
            </w:pPr>
            <w:r w:rsidRPr="007E1D79">
              <w:rPr>
                <w:color w:val="auto"/>
                <w:lang w:val="ru-RU"/>
              </w:rPr>
              <w:t>3</w:t>
            </w:r>
          </w:p>
        </w:tc>
        <w:tc>
          <w:tcPr>
            <w:tcW w:w="1701" w:type="dxa"/>
          </w:tcPr>
          <w:p w:rsidR="00F363A2" w:rsidRPr="007E1D79" w:rsidRDefault="00F363A2" w:rsidP="00DD41FD">
            <w:pPr>
              <w:spacing w:line="360" w:lineRule="auto"/>
              <w:rPr>
                <w:color w:val="auto"/>
              </w:rPr>
            </w:pPr>
            <w:r w:rsidRPr="007E1D79">
              <w:rPr>
                <w:color w:val="auto"/>
              </w:rPr>
              <w:t>Phone</w:t>
            </w:r>
          </w:p>
          <w:p w:rsidR="00417973" w:rsidRPr="007E1D79" w:rsidRDefault="00F363A2" w:rsidP="00DD41FD">
            <w:pPr>
              <w:spacing w:line="360" w:lineRule="auto"/>
              <w:rPr>
                <w:color w:val="auto"/>
              </w:rPr>
            </w:pPr>
            <w:r w:rsidRPr="007E1D79">
              <w:rPr>
                <w:color w:val="auto"/>
              </w:rPr>
              <w:t>Signalization</w:t>
            </w:r>
          </w:p>
        </w:tc>
        <w:tc>
          <w:tcPr>
            <w:tcW w:w="2408" w:type="dxa"/>
          </w:tcPr>
          <w:p w:rsidR="00417973" w:rsidRPr="007E1D79" w:rsidRDefault="00925B6B" w:rsidP="00DD41FD">
            <w:pPr>
              <w:spacing w:line="360" w:lineRule="auto"/>
              <w:rPr>
                <w:color w:val="auto"/>
              </w:rPr>
            </w:pPr>
            <w:r w:rsidRPr="007E1D79">
              <w:rPr>
                <w:color w:val="auto"/>
              </w:rPr>
              <w:t>31</w:t>
            </w:r>
            <w:r w:rsidR="002A2926" w:rsidRPr="007E1D79">
              <w:rPr>
                <w:color w:val="auto"/>
              </w:rPr>
              <w:t xml:space="preserve"> – second number</w:t>
            </w:r>
          </w:p>
          <w:p w:rsidR="00925B6B" w:rsidRPr="007E1D79" w:rsidRDefault="00925B6B" w:rsidP="00DD41FD">
            <w:pPr>
              <w:spacing w:line="360" w:lineRule="auto"/>
              <w:rPr>
                <w:color w:val="auto"/>
              </w:rPr>
            </w:pPr>
            <w:r w:rsidRPr="007E1D79">
              <w:rPr>
                <w:color w:val="auto"/>
              </w:rPr>
              <w:t>32</w:t>
            </w:r>
            <w:r w:rsidR="002A2926" w:rsidRPr="007E1D79">
              <w:rPr>
                <w:color w:val="auto"/>
              </w:rPr>
              <w:t xml:space="preserve"> - signalization</w:t>
            </w:r>
          </w:p>
          <w:p w:rsidR="00925B6B" w:rsidRPr="007E1D79" w:rsidRDefault="00925B6B" w:rsidP="00DD41FD">
            <w:pPr>
              <w:spacing w:line="360" w:lineRule="auto"/>
              <w:rPr>
                <w:color w:val="auto"/>
              </w:rPr>
            </w:pPr>
            <w:r w:rsidRPr="007E1D79">
              <w:rPr>
                <w:color w:val="auto"/>
              </w:rPr>
              <w:t>33</w:t>
            </w:r>
            <w:r w:rsidR="002A2926" w:rsidRPr="007E1D79">
              <w:rPr>
                <w:color w:val="auto"/>
              </w:rPr>
              <w:t xml:space="preserve"> – media channels </w:t>
            </w:r>
          </w:p>
          <w:p w:rsidR="00925B6B" w:rsidRPr="007E1D79" w:rsidRDefault="00925B6B" w:rsidP="00DD41FD">
            <w:pPr>
              <w:spacing w:line="360" w:lineRule="auto"/>
              <w:rPr>
                <w:color w:val="auto"/>
              </w:rPr>
            </w:pPr>
            <w:r w:rsidRPr="007E1D79">
              <w:rPr>
                <w:color w:val="auto"/>
              </w:rPr>
              <w:t>34</w:t>
            </w:r>
          </w:p>
        </w:tc>
        <w:tc>
          <w:tcPr>
            <w:tcW w:w="853" w:type="dxa"/>
          </w:tcPr>
          <w:p w:rsidR="002A2926" w:rsidRPr="007E1D79" w:rsidRDefault="002A2926" w:rsidP="00DD41FD">
            <w:pPr>
              <w:spacing w:line="360" w:lineRule="auto"/>
              <w:rPr>
                <w:color w:val="auto"/>
              </w:rPr>
            </w:pPr>
            <w:r w:rsidRPr="007E1D79">
              <w:rPr>
                <w:color w:val="auto"/>
              </w:rPr>
              <w:t>+3+5</w:t>
            </w:r>
          </w:p>
          <w:p w:rsidR="002A2926" w:rsidRPr="007E1D79" w:rsidRDefault="006A1F92" w:rsidP="00DD41FD">
            <w:pPr>
              <w:spacing w:line="360" w:lineRule="auto"/>
              <w:rPr>
                <w:color w:val="auto"/>
              </w:rPr>
            </w:pPr>
            <w:r w:rsidRPr="007E1D79">
              <w:rPr>
                <w:color w:val="auto"/>
              </w:rPr>
              <w:t>+0+1</w:t>
            </w:r>
          </w:p>
          <w:p w:rsidR="002A2926" w:rsidRPr="007E1D79" w:rsidRDefault="002A2926" w:rsidP="00DD41FD">
            <w:pPr>
              <w:spacing w:line="360" w:lineRule="auto"/>
              <w:rPr>
                <w:color w:val="auto"/>
              </w:rPr>
            </w:pPr>
            <w:r w:rsidRPr="007E1D79">
              <w:rPr>
                <w:color w:val="auto"/>
              </w:rPr>
              <w:t>+0+1</w:t>
            </w:r>
          </w:p>
        </w:tc>
        <w:tc>
          <w:tcPr>
            <w:tcW w:w="2263" w:type="dxa"/>
          </w:tcPr>
          <w:p w:rsidR="002A2926" w:rsidRPr="007E1D79" w:rsidRDefault="00925B6B" w:rsidP="00DD41FD">
            <w:pPr>
              <w:spacing w:line="360" w:lineRule="auto"/>
              <w:rPr>
                <w:color w:val="auto"/>
              </w:rPr>
            </w:pPr>
            <w:r w:rsidRPr="007E1D79">
              <w:rPr>
                <w:color w:val="auto"/>
              </w:rPr>
              <w:t>031</w:t>
            </w:r>
            <w:r w:rsidR="002A2926" w:rsidRPr="007E1D79">
              <w:rPr>
                <w:color w:val="auto"/>
              </w:rPr>
              <w:t xml:space="preserve"> – without phone</w:t>
            </w:r>
          </w:p>
          <w:p w:rsidR="00925B6B" w:rsidRPr="007E1D79" w:rsidRDefault="00925B6B" w:rsidP="00DD41FD">
            <w:pPr>
              <w:spacing w:line="360" w:lineRule="auto"/>
              <w:rPr>
                <w:color w:val="auto"/>
              </w:rPr>
            </w:pPr>
            <w:r w:rsidRPr="007E1D79">
              <w:rPr>
                <w:color w:val="auto"/>
              </w:rPr>
              <w:t>032</w:t>
            </w:r>
            <w:r w:rsidR="002A2926" w:rsidRPr="007E1D79">
              <w:rPr>
                <w:color w:val="auto"/>
              </w:rPr>
              <w:t xml:space="preserve"> – doesn’t work</w:t>
            </w:r>
          </w:p>
          <w:p w:rsidR="00925B6B" w:rsidRPr="007E1D79" w:rsidRDefault="00925B6B" w:rsidP="00DD41FD">
            <w:pPr>
              <w:spacing w:line="360" w:lineRule="auto"/>
              <w:rPr>
                <w:color w:val="auto"/>
              </w:rPr>
            </w:pPr>
            <w:r w:rsidRPr="007E1D79">
              <w:rPr>
                <w:color w:val="auto"/>
              </w:rPr>
              <w:t>033</w:t>
            </w:r>
            <w:r w:rsidR="002A2926" w:rsidRPr="007E1D79">
              <w:rPr>
                <w:color w:val="auto"/>
              </w:rPr>
              <w:t xml:space="preserve"> - </w:t>
            </w:r>
            <w:r w:rsidR="006A1F92" w:rsidRPr="007E1D79">
              <w:rPr>
                <w:color w:val="auto"/>
              </w:rPr>
              <w:t>shared</w:t>
            </w:r>
          </w:p>
          <w:p w:rsidR="00925B6B" w:rsidRPr="007E1D79" w:rsidRDefault="00925B6B" w:rsidP="00DD41FD">
            <w:pPr>
              <w:spacing w:line="360" w:lineRule="auto"/>
              <w:rPr>
                <w:color w:val="auto"/>
              </w:rPr>
            </w:pPr>
            <w:r w:rsidRPr="007E1D79">
              <w:rPr>
                <w:color w:val="auto"/>
              </w:rPr>
              <w:t>034</w:t>
            </w:r>
          </w:p>
        </w:tc>
        <w:tc>
          <w:tcPr>
            <w:tcW w:w="1558" w:type="dxa"/>
          </w:tcPr>
          <w:p w:rsidR="002A2926" w:rsidRPr="007E1D79" w:rsidRDefault="002A2926" w:rsidP="00DD41FD">
            <w:pPr>
              <w:spacing w:line="360" w:lineRule="auto"/>
              <w:rPr>
                <w:color w:val="auto"/>
              </w:rPr>
            </w:pPr>
            <w:r w:rsidRPr="007E1D79">
              <w:rPr>
                <w:color w:val="auto"/>
              </w:rPr>
              <w:t>-2+3</w:t>
            </w:r>
          </w:p>
          <w:p w:rsidR="002A2926" w:rsidRPr="007E1D79" w:rsidRDefault="002A2926" w:rsidP="00DD41FD">
            <w:pPr>
              <w:spacing w:line="360" w:lineRule="auto"/>
              <w:rPr>
                <w:color w:val="auto"/>
              </w:rPr>
            </w:pPr>
            <w:r w:rsidRPr="007E1D79">
              <w:rPr>
                <w:color w:val="auto"/>
              </w:rPr>
              <w:t>-0+</w:t>
            </w:r>
            <w:r w:rsidR="006A1F92" w:rsidRPr="007E1D79">
              <w:rPr>
                <w:color w:val="auto"/>
              </w:rPr>
              <w:t>1</w:t>
            </w:r>
          </w:p>
          <w:p w:rsidR="002A2926" w:rsidRPr="007E1D79" w:rsidRDefault="002A2926" w:rsidP="00DD41FD">
            <w:pPr>
              <w:spacing w:line="360" w:lineRule="auto"/>
              <w:rPr>
                <w:color w:val="auto"/>
              </w:rPr>
            </w:pPr>
            <w:r w:rsidRPr="007E1D79">
              <w:rPr>
                <w:color w:val="auto"/>
              </w:rPr>
              <w:t>-0+1</w:t>
            </w:r>
          </w:p>
        </w:tc>
      </w:tr>
      <w:tr w:rsidR="00600B53" w:rsidRPr="007E1D79" w:rsidTr="006A1F92">
        <w:tc>
          <w:tcPr>
            <w:tcW w:w="562" w:type="dxa"/>
          </w:tcPr>
          <w:p w:rsidR="00417973" w:rsidRPr="007E1D79" w:rsidRDefault="008016DD" w:rsidP="00DD41FD">
            <w:pPr>
              <w:spacing w:line="360" w:lineRule="auto"/>
              <w:rPr>
                <w:color w:val="auto"/>
                <w:lang w:val="ru-RU"/>
              </w:rPr>
            </w:pPr>
            <w:r w:rsidRPr="007E1D79">
              <w:rPr>
                <w:color w:val="auto"/>
                <w:lang w:val="ru-RU"/>
              </w:rPr>
              <w:t>4</w:t>
            </w:r>
          </w:p>
        </w:tc>
        <w:tc>
          <w:tcPr>
            <w:tcW w:w="1701" w:type="dxa"/>
          </w:tcPr>
          <w:p w:rsidR="00417973" w:rsidRPr="007E1D79" w:rsidRDefault="00F363A2" w:rsidP="00DD41FD">
            <w:pPr>
              <w:spacing w:line="360" w:lineRule="auto"/>
              <w:rPr>
                <w:color w:val="auto"/>
              </w:rPr>
            </w:pPr>
            <w:r w:rsidRPr="007E1D79">
              <w:rPr>
                <w:color w:val="auto"/>
              </w:rPr>
              <w:t>Rooms</w:t>
            </w:r>
          </w:p>
        </w:tc>
        <w:tc>
          <w:tcPr>
            <w:tcW w:w="2408" w:type="dxa"/>
          </w:tcPr>
          <w:p w:rsidR="00417973" w:rsidRPr="007E1D79" w:rsidRDefault="00925B6B" w:rsidP="00DD41FD">
            <w:pPr>
              <w:spacing w:line="360" w:lineRule="auto"/>
              <w:rPr>
                <w:color w:val="auto"/>
              </w:rPr>
            </w:pPr>
            <w:r w:rsidRPr="007E1D79">
              <w:rPr>
                <w:color w:val="auto"/>
              </w:rPr>
              <w:t>41</w:t>
            </w:r>
            <w:r w:rsidR="00167B41" w:rsidRPr="007E1D79">
              <w:rPr>
                <w:color w:val="auto"/>
              </w:rPr>
              <w:t xml:space="preserve"> - &gt; 22 m sq feet</w:t>
            </w:r>
          </w:p>
          <w:p w:rsidR="00167B41" w:rsidRPr="007E1D79" w:rsidRDefault="00925B6B" w:rsidP="00DD41FD">
            <w:pPr>
              <w:spacing w:line="360" w:lineRule="auto"/>
              <w:rPr>
                <w:color w:val="auto"/>
              </w:rPr>
            </w:pPr>
            <w:r w:rsidRPr="007E1D79">
              <w:rPr>
                <w:color w:val="auto"/>
              </w:rPr>
              <w:t>42</w:t>
            </w:r>
            <w:r w:rsidR="00167B41" w:rsidRPr="007E1D79">
              <w:rPr>
                <w:color w:val="auto"/>
              </w:rPr>
              <w:t xml:space="preserve"> – for host</w:t>
            </w:r>
          </w:p>
          <w:p w:rsidR="00925B6B" w:rsidRPr="007E1D79" w:rsidRDefault="00925B6B" w:rsidP="00DD41FD">
            <w:pPr>
              <w:spacing w:line="360" w:lineRule="auto"/>
              <w:rPr>
                <w:color w:val="auto"/>
              </w:rPr>
            </w:pPr>
            <w:r w:rsidRPr="007E1D79">
              <w:rPr>
                <w:color w:val="auto"/>
              </w:rPr>
              <w:t>43</w:t>
            </w:r>
            <w:r w:rsidR="00167B41" w:rsidRPr="007E1D79">
              <w:rPr>
                <w:color w:val="auto"/>
              </w:rPr>
              <w:t xml:space="preserve"> – not standard form</w:t>
            </w:r>
          </w:p>
          <w:p w:rsidR="00925B6B" w:rsidRPr="007E1D79" w:rsidRDefault="00925B6B" w:rsidP="00DD41FD">
            <w:pPr>
              <w:spacing w:line="360" w:lineRule="auto"/>
              <w:rPr>
                <w:color w:val="auto"/>
              </w:rPr>
            </w:pPr>
            <w:r w:rsidRPr="007E1D79">
              <w:rPr>
                <w:color w:val="auto"/>
              </w:rPr>
              <w:t>44</w:t>
            </w:r>
            <w:r w:rsidR="00167B41" w:rsidRPr="007E1D79">
              <w:rPr>
                <w:color w:val="auto"/>
              </w:rPr>
              <w:t xml:space="preserve"> – two windows</w:t>
            </w:r>
          </w:p>
          <w:p w:rsidR="00925B6B" w:rsidRPr="007E1D79" w:rsidRDefault="00925B6B" w:rsidP="00DD41FD">
            <w:pPr>
              <w:spacing w:line="360" w:lineRule="auto"/>
              <w:rPr>
                <w:color w:val="auto"/>
              </w:rPr>
            </w:pPr>
            <w:r w:rsidRPr="007E1D79">
              <w:rPr>
                <w:color w:val="auto"/>
              </w:rPr>
              <w:t>45</w:t>
            </w:r>
          </w:p>
        </w:tc>
        <w:tc>
          <w:tcPr>
            <w:tcW w:w="853" w:type="dxa"/>
          </w:tcPr>
          <w:p w:rsidR="00167B41" w:rsidRPr="007E1D79" w:rsidRDefault="00167B41" w:rsidP="00DD41FD">
            <w:pPr>
              <w:spacing w:line="360" w:lineRule="auto"/>
              <w:rPr>
                <w:color w:val="auto"/>
              </w:rPr>
            </w:pPr>
            <w:r w:rsidRPr="007E1D79">
              <w:rPr>
                <w:color w:val="auto"/>
              </w:rPr>
              <w:t>+1+2</w:t>
            </w:r>
          </w:p>
          <w:p w:rsidR="00167B41" w:rsidRPr="007E1D79" w:rsidRDefault="00167B41" w:rsidP="00DD41FD">
            <w:pPr>
              <w:spacing w:line="360" w:lineRule="auto"/>
              <w:rPr>
                <w:color w:val="auto"/>
              </w:rPr>
            </w:pPr>
            <w:r w:rsidRPr="007E1D79">
              <w:rPr>
                <w:color w:val="auto"/>
              </w:rPr>
              <w:t>+2+3</w:t>
            </w:r>
          </w:p>
          <w:p w:rsidR="00167B41" w:rsidRPr="007E1D79" w:rsidRDefault="006A1F92" w:rsidP="00DD41FD">
            <w:pPr>
              <w:spacing w:line="360" w:lineRule="auto"/>
              <w:rPr>
                <w:color w:val="auto"/>
              </w:rPr>
            </w:pPr>
            <w:r w:rsidRPr="007E1D79">
              <w:rPr>
                <w:color w:val="auto"/>
              </w:rPr>
              <w:t>+0+1</w:t>
            </w:r>
          </w:p>
          <w:p w:rsidR="00167B41" w:rsidRPr="007E1D79" w:rsidRDefault="00167B41" w:rsidP="00DD41FD">
            <w:pPr>
              <w:spacing w:line="360" w:lineRule="auto"/>
              <w:rPr>
                <w:color w:val="auto"/>
              </w:rPr>
            </w:pPr>
            <w:r w:rsidRPr="007E1D79">
              <w:rPr>
                <w:color w:val="auto"/>
              </w:rPr>
              <w:t>+0+1</w:t>
            </w:r>
          </w:p>
        </w:tc>
        <w:tc>
          <w:tcPr>
            <w:tcW w:w="2263" w:type="dxa"/>
          </w:tcPr>
          <w:p w:rsidR="00417973" w:rsidRPr="007E1D79" w:rsidRDefault="00925B6B" w:rsidP="00DD41FD">
            <w:pPr>
              <w:spacing w:line="360" w:lineRule="auto"/>
              <w:rPr>
                <w:color w:val="auto"/>
              </w:rPr>
            </w:pPr>
            <w:r w:rsidRPr="007E1D79">
              <w:rPr>
                <w:color w:val="auto"/>
              </w:rPr>
              <w:t>041</w:t>
            </w:r>
            <w:r w:rsidR="00167B41" w:rsidRPr="007E1D79">
              <w:rPr>
                <w:color w:val="auto"/>
              </w:rPr>
              <w:t xml:space="preserve"> - </w:t>
            </w:r>
            <w:r w:rsidR="006A1F92" w:rsidRPr="007E1D79">
              <w:rPr>
                <w:color w:val="auto"/>
              </w:rPr>
              <w:t>shared</w:t>
            </w:r>
          </w:p>
          <w:p w:rsidR="00925B6B" w:rsidRPr="007E1D79" w:rsidRDefault="00925B6B" w:rsidP="00DD41FD">
            <w:pPr>
              <w:spacing w:line="360" w:lineRule="auto"/>
              <w:rPr>
                <w:color w:val="auto"/>
              </w:rPr>
            </w:pPr>
            <w:r w:rsidRPr="007E1D79">
              <w:rPr>
                <w:color w:val="auto"/>
              </w:rPr>
              <w:t>042</w:t>
            </w:r>
          </w:p>
        </w:tc>
        <w:tc>
          <w:tcPr>
            <w:tcW w:w="1558" w:type="dxa"/>
          </w:tcPr>
          <w:p w:rsidR="00417973" w:rsidRPr="007E1D79" w:rsidRDefault="00167B41" w:rsidP="00DD41FD">
            <w:pPr>
              <w:spacing w:line="360" w:lineRule="auto"/>
              <w:rPr>
                <w:color w:val="auto"/>
              </w:rPr>
            </w:pPr>
            <w:r w:rsidRPr="007E1D79">
              <w:rPr>
                <w:color w:val="auto"/>
              </w:rPr>
              <w:t>-2+8</w:t>
            </w:r>
          </w:p>
        </w:tc>
      </w:tr>
      <w:tr w:rsidR="00600B53" w:rsidRPr="007E1D79" w:rsidTr="006A1F92">
        <w:tc>
          <w:tcPr>
            <w:tcW w:w="562" w:type="dxa"/>
          </w:tcPr>
          <w:p w:rsidR="00417973" w:rsidRPr="007E1D79" w:rsidRDefault="008016DD" w:rsidP="00DD41FD">
            <w:pPr>
              <w:spacing w:line="360" w:lineRule="auto"/>
              <w:rPr>
                <w:color w:val="auto"/>
                <w:lang w:val="ru-RU"/>
              </w:rPr>
            </w:pPr>
            <w:r w:rsidRPr="007E1D79">
              <w:rPr>
                <w:color w:val="auto"/>
                <w:lang w:val="ru-RU"/>
              </w:rPr>
              <w:t>5</w:t>
            </w:r>
          </w:p>
        </w:tc>
        <w:tc>
          <w:tcPr>
            <w:tcW w:w="1701" w:type="dxa"/>
          </w:tcPr>
          <w:p w:rsidR="00F363A2" w:rsidRPr="007E1D79" w:rsidRDefault="00F363A2" w:rsidP="00DD41FD">
            <w:pPr>
              <w:spacing w:line="360" w:lineRule="auto"/>
              <w:rPr>
                <w:color w:val="auto"/>
                <w:lang w:val="ru-RU"/>
              </w:rPr>
            </w:pPr>
            <w:r w:rsidRPr="007E1D79">
              <w:rPr>
                <w:color w:val="auto"/>
              </w:rPr>
              <w:t>P</w:t>
            </w:r>
            <w:r w:rsidRPr="007E1D79">
              <w:rPr>
                <w:color w:val="auto"/>
                <w:lang w:val="ru-RU"/>
              </w:rPr>
              <w:t>lumbing,</w:t>
            </w:r>
          </w:p>
          <w:p w:rsidR="00417973" w:rsidRPr="007E1D79" w:rsidRDefault="00F363A2" w:rsidP="00DD41FD">
            <w:pPr>
              <w:spacing w:line="360" w:lineRule="auto"/>
              <w:rPr>
                <w:color w:val="auto"/>
                <w:lang w:val="ru-RU"/>
              </w:rPr>
            </w:pPr>
            <w:r w:rsidRPr="007E1D79">
              <w:rPr>
                <w:color w:val="auto"/>
                <w:lang w:val="ru-RU"/>
              </w:rPr>
              <w:lastRenderedPageBreak/>
              <w:t>Equipment</w:t>
            </w:r>
          </w:p>
        </w:tc>
        <w:tc>
          <w:tcPr>
            <w:tcW w:w="2408" w:type="dxa"/>
          </w:tcPr>
          <w:p w:rsidR="00417973" w:rsidRPr="007E1D79" w:rsidRDefault="00925B6B" w:rsidP="00DD41FD">
            <w:pPr>
              <w:spacing w:line="360" w:lineRule="auto"/>
              <w:rPr>
                <w:color w:val="auto"/>
              </w:rPr>
            </w:pPr>
            <w:r w:rsidRPr="007E1D79">
              <w:rPr>
                <w:color w:val="auto"/>
              </w:rPr>
              <w:lastRenderedPageBreak/>
              <w:t>51</w:t>
            </w:r>
            <w:r w:rsidR="006A1F92" w:rsidRPr="007E1D79">
              <w:rPr>
                <w:color w:val="auto"/>
              </w:rPr>
              <w:t xml:space="preserve"> – foreign plumbing</w:t>
            </w:r>
          </w:p>
          <w:p w:rsidR="00925B6B" w:rsidRPr="007E1D79" w:rsidRDefault="00925B6B" w:rsidP="00DD41FD">
            <w:pPr>
              <w:spacing w:line="360" w:lineRule="auto"/>
              <w:rPr>
                <w:color w:val="auto"/>
              </w:rPr>
            </w:pPr>
            <w:r w:rsidRPr="007E1D79">
              <w:rPr>
                <w:color w:val="auto"/>
              </w:rPr>
              <w:lastRenderedPageBreak/>
              <w:t>52</w:t>
            </w:r>
            <w:r w:rsidR="006A1F92" w:rsidRPr="007E1D79">
              <w:rPr>
                <w:color w:val="auto"/>
              </w:rPr>
              <w:t xml:space="preserve"> – bathroom &gt;= 4 m sq feet</w:t>
            </w:r>
          </w:p>
          <w:p w:rsidR="00925B6B" w:rsidRPr="007E1D79" w:rsidRDefault="00925B6B" w:rsidP="00DD41FD">
            <w:pPr>
              <w:spacing w:line="360" w:lineRule="auto"/>
              <w:rPr>
                <w:color w:val="auto"/>
              </w:rPr>
            </w:pPr>
            <w:r w:rsidRPr="007E1D79">
              <w:rPr>
                <w:color w:val="auto"/>
              </w:rPr>
              <w:t>53</w:t>
            </w:r>
            <w:r w:rsidR="006A1F92" w:rsidRPr="007E1D79">
              <w:rPr>
                <w:color w:val="auto"/>
              </w:rPr>
              <w:t xml:space="preserve"> – 2 bathroom units</w:t>
            </w:r>
          </w:p>
          <w:p w:rsidR="00925B6B" w:rsidRPr="007E1D79" w:rsidRDefault="00925B6B" w:rsidP="00DD41FD">
            <w:pPr>
              <w:spacing w:line="360" w:lineRule="auto"/>
              <w:rPr>
                <w:color w:val="auto"/>
              </w:rPr>
            </w:pPr>
            <w:r w:rsidRPr="007E1D79">
              <w:rPr>
                <w:color w:val="auto"/>
              </w:rPr>
              <w:t>54</w:t>
            </w:r>
          </w:p>
        </w:tc>
        <w:tc>
          <w:tcPr>
            <w:tcW w:w="853" w:type="dxa"/>
          </w:tcPr>
          <w:p w:rsidR="00417973" w:rsidRPr="007E1D79" w:rsidRDefault="0041393D" w:rsidP="00DD41FD">
            <w:pPr>
              <w:spacing w:line="360" w:lineRule="auto"/>
              <w:rPr>
                <w:color w:val="auto"/>
              </w:rPr>
            </w:pPr>
            <w:r w:rsidRPr="007E1D79">
              <w:rPr>
                <w:color w:val="auto"/>
              </w:rPr>
              <w:lastRenderedPageBreak/>
              <w:t>+1+2</w:t>
            </w:r>
          </w:p>
          <w:p w:rsidR="0041393D" w:rsidRPr="007E1D79" w:rsidRDefault="0041393D" w:rsidP="00DD41FD">
            <w:pPr>
              <w:spacing w:line="360" w:lineRule="auto"/>
              <w:rPr>
                <w:color w:val="auto"/>
              </w:rPr>
            </w:pPr>
            <w:r w:rsidRPr="007E1D79">
              <w:rPr>
                <w:color w:val="auto"/>
              </w:rPr>
              <w:lastRenderedPageBreak/>
              <w:t>+2+4</w:t>
            </w:r>
          </w:p>
          <w:p w:rsidR="0041393D" w:rsidRPr="007E1D79" w:rsidRDefault="0041393D" w:rsidP="00DD41FD">
            <w:pPr>
              <w:spacing w:line="360" w:lineRule="auto"/>
              <w:rPr>
                <w:color w:val="auto"/>
              </w:rPr>
            </w:pPr>
          </w:p>
          <w:p w:rsidR="0041393D" w:rsidRPr="007E1D79" w:rsidRDefault="0041393D" w:rsidP="00DD41FD">
            <w:pPr>
              <w:spacing w:line="360" w:lineRule="auto"/>
              <w:rPr>
                <w:color w:val="auto"/>
              </w:rPr>
            </w:pPr>
            <w:r w:rsidRPr="007E1D79">
              <w:rPr>
                <w:color w:val="auto"/>
              </w:rPr>
              <w:t>+3+5</w:t>
            </w:r>
          </w:p>
        </w:tc>
        <w:tc>
          <w:tcPr>
            <w:tcW w:w="2263" w:type="dxa"/>
          </w:tcPr>
          <w:p w:rsidR="00417973" w:rsidRPr="007E1D79" w:rsidRDefault="00925B6B" w:rsidP="00DD41FD">
            <w:pPr>
              <w:spacing w:line="360" w:lineRule="auto"/>
              <w:rPr>
                <w:color w:val="auto"/>
              </w:rPr>
            </w:pPr>
            <w:r w:rsidRPr="007E1D79">
              <w:rPr>
                <w:color w:val="auto"/>
              </w:rPr>
              <w:lastRenderedPageBreak/>
              <w:t>051</w:t>
            </w:r>
            <w:r w:rsidR="006A1F92" w:rsidRPr="007E1D79">
              <w:rPr>
                <w:color w:val="auto"/>
              </w:rPr>
              <w:t xml:space="preserve"> – gas plumbing</w:t>
            </w:r>
          </w:p>
          <w:p w:rsidR="00925B6B" w:rsidRPr="007E1D79" w:rsidRDefault="00925B6B" w:rsidP="00DD41FD">
            <w:pPr>
              <w:spacing w:line="360" w:lineRule="auto"/>
              <w:rPr>
                <w:color w:val="auto"/>
              </w:rPr>
            </w:pPr>
            <w:r w:rsidRPr="007E1D79">
              <w:rPr>
                <w:color w:val="auto"/>
              </w:rPr>
              <w:lastRenderedPageBreak/>
              <w:t>052</w:t>
            </w:r>
            <w:r w:rsidR="006A1F92" w:rsidRPr="007E1D79">
              <w:rPr>
                <w:color w:val="auto"/>
              </w:rPr>
              <w:t xml:space="preserve"> – shared bathroom</w:t>
            </w:r>
          </w:p>
          <w:p w:rsidR="00925B6B" w:rsidRPr="007E1D79" w:rsidRDefault="00925B6B" w:rsidP="00DD41FD">
            <w:pPr>
              <w:spacing w:line="360" w:lineRule="auto"/>
              <w:rPr>
                <w:color w:val="auto"/>
              </w:rPr>
            </w:pPr>
            <w:r w:rsidRPr="007E1D79">
              <w:rPr>
                <w:color w:val="auto"/>
              </w:rPr>
              <w:t>053</w:t>
            </w:r>
          </w:p>
        </w:tc>
        <w:tc>
          <w:tcPr>
            <w:tcW w:w="1558" w:type="dxa"/>
          </w:tcPr>
          <w:p w:rsidR="00417973" w:rsidRPr="007E1D79" w:rsidRDefault="0041393D" w:rsidP="00DD41FD">
            <w:pPr>
              <w:spacing w:line="360" w:lineRule="auto"/>
              <w:rPr>
                <w:color w:val="auto"/>
              </w:rPr>
            </w:pPr>
            <w:r w:rsidRPr="007E1D79">
              <w:rPr>
                <w:color w:val="auto"/>
              </w:rPr>
              <w:lastRenderedPageBreak/>
              <w:t>-0+1</w:t>
            </w:r>
          </w:p>
          <w:p w:rsidR="0041393D" w:rsidRPr="007E1D79" w:rsidRDefault="0041393D" w:rsidP="00DD41FD">
            <w:pPr>
              <w:spacing w:line="360" w:lineRule="auto"/>
              <w:rPr>
                <w:color w:val="auto"/>
              </w:rPr>
            </w:pPr>
            <w:r w:rsidRPr="007E1D79">
              <w:rPr>
                <w:color w:val="auto"/>
              </w:rPr>
              <w:lastRenderedPageBreak/>
              <w:t>-2+4</w:t>
            </w:r>
          </w:p>
        </w:tc>
      </w:tr>
      <w:tr w:rsidR="00600B53" w:rsidRPr="007E1D79" w:rsidTr="006A1F92">
        <w:tc>
          <w:tcPr>
            <w:tcW w:w="562" w:type="dxa"/>
          </w:tcPr>
          <w:p w:rsidR="00417973" w:rsidRPr="007E1D79" w:rsidRDefault="008016DD" w:rsidP="00DD41FD">
            <w:pPr>
              <w:spacing w:line="360" w:lineRule="auto"/>
              <w:rPr>
                <w:color w:val="auto"/>
                <w:lang w:val="ru-RU"/>
              </w:rPr>
            </w:pPr>
            <w:r w:rsidRPr="007E1D79">
              <w:rPr>
                <w:color w:val="auto"/>
                <w:lang w:val="ru-RU"/>
              </w:rPr>
              <w:lastRenderedPageBreak/>
              <w:t>6</w:t>
            </w:r>
          </w:p>
        </w:tc>
        <w:tc>
          <w:tcPr>
            <w:tcW w:w="1701" w:type="dxa"/>
          </w:tcPr>
          <w:p w:rsidR="00417973" w:rsidRPr="007E1D79" w:rsidRDefault="004D3D2F" w:rsidP="00DD41FD">
            <w:pPr>
              <w:spacing w:line="360" w:lineRule="auto"/>
              <w:rPr>
                <w:color w:val="auto"/>
              </w:rPr>
            </w:pPr>
            <w:r w:rsidRPr="007E1D79">
              <w:rPr>
                <w:color w:val="auto"/>
              </w:rPr>
              <w:t>Windows</w:t>
            </w:r>
          </w:p>
        </w:tc>
        <w:tc>
          <w:tcPr>
            <w:tcW w:w="2408" w:type="dxa"/>
          </w:tcPr>
          <w:p w:rsidR="00417973" w:rsidRPr="007E1D79" w:rsidRDefault="006E204E" w:rsidP="00DD41FD">
            <w:pPr>
              <w:spacing w:line="360" w:lineRule="auto"/>
              <w:rPr>
                <w:color w:val="auto"/>
              </w:rPr>
            </w:pPr>
            <w:r w:rsidRPr="007E1D79">
              <w:rPr>
                <w:color w:val="auto"/>
              </w:rPr>
              <w:t>61</w:t>
            </w:r>
            <w:r w:rsidR="006A1F92" w:rsidRPr="007E1D79">
              <w:rPr>
                <w:color w:val="auto"/>
              </w:rPr>
              <w:t xml:space="preserve"> – all in the yard</w:t>
            </w:r>
          </w:p>
          <w:p w:rsidR="006E204E" w:rsidRPr="007E1D79" w:rsidRDefault="006E204E" w:rsidP="00DD41FD">
            <w:pPr>
              <w:spacing w:line="360" w:lineRule="auto"/>
              <w:rPr>
                <w:color w:val="auto"/>
              </w:rPr>
            </w:pPr>
            <w:r w:rsidRPr="007E1D79">
              <w:rPr>
                <w:color w:val="auto"/>
              </w:rPr>
              <w:t>62</w:t>
            </w:r>
            <w:r w:rsidR="006A1F92" w:rsidRPr="007E1D79">
              <w:rPr>
                <w:color w:val="auto"/>
              </w:rPr>
              <w:t xml:space="preserve"> – panoramic view</w:t>
            </w:r>
          </w:p>
          <w:p w:rsidR="006E204E" w:rsidRPr="007E1D79" w:rsidRDefault="006E204E" w:rsidP="00DD41FD">
            <w:pPr>
              <w:spacing w:line="360" w:lineRule="auto"/>
              <w:rPr>
                <w:color w:val="auto"/>
              </w:rPr>
            </w:pPr>
            <w:r w:rsidRPr="007E1D79">
              <w:rPr>
                <w:color w:val="auto"/>
              </w:rPr>
              <w:t>63</w:t>
            </w:r>
          </w:p>
        </w:tc>
        <w:tc>
          <w:tcPr>
            <w:tcW w:w="853" w:type="dxa"/>
          </w:tcPr>
          <w:p w:rsidR="00417973" w:rsidRPr="007E1D79" w:rsidRDefault="0041393D" w:rsidP="00DD41FD">
            <w:pPr>
              <w:spacing w:line="360" w:lineRule="auto"/>
              <w:rPr>
                <w:color w:val="auto"/>
              </w:rPr>
            </w:pPr>
            <w:r w:rsidRPr="007E1D79">
              <w:rPr>
                <w:color w:val="auto"/>
              </w:rPr>
              <w:t>+1+3</w:t>
            </w:r>
          </w:p>
          <w:p w:rsidR="0041393D" w:rsidRPr="007E1D79" w:rsidRDefault="0041393D" w:rsidP="00DD41FD">
            <w:pPr>
              <w:spacing w:line="360" w:lineRule="auto"/>
              <w:rPr>
                <w:color w:val="auto"/>
              </w:rPr>
            </w:pPr>
            <w:r w:rsidRPr="007E1D79">
              <w:rPr>
                <w:color w:val="auto"/>
              </w:rPr>
              <w:t>+2+5</w:t>
            </w:r>
          </w:p>
        </w:tc>
        <w:tc>
          <w:tcPr>
            <w:tcW w:w="2263" w:type="dxa"/>
          </w:tcPr>
          <w:p w:rsidR="00417973" w:rsidRPr="007E1D79" w:rsidRDefault="006E204E" w:rsidP="00DD41FD">
            <w:pPr>
              <w:spacing w:line="360" w:lineRule="auto"/>
              <w:rPr>
                <w:color w:val="auto"/>
              </w:rPr>
            </w:pPr>
            <w:r w:rsidRPr="007E1D79">
              <w:rPr>
                <w:color w:val="auto"/>
              </w:rPr>
              <w:t>061</w:t>
            </w:r>
            <w:r w:rsidR="00747BAD" w:rsidRPr="007E1D79">
              <w:rPr>
                <w:color w:val="auto"/>
              </w:rPr>
              <w:t xml:space="preserve"> – north side</w:t>
            </w:r>
          </w:p>
          <w:p w:rsidR="006E204E" w:rsidRPr="007E1D79" w:rsidRDefault="006E204E" w:rsidP="00DD41FD">
            <w:pPr>
              <w:spacing w:line="360" w:lineRule="auto"/>
              <w:rPr>
                <w:color w:val="auto"/>
              </w:rPr>
            </w:pPr>
            <w:r w:rsidRPr="007E1D79">
              <w:rPr>
                <w:color w:val="auto"/>
              </w:rPr>
              <w:t>062</w:t>
            </w:r>
            <w:r w:rsidR="00747BAD" w:rsidRPr="007E1D79">
              <w:rPr>
                <w:color w:val="auto"/>
              </w:rPr>
              <w:t xml:space="preserve"> – less ½ noise</w:t>
            </w:r>
          </w:p>
          <w:p w:rsidR="006E204E" w:rsidRPr="007E1D79" w:rsidRDefault="006E204E" w:rsidP="00DD41FD">
            <w:pPr>
              <w:spacing w:line="360" w:lineRule="auto"/>
              <w:rPr>
                <w:color w:val="auto"/>
              </w:rPr>
            </w:pPr>
            <w:r w:rsidRPr="007E1D79">
              <w:rPr>
                <w:color w:val="auto"/>
              </w:rPr>
              <w:t>063</w:t>
            </w:r>
            <w:r w:rsidR="00747BAD" w:rsidRPr="007E1D79">
              <w:rPr>
                <w:color w:val="auto"/>
              </w:rPr>
              <w:t xml:space="preserve"> – more ½ noise</w:t>
            </w:r>
          </w:p>
          <w:p w:rsidR="006E204E" w:rsidRPr="007E1D79" w:rsidRDefault="006E204E" w:rsidP="00DD41FD">
            <w:pPr>
              <w:spacing w:line="360" w:lineRule="auto"/>
              <w:rPr>
                <w:color w:val="auto"/>
              </w:rPr>
            </w:pPr>
            <w:r w:rsidRPr="007E1D79">
              <w:rPr>
                <w:color w:val="auto"/>
              </w:rPr>
              <w:t>064</w:t>
            </w:r>
            <w:r w:rsidR="00747BAD" w:rsidRPr="007E1D79">
              <w:rPr>
                <w:color w:val="auto"/>
              </w:rPr>
              <w:t xml:space="preserve"> – low level of isolation</w:t>
            </w:r>
          </w:p>
        </w:tc>
        <w:tc>
          <w:tcPr>
            <w:tcW w:w="1558" w:type="dxa"/>
          </w:tcPr>
          <w:p w:rsidR="00417973" w:rsidRPr="007E1D79" w:rsidRDefault="0041393D" w:rsidP="00DD41FD">
            <w:pPr>
              <w:spacing w:line="360" w:lineRule="auto"/>
              <w:rPr>
                <w:color w:val="auto"/>
              </w:rPr>
            </w:pPr>
            <w:r w:rsidRPr="007E1D79">
              <w:rPr>
                <w:color w:val="auto"/>
              </w:rPr>
              <w:t>-0+1</w:t>
            </w:r>
          </w:p>
          <w:p w:rsidR="0041393D" w:rsidRPr="007E1D79" w:rsidRDefault="0041393D" w:rsidP="00DD41FD">
            <w:pPr>
              <w:spacing w:line="360" w:lineRule="auto"/>
              <w:rPr>
                <w:color w:val="auto"/>
              </w:rPr>
            </w:pPr>
            <w:r w:rsidRPr="007E1D79">
              <w:rPr>
                <w:color w:val="auto"/>
              </w:rPr>
              <w:t>-3+5</w:t>
            </w:r>
          </w:p>
          <w:p w:rsidR="0041393D" w:rsidRPr="007E1D79" w:rsidRDefault="0041393D" w:rsidP="00DD41FD">
            <w:pPr>
              <w:spacing w:line="360" w:lineRule="auto"/>
              <w:rPr>
                <w:color w:val="auto"/>
              </w:rPr>
            </w:pPr>
            <w:r w:rsidRPr="007E1D79">
              <w:rPr>
                <w:color w:val="auto"/>
              </w:rPr>
              <w:t>-5+10</w:t>
            </w:r>
          </w:p>
          <w:p w:rsidR="0041393D" w:rsidRPr="007E1D79" w:rsidRDefault="0041393D" w:rsidP="00DD41FD">
            <w:pPr>
              <w:spacing w:line="360" w:lineRule="auto"/>
              <w:rPr>
                <w:color w:val="auto"/>
              </w:rPr>
            </w:pPr>
            <w:r w:rsidRPr="007E1D79">
              <w:rPr>
                <w:color w:val="auto"/>
              </w:rPr>
              <w:t>-1+3</w:t>
            </w:r>
          </w:p>
        </w:tc>
      </w:tr>
      <w:tr w:rsidR="00600B53" w:rsidRPr="007E1D79" w:rsidTr="006A1F92">
        <w:tc>
          <w:tcPr>
            <w:tcW w:w="562" w:type="dxa"/>
          </w:tcPr>
          <w:p w:rsidR="00417973" w:rsidRPr="007E1D79" w:rsidRDefault="008016DD" w:rsidP="00DD41FD">
            <w:pPr>
              <w:spacing w:line="360" w:lineRule="auto"/>
              <w:rPr>
                <w:color w:val="auto"/>
                <w:lang w:val="ru-RU"/>
              </w:rPr>
            </w:pPr>
            <w:r w:rsidRPr="007E1D79">
              <w:rPr>
                <w:color w:val="auto"/>
                <w:lang w:val="ru-RU"/>
              </w:rPr>
              <w:t>7</w:t>
            </w:r>
          </w:p>
        </w:tc>
        <w:tc>
          <w:tcPr>
            <w:tcW w:w="1701" w:type="dxa"/>
          </w:tcPr>
          <w:p w:rsidR="00417973" w:rsidRPr="007E1D79" w:rsidRDefault="004D3D2F" w:rsidP="00DD41FD">
            <w:pPr>
              <w:spacing w:line="360" w:lineRule="auto"/>
              <w:rPr>
                <w:color w:val="auto"/>
              </w:rPr>
            </w:pPr>
            <w:r w:rsidRPr="007E1D79">
              <w:rPr>
                <w:color w:val="auto"/>
              </w:rPr>
              <w:t>Distance to the subway</w:t>
            </w:r>
          </w:p>
        </w:tc>
        <w:tc>
          <w:tcPr>
            <w:tcW w:w="2408" w:type="dxa"/>
          </w:tcPr>
          <w:p w:rsidR="00417973" w:rsidRPr="007E1D79" w:rsidRDefault="006E204E" w:rsidP="00DD41FD">
            <w:pPr>
              <w:spacing w:line="360" w:lineRule="auto"/>
              <w:rPr>
                <w:color w:val="auto"/>
              </w:rPr>
            </w:pPr>
            <w:r w:rsidRPr="007E1D79">
              <w:rPr>
                <w:color w:val="auto"/>
              </w:rPr>
              <w:t>71</w:t>
            </w:r>
            <w:r w:rsidR="003B76F7" w:rsidRPr="007E1D79">
              <w:rPr>
                <w:color w:val="auto"/>
              </w:rPr>
              <w:t xml:space="preserve"> - &lt; 1 km (~10 min)</w:t>
            </w:r>
          </w:p>
          <w:p w:rsidR="006E204E" w:rsidRPr="007E1D79" w:rsidRDefault="006E204E" w:rsidP="00DD41FD">
            <w:pPr>
              <w:spacing w:line="360" w:lineRule="auto"/>
              <w:rPr>
                <w:color w:val="auto"/>
              </w:rPr>
            </w:pPr>
            <w:r w:rsidRPr="007E1D79">
              <w:rPr>
                <w:color w:val="auto"/>
              </w:rPr>
              <w:t>72</w:t>
            </w:r>
          </w:p>
        </w:tc>
        <w:tc>
          <w:tcPr>
            <w:tcW w:w="853" w:type="dxa"/>
          </w:tcPr>
          <w:p w:rsidR="00417973" w:rsidRPr="007E1D79" w:rsidRDefault="0041393D" w:rsidP="00DD41FD">
            <w:pPr>
              <w:spacing w:line="360" w:lineRule="auto"/>
              <w:rPr>
                <w:color w:val="auto"/>
              </w:rPr>
            </w:pPr>
            <w:r w:rsidRPr="007E1D79">
              <w:rPr>
                <w:color w:val="auto"/>
              </w:rPr>
              <w:t>+1+3</w:t>
            </w:r>
          </w:p>
        </w:tc>
        <w:tc>
          <w:tcPr>
            <w:tcW w:w="2263" w:type="dxa"/>
          </w:tcPr>
          <w:p w:rsidR="00417973" w:rsidRPr="007E1D79" w:rsidRDefault="006E204E" w:rsidP="00DD41FD">
            <w:pPr>
              <w:spacing w:line="360" w:lineRule="auto"/>
              <w:rPr>
                <w:color w:val="auto"/>
              </w:rPr>
            </w:pPr>
            <w:r w:rsidRPr="007E1D79">
              <w:rPr>
                <w:color w:val="auto"/>
              </w:rPr>
              <w:t>071</w:t>
            </w:r>
            <w:r w:rsidR="003B76F7" w:rsidRPr="007E1D79">
              <w:rPr>
                <w:color w:val="auto"/>
              </w:rPr>
              <w:t xml:space="preserve"> - &gt; 2-3 km (3-5 bus stops)</w:t>
            </w:r>
          </w:p>
          <w:p w:rsidR="006E204E" w:rsidRPr="007E1D79" w:rsidRDefault="006E204E" w:rsidP="00DD41FD">
            <w:pPr>
              <w:spacing w:line="360" w:lineRule="auto"/>
              <w:rPr>
                <w:color w:val="auto"/>
              </w:rPr>
            </w:pPr>
            <w:r w:rsidRPr="007E1D79">
              <w:rPr>
                <w:color w:val="auto"/>
              </w:rPr>
              <w:t>072</w:t>
            </w:r>
            <w:r w:rsidR="003B76F7" w:rsidRPr="007E1D79">
              <w:rPr>
                <w:color w:val="auto"/>
              </w:rPr>
              <w:t xml:space="preserve"> – 6-10 bus stops</w:t>
            </w:r>
          </w:p>
          <w:p w:rsidR="006E204E" w:rsidRPr="007E1D79" w:rsidRDefault="006E204E" w:rsidP="00DD41FD">
            <w:pPr>
              <w:spacing w:line="360" w:lineRule="auto"/>
              <w:rPr>
                <w:color w:val="auto"/>
              </w:rPr>
            </w:pPr>
            <w:r w:rsidRPr="007E1D79">
              <w:rPr>
                <w:color w:val="auto"/>
              </w:rPr>
              <w:t>073</w:t>
            </w:r>
            <w:r w:rsidR="003B76F7" w:rsidRPr="007E1D79">
              <w:rPr>
                <w:color w:val="auto"/>
              </w:rPr>
              <w:t xml:space="preserve"> - &gt; 10 bus stops</w:t>
            </w:r>
          </w:p>
          <w:p w:rsidR="006E204E" w:rsidRPr="007E1D79" w:rsidRDefault="006E204E" w:rsidP="00DD41FD">
            <w:pPr>
              <w:spacing w:line="360" w:lineRule="auto"/>
              <w:rPr>
                <w:color w:val="auto"/>
              </w:rPr>
            </w:pPr>
            <w:r w:rsidRPr="007E1D79">
              <w:rPr>
                <w:color w:val="auto"/>
              </w:rPr>
              <w:t>074</w:t>
            </w:r>
          </w:p>
        </w:tc>
        <w:tc>
          <w:tcPr>
            <w:tcW w:w="1558" w:type="dxa"/>
          </w:tcPr>
          <w:p w:rsidR="00417973" w:rsidRPr="007E1D79" w:rsidRDefault="0041393D" w:rsidP="00DD41FD">
            <w:pPr>
              <w:spacing w:line="360" w:lineRule="auto"/>
              <w:rPr>
                <w:color w:val="auto"/>
              </w:rPr>
            </w:pPr>
            <w:r w:rsidRPr="007E1D79">
              <w:rPr>
                <w:color w:val="auto"/>
              </w:rPr>
              <w:t>-2+4</w:t>
            </w:r>
          </w:p>
          <w:p w:rsidR="0041393D" w:rsidRPr="007E1D79" w:rsidRDefault="0041393D" w:rsidP="00DD41FD">
            <w:pPr>
              <w:spacing w:line="360" w:lineRule="auto"/>
              <w:rPr>
                <w:color w:val="auto"/>
              </w:rPr>
            </w:pPr>
          </w:p>
          <w:p w:rsidR="0041393D" w:rsidRPr="007E1D79" w:rsidRDefault="0041393D" w:rsidP="00DD41FD">
            <w:pPr>
              <w:spacing w:line="360" w:lineRule="auto"/>
              <w:rPr>
                <w:color w:val="auto"/>
              </w:rPr>
            </w:pPr>
            <w:r w:rsidRPr="007E1D79">
              <w:rPr>
                <w:color w:val="auto"/>
              </w:rPr>
              <w:t>-5+7</w:t>
            </w:r>
          </w:p>
          <w:p w:rsidR="0041393D" w:rsidRPr="007E1D79" w:rsidRDefault="0041393D" w:rsidP="00DD41FD">
            <w:pPr>
              <w:spacing w:line="360" w:lineRule="auto"/>
              <w:rPr>
                <w:color w:val="auto"/>
              </w:rPr>
            </w:pPr>
            <w:r w:rsidRPr="007E1D79">
              <w:rPr>
                <w:color w:val="auto"/>
              </w:rPr>
              <w:t>-8+10</w:t>
            </w:r>
          </w:p>
        </w:tc>
      </w:tr>
      <w:tr w:rsidR="00600B53" w:rsidRPr="007E1D79" w:rsidTr="006A1F92">
        <w:tc>
          <w:tcPr>
            <w:tcW w:w="562" w:type="dxa"/>
          </w:tcPr>
          <w:p w:rsidR="00F363A2" w:rsidRPr="007E1D79" w:rsidRDefault="00F363A2" w:rsidP="00DD41FD">
            <w:pPr>
              <w:spacing w:line="360" w:lineRule="auto"/>
              <w:rPr>
                <w:color w:val="auto"/>
                <w:lang w:val="ru-RU"/>
              </w:rPr>
            </w:pPr>
            <w:r w:rsidRPr="007E1D79">
              <w:rPr>
                <w:color w:val="auto"/>
                <w:lang w:val="ru-RU"/>
              </w:rPr>
              <w:t>8</w:t>
            </w:r>
          </w:p>
        </w:tc>
        <w:tc>
          <w:tcPr>
            <w:tcW w:w="1701" w:type="dxa"/>
          </w:tcPr>
          <w:p w:rsidR="00F363A2" w:rsidRPr="007E1D79" w:rsidRDefault="004D3D2F" w:rsidP="00DD41FD">
            <w:pPr>
              <w:spacing w:line="360" w:lineRule="auto"/>
              <w:rPr>
                <w:color w:val="auto"/>
              </w:rPr>
            </w:pPr>
            <w:r w:rsidRPr="007E1D79">
              <w:rPr>
                <w:color w:val="auto"/>
              </w:rPr>
              <w:t>Repair condition</w:t>
            </w:r>
          </w:p>
        </w:tc>
        <w:tc>
          <w:tcPr>
            <w:tcW w:w="2408" w:type="dxa"/>
          </w:tcPr>
          <w:p w:rsidR="00F363A2" w:rsidRPr="007E1D79" w:rsidRDefault="004A433B" w:rsidP="00DD41FD">
            <w:pPr>
              <w:spacing w:line="360" w:lineRule="auto"/>
              <w:rPr>
                <w:color w:val="auto"/>
              </w:rPr>
            </w:pPr>
            <w:r w:rsidRPr="007E1D79">
              <w:rPr>
                <w:color w:val="auto"/>
              </w:rPr>
              <w:t>81</w:t>
            </w:r>
            <w:r w:rsidR="00B90F10" w:rsidRPr="007E1D79">
              <w:rPr>
                <w:color w:val="auto"/>
              </w:rPr>
              <w:t xml:space="preserve"> – after total repair</w:t>
            </w:r>
          </w:p>
          <w:p w:rsidR="004A433B" w:rsidRPr="007E1D79" w:rsidRDefault="004A433B" w:rsidP="00DD41FD">
            <w:pPr>
              <w:spacing w:line="360" w:lineRule="auto"/>
              <w:rPr>
                <w:color w:val="auto"/>
              </w:rPr>
            </w:pPr>
            <w:r w:rsidRPr="007E1D79">
              <w:rPr>
                <w:color w:val="auto"/>
              </w:rPr>
              <w:t>82</w:t>
            </w:r>
            <w:r w:rsidR="00B90F10" w:rsidRPr="007E1D79">
              <w:rPr>
                <w:color w:val="auto"/>
              </w:rPr>
              <w:t xml:space="preserve"> – after minor repair</w:t>
            </w:r>
          </w:p>
          <w:p w:rsidR="004A433B" w:rsidRPr="007E1D79" w:rsidRDefault="004A433B" w:rsidP="00DD41FD">
            <w:pPr>
              <w:spacing w:line="360" w:lineRule="auto"/>
              <w:rPr>
                <w:color w:val="auto"/>
              </w:rPr>
            </w:pPr>
            <w:r w:rsidRPr="007E1D79">
              <w:rPr>
                <w:color w:val="auto"/>
              </w:rPr>
              <w:t>83</w:t>
            </w:r>
            <w:r w:rsidR="00B90F10" w:rsidRPr="007E1D79">
              <w:rPr>
                <w:color w:val="auto"/>
              </w:rPr>
              <w:t xml:space="preserve"> – after euro repair</w:t>
            </w:r>
          </w:p>
          <w:p w:rsidR="004A433B" w:rsidRPr="007E1D79" w:rsidRDefault="004A433B" w:rsidP="00DD41FD">
            <w:pPr>
              <w:spacing w:line="360" w:lineRule="auto"/>
              <w:rPr>
                <w:color w:val="auto"/>
              </w:rPr>
            </w:pPr>
            <w:r w:rsidRPr="007E1D79">
              <w:rPr>
                <w:color w:val="auto"/>
              </w:rPr>
              <w:t>84</w:t>
            </w:r>
          </w:p>
        </w:tc>
        <w:tc>
          <w:tcPr>
            <w:tcW w:w="853" w:type="dxa"/>
          </w:tcPr>
          <w:p w:rsidR="00F363A2" w:rsidRPr="007E1D79" w:rsidRDefault="00122333" w:rsidP="00DD41FD">
            <w:pPr>
              <w:spacing w:line="360" w:lineRule="auto"/>
              <w:rPr>
                <w:color w:val="auto"/>
              </w:rPr>
            </w:pPr>
            <w:r w:rsidRPr="007E1D79">
              <w:rPr>
                <w:color w:val="auto"/>
              </w:rPr>
              <w:t>+2+3</w:t>
            </w:r>
          </w:p>
          <w:p w:rsidR="00122333" w:rsidRPr="007E1D79" w:rsidRDefault="00122333" w:rsidP="00DD41FD">
            <w:pPr>
              <w:spacing w:line="360" w:lineRule="auto"/>
              <w:rPr>
                <w:color w:val="auto"/>
              </w:rPr>
            </w:pPr>
            <w:r w:rsidRPr="007E1D79">
              <w:rPr>
                <w:color w:val="auto"/>
              </w:rPr>
              <w:t>+5+8</w:t>
            </w:r>
          </w:p>
          <w:p w:rsidR="00122333" w:rsidRPr="007E1D79" w:rsidRDefault="00122333" w:rsidP="00DD41FD">
            <w:pPr>
              <w:spacing w:line="360" w:lineRule="auto"/>
              <w:rPr>
                <w:color w:val="auto"/>
              </w:rPr>
            </w:pPr>
            <w:r w:rsidRPr="007E1D79">
              <w:rPr>
                <w:color w:val="auto"/>
              </w:rPr>
              <w:t>+6+10</w:t>
            </w:r>
          </w:p>
        </w:tc>
        <w:tc>
          <w:tcPr>
            <w:tcW w:w="2263" w:type="dxa"/>
          </w:tcPr>
          <w:p w:rsidR="00F363A2" w:rsidRPr="007E1D79" w:rsidRDefault="004A433B" w:rsidP="00DD41FD">
            <w:pPr>
              <w:spacing w:line="360" w:lineRule="auto"/>
              <w:rPr>
                <w:color w:val="auto"/>
              </w:rPr>
            </w:pPr>
            <w:r w:rsidRPr="007E1D79">
              <w:rPr>
                <w:color w:val="auto"/>
              </w:rPr>
              <w:t>081</w:t>
            </w:r>
            <w:r w:rsidR="00B90F10" w:rsidRPr="007E1D79">
              <w:rPr>
                <w:color w:val="auto"/>
              </w:rPr>
              <w:t xml:space="preserve"> – total repair needed</w:t>
            </w:r>
          </w:p>
          <w:p w:rsidR="004A433B" w:rsidRPr="007E1D79" w:rsidRDefault="004A433B" w:rsidP="00DD41FD">
            <w:pPr>
              <w:spacing w:line="360" w:lineRule="auto"/>
              <w:rPr>
                <w:color w:val="auto"/>
              </w:rPr>
            </w:pPr>
            <w:r w:rsidRPr="007E1D79">
              <w:rPr>
                <w:color w:val="auto"/>
              </w:rPr>
              <w:t>082</w:t>
            </w:r>
            <w:r w:rsidR="00B90F10" w:rsidRPr="007E1D79">
              <w:rPr>
                <w:color w:val="auto"/>
              </w:rPr>
              <w:t xml:space="preserve"> – minor repair needed</w:t>
            </w:r>
          </w:p>
          <w:p w:rsidR="004A433B" w:rsidRPr="007E1D79" w:rsidRDefault="004A433B" w:rsidP="00DD41FD">
            <w:pPr>
              <w:spacing w:line="360" w:lineRule="auto"/>
              <w:rPr>
                <w:color w:val="auto"/>
              </w:rPr>
            </w:pPr>
            <w:r w:rsidRPr="007E1D79">
              <w:rPr>
                <w:color w:val="auto"/>
              </w:rPr>
              <w:t>083</w:t>
            </w:r>
            <w:r w:rsidR="00B90F10" w:rsidRPr="007E1D79">
              <w:rPr>
                <w:color w:val="auto"/>
              </w:rPr>
              <w:t xml:space="preserve"> </w:t>
            </w:r>
            <w:r w:rsidR="00B90F10" w:rsidRPr="007E1D79">
              <w:rPr>
                <w:color w:val="auto"/>
                <w:lang w:val="ru-RU"/>
              </w:rPr>
              <w:t>–</w:t>
            </w:r>
            <w:r w:rsidR="00B90F10" w:rsidRPr="007E1D79">
              <w:rPr>
                <w:color w:val="auto"/>
              </w:rPr>
              <w:t xml:space="preserve"> leakage </w:t>
            </w:r>
          </w:p>
          <w:p w:rsidR="004A433B" w:rsidRPr="007E1D79" w:rsidRDefault="004A433B" w:rsidP="00DD41FD">
            <w:pPr>
              <w:spacing w:line="360" w:lineRule="auto"/>
              <w:rPr>
                <w:color w:val="auto"/>
                <w:lang w:val="ru-RU"/>
              </w:rPr>
            </w:pPr>
            <w:r w:rsidRPr="007E1D79">
              <w:rPr>
                <w:color w:val="auto"/>
              </w:rPr>
              <w:t>084</w:t>
            </w:r>
            <w:r w:rsidR="00B90F10" w:rsidRPr="007E1D79">
              <w:rPr>
                <w:color w:val="auto"/>
              </w:rPr>
              <w:t xml:space="preserve"> - unregistered redevelopment</w:t>
            </w:r>
          </w:p>
        </w:tc>
        <w:tc>
          <w:tcPr>
            <w:tcW w:w="1558" w:type="dxa"/>
          </w:tcPr>
          <w:p w:rsidR="00F363A2" w:rsidRPr="007E1D79" w:rsidRDefault="00122333" w:rsidP="00DD41FD">
            <w:pPr>
              <w:spacing w:line="360" w:lineRule="auto"/>
              <w:rPr>
                <w:color w:val="auto"/>
              </w:rPr>
            </w:pPr>
            <w:r w:rsidRPr="007E1D79">
              <w:rPr>
                <w:color w:val="auto"/>
              </w:rPr>
              <w:t>-0+1</w:t>
            </w:r>
          </w:p>
          <w:p w:rsidR="00122333" w:rsidRPr="007E1D79" w:rsidRDefault="00122333" w:rsidP="00DD41FD">
            <w:pPr>
              <w:spacing w:line="360" w:lineRule="auto"/>
              <w:rPr>
                <w:color w:val="auto"/>
              </w:rPr>
            </w:pPr>
          </w:p>
          <w:p w:rsidR="00122333" w:rsidRPr="007E1D79" w:rsidRDefault="00122333" w:rsidP="00DD41FD">
            <w:pPr>
              <w:spacing w:line="360" w:lineRule="auto"/>
              <w:rPr>
                <w:color w:val="auto"/>
              </w:rPr>
            </w:pPr>
            <w:r w:rsidRPr="007E1D79">
              <w:rPr>
                <w:color w:val="auto"/>
              </w:rPr>
              <w:t>-3+5</w:t>
            </w:r>
          </w:p>
          <w:p w:rsidR="00122333" w:rsidRPr="007E1D79" w:rsidRDefault="00122333" w:rsidP="00DD41FD">
            <w:pPr>
              <w:spacing w:line="360" w:lineRule="auto"/>
              <w:rPr>
                <w:color w:val="auto"/>
              </w:rPr>
            </w:pPr>
          </w:p>
          <w:p w:rsidR="00122333" w:rsidRPr="007E1D79" w:rsidRDefault="00122333" w:rsidP="00DD41FD">
            <w:pPr>
              <w:spacing w:line="360" w:lineRule="auto"/>
              <w:rPr>
                <w:color w:val="auto"/>
              </w:rPr>
            </w:pPr>
            <w:r w:rsidRPr="007E1D79">
              <w:rPr>
                <w:color w:val="auto"/>
              </w:rPr>
              <w:t>-1+2</w:t>
            </w:r>
          </w:p>
          <w:p w:rsidR="00122333" w:rsidRPr="007E1D79" w:rsidRDefault="00122333" w:rsidP="00DD41FD">
            <w:pPr>
              <w:spacing w:line="360" w:lineRule="auto"/>
              <w:rPr>
                <w:color w:val="auto"/>
              </w:rPr>
            </w:pPr>
            <w:r w:rsidRPr="007E1D79">
              <w:rPr>
                <w:color w:val="auto"/>
              </w:rPr>
              <w:t>-3+10</w:t>
            </w:r>
          </w:p>
        </w:tc>
      </w:tr>
      <w:tr w:rsidR="00600B53" w:rsidRPr="007E1D79" w:rsidTr="006A1F92">
        <w:tc>
          <w:tcPr>
            <w:tcW w:w="562" w:type="dxa"/>
          </w:tcPr>
          <w:p w:rsidR="00F363A2" w:rsidRPr="007E1D79" w:rsidRDefault="00F363A2" w:rsidP="00DD41FD">
            <w:pPr>
              <w:spacing w:line="360" w:lineRule="auto"/>
              <w:rPr>
                <w:color w:val="auto"/>
                <w:lang w:val="ru-RU"/>
              </w:rPr>
            </w:pPr>
            <w:r w:rsidRPr="007E1D79">
              <w:rPr>
                <w:color w:val="auto"/>
                <w:lang w:val="ru-RU"/>
              </w:rPr>
              <w:t>9</w:t>
            </w:r>
          </w:p>
        </w:tc>
        <w:tc>
          <w:tcPr>
            <w:tcW w:w="1701" w:type="dxa"/>
          </w:tcPr>
          <w:p w:rsidR="00F363A2" w:rsidRPr="007E1D79" w:rsidRDefault="00883F56" w:rsidP="00DD41FD">
            <w:pPr>
              <w:spacing w:line="360" w:lineRule="auto"/>
              <w:rPr>
                <w:color w:val="auto"/>
              </w:rPr>
            </w:pPr>
            <w:r w:rsidRPr="007E1D79">
              <w:rPr>
                <w:color w:val="auto"/>
              </w:rPr>
              <w:t>Yard condition</w:t>
            </w:r>
          </w:p>
        </w:tc>
        <w:tc>
          <w:tcPr>
            <w:tcW w:w="2408" w:type="dxa"/>
          </w:tcPr>
          <w:p w:rsidR="00F363A2" w:rsidRPr="007E1D79" w:rsidRDefault="004A433B" w:rsidP="00DD41FD">
            <w:pPr>
              <w:spacing w:line="360" w:lineRule="auto"/>
              <w:rPr>
                <w:color w:val="auto"/>
              </w:rPr>
            </w:pPr>
            <w:r w:rsidRPr="007E1D79">
              <w:rPr>
                <w:color w:val="auto"/>
              </w:rPr>
              <w:t>91</w:t>
            </w:r>
            <w:r w:rsidR="004B2811" w:rsidRPr="007E1D79">
              <w:rPr>
                <w:color w:val="auto"/>
              </w:rPr>
              <w:t xml:space="preserve"> – super clean</w:t>
            </w:r>
          </w:p>
          <w:p w:rsidR="004A433B" w:rsidRPr="007E1D79" w:rsidRDefault="004A433B" w:rsidP="00DD41FD">
            <w:pPr>
              <w:spacing w:line="360" w:lineRule="auto"/>
              <w:rPr>
                <w:color w:val="auto"/>
              </w:rPr>
            </w:pPr>
            <w:r w:rsidRPr="007E1D79">
              <w:rPr>
                <w:color w:val="auto"/>
              </w:rPr>
              <w:t>92</w:t>
            </w:r>
            <w:r w:rsidR="004B2811" w:rsidRPr="007E1D79">
              <w:rPr>
                <w:color w:val="auto"/>
              </w:rPr>
              <w:t xml:space="preserve"> - watchman</w:t>
            </w:r>
          </w:p>
          <w:p w:rsidR="004A433B" w:rsidRPr="007E1D79" w:rsidRDefault="004A433B" w:rsidP="00DD41FD">
            <w:pPr>
              <w:spacing w:line="360" w:lineRule="auto"/>
              <w:rPr>
                <w:color w:val="auto"/>
              </w:rPr>
            </w:pPr>
            <w:r w:rsidRPr="007E1D79">
              <w:rPr>
                <w:color w:val="auto"/>
              </w:rPr>
              <w:t>93</w:t>
            </w:r>
            <w:r w:rsidR="004B2811" w:rsidRPr="007E1D79">
              <w:rPr>
                <w:color w:val="auto"/>
              </w:rPr>
              <w:t xml:space="preserve"> – video recording</w:t>
            </w:r>
          </w:p>
          <w:p w:rsidR="004A433B" w:rsidRPr="007E1D79" w:rsidRDefault="004A433B" w:rsidP="00DD41FD">
            <w:pPr>
              <w:spacing w:line="360" w:lineRule="auto"/>
              <w:rPr>
                <w:color w:val="auto"/>
              </w:rPr>
            </w:pPr>
            <w:r w:rsidRPr="007E1D79">
              <w:rPr>
                <w:color w:val="auto"/>
              </w:rPr>
              <w:t>94</w:t>
            </w:r>
            <w:r w:rsidR="004B2811" w:rsidRPr="007E1D79">
              <w:rPr>
                <w:color w:val="auto"/>
              </w:rPr>
              <w:t xml:space="preserve"> – parking zone</w:t>
            </w:r>
          </w:p>
          <w:p w:rsidR="004A433B" w:rsidRPr="007E1D79" w:rsidRDefault="004A433B" w:rsidP="00DD41FD">
            <w:pPr>
              <w:spacing w:line="360" w:lineRule="auto"/>
              <w:rPr>
                <w:color w:val="auto"/>
              </w:rPr>
            </w:pPr>
            <w:r w:rsidRPr="007E1D79">
              <w:rPr>
                <w:color w:val="auto"/>
              </w:rPr>
              <w:t>95</w:t>
            </w:r>
          </w:p>
        </w:tc>
        <w:tc>
          <w:tcPr>
            <w:tcW w:w="853" w:type="dxa"/>
          </w:tcPr>
          <w:p w:rsidR="00F363A2" w:rsidRPr="007E1D79" w:rsidRDefault="00F64C1A" w:rsidP="00DD41FD">
            <w:pPr>
              <w:spacing w:line="360" w:lineRule="auto"/>
              <w:rPr>
                <w:color w:val="auto"/>
              </w:rPr>
            </w:pPr>
            <w:r w:rsidRPr="007E1D79">
              <w:rPr>
                <w:color w:val="auto"/>
              </w:rPr>
              <w:t>+1+2</w:t>
            </w:r>
          </w:p>
          <w:p w:rsidR="00F64C1A" w:rsidRPr="007E1D79" w:rsidRDefault="00F64C1A" w:rsidP="00DD41FD">
            <w:pPr>
              <w:spacing w:line="360" w:lineRule="auto"/>
              <w:rPr>
                <w:color w:val="auto"/>
              </w:rPr>
            </w:pPr>
            <w:r w:rsidRPr="007E1D79">
              <w:rPr>
                <w:color w:val="auto"/>
              </w:rPr>
              <w:t>+1+2</w:t>
            </w:r>
          </w:p>
          <w:p w:rsidR="00F64C1A" w:rsidRPr="007E1D79" w:rsidRDefault="00F64C1A" w:rsidP="00DD41FD">
            <w:pPr>
              <w:spacing w:line="360" w:lineRule="auto"/>
              <w:rPr>
                <w:color w:val="auto"/>
              </w:rPr>
            </w:pPr>
            <w:r w:rsidRPr="007E1D79">
              <w:rPr>
                <w:color w:val="auto"/>
              </w:rPr>
              <w:t>+0+1</w:t>
            </w:r>
          </w:p>
          <w:p w:rsidR="00F64C1A" w:rsidRPr="007E1D79" w:rsidRDefault="00F64C1A" w:rsidP="00DD41FD">
            <w:pPr>
              <w:spacing w:line="360" w:lineRule="auto"/>
              <w:rPr>
                <w:color w:val="auto"/>
              </w:rPr>
            </w:pPr>
            <w:r w:rsidRPr="007E1D79">
              <w:rPr>
                <w:color w:val="auto"/>
              </w:rPr>
              <w:t>+2+5</w:t>
            </w:r>
          </w:p>
        </w:tc>
        <w:tc>
          <w:tcPr>
            <w:tcW w:w="2263" w:type="dxa"/>
          </w:tcPr>
          <w:p w:rsidR="00F363A2" w:rsidRPr="007E1D79" w:rsidRDefault="004A433B" w:rsidP="00DD41FD">
            <w:pPr>
              <w:spacing w:line="360" w:lineRule="auto"/>
              <w:rPr>
                <w:color w:val="auto"/>
              </w:rPr>
            </w:pPr>
            <w:r w:rsidRPr="007E1D79">
              <w:rPr>
                <w:color w:val="auto"/>
              </w:rPr>
              <w:t>091</w:t>
            </w:r>
            <w:r w:rsidR="004B2811" w:rsidRPr="007E1D79">
              <w:rPr>
                <w:color w:val="auto"/>
              </w:rPr>
              <w:t xml:space="preserve"> – old elevator</w:t>
            </w:r>
          </w:p>
          <w:p w:rsidR="004A433B" w:rsidRPr="007E1D79" w:rsidRDefault="004A433B" w:rsidP="00DD41FD">
            <w:pPr>
              <w:spacing w:line="360" w:lineRule="auto"/>
              <w:rPr>
                <w:color w:val="auto"/>
              </w:rPr>
            </w:pPr>
            <w:r w:rsidRPr="007E1D79">
              <w:rPr>
                <w:color w:val="auto"/>
              </w:rPr>
              <w:t>092</w:t>
            </w:r>
            <w:r w:rsidR="004B2811" w:rsidRPr="007E1D79">
              <w:rPr>
                <w:color w:val="auto"/>
              </w:rPr>
              <w:t xml:space="preserve"> – without minor repair</w:t>
            </w:r>
          </w:p>
          <w:p w:rsidR="004A433B" w:rsidRPr="007E1D79" w:rsidRDefault="004A433B" w:rsidP="00DD41FD">
            <w:pPr>
              <w:spacing w:line="360" w:lineRule="auto"/>
              <w:rPr>
                <w:color w:val="auto"/>
              </w:rPr>
            </w:pPr>
            <w:r w:rsidRPr="007E1D79">
              <w:rPr>
                <w:color w:val="auto"/>
              </w:rPr>
              <w:t>093</w:t>
            </w:r>
            <w:r w:rsidR="004B2811" w:rsidRPr="007E1D79">
              <w:rPr>
                <w:color w:val="auto"/>
              </w:rPr>
              <w:t xml:space="preserve"> – super dirty</w:t>
            </w:r>
          </w:p>
          <w:p w:rsidR="004A433B" w:rsidRPr="007E1D79" w:rsidRDefault="004A433B" w:rsidP="00DD41FD">
            <w:pPr>
              <w:spacing w:line="360" w:lineRule="auto"/>
              <w:rPr>
                <w:color w:val="auto"/>
              </w:rPr>
            </w:pPr>
            <w:r w:rsidRPr="007E1D79">
              <w:rPr>
                <w:color w:val="auto"/>
              </w:rPr>
              <w:t>094</w:t>
            </w:r>
            <w:r w:rsidR="004B2811" w:rsidRPr="007E1D79">
              <w:rPr>
                <w:color w:val="auto"/>
              </w:rPr>
              <w:t xml:space="preserve"> – many autos</w:t>
            </w:r>
          </w:p>
          <w:p w:rsidR="004A433B" w:rsidRPr="007E1D79" w:rsidRDefault="004A433B" w:rsidP="00DD41FD">
            <w:pPr>
              <w:spacing w:line="360" w:lineRule="auto"/>
              <w:rPr>
                <w:color w:val="auto"/>
              </w:rPr>
            </w:pPr>
            <w:r w:rsidRPr="007E1D79">
              <w:rPr>
                <w:color w:val="auto"/>
              </w:rPr>
              <w:t>095</w:t>
            </w:r>
          </w:p>
        </w:tc>
        <w:tc>
          <w:tcPr>
            <w:tcW w:w="1558" w:type="dxa"/>
          </w:tcPr>
          <w:p w:rsidR="00F363A2" w:rsidRPr="007E1D79" w:rsidRDefault="00F64C1A" w:rsidP="00DD41FD">
            <w:pPr>
              <w:spacing w:line="360" w:lineRule="auto"/>
              <w:rPr>
                <w:color w:val="auto"/>
              </w:rPr>
            </w:pPr>
            <w:r w:rsidRPr="007E1D79">
              <w:rPr>
                <w:color w:val="auto"/>
              </w:rPr>
              <w:t>-0+1</w:t>
            </w:r>
          </w:p>
          <w:p w:rsidR="00F64C1A" w:rsidRPr="007E1D79" w:rsidRDefault="00F64C1A" w:rsidP="00DD41FD">
            <w:pPr>
              <w:spacing w:line="360" w:lineRule="auto"/>
              <w:rPr>
                <w:color w:val="auto"/>
              </w:rPr>
            </w:pPr>
            <w:r w:rsidRPr="007E1D79">
              <w:rPr>
                <w:color w:val="auto"/>
              </w:rPr>
              <w:t>-2+4</w:t>
            </w:r>
          </w:p>
          <w:p w:rsidR="00F64C1A" w:rsidRPr="007E1D79" w:rsidRDefault="00F64C1A" w:rsidP="00DD41FD">
            <w:pPr>
              <w:spacing w:line="360" w:lineRule="auto"/>
              <w:rPr>
                <w:color w:val="auto"/>
              </w:rPr>
            </w:pPr>
          </w:p>
          <w:p w:rsidR="00F64C1A" w:rsidRPr="007E1D79" w:rsidRDefault="00F64C1A" w:rsidP="00DD41FD">
            <w:pPr>
              <w:spacing w:line="360" w:lineRule="auto"/>
              <w:rPr>
                <w:color w:val="auto"/>
              </w:rPr>
            </w:pPr>
            <w:r w:rsidRPr="007E1D79">
              <w:rPr>
                <w:color w:val="auto"/>
              </w:rPr>
              <w:t>-0+1</w:t>
            </w:r>
          </w:p>
          <w:p w:rsidR="00F64C1A" w:rsidRPr="007E1D79" w:rsidRDefault="00F64C1A" w:rsidP="00DD41FD">
            <w:pPr>
              <w:spacing w:line="360" w:lineRule="auto"/>
              <w:rPr>
                <w:color w:val="auto"/>
              </w:rPr>
            </w:pPr>
            <w:r w:rsidRPr="007E1D79">
              <w:rPr>
                <w:color w:val="auto"/>
              </w:rPr>
              <w:t>-0+1</w:t>
            </w:r>
          </w:p>
        </w:tc>
      </w:tr>
    </w:tbl>
    <w:p w:rsidR="00417973" w:rsidRPr="007E1D79" w:rsidRDefault="00417973" w:rsidP="00DD41FD">
      <w:pPr>
        <w:spacing w:line="360" w:lineRule="auto"/>
        <w:rPr>
          <w:color w:val="auto"/>
        </w:rPr>
      </w:pPr>
    </w:p>
    <w:p w:rsidR="00120DA5" w:rsidRPr="007E1D79" w:rsidRDefault="00120DA5" w:rsidP="00DD41FD">
      <w:pPr>
        <w:spacing w:line="360" w:lineRule="auto"/>
        <w:rPr>
          <w:b/>
          <w:color w:val="auto"/>
          <w:sz w:val="28"/>
          <w:szCs w:val="28"/>
        </w:rPr>
      </w:pPr>
      <w:r w:rsidRPr="007E1D79">
        <w:rPr>
          <w:color w:val="auto"/>
        </w:rPr>
        <w:br w:type="page"/>
      </w:r>
    </w:p>
    <w:p w:rsidR="00E37CB2" w:rsidRPr="007E1D79" w:rsidRDefault="00DF085E" w:rsidP="00DD41FD">
      <w:pPr>
        <w:pStyle w:val="1"/>
        <w:spacing w:line="360" w:lineRule="auto"/>
        <w:rPr>
          <w:rFonts w:ascii="Times New Roman" w:eastAsia="Times New Roman" w:hAnsi="Times New Roman" w:cs="Times New Roman"/>
          <w:color w:val="auto"/>
        </w:rPr>
      </w:pPr>
      <w:bookmarkStart w:id="48" w:name="_Toc483252038"/>
      <w:r w:rsidRPr="007E1D79">
        <w:rPr>
          <w:rFonts w:ascii="Times New Roman" w:eastAsia="Times New Roman" w:hAnsi="Times New Roman" w:cs="Times New Roman"/>
          <w:color w:val="auto"/>
        </w:rPr>
        <w:lastRenderedPageBreak/>
        <w:t>Appendix C</w:t>
      </w:r>
      <w:bookmarkEnd w:id="48"/>
    </w:p>
    <w:p w:rsidR="00E37CB2" w:rsidRPr="007E1D79" w:rsidRDefault="0044162B" w:rsidP="00DD41FD">
      <w:pPr>
        <w:spacing w:line="360" w:lineRule="auto"/>
        <w:rPr>
          <w:color w:val="auto"/>
        </w:rPr>
      </w:pPr>
      <w:r w:rsidRPr="007E1D79">
        <w:rPr>
          <w:color w:val="auto"/>
        </w:rPr>
        <w:t xml:space="preserve">In this appendix there is an example of the evaluation list used by professional realtors during real estate price evaluation. </w:t>
      </w:r>
    </w:p>
    <w:p w:rsidR="0044162B" w:rsidRPr="007E1D79" w:rsidRDefault="008A6154" w:rsidP="00DD41FD">
      <w:pPr>
        <w:pStyle w:val="a0"/>
        <w:numPr>
          <w:ilvl w:val="0"/>
          <w:numId w:val="0"/>
        </w:numPr>
        <w:ind w:left="360"/>
        <w:rPr>
          <w:rFonts w:cs="Times New Roman"/>
        </w:rPr>
      </w:pPr>
      <w:r w:rsidRPr="007E1D79">
        <w:rPr>
          <w:rFonts w:cs="Times New Roman"/>
          <w:lang w:val="en-US"/>
        </w:rPr>
        <w:t xml:space="preserve">Table </w:t>
      </w:r>
      <w:r w:rsidR="003D7F7E" w:rsidRPr="007E1D79">
        <w:rPr>
          <w:rFonts w:cs="Times New Roman"/>
          <w:lang w:val="en-US"/>
        </w:rPr>
        <w:t>9</w:t>
      </w:r>
      <w:r w:rsidRPr="007E1D79">
        <w:rPr>
          <w:rFonts w:cs="Times New Roman"/>
          <w:lang w:val="en-US"/>
        </w:rPr>
        <w:t xml:space="preserve">. </w:t>
      </w:r>
      <w:r w:rsidR="0044162B" w:rsidRPr="007E1D79">
        <w:rPr>
          <w:rFonts w:cs="Times New Roman"/>
        </w:rPr>
        <w:t>Apartment evaluation list</w:t>
      </w:r>
    </w:p>
    <w:tbl>
      <w:tblPr>
        <w:tblStyle w:val="af"/>
        <w:tblW w:w="0" w:type="auto"/>
        <w:tblLook w:val="04A0" w:firstRow="1" w:lastRow="0" w:firstColumn="1" w:lastColumn="0" w:noHBand="0" w:noVBand="1"/>
      </w:tblPr>
      <w:tblGrid>
        <w:gridCol w:w="4672"/>
        <w:gridCol w:w="4673"/>
      </w:tblGrid>
      <w:tr w:rsidR="00600B53" w:rsidRPr="007E1D79" w:rsidTr="0044162B">
        <w:tc>
          <w:tcPr>
            <w:tcW w:w="9345" w:type="dxa"/>
            <w:gridSpan w:val="2"/>
          </w:tcPr>
          <w:p w:rsidR="0044162B" w:rsidRPr="007E1D79" w:rsidRDefault="0044162B" w:rsidP="00DD41FD">
            <w:pPr>
              <w:spacing w:line="360" w:lineRule="auto"/>
              <w:jc w:val="center"/>
              <w:rPr>
                <w:b/>
                <w:color w:val="auto"/>
              </w:rPr>
            </w:pPr>
            <w:r w:rsidRPr="007E1D79">
              <w:rPr>
                <w:b/>
                <w:color w:val="auto"/>
                <w:u w:val="single"/>
              </w:rPr>
              <w:t>Basic apartment characteristics</w:t>
            </w:r>
          </w:p>
        </w:tc>
      </w:tr>
      <w:tr w:rsidR="00600B53" w:rsidRPr="007E1D79" w:rsidTr="0044162B">
        <w:tc>
          <w:tcPr>
            <w:tcW w:w="4672" w:type="dxa"/>
          </w:tcPr>
          <w:p w:rsidR="0044162B" w:rsidRPr="007E1D79" w:rsidRDefault="0044162B" w:rsidP="00DD41FD">
            <w:pPr>
              <w:spacing w:line="360" w:lineRule="auto"/>
              <w:rPr>
                <w:color w:val="auto"/>
              </w:rPr>
            </w:pPr>
            <w:r w:rsidRPr="007E1D79">
              <w:rPr>
                <w:color w:val="auto"/>
              </w:rPr>
              <w:t>The apartment address</w:t>
            </w:r>
          </w:p>
        </w:tc>
        <w:tc>
          <w:tcPr>
            <w:tcW w:w="4673" w:type="dxa"/>
          </w:tcPr>
          <w:p w:rsidR="0044162B" w:rsidRPr="007E1D79" w:rsidRDefault="0044162B" w:rsidP="00DD41FD">
            <w:pPr>
              <w:spacing w:line="360" w:lineRule="auto"/>
              <w:rPr>
                <w:color w:val="auto"/>
              </w:rPr>
            </w:pPr>
          </w:p>
        </w:tc>
      </w:tr>
      <w:tr w:rsidR="00600B53" w:rsidRPr="007E1D79" w:rsidTr="0044162B">
        <w:tc>
          <w:tcPr>
            <w:tcW w:w="4672" w:type="dxa"/>
          </w:tcPr>
          <w:p w:rsidR="0044162B" w:rsidRPr="007E1D79" w:rsidRDefault="0044162B" w:rsidP="00DD41FD">
            <w:pPr>
              <w:spacing w:line="360" w:lineRule="auto"/>
              <w:rPr>
                <w:color w:val="auto"/>
                <w:lang w:val="ru-RU"/>
              </w:rPr>
            </w:pPr>
            <w:r w:rsidRPr="007E1D79">
              <w:rPr>
                <w:color w:val="auto"/>
              </w:rPr>
              <w:t>Number of rooms</w:t>
            </w:r>
          </w:p>
        </w:tc>
        <w:tc>
          <w:tcPr>
            <w:tcW w:w="4673" w:type="dxa"/>
          </w:tcPr>
          <w:p w:rsidR="0044162B" w:rsidRPr="007E1D79" w:rsidRDefault="0044162B" w:rsidP="00DD41FD">
            <w:pPr>
              <w:spacing w:line="360" w:lineRule="auto"/>
              <w:rPr>
                <w:color w:val="auto"/>
              </w:rPr>
            </w:pPr>
          </w:p>
        </w:tc>
      </w:tr>
      <w:tr w:rsidR="00600B53" w:rsidRPr="007E1D79" w:rsidTr="0044162B">
        <w:tc>
          <w:tcPr>
            <w:tcW w:w="4672" w:type="dxa"/>
          </w:tcPr>
          <w:p w:rsidR="0044162B" w:rsidRPr="007E1D79" w:rsidRDefault="0044162B" w:rsidP="00DD41FD">
            <w:pPr>
              <w:spacing w:line="360" w:lineRule="auto"/>
              <w:rPr>
                <w:color w:val="auto"/>
              </w:rPr>
            </w:pPr>
            <w:r w:rsidRPr="007E1D79">
              <w:rPr>
                <w:color w:val="auto"/>
              </w:rPr>
              <w:t>Total area</w:t>
            </w:r>
          </w:p>
        </w:tc>
        <w:tc>
          <w:tcPr>
            <w:tcW w:w="4673" w:type="dxa"/>
          </w:tcPr>
          <w:p w:rsidR="0044162B" w:rsidRPr="007E1D79" w:rsidRDefault="0044162B" w:rsidP="00DD41FD">
            <w:pPr>
              <w:spacing w:line="360" w:lineRule="auto"/>
              <w:rPr>
                <w:color w:val="auto"/>
              </w:rPr>
            </w:pPr>
          </w:p>
        </w:tc>
      </w:tr>
      <w:tr w:rsidR="00600B53" w:rsidRPr="007E1D79" w:rsidTr="0044162B">
        <w:tc>
          <w:tcPr>
            <w:tcW w:w="4672" w:type="dxa"/>
          </w:tcPr>
          <w:p w:rsidR="0044162B" w:rsidRPr="007E1D79" w:rsidRDefault="0044162B" w:rsidP="00DD41FD">
            <w:pPr>
              <w:spacing w:line="360" w:lineRule="auto"/>
              <w:rPr>
                <w:color w:val="auto"/>
              </w:rPr>
            </w:pPr>
            <w:r w:rsidRPr="007E1D79">
              <w:rPr>
                <w:color w:val="auto"/>
              </w:rPr>
              <w:t>Living area</w:t>
            </w:r>
          </w:p>
        </w:tc>
        <w:tc>
          <w:tcPr>
            <w:tcW w:w="4673" w:type="dxa"/>
          </w:tcPr>
          <w:p w:rsidR="0044162B" w:rsidRPr="007E1D79" w:rsidRDefault="0044162B" w:rsidP="00DD41FD">
            <w:pPr>
              <w:spacing w:line="360" w:lineRule="auto"/>
              <w:rPr>
                <w:color w:val="auto"/>
              </w:rPr>
            </w:pPr>
          </w:p>
        </w:tc>
      </w:tr>
      <w:tr w:rsidR="00600B53" w:rsidRPr="007E1D79" w:rsidTr="00671866">
        <w:tc>
          <w:tcPr>
            <w:tcW w:w="9345" w:type="dxa"/>
            <w:gridSpan w:val="2"/>
          </w:tcPr>
          <w:p w:rsidR="0044162B" w:rsidRPr="007E1D79" w:rsidRDefault="0044162B" w:rsidP="00DD41FD">
            <w:pPr>
              <w:spacing w:line="360" w:lineRule="auto"/>
              <w:jc w:val="center"/>
              <w:rPr>
                <w:b/>
                <w:color w:val="auto"/>
              </w:rPr>
            </w:pPr>
            <w:r w:rsidRPr="007E1D79">
              <w:rPr>
                <w:b/>
                <w:color w:val="auto"/>
                <w:u w:val="single"/>
              </w:rPr>
              <w:t>Basic meter sq feet characteristics:</w:t>
            </w:r>
          </w:p>
        </w:tc>
      </w:tr>
      <w:tr w:rsidR="00600B53" w:rsidRPr="007E1D79" w:rsidTr="0044162B">
        <w:tc>
          <w:tcPr>
            <w:tcW w:w="4672" w:type="dxa"/>
          </w:tcPr>
          <w:p w:rsidR="0044162B" w:rsidRPr="007E1D79" w:rsidRDefault="004E0E60" w:rsidP="00DD41FD">
            <w:pPr>
              <w:spacing w:line="360" w:lineRule="auto"/>
              <w:rPr>
                <w:color w:val="auto"/>
              </w:rPr>
            </w:pPr>
            <w:r w:rsidRPr="007E1D79">
              <w:rPr>
                <w:color w:val="auto"/>
              </w:rPr>
              <w:t>Floor</w:t>
            </w:r>
          </w:p>
        </w:tc>
        <w:tc>
          <w:tcPr>
            <w:tcW w:w="4673" w:type="dxa"/>
          </w:tcPr>
          <w:p w:rsidR="0044162B" w:rsidRPr="007E1D79" w:rsidRDefault="0044162B" w:rsidP="00DD41FD">
            <w:pPr>
              <w:spacing w:line="360" w:lineRule="auto"/>
              <w:rPr>
                <w:color w:val="auto"/>
              </w:rPr>
            </w:pPr>
          </w:p>
        </w:tc>
      </w:tr>
      <w:tr w:rsidR="00600B53" w:rsidRPr="007E1D79" w:rsidTr="0044162B">
        <w:tc>
          <w:tcPr>
            <w:tcW w:w="4672" w:type="dxa"/>
          </w:tcPr>
          <w:p w:rsidR="0044162B" w:rsidRPr="007E1D79" w:rsidRDefault="004E0E60" w:rsidP="00DD41FD">
            <w:pPr>
              <w:spacing w:line="360" w:lineRule="auto"/>
              <w:rPr>
                <w:color w:val="auto"/>
              </w:rPr>
            </w:pPr>
            <w:r w:rsidRPr="007E1D79">
              <w:rPr>
                <w:color w:val="auto"/>
              </w:rPr>
              <w:t>Floors total</w:t>
            </w:r>
          </w:p>
        </w:tc>
        <w:tc>
          <w:tcPr>
            <w:tcW w:w="4673" w:type="dxa"/>
          </w:tcPr>
          <w:p w:rsidR="0044162B" w:rsidRPr="007E1D79" w:rsidRDefault="0044162B"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lang w:val="ru-RU"/>
              </w:rPr>
            </w:pPr>
            <w:r w:rsidRPr="007E1D79">
              <w:rPr>
                <w:color w:val="auto"/>
              </w:rPr>
              <w:t>House material (type)</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rPr>
            </w:pPr>
            <w:r w:rsidRPr="007E1D79">
              <w:rPr>
                <w:color w:val="auto"/>
              </w:rPr>
              <w:t>Elevator presence</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rPr>
            </w:pPr>
            <w:r w:rsidRPr="007E1D79">
              <w:rPr>
                <w:color w:val="auto"/>
                <w:lang w:val="ru-RU"/>
              </w:rPr>
              <w:t xml:space="preserve">Garbage disposal </w:t>
            </w:r>
            <w:r w:rsidRPr="007E1D79">
              <w:rPr>
                <w:color w:val="auto"/>
              </w:rPr>
              <w:t>presence</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rPr>
            </w:pPr>
            <w:r w:rsidRPr="007E1D79">
              <w:rPr>
                <w:color w:val="auto"/>
              </w:rPr>
              <w:t>Kitchen area</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rPr>
            </w:pPr>
            <w:r w:rsidRPr="007E1D79">
              <w:rPr>
                <w:color w:val="auto"/>
              </w:rPr>
              <w:t>Ceiling height</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rPr>
            </w:pPr>
            <w:r w:rsidRPr="007E1D79">
              <w:rPr>
                <w:color w:val="auto"/>
              </w:rPr>
              <w:t>Interfloor overlapping</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4E0E60" w:rsidRPr="007E1D79" w:rsidRDefault="00092C7F" w:rsidP="00DD41FD">
            <w:pPr>
              <w:spacing w:line="360" w:lineRule="auto"/>
              <w:rPr>
                <w:color w:val="auto"/>
                <w:lang w:val="ru-RU"/>
              </w:rPr>
            </w:pPr>
            <w:r w:rsidRPr="007E1D79">
              <w:rPr>
                <w:color w:val="auto"/>
              </w:rPr>
              <w:t>I</w:t>
            </w:r>
            <w:r w:rsidRPr="007E1D79">
              <w:rPr>
                <w:color w:val="auto"/>
                <w:lang w:val="ru-RU"/>
              </w:rPr>
              <w:t>nterflat vestibule</w:t>
            </w:r>
          </w:p>
        </w:tc>
        <w:tc>
          <w:tcPr>
            <w:tcW w:w="4673" w:type="dxa"/>
          </w:tcPr>
          <w:p w:rsidR="004E0E60" w:rsidRPr="007E1D79" w:rsidRDefault="004E0E60" w:rsidP="00DD41FD">
            <w:pPr>
              <w:spacing w:line="360" w:lineRule="auto"/>
              <w:rPr>
                <w:color w:val="auto"/>
              </w:rPr>
            </w:pPr>
          </w:p>
        </w:tc>
      </w:tr>
      <w:tr w:rsidR="00600B53" w:rsidRPr="007E1D79" w:rsidTr="0044162B">
        <w:tc>
          <w:tcPr>
            <w:tcW w:w="4672" w:type="dxa"/>
          </w:tcPr>
          <w:p w:rsidR="00092C7F" w:rsidRPr="007E1D79" w:rsidRDefault="00092C7F" w:rsidP="00DD41FD">
            <w:pPr>
              <w:spacing w:line="360" w:lineRule="auto"/>
              <w:rPr>
                <w:color w:val="auto"/>
              </w:rPr>
            </w:pPr>
            <w:r w:rsidRPr="007E1D79">
              <w:rPr>
                <w:color w:val="auto"/>
              </w:rPr>
              <w:t>Year built</w:t>
            </w:r>
          </w:p>
        </w:tc>
        <w:tc>
          <w:tcPr>
            <w:tcW w:w="4673" w:type="dxa"/>
          </w:tcPr>
          <w:p w:rsidR="00092C7F" w:rsidRPr="007E1D79" w:rsidRDefault="00092C7F" w:rsidP="00DD41FD">
            <w:pPr>
              <w:spacing w:line="360" w:lineRule="auto"/>
              <w:rPr>
                <w:color w:val="auto"/>
              </w:rPr>
            </w:pPr>
          </w:p>
        </w:tc>
      </w:tr>
      <w:tr w:rsidR="00600B53" w:rsidRPr="007E1D79" w:rsidTr="0044162B">
        <w:tc>
          <w:tcPr>
            <w:tcW w:w="4672" w:type="dxa"/>
          </w:tcPr>
          <w:p w:rsidR="00092C7F" w:rsidRPr="007E1D79" w:rsidRDefault="00092C7F" w:rsidP="00DD41FD">
            <w:pPr>
              <w:spacing w:line="360" w:lineRule="auto"/>
              <w:rPr>
                <w:color w:val="auto"/>
              </w:rPr>
            </w:pPr>
            <w:r w:rsidRPr="007E1D79">
              <w:rPr>
                <w:color w:val="auto"/>
              </w:rPr>
              <w:t>Municipal district</w:t>
            </w:r>
          </w:p>
        </w:tc>
        <w:tc>
          <w:tcPr>
            <w:tcW w:w="4673" w:type="dxa"/>
          </w:tcPr>
          <w:p w:rsidR="00092C7F" w:rsidRPr="007E1D79" w:rsidRDefault="00092C7F" w:rsidP="00DD41FD">
            <w:pPr>
              <w:spacing w:line="360" w:lineRule="auto"/>
              <w:rPr>
                <w:color w:val="auto"/>
              </w:rPr>
            </w:pPr>
          </w:p>
        </w:tc>
      </w:tr>
      <w:tr w:rsidR="00600B53" w:rsidRPr="007E1D79" w:rsidTr="0044162B">
        <w:tc>
          <w:tcPr>
            <w:tcW w:w="4672" w:type="dxa"/>
          </w:tcPr>
          <w:p w:rsidR="00092C7F" w:rsidRPr="007E1D79" w:rsidRDefault="00092C7F" w:rsidP="00DD41FD">
            <w:pPr>
              <w:spacing w:line="360" w:lineRule="auto"/>
              <w:rPr>
                <w:b/>
                <w:color w:val="auto"/>
              </w:rPr>
            </w:pPr>
            <w:r w:rsidRPr="007E1D79">
              <w:rPr>
                <w:b/>
                <w:color w:val="auto"/>
              </w:rPr>
              <w:t>House category</w:t>
            </w:r>
          </w:p>
        </w:tc>
        <w:tc>
          <w:tcPr>
            <w:tcW w:w="4673" w:type="dxa"/>
          </w:tcPr>
          <w:p w:rsidR="00092C7F" w:rsidRPr="007E1D79" w:rsidRDefault="00092C7F" w:rsidP="00DD41FD">
            <w:pPr>
              <w:spacing w:line="360" w:lineRule="auto"/>
              <w:rPr>
                <w:color w:val="auto"/>
              </w:rPr>
            </w:pPr>
          </w:p>
        </w:tc>
      </w:tr>
      <w:tr w:rsidR="00600B53" w:rsidRPr="007E1D79" w:rsidTr="0044162B">
        <w:tc>
          <w:tcPr>
            <w:tcW w:w="4672" w:type="dxa"/>
          </w:tcPr>
          <w:p w:rsidR="00092C7F" w:rsidRPr="007E1D79" w:rsidRDefault="00092C7F" w:rsidP="00DD41FD">
            <w:pPr>
              <w:spacing w:line="360" w:lineRule="auto"/>
              <w:rPr>
                <w:b/>
                <w:color w:val="auto"/>
              </w:rPr>
            </w:pPr>
            <w:r w:rsidRPr="007E1D79">
              <w:rPr>
                <w:b/>
                <w:color w:val="auto"/>
              </w:rPr>
              <w:t>Meter sq feet / USD</w:t>
            </w:r>
          </w:p>
        </w:tc>
        <w:tc>
          <w:tcPr>
            <w:tcW w:w="4673" w:type="dxa"/>
          </w:tcPr>
          <w:p w:rsidR="00092C7F" w:rsidRPr="007E1D79" w:rsidRDefault="00092C7F" w:rsidP="00DD41FD">
            <w:pPr>
              <w:spacing w:line="360" w:lineRule="auto"/>
              <w:rPr>
                <w:color w:val="auto"/>
              </w:rPr>
            </w:pPr>
          </w:p>
        </w:tc>
      </w:tr>
      <w:tr w:rsidR="00600B53" w:rsidRPr="007E1D79" w:rsidTr="00671866">
        <w:tc>
          <w:tcPr>
            <w:tcW w:w="9345" w:type="dxa"/>
            <w:gridSpan w:val="2"/>
          </w:tcPr>
          <w:p w:rsidR="00092C7F" w:rsidRPr="007E1D79" w:rsidRDefault="00092C7F" w:rsidP="00DD41FD">
            <w:pPr>
              <w:spacing w:line="360" w:lineRule="auto"/>
              <w:jc w:val="center"/>
              <w:rPr>
                <w:color w:val="auto"/>
                <w:u w:val="single"/>
              </w:rPr>
            </w:pPr>
            <w:r w:rsidRPr="007E1D79">
              <w:rPr>
                <w:b/>
                <w:color w:val="auto"/>
                <w:u w:val="single"/>
              </w:rPr>
              <w:t>Basic quality characteristics:</w:t>
            </w:r>
          </w:p>
        </w:tc>
      </w:tr>
      <w:tr w:rsidR="00600B53" w:rsidRPr="007E1D79" w:rsidTr="00CB7363">
        <w:tc>
          <w:tcPr>
            <w:tcW w:w="4672" w:type="dxa"/>
          </w:tcPr>
          <w:p w:rsidR="009F38CD" w:rsidRPr="007E1D79" w:rsidRDefault="009F38CD" w:rsidP="00DD41FD">
            <w:pPr>
              <w:spacing w:line="360" w:lineRule="auto"/>
              <w:rPr>
                <w:color w:val="auto"/>
              </w:rPr>
            </w:pPr>
            <w:r w:rsidRPr="007E1D79">
              <w:rPr>
                <w:color w:val="auto"/>
              </w:rPr>
              <w:t>Parameter</w:t>
            </w:r>
          </w:p>
        </w:tc>
        <w:tc>
          <w:tcPr>
            <w:tcW w:w="4673" w:type="dxa"/>
          </w:tcPr>
          <w:p w:rsidR="009F38CD" w:rsidRPr="007E1D79" w:rsidRDefault="009F38CD" w:rsidP="00DD41FD">
            <w:pPr>
              <w:spacing w:line="360" w:lineRule="auto"/>
              <w:rPr>
                <w:color w:val="auto"/>
              </w:rPr>
            </w:pPr>
            <w:r w:rsidRPr="007E1D79">
              <w:rPr>
                <w:color w:val="auto"/>
              </w:rPr>
              <w:t xml:space="preserve">Surcharge / discount (%) </w:t>
            </w: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Floor</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lang w:val="ru-RU"/>
              </w:rPr>
            </w:pPr>
            <w:r w:rsidRPr="007E1D79">
              <w:rPr>
                <w:color w:val="auto"/>
                <w:lang w:val="ru-RU"/>
              </w:rPr>
              <w:t>Balcony</w:t>
            </w:r>
          </w:p>
          <w:p w:rsidR="009F38CD" w:rsidRPr="007E1D79" w:rsidRDefault="009F38CD" w:rsidP="00DD41FD">
            <w:pPr>
              <w:spacing w:line="360" w:lineRule="auto"/>
              <w:rPr>
                <w:color w:val="auto"/>
                <w:lang w:val="ru-RU"/>
              </w:rPr>
            </w:pPr>
            <w:r w:rsidRPr="007E1D79">
              <w:rPr>
                <w:color w:val="auto"/>
                <w:lang w:val="ru-RU"/>
              </w:rPr>
              <w:t>Bay window</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Phone</w:t>
            </w:r>
          </w:p>
          <w:p w:rsidR="009F38CD" w:rsidRPr="007E1D79" w:rsidRDefault="009F38CD" w:rsidP="00DD41FD">
            <w:pPr>
              <w:spacing w:line="360" w:lineRule="auto"/>
              <w:rPr>
                <w:color w:val="auto"/>
              </w:rPr>
            </w:pPr>
            <w:r w:rsidRPr="007E1D79">
              <w:rPr>
                <w:color w:val="auto"/>
              </w:rPr>
              <w:lastRenderedPageBreak/>
              <w:t>Signalization</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Rooms</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lang w:val="ru-RU"/>
              </w:rPr>
            </w:pPr>
            <w:r w:rsidRPr="007E1D79">
              <w:rPr>
                <w:color w:val="auto"/>
              </w:rPr>
              <w:t>P</w:t>
            </w:r>
            <w:r w:rsidRPr="007E1D79">
              <w:rPr>
                <w:color w:val="auto"/>
                <w:lang w:val="ru-RU"/>
              </w:rPr>
              <w:t>lumbing,</w:t>
            </w:r>
          </w:p>
          <w:p w:rsidR="009F38CD" w:rsidRPr="007E1D79" w:rsidRDefault="009F38CD" w:rsidP="00DD41FD">
            <w:pPr>
              <w:spacing w:line="360" w:lineRule="auto"/>
              <w:rPr>
                <w:color w:val="auto"/>
                <w:lang w:val="ru-RU"/>
              </w:rPr>
            </w:pPr>
            <w:r w:rsidRPr="007E1D79">
              <w:rPr>
                <w:color w:val="auto"/>
                <w:lang w:val="ru-RU"/>
              </w:rPr>
              <w:t>Equipment</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Windows</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Distance to the subway</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Repair condition</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F38CD" w:rsidRPr="007E1D79" w:rsidRDefault="009F38CD" w:rsidP="00DD41FD">
            <w:pPr>
              <w:spacing w:line="360" w:lineRule="auto"/>
              <w:rPr>
                <w:color w:val="auto"/>
              </w:rPr>
            </w:pPr>
            <w:r w:rsidRPr="007E1D79">
              <w:rPr>
                <w:color w:val="auto"/>
              </w:rPr>
              <w:t>Yard condition</w:t>
            </w:r>
          </w:p>
        </w:tc>
        <w:tc>
          <w:tcPr>
            <w:tcW w:w="4673" w:type="dxa"/>
          </w:tcPr>
          <w:p w:rsidR="009F38CD" w:rsidRPr="007E1D79" w:rsidRDefault="009F38CD" w:rsidP="00DD41FD">
            <w:pPr>
              <w:spacing w:line="360" w:lineRule="auto"/>
              <w:rPr>
                <w:color w:val="auto"/>
              </w:rPr>
            </w:pPr>
          </w:p>
        </w:tc>
      </w:tr>
      <w:tr w:rsidR="00600B53" w:rsidRPr="007E1D79" w:rsidTr="0044162B">
        <w:tc>
          <w:tcPr>
            <w:tcW w:w="4672" w:type="dxa"/>
          </w:tcPr>
          <w:p w:rsidR="00925B6B" w:rsidRPr="007E1D79" w:rsidRDefault="00925B6B" w:rsidP="00DD41FD">
            <w:pPr>
              <w:spacing w:line="360" w:lineRule="auto"/>
              <w:rPr>
                <w:b/>
                <w:color w:val="auto"/>
              </w:rPr>
            </w:pPr>
            <w:r w:rsidRPr="007E1D79">
              <w:rPr>
                <w:b/>
                <w:color w:val="auto"/>
              </w:rPr>
              <w:t>Final meter sq feet / USD</w:t>
            </w:r>
          </w:p>
        </w:tc>
        <w:tc>
          <w:tcPr>
            <w:tcW w:w="4673" w:type="dxa"/>
          </w:tcPr>
          <w:p w:rsidR="00925B6B" w:rsidRPr="007E1D79" w:rsidRDefault="00925B6B" w:rsidP="00DD41FD">
            <w:pPr>
              <w:spacing w:line="360" w:lineRule="auto"/>
              <w:rPr>
                <w:color w:val="auto"/>
              </w:rPr>
            </w:pPr>
          </w:p>
        </w:tc>
      </w:tr>
    </w:tbl>
    <w:p w:rsidR="00E37CB2" w:rsidRPr="007E1D79" w:rsidRDefault="00E37CB2" w:rsidP="00DD41FD">
      <w:pPr>
        <w:spacing w:line="360" w:lineRule="auto"/>
        <w:rPr>
          <w:color w:val="auto"/>
        </w:rPr>
      </w:pPr>
    </w:p>
    <w:sectPr w:rsidR="00E37CB2" w:rsidRPr="007E1D79">
      <w:type w:val="continuous"/>
      <w:pgSz w:w="11906" w:h="16838"/>
      <w:pgMar w:top="1134" w:right="850" w:bottom="1134"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3D" w:rsidRDefault="00A8493D">
      <w:pPr>
        <w:spacing w:after="0" w:line="240" w:lineRule="auto"/>
      </w:pPr>
      <w:r>
        <w:separator/>
      </w:r>
    </w:p>
  </w:endnote>
  <w:endnote w:type="continuationSeparator" w:id="0">
    <w:p w:rsidR="00A8493D" w:rsidRDefault="00A8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AF" w:rsidRDefault="00F01DAF">
    <w:pPr>
      <w:tabs>
        <w:tab w:val="center" w:pos="4677"/>
        <w:tab w:val="right" w:pos="9355"/>
      </w:tabs>
      <w:spacing w:after="0" w:line="240" w:lineRule="auto"/>
      <w:jc w:val="right"/>
    </w:pPr>
  </w:p>
  <w:p w:rsidR="00F01DAF" w:rsidRDefault="00F01DAF">
    <w:pPr>
      <w:tabs>
        <w:tab w:val="center" w:pos="4677"/>
        <w:tab w:val="right" w:pos="9355"/>
      </w:tabs>
      <w:spacing w:after="708" w:line="240" w:lineRule="auto"/>
      <w:rPr>
        <w:b/>
        <w:color w:val="366091"/>
        <w:sz w:val="28"/>
        <w:szCs w:val="28"/>
      </w:rPr>
    </w:pPr>
  </w:p>
  <w:p w:rsidR="00F01DAF" w:rsidRDefault="00F01DAF">
    <w:pPr>
      <w:tabs>
        <w:tab w:val="center" w:pos="4677"/>
        <w:tab w:val="right" w:pos="9355"/>
      </w:tabs>
      <w:spacing w:after="708" w:line="240" w:lineRule="auto"/>
      <w:jc w:val="right"/>
      <w:rPr>
        <w:b/>
        <w:color w:val="366091"/>
        <w:sz w:val="28"/>
        <w:szCs w:val="28"/>
      </w:rPr>
    </w:pPr>
    <w:r>
      <w:rPr>
        <w:b/>
        <w:color w:val="366091"/>
        <w:sz w:val="28"/>
        <w:szCs w:val="28"/>
      </w:rPr>
      <w:fldChar w:fldCharType="begin"/>
    </w:r>
    <w:r>
      <w:rPr>
        <w:b/>
        <w:color w:val="366091"/>
        <w:sz w:val="28"/>
        <w:szCs w:val="28"/>
      </w:rPr>
      <w:instrText>PAGE</w:instrText>
    </w:r>
    <w:r>
      <w:rPr>
        <w:b/>
        <w:color w:val="366091"/>
        <w:sz w:val="28"/>
        <w:szCs w:val="28"/>
      </w:rPr>
      <w:fldChar w:fldCharType="separate"/>
    </w:r>
    <w:r w:rsidR="00D74642">
      <w:rPr>
        <w:b/>
        <w:noProof/>
        <w:color w:val="366091"/>
        <w:sz w:val="28"/>
        <w:szCs w:val="28"/>
      </w:rPr>
      <w:t>58</w:t>
    </w:r>
    <w:r>
      <w:rPr>
        <w:b/>
        <w:color w:val="366091"/>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AF" w:rsidRDefault="00F01D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3D" w:rsidRDefault="00A8493D">
      <w:pPr>
        <w:spacing w:after="0" w:line="240" w:lineRule="auto"/>
      </w:pPr>
      <w:r>
        <w:separator/>
      </w:r>
    </w:p>
  </w:footnote>
  <w:footnote w:type="continuationSeparator" w:id="0">
    <w:p w:rsidR="00A8493D" w:rsidRDefault="00A8493D">
      <w:pPr>
        <w:spacing w:after="0" w:line="240" w:lineRule="auto"/>
      </w:pPr>
      <w:r>
        <w:continuationSeparator/>
      </w:r>
    </w:p>
  </w:footnote>
  <w:footnote w:id="1">
    <w:p w:rsidR="00F01DAF" w:rsidRDefault="00F01DAF">
      <w:pPr>
        <w:pStyle w:val="a8"/>
      </w:pPr>
      <w:r>
        <w:rPr>
          <w:rStyle w:val="aa"/>
        </w:rPr>
        <w:footnoteRef/>
      </w:r>
      <w:r>
        <w:t xml:space="preserve"> Machine Learning Algorithms for Classification [Electronic resource]/ Princeton University [United States]. URL: </w:t>
      </w:r>
      <w:hyperlink r:id="rId1" w:history="1">
        <w:r w:rsidRPr="00F61382">
          <w:rPr>
            <w:rStyle w:val="ab"/>
          </w:rPr>
          <w:t>http://www.cs.princeton.edu/~schapire/talks/picasso-minicourse.pdf</w:t>
        </w:r>
      </w:hyperlink>
      <w:r>
        <w:t xml:space="preserve"> </w:t>
      </w:r>
    </w:p>
  </w:footnote>
  <w:footnote w:id="2">
    <w:p w:rsidR="00F01DAF" w:rsidRPr="00931321" w:rsidRDefault="00F01DAF">
      <w:pPr>
        <w:spacing w:after="0" w:line="240" w:lineRule="auto"/>
        <w:rPr>
          <w:rFonts w:asciiTheme="minorHAnsi" w:hAnsiTheme="minorHAnsi"/>
          <w:sz w:val="20"/>
          <w:szCs w:val="20"/>
        </w:rPr>
      </w:pPr>
      <w:r>
        <w:rPr>
          <w:vertAlign w:val="superscript"/>
        </w:rPr>
        <w:footnoteRef/>
      </w:r>
      <w:r>
        <w:rPr>
          <w:sz w:val="20"/>
          <w:szCs w:val="20"/>
        </w:rPr>
        <w:t xml:space="preserve"> </w:t>
      </w:r>
      <w:r w:rsidRPr="00883787">
        <w:rPr>
          <w:sz w:val="20"/>
          <w:szCs w:val="20"/>
        </w:rPr>
        <w:t xml:space="preserve">Cian online price estimation [Electronic resource]/ Cian.ru site. URL: </w:t>
      </w:r>
      <w:hyperlink r:id="rId2" w:history="1">
        <w:r w:rsidRPr="00883787">
          <w:rPr>
            <w:rStyle w:val="ab"/>
            <w:sz w:val="20"/>
            <w:szCs w:val="20"/>
          </w:rPr>
          <w:t>https://goo.gl/Wwymj7</w:t>
        </w:r>
      </w:hyperlink>
      <w:r w:rsidRPr="00883787">
        <w:rPr>
          <w:color w:val="444444"/>
          <w:sz w:val="20"/>
          <w:szCs w:val="20"/>
        </w:rPr>
        <w:t xml:space="preserve"> (date of access 24.04.2017)</w:t>
      </w:r>
    </w:p>
  </w:footnote>
  <w:footnote w:id="3">
    <w:p w:rsidR="00F01DAF" w:rsidRDefault="00F01DAF">
      <w:pPr>
        <w:spacing w:after="0" w:line="240" w:lineRule="auto"/>
        <w:rPr>
          <w:sz w:val="20"/>
          <w:szCs w:val="20"/>
        </w:rPr>
      </w:pPr>
      <w:r>
        <w:rPr>
          <w:vertAlign w:val="superscript"/>
        </w:rPr>
        <w:footnoteRef/>
      </w:r>
      <w:r>
        <w:rPr>
          <w:sz w:val="20"/>
          <w:szCs w:val="20"/>
        </w:rPr>
        <w:t xml:space="preserve"> IRN online price </w:t>
      </w:r>
      <w:r w:rsidRPr="00883787">
        <w:rPr>
          <w:sz w:val="20"/>
          <w:szCs w:val="20"/>
        </w:rPr>
        <w:t xml:space="preserve">estimation [Electronic resource]/ </w:t>
      </w:r>
      <w:r>
        <w:rPr>
          <w:sz w:val="20"/>
          <w:szCs w:val="20"/>
        </w:rPr>
        <w:t>IRN</w:t>
      </w:r>
      <w:r w:rsidRPr="00883787">
        <w:rPr>
          <w:sz w:val="20"/>
          <w:szCs w:val="20"/>
        </w:rPr>
        <w:t xml:space="preserve">.ru site. URL:  </w:t>
      </w:r>
      <w:hyperlink r:id="rId3" w:history="1">
        <w:r w:rsidRPr="00883787">
          <w:rPr>
            <w:rStyle w:val="ab"/>
            <w:sz w:val="20"/>
            <w:szCs w:val="20"/>
          </w:rPr>
          <w:t>https://goo.gl/1kW9qP</w:t>
        </w:r>
      </w:hyperlink>
      <w:r>
        <w:rPr>
          <w:rFonts w:ascii="Helvetica" w:hAnsi="Helvetica"/>
          <w:color w:val="444444"/>
          <w:sz w:val="20"/>
          <w:szCs w:val="20"/>
        </w:rPr>
        <w:t xml:space="preserve"> </w:t>
      </w:r>
      <w:r>
        <w:rPr>
          <w:sz w:val="20"/>
          <w:szCs w:val="20"/>
        </w:rPr>
        <w:t>(date of access: 24.04.2017)</w:t>
      </w:r>
    </w:p>
  </w:footnote>
  <w:footnote w:id="4">
    <w:p w:rsidR="00F01DAF" w:rsidRDefault="00F01DAF">
      <w:pPr>
        <w:spacing w:after="0" w:line="240" w:lineRule="auto"/>
        <w:rPr>
          <w:sz w:val="20"/>
          <w:szCs w:val="20"/>
        </w:rPr>
      </w:pPr>
      <w:r>
        <w:rPr>
          <w:vertAlign w:val="superscript"/>
        </w:rPr>
        <w:footnoteRef/>
      </w:r>
      <w:r>
        <w:rPr>
          <w:sz w:val="20"/>
          <w:szCs w:val="20"/>
        </w:rPr>
        <w:t xml:space="preserve"> Domofond online price estimation [Electronic resource]/ Domofond.ru site. URL: </w:t>
      </w:r>
      <w:hyperlink r:id="rId4">
        <w:r>
          <w:rPr>
            <w:color w:val="1155CC"/>
            <w:sz w:val="20"/>
            <w:szCs w:val="20"/>
            <w:u w:val="single"/>
          </w:rPr>
          <w:t>http://www.domofond.ru/ozenka</w:t>
        </w:r>
      </w:hyperlink>
      <w:r>
        <w:rPr>
          <w:sz w:val="20"/>
          <w:szCs w:val="20"/>
        </w:rPr>
        <w:t xml:space="preserve"> (date of access: 24.04.2017)</w:t>
      </w:r>
    </w:p>
  </w:footnote>
  <w:footnote w:id="5">
    <w:p w:rsidR="00F01DAF" w:rsidRDefault="00F01DAF">
      <w:pPr>
        <w:spacing w:after="0" w:line="240" w:lineRule="auto"/>
        <w:rPr>
          <w:sz w:val="20"/>
          <w:szCs w:val="20"/>
        </w:rPr>
      </w:pPr>
      <w:r>
        <w:rPr>
          <w:vertAlign w:val="superscript"/>
        </w:rPr>
        <w:footnoteRef/>
      </w:r>
      <w:r>
        <w:rPr>
          <w:sz w:val="20"/>
          <w:szCs w:val="20"/>
        </w:rPr>
        <w:t xml:space="preserve"> Ocenchik online price estimation [Electronic resource]/ Ocenchik.ru site. URL: </w:t>
      </w:r>
      <w:hyperlink r:id="rId5">
        <w:r>
          <w:rPr>
            <w:color w:val="1155CC"/>
            <w:sz w:val="20"/>
            <w:szCs w:val="20"/>
            <w:u w:val="single"/>
          </w:rPr>
          <w:t>www.ocenchik.ru/ocenka.kvartiry/1492985132/</w:t>
        </w:r>
      </w:hyperlink>
      <w:r>
        <w:rPr>
          <w:sz w:val="20"/>
          <w:szCs w:val="20"/>
        </w:rPr>
        <w:t xml:space="preserve"> (date of access 24.04.2017)</w:t>
      </w:r>
    </w:p>
  </w:footnote>
  <w:footnote w:id="6">
    <w:p w:rsidR="00F01DAF" w:rsidRDefault="00F01DAF">
      <w:pPr>
        <w:pStyle w:val="a8"/>
      </w:pPr>
      <w:r>
        <w:rPr>
          <w:rStyle w:val="aa"/>
        </w:rPr>
        <w:footnoteRef/>
      </w:r>
      <w:r>
        <w:t xml:space="preserve"> Flatorial online price estimation [Electronic resource]/ Flatorial.ru site. URL: </w:t>
      </w:r>
      <w:hyperlink r:id="rId6" w:history="1">
        <w:r w:rsidRPr="00F61382">
          <w:rPr>
            <w:rStyle w:val="ab"/>
          </w:rPr>
          <w:t>http://flatorial.ru/calc/</w:t>
        </w:r>
      </w:hyperlink>
      <w:r>
        <w:t xml:space="preserve"> (date of access 01.05.2017)</w:t>
      </w:r>
    </w:p>
  </w:footnote>
  <w:footnote w:id="7">
    <w:p w:rsidR="00F01DAF" w:rsidRPr="002C43C5" w:rsidRDefault="00F01DAF">
      <w:pPr>
        <w:pStyle w:val="a8"/>
      </w:pPr>
      <w:r w:rsidRPr="002C43C5">
        <w:rPr>
          <w:rStyle w:val="aa"/>
        </w:rPr>
        <w:footnoteRef/>
      </w:r>
      <w:r w:rsidRPr="002C43C5">
        <w:t xml:space="preserve"> Data science competition announcement [Electronic resource]/ Boosters.pro [Russia, 2016]. URL: </w:t>
      </w:r>
      <w:hyperlink r:id="rId7" w:history="1">
        <w:r w:rsidRPr="002C43C5">
          <w:rPr>
            <w:rStyle w:val="ab"/>
          </w:rPr>
          <w:t>https://boosters.pro/news/2</w:t>
        </w:r>
      </w:hyperlink>
      <w:r w:rsidRPr="002C43C5">
        <w:t xml:space="preserve"> (date of access 01.05.2017)</w:t>
      </w:r>
    </w:p>
  </w:footnote>
  <w:footnote w:id="8">
    <w:p w:rsidR="00F01DAF" w:rsidRPr="002C43C5" w:rsidRDefault="00F01DAF">
      <w:pPr>
        <w:pStyle w:val="a8"/>
      </w:pPr>
      <w:r w:rsidRPr="002C43C5">
        <w:rPr>
          <w:rStyle w:val="aa"/>
        </w:rPr>
        <w:footnoteRef/>
      </w:r>
      <w:r w:rsidRPr="002C43C5">
        <w:t xml:space="preserve"> Data science competition description [Electronic resource]/ Kaggle.com [United States, 2017]. URL: </w:t>
      </w:r>
      <w:hyperlink r:id="rId8" w:history="1">
        <w:r w:rsidRPr="002C43C5">
          <w:rPr>
            <w:rStyle w:val="ab"/>
          </w:rPr>
          <w:t>https://www.kaggle.com/c/sberbank-russian-housing-market</w:t>
        </w:r>
      </w:hyperlink>
      <w:r w:rsidRPr="002C43C5">
        <w:t xml:space="preserve"> (date of access 10.05.2017)</w:t>
      </w:r>
    </w:p>
  </w:footnote>
  <w:footnote w:id="9">
    <w:p w:rsidR="00F01DAF" w:rsidRDefault="00F01DAF" w:rsidP="002C43C5">
      <w:pPr>
        <w:spacing w:after="0"/>
      </w:pPr>
      <w:r w:rsidRPr="002C43C5">
        <w:rPr>
          <w:rStyle w:val="aa"/>
          <w:sz w:val="20"/>
          <w:szCs w:val="20"/>
        </w:rPr>
        <w:footnoteRef/>
      </w:r>
      <w:r w:rsidRPr="002C43C5">
        <w:rPr>
          <w:sz w:val="20"/>
          <w:szCs w:val="20"/>
        </w:rPr>
        <w:t xml:space="preserve"> Data science completion “Advanced regression techniques in the house prices” [Electronic resource]/ Kaggle.com [United States, 2016]. URL: </w:t>
      </w:r>
      <w:hyperlink r:id="rId9" w:history="1">
        <w:r w:rsidRPr="002C43C5">
          <w:rPr>
            <w:rStyle w:val="ab"/>
            <w:sz w:val="20"/>
            <w:szCs w:val="20"/>
          </w:rPr>
          <w:t>https://www.kaggle.com/c/house-prices-advanced-regression-techniques</w:t>
        </w:r>
      </w:hyperlink>
      <w:r w:rsidRPr="002C43C5">
        <w:rPr>
          <w:sz w:val="20"/>
          <w:szCs w:val="20"/>
        </w:rPr>
        <w:t xml:space="preserve"> (date of access 10.10.2016)</w:t>
      </w:r>
    </w:p>
  </w:footnote>
  <w:footnote w:id="10">
    <w:p w:rsidR="00F01DAF" w:rsidRPr="002C43C5" w:rsidRDefault="00F01DAF" w:rsidP="002C43C5">
      <w:pPr>
        <w:spacing w:after="0"/>
        <w:rPr>
          <w:sz w:val="20"/>
          <w:szCs w:val="20"/>
        </w:rPr>
      </w:pPr>
      <w:r>
        <w:rPr>
          <w:rStyle w:val="aa"/>
        </w:rPr>
        <w:footnoteRef/>
      </w:r>
      <w:r>
        <w:t xml:space="preserve"> </w:t>
      </w:r>
      <w:r w:rsidRPr="002C43C5">
        <w:rPr>
          <w:sz w:val="20"/>
          <w:szCs w:val="20"/>
        </w:rPr>
        <w:t xml:space="preserve">Solution to the Kaggle competition [Electronic resource]/ Github.com. URL: </w:t>
      </w:r>
      <w:hyperlink r:id="rId10" w:history="1">
        <w:r w:rsidRPr="002C43C5">
          <w:rPr>
            <w:rStyle w:val="ab"/>
            <w:sz w:val="20"/>
            <w:szCs w:val="20"/>
          </w:rPr>
          <w:t>https://github.com/duttashi/House-Price-Prediction</w:t>
        </w:r>
      </w:hyperlink>
      <w:r w:rsidRPr="002C43C5">
        <w:rPr>
          <w:sz w:val="20"/>
          <w:szCs w:val="20"/>
        </w:rPr>
        <w:t xml:space="preserve"> (date of access 15.10.2016)</w:t>
      </w:r>
    </w:p>
  </w:footnote>
  <w:footnote w:id="11">
    <w:p w:rsidR="00F01DAF" w:rsidRPr="002C43C5" w:rsidRDefault="00F01DAF" w:rsidP="002C43C5">
      <w:pPr>
        <w:spacing w:after="0"/>
        <w:rPr>
          <w:sz w:val="20"/>
        </w:rPr>
      </w:pPr>
      <w:r>
        <w:rPr>
          <w:rStyle w:val="aa"/>
        </w:rPr>
        <w:footnoteRef/>
      </w:r>
      <w:r>
        <w:t xml:space="preserve"> </w:t>
      </w:r>
      <w:r w:rsidRPr="002C43C5">
        <w:rPr>
          <w:sz w:val="20"/>
          <w:szCs w:val="20"/>
        </w:rPr>
        <w:t xml:space="preserve">Solution to the Kaggle competition [Electronic resource]/ Github.com. URL: </w:t>
      </w:r>
      <w:hyperlink r:id="rId11" w:history="1">
        <w:r w:rsidRPr="002C43C5">
          <w:rPr>
            <w:rStyle w:val="ab"/>
            <w:sz w:val="20"/>
          </w:rPr>
          <w:t>https://github.com/rehassachdeva/House-Prices-Advanced-Regression-Techniques---Kaggle-Competition</w:t>
        </w:r>
      </w:hyperlink>
      <w:r w:rsidRPr="002C43C5">
        <w:rPr>
          <w:sz w:val="20"/>
        </w:rPr>
        <w:t xml:space="preserve"> </w:t>
      </w:r>
      <w:r w:rsidRPr="002C43C5">
        <w:rPr>
          <w:sz w:val="20"/>
          <w:szCs w:val="20"/>
        </w:rPr>
        <w:t xml:space="preserve"> (date of access 15.10.2016)</w:t>
      </w:r>
    </w:p>
  </w:footnote>
  <w:footnote w:id="12">
    <w:p w:rsidR="00F01DAF" w:rsidRPr="002C43C5" w:rsidRDefault="00F01DAF" w:rsidP="002C43C5">
      <w:pPr>
        <w:spacing w:after="0"/>
        <w:rPr>
          <w:sz w:val="20"/>
        </w:rPr>
      </w:pPr>
      <w:r>
        <w:rPr>
          <w:rStyle w:val="aa"/>
        </w:rPr>
        <w:footnoteRef/>
      </w:r>
      <w:r>
        <w:t xml:space="preserve"> </w:t>
      </w:r>
      <w:r w:rsidRPr="002C43C5">
        <w:rPr>
          <w:sz w:val="20"/>
          <w:szCs w:val="20"/>
        </w:rPr>
        <w:t xml:space="preserve">Solution to the Kaggle competition [Electronic resource]/ Github.com. URL: </w:t>
      </w:r>
      <w:hyperlink r:id="rId12" w:history="1">
        <w:r w:rsidRPr="002C43C5">
          <w:rPr>
            <w:rStyle w:val="ab"/>
            <w:sz w:val="20"/>
          </w:rPr>
          <w:t>https://github.com/NischalBhatewara/Ames-housing-prices</w:t>
        </w:r>
      </w:hyperlink>
      <w:r w:rsidRPr="002C43C5">
        <w:rPr>
          <w:sz w:val="20"/>
        </w:rPr>
        <w:t xml:space="preserve"> </w:t>
      </w:r>
      <w:r w:rsidRPr="002C43C5">
        <w:rPr>
          <w:sz w:val="20"/>
          <w:szCs w:val="20"/>
        </w:rPr>
        <w:t xml:space="preserve"> (date of access 15.10.2016)</w:t>
      </w:r>
    </w:p>
  </w:footnote>
  <w:footnote w:id="13">
    <w:p w:rsidR="00F01DAF" w:rsidRPr="00DD41FD" w:rsidRDefault="00F01DAF" w:rsidP="00DD41FD">
      <w:pPr>
        <w:spacing w:after="0"/>
        <w:rPr>
          <w:sz w:val="20"/>
          <w:szCs w:val="20"/>
        </w:rPr>
      </w:pPr>
      <w:r>
        <w:rPr>
          <w:rStyle w:val="aa"/>
        </w:rPr>
        <w:footnoteRef/>
      </w:r>
      <w:r>
        <w:t xml:space="preserve"> </w:t>
      </w:r>
      <w:r w:rsidRPr="002C43C5">
        <w:rPr>
          <w:sz w:val="20"/>
          <w:szCs w:val="20"/>
        </w:rPr>
        <w:t xml:space="preserve">Solution to the Kaggle competition [Electronic resource]/ Github.com. URL: </w:t>
      </w:r>
      <w:hyperlink r:id="rId13" w:history="1">
        <w:r w:rsidRPr="00F61382">
          <w:rPr>
            <w:rStyle w:val="ab"/>
            <w:sz w:val="20"/>
          </w:rPr>
          <w:t>https://github.com/Shitao/Kaggle-House-Prices-Advanced-Regression-Techniques</w:t>
        </w:r>
      </w:hyperlink>
      <w:r w:rsidRPr="002C43C5">
        <w:rPr>
          <w:sz w:val="20"/>
        </w:rPr>
        <w:t xml:space="preserve"> </w:t>
      </w:r>
      <w:hyperlink r:id="rId14" w:history="1"/>
      <w:r w:rsidR="00DD41FD">
        <w:rPr>
          <w:sz w:val="20"/>
          <w:szCs w:val="20"/>
        </w:rPr>
        <w:t xml:space="preserve"> (date of access 15.10.2016)</w:t>
      </w:r>
    </w:p>
  </w:footnote>
  <w:footnote w:id="14">
    <w:p w:rsidR="00F01DAF" w:rsidRDefault="00F01DAF">
      <w:pPr>
        <w:pStyle w:val="a8"/>
      </w:pPr>
      <w:r>
        <w:rPr>
          <w:rStyle w:val="aa"/>
        </w:rPr>
        <w:footnoteRef/>
      </w:r>
      <w:r>
        <w:t xml:space="preserve"> Google Scholar Search for Scientific papers related to the topic [Electronic resource]/ Scholar.google.com [United States], URL: </w:t>
      </w:r>
      <w:hyperlink r:id="rId15" w:history="1">
        <w:r w:rsidRPr="00E6320B">
          <w:rPr>
            <w:rStyle w:val="ab"/>
          </w:rPr>
          <w:t>https://scholar.google.ru/scholar?q=price+prediction+real+estate+machine+learning&amp;btnG=&amp;hl=ru&amp;as_sdt=0%2C5&amp;oq=price+prediction+real+estate+machine+lea</w:t>
        </w:r>
      </w:hyperlink>
      <w:r>
        <w:t xml:space="preserve"> (date of access 19.12.2016)</w:t>
      </w:r>
    </w:p>
  </w:footnote>
  <w:footnote w:id="15">
    <w:p w:rsidR="00F01DAF" w:rsidRDefault="00F01DAF">
      <w:pPr>
        <w:pStyle w:val="a8"/>
      </w:pPr>
      <w:r>
        <w:rPr>
          <w:rStyle w:val="aa"/>
        </w:rPr>
        <w:footnoteRef/>
      </w:r>
      <w:r>
        <w:t xml:space="preserve"> </w:t>
      </w:r>
      <w:r w:rsidR="001C1D87">
        <w:t xml:space="preserve">Jian-Guo Liu, Xiao-Li Zhang, Wei-Ping Wu </w:t>
      </w:r>
      <w:r>
        <w:t>“Application of Fuzzy Neural Networks for Real Estate Prediction” [Electronic resource]/ Internation</w:t>
      </w:r>
      <w:r w:rsidR="001C1D87">
        <w:t>al Symposium of Neural Networks</w:t>
      </w:r>
      <w:r>
        <w:t xml:space="preserve">. URL: </w:t>
      </w:r>
      <w:hyperlink r:id="rId16" w:history="1">
        <w:r w:rsidRPr="00E6320B">
          <w:rPr>
            <w:rStyle w:val="ab"/>
          </w:rPr>
          <w:t>https://link.springer.com/chapter/10.1007%2F11760191_173?LI=true</w:t>
        </w:r>
      </w:hyperlink>
      <w:r>
        <w:t xml:space="preserve"> (date of access 05.01.2017)</w:t>
      </w:r>
    </w:p>
  </w:footnote>
  <w:footnote w:id="16">
    <w:p w:rsidR="00F01DAF" w:rsidRDefault="00F01DAF">
      <w:pPr>
        <w:pStyle w:val="a8"/>
      </w:pPr>
      <w:r>
        <w:rPr>
          <w:rStyle w:val="aa"/>
        </w:rPr>
        <w:footnoteRef/>
      </w:r>
      <w:r>
        <w:t xml:space="preserve"> “House prediction: hedonic price model vs. artificial neural network” [Electronic resource]/ Lincoln University [New Zealand]. URL: </w:t>
      </w:r>
      <w:hyperlink r:id="rId17" w:history="1">
        <w:r w:rsidRPr="00E6320B">
          <w:rPr>
            <w:rStyle w:val="ab"/>
          </w:rPr>
          <w:t>https://researcharchive.lincoln.ac.nz/handle/10182/5198</w:t>
        </w:r>
      </w:hyperlink>
      <w:r>
        <w:t xml:space="preserve"> (date of access: 20.12.2016)</w:t>
      </w:r>
    </w:p>
  </w:footnote>
  <w:footnote w:id="17">
    <w:p w:rsidR="00865B4F" w:rsidRPr="00865B4F" w:rsidRDefault="00865B4F" w:rsidP="00865B4F">
      <w:pPr>
        <w:spacing w:after="0"/>
        <w:rPr>
          <w:sz w:val="20"/>
          <w:shd w:val="clear" w:color="auto" w:fill="FFFFFF"/>
        </w:rPr>
      </w:pPr>
      <w:r>
        <w:rPr>
          <w:rStyle w:val="aa"/>
        </w:rPr>
        <w:footnoteRef/>
      </w:r>
      <w:r>
        <w:t xml:space="preserve"> </w:t>
      </w:r>
      <w:r w:rsidRPr="00865B4F">
        <w:rPr>
          <w:sz w:val="20"/>
          <w:shd w:val="clear" w:color="auto" w:fill="FFFFFF"/>
        </w:rPr>
        <w:t>Engle Robert F, Lilien David M, Watson Mark. A</w:t>
      </w:r>
      <w:r w:rsidRPr="00865B4F">
        <w:rPr>
          <w:rStyle w:val="apple-converted-space"/>
          <w:sz w:val="20"/>
          <w:shd w:val="clear" w:color="auto" w:fill="FFFFFF"/>
        </w:rPr>
        <w:t> </w:t>
      </w:r>
      <w:r>
        <w:rPr>
          <w:sz w:val="20"/>
        </w:rPr>
        <w:t>dyna</w:t>
      </w:r>
      <w:r w:rsidRPr="00865B4F">
        <w:rPr>
          <w:sz w:val="20"/>
        </w:rPr>
        <w:t>mic</w:t>
      </w:r>
      <w:r w:rsidRPr="00865B4F">
        <w:rPr>
          <w:rStyle w:val="apple-converted-space"/>
          <w:sz w:val="20"/>
          <w:shd w:val="clear" w:color="auto" w:fill="FFFFFF"/>
        </w:rPr>
        <w:t> </w:t>
      </w:r>
      <w:r w:rsidRPr="00865B4F">
        <w:rPr>
          <w:sz w:val="20"/>
          <w:shd w:val="clear" w:color="auto" w:fill="FFFFFF"/>
        </w:rPr>
        <w:t>model</w:t>
      </w:r>
      <w:r w:rsidRPr="00865B4F">
        <w:rPr>
          <w:rStyle w:val="apple-converted-space"/>
          <w:sz w:val="20"/>
          <w:shd w:val="clear" w:color="auto" w:fill="FFFFFF"/>
        </w:rPr>
        <w:t> </w:t>
      </w:r>
      <w:r w:rsidRPr="00865B4F">
        <w:rPr>
          <w:sz w:val="20"/>
        </w:rPr>
        <w:t>of</w:t>
      </w:r>
      <w:r w:rsidRPr="00865B4F">
        <w:rPr>
          <w:rStyle w:val="apple-converted-space"/>
          <w:sz w:val="20"/>
        </w:rPr>
        <w:t> </w:t>
      </w:r>
      <w:r w:rsidRPr="00865B4F">
        <w:rPr>
          <w:sz w:val="20"/>
        </w:rPr>
        <w:br/>
        <w:t>housing</w:t>
      </w:r>
      <w:r w:rsidRPr="00865B4F">
        <w:rPr>
          <w:rStyle w:val="apple-converted-space"/>
          <w:sz w:val="20"/>
          <w:shd w:val="clear" w:color="auto" w:fill="FFFFFF"/>
        </w:rPr>
        <w:t> </w:t>
      </w:r>
      <w:r w:rsidRPr="00865B4F">
        <w:rPr>
          <w:sz w:val="20"/>
          <w:shd w:val="clear" w:color="auto" w:fill="FFFFFF"/>
        </w:rPr>
        <w:t>price determination // Journal of Econometrics. –– 1985. ––</w:t>
      </w:r>
      <w:r>
        <w:rPr>
          <w:sz w:val="20"/>
          <w:shd w:val="clear" w:color="auto" w:fill="FFFFFF"/>
        </w:rPr>
        <w:t xml:space="preserve"> Vol. 28, no. 3. –– P. 307–326.</w:t>
      </w:r>
    </w:p>
  </w:footnote>
  <w:footnote w:id="18">
    <w:p w:rsidR="00865B4F" w:rsidRPr="00865B4F" w:rsidRDefault="00865B4F" w:rsidP="00865B4F">
      <w:pPr>
        <w:spacing w:after="0"/>
        <w:rPr>
          <w:sz w:val="20"/>
        </w:rPr>
      </w:pPr>
      <w:r>
        <w:rPr>
          <w:rStyle w:val="aa"/>
        </w:rPr>
        <w:footnoteRef/>
      </w:r>
      <w:r>
        <w:t xml:space="preserve"> </w:t>
      </w:r>
      <w:r w:rsidRPr="00865B4F">
        <w:rPr>
          <w:sz w:val="20"/>
          <w:shd w:val="clear" w:color="auto" w:fill="FFFFFF"/>
        </w:rPr>
        <w:t>Discovering the hidden structure of house prices with a non-parametric</w:t>
      </w:r>
      <w:r w:rsidRPr="00865B4F">
        <w:rPr>
          <w:rStyle w:val="apple-converted-space"/>
          <w:sz w:val="20"/>
          <w:shd w:val="clear" w:color="auto" w:fill="FFFFFF"/>
        </w:rPr>
        <w:t> </w:t>
      </w:r>
      <w:r w:rsidRPr="00865B4F">
        <w:rPr>
          <w:sz w:val="20"/>
          <w:shd w:val="clear" w:color="auto" w:fill="FFFFFF"/>
        </w:rPr>
        <w:t>latent manifold model / Sumit Chopra, Trivikraman Thampy,</w:t>
      </w:r>
      <w:r w:rsidRPr="00865B4F">
        <w:rPr>
          <w:rStyle w:val="apple-converted-space"/>
          <w:sz w:val="20"/>
          <w:shd w:val="clear" w:color="auto" w:fill="FFFFFF"/>
        </w:rPr>
        <w:t> </w:t>
      </w:r>
      <w:r w:rsidRPr="00865B4F">
        <w:rPr>
          <w:sz w:val="20"/>
          <w:shd w:val="clear" w:color="auto" w:fill="FFFFFF"/>
        </w:rPr>
        <w:t>John Leahy et al. // Proceedings of the 13th ACM SIGKDD</w:t>
      </w:r>
      <w:r w:rsidRPr="00865B4F">
        <w:rPr>
          <w:rStyle w:val="apple-converted-space"/>
          <w:sz w:val="20"/>
          <w:shd w:val="clear" w:color="auto" w:fill="FFFFFF"/>
        </w:rPr>
        <w:t> </w:t>
      </w:r>
      <w:r w:rsidRPr="00865B4F">
        <w:rPr>
          <w:sz w:val="20"/>
          <w:shd w:val="clear" w:color="auto" w:fill="FFFFFF"/>
        </w:rPr>
        <w:t>International Conference on Knowledge Discovery and Data Mining,</w:t>
      </w:r>
      <w:r w:rsidRPr="00865B4F">
        <w:rPr>
          <w:rStyle w:val="apple-converted-space"/>
          <w:sz w:val="20"/>
          <w:shd w:val="clear" w:color="auto" w:fill="FFFFFF"/>
        </w:rPr>
        <w:t> </w:t>
      </w:r>
      <w:r w:rsidRPr="00865B4F">
        <w:rPr>
          <w:sz w:val="20"/>
          <w:shd w:val="clear" w:color="auto" w:fill="FFFFFF"/>
        </w:rPr>
        <w:t>San Jose, California, USA, August 12-15, 2007. –– 2007. –– P. 173–</w:t>
      </w:r>
      <w:r w:rsidRPr="00865B4F">
        <w:rPr>
          <w:rStyle w:val="apple-converted-space"/>
          <w:sz w:val="20"/>
          <w:shd w:val="clear" w:color="auto" w:fill="FFFFFF"/>
        </w:rPr>
        <w:t> </w:t>
      </w:r>
      <w:r w:rsidRPr="00865B4F">
        <w:rPr>
          <w:sz w:val="20"/>
          <w:shd w:val="clear" w:color="auto" w:fill="FFFFFF"/>
        </w:rPr>
        <w:t xml:space="preserve">182. –– URL: </w:t>
      </w:r>
      <w:hyperlink r:id="rId18" w:history="1">
        <w:r w:rsidRPr="00865B4F">
          <w:rPr>
            <w:rStyle w:val="ab"/>
            <w:sz w:val="20"/>
            <w:shd w:val="clear" w:color="auto" w:fill="FFFFFF"/>
          </w:rPr>
          <w:t>http://doi.acm.org/10.1145/1281192.1281214</w:t>
        </w:r>
      </w:hyperlink>
      <w:r w:rsidRPr="00865B4F">
        <w:rPr>
          <w:sz w:val="20"/>
          <w:shd w:val="clear" w:color="auto" w:fill="FFFFFF"/>
        </w:rPr>
        <w:t xml:space="preserve">. </w:t>
      </w:r>
      <w:r w:rsidR="00517813">
        <w:rPr>
          <w:sz w:val="20"/>
          <w:shd w:val="clear" w:color="auto" w:fill="FFFFFF"/>
        </w:rPr>
        <w:t>(date of access: 03.05.2017)</w:t>
      </w:r>
    </w:p>
  </w:footnote>
  <w:footnote w:id="19">
    <w:p w:rsidR="00865B4F" w:rsidRPr="00865B4F" w:rsidRDefault="00865B4F" w:rsidP="00865B4F">
      <w:pPr>
        <w:rPr>
          <w:sz w:val="20"/>
        </w:rPr>
      </w:pPr>
      <w:r>
        <w:rPr>
          <w:rStyle w:val="aa"/>
        </w:rPr>
        <w:footnoteRef/>
      </w:r>
      <w:r>
        <w:t xml:space="preserve"> </w:t>
      </w:r>
      <w:r w:rsidRPr="00865B4F">
        <w:rPr>
          <w:sz w:val="20"/>
          <w:shd w:val="clear" w:color="auto" w:fill="FFFFFF"/>
        </w:rPr>
        <w:t>Zhao Weikun, Sun Cao, Wang Ji. The Research on Price Prediction</w:t>
      </w:r>
      <w:r w:rsidRPr="00865B4F">
        <w:rPr>
          <w:rStyle w:val="apple-converted-space"/>
          <w:sz w:val="20"/>
          <w:shd w:val="clear" w:color="auto" w:fill="FFFFFF"/>
        </w:rPr>
        <w:t> </w:t>
      </w:r>
      <w:r w:rsidRPr="00865B4F">
        <w:rPr>
          <w:sz w:val="20"/>
          <w:shd w:val="clear" w:color="auto" w:fill="FFFFFF"/>
        </w:rPr>
        <w:t>of Second-hand houses based on KNN and Stimulated Annealing</w:t>
      </w:r>
      <w:r w:rsidRPr="00865B4F">
        <w:rPr>
          <w:rStyle w:val="apple-converted-space"/>
          <w:sz w:val="20"/>
          <w:shd w:val="clear" w:color="auto" w:fill="FFFFFF"/>
        </w:rPr>
        <w:t> </w:t>
      </w:r>
      <w:r w:rsidRPr="00865B4F">
        <w:rPr>
          <w:sz w:val="20"/>
          <w:shd w:val="clear" w:color="auto" w:fill="FFFFFF"/>
        </w:rPr>
        <w:t>Algorithm // International Journal of Smart Home. –– 2014. –– Vol. 8,  no. 2. –– P. 191–200</w:t>
      </w:r>
    </w:p>
    <w:p w:rsidR="00865B4F" w:rsidRDefault="00865B4F">
      <w:pPr>
        <w:pStyle w:val="a8"/>
      </w:pPr>
    </w:p>
  </w:footnote>
  <w:footnote w:id="20">
    <w:p w:rsidR="00F01DAF" w:rsidRDefault="00F01DAF">
      <w:pPr>
        <w:pStyle w:val="a8"/>
      </w:pPr>
      <w:r>
        <w:rPr>
          <w:rStyle w:val="aa"/>
        </w:rPr>
        <w:footnoteRef/>
      </w:r>
      <w:r>
        <w:t xml:space="preserve"> Machine learning map [Electronic resource]/ Scikit-learn manual. URL: </w:t>
      </w:r>
      <w:hyperlink r:id="rId19" w:history="1">
        <w:r w:rsidRPr="00E6320B">
          <w:rPr>
            <w:rStyle w:val="ab"/>
          </w:rPr>
          <w:t>http://scikit-learn.org/stable/tutorial/machine_learning_map/</w:t>
        </w:r>
      </w:hyperlink>
      <w:r>
        <w:t xml:space="preserve"> (date of access: 05.02.2017)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10C5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630FDD"/>
    <w:multiLevelType w:val="multilevel"/>
    <w:tmpl w:val="68B8F782"/>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2" w15:restartNumberingAfterBreak="0">
    <w:nsid w:val="1A810340"/>
    <w:multiLevelType w:val="multilevel"/>
    <w:tmpl w:val="A9026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B623998"/>
    <w:multiLevelType w:val="hybridMultilevel"/>
    <w:tmpl w:val="7D2458A8"/>
    <w:lvl w:ilvl="0" w:tplc="A8B80520">
      <w:start w:val="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D61D5B"/>
    <w:multiLevelType w:val="hybridMultilevel"/>
    <w:tmpl w:val="39167946"/>
    <w:lvl w:ilvl="0" w:tplc="04941C0C">
      <w:start w:val="1"/>
      <w:numFmt w:val="decimal"/>
      <w:pStyle w:val="a0"/>
      <w:lvlText w:val="Table %1."/>
      <w:lvlJc w:val="center"/>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5B1190"/>
    <w:multiLevelType w:val="hybridMultilevel"/>
    <w:tmpl w:val="EA4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07343"/>
    <w:multiLevelType w:val="multilevel"/>
    <w:tmpl w:val="5E9864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A6030BA"/>
    <w:multiLevelType w:val="multilevel"/>
    <w:tmpl w:val="0FDCE8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756E6104"/>
    <w:multiLevelType w:val="multilevel"/>
    <w:tmpl w:val="3CF030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7F194206"/>
    <w:multiLevelType w:val="hybridMultilevel"/>
    <w:tmpl w:val="4CB076AC"/>
    <w:lvl w:ilvl="0" w:tplc="39D85CBC">
      <w:start w:val="1"/>
      <w:numFmt w:val="decimal"/>
      <w:pStyle w:val="a1"/>
      <w:lvlText w:val="Fig %1."/>
      <w:lvlJc w:val="center"/>
      <w:pPr>
        <w:ind w:left="1080" w:hanging="36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2"/>
  </w:num>
  <w:num w:numId="6">
    <w:abstractNumId w:val="0"/>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B2"/>
    <w:rsid w:val="000005DB"/>
    <w:rsid w:val="00005C48"/>
    <w:rsid w:val="0001247F"/>
    <w:rsid w:val="00032603"/>
    <w:rsid w:val="0004130F"/>
    <w:rsid w:val="000612F6"/>
    <w:rsid w:val="00074DE2"/>
    <w:rsid w:val="000862BB"/>
    <w:rsid w:val="00090051"/>
    <w:rsid w:val="00092C7F"/>
    <w:rsid w:val="000A338D"/>
    <w:rsid w:val="000C5C14"/>
    <w:rsid w:val="000D3309"/>
    <w:rsid w:val="000D3F86"/>
    <w:rsid w:val="000E2433"/>
    <w:rsid w:val="000E26FF"/>
    <w:rsid w:val="00105425"/>
    <w:rsid w:val="00120C6F"/>
    <w:rsid w:val="00120DA5"/>
    <w:rsid w:val="00122333"/>
    <w:rsid w:val="00123860"/>
    <w:rsid w:val="001307A6"/>
    <w:rsid w:val="00144866"/>
    <w:rsid w:val="001513BB"/>
    <w:rsid w:val="00167B41"/>
    <w:rsid w:val="00173412"/>
    <w:rsid w:val="00194209"/>
    <w:rsid w:val="001A0B8D"/>
    <w:rsid w:val="001A7728"/>
    <w:rsid w:val="001B5FBB"/>
    <w:rsid w:val="001B7A0F"/>
    <w:rsid w:val="001C1D87"/>
    <w:rsid w:val="001C678A"/>
    <w:rsid w:val="001D185B"/>
    <w:rsid w:val="001D3C82"/>
    <w:rsid w:val="001E5A1D"/>
    <w:rsid w:val="00203914"/>
    <w:rsid w:val="00214608"/>
    <w:rsid w:val="002313D2"/>
    <w:rsid w:val="00256B0D"/>
    <w:rsid w:val="00264067"/>
    <w:rsid w:val="00264354"/>
    <w:rsid w:val="00275805"/>
    <w:rsid w:val="00287523"/>
    <w:rsid w:val="002918A4"/>
    <w:rsid w:val="002A2926"/>
    <w:rsid w:val="002A4363"/>
    <w:rsid w:val="002A4913"/>
    <w:rsid w:val="002A4CDC"/>
    <w:rsid w:val="002A7452"/>
    <w:rsid w:val="002A7459"/>
    <w:rsid w:val="002B0854"/>
    <w:rsid w:val="002B21C8"/>
    <w:rsid w:val="002B6A87"/>
    <w:rsid w:val="002C43C5"/>
    <w:rsid w:val="002D3441"/>
    <w:rsid w:val="002D5752"/>
    <w:rsid w:val="002E2585"/>
    <w:rsid w:val="002E4604"/>
    <w:rsid w:val="002E5208"/>
    <w:rsid w:val="002E5E4B"/>
    <w:rsid w:val="002F30D7"/>
    <w:rsid w:val="002F7671"/>
    <w:rsid w:val="0033290A"/>
    <w:rsid w:val="00341E6E"/>
    <w:rsid w:val="00352371"/>
    <w:rsid w:val="003543B5"/>
    <w:rsid w:val="00362416"/>
    <w:rsid w:val="00380CB8"/>
    <w:rsid w:val="00395523"/>
    <w:rsid w:val="003975C8"/>
    <w:rsid w:val="003A7704"/>
    <w:rsid w:val="003B2D23"/>
    <w:rsid w:val="003B76F7"/>
    <w:rsid w:val="003B774B"/>
    <w:rsid w:val="003C0FF7"/>
    <w:rsid w:val="003D4DB2"/>
    <w:rsid w:val="003D590D"/>
    <w:rsid w:val="003D7F7E"/>
    <w:rsid w:val="003E6682"/>
    <w:rsid w:val="003F4DF8"/>
    <w:rsid w:val="00401E7C"/>
    <w:rsid w:val="004033A8"/>
    <w:rsid w:val="0041393D"/>
    <w:rsid w:val="00417973"/>
    <w:rsid w:val="00425E7D"/>
    <w:rsid w:val="004412CD"/>
    <w:rsid w:val="0044162B"/>
    <w:rsid w:val="0044742A"/>
    <w:rsid w:val="00466956"/>
    <w:rsid w:val="00482F8F"/>
    <w:rsid w:val="00494297"/>
    <w:rsid w:val="004A433B"/>
    <w:rsid w:val="004B1C40"/>
    <w:rsid w:val="004B2811"/>
    <w:rsid w:val="004B6D31"/>
    <w:rsid w:val="004D0332"/>
    <w:rsid w:val="004D302E"/>
    <w:rsid w:val="004D3D2F"/>
    <w:rsid w:val="004E0E60"/>
    <w:rsid w:val="004E36DF"/>
    <w:rsid w:val="004F51AC"/>
    <w:rsid w:val="00503213"/>
    <w:rsid w:val="0050424B"/>
    <w:rsid w:val="00517813"/>
    <w:rsid w:val="00543FA3"/>
    <w:rsid w:val="005455CC"/>
    <w:rsid w:val="00555828"/>
    <w:rsid w:val="0058660C"/>
    <w:rsid w:val="005B5820"/>
    <w:rsid w:val="005D034D"/>
    <w:rsid w:val="005D249F"/>
    <w:rsid w:val="005D70AA"/>
    <w:rsid w:val="005E2E33"/>
    <w:rsid w:val="00600B53"/>
    <w:rsid w:val="00604697"/>
    <w:rsid w:val="006220C0"/>
    <w:rsid w:val="0064265F"/>
    <w:rsid w:val="006468CD"/>
    <w:rsid w:val="00661B50"/>
    <w:rsid w:val="00663010"/>
    <w:rsid w:val="00670FB1"/>
    <w:rsid w:val="00671866"/>
    <w:rsid w:val="00671F6D"/>
    <w:rsid w:val="00676384"/>
    <w:rsid w:val="00677535"/>
    <w:rsid w:val="00684769"/>
    <w:rsid w:val="00697056"/>
    <w:rsid w:val="006A132D"/>
    <w:rsid w:val="006A1F92"/>
    <w:rsid w:val="006A5AE1"/>
    <w:rsid w:val="006C17B2"/>
    <w:rsid w:val="006D25CC"/>
    <w:rsid w:val="006E204E"/>
    <w:rsid w:val="006E2F0A"/>
    <w:rsid w:val="006F1D64"/>
    <w:rsid w:val="007104BF"/>
    <w:rsid w:val="007113DE"/>
    <w:rsid w:val="0071174F"/>
    <w:rsid w:val="007133AB"/>
    <w:rsid w:val="0071596F"/>
    <w:rsid w:val="00716ADD"/>
    <w:rsid w:val="00733F00"/>
    <w:rsid w:val="0074028E"/>
    <w:rsid w:val="00743BC5"/>
    <w:rsid w:val="00746188"/>
    <w:rsid w:val="00747BAD"/>
    <w:rsid w:val="0075142A"/>
    <w:rsid w:val="007A5141"/>
    <w:rsid w:val="007A7902"/>
    <w:rsid w:val="007B007D"/>
    <w:rsid w:val="007C7157"/>
    <w:rsid w:val="007C786A"/>
    <w:rsid w:val="007D01A1"/>
    <w:rsid w:val="007D2B96"/>
    <w:rsid w:val="007E168B"/>
    <w:rsid w:val="007E1A9C"/>
    <w:rsid w:val="007E1B07"/>
    <w:rsid w:val="007E1D79"/>
    <w:rsid w:val="007E3FDD"/>
    <w:rsid w:val="007F181E"/>
    <w:rsid w:val="007F3E45"/>
    <w:rsid w:val="008016DD"/>
    <w:rsid w:val="00802C8B"/>
    <w:rsid w:val="00814444"/>
    <w:rsid w:val="00826BFB"/>
    <w:rsid w:val="00827171"/>
    <w:rsid w:val="00832588"/>
    <w:rsid w:val="0084747A"/>
    <w:rsid w:val="00857141"/>
    <w:rsid w:val="00857A9C"/>
    <w:rsid w:val="00865B4F"/>
    <w:rsid w:val="0087200D"/>
    <w:rsid w:val="00875FA4"/>
    <w:rsid w:val="00880B4F"/>
    <w:rsid w:val="00883787"/>
    <w:rsid w:val="00883F56"/>
    <w:rsid w:val="00891DB7"/>
    <w:rsid w:val="00897D19"/>
    <w:rsid w:val="008A6154"/>
    <w:rsid w:val="008D1665"/>
    <w:rsid w:val="008D2B84"/>
    <w:rsid w:val="008D36AF"/>
    <w:rsid w:val="008D4768"/>
    <w:rsid w:val="008E4A2A"/>
    <w:rsid w:val="008E751A"/>
    <w:rsid w:val="008E7DCB"/>
    <w:rsid w:val="008F15A5"/>
    <w:rsid w:val="008F342B"/>
    <w:rsid w:val="0090029E"/>
    <w:rsid w:val="00902BE9"/>
    <w:rsid w:val="009051CE"/>
    <w:rsid w:val="00912E8F"/>
    <w:rsid w:val="00925B6B"/>
    <w:rsid w:val="00931321"/>
    <w:rsid w:val="009355B0"/>
    <w:rsid w:val="009567C3"/>
    <w:rsid w:val="00960D0C"/>
    <w:rsid w:val="00962883"/>
    <w:rsid w:val="009754C5"/>
    <w:rsid w:val="00987EF1"/>
    <w:rsid w:val="00990193"/>
    <w:rsid w:val="00991E55"/>
    <w:rsid w:val="009A1789"/>
    <w:rsid w:val="009A267E"/>
    <w:rsid w:val="009B7202"/>
    <w:rsid w:val="009C7E78"/>
    <w:rsid w:val="009D2E3D"/>
    <w:rsid w:val="009E27D2"/>
    <w:rsid w:val="009F086D"/>
    <w:rsid w:val="009F13DD"/>
    <w:rsid w:val="009F38CD"/>
    <w:rsid w:val="00A01A47"/>
    <w:rsid w:val="00A044EE"/>
    <w:rsid w:val="00A06B71"/>
    <w:rsid w:val="00A12AC5"/>
    <w:rsid w:val="00A12C2B"/>
    <w:rsid w:val="00A14F4D"/>
    <w:rsid w:val="00A22220"/>
    <w:rsid w:val="00A33053"/>
    <w:rsid w:val="00A50289"/>
    <w:rsid w:val="00A61B5F"/>
    <w:rsid w:val="00A6708D"/>
    <w:rsid w:val="00A67B05"/>
    <w:rsid w:val="00A70F99"/>
    <w:rsid w:val="00A72022"/>
    <w:rsid w:val="00A746EC"/>
    <w:rsid w:val="00A8493D"/>
    <w:rsid w:val="00A918C3"/>
    <w:rsid w:val="00AA5126"/>
    <w:rsid w:val="00AB1369"/>
    <w:rsid w:val="00AC610D"/>
    <w:rsid w:val="00AC7C7D"/>
    <w:rsid w:val="00AF38C4"/>
    <w:rsid w:val="00AF5728"/>
    <w:rsid w:val="00AF5BCF"/>
    <w:rsid w:val="00AF70A2"/>
    <w:rsid w:val="00B113D5"/>
    <w:rsid w:val="00B3548B"/>
    <w:rsid w:val="00B40776"/>
    <w:rsid w:val="00B73586"/>
    <w:rsid w:val="00B73FC4"/>
    <w:rsid w:val="00B777EB"/>
    <w:rsid w:val="00B90F10"/>
    <w:rsid w:val="00BA2596"/>
    <w:rsid w:val="00BA63B6"/>
    <w:rsid w:val="00BA6D4B"/>
    <w:rsid w:val="00BA7C6C"/>
    <w:rsid w:val="00BB3178"/>
    <w:rsid w:val="00BB5C4B"/>
    <w:rsid w:val="00BD0BC9"/>
    <w:rsid w:val="00BF6832"/>
    <w:rsid w:val="00C04BEC"/>
    <w:rsid w:val="00C07FB0"/>
    <w:rsid w:val="00C25C1E"/>
    <w:rsid w:val="00C3560B"/>
    <w:rsid w:val="00C70A19"/>
    <w:rsid w:val="00C748D5"/>
    <w:rsid w:val="00C76356"/>
    <w:rsid w:val="00C76430"/>
    <w:rsid w:val="00C819A2"/>
    <w:rsid w:val="00C86C1E"/>
    <w:rsid w:val="00CA3441"/>
    <w:rsid w:val="00CA3DD9"/>
    <w:rsid w:val="00CB154F"/>
    <w:rsid w:val="00CB6F53"/>
    <w:rsid w:val="00CC4FA0"/>
    <w:rsid w:val="00CF0B3E"/>
    <w:rsid w:val="00D10D1B"/>
    <w:rsid w:val="00D23FFC"/>
    <w:rsid w:val="00D2667D"/>
    <w:rsid w:val="00D301DC"/>
    <w:rsid w:val="00D31A53"/>
    <w:rsid w:val="00D50688"/>
    <w:rsid w:val="00D60D0E"/>
    <w:rsid w:val="00D74642"/>
    <w:rsid w:val="00D92060"/>
    <w:rsid w:val="00DB20E3"/>
    <w:rsid w:val="00DB7F85"/>
    <w:rsid w:val="00DD17CF"/>
    <w:rsid w:val="00DD41FD"/>
    <w:rsid w:val="00DD47B5"/>
    <w:rsid w:val="00DD58C5"/>
    <w:rsid w:val="00DD7115"/>
    <w:rsid w:val="00DF0721"/>
    <w:rsid w:val="00DF085E"/>
    <w:rsid w:val="00DF3EBA"/>
    <w:rsid w:val="00DF50F3"/>
    <w:rsid w:val="00DF5326"/>
    <w:rsid w:val="00DF5D4C"/>
    <w:rsid w:val="00E06547"/>
    <w:rsid w:val="00E07487"/>
    <w:rsid w:val="00E244B4"/>
    <w:rsid w:val="00E336AE"/>
    <w:rsid w:val="00E37CB2"/>
    <w:rsid w:val="00E37F67"/>
    <w:rsid w:val="00E5003F"/>
    <w:rsid w:val="00E60F8B"/>
    <w:rsid w:val="00E6540E"/>
    <w:rsid w:val="00E9019D"/>
    <w:rsid w:val="00E93E31"/>
    <w:rsid w:val="00EA0233"/>
    <w:rsid w:val="00EB4C8D"/>
    <w:rsid w:val="00ED593D"/>
    <w:rsid w:val="00EE0378"/>
    <w:rsid w:val="00EE348C"/>
    <w:rsid w:val="00EE412C"/>
    <w:rsid w:val="00EF1858"/>
    <w:rsid w:val="00EF746C"/>
    <w:rsid w:val="00F01DAF"/>
    <w:rsid w:val="00F05C7B"/>
    <w:rsid w:val="00F241D3"/>
    <w:rsid w:val="00F363A2"/>
    <w:rsid w:val="00F42626"/>
    <w:rsid w:val="00F51496"/>
    <w:rsid w:val="00F536FA"/>
    <w:rsid w:val="00F537B7"/>
    <w:rsid w:val="00F61958"/>
    <w:rsid w:val="00F64C1A"/>
    <w:rsid w:val="00F65345"/>
    <w:rsid w:val="00F670C0"/>
    <w:rsid w:val="00F85AF4"/>
    <w:rsid w:val="00F90E6D"/>
    <w:rsid w:val="00F91D79"/>
    <w:rsid w:val="00F928E2"/>
    <w:rsid w:val="00F941B5"/>
    <w:rsid w:val="00FC1A9B"/>
    <w:rsid w:val="00FD40B2"/>
    <w:rsid w:val="00FD45F5"/>
    <w:rsid w:val="00FD5B85"/>
    <w:rsid w:val="00FF3C6E"/>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70039-B1F6-42C6-BC47-801F7159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tyle>
  <w:style w:type="paragraph" w:styleId="1">
    <w:name w:val="heading 1"/>
    <w:basedOn w:val="a2"/>
    <w:next w:val="a2"/>
    <w:pPr>
      <w:keepNext/>
      <w:keepLines/>
      <w:spacing w:before="480" w:after="0"/>
      <w:outlineLvl w:val="0"/>
    </w:pPr>
    <w:rPr>
      <w:rFonts w:ascii="Cambria" w:eastAsia="Cambria" w:hAnsi="Cambria" w:cs="Cambria"/>
      <w:b/>
      <w:color w:val="366091"/>
      <w:sz w:val="28"/>
      <w:szCs w:val="28"/>
    </w:rPr>
  </w:style>
  <w:style w:type="paragraph" w:styleId="2">
    <w:name w:val="heading 2"/>
    <w:basedOn w:val="a2"/>
    <w:next w:val="a2"/>
    <w:pPr>
      <w:keepNext/>
      <w:keepLines/>
      <w:spacing w:before="200" w:after="0"/>
      <w:outlineLvl w:val="1"/>
    </w:pPr>
    <w:rPr>
      <w:rFonts w:ascii="Cambria" w:eastAsia="Cambria" w:hAnsi="Cambria" w:cs="Cambria"/>
      <w:b/>
      <w:color w:val="4F81BD"/>
      <w:sz w:val="26"/>
      <w:szCs w:val="26"/>
    </w:rPr>
  </w:style>
  <w:style w:type="paragraph" w:styleId="3">
    <w:name w:val="heading 3"/>
    <w:basedOn w:val="a2"/>
    <w:next w:val="a2"/>
    <w:pPr>
      <w:keepNext/>
      <w:keepLines/>
      <w:spacing w:before="200" w:after="0"/>
      <w:outlineLvl w:val="2"/>
    </w:pPr>
    <w:rPr>
      <w:rFonts w:ascii="Cambria" w:eastAsia="Cambria" w:hAnsi="Cambria" w:cs="Cambria"/>
      <w:b/>
      <w:color w:val="4F81BD"/>
    </w:rPr>
  </w:style>
  <w:style w:type="paragraph" w:styleId="4">
    <w:name w:val="heading 4"/>
    <w:basedOn w:val="a2"/>
    <w:next w:val="a2"/>
    <w:pPr>
      <w:keepNext/>
      <w:keepLines/>
      <w:spacing w:before="240" w:after="40"/>
      <w:contextualSpacing/>
      <w:outlineLvl w:val="3"/>
    </w:pPr>
    <w:rPr>
      <w:b/>
    </w:rPr>
  </w:style>
  <w:style w:type="paragraph" w:styleId="5">
    <w:name w:val="heading 5"/>
    <w:basedOn w:val="a2"/>
    <w:next w:val="a2"/>
    <w:pPr>
      <w:keepNext/>
      <w:keepLines/>
      <w:spacing w:before="220" w:after="40"/>
      <w:contextualSpacing/>
      <w:outlineLvl w:val="4"/>
    </w:pPr>
    <w:rPr>
      <w:b/>
      <w:sz w:val="22"/>
      <w:szCs w:val="22"/>
    </w:rPr>
  </w:style>
  <w:style w:type="paragraph" w:styleId="6">
    <w:name w:val="heading 6"/>
    <w:basedOn w:val="a2"/>
    <w:next w:val="a2"/>
    <w:pPr>
      <w:keepNext/>
      <w:keepLines/>
      <w:spacing w:before="200" w:after="40"/>
      <w:contextualSpacing/>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pPr>
      <w:keepNext/>
      <w:keepLines/>
      <w:spacing w:before="480" w:after="120"/>
      <w:contextualSpacing/>
    </w:pPr>
    <w:rPr>
      <w:b/>
      <w:sz w:val="72"/>
      <w:szCs w:val="72"/>
    </w:rPr>
  </w:style>
  <w:style w:type="paragraph" w:styleId="a7">
    <w:name w:val="Subtitle"/>
    <w:basedOn w:val="a2"/>
    <w:next w:val="a2"/>
    <w:rPr>
      <w:rFonts w:ascii="Cambria" w:eastAsia="Cambria" w:hAnsi="Cambria" w:cs="Cambria"/>
      <w:i/>
      <w:color w:val="4F81BD"/>
    </w:r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0">
    <w:name w:val="1"/>
    <w:basedOn w:val="TableNormal"/>
    <w:tblPr>
      <w:tblStyleRowBandSize w:val="1"/>
      <w:tblStyleColBandSize w:val="1"/>
    </w:tblPr>
  </w:style>
  <w:style w:type="paragraph" w:styleId="a">
    <w:name w:val="List Bullet"/>
    <w:basedOn w:val="a2"/>
    <w:uiPriority w:val="99"/>
    <w:unhideWhenUsed/>
    <w:rsid w:val="00D92060"/>
    <w:pPr>
      <w:numPr>
        <w:numId w:val="6"/>
      </w:numPr>
      <w:contextualSpacing/>
    </w:pPr>
  </w:style>
  <w:style w:type="paragraph" w:styleId="a8">
    <w:name w:val="footnote text"/>
    <w:basedOn w:val="a2"/>
    <w:link w:val="a9"/>
    <w:uiPriority w:val="99"/>
    <w:semiHidden/>
    <w:unhideWhenUsed/>
    <w:rsid w:val="00D92060"/>
    <w:pPr>
      <w:spacing w:after="0" w:line="240" w:lineRule="auto"/>
    </w:pPr>
    <w:rPr>
      <w:sz w:val="20"/>
      <w:szCs w:val="20"/>
    </w:rPr>
  </w:style>
  <w:style w:type="character" w:customStyle="1" w:styleId="a9">
    <w:name w:val="Текст сноски Знак"/>
    <w:basedOn w:val="a3"/>
    <w:link w:val="a8"/>
    <w:uiPriority w:val="99"/>
    <w:semiHidden/>
    <w:rsid w:val="00D92060"/>
    <w:rPr>
      <w:sz w:val="20"/>
      <w:szCs w:val="20"/>
    </w:rPr>
  </w:style>
  <w:style w:type="character" w:styleId="aa">
    <w:name w:val="footnote reference"/>
    <w:basedOn w:val="a3"/>
    <w:uiPriority w:val="99"/>
    <w:semiHidden/>
    <w:unhideWhenUsed/>
    <w:rsid w:val="00D92060"/>
    <w:rPr>
      <w:vertAlign w:val="superscript"/>
    </w:rPr>
  </w:style>
  <w:style w:type="character" w:styleId="ab">
    <w:name w:val="Hyperlink"/>
    <w:basedOn w:val="a3"/>
    <w:uiPriority w:val="99"/>
    <w:unhideWhenUsed/>
    <w:rsid w:val="00D92060"/>
    <w:rPr>
      <w:color w:val="0563C1" w:themeColor="hyperlink"/>
      <w:u w:val="single"/>
    </w:rPr>
  </w:style>
  <w:style w:type="table" w:styleId="ac">
    <w:name w:val="Table Grid"/>
    <w:basedOn w:val="a4"/>
    <w:uiPriority w:val="39"/>
    <w:rsid w:val="009A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unhideWhenUsed/>
    <w:rsid w:val="009A17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0">
    <w:name w:val="Стандартный HTML Знак"/>
    <w:basedOn w:val="a3"/>
    <w:link w:val="HTML"/>
    <w:uiPriority w:val="99"/>
    <w:rsid w:val="009A1789"/>
    <w:rPr>
      <w:rFonts w:ascii="Courier New" w:hAnsi="Courier New" w:cs="Courier New"/>
      <w:color w:val="auto"/>
      <w:sz w:val="20"/>
      <w:szCs w:val="20"/>
    </w:rPr>
  </w:style>
  <w:style w:type="paragraph" w:styleId="ad">
    <w:name w:val="No Spacing"/>
    <w:uiPriority w:val="1"/>
    <w:qFormat/>
    <w:rsid w:val="00670FB1"/>
    <w:pPr>
      <w:spacing w:after="0" w:line="240" w:lineRule="auto"/>
    </w:pPr>
  </w:style>
  <w:style w:type="paragraph" w:styleId="ae">
    <w:name w:val="List Paragraph"/>
    <w:basedOn w:val="a2"/>
    <w:uiPriority w:val="34"/>
    <w:qFormat/>
    <w:rsid w:val="00BA7C6C"/>
    <w:pPr>
      <w:ind w:left="720"/>
      <w:contextualSpacing/>
    </w:pPr>
  </w:style>
  <w:style w:type="paragraph" w:styleId="11">
    <w:name w:val="toc 1"/>
    <w:basedOn w:val="a2"/>
    <w:next w:val="a2"/>
    <w:autoRedefine/>
    <w:uiPriority w:val="39"/>
    <w:unhideWhenUsed/>
    <w:rsid w:val="00DF5D4C"/>
    <w:pPr>
      <w:spacing w:after="100"/>
    </w:pPr>
  </w:style>
  <w:style w:type="paragraph" w:styleId="21">
    <w:name w:val="toc 2"/>
    <w:basedOn w:val="a2"/>
    <w:next w:val="a2"/>
    <w:autoRedefine/>
    <w:uiPriority w:val="39"/>
    <w:unhideWhenUsed/>
    <w:rsid w:val="00DF5D4C"/>
    <w:pPr>
      <w:spacing w:after="100"/>
      <w:ind w:left="240"/>
    </w:pPr>
  </w:style>
  <w:style w:type="paragraph" w:styleId="31">
    <w:name w:val="toc 3"/>
    <w:basedOn w:val="a2"/>
    <w:next w:val="a2"/>
    <w:autoRedefine/>
    <w:uiPriority w:val="39"/>
    <w:unhideWhenUsed/>
    <w:rsid w:val="00DF5D4C"/>
    <w:pPr>
      <w:spacing w:after="100"/>
      <w:ind w:left="480"/>
    </w:pPr>
  </w:style>
  <w:style w:type="table" w:styleId="af">
    <w:name w:val="Grid Table Light"/>
    <w:basedOn w:val="a4"/>
    <w:uiPriority w:val="40"/>
    <w:rsid w:val="00441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a3"/>
    <w:rsid w:val="003D590D"/>
  </w:style>
  <w:style w:type="paragraph" w:customStyle="1" w:styleId="a0">
    <w:name w:val="СВО подпись к таблице"/>
    <w:basedOn w:val="a2"/>
    <w:next w:val="a2"/>
    <w:qFormat/>
    <w:rsid w:val="00E9019D"/>
    <w:pPr>
      <w:keepNext/>
      <w:widowControl/>
      <w:numPr>
        <w:numId w:val="8"/>
      </w:numPr>
      <w:spacing w:after="0" w:line="360" w:lineRule="auto"/>
      <w:jc w:val="right"/>
    </w:pPr>
    <w:rPr>
      <w:rFonts w:eastAsiaTheme="minorHAnsi" w:cstheme="minorBidi"/>
      <w:color w:val="auto"/>
      <w:szCs w:val="22"/>
      <w:lang w:val="ru-RU"/>
    </w:rPr>
  </w:style>
  <w:style w:type="paragraph" w:customStyle="1" w:styleId="a1">
    <w:name w:val="СВО подпись к рисуночку"/>
    <w:basedOn w:val="a2"/>
    <w:next w:val="a2"/>
    <w:qFormat/>
    <w:rsid w:val="00FD5B85"/>
    <w:pPr>
      <w:widowControl/>
      <w:numPr>
        <w:numId w:val="9"/>
      </w:numPr>
      <w:spacing w:after="240" w:line="360" w:lineRule="auto"/>
      <w:jc w:val="center"/>
    </w:pPr>
    <w:rPr>
      <w:rFonts w:eastAsiaTheme="minorHAnsi" w:cstheme="minorBidi"/>
      <w:i/>
      <w:color w:val="auto"/>
      <w:szCs w:val="22"/>
      <w:lang w:val="ru-RU"/>
    </w:rPr>
  </w:style>
  <w:style w:type="character" w:styleId="af0">
    <w:name w:val="FollowedHyperlink"/>
    <w:basedOn w:val="a3"/>
    <w:uiPriority w:val="99"/>
    <w:semiHidden/>
    <w:unhideWhenUsed/>
    <w:rsid w:val="00802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13819">
      <w:bodyDiv w:val="1"/>
      <w:marLeft w:val="0"/>
      <w:marRight w:val="0"/>
      <w:marTop w:val="0"/>
      <w:marBottom w:val="0"/>
      <w:divBdr>
        <w:top w:val="none" w:sz="0" w:space="0" w:color="auto"/>
        <w:left w:val="none" w:sz="0" w:space="0" w:color="auto"/>
        <w:bottom w:val="none" w:sz="0" w:space="0" w:color="auto"/>
        <w:right w:val="none" w:sz="0" w:space="0" w:color="auto"/>
      </w:divBdr>
    </w:div>
    <w:div w:id="294919823">
      <w:bodyDiv w:val="1"/>
      <w:marLeft w:val="0"/>
      <w:marRight w:val="0"/>
      <w:marTop w:val="0"/>
      <w:marBottom w:val="0"/>
      <w:divBdr>
        <w:top w:val="none" w:sz="0" w:space="0" w:color="auto"/>
        <w:left w:val="none" w:sz="0" w:space="0" w:color="auto"/>
        <w:bottom w:val="none" w:sz="0" w:space="0" w:color="auto"/>
        <w:right w:val="none" w:sz="0" w:space="0" w:color="auto"/>
      </w:divBdr>
    </w:div>
    <w:div w:id="362830668">
      <w:bodyDiv w:val="1"/>
      <w:marLeft w:val="0"/>
      <w:marRight w:val="0"/>
      <w:marTop w:val="0"/>
      <w:marBottom w:val="0"/>
      <w:divBdr>
        <w:top w:val="none" w:sz="0" w:space="0" w:color="auto"/>
        <w:left w:val="none" w:sz="0" w:space="0" w:color="auto"/>
        <w:bottom w:val="none" w:sz="0" w:space="0" w:color="auto"/>
        <w:right w:val="none" w:sz="0" w:space="0" w:color="auto"/>
      </w:divBdr>
    </w:div>
    <w:div w:id="496967159">
      <w:bodyDiv w:val="1"/>
      <w:marLeft w:val="0"/>
      <w:marRight w:val="0"/>
      <w:marTop w:val="0"/>
      <w:marBottom w:val="0"/>
      <w:divBdr>
        <w:top w:val="none" w:sz="0" w:space="0" w:color="auto"/>
        <w:left w:val="none" w:sz="0" w:space="0" w:color="auto"/>
        <w:bottom w:val="none" w:sz="0" w:space="0" w:color="auto"/>
        <w:right w:val="none" w:sz="0" w:space="0" w:color="auto"/>
      </w:divBdr>
    </w:div>
    <w:div w:id="535511873">
      <w:bodyDiv w:val="1"/>
      <w:marLeft w:val="0"/>
      <w:marRight w:val="0"/>
      <w:marTop w:val="0"/>
      <w:marBottom w:val="0"/>
      <w:divBdr>
        <w:top w:val="none" w:sz="0" w:space="0" w:color="auto"/>
        <w:left w:val="none" w:sz="0" w:space="0" w:color="auto"/>
        <w:bottom w:val="none" w:sz="0" w:space="0" w:color="auto"/>
        <w:right w:val="none" w:sz="0" w:space="0" w:color="auto"/>
      </w:divBdr>
    </w:div>
    <w:div w:id="621305158">
      <w:bodyDiv w:val="1"/>
      <w:marLeft w:val="0"/>
      <w:marRight w:val="0"/>
      <w:marTop w:val="0"/>
      <w:marBottom w:val="0"/>
      <w:divBdr>
        <w:top w:val="none" w:sz="0" w:space="0" w:color="auto"/>
        <w:left w:val="none" w:sz="0" w:space="0" w:color="auto"/>
        <w:bottom w:val="none" w:sz="0" w:space="0" w:color="auto"/>
        <w:right w:val="none" w:sz="0" w:space="0" w:color="auto"/>
      </w:divBdr>
    </w:div>
    <w:div w:id="914513233">
      <w:bodyDiv w:val="1"/>
      <w:marLeft w:val="0"/>
      <w:marRight w:val="0"/>
      <w:marTop w:val="0"/>
      <w:marBottom w:val="0"/>
      <w:divBdr>
        <w:top w:val="none" w:sz="0" w:space="0" w:color="auto"/>
        <w:left w:val="none" w:sz="0" w:space="0" w:color="auto"/>
        <w:bottom w:val="none" w:sz="0" w:space="0" w:color="auto"/>
        <w:right w:val="none" w:sz="0" w:space="0" w:color="auto"/>
      </w:divBdr>
    </w:div>
    <w:div w:id="950935950">
      <w:bodyDiv w:val="1"/>
      <w:marLeft w:val="0"/>
      <w:marRight w:val="0"/>
      <w:marTop w:val="0"/>
      <w:marBottom w:val="0"/>
      <w:divBdr>
        <w:top w:val="none" w:sz="0" w:space="0" w:color="auto"/>
        <w:left w:val="none" w:sz="0" w:space="0" w:color="auto"/>
        <w:bottom w:val="none" w:sz="0" w:space="0" w:color="auto"/>
        <w:right w:val="none" w:sz="0" w:space="0" w:color="auto"/>
      </w:divBdr>
    </w:div>
    <w:div w:id="1039282469">
      <w:bodyDiv w:val="1"/>
      <w:marLeft w:val="0"/>
      <w:marRight w:val="0"/>
      <w:marTop w:val="0"/>
      <w:marBottom w:val="0"/>
      <w:divBdr>
        <w:top w:val="none" w:sz="0" w:space="0" w:color="auto"/>
        <w:left w:val="none" w:sz="0" w:space="0" w:color="auto"/>
        <w:bottom w:val="none" w:sz="0" w:space="0" w:color="auto"/>
        <w:right w:val="none" w:sz="0" w:space="0" w:color="auto"/>
      </w:divBdr>
    </w:div>
    <w:div w:id="1424691776">
      <w:bodyDiv w:val="1"/>
      <w:marLeft w:val="0"/>
      <w:marRight w:val="0"/>
      <w:marTop w:val="0"/>
      <w:marBottom w:val="0"/>
      <w:divBdr>
        <w:top w:val="none" w:sz="0" w:space="0" w:color="auto"/>
        <w:left w:val="none" w:sz="0" w:space="0" w:color="auto"/>
        <w:bottom w:val="none" w:sz="0" w:space="0" w:color="auto"/>
        <w:right w:val="none" w:sz="0" w:space="0" w:color="auto"/>
      </w:divBdr>
    </w:div>
    <w:div w:id="1596936570">
      <w:bodyDiv w:val="1"/>
      <w:marLeft w:val="0"/>
      <w:marRight w:val="0"/>
      <w:marTop w:val="0"/>
      <w:marBottom w:val="0"/>
      <w:divBdr>
        <w:top w:val="none" w:sz="0" w:space="0" w:color="auto"/>
        <w:left w:val="none" w:sz="0" w:space="0" w:color="auto"/>
        <w:bottom w:val="none" w:sz="0" w:space="0" w:color="auto"/>
        <w:right w:val="none" w:sz="0" w:space="0" w:color="auto"/>
      </w:divBdr>
    </w:div>
    <w:div w:id="1614361364">
      <w:bodyDiv w:val="1"/>
      <w:marLeft w:val="0"/>
      <w:marRight w:val="0"/>
      <w:marTop w:val="0"/>
      <w:marBottom w:val="0"/>
      <w:divBdr>
        <w:top w:val="none" w:sz="0" w:space="0" w:color="auto"/>
        <w:left w:val="none" w:sz="0" w:space="0" w:color="auto"/>
        <w:bottom w:val="none" w:sz="0" w:space="0" w:color="auto"/>
        <w:right w:val="none" w:sz="0" w:space="0" w:color="auto"/>
      </w:divBdr>
    </w:div>
    <w:div w:id="1868789737">
      <w:bodyDiv w:val="1"/>
      <w:marLeft w:val="0"/>
      <w:marRight w:val="0"/>
      <w:marTop w:val="0"/>
      <w:marBottom w:val="0"/>
      <w:divBdr>
        <w:top w:val="none" w:sz="0" w:space="0" w:color="auto"/>
        <w:left w:val="none" w:sz="0" w:space="0" w:color="auto"/>
        <w:bottom w:val="none" w:sz="0" w:space="0" w:color="auto"/>
        <w:right w:val="none" w:sz="0" w:space="0" w:color="auto"/>
      </w:divBdr>
    </w:div>
    <w:div w:id="1900096702">
      <w:bodyDiv w:val="1"/>
      <w:marLeft w:val="0"/>
      <w:marRight w:val="0"/>
      <w:marTop w:val="0"/>
      <w:marBottom w:val="0"/>
      <w:divBdr>
        <w:top w:val="none" w:sz="0" w:space="0" w:color="auto"/>
        <w:left w:val="none" w:sz="0" w:space="0" w:color="auto"/>
        <w:bottom w:val="none" w:sz="0" w:space="0" w:color="auto"/>
        <w:right w:val="none" w:sz="0" w:space="0" w:color="auto"/>
      </w:divBdr>
    </w:div>
    <w:div w:id="1977485154">
      <w:bodyDiv w:val="1"/>
      <w:marLeft w:val="0"/>
      <w:marRight w:val="0"/>
      <w:marTop w:val="0"/>
      <w:marBottom w:val="0"/>
      <w:divBdr>
        <w:top w:val="none" w:sz="0" w:space="0" w:color="auto"/>
        <w:left w:val="none" w:sz="0" w:space="0" w:color="auto"/>
        <w:bottom w:val="none" w:sz="0" w:space="0" w:color="auto"/>
        <w:right w:val="none" w:sz="0" w:space="0" w:color="auto"/>
      </w:divBdr>
    </w:div>
    <w:div w:id="2021813542">
      <w:bodyDiv w:val="1"/>
      <w:marLeft w:val="0"/>
      <w:marRight w:val="0"/>
      <w:marTop w:val="0"/>
      <w:marBottom w:val="0"/>
      <w:divBdr>
        <w:top w:val="none" w:sz="0" w:space="0" w:color="auto"/>
        <w:left w:val="none" w:sz="0" w:space="0" w:color="auto"/>
        <w:bottom w:val="none" w:sz="0" w:space="0" w:color="auto"/>
        <w:right w:val="none" w:sz="0" w:space="0" w:color="auto"/>
      </w:divBdr>
    </w:div>
    <w:div w:id="205535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github.com/duttashi/House-Price-Prediction" TargetMode="External"/><Relationship Id="rId21" Type="http://schemas.openxmlformats.org/officeDocument/2006/relationships/image" Target="media/image12.png"/><Relationship Id="rId34" Type="http://schemas.openxmlformats.org/officeDocument/2006/relationships/hyperlink" Target="http://www.ocenchik.ru/ocenka.kvartiry/1492985132/" TargetMode="External"/><Relationship Id="rId42" Type="http://schemas.openxmlformats.org/officeDocument/2006/relationships/hyperlink" Target="https://github.com/Shitao/Kaggle-House-Prices-Advanced-Regression-Techniques" TargetMode="External"/><Relationship Id="rId47" Type="http://schemas.openxmlformats.org/officeDocument/2006/relationships/hyperlink" Target="http://doi.acm.org/10.1145/1281192.1281214" TargetMode="External"/><Relationship Id="rId50" Type="http://schemas.openxmlformats.org/officeDocument/2006/relationships/hyperlink" Target="http://www.ccs.neu.edu/home/vip/teach/MLcourse/4_boosting/slides/gradient_boosting.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s://goo.gl/1kW9qP" TargetMode="External"/><Relationship Id="rId37" Type="http://schemas.openxmlformats.org/officeDocument/2006/relationships/hyperlink" Target="https://www.kaggle.com/c/sberbank-russian-housing-market" TargetMode="External"/><Relationship Id="rId40" Type="http://schemas.openxmlformats.org/officeDocument/2006/relationships/hyperlink" Target="https://github.com/rehassachdeva/House-Prices-Advanced-Regression-Techniques---Kaggle-Competition" TargetMode="External"/><Relationship Id="rId45" Type="http://schemas.openxmlformats.org/officeDocument/2006/relationships/hyperlink" Target="https://link.springer.com/chapter/10.1007%2F11760191_173?LI=true"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boosters.pro/news/2" TargetMode="External"/><Relationship Id="rId49" Type="http://schemas.openxmlformats.org/officeDocument/2006/relationships/hyperlink" Target="https://www.scipy.org/"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goo.gl/Wwymj7" TargetMode="External"/><Relationship Id="rId44" Type="http://schemas.openxmlformats.org/officeDocument/2006/relationships/hyperlink" Target="https://scholar.google.ru/scholar?q=price+prediction+real+estate+machine+learning&amp;btnG=&amp;hl=ru&amp;as_sdt=0%2C5&amp;oq=price+prediction+real+estate+machine+le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cs.princeton.edu/~schapire/talks/picasso-minicourse.pdf" TargetMode="External"/><Relationship Id="rId35" Type="http://schemas.openxmlformats.org/officeDocument/2006/relationships/hyperlink" Target="http://flatorial.ru/calc/" TargetMode="External"/><Relationship Id="rId43" Type="http://schemas.openxmlformats.org/officeDocument/2006/relationships/hyperlink" Target="https://github.com/duttashi/House-Price-Prediction" TargetMode="External"/><Relationship Id="rId48" Type="http://schemas.openxmlformats.org/officeDocument/2006/relationships/hyperlink" Target="http://scikit-learn.org/stable/"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domofond.ru/ozenka" TargetMode="External"/><Relationship Id="rId38" Type="http://schemas.openxmlformats.org/officeDocument/2006/relationships/hyperlink" Target="https://www.kaggle.com/c/house-prices-advanced-regression-techniques" TargetMode="External"/><Relationship Id="rId46" Type="http://schemas.openxmlformats.org/officeDocument/2006/relationships/hyperlink" Target="https://researcharchive.lincoln.ac.nz/handle/10182/5198" TargetMode="External"/><Relationship Id="rId20" Type="http://schemas.openxmlformats.org/officeDocument/2006/relationships/image" Target="media/image11.png"/><Relationship Id="rId41" Type="http://schemas.openxmlformats.org/officeDocument/2006/relationships/hyperlink" Target="https://github.com/NischalBhatewara/Ames-housing-pri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kaggle.com/c/sberbank-russian-housing-market" TargetMode="External"/><Relationship Id="rId13" Type="http://schemas.openxmlformats.org/officeDocument/2006/relationships/hyperlink" Target="https://github.com/Shitao/Kaggle-House-Prices-Advanced-Regression-Techniques" TargetMode="External"/><Relationship Id="rId18" Type="http://schemas.openxmlformats.org/officeDocument/2006/relationships/hyperlink" Target="http://doi.acm.org/10.1145/1281192.1281214" TargetMode="External"/><Relationship Id="rId3" Type="http://schemas.openxmlformats.org/officeDocument/2006/relationships/hyperlink" Target="https://goo.gl/1kW9qP" TargetMode="External"/><Relationship Id="rId7" Type="http://schemas.openxmlformats.org/officeDocument/2006/relationships/hyperlink" Target="https://boosters.pro/news/2" TargetMode="External"/><Relationship Id="rId12" Type="http://schemas.openxmlformats.org/officeDocument/2006/relationships/hyperlink" Target="https://github.com/NischalBhatewara/Ames-housing-prices" TargetMode="External"/><Relationship Id="rId17" Type="http://schemas.openxmlformats.org/officeDocument/2006/relationships/hyperlink" Target="https://researcharchive.lincoln.ac.nz/handle/10182/5198" TargetMode="External"/><Relationship Id="rId2" Type="http://schemas.openxmlformats.org/officeDocument/2006/relationships/hyperlink" Target="https://goo.gl/Wwymj7" TargetMode="External"/><Relationship Id="rId16" Type="http://schemas.openxmlformats.org/officeDocument/2006/relationships/hyperlink" Target="https://link.springer.com/chapter/10.1007%2F11760191_173?LI=true" TargetMode="External"/><Relationship Id="rId1" Type="http://schemas.openxmlformats.org/officeDocument/2006/relationships/hyperlink" Target="http://www.cs.princeton.edu/~schapire/talks/picasso-minicourse.pdf" TargetMode="External"/><Relationship Id="rId6" Type="http://schemas.openxmlformats.org/officeDocument/2006/relationships/hyperlink" Target="http://flatorial.ru/calc/" TargetMode="External"/><Relationship Id="rId11" Type="http://schemas.openxmlformats.org/officeDocument/2006/relationships/hyperlink" Target="https://github.com/rehassachdeva/House-Prices-Advanced-Regression-Techniques---Kaggle-Competition" TargetMode="External"/><Relationship Id="rId5" Type="http://schemas.openxmlformats.org/officeDocument/2006/relationships/hyperlink" Target="http://www.ocenchik.ru/ocenka.kvartiry/1492985132/" TargetMode="External"/><Relationship Id="rId15" Type="http://schemas.openxmlformats.org/officeDocument/2006/relationships/hyperlink" Target="https://scholar.google.ru/scholar?q=price+prediction+real+estate+machine+learning&amp;btnG=&amp;hl=ru&amp;as_sdt=0%2C5&amp;oq=price+prediction+real+estate+machine+lea" TargetMode="External"/><Relationship Id="rId10" Type="http://schemas.openxmlformats.org/officeDocument/2006/relationships/hyperlink" Target="https://github.com/duttashi/House-Price-Prediction" TargetMode="External"/><Relationship Id="rId19" Type="http://schemas.openxmlformats.org/officeDocument/2006/relationships/hyperlink" Target="http://scikit-learn.org/stable/tutorial/machine_learning_map/" TargetMode="External"/><Relationship Id="rId4" Type="http://schemas.openxmlformats.org/officeDocument/2006/relationships/hyperlink" Target="http://www.domofond.ru/ozenka" TargetMode="External"/><Relationship Id="rId9" Type="http://schemas.openxmlformats.org/officeDocument/2006/relationships/hyperlink" Target="https://www.kaggle.com/c/house-prices-advanced-regression-techniques" TargetMode="External"/><Relationship Id="rId14" Type="http://schemas.openxmlformats.org/officeDocument/2006/relationships/hyperlink" Target="https://github.com/duttashi/House-Price-Predi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D86E-54DC-4EAB-9132-73FF2E83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1</Pages>
  <Words>9794</Words>
  <Characters>56414</Characters>
  <Application>Microsoft Office Word</Application>
  <DocSecurity>0</DocSecurity>
  <Lines>2014</Lines>
  <Paragraphs>1576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226</cp:revision>
  <dcterms:created xsi:type="dcterms:W3CDTF">2017-04-24T13:21:00Z</dcterms:created>
  <dcterms:modified xsi:type="dcterms:W3CDTF">2017-05-22T20:08:00Z</dcterms:modified>
</cp:coreProperties>
</file>