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Pr="003A4ECA" w:rsidRDefault="003A4ECA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КУСТОВОЙ НАДЕЖДЫ АЛЕКСАНДРОВНЫ</w:t>
      </w:r>
    </w:p>
    <w:p w:rsidR="00192ACF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</w:p>
    <w:p w:rsidR="00D07BB0" w:rsidRPr="00192ACF" w:rsidRDefault="00192AC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38.03.04 –</w:t>
      </w:r>
      <w:r>
        <w:rPr>
          <w:rFonts w:ascii="Courier New" w:hAnsi="Courier New" w:cs="Courier New"/>
          <w:color w:val="000000"/>
          <w:sz w:val="17"/>
          <w:szCs w:val="17"/>
          <w:lang w:val="ru-RU"/>
        </w:rPr>
        <w:t xml:space="preserve"> </w:t>
      </w:r>
      <w:r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Государственное и муниципальное управление </w:t>
      </w:r>
    </w:p>
    <w:p w:rsidR="00192ACF" w:rsidRDefault="00D07BB0" w:rsidP="00192ACF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3A4ECA" w:rsidRPr="003A4ECA" w:rsidRDefault="00192ACF" w:rsidP="003A4ECA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«</w:t>
      </w:r>
      <w:r w:rsidR="003A4ECA" w:rsidRPr="003A4EC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Концепция «умный город»: </w:t>
      </w:r>
    </w:p>
    <w:p w:rsidR="003A4ECA" w:rsidRPr="003A4ECA" w:rsidRDefault="003A4ECA" w:rsidP="003A4ECA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3A4EC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выбор направлений развития </w:t>
      </w:r>
    </w:p>
    <w:p w:rsidR="003A4ECA" w:rsidRPr="003A4ECA" w:rsidRDefault="003A4ECA" w:rsidP="003A4ECA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3A4EC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 городе Петергоф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192ACF" w:rsidRPr="003A4ECA" w:rsidRDefault="00192ACF" w:rsidP="003A4ECA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D569C3" w:rsidTr="007D4FFC">
        <w:tc>
          <w:tcPr>
            <w:tcW w:w="3510" w:type="dxa"/>
          </w:tcPr>
          <w:p w:rsidR="007D4FFC" w:rsidRPr="00D569C3" w:rsidRDefault="007D4FFC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569C3">
              <w:rPr>
                <w:rFonts w:ascii="Times New Roman" w:hAnsi="Times New Roman" w:cs="Times New Roman"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D569C3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569C3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D569C3" w:rsidRDefault="007D4FFC" w:rsidP="00D569C3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569C3" w:rsidTr="007D4FFC">
        <w:tc>
          <w:tcPr>
            <w:tcW w:w="3510" w:type="dxa"/>
          </w:tcPr>
          <w:p w:rsidR="007D4FFC" w:rsidRPr="00D569C3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569C3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7D4FFC" w:rsidRPr="00D569C3">
              <w:rPr>
                <w:rFonts w:ascii="Times New Roman" w:hAnsi="Times New Roman" w:cs="Times New Roman"/>
                <w:sz w:val="24"/>
                <w:lang w:val="ru-RU"/>
              </w:rPr>
              <w:t>нтенсивност</w:t>
            </w:r>
            <w:r w:rsidRPr="00D569C3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r w:rsidR="007D4FFC" w:rsidRPr="00D569C3">
              <w:rPr>
                <w:rFonts w:ascii="Times New Roman" w:hAnsi="Times New Roman" w:cs="Times New Roman"/>
                <w:sz w:val="24"/>
                <w:lang w:val="ru-RU"/>
              </w:rPr>
              <w:t xml:space="preserve"> взаимод</w:t>
            </w:r>
            <w:r w:rsidR="0007398A" w:rsidRPr="00D569C3">
              <w:rPr>
                <w:rFonts w:ascii="Times New Roman" w:hAnsi="Times New Roman" w:cs="Times New Roman"/>
                <w:sz w:val="24"/>
                <w:lang w:val="ru-RU"/>
              </w:rPr>
              <w:t>ействия с научным руководителем</w:t>
            </w:r>
          </w:p>
        </w:tc>
        <w:tc>
          <w:tcPr>
            <w:tcW w:w="6010" w:type="dxa"/>
          </w:tcPr>
          <w:p w:rsidR="007D4FFC" w:rsidRPr="00D569C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569C3">
              <w:rPr>
                <w:rFonts w:ascii="Times New Roman" w:hAnsi="Times New Roman" w:cs="Times New Roman"/>
                <w:sz w:val="24"/>
              </w:rPr>
              <w:t>Постоянное взаимодействие</w:t>
            </w:r>
          </w:p>
          <w:p w:rsidR="007D4FFC" w:rsidRPr="00D569C3" w:rsidRDefault="007D4FFC" w:rsidP="00D569C3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569C3" w:rsidTr="00BB4914">
        <w:trPr>
          <w:trHeight w:val="962"/>
        </w:trPr>
        <w:tc>
          <w:tcPr>
            <w:tcW w:w="3510" w:type="dxa"/>
          </w:tcPr>
          <w:p w:rsidR="007D4FFC" w:rsidRPr="00D569C3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569C3">
              <w:rPr>
                <w:rFonts w:ascii="Times New Roman" w:hAnsi="Times New Roman" w:cs="Times New Roman"/>
                <w:sz w:val="24"/>
                <w:lang w:val="ru-RU"/>
              </w:rPr>
              <w:t>Соблюдение графика работы над ВКР</w:t>
            </w:r>
          </w:p>
        </w:tc>
        <w:tc>
          <w:tcPr>
            <w:tcW w:w="6010" w:type="dxa"/>
          </w:tcPr>
          <w:p w:rsidR="007D4FFC" w:rsidRPr="00D569C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569C3">
              <w:rPr>
                <w:rFonts w:ascii="Times New Roman" w:hAnsi="Times New Roman" w:cs="Times New Roman"/>
                <w:sz w:val="24"/>
              </w:rPr>
              <w:t>Полностью соблюдался</w:t>
            </w:r>
          </w:p>
          <w:p w:rsidR="007D4FFC" w:rsidRPr="00D569C3" w:rsidRDefault="007D4FFC" w:rsidP="00D569C3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569C3" w:rsidTr="007D4FFC">
        <w:tc>
          <w:tcPr>
            <w:tcW w:w="3510" w:type="dxa"/>
          </w:tcPr>
          <w:p w:rsidR="007D4FFC" w:rsidRPr="00D569C3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569C3">
              <w:rPr>
                <w:rFonts w:ascii="Times New Roman" w:hAnsi="Times New Roman" w:cs="Times New Roman"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D569C3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D569C3">
              <w:rPr>
                <w:rFonts w:ascii="Times New Roman" w:hAnsi="Times New Roman" w:cs="Times New Roman"/>
                <w:sz w:val="24"/>
              </w:rPr>
              <w:t>За три дня и более до срока сдачи ВКР</w:t>
            </w:r>
          </w:p>
        </w:tc>
      </w:tr>
      <w:tr w:rsidR="007D4FFC" w:rsidRPr="00D569C3" w:rsidTr="007D4FFC">
        <w:tc>
          <w:tcPr>
            <w:tcW w:w="3510" w:type="dxa"/>
          </w:tcPr>
          <w:p w:rsidR="007D4FFC" w:rsidRPr="00D569C3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569C3">
              <w:rPr>
                <w:rFonts w:ascii="Times New Roman" w:hAnsi="Times New Roman" w:cs="Times New Roman"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D569C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569C3">
              <w:rPr>
                <w:rFonts w:ascii="Times New Roman" w:hAnsi="Times New Roman" w:cs="Times New Roman"/>
                <w:sz w:val="24"/>
              </w:rPr>
              <w:t>Полностью достигнута</w:t>
            </w:r>
          </w:p>
          <w:p w:rsidR="007D4FFC" w:rsidRPr="00D569C3" w:rsidRDefault="007D4FFC" w:rsidP="00D569C3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7D4FFC" w:rsidRPr="00D569C3" w:rsidTr="007D4FFC">
        <w:tc>
          <w:tcPr>
            <w:tcW w:w="3510" w:type="dxa"/>
          </w:tcPr>
          <w:p w:rsidR="007D4FFC" w:rsidRPr="00D569C3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569C3">
              <w:rPr>
                <w:rFonts w:ascii="Times New Roman" w:hAnsi="Times New Roman" w:cs="Times New Roman"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D569C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569C3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Pr="00D569C3" w:rsidRDefault="007D4FFC" w:rsidP="00D569C3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  <w:r w:rsidRPr="00D569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4FFC" w:rsidRPr="00D569C3" w:rsidTr="007D4FFC">
        <w:tc>
          <w:tcPr>
            <w:tcW w:w="3510" w:type="dxa"/>
          </w:tcPr>
          <w:p w:rsidR="007D4FFC" w:rsidRPr="00D569C3" w:rsidRDefault="007D4FFC" w:rsidP="007D4FF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D569C3">
              <w:rPr>
                <w:rFonts w:ascii="Times New Roman" w:hAnsi="Times New Roman" w:cs="Times New Roman"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D569C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569C3">
              <w:rPr>
                <w:rFonts w:ascii="Times New Roman" w:hAnsi="Times New Roman" w:cs="Times New Roman"/>
                <w:sz w:val="24"/>
              </w:rPr>
              <w:t>Полностью соответствует</w:t>
            </w:r>
          </w:p>
          <w:p w:rsidR="007D4FFC" w:rsidRPr="00D569C3" w:rsidRDefault="007D4FFC" w:rsidP="00D569C3">
            <w:pPr>
              <w:pStyle w:val="af0"/>
              <w:tabs>
                <w:tab w:val="clear" w:pos="708"/>
              </w:tabs>
              <w:suppressAutoHyphens w:val="0"/>
              <w:ind w:left="36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578F" w:rsidRDefault="0085578F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CA67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особенности выводов, сделанных в работе Кустовой Н.А., обусловлены особенностями информации, полученной в администрации МО «Город Петергоф». Проведенный автором опрос по содержанию в целом соответствует задачам, поставленным перед автором в ходе консультаций в администрации МО, что нашло отражение в тех рекомендациях, которые предлагаются для внедрения концепции «Умный город» в городе Петергоф.</w:t>
      </w:r>
    </w:p>
    <w:p w:rsidR="0085578F" w:rsidRDefault="0085578F" w:rsidP="00192ACF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92ACF" w:rsidRPr="00192ACF" w:rsidRDefault="007D4FFC" w:rsidP="00192ACF">
      <w:pPr>
        <w:spacing w:before="7" w:after="0" w:line="274" w:lineRule="exact"/>
        <w:ind w:left="113" w:right="97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569C3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Кустовой Надежды Александровны</w:t>
      </w:r>
      <w:r w:rsidR="00192ACF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BA6DF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 целом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отвечает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, предъявляемым к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ыпускным квалификационн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м работам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о направлению </w:t>
      </w:r>
      <w:r w:rsidR="00192ACF" w:rsidRPr="00192ACF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38.03.04 – Государственное и муниципальное управление</w:t>
      </w:r>
      <w:r w:rsidR="00192ACF" w:rsidRPr="00192A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</w:p>
    <w:p w:rsidR="007D4FFC" w:rsidRPr="00E54412" w:rsidRDefault="007D4FFC" w:rsidP="00192ACF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20"/>
          <w:szCs w:val="20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192ACF">
        <w:rPr>
          <w:rFonts w:ascii="Times New Roman" w:eastAsia="Times New Roman" w:hAnsi="Times New Roman" w:cs="Times New Roman"/>
          <w:sz w:val="24"/>
          <w:szCs w:val="24"/>
          <w:lang w:val="ru-RU"/>
        </w:rPr>
        <w:t>: к.э.н., доцент кафедры государственного и муниципальн</w:t>
      </w:r>
      <w:r w:rsidR="0085578F">
        <w:rPr>
          <w:rFonts w:ascii="Times New Roman" w:eastAsia="Times New Roman" w:hAnsi="Times New Roman" w:cs="Times New Roman"/>
          <w:sz w:val="24"/>
          <w:szCs w:val="24"/>
          <w:lang w:val="ru-RU"/>
        </w:rPr>
        <w:t>ого управления Соколова Екатерина Владимировна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>
      <w:headerReference w:type="default" r:id="rId9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CC" w:rsidRDefault="005D32CC">
      <w:pPr>
        <w:spacing w:after="0" w:line="240" w:lineRule="auto"/>
      </w:pPr>
      <w:r>
        <w:separator/>
      </w:r>
    </w:p>
  </w:endnote>
  <w:endnote w:type="continuationSeparator" w:id="0">
    <w:p w:rsidR="005D32CC" w:rsidRDefault="005D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CC" w:rsidRDefault="005D32CC">
      <w:pPr>
        <w:spacing w:after="0" w:line="240" w:lineRule="auto"/>
      </w:pPr>
      <w:r>
        <w:separator/>
      </w:r>
    </w:p>
  </w:footnote>
  <w:footnote w:type="continuationSeparator" w:id="0">
    <w:p w:rsidR="005D32CC" w:rsidRDefault="005D3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5D32C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7398A"/>
    <w:rsid w:val="00192ACF"/>
    <w:rsid w:val="001F4FBC"/>
    <w:rsid w:val="002177B2"/>
    <w:rsid w:val="00222909"/>
    <w:rsid w:val="0028194F"/>
    <w:rsid w:val="002A6AB7"/>
    <w:rsid w:val="003A4ECA"/>
    <w:rsid w:val="003F7D70"/>
    <w:rsid w:val="00424200"/>
    <w:rsid w:val="00444746"/>
    <w:rsid w:val="005D32CC"/>
    <w:rsid w:val="00775613"/>
    <w:rsid w:val="007B47D4"/>
    <w:rsid w:val="007C1AF2"/>
    <w:rsid w:val="007D4FFC"/>
    <w:rsid w:val="0080121F"/>
    <w:rsid w:val="00844779"/>
    <w:rsid w:val="0085578F"/>
    <w:rsid w:val="00915D9E"/>
    <w:rsid w:val="009E4993"/>
    <w:rsid w:val="00AB7031"/>
    <w:rsid w:val="00AC5502"/>
    <w:rsid w:val="00B85019"/>
    <w:rsid w:val="00BA6DF7"/>
    <w:rsid w:val="00BB4914"/>
    <w:rsid w:val="00CA67C9"/>
    <w:rsid w:val="00CD768E"/>
    <w:rsid w:val="00CF072D"/>
    <w:rsid w:val="00D07BB0"/>
    <w:rsid w:val="00D23CEE"/>
    <w:rsid w:val="00D569C3"/>
    <w:rsid w:val="00D671C4"/>
    <w:rsid w:val="00ED59ED"/>
    <w:rsid w:val="00F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EA65-B859-49BA-94A3-C1EE2B85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7</cp:revision>
  <cp:lastPrinted>2015-06-01T09:02:00Z</cp:lastPrinted>
  <dcterms:created xsi:type="dcterms:W3CDTF">2017-05-11T09:41:00Z</dcterms:created>
  <dcterms:modified xsi:type="dcterms:W3CDTF">2017-05-30T10:59:00Z</dcterms:modified>
</cp:coreProperties>
</file>