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0F" w:rsidRDefault="00FE460F" w:rsidP="00FE460F">
      <w:pPr>
        <w:spacing w:line="360" w:lineRule="auto"/>
        <w:jc w:val="center"/>
      </w:pPr>
      <w:r>
        <w:t>Федеральное государственное бюджетное образовательное учреждение высшего профессионального образования</w:t>
      </w:r>
    </w:p>
    <w:p w:rsidR="00FE460F" w:rsidRDefault="00FE460F" w:rsidP="00FE460F">
      <w:pPr>
        <w:spacing w:line="360" w:lineRule="auto"/>
        <w:jc w:val="center"/>
      </w:pPr>
    </w:p>
    <w:p w:rsidR="00FE460F" w:rsidRDefault="00FE460F" w:rsidP="00FE460F">
      <w:pPr>
        <w:spacing w:line="360" w:lineRule="auto"/>
        <w:jc w:val="center"/>
      </w:pPr>
      <w:r>
        <w:t xml:space="preserve"> Санкт-Петербургский государственный университет Институт «Высшая школа менеджмента»</w:t>
      </w:r>
    </w:p>
    <w:p w:rsidR="00FE460F" w:rsidRDefault="00FE460F" w:rsidP="00FE460F">
      <w:pPr>
        <w:spacing w:line="360" w:lineRule="auto"/>
        <w:jc w:val="center"/>
      </w:pPr>
    </w:p>
    <w:p w:rsidR="00FE460F" w:rsidRDefault="00FE460F" w:rsidP="00FE460F">
      <w:pPr>
        <w:spacing w:line="360" w:lineRule="auto"/>
        <w:jc w:val="center"/>
      </w:pPr>
    </w:p>
    <w:p w:rsidR="00FE460F" w:rsidRDefault="00FE460F" w:rsidP="00FE460F">
      <w:pPr>
        <w:spacing w:line="360" w:lineRule="auto"/>
        <w:jc w:val="center"/>
      </w:pPr>
    </w:p>
    <w:p w:rsidR="00FE460F" w:rsidRDefault="00FE460F" w:rsidP="00FE460F">
      <w:pPr>
        <w:spacing w:line="360" w:lineRule="auto"/>
        <w:jc w:val="center"/>
      </w:pPr>
    </w:p>
    <w:p w:rsidR="00FE460F" w:rsidRDefault="00FE460F" w:rsidP="00FE460F">
      <w:pPr>
        <w:spacing w:line="360" w:lineRule="auto"/>
        <w:jc w:val="center"/>
        <w:rPr>
          <w:b/>
        </w:rPr>
      </w:pPr>
      <w:r>
        <w:rPr>
          <w:b/>
        </w:rPr>
        <w:t>СОЗДАНИЕ И РЕАЛИЗАЦИЯ</w:t>
      </w:r>
    </w:p>
    <w:p w:rsidR="00FE460F" w:rsidRDefault="00FE460F" w:rsidP="00FE460F">
      <w:pPr>
        <w:spacing w:line="360" w:lineRule="auto"/>
        <w:jc w:val="center"/>
        <w:rPr>
          <w:b/>
        </w:rPr>
      </w:pPr>
      <w:r>
        <w:rPr>
          <w:b/>
        </w:rPr>
        <w:t>СТРАТЕГИИ ПРОДВИЖЕНИЯ</w:t>
      </w:r>
    </w:p>
    <w:p w:rsidR="00FE460F" w:rsidRDefault="00FE460F" w:rsidP="00FE460F">
      <w:pPr>
        <w:spacing w:line="360" w:lineRule="auto"/>
        <w:jc w:val="center"/>
        <w:rPr>
          <w:b/>
        </w:rPr>
      </w:pPr>
      <w:r>
        <w:rPr>
          <w:b/>
        </w:rPr>
        <w:t>АКАДЕМИЧЕСКОЙ ИНИЦИАТИВЫ</w:t>
      </w:r>
    </w:p>
    <w:p w:rsidR="00FE460F" w:rsidRDefault="00FE460F" w:rsidP="00FE460F">
      <w:pPr>
        <w:spacing w:line="360" w:lineRule="auto"/>
        <w:jc w:val="center"/>
        <w:rPr>
          <w:b/>
        </w:rPr>
      </w:pPr>
      <w:r>
        <w:rPr>
          <w:b/>
          <w:lang w:val="en-US"/>
        </w:rPr>
        <w:t>IBM</w:t>
      </w:r>
      <w:r w:rsidRPr="00D21E72">
        <w:rPr>
          <w:b/>
        </w:rPr>
        <w:t xml:space="preserve"> </w:t>
      </w:r>
      <w:r w:rsidR="003B5712">
        <w:rPr>
          <w:b/>
        </w:rPr>
        <w:t>В</w:t>
      </w:r>
      <w:r w:rsidRPr="00D21E72">
        <w:rPr>
          <w:b/>
        </w:rPr>
        <w:t xml:space="preserve"> СПБГУ</w:t>
      </w:r>
    </w:p>
    <w:p w:rsidR="00FE460F" w:rsidRPr="0091526B" w:rsidRDefault="00FE460F" w:rsidP="00FE460F">
      <w:pPr>
        <w:spacing w:line="360" w:lineRule="auto"/>
        <w:jc w:val="center"/>
        <w:rPr>
          <w:b/>
        </w:rPr>
      </w:pPr>
    </w:p>
    <w:p w:rsidR="00FE460F" w:rsidRDefault="00FE460F" w:rsidP="00FE460F">
      <w:pPr>
        <w:spacing w:line="360" w:lineRule="auto"/>
        <w:jc w:val="right"/>
      </w:pPr>
    </w:p>
    <w:p w:rsidR="00FE460F" w:rsidRDefault="00FE460F" w:rsidP="00FE460F">
      <w:pPr>
        <w:spacing w:line="360" w:lineRule="auto"/>
        <w:jc w:val="right"/>
      </w:pPr>
    </w:p>
    <w:p w:rsidR="00FE460F" w:rsidRDefault="00FE460F" w:rsidP="00FE460F">
      <w:pPr>
        <w:spacing w:line="360" w:lineRule="auto"/>
        <w:jc w:val="right"/>
      </w:pPr>
    </w:p>
    <w:p w:rsidR="00FE460F" w:rsidRDefault="00FE460F" w:rsidP="00FE460F">
      <w:pPr>
        <w:spacing w:line="360" w:lineRule="auto"/>
        <w:jc w:val="right"/>
      </w:pPr>
      <w:r>
        <w:t>Выпускная квалификационная работа</w:t>
      </w:r>
    </w:p>
    <w:p w:rsidR="00FE460F" w:rsidRDefault="00FE460F" w:rsidP="00FE460F">
      <w:pPr>
        <w:spacing w:line="360" w:lineRule="auto"/>
        <w:jc w:val="right"/>
      </w:pPr>
      <w:r>
        <w:t xml:space="preserve"> студента 4 курса бакалаврской программы, </w:t>
      </w:r>
    </w:p>
    <w:p w:rsidR="00FE460F" w:rsidRDefault="00FE460F" w:rsidP="00FE460F">
      <w:pPr>
        <w:spacing w:line="360" w:lineRule="auto"/>
        <w:jc w:val="right"/>
      </w:pPr>
      <w:r>
        <w:t>профиль – Информационный Менеджмент</w:t>
      </w:r>
    </w:p>
    <w:p w:rsidR="00FE460F" w:rsidRPr="005E0184" w:rsidRDefault="00FE460F" w:rsidP="00FE460F">
      <w:pPr>
        <w:spacing w:line="360" w:lineRule="auto"/>
        <w:jc w:val="right"/>
        <w:rPr>
          <w:b/>
        </w:rPr>
      </w:pPr>
      <w:r w:rsidRPr="005E0184">
        <w:rPr>
          <w:b/>
        </w:rPr>
        <w:t>Дубинского Всеволода Игоревича</w:t>
      </w:r>
    </w:p>
    <w:p w:rsidR="00FE460F" w:rsidRDefault="00FE460F" w:rsidP="00FE460F">
      <w:pPr>
        <w:spacing w:line="360" w:lineRule="auto"/>
        <w:jc w:val="right"/>
      </w:pPr>
      <w:r>
        <w:t>______________________________</w:t>
      </w:r>
    </w:p>
    <w:p w:rsidR="00FE460F" w:rsidRDefault="00FE460F" w:rsidP="00FE460F">
      <w:pPr>
        <w:spacing w:line="360" w:lineRule="auto"/>
        <w:ind w:left="1416" w:firstLine="708"/>
        <w:jc w:val="right"/>
        <w:rPr>
          <w:i/>
        </w:rPr>
      </w:pPr>
      <w:r w:rsidRPr="0091526B">
        <w:rPr>
          <w:i/>
          <w:sz w:val="20"/>
        </w:rPr>
        <w:t xml:space="preserve">(подпись) </w:t>
      </w:r>
      <w:r w:rsidRPr="0091526B">
        <w:rPr>
          <w:i/>
        </w:rPr>
        <w:t xml:space="preserve">   </w:t>
      </w:r>
    </w:p>
    <w:p w:rsidR="00FE460F" w:rsidRDefault="00FE460F" w:rsidP="00FE460F">
      <w:pPr>
        <w:spacing w:line="360" w:lineRule="auto"/>
        <w:ind w:left="1416" w:firstLine="708"/>
        <w:jc w:val="right"/>
      </w:pPr>
    </w:p>
    <w:p w:rsidR="00FE460F" w:rsidRDefault="00FE460F" w:rsidP="00FE460F">
      <w:pPr>
        <w:spacing w:line="360" w:lineRule="auto"/>
        <w:ind w:left="1416" w:firstLine="708"/>
        <w:jc w:val="right"/>
      </w:pPr>
      <w:r>
        <w:t>Научный руководитель:</w:t>
      </w:r>
    </w:p>
    <w:p w:rsidR="00FE460F" w:rsidRDefault="00FE460F" w:rsidP="00FE460F">
      <w:pPr>
        <w:spacing w:line="360" w:lineRule="auto"/>
        <w:ind w:left="1416" w:firstLine="708"/>
        <w:jc w:val="right"/>
      </w:pPr>
      <w:r>
        <w:t>к.т.н., доцент</w:t>
      </w:r>
    </w:p>
    <w:p w:rsidR="00FE460F" w:rsidRPr="005F550D" w:rsidRDefault="00FE460F" w:rsidP="00FE460F">
      <w:pPr>
        <w:spacing w:line="360" w:lineRule="auto"/>
        <w:ind w:left="1416" w:firstLine="708"/>
        <w:jc w:val="right"/>
        <w:rPr>
          <w:b/>
          <w:i/>
        </w:rPr>
      </w:pPr>
      <w:r w:rsidRPr="005F550D">
        <w:rPr>
          <w:b/>
        </w:rPr>
        <w:t>Яблонский Сергей Александрович</w:t>
      </w:r>
      <w:r w:rsidRPr="005F550D">
        <w:rPr>
          <w:b/>
          <w:i/>
        </w:rPr>
        <w:t xml:space="preserve">   </w:t>
      </w:r>
    </w:p>
    <w:p w:rsidR="00FE460F" w:rsidRDefault="00FE460F" w:rsidP="00FE460F">
      <w:pPr>
        <w:spacing w:line="360" w:lineRule="auto"/>
        <w:jc w:val="right"/>
      </w:pPr>
      <w:r>
        <w:t>______________________________</w:t>
      </w:r>
    </w:p>
    <w:p w:rsidR="00FE460F" w:rsidRDefault="00FE460F" w:rsidP="00FE460F">
      <w:pPr>
        <w:spacing w:line="360" w:lineRule="auto"/>
        <w:ind w:left="1416" w:firstLine="708"/>
        <w:jc w:val="right"/>
        <w:rPr>
          <w:i/>
        </w:rPr>
      </w:pPr>
      <w:r w:rsidRPr="0091526B">
        <w:rPr>
          <w:i/>
          <w:sz w:val="20"/>
        </w:rPr>
        <w:t xml:space="preserve">(подпись) </w:t>
      </w:r>
      <w:r w:rsidRPr="0091526B">
        <w:rPr>
          <w:i/>
        </w:rPr>
        <w:t xml:space="preserve">   </w:t>
      </w:r>
    </w:p>
    <w:p w:rsidR="00FE460F" w:rsidRDefault="00FE460F" w:rsidP="00FE460F">
      <w:pPr>
        <w:ind w:left="1416" w:firstLine="708"/>
        <w:jc w:val="right"/>
        <w:rPr>
          <w:i/>
        </w:rPr>
      </w:pPr>
    </w:p>
    <w:p w:rsidR="00FE460F" w:rsidRDefault="00FE460F" w:rsidP="00FE460F">
      <w:pPr>
        <w:ind w:left="1416" w:firstLine="708"/>
        <w:jc w:val="center"/>
        <w:rPr>
          <w:i/>
        </w:rPr>
      </w:pPr>
    </w:p>
    <w:p w:rsidR="00FE460F" w:rsidRDefault="00FE460F" w:rsidP="00FE460F">
      <w:pPr>
        <w:ind w:left="1416" w:firstLine="708"/>
        <w:jc w:val="right"/>
        <w:rPr>
          <w:i/>
        </w:rPr>
      </w:pPr>
    </w:p>
    <w:p w:rsidR="00FE460F" w:rsidRDefault="00FE460F" w:rsidP="00FE460F">
      <w:pPr>
        <w:ind w:left="1416" w:firstLine="708"/>
        <w:jc w:val="right"/>
        <w:rPr>
          <w:i/>
        </w:rPr>
      </w:pPr>
    </w:p>
    <w:p w:rsidR="00FE460F" w:rsidRDefault="00FE460F" w:rsidP="00FE460F">
      <w:pPr>
        <w:ind w:left="1416" w:firstLine="708"/>
        <w:jc w:val="right"/>
        <w:rPr>
          <w:i/>
        </w:rPr>
      </w:pPr>
    </w:p>
    <w:p w:rsidR="00FE460F" w:rsidRDefault="00FE460F" w:rsidP="00FE460F">
      <w:pPr>
        <w:ind w:left="1416" w:firstLine="708"/>
        <w:jc w:val="right"/>
        <w:rPr>
          <w:i/>
        </w:rPr>
      </w:pPr>
    </w:p>
    <w:p w:rsidR="00FE460F" w:rsidRDefault="00FE460F" w:rsidP="00FE460F"/>
    <w:p w:rsidR="00FE460F" w:rsidRDefault="00FE460F" w:rsidP="00FE460F">
      <w:pPr>
        <w:jc w:val="center"/>
      </w:pPr>
      <w:r>
        <w:t>Санкт – Петербург</w:t>
      </w:r>
    </w:p>
    <w:p w:rsidR="00FE460F" w:rsidRPr="0091526B" w:rsidRDefault="00FE460F" w:rsidP="00FE460F">
      <w:pPr>
        <w:jc w:val="center"/>
      </w:pPr>
      <w:r>
        <w:t>2017</w:t>
      </w:r>
    </w:p>
    <w:p w:rsidR="00FE460F" w:rsidRPr="00D21E72" w:rsidRDefault="00FE460F" w:rsidP="00FE460F">
      <w:pPr>
        <w:spacing w:line="360" w:lineRule="auto"/>
        <w:jc w:val="center"/>
        <w:rPr>
          <w:b/>
        </w:rPr>
      </w:pPr>
      <w:r w:rsidRPr="00D21E72">
        <w:rPr>
          <w:b/>
        </w:rPr>
        <w:lastRenderedPageBreak/>
        <w:t>Заявление о самостоятельном характере выполненной работы.</w:t>
      </w:r>
    </w:p>
    <w:p w:rsidR="00FE460F" w:rsidRPr="00BC600D" w:rsidRDefault="00FE460F" w:rsidP="00FE460F">
      <w:pPr>
        <w:spacing w:line="360" w:lineRule="auto"/>
        <w:jc w:val="right"/>
      </w:pPr>
    </w:p>
    <w:p w:rsidR="00FE460F" w:rsidRPr="00BC600D" w:rsidRDefault="00FE460F" w:rsidP="00FE460F">
      <w:pPr>
        <w:spacing w:line="360" w:lineRule="auto"/>
        <w:jc w:val="right"/>
      </w:pPr>
      <w:r>
        <w:t xml:space="preserve">Я, Дубинский Всеволод Игоревич, студент 4 курса направления 080200 «Менеджмент» (профиль подготовки – Информационный Менеджмент), заявляю, что в моей выпускной квалификационной работе на тему «Создание и реализация стратегии продвижения академической инициативы </w:t>
      </w:r>
      <w:r>
        <w:rPr>
          <w:lang w:val="en-US"/>
        </w:rPr>
        <w:t>IBM</w:t>
      </w:r>
      <w:r w:rsidRPr="0091526B">
        <w:t xml:space="preserve"> </w:t>
      </w:r>
      <w:r w:rsidR="000D2A75">
        <w:t>в</w:t>
      </w:r>
      <w:bookmarkStart w:id="0" w:name="_GoBack"/>
      <w:bookmarkEnd w:id="0"/>
      <w:r>
        <w:t xml:space="preserve"> СПБГУ»,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 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  <w:r>
        <w:t>___________________________________________(</w:t>
      </w:r>
      <w:r w:rsidRPr="0091526B">
        <w:t>Подпись</w:t>
      </w:r>
      <w:r>
        <w:rPr>
          <w:sz w:val="20"/>
        </w:rPr>
        <w:t xml:space="preserve"> </w:t>
      </w:r>
      <w:r>
        <w:t>студента)</w:t>
      </w:r>
    </w:p>
    <w:p w:rsidR="00FE460F" w:rsidRDefault="00FE460F" w:rsidP="00FE460F">
      <w:pPr>
        <w:spacing w:line="360" w:lineRule="auto"/>
      </w:pPr>
      <w:r>
        <w:t>___________________________________________(Дата)</w:t>
      </w:r>
    </w:p>
    <w:p w:rsidR="00FE460F" w:rsidRDefault="00FE460F" w:rsidP="00FE460F">
      <w:pPr>
        <w:spacing w:line="360" w:lineRule="auto"/>
      </w:pPr>
    </w:p>
    <w:p w:rsidR="00FE460F" w:rsidRPr="0091526B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  <w:jc w:val="right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p w:rsidR="00FE460F" w:rsidRDefault="00FE460F" w:rsidP="00FE460F">
      <w:pPr>
        <w:spacing w:line="360" w:lineRule="auto"/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193817880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FE460F" w:rsidRPr="0093495A" w:rsidRDefault="00FE460F" w:rsidP="00FE460F">
          <w:pPr>
            <w:pStyle w:val="af5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FE460F" w:rsidRPr="0093495A" w:rsidRDefault="00FE460F" w:rsidP="00FE460F">
          <w:pPr>
            <w:pStyle w:val="12"/>
            <w:spacing w:line="360" w:lineRule="auto"/>
            <w:rPr>
              <w:b/>
              <w:bCs/>
            </w:rPr>
          </w:pPr>
          <w:r w:rsidRPr="0093495A">
            <w:rPr>
              <w:b/>
            </w:rPr>
            <w:t>В</w:t>
          </w:r>
          <w:r>
            <w:rPr>
              <w:b/>
            </w:rPr>
            <w:t>ведение</w:t>
          </w:r>
          <w:r w:rsidRPr="0093495A">
            <w:rPr>
              <w:b/>
            </w:rPr>
            <w:t xml:space="preserve"> </w:t>
          </w:r>
          <w:r w:rsidRPr="0093495A">
            <w:ptab w:relativeTo="margin" w:alignment="right" w:leader="dot"/>
          </w:r>
          <w:r>
            <w:rPr>
              <w:b/>
              <w:bCs/>
            </w:rPr>
            <w:t>5</w:t>
          </w:r>
        </w:p>
        <w:p w:rsidR="00FE460F" w:rsidRPr="0093495A" w:rsidRDefault="00FE460F" w:rsidP="00FE460F">
          <w:pPr>
            <w:pStyle w:val="12"/>
            <w:spacing w:line="360" w:lineRule="auto"/>
          </w:pPr>
          <w:r w:rsidRPr="0093495A">
            <w:rPr>
              <w:b/>
            </w:rPr>
            <w:t>Глава 1. Описание продвигаемого продукта и способов цифрового продвижения</w:t>
          </w:r>
          <w:r w:rsidRPr="0093495A">
            <w:tab/>
            <w:t xml:space="preserve"> </w:t>
          </w:r>
          <w:r w:rsidRPr="0093495A">
            <w:ptab w:relativeTo="margin" w:alignment="right" w:leader="dot"/>
          </w:r>
          <w:r>
            <w:rPr>
              <w:b/>
              <w:bCs/>
            </w:rPr>
            <w:t>8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1.1. Важнейшие тренды рынка высоких технологий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8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1.2. Описание IBM Bluemix в рамках Академической Инициативы  </w:t>
          </w:r>
          <w:r w:rsidRPr="0093495A">
            <w:rPr>
              <w:rFonts w:ascii="Times New Roman" w:hAnsi="Times New Roman" w:cs="Times New Roman"/>
              <w:b/>
              <w:sz w:val="24"/>
              <w:szCs w:val="24"/>
              <w:lang w:val="es-ES"/>
            </w:rPr>
            <w:t>IBM</w:t>
          </w: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10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1.3. Ресурсы Академической Инициативы  IBM, созданные для СПБГУ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11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1.4. Формулировка  цели работы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13</w:t>
          </w:r>
        </w:p>
        <w:p w:rsidR="00FE460F" w:rsidRPr="0093495A" w:rsidRDefault="00FE460F" w:rsidP="00FE460F">
          <w:pPr>
            <w:pStyle w:val="12"/>
            <w:spacing w:line="360" w:lineRule="auto"/>
            <w:rPr>
              <w:b/>
              <w:bCs/>
            </w:rPr>
          </w:pPr>
          <w:r w:rsidRPr="0093495A">
            <w:rPr>
              <w:b/>
            </w:rPr>
            <w:t>Глава 2. Выбор и обоснование стратегии продвижения продукта</w:t>
          </w:r>
          <w:r w:rsidRPr="0093495A">
            <w:t xml:space="preserve"> </w:t>
          </w:r>
          <w:r w:rsidRPr="0093495A">
            <w:ptab w:relativeTo="margin" w:alignment="right" w:leader="dot"/>
          </w:r>
          <w:r>
            <w:rPr>
              <w:b/>
              <w:bCs/>
            </w:rPr>
            <w:t>15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2.1. Общие подходы к созданию стратегии цифрового маркетинга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0E5BEC">
            <w:rPr>
              <w:rFonts w:ascii="Times New Roman" w:hAnsi="Times New Roman" w:cs="Times New Roman"/>
              <w:b/>
              <w:sz w:val="24"/>
              <w:szCs w:val="24"/>
            </w:rPr>
            <w:t>19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2.2. Стратегии цифрового маркетинга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19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2.3. Выбор целевых факультетов для продвижения продукта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23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2.4. Определение микса онлайн-коммуникаций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24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2.5. Выбор цифровых каналов продвижения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1F4061">
            <w:rPr>
              <w:rFonts w:ascii="Times New Roman" w:hAnsi="Times New Roman" w:cs="Times New Roman"/>
              <w:b/>
              <w:sz w:val="24"/>
              <w:szCs w:val="24"/>
            </w:rPr>
            <w:t>28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2.6. Выбор ключевых метрик и показателей успеха кампании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27196C">
            <w:rPr>
              <w:rFonts w:ascii="Times New Roman" w:hAnsi="Times New Roman" w:cs="Times New Roman"/>
              <w:b/>
              <w:sz w:val="24"/>
              <w:szCs w:val="24"/>
            </w:rPr>
            <w:t>2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8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2.7. Ожидаемые результаты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29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2.8. Общая формулировка стратегии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30</w:t>
          </w:r>
        </w:p>
        <w:p w:rsidR="00FE460F" w:rsidRPr="0093495A" w:rsidRDefault="00FE460F" w:rsidP="00FE460F">
          <w:pPr>
            <w:pStyle w:val="12"/>
            <w:spacing w:line="360" w:lineRule="auto"/>
            <w:rPr>
              <w:b/>
              <w:bCs/>
            </w:rPr>
          </w:pPr>
          <w:r w:rsidRPr="0093495A">
            <w:rPr>
              <w:b/>
            </w:rPr>
            <w:t>Глава 3. Реализация стратегии продвижения продукта</w:t>
          </w:r>
          <w:r w:rsidRPr="0093495A">
            <w:ptab w:relativeTo="margin" w:alignment="right" w:leader="dot"/>
          </w:r>
          <w:r>
            <w:rPr>
              <w:b/>
              <w:bCs/>
            </w:rPr>
            <w:t>31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3.1. Структура наполнения созданных ресурсов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6D6295">
            <w:rPr>
              <w:rFonts w:ascii="Times New Roman" w:hAnsi="Times New Roman" w:cs="Times New Roman"/>
              <w:b/>
              <w:sz w:val="24"/>
              <w:szCs w:val="24"/>
            </w:rPr>
            <w:t>31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3.1.1. Структура наполнения блога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31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3.1.2. Структура наполнения страниц в социальных сетях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33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3.2. Использование аналитических инструментов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34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3.2.1. Создание целей и воронок продаж в Google Analytics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35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1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3.3. Создание и реализация Google AdWords кампании продвижения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36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3.3.1. Результаты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38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3.3.2. Анализ полученных результатов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F618B3">
            <w:rPr>
              <w:rFonts w:ascii="Times New Roman" w:hAnsi="Times New Roman" w:cs="Times New Roman"/>
              <w:b/>
              <w:sz w:val="24"/>
              <w:szCs w:val="24"/>
            </w:rPr>
            <w:t>40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3.4. Продвижение с помощью e-mail рассылки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40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3.4.1. Результаты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41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lastRenderedPageBreak/>
            <w:t xml:space="preserve">3.4.2. Анализ полученных результатов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B81AEC">
            <w:rPr>
              <w:rFonts w:ascii="Times New Roman" w:hAnsi="Times New Roman" w:cs="Times New Roman"/>
              <w:b/>
              <w:sz w:val="24"/>
              <w:szCs w:val="24"/>
            </w:rPr>
            <w:t>42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3.5. Продвижение в социальных сетях.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4</w:t>
          </w:r>
          <w:r w:rsidR="007A5A0D">
            <w:rPr>
              <w:rFonts w:ascii="Times New Roman" w:hAnsi="Times New Roman" w:cs="Times New Roman"/>
              <w:b/>
              <w:sz w:val="24"/>
              <w:szCs w:val="24"/>
            </w:rPr>
            <w:t>3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3.5.1. Результаты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4</w:t>
          </w:r>
          <w:r w:rsidR="007A5A0D">
            <w:rPr>
              <w:rFonts w:ascii="Times New Roman" w:hAnsi="Times New Roman" w:cs="Times New Roman"/>
              <w:b/>
              <w:sz w:val="24"/>
              <w:szCs w:val="24"/>
            </w:rPr>
            <w:t>4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 xml:space="preserve">3.5.2. Анализ полученных результатов 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EC0385">
            <w:rPr>
              <w:rFonts w:ascii="Times New Roman" w:hAnsi="Times New Roman" w:cs="Times New Roman"/>
              <w:b/>
              <w:sz w:val="24"/>
              <w:szCs w:val="24"/>
            </w:rPr>
            <w:t>44</w:t>
          </w:r>
        </w:p>
        <w:p w:rsidR="00FE460F" w:rsidRPr="0093495A" w:rsidRDefault="00FE460F" w:rsidP="00FE460F">
          <w:pPr>
            <w:pStyle w:val="21"/>
            <w:spacing w:line="360" w:lineRule="auto"/>
            <w:ind w:left="216"/>
            <w:outlineLvl w:val="2"/>
            <w:rPr>
              <w:rFonts w:ascii="Times New Roman" w:hAnsi="Times New Roman" w:cs="Times New Roman"/>
              <w:sz w:val="24"/>
              <w:szCs w:val="24"/>
            </w:rPr>
          </w:pPr>
          <w:r w:rsidRPr="0093495A">
            <w:rPr>
              <w:rFonts w:ascii="Times New Roman" w:hAnsi="Times New Roman" w:cs="Times New Roman"/>
              <w:b/>
              <w:sz w:val="24"/>
              <w:szCs w:val="24"/>
            </w:rPr>
            <w:t>3.6. Сравнение эффективности различных каналов продвижения</w:t>
          </w:r>
          <w:r w:rsidRPr="0093495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4</w:t>
          </w:r>
          <w:r w:rsidR="007A5A0D">
            <w:rPr>
              <w:rFonts w:ascii="Times New Roman" w:hAnsi="Times New Roman" w:cs="Times New Roman"/>
              <w:b/>
              <w:sz w:val="24"/>
              <w:szCs w:val="24"/>
            </w:rPr>
            <w:t>5</w:t>
          </w:r>
        </w:p>
        <w:p w:rsidR="00FE460F" w:rsidRPr="0093495A" w:rsidRDefault="00FE460F" w:rsidP="00FE460F">
          <w:pPr>
            <w:pStyle w:val="12"/>
            <w:spacing w:line="360" w:lineRule="auto"/>
            <w:rPr>
              <w:b/>
              <w:bCs/>
            </w:rPr>
          </w:pPr>
          <w:r w:rsidRPr="0093495A">
            <w:rPr>
              <w:b/>
            </w:rPr>
            <w:t>Выводы</w:t>
          </w:r>
          <w:r>
            <w:rPr>
              <w:b/>
            </w:rPr>
            <w:t xml:space="preserve"> и рекомендации</w:t>
          </w:r>
          <w:r w:rsidRPr="0093495A">
            <w:rPr>
              <w:b/>
            </w:rPr>
            <w:t xml:space="preserve"> </w:t>
          </w:r>
          <w:r w:rsidRPr="0093495A">
            <w:ptab w:relativeTo="margin" w:alignment="right" w:leader="dot"/>
          </w:r>
          <w:r>
            <w:rPr>
              <w:b/>
              <w:bCs/>
            </w:rPr>
            <w:t>45</w:t>
          </w:r>
        </w:p>
        <w:p w:rsidR="00FE460F" w:rsidRDefault="00FE460F" w:rsidP="00FE460F">
          <w:pPr>
            <w:spacing w:line="360" w:lineRule="auto"/>
            <w:rPr>
              <w:b/>
              <w:bCs/>
            </w:rPr>
          </w:pPr>
          <w:r w:rsidRPr="0093495A">
            <w:rPr>
              <w:b/>
            </w:rPr>
            <w:t xml:space="preserve">Список </w:t>
          </w:r>
          <w:r>
            <w:rPr>
              <w:b/>
            </w:rPr>
            <w:t>использованной литературы</w:t>
          </w:r>
          <w:r w:rsidRPr="0093495A">
            <w:ptab w:relativeTo="margin" w:alignment="right" w:leader="dot"/>
          </w:r>
          <w:r>
            <w:rPr>
              <w:b/>
              <w:bCs/>
            </w:rPr>
            <w:t>47</w:t>
          </w:r>
        </w:p>
        <w:p w:rsidR="00FE460F" w:rsidRPr="00657DE4" w:rsidRDefault="00FE460F" w:rsidP="00FE460F">
          <w:pPr>
            <w:spacing w:line="360" w:lineRule="auto"/>
            <w:rPr>
              <w:lang w:val="en-US"/>
            </w:rPr>
          </w:pPr>
          <w:r>
            <w:rPr>
              <w:b/>
            </w:rPr>
            <w:t>Приложения</w:t>
          </w:r>
          <w:r w:rsidRPr="0093495A">
            <w:ptab w:relativeTo="margin" w:alignment="right" w:leader="dot"/>
          </w:r>
          <w:r w:rsidR="00657DE4">
            <w:rPr>
              <w:b/>
              <w:bCs/>
              <w:lang w:val="en-US"/>
            </w:rPr>
            <w:t>51</w:t>
          </w:r>
        </w:p>
        <w:p w:rsidR="00FE460F" w:rsidRPr="0093495A" w:rsidRDefault="00FE460F" w:rsidP="00FE460F">
          <w:pPr>
            <w:spacing w:line="360" w:lineRule="auto"/>
          </w:pPr>
        </w:p>
        <w:p w:rsidR="00FE460F" w:rsidRPr="006B147F" w:rsidRDefault="00FE460F" w:rsidP="00FE460F"/>
        <w:p w:rsidR="00FE460F" w:rsidRPr="00562518" w:rsidRDefault="00FE460F" w:rsidP="00FE460F"/>
        <w:p w:rsidR="00FE460F" w:rsidRDefault="009A1793" w:rsidP="00FE460F">
          <w:pPr>
            <w:pStyle w:val="31"/>
            <w:ind w:left="0"/>
          </w:pPr>
        </w:p>
      </w:sdtContent>
    </w:sdt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lastRenderedPageBreak/>
        <w:t>ВВЕДЕНИЕ</w:t>
      </w:r>
    </w:p>
    <w:p w:rsidR="00FE460F" w:rsidRPr="006540DC" w:rsidRDefault="00FE460F" w:rsidP="00FE460F">
      <w:pPr>
        <w:spacing w:line="360" w:lineRule="auto"/>
        <w:ind w:firstLine="708"/>
        <w:jc w:val="both"/>
      </w:pPr>
      <w:r w:rsidRPr="006540DC">
        <w:t>В мире всё большую популярность приобретают облачные технологии. В то же время на российском рынке они ещё не заняли значительные позиции, но постепенно начинают проникать в отечественные бизнес – структуры.</w:t>
      </w:r>
      <w:r w:rsidRPr="006540DC">
        <w:rPr>
          <w:rStyle w:val="af0"/>
        </w:rPr>
        <w:footnoteReference w:id="1"/>
      </w:r>
      <w:r w:rsidRPr="006540DC">
        <w:t xml:space="preserve"> </w:t>
      </w:r>
    </w:p>
    <w:p w:rsidR="00FE460F" w:rsidRPr="006540DC" w:rsidRDefault="00FE460F" w:rsidP="00FE460F">
      <w:pPr>
        <w:spacing w:line="360" w:lineRule="auto"/>
        <w:ind w:firstLine="708"/>
        <w:jc w:val="both"/>
      </w:pPr>
      <w:r w:rsidRPr="006540DC">
        <w:t>По оценкам специалистов, сегодня доступно более 20000 различных облачных решений, позволяющих решить практически любую задачу, решаемую традиционным программным обеспечением.</w:t>
      </w:r>
      <w:r w:rsidRPr="006540DC">
        <w:rPr>
          <w:rStyle w:val="af0"/>
        </w:rPr>
        <w:footnoteReference w:id="2"/>
      </w:r>
      <w:r w:rsidRPr="006540DC">
        <w:t xml:space="preserve"> При этом важно отметить, что использование </w:t>
      </w:r>
      <w:r w:rsidRPr="006540DC">
        <w:rPr>
          <w:lang w:val="en-US"/>
        </w:rPr>
        <w:t>cloud</w:t>
      </w:r>
      <w:r w:rsidRPr="006540DC">
        <w:t xml:space="preserve"> технологий обладает рядом безусловных преимуществ перед стационарным «софтом», позволяющим компаниям и пользователям существенно сократить затраты на хранение  и обработку информации.</w:t>
      </w:r>
    </w:p>
    <w:p w:rsidR="00FE460F" w:rsidRPr="006540DC" w:rsidRDefault="00FE460F" w:rsidP="00FE460F">
      <w:pPr>
        <w:spacing w:line="360" w:lineRule="auto"/>
        <w:ind w:firstLine="708"/>
        <w:jc w:val="both"/>
      </w:pPr>
      <w:r w:rsidRPr="006540DC">
        <w:t xml:space="preserve">При проведенном в 2016 году исследовании компанией </w:t>
      </w:r>
      <w:r w:rsidRPr="006540DC">
        <w:rPr>
          <w:lang w:val="en-US"/>
        </w:rPr>
        <w:t>Rightscale</w:t>
      </w:r>
      <w:r w:rsidRPr="006540DC">
        <w:t>, было обнаружено, что 95% опрошенных компаний применяет облачные технологии в своей деятельности.</w:t>
      </w:r>
      <w:r w:rsidRPr="006540DC">
        <w:rPr>
          <w:rStyle w:val="af0"/>
        </w:rPr>
        <w:footnoteReference w:id="3"/>
      </w:r>
      <w:r w:rsidRPr="006540DC">
        <w:t xml:space="preserve"> В то же время, несмотря на ежегодно растущий рынок облачных технологий в России, его объём составляет не более 2% от общих затрат на информационные технологии.</w:t>
      </w:r>
      <w:r w:rsidRPr="006540DC">
        <w:rPr>
          <w:rStyle w:val="af0"/>
        </w:rPr>
        <w:footnoteReference w:id="4"/>
      </w:r>
    </w:p>
    <w:p w:rsidR="00FE460F" w:rsidRPr="007F3605" w:rsidRDefault="00FE460F" w:rsidP="00FE460F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6540DC">
        <w:t xml:space="preserve">В связи с заметной разницей в использовании инновационных технологий в Российской Федерации и западными странами, </w:t>
      </w:r>
      <w:r w:rsidRPr="006540DC">
        <w:rPr>
          <w:i/>
        </w:rPr>
        <w:t>целью данной работы</w:t>
      </w:r>
      <w:r w:rsidRPr="006540DC">
        <w:t xml:space="preserve"> является информирование и привлечение студентов и преподавателей СПБГУ к </w:t>
      </w:r>
      <w:r>
        <w:rPr>
          <w:color w:val="000000"/>
        </w:rPr>
        <w:t xml:space="preserve">программе «Академическая Инициатива» компании </w:t>
      </w:r>
      <w:r>
        <w:rPr>
          <w:color w:val="000000"/>
          <w:lang w:val="en-US"/>
        </w:rPr>
        <w:t>IBM</w:t>
      </w:r>
      <w:r w:rsidRPr="00302E1F">
        <w:rPr>
          <w:color w:val="000000"/>
        </w:rPr>
        <w:t xml:space="preserve">, </w:t>
      </w:r>
      <w:r>
        <w:rPr>
          <w:color w:val="000000"/>
        </w:rPr>
        <w:t>в рамках которой студентам</w:t>
      </w:r>
      <w:r w:rsidRPr="007F3605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7F3605">
        <w:rPr>
          <w:color w:val="000000"/>
        </w:rPr>
        <w:t xml:space="preserve">преподавателям высших учебных заведений </w:t>
      </w:r>
      <w:r>
        <w:rPr>
          <w:color w:val="000000"/>
        </w:rPr>
        <w:t xml:space="preserve">предлагается </w:t>
      </w:r>
      <w:r w:rsidRPr="007F3605">
        <w:rPr>
          <w:color w:val="000000"/>
        </w:rPr>
        <w:t xml:space="preserve">доступ к широкому ассортименту ресурсов компании IBM, которые могут быть использованы во время </w:t>
      </w:r>
      <w:r>
        <w:rPr>
          <w:color w:val="000000"/>
        </w:rPr>
        <w:t xml:space="preserve">академических </w:t>
      </w:r>
      <w:r w:rsidRPr="007F3605">
        <w:rPr>
          <w:color w:val="000000"/>
        </w:rPr>
        <w:t>занятий и при проведении некоммерческих научных исследований в области информатики и компьютерных наук.</w:t>
      </w:r>
    </w:p>
    <w:p w:rsidR="00FE460F" w:rsidRPr="00844A84" w:rsidRDefault="00FE460F" w:rsidP="00FE460F">
      <w:pPr>
        <w:spacing w:line="360" w:lineRule="auto"/>
        <w:ind w:firstLine="708"/>
        <w:jc w:val="both"/>
      </w:pPr>
    </w:p>
    <w:p w:rsidR="00FE460F" w:rsidRDefault="00FE460F" w:rsidP="00FE460F">
      <w:pPr>
        <w:spacing w:line="360" w:lineRule="auto"/>
        <w:ind w:firstLine="708"/>
        <w:jc w:val="both"/>
        <w:rPr>
          <w:i/>
        </w:rPr>
      </w:pPr>
      <w:r>
        <w:t xml:space="preserve">Для достижения цели данной работы, были определены следующие </w:t>
      </w:r>
      <w:r>
        <w:rPr>
          <w:i/>
        </w:rPr>
        <w:t>основные задачи: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 w:rsidRPr="006540DC">
        <w:t xml:space="preserve">Определение теоретической базы. Обзор методов  и подходов цифрового маркетинга </w:t>
      </w:r>
      <w:r>
        <w:t xml:space="preserve">для создания стратегии цифрового продвижения </w:t>
      </w:r>
      <w:r w:rsidRPr="00844A84">
        <w:t>технологи</w:t>
      </w:r>
      <w:r>
        <w:t>й</w:t>
      </w:r>
      <w:r w:rsidRPr="00844A84">
        <w:t xml:space="preserve"> IBM </w:t>
      </w:r>
      <w:r>
        <w:t>в</w:t>
      </w:r>
      <w:r w:rsidRPr="00844A84">
        <w:t xml:space="preserve"> СПбГУ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t>Определение релевантных каналов и способов цифрового продвижения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t>Определение ключевых метрик и показателей успеха кампании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lastRenderedPageBreak/>
        <w:t>Создание комплексной стратегии продвижения и определение ожидаемых результатов кампании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t>Практическая реализация стратегии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t xml:space="preserve">Оценка результатов кампании </w:t>
      </w:r>
    </w:p>
    <w:p w:rsidR="00FE460F" w:rsidRDefault="00FE460F" w:rsidP="00FE460F">
      <w:pPr>
        <w:pStyle w:val="a3"/>
        <w:numPr>
          <w:ilvl w:val="0"/>
          <w:numId w:val="5"/>
        </w:numPr>
        <w:spacing w:line="360" w:lineRule="auto"/>
        <w:jc w:val="both"/>
      </w:pPr>
      <w:r>
        <w:t>Выявление наиболее успешных и эффективных способов цифрового продвижения для цели реализации подобных кампаний в будущем</w:t>
      </w:r>
    </w:p>
    <w:p w:rsidR="00FE460F" w:rsidRDefault="00FE460F" w:rsidP="00FE460F">
      <w:pPr>
        <w:spacing w:line="360" w:lineRule="auto"/>
        <w:ind w:firstLine="708"/>
        <w:jc w:val="both"/>
      </w:pPr>
      <w:r w:rsidRPr="00850C0D">
        <w:rPr>
          <w:i/>
        </w:rPr>
        <w:t>Объектом данной работы</w:t>
      </w:r>
      <w:r>
        <w:t xml:space="preserve"> является множество инновационных технологий </w:t>
      </w:r>
      <w:r>
        <w:rPr>
          <w:lang w:val="es-ES"/>
        </w:rPr>
        <w:t xml:space="preserve">IBM </w:t>
      </w:r>
      <w:r>
        <w:t>продвигаемое в рамках Академической Инициативы</w:t>
      </w:r>
      <w:r w:rsidRPr="00850C0D">
        <w:t xml:space="preserve"> </w:t>
      </w:r>
      <w:r>
        <w:t xml:space="preserve">компанией </w:t>
      </w:r>
      <w:r>
        <w:rPr>
          <w:lang w:val="en-US"/>
        </w:rPr>
        <w:t>IBM</w:t>
      </w:r>
      <w:r>
        <w:t xml:space="preserve"> в СПбГУ</w:t>
      </w:r>
      <w:r w:rsidRPr="00850C0D">
        <w:t xml:space="preserve">. </w:t>
      </w:r>
      <w:r>
        <w:rPr>
          <w:i/>
        </w:rPr>
        <w:t>Предметом данной работы</w:t>
      </w:r>
      <w:r>
        <w:t xml:space="preserve"> является реализуемая с помощью каналов и методов </w:t>
      </w:r>
      <w:r w:rsidRPr="00850C0D">
        <w:t xml:space="preserve">цифрового маркетинга </w:t>
      </w:r>
      <w:r>
        <w:t xml:space="preserve">кампания продвижения </w:t>
      </w:r>
      <w:r w:rsidRPr="004E7B79">
        <w:t xml:space="preserve">портала </w:t>
      </w:r>
      <w:r>
        <w:t xml:space="preserve">технологий </w:t>
      </w:r>
      <w:r w:rsidRPr="004E7B79">
        <w:t xml:space="preserve">IBM СПбГУ </w:t>
      </w:r>
      <w:r>
        <w:t xml:space="preserve">Академической Инициативы </w:t>
      </w:r>
      <w:r>
        <w:rPr>
          <w:lang w:val="en-US"/>
        </w:rPr>
        <w:t>IBM</w:t>
      </w:r>
      <w:r w:rsidRPr="00850C0D">
        <w:t xml:space="preserve">. 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Для достижения поставленных цели и задач в данной работе рассматриваются и используются </w:t>
      </w:r>
      <w:r w:rsidRPr="004E7B79">
        <w:t>исследования и статьи</w:t>
      </w:r>
      <w:r>
        <w:t>, посвященные маркетингу и, в частности, цифровому маркетингу, опубликованные в международных и российских изданиях за последние годы.</w:t>
      </w:r>
      <w:r>
        <w:tab/>
      </w:r>
    </w:p>
    <w:p w:rsidR="00FE460F" w:rsidRPr="006540DC" w:rsidRDefault="00FE460F" w:rsidP="00FE460F">
      <w:pPr>
        <w:spacing w:line="360" w:lineRule="auto"/>
        <w:ind w:firstLine="708"/>
        <w:jc w:val="both"/>
      </w:pPr>
      <w:r w:rsidRPr="00CB3728">
        <w:t xml:space="preserve">Актуальность данной работы определяется использованием при создании и реализации стратегии продвижения продукта с помощью методов и каналов цифрового маркетинга, на который, по ожиданиям </w:t>
      </w:r>
      <w:r w:rsidRPr="00CB3728">
        <w:rPr>
          <w:lang w:val="en-US"/>
        </w:rPr>
        <w:t>Chief</w:t>
      </w:r>
      <w:r w:rsidRPr="00CB3728">
        <w:t xml:space="preserve"> </w:t>
      </w:r>
      <w:r w:rsidRPr="00CB3728">
        <w:rPr>
          <w:lang w:val="en-US"/>
        </w:rPr>
        <w:t>Marketing</w:t>
      </w:r>
      <w:r w:rsidRPr="00CB3728">
        <w:t xml:space="preserve"> </w:t>
      </w:r>
      <w:r w:rsidRPr="00CB3728">
        <w:rPr>
          <w:lang w:val="en-US"/>
        </w:rPr>
        <w:t>Officers</w:t>
      </w:r>
      <w:r w:rsidRPr="00CB3728">
        <w:t xml:space="preserve"> крупнейших мировых компаний, в ближайшие годы будет приходиться до 75% рекламных расходов компаний.</w:t>
      </w:r>
      <w:r w:rsidRPr="006540DC">
        <w:rPr>
          <w:rStyle w:val="af0"/>
        </w:rPr>
        <w:footnoteReference w:id="5"/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Уникальность данной работы заключается в создании и оценке ресурсов продвижения инновационного продукта </w:t>
      </w:r>
      <w:r>
        <w:rPr>
          <w:lang w:val="es-ES"/>
        </w:rPr>
        <w:t xml:space="preserve">IBM </w:t>
      </w:r>
      <w:r>
        <w:t>в российском университете.</w:t>
      </w:r>
    </w:p>
    <w:p w:rsidR="00FE460F" w:rsidRDefault="00FE460F" w:rsidP="00FE460F">
      <w:pPr>
        <w:spacing w:line="360" w:lineRule="auto"/>
        <w:ind w:firstLine="708"/>
        <w:jc w:val="both"/>
      </w:pPr>
      <w:r>
        <w:t>С прикладной точки зрения, работа может быть полезна для формирования понимания того, как создаётся и реализуется стратегия продвижения продукта в рамках цифрового маркетинга, а также с помощью каких методов и метрик можно оценивать эффективность реализации такой стратегии. По результатам работы, можно рекомендовать компаниям, реализующим академические инициативы, каналы и методы продвижения их продуктов в академических кругах.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Работа состоит из трёх глав. Первая глава посвящена описанию продвигаемого продукта и его уникальных особенностей, а также обзору литературы для создания маркетинговой стратегии. Во второй главе комплексно описывается создаваемая стратегия продвижения, обосновываются выбор способов и каналов продвижения, а также формируются ожидаемые результаты от реализации данной кампании. В третей главе описывается реализация стратегии на практике, описываются и обосновываются </w:t>
      </w:r>
      <w:r>
        <w:lastRenderedPageBreak/>
        <w:t>используемые инструменты для контроля результатов и эффективности кампании, перечисляются результаты, достигнутые за время действия маркетинговой кампании.</w:t>
      </w:r>
    </w:p>
    <w:p w:rsidR="00FE460F" w:rsidRPr="00DA4332" w:rsidRDefault="00FE460F" w:rsidP="00FE460F">
      <w:pPr>
        <w:spacing w:line="360" w:lineRule="auto"/>
        <w:jc w:val="both"/>
      </w:pPr>
    </w:p>
    <w:p w:rsidR="00FE460F" w:rsidRPr="00850C0D" w:rsidRDefault="00FE460F" w:rsidP="00FE460F">
      <w:pPr>
        <w:spacing w:line="360" w:lineRule="auto"/>
        <w:ind w:firstLine="708"/>
        <w:jc w:val="both"/>
      </w:pPr>
    </w:p>
    <w:p w:rsidR="00FE460F" w:rsidRDefault="00FE460F" w:rsidP="00FE460F">
      <w:pPr>
        <w:pStyle w:val="af6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Default="00FE460F" w:rsidP="00FE460F">
      <w:pPr>
        <w:rPr>
          <w:lang w:eastAsia="en-US"/>
        </w:rPr>
      </w:pPr>
    </w:p>
    <w:p w:rsidR="00FE460F" w:rsidRPr="00302E1F" w:rsidRDefault="00FE460F" w:rsidP="00FE460F">
      <w:pPr>
        <w:rPr>
          <w:lang w:eastAsia="en-US"/>
        </w:rPr>
      </w:pPr>
    </w:p>
    <w:p w:rsidR="00FE460F" w:rsidRDefault="00FE460F" w:rsidP="00FE460F">
      <w:pPr>
        <w:pStyle w:val="af6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460F" w:rsidRDefault="00FE460F" w:rsidP="00FE460F">
      <w:pPr>
        <w:pStyle w:val="af6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ГЛАВА 1. ОПИСАНИЕ ПРОДВИГАЕМОГО ПРОДУКТА И СПОСОБОВ ЦИФРОВОГО ПРОДВИЖЕНИЯ</w:t>
      </w:r>
    </w:p>
    <w:p w:rsidR="00FE460F" w:rsidRPr="00A206AB" w:rsidRDefault="00FE460F" w:rsidP="00FE460F">
      <w:pPr>
        <w:rPr>
          <w:lang w:eastAsia="en-US"/>
        </w:rPr>
      </w:pPr>
    </w:p>
    <w:p w:rsidR="00FE460F" w:rsidRPr="00454F50" w:rsidRDefault="00FE460F" w:rsidP="00FE460F">
      <w:pPr>
        <w:pStyle w:val="af6"/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1.1. ВАЖНЕЙШИЕ ТРЕНДЫ РЫНКА ВЫСОКИХ ТЕХНОЛОГИЙ</w:t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ab/>
        <w:t xml:space="preserve">Компания </w:t>
      </w:r>
      <w:r>
        <w:rPr>
          <w:lang w:val="en-US" w:eastAsia="en-US"/>
        </w:rPr>
        <w:t>Gartner</w:t>
      </w:r>
      <w:r w:rsidRPr="00592E65">
        <w:rPr>
          <w:lang w:eastAsia="en-US"/>
        </w:rPr>
        <w:t xml:space="preserve">, </w:t>
      </w:r>
      <w:r>
        <w:rPr>
          <w:lang w:eastAsia="en-US"/>
        </w:rPr>
        <w:t xml:space="preserve">специализирующаяся на консалтинге и исследовании в области информационных технологий, ежегодно представляет отчёт о рынке высоких технологий, являющийся одним из наиболее авторитетных источников, предсказывающим ближайшее будущее рынка </w:t>
      </w:r>
      <w:r>
        <w:rPr>
          <w:lang w:val="en-US" w:eastAsia="en-US"/>
        </w:rPr>
        <w:t>IT</w:t>
      </w:r>
      <w:r>
        <w:rPr>
          <w:lang w:eastAsia="en-US"/>
        </w:rPr>
        <w:t>.</w:t>
      </w:r>
      <w:r>
        <w:rPr>
          <w:rStyle w:val="af0"/>
          <w:lang w:eastAsia="en-US"/>
        </w:rPr>
        <w:footnoteReference w:id="6"/>
      </w:r>
      <w:r>
        <w:rPr>
          <w:lang w:eastAsia="en-US"/>
        </w:rPr>
        <w:t xml:space="preserve"> На рисунке 1 представлена кривая</w:t>
      </w:r>
      <w:r w:rsidRPr="00302E1F">
        <w:rPr>
          <w:lang w:eastAsia="en-US"/>
        </w:rPr>
        <w:t xml:space="preserve"> </w:t>
      </w:r>
      <w:r>
        <w:rPr>
          <w:lang w:eastAsia="en-US"/>
        </w:rPr>
        <w:t>ц</w:t>
      </w:r>
      <w:r w:rsidRPr="00CB3728">
        <w:rPr>
          <w:lang w:eastAsia="en-US"/>
        </w:rPr>
        <w:t>икл</w:t>
      </w:r>
      <w:r>
        <w:rPr>
          <w:lang w:eastAsia="en-US"/>
        </w:rPr>
        <w:t>а</w:t>
      </w:r>
      <w:r w:rsidRPr="00CB3728">
        <w:rPr>
          <w:lang w:eastAsia="en-US"/>
        </w:rPr>
        <w:t xml:space="preserve"> зрелости технологии (</w:t>
      </w:r>
      <w:r w:rsidRPr="00CD51B0">
        <w:rPr>
          <w:lang w:val="en-US" w:eastAsia="en-US"/>
        </w:rPr>
        <w:t>Hype</w:t>
      </w:r>
      <w:r w:rsidRPr="00302E1F">
        <w:rPr>
          <w:lang w:eastAsia="en-US"/>
        </w:rPr>
        <w:t xml:space="preserve"> </w:t>
      </w:r>
      <w:r w:rsidRPr="00CD51B0">
        <w:rPr>
          <w:lang w:val="en-US" w:eastAsia="en-US"/>
        </w:rPr>
        <w:t>cycle</w:t>
      </w:r>
      <w:r w:rsidRPr="00302E1F">
        <w:rPr>
          <w:lang w:eastAsia="en-US"/>
        </w:rPr>
        <w:t xml:space="preserve">) </w:t>
      </w:r>
      <w:r w:rsidRPr="00CD51B0">
        <w:rPr>
          <w:lang w:val="en-US" w:eastAsia="en-US"/>
        </w:rPr>
        <w:t>Gartner</w:t>
      </w:r>
      <w:r>
        <w:rPr>
          <w:lang w:eastAsia="en-US"/>
        </w:rPr>
        <w:t>.</w:t>
      </w:r>
    </w:p>
    <w:p w:rsidR="00FE460F" w:rsidRPr="00CB3728" w:rsidRDefault="00FE460F" w:rsidP="00FE460F">
      <w:pPr>
        <w:spacing w:line="360" w:lineRule="auto"/>
        <w:jc w:val="both"/>
      </w:pPr>
      <w:r>
        <w:rPr>
          <w:color w:val="000000"/>
          <w:shd w:val="clear" w:color="auto" w:fill="FFFFFF"/>
        </w:rPr>
        <w:t>«</w:t>
      </w:r>
      <w:r w:rsidRPr="00302E1F">
        <w:rPr>
          <w:color w:val="000000"/>
          <w:shd w:val="clear" w:color="auto" w:fill="FFFFFF"/>
        </w:rPr>
        <w:t>Как можно видеть, кривая состоит из пяти фаз:</w:t>
      </w:r>
    </w:p>
    <w:p w:rsidR="00FE460F" w:rsidRPr="00302E1F" w:rsidRDefault="00FE460F" w:rsidP="00FE460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00"/>
        <w:jc w:val="both"/>
        <w:rPr>
          <w:color w:val="000000"/>
        </w:rPr>
      </w:pPr>
      <w:r w:rsidRPr="00302E1F">
        <w:rPr>
          <w:color w:val="000000"/>
        </w:rPr>
        <w:t>«</w:t>
      </w:r>
      <w:r w:rsidRPr="00302E1F">
        <w:rPr>
          <w:b/>
          <w:bCs/>
          <w:color w:val="000000"/>
        </w:rPr>
        <w:t>Запуск технологии</w:t>
      </w:r>
      <w:r w:rsidRPr="00302E1F">
        <w:rPr>
          <w:color w:val="000000"/>
        </w:rPr>
        <w:t>» — первая фаза цикла: технологический прорыв, запуск проекта внедрения, который обещает желанные цели и решение многих проблем (хорошо если не всех)</w:t>
      </w:r>
    </w:p>
    <w:p w:rsidR="00FE460F" w:rsidRPr="00302E1F" w:rsidRDefault="00FE460F" w:rsidP="00FE460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00"/>
        <w:jc w:val="both"/>
        <w:rPr>
          <w:color w:val="000000"/>
        </w:rPr>
      </w:pPr>
      <w:r w:rsidRPr="00302E1F">
        <w:rPr>
          <w:color w:val="000000"/>
        </w:rPr>
        <w:t>«</w:t>
      </w:r>
      <w:r w:rsidRPr="00302E1F">
        <w:rPr>
          <w:b/>
          <w:bCs/>
          <w:color w:val="000000"/>
        </w:rPr>
        <w:t>Пик завышенных ожиданий</w:t>
      </w:r>
      <w:r w:rsidRPr="00302E1F">
        <w:rPr>
          <w:color w:val="000000"/>
        </w:rPr>
        <w:t>» — общественный ажиотаж приводит к чрезмерному энтузиазму и нереалистичным ожиданиям. Успешное применение технологии возможно, но обычно неудач больше, чем успехов.</w:t>
      </w:r>
    </w:p>
    <w:p w:rsidR="00FE460F" w:rsidRPr="00302E1F" w:rsidRDefault="00FE460F" w:rsidP="00FE460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00"/>
        <w:jc w:val="both"/>
        <w:rPr>
          <w:color w:val="000000"/>
        </w:rPr>
      </w:pPr>
      <w:r w:rsidRPr="00302E1F">
        <w:rPr>
          <w:color w:val="000000"/>
        </w:rPr>
        <w:t>«</w:t>
      </w:r>
      <w:r w:rsidRPr="00302E1F">
        <w:rPr>
          <w:b/>
          <w:bCs/>
          <w:color w:val="000000"/>
        </w:rPr>
        <w:t>Нижняя точка разочарования</w:t>
      </w:r>
      <w:r w:rsidRPr="00302E1F">
        <w:rPr>
          <w:color w:val="000000"/>
        </w:rPr>
        <w:t>» — технология не в состоянии соответствовать ожиданиям и быстро гасит энтузиазм. Начинают появляться разные «уважительные» причины, которые препятствуют ходу проекта.</w:t>
      </w:r>
    </w:p>
    <w:p w:rsidR="00FE460F" w:rsidRPr="00302E1F" w:rsidRDefault="00FE460F" w:rsidP="00FE460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00"/>
        <w:jc w:val="both"/>
        <w:rPr>
          <w:color w:val="000000"/>
        </w:rPr>
      </w:pPr>
      <w:r w:rsidRPr="00302E1F">
        <w:rPr>
          <w:color w:val="000000"/>
        </w:rPr>
        <w:t>«</w:t>
      </w:r>
      <w:r w:rsidRPr="00302E1F">
        <w:rPr>
          <w:b/>
          <w:bCs/>
          <w:color w:val="000000"/>
        </w:rPr>
        <w:t>Склон просвещения</w:t>
      </w:r>
      <w:r w:rsidRPr="00302E1F">
        <w:rPr>
          <w:color w:val="000000"/>
        </w:rPr>
        <w:t>» — тут начинаются встречи, пересмотры некоторых идей или задач, корректировки хода проекта, иногда многие задачи, которые казались важными и нужными в начале, тут отметаются, но появляются смежные задачи, которые обнаруживаются в ходе проекта и решение которых дает больше преимущества для организации.</w:t>
      </w:r>
    </w:p>
    <w:p w:rsidR="00FE460F" w:rsidRPr="00302E1F" w:rsidRDefault="00FE460F" w:rsidP="00FE460F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ind w:left="600"/>
        <w:jc w:val="both"/>
        <w:rPr>
          <w:color w:val="000000"/>
        </w:rPr>
      </w:pPr>
      <w:r w:rsidRPr="00302E1F">
        <w:rPr>
          <w:color w:val="000000"/>
        </w:rPr>
        <w:t>«</w:t>
      </w:r>
      <w:r w:rsidRPr="00302E1F">
        <w:rPr>
          <w:b/>
          <w:bCs/>
          <w:color w:val="000000"/>
        </w:rPr>
        <w:t>Плато производительности</w:t>
      </w:r>
      <w:r w:rsidRPr="00302E1F">
        <w:rPr>
          <w:color w:val="000000"/>
        </w:rPr>
        <w:t>» — преимущества технологии становятся очевидными и признаются всеми. Технология стабильна и эволюционирует во второе и третье поколение. Окончательная высота плато зависит от того, насколько широко технология применяется.</w:t>
      </w:r>
      <w:r>
        <w:rPr>
          <w:color w:val="000000"/>
        </w:rPr>
        <w:t>»</w:t>
      </w:r>
      <w:r>
        <w:rPr>
          <w:rStyle w:val="af0"/>
          <w:color w:val="000000"/>
        </w:rPr>
        <w:footnoteReference w:id="7"/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</w:p>
    <w:p w:rsidR="00FE460F" w:rsidRDefault="00FE460F" w:rsidP="00FE460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F07BCCD" wp14:editId="46E2EE6C">
            <wp:extent cx="5939790" cy="43630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-cycle-of-emerging-technologi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0F" w:rsidRPr="00302E1F" w:rsidRDefault="00FE460F" w:rsidP="00FE460F">
      <w:pPr>
        <w:pStyle w:val="af4"/>
        <w:jc w:val="both"/>
        <w:rPr>
          <w:color w:val="auto"/>
          <w:lang w:val="en-US"/>
        </w:rPr>
      </w:pPr>
      <w:r w:rsidRPr="006A3210">
        <w:rPr>
          <w:color w:val="auto"/>
        </w:rPr>
        <w:t>Рисунок</w:t>
      </w:r>
      <w:r w:rsidRPr="006A3210">
        <w:rPr>
          <w:color w:val="auto"/>
          <w:lang w:val="en-US"/>
        </w:rPr>
        <w:t xml:space="preserve"> </w:t>
      </w:r>
      <w:r w:rsidRPr="006A3210">
        <w:rPr>
          <w:color w:val="auto"/>
        </w:rPr>
        <w:fldChar w:fldCharType="begin"/>
      </w:r>
      <w:r w:rsidRPr="006A3210">
        <w:rPr>
          <w:color w:val="auto"/>
          <w:lang w:val="en-US"/>
        </w:rPr>
        <w:instrText xml:space="preserve"> SEQ </w:instrText>
      </w:r>
      <w:r w:rsidRPr="006A3210">
        <w:rPr>
          <w:color w:val="auto"/>
        </w:rPr>
        <w:instrText>Рисунок</w:instrText>
      </w:r>
      <w:r w:rsidRPr="006A3210">
        <w:rPr>
          <w:color w:val="auto"/>
          <w:lang w:val="en-US"/>
        </w:rPr>
        <w:instrText xml:space="preserve"> \* ARABIC </w:instrText>
      </w:r>
      <w:r w:rsidRPr="006A3210">
        <w:rPr>
          <w:color w:val="auto"/>
        </w:rPr>
        <w:fldChar w:fldCharType="separate"/>
      </w:r>
      <w:r>
        <w:rPr>
          <w:noProof/>
          <w:color w:val="auto"/>
          <w:lang w:val="en-US"/>
        </w:rPr>
        <w:t>1</w:t>
      </w:r>
      <w:r w:rsidRPr="006A3210">
        <w:rPr>
          <w:color w:val="auto"/>
        </w:rPr>
        <w:fldChar w:fldCharType="end"/>
      </w:r>
      <w:r w:rsidRPr="006A3210">
        <w:rPr>
          <w:color w:val="auto"/>
          <w:lang w:val="en-US"/>
        </w:rPr>
        <w:t>. Hype Cycle for Emerging Technologies</w:t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  <w:r w:rsidRPr="0013318B">
        <w:rPr>
          <w:lang w:val="en-US" w:eastAsia="en-US"/>
        </w:rPr>
        <w:tab/>
      </w:r>
      <w:r>
        <w:rPr>
          <w:lang w:eastAsia="en-US"/>
        </w:rPr>
        <w:t>10 самых важных стратегических трендов из данного отчёта могут быть объединены в три следующие логические группы:</w:t>
      </w:r>
    </w:p>
    <w:p w:rsidR="00FE460F" w:rsidRPr="0013318B" w:rsidRDefault="00FE460F" w:rsidP="00FE460F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 xml:space="preserve">1. </w:t>
      </w:r>
      <w:r>
        <w:rPr>
          <w:lang w:eastAsia="en-US"/>
        </w:rPr>
        <w:tab/>
        <w:t xml:space="preserve">Потребитель должен стать в центре создаваемой </w:t>
      </w:r>
      <w:r w:rsidRPr="00FD7A1D">
        <w:rPr>
          <w:b/>
          <w:lang w:eastAsia="en-US"/>
        </w:rPr>
        <w:t>«цифровой сетки»</w:t>
      </w:r>
      <w:r>
        <w:rPr>
          <w:lang w:eastAsia="en-US"/>
        </w:rPr>
        <w:t xml:space="preserve">, включающей в себя набор окружающих его информации, приложений, сервисов, бизнесов и вещей, а все пользователи будут связаны между собой. При этом данные связи динамичны и способны ежедневно изменяться. Создание бизнес – решений, призванных создать цифровую экосистему, должно быть одним из основных приоритетов для </w:t>
      </w:r>
      <w:r w:rsidRPr="00FD7A1D">
        <w:rPr>
          <w:lang w:val="en-US" w:eastAsia="en-US"/>
        </w:rPr>
        <w:t>IT</w:t>
      </w:r>
      <w:r>
        <w:rPr>
          <w:lang w:eastAsia="en-US"/>
        </w:rPr>
        <w:t xml:space="preserve"> менеджеров.</w:t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  <w:r w:rsidRPr="006A3210">
        <w:rPr>
          <w:lang w:eastAsia="en-US"/>
        </w:rPr>
        <w:t>2.</w:t>
      </w:r>
      <w:r>
        <w:rPr>
          <w:lang w:eastAsia="en-US"/>
        </w:rPr>
        <w:tab/>
      </w:r>
      <w:r w:rsidRPr="006A3210">
        <w:rPr>
          <w:b/>
          <w:lang w:eastAsia="en-US"/>
        </w:rPr>
        <w:t>Умные машины</w:t>
      </w:r>
      <w:r w:rsidRPr="006A3210">
        <w:rPr>
          <w:lang w:eastAsia="en-US"/>
        </w:rPr>
        <w:t xml:space="preserve"> </w:t>
      </w:r>
      <w:r>
        <w:rPr>
          <w:lang w:eastAsia="en-US"/>
        </w:rPr>
        <w:t xml:space="preserve">призваны решить проблему с более глубоким анализом информации, поступающей из стремительно увеличивающегося количества источников. Продвинутые технологии и подходы к анализу данных призваны создать машины, запрограммированные на непрерывное обучение и адаптацию, вместо существующих решений, предполагающих конечный алгоритм действий. </w:t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  <w:r w:rsidRPr="005F2CEB">
        <w:rPr>
          <w:lang w:eastAsia="en-US"/>
        </w:rPr>
        <w:t xml:space="preserve">3. </w:t>
      </w:r>
      <w:r>
        <w:rPr>
          <w:lang w:eastAsia="en-US"/>
        </w:rPr>
        <w:tab/>
      </w:r>
      <w:r>
        <w:rPr>
          <w:b/>
          <w:lang w:eastAsia="en-US"/>
        </w:rPr>
        <w:t xml:space="preserve">Новая информационная реальность </w:t>
      </w:r>
      <w:r>
        <w:rPr>
          <w:lang w:eastAsia="en-US"/>
        </w:rPr>
        <w:t xml:space="preserve">описывает ключевые зоны, в которых технологические архитектура и платформы должны развиваться для того, чтобы поддержать мир цифрового и автономного бизнеса, создаваемого цифровыми экосистемами и умными машинами. Необходимо создание нового подхода к разработке систем безопасности, приложений и сервисов. Также, платформы должны обеспечивать не </w:t>
      </w:r>
      <w:r>
        <w:rPr>
          <w:lang w:eastAsia="en-US"/>
        </w:rPr>
        <w:lastRenderedPageBreak/>
        <w:t xml:space="preserve">только вызовы, связанные с развитием растущей потребности в вычислениях, но и учитывать уникальные потребности </w:t>
      </w:r>
      <w:r>
        <w:rPr>
          <w:lang w:val="en-US" w:eastAsia="en-US"/>
        </w:rPr>
        <w:t>Internet</w:t>
      </w:r>
      <w:r w:rsidRPr="005F2CEB">
        <w:rPr>
          <w:lang w:eastAsia="en-US"/>
        </w:rPr>
        <w:t xml:space="preserve"> </w:t>
      </w:r>
      <w:r>
        <w:rPr>
          <w:lang w:val="en-US" w:eastAsia="en-US"/>
        </w:rPr>
        <w:t>Of</w:t>
      </w:r>
      <w:r w:rsidRPr="005F2CEB">
        <w:rPr>
          <w:lang w:eastAsia="en-US"/>
        </w:rPr>
        <w:t xml:space="preserve"> </w:t>
      </w:r>
      <w:r>
        <w:rPr>
          <w:lang w:val="en-US" w:eastAsia="en-US"/>
        </w:rPr>
        <w:t>Things</w:t>
      </w:r>
      <w:r w:rsidRPr="005F2CEB">
        <w:rPr>
          <w:lang w:eastAsia="en-US"/>
        </w:rPr>
        <w:t xml:space="preserve"> (</w:t>
      </w:r>
      <w:r>
        <w:rPr>
          <w:lang w:eastAsia="en-US"/>
        </w:rPr>
        <w:t>Интернет вещей</w:t>
      </w:r>
      <w:r w:rsidRPr="005F2CEB">
        <w:rPr>
          <w:lang w:eastAsia="en-US"/>
        </w:rPr>
        <w:t xml:space="preserve">). </w:t>
      </w:r>
      <w:r>
        <w:rPr>
          <w:lang w:eastAsia="en-US"/>
        </w:rPr>
        <w:t>До тех пор, пока организации не научатся справляться с данными вызовами, они не смогут воспользоваться возможностями и выгодами, которые несут в себе создание цифровых экосистем и умных машин.</w:t>
      </w:r>
      <w:r>
        <w:rPr>
          <w:rStyle w:val="af0"/>
          <w:lang w:eastAsia="en-US"/>
        </w:rPr>
        <w:footnoteReference w:id="8"/>
      </w:r>
    </w:p>
    <w:p w:rsidR="00FE460F" w:rsidRDefault="00FE460F" w:rsidP="00FE460F">
      <w:pPr>
        <w:spacing w:line="360" w:lineRule="auto"/>
        <w:jc w:val="both"/>
        <w:rPr>
          <w:lang w:eastAsia="en-US"/>
        </w:rPr>
      </w:pPr>
    </w:p>
    <w:p w:rsidR="00FE460F" w:rsidRPr="007F3605" w:rsidRDefault="00FE460F" w:rsidP="00FE460F">
      <w:pPr>
        <w:spacing w:line="360" w:lineRule="auto"/>
        <w:jc w:val="both"/>
        <w:rPr>
          <w:color w:val="000000"/>
        </w:rPr>
      </w:pPr>
      <w:r>
        <w:rPr>
          <w:b/>
          <w:caps/>
        </w:rPr>
        <w:t xml:space="preserve">1.2. </w:t>
      </w:r>
      <w:r w:rsidRPr="003E6DF6">
        <w:rPr>
          <w:b/>
          <w:caps/>
        </w:rPr>
        <w:t>Описание</w:t>
      </w:r>
      <w:r w:rsidRPr="00715464">
        <w:rPr>
          <w:b/>
          <w:caps/>
        </w:rPr>
        <w:t xml:space="preserve"> </w:t>
      </w:r>
      <w:r w:rsidRPr="00CD51B0">
        <w:rPr>
          <w:b/>
          <w:caps/>
        </w:rPr>
        <w:t xml:space="preserve">IBM Bluemix </w:t>
      </w:r>
      <w:r>
        <w:rPr>
          <w:b/>
          <w:caps/>
        </w:rPr>
        <w:t xml:space="preserve">в рамках </w:t>
      </w:r>
      <w:r w:rsidRPr="003E6DF6">
        <w:rPr>
          <w:b/>
          <w:caps/>
        </w:rPr>
        <w:t>Академической</w:t>
      </w:r>
      <w:r w:rsidRPr="00715464">
        <w:rPr>
          <w:b/>
          <w:caps/>
        </w:rPr>
        <w:t xml:space="preserve"> </w:t>
      </w:r>
      <w:r w:rsidRPr="003E6DF6">
        <w:rPr>
          <w:b/>
          <w:caps/>
        </w:rPr>
        <w:t>Инициативы</w:t>
      </w:r>
      <w:r w:rsidRPr="00715464">
        <w:rPr>
          <w:b/>
          <w:caps/>
        </w:rPr>
        <w:t xml:space="preserve">  </w:t>
      </w:r>
      <w:r w:rsidRPr="003E6DF6">
        <w:rPr>
          <w:b/>
          <w:caps/>
          <w:lang w:val="es-ES"/>
        </w:rPr>
        <w:t>IBM</w:t>
      </w:r>
      <w:r w:rsidRPr="005F5BE8">
        <w:tab/>
      </w:r>
    </w:p>
    <w:p w:rsidR="00FE460F" w:rsidRPr="007F3605" w:rsidRDefault="00FE460F" w:rsidP="00FE460F">
      <w:pPr>
        <w:pStyle w:val="a5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«</w:t>
      </w:r>
      <w:r>
        <w:rPr>
          <w:color w:val="000000"/>
          <w:lang w:val="en-US"/>
        </w:rPr>
        <w:t>I</w:t>
      </w:r>
      <w:r w:rsidRPr="007F3605">
        <w:rPr>
          <w:color w:val="000000"/>
        </w:rPr>
        <w:t>BM сотрудничает с ведущими научными исследователями, талантливыми преподавателями и студентами, многие из которых вносят свой вклад в исследования IBM и разработку прикладных решений. Динамичное развитие современных информационных технологий заставляет искать инновационные решения и поддерживать сотрудничество на уровне университетов.</w:t>
      </w:r>
    </w:p>
    <w:p w:rsidR="00FE460F" w:rsidRPr="007F3605" w:rsidRDefault="00FE460F" w:rsidP="00FE460F">
      <w:pPr>
        <w:pStyle w:val="a5"/>
        <w:spacing w:line="360" w:lineRule="auto"/>
        <w:ind w:firstLine="708"/>
        <w:jc w:val="both"/>
        <w:rPr>
          <w:color w:val="000000"/>
        </w:rPr>
      </w:pPr>
      <w:r w:rsidRPr="007F3605">
        <w:rPr>
          <w:color w:val="000000"/>
        </w:rPr>
        <w:t>Программа IBM Academic Initiative предлагает преподавателям высших учебных заведений доступ к широкому ассортименту ресурсов компании IBM, которые могут быть использованы во время занятий со студентами и при проведении некоммерческих научных исследований в области информатики и компьютерных наук.</w:t>
      </w:r>
    </w:p>
    <w:p w:rsidR="00FE460F" w:rsidRPr="007F3605" w:rsidRDefault="00FE460F" w:rsidP="00FE460F">
      <w:pPr>
        <w:pStyle w:val="ibm-list-next"/>
        <w:spacing w:before="0" w:beforeAutospacing="0" w:after="0" w:afterAutospacing="0" w:line="360" w:lineRule="auto"/>
        <w:jc w:val="both"/>
        <w:rPr>
          <w:color w:val="000000"/>
        </w:rPr>
      </w:pPr>
      <w:r w:rsidRPr="007F3605">
        <w:rPr>
          <w:color w:val="000000"/>
        </w:rPr>
        <w:t>В частности, список предложений включает в себя следующие ресурсы компании IBM: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Программное обеспечение IBM и технологии с открытым кодом;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Учебно-методические материалы IBM, пособия и методики;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Обучающее программное обеспечение и виртуальные 3D-симуляторы;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Библиотека научно-технической литературы архивы периодических изданий IBM;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Web-семинары и удаленный доступ к образовательным ресурсам Центра инноваций IBM;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Новостные рассылки, стенограммы интервью и сетевые дневники экспертов IBM;</w:t>
      </w:r>
    </w:p>
    <w:p w:rsidR="00FE460F" w:rsidRPr="00302E1F" w:rsidRDefault="00FE460F" w:rsidP="00FE460F">
      <w:pPr>
        <w:pStyle w:val="a3"/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302E1F">
        <w:rPr>
          <w:color w:val="000000"/>
        </w:rPr>
        <w:t>Форумы сообщества пользователей продуктов IBM.»</w:t>
      </w:r>
      <w:r>
        <w:rPr>
          <w:rStyle w:val="af0"/>
          <w:color w:val="000000"/>
        </w:rPr>
        <w:footnoteReference w:id="9"/>
      </w:r>
    </w:p>
    <w:p w:rsidR="00FE460F" w:rsidRDefault="00FE460F" w:rsidP="00FE460F">
      <w:pPr>
        <w:spacing w:line="360" w:lineRule="auto"/>
        <w:ind w:firstLine="360"/>
        <w:jc w:val="both"/>
      </w:pPr>
      <w:r>
        <w:lastRenderedPageBreak/>
        <w:t xml:space="preserve">Наиболее инновационным решением компании </w:t>
      </w:r>
      <w:r>
        <w:rPr>
          <w:lang w:val="en-US"/>
        </w:rPr>
        <w:t>IBM</w:t>
      </w:r>
      <w:r w:rsidRPr="00302E1F">
        <w:t xml:space="preserve">, </w:t>
      </w:r>
      <w:r>
        <w:t xml:space="preserve">предлагаемой в рамках Академической Инициативы, является платформа </w:t>
      </w:r>
      <w:r>
        <w:rPr>
          <w:lang w:val="en-US"/>
        </w:rPr>
        <w:t>Bluemix</w:t>
      </w:r>
      <w:r>
        <w:rPr>
          <w:rStyle w:val="af0"/>
        </w:rPr>
        <w:footnoteReference w:id="10"/>
      </w:r>
      <w:r>
        <w:t>, включающая в себя широкий набор возможностей  в следующих областях: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Работа   с   данными (реляционные   данные, NoSQL, гео-данные)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 xml:space="preserve">Мобильные   приложения   (SDK   для   iOS   и Android, </w:t>
      </w:r>
      <w:r>
        <w:t xml:space="preserve"> </w:t>
      </w:r>
      <w:r w:rsidRPr="000F73A3">
        <w:t>push-нотификации)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BI-аналитика и предиктивное моделирование (Cognos, SPSS)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Когнитивная   аналитика  (Watson,   экспертные системы)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Аналитика больших данных  (Hadoop,   анализ  данных Twitter и др.)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Разработка и развертывание ПО (DevOps, Agile)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Гибридные облака (управление API, интеграция облачных приложений)</w:t>
      </w:r>
    </w:p>
    <w:p w:rsidR="00FE460F" w:rsidRPr="000F73A3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Информационная     безопасность   (AppScan, выявление уязвимостей, анализ кода)</w:t>
      </w:r>
    </w:p>
    <w:p w:rsidR="00FE460F" w:rsidRDefault="00FE460F" w:rsidP="00FE460F">
      <w:pPr>
        <w:numPr>
          <w:ilvl w:val="0"/>
          <w:numId w:val="2"/>
        </w:numPr>
        <w:shd w:val="clear" w:color="auto" w:fill="FFFFFF"/>
        <w:spacing w:before="60" w:line="360" w:lineRule="auto"/>
        <w:jc w:val="both"/>
        <w:textAlignment w:val="baseline"/>
      </w:pPr>
      <w:r w:rsidRPr="000F73A3">
        <w:t>Интернет вещей  (взаимодействие приложений с IoT-устройствами)</w:t>
      </w:r>
      <w:r>
        <w:rPr>
          <w:rStyle w:val="af0"/>
        </w:rPr>
        <w:footnoteReference w:id="11"/>
      </w:r>
    </w:p>
    <w:p w:rsidR="00FE460F" w:rsidRDefault="00FE460F" w:rsidP="00FE460F">
      <w:pPr>
        <w:keepNext/>
        <w:shd w:val="clear" w:color="auto" w:fill="FFFFFF"/>
        <w:spacing w:before="60" w:line="360" w:lineRule="auto"/>
        <w:ind w:left="720"/>
        <w:jc w:val="center"/>
        <w:textAlignment w:val="baseline"/>
      </w:pPr>
      <w:r>
        <w:rPr>
          <w:noProof/>
        </w:rPr>
        <w:drawing>
          <wp:inline distT="0" distB="0" distL="0" distR="0" wp14:anchorId="0AE178EF" wp14:editId="06E9182F">
            <wp:extent cx="5082639" cy="2586440"/>
            <wp:effectExtent l="0" t="0" r="3810" b="4445"/>
            <wp:docPr id="2" name="Рисунок 2" descr="http://jamesthom.as/images/Container%20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mesthom.as/images/Container%20Imag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40" cy="25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Pr="000F73A3" w:rsidRDefault="00FE460F" w:rsidP="00FE460F">
      <w:pPr>
        <w:pStyle w:val="af4"/>
        <w:rPr>
          <w:color w:val="auto"/>
          <w:sz w:val="24"/>
          <w:szCs w:val="24"/>
        </w:rPr>
      </w:pPr>
      <w:r w:rsidRPr="0013318B">
        <w:t xml:space="preserve">                      </w:t>
      </w:r>
      <w:r w:rsidRPr="00652305">
        <w:rPr>
          <w:color w:val="auto"/>
        </w:rPr>
        <w:t xml:space="preserve">Рисунок </w:t>
      </w:r>
      <w:r w:rsidRPr="00652305">
        <w:rPr>
          <w:color w:val="auto"/>
        </w:rPr>
        <w:fldChar w:fldCharType="begin"/>
      </w:r>
      <w:r w:rsidRPr="00652305">
        <w:rPr>
          <w:color w:val="auto"/>
        </w:rPr>
        <w:instrText xml:space="preserve"> SEQ Рисунок \* ARABIC </w:instrText>
      </w:r>
      <w:r w:rsidRPr="00652305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652305">
        <w:rPr>
          <w:color w:val="auto"/>
        </w:rPr>
        <w:fldChar w:fldCharType="end"/>
      </w:r>
      <w:r w:rsidRPr="00652305">
        <w:rPr>
          <w:color w:val="auto"/>
        </w:rPr>
        <w:t xml:space="preserve">. Интерфейс платформы </w:t>
      </w:r>
      <w:r w:rsidRPr="00652305">
        <w:rPr>
          <w:color w:val="auto"/>
          <w:lang w:val="en-US"/>
        </w:rPr>
        <w:t>Bluemix</w:t>
      </w:r>
    </w:p>
    <w:p w:rsidR="00FE460F" w:rsidRDefault="00FE460F" w:rsidP="00FE460F">
      <w:pPr>
        <w:pStyle w:val="a3"/>
        <w:spacing w:line="360" w:lineRule="auto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  <w:r>
        <w:t xml:space="preserve">Фактически, данная платформа обладает возможностями, коррелирующими с основными технологическими трендами, перечисленными в предыдущем разделе: на базе </w:t>
      </w:r>
      <w:r>
        <w:rPr>
          <w:lang w:val="en-US"/>
        </w:rPr>
        <w:t>IBM</w:t>
      </w:r>
      <w:r w:rsidRPr="00BF2127">
        <w:t xml:space="preserve"> </w:t>
      </w:r>
      <w:r>
        <w:rPr>
          <w:lang w:val="en-US"/>
        </w:rPr>
        <w:t>Bluemix</w:t>
      </w:r>
      <w:r w:rsidRPr="00BF2127">
        <w:t xml:space="preserve"> </w:t>
      </w:r>
      <w:r>
        <w:t xml:space="preserve">возможно создание и поддержка экосистемы вокруг конечного потребителя, создание умных машин, а также построение необходимой для функционирования данных решений архитектуры. </w:t>
      </w:r>
    </w:p>
    <w:p w:rsidR="00FE460F" w:rsidRPr="00A02584" w:rsidRDefault="00FE460F" w:rsidP="00FE460F">
      <w:pPr>
        <w:spacing w:line="360" w:lineRule="auto"/>
        <w:jc w:val="both"/>
        <w:rPr>
          <w:b/>
          <w:caps/>
        </w:rPr>
      </w:pPr>
      <w:r>
        <w:rPr>
          <w:b/>
          <w:caps/>
        </w:rPr>
        <w:t xml:space="preserve">1.3. </w:t>
      </w:r>
      <w:r w:rsidRPr="00A739A3">
        <w:rPr>
          <w:b/>
          <w:caps/>
        </w:rPr>
        <w:t xml:space="preserve">Ресурсы Академической Инициативы  </w:t>
      </w:r>
      <w:r w:rsidRPr="00A739A3">
        <w:rPr>
          <w:b/>
          <w:caps/>
          <w:lang w:val="es-ES"/>
        </w:rPr>
        <w:t>IBM</w:t>
      </w:r>
      <w:r w:rsidRPr="00A739A3">
        <w:rPr>
          <w:b/>
          <w:caps/>
        </w:rPr>
        <w:t>, созданные для СПБГУ</w:t>
      </w:r>
    </w:p>
    <w:p w:rsidR="00FE460F" w:rsidRDefault="00FE460F" w:rsidP="00FE460F">
      <w:pPr>
        <w:spacing w:line="360" w:lineRule="auto"/>
        <w:jc w:val="both"/>
      </w:pPr>
      <w:r>
        <w:rPr>
          <w:caps/>
          <w:lang w:val="es-ES"/>
        </w:rPr>
        <w:lastRenderedPageBreak/>
        <w:tab/>
      </w:r>
      <w:r>
        <w:t xml:space="preserve">Для доступа к Академической Инициативе компанией </w:t>
      </w:r>
      <w:r>
        <w:rPr>
          <w:lang w:val="en-US"/>
        </w:rPr>
        <w:t>IBM</w:t>
      </w:r>
      <w:r w:rsidRPr="000A51FA">
        <w:t xml:space="preserve"> </w:t>
      </w:r>
      <w:r>
        <w:t xml:space="preserve">и провайдером </w:t>
      </w:r>
      <w:r>
        <w:rPr>
          <w:lang w:val="en-US"/>
        </w:rPr>
        <w:t>Kivuto</w:t>
      </w:r>
      <w:r>
        <w:t xml:space="preserve"> </w:t>
      </w:r>
      <w:r>
        <w:rPr>
          <w:lang w:val="en-US"/>
        </w:rPr>
        <w:t>Solutions</w:t>
      </w:r>
      <w:r w:rsidRPr="000A51FA">
        <w:t xml:space="preserve"> </w:t>
      </w:r>
      <w:r>
        <w:rPr>
          <w:lang w:val="en-US"/>
        </w:rPr>
        <w:t>Inc</w:t>
      </w:r>
      <w:r w:rsidRPr="000A51FA">
        <w:t xml:space="preserve">. </w:t>
      </w:r>
      <w:r>
        <w:t xml:space="preserve">был создан веб – ресурс доступный по следующему адресу: </w:t>
      </w:r>
      <w:hyperlink r:id="rId11" w:history="1">
        <w:r w:rsidRPr="004C5973">
          <w:rPr>
            <w:rStyle w:val="a4"/>
          </w:rPr>
          <w:t>https://spbu.onthehub.com/</w:t>
        </w:r>
      </w:hyperlink>
      <w:r>
        <w:t>. Интерфейс сайта показан на рисунке 3.</w:t>
      </w:r>
    </w:p>
    <w:p w:rsidR="00FE460F" w:rsidRDefault="00FE460F" w:rsidP="00FE460F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37516EC2" wp14:editId="4A12DE58">
            <wp:extent cx="5937885" cy="3028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Pr="000A51FA" w:rsidRDefault="00FE460F" w:rsidP="00FE460F">
      <w:pPr>
        <w:pStyle w:val="af4"/>
        <w:jc w:val="both"/>
        <w:rPr>
          <w:color w:val="auto"/>
        </w:rPr>
      </w:pPr>
      <w:r w:rsidRPr="000A51FA">
        <w:rPr>
          <w:color w:val="auto"/>
        </w:rPr>
        <w:t xml:space="preserve">Рисунок </w:t>
      </w:r>
      <w:r w:rsidRPr="000A51FA">
        <w:rPr>
          <w:color w:val="auto"/>
        </w:rPr>
        <w:fldChar w:fldCharType="begin"/>
      </w:r>
      <w:r w:rsidRPr="000A51FA">
        <w:rPr>
          <w:color w:val="auto"/>
        </w:rPr>
        <w:instrText xml:space="preserve"> SEQ Рисунок \* ARABIC </w:instrText>
      </w:r>
      <w:r w:rsidRPr="000A51FA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Pr="000A51FA">
        <w:rPr>
          <w:color w:val="auto"/>
        </w:rPr>
        <w:fldChar w:fldCharType="end"/>
      </w:r>
      <w:r w:rsidRPr="000A51FA">
        <w:rPr>
          <w:color w:val="auto"/>
        </w:rPr>
        <w:t>. Интерфейс портала Академической Инициативы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Регистрация на данном портале возможна исключительно для студентов и сотрудников СПБГУ . Верификация новых пользователей проводится на основании указания и подтверждения корпоративного адреса электронной почты. </w:t>
      </w:r>
    </w:p>
    <w:p w:rsidR="00FE460F" w:rsidRPr="000A51FA" w:rsidRDefault="00FE460F" w:rsidP="00FE460F">
      <w:pPr>
        <w:spacing w:line="360" w:lineRule="auto"/>
        <w:ind w:firstLine="360"/>
        <w:jc w:val="both"/>
      </w:pPr>
      <w:r>
        <w:t xml:space="preserve">Данный ресурс позволяет получить доступ к следующим продуктам компании </w:t>
      </w:r>
      <w:r>
        <w:rPr>
          <w:lang w:val="en-US"/>
        </w:rPr>
        <w:t>IBM</w:t>
      </w:r>
      <w:r>
        <w:rPr>
          <w:rStyle w:val="af0"/>
          <w:lang w:val="en-US"/>
        </w:rPr>
        <w:footnoteReference w:id="12"/>
      </w:r>
      <w:r w:rsidRPr="000A51FA">
        <w:t>: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Bluemix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Cognos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CPLEX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Internet of Things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Power Systems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SPSS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Security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Watson</w:t>
      </w:r>
    </w:p>
    <w:p w:rsidR="00FE460F" w:rsidRPr="000A51FA" w:rsidRDefault="00FE460F" w:rsidP="00FE460F">
      <w:pPr>
        <w:numPr>
          <w:ilvl w:val="0"/>
          <w:numId w:val="3"/>
        </w:numPr>
        <w:shd w:val="clear" w:color="auto" w:fill="FFFFFF"/>
        <w:spacing w:before="100" w:beforeAutospacing="1" w:after="96"/>
        <w:ind w:left="750"/>
        <w:jc w:val="both"/>
        <w:rPr>
          <w:b/>
        </w:rPr>
      </w:pPr>
      <w:r w:rsidRPr="000A51FA">
        <w:rPr>
          <w:b/>
        </w:rPr>
        <w:t>IBM z Systems</w:t>
      </w:r>
    </w:p>
    <w:p w:rsidR="00FE460F" w:rsidRPr="00813093" w:rsidRDefault="00FE460F" w:rsidP="00FE460F">
      <w:pPr>
        <w:spacing w:line="360" w:lineRule="auto"/>
        <w:ind w:firstLine="360"/>
        <w:jc w:val="both"/>
      </w:pPr>
      <w:r>
        <w:t xml:space="preserve">Также для получения помощи при использовании перечисленных продуктов, участники Академической Инициативы имеют возможность обратиться в специализированную службу поддержки, доступную по адресу: </w:t>
      </w:r>
      <w:hyperlink r:id="rId13" w:history="1">
        <w:r w:rsidRPr="004C5973">
          <w:rPr>
            <w:rStyle w:val="a4"/>
          </w:rPr>
          <w:t>https://developer.ibm.com/academic/docs/support-questions/</w:t>
        </w:r>
      </w:hyperlink>
      <w:r>
        <w:t xml:space="preserve">. Поддержка осуществляется как по техническим, так и по административным вопросам. </w: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lastRenderedPageBreak/>
        <w:t>1.4 ФОРМУЛИРОВКА ЦЕЛИ РАБОТЫ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Стратегическими целями для бизнеса компании </w:t>
      </w:r>
      <w:r>
        <w:rPr>
          <w:lang w:val="en-US"/>
        </w:rPr>
        <w:t>IBM</w:t>
      </w:r>
      <w:r w:rsidRPr="00302E1F">
        <w:t xml:space="preserve"> </w:t>
      </w:r>
      <w:r>
        <w:t>при запуске и поддержке проекта Академической Инициативы являются:</w:t>
      </w:r>
    </w:p>
    <w:p w:rsidR="00FE460F" w:rsidRDefault="00FE460F" w:rsidP="00FE460F">
      <w:pPr>
        <w:pStyle w:val="a3"/>
        <w:numPr>
          <w:ilvl w:val="0"/>
          <w:numId w:val="26"/>
        </w:numPr>
        <w:spacing w:line="360" w:lineRule="auto"/>
        <w:jc w:val="both"/>
      </w:pPr>
      <w:r w:rsidRPr="00302E1F">
        <w:t>Улучшение узнаваемости</w:t>
      </w:r>
      <w:r>
        <w:t xml:space="preserve"> и восприятия</w:t>
      </w:r>
      <w:r w:rsidRPr="00302E1F">
        <w:t xml:space="preserve"> бренда</w:t>
      </w:r>
      <w:r>
        <w:t xml:space="preserve"> </w:t>
      </w:r>
    </w:p>
    <w:p w:rsidR="00FE460F" w:rsidRDefault="00FE460F" w:rsidP="00FE460F">
      <w:pPr>
        <w:pStyle w:val="a3"/>
        <w:numPr>
          <w:ilvl w:val="0"/>
          <w:numId w:val="26"/>
        </w:numPr>
        <w:spacing w:line="360" w:lineRule="auto"/>
        <w:jc w:val="both"/>
      </w:pPr>
      <w:r>
        <w:t xml:space="preserve">Повышение стоимости бренда </w:t>
      </w:r>
    </w:p>
    <w:p w:rsidR="00FE460F" w:rsidRDefault="00FE460F" w:rsidP="00FE460F">
      <w:pPr>
        <w:pStyle w:val="a3"/>
        <w:numPr>
          <w:ilvl w:val="0"/>
          <w:numId w:val="26"/>
        </w:numPr>
        <w:spacing w:line="360" w:lineRule="auto"/>
        <w:jc w:val="both"/>
      </w:pPr>
      <w:r>
        <w:t xml:space="preserve">Создание привычки в работе с продуктами компании для будущих сотрудников </w:t>
      </w:r>
      <w:r>
        <w:rPr>
          <w:lang w:val="en-US"/>
        </w:rPr>
        <w:t>IT</w:t>
      </w:r>
      <w:r w:rsidRPr="00302E1F">
        <w:t>-</w:t>
      </w:r>
      <w:r>
        <w:t>специальностей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Целью создаваемой в рамках данной работы стратегии продвижения является достижение вышеперечисленных долгосрочных выгод компании через </w:t>
      </w:r>
      <w:r w:rsidRPr="006540DC">
        <w:t xml:space="preserve">информирование и привлечение студентов и преподавателей СПБГУ к </w:t>
      </w:r>
      <w:r>
        <w:rPr>
          <w:color w:val="000000"/>
        </w:rPr>
        <w:t>программе Академической Инициативы.</w:t>
      </w:r>
    </w:p>
    <w:p w:rsidR="00FE460F" w:rsidRPr="00302E1F" w:rsidRDefault="00FE460F" w:rsidP="00FE460F">
      <w:pPr>
        <w:spacing w:line="360" w:lineRule="auto"/>
        <w:ind w:firstLine="360"/>
        <w:jc w:val="both"/>
      </w:pPr>
      <w:r>
        <w:t>На рисунке 4 представлена модель, представляющая процесс достижения основных бизнес-целей компании с помощью инструментов Интернет Маркетинга.</w:t>
      </w:r>
    </w:p>
    <w:p w:rsidR="00FE460F" w:rsidRDefault="00FE460F" w:rsidP="00FE460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0E8B5F4" wp14:editId="0A991F45">
            <wp:extent cx="3827721" cy="3636335"/>
            <wp:effectExtent l="0" t="0" r="1905" b="254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149" cy="36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0F" w:rsidRDefault="00FE460F" w:rsidP="00FE460F">
      <w:pPr>
        <w:pStyle w:val="af4"/>
        <w:jc w:val="both"/>
      </w:pPr>
      <w:r w:rsidRPr="00302E1F">
        <w:rPr>
          <w:color w:val="auto"/>
        </w:rPr>
        <w:t xml:space="preserve">Рисунок </w:t>
      </w:r>
      <w:r w:rsidRPr="00302E1F">
        <w:rPr>
          <w:color w:val="auto"/>
        </w:rPr>
        <w:fldChar w:fldCharType="begin"/>
      </w:r>
      <w:r w:rsidRPr="00302E1F">
        <w:rPr>
          <w:color w:val="auto"/>
        </w:rPr>
        <w:instrText xml:space="preserve"> SEQ Рисунок \* ARABIC </w:instrText>
      </w:r>
      <w:r w:rsidRPr="00302E1F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302E1F">
        <w:rPr>
          <w:color w:val="auto"/>
        </w:rPr>
        <w:fldChar w:fldCharType="end"/>
      </w:r>
      <w:r w:rsidRPr="00302E1F">
        <w:rPr>
          <w:color w:val="auto"/>
        </w:rPr>
        <w:t xml:space="preserve">. </w:t>
      </w:r>
      <w:r>
        <w:rPr>
          <w:color w:val="auto"/>
        </w:rPr>
        <w:t>Модель, иллюстрирующая выгоды компании от использования интернет-маркетинга</w:t>
      </w:r>
      <w:r>
        <w:rPr>
          <w:rStyle w:val="af0"/>
          <w:color w:val="auto"/>
        </w:rPr>
        <w:footnoteReference w:id="13"/>
      </w:r>
    </w:p>
    <w:p w:rsidR="00FE460F" w:rsidRDefault="00FE460F" w:rsidP="00FE460F">
      <w:pPr>
        <w:spacing w:line="360" w:lineRule="auto"/>
        <w:jc w:val="both"/>
      </w:pPr>
      <w:r>
        <w:tab/>
      </w:r>
    </w:p>
    <w:p w:rsidR="00FE460F" w:rsidRPr="00CC0BB1" w:rsidRDefault="00FE460F" w:rsidP="00FE460F">
      <w:pPr>
        <w:spacing w:line="360" w:lineRule="auto"/>
        <w:ind w:firstLine="708"/>
        <w:jc w:val="both"/>
      </w:pPr>
      <w:r>
        <w:t xml:space="preserve">Данная модель показывает, как использование инструментов Цифрового Маркетинга позволяет добиться таких целей как улучшение узнаваемости, восприятия и стоимости бренда компании, создания привычки и намерения покупать продукт компании, а также увеличения акционерного капитала. Иными словами, как используя </w:t>
      </w:r>
      <w:r>
        <w:lastRenderedPageBreak/>
        <w:t xml:space="preserve">инструменты Цифрового Маркетинга, достичь стратегических целей, ради достижения которых компанией </w:t>
      </w:r>
      <w:r>
        <w:rPr>
          <w:lang w:val="en-US"/>
        </w:rPr>
        <w:t>IBM</w:t>
      </w:r>
      <w:r w:rsidRPr="00EB2AB7">
        <w:t xml:space="preserve"> </w:t>
      </w:r>
      <w:r>
        <w:t>была запущена программа Академической Инициативы.</w:t>
      </w:r>
    </w:p>
    <w:p w:rsidR="00FE460F" w:rsidRDefault="00FE460F" w:rsidP="00FE460F">
      <w:pPr>
        <w:spacing w:line="360" w:lineRule="auto"/>
        <w:ind w:firstLine="708"/>
        <w:jc w:val="both"/>
      </w:pPr>
      <w:r>
        <w:t>На основании проведённого  анализа, цель создаваемой стратегии продвижения Академической Инициативы может быть сформулирована следующим образом:</w:t>
      </w:r>
    </w:p>
    <w:p w:rsidR="00FE460F" w:rsidRPr="00CC0BB1" w:rsidRDefault="00FE460F" w:rsidP="00FE460F">
      <w:pPr>
        <w:spacing w:line="360" w:lineRule="auto"/>
        <w:jc w:val="both"/>
      </w:pPr>
      <w:r>
        <w:t xml:space="preserve">Продвижение Академической Инициативы с помощью инструментов Цифрового Маркетинга для обеспечения достижения стратегических целей компании </w:t>
      </w:r>
      <w:r>
        <w:rPr>
          <w:lang w:val="en-US"/>
        </w:rPr>
        <w:t>IBM</w:t>
      </w:r>
      <w:r w:rsidRPr="00915408">
        <w:t>.</w:t>
      </w: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Pr="00CC0BB1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Pr="001B2AB1" w:rsidRDefault="00FE460F" w:rsidP="00FE460F">
      <w:pPr>
        <w:spacing w:line="360" w:lineRule="auto"/>
        <w:jc w:val="both"/>
        <w:rPr>
          <w:b/>
        </w:rPr>
      </w:pPr>
    </w:p>
    <w:p w:rsidR="00FE460F" w:rsidRPr="001B2AB1" w:rsidRDefault="00FE460F" w:rsidP="00FE460F">
      <w:pPr>
        <w:spacing w:line="360" w:lineRule="auto"/>
        <w:jc w:val="both"/>
        <w:rPr>
          <w:b/>
        </w:rPr>
      </w:pPr>
    </w:p>
    <w:p w:rsidR="00FE460F" w:rsidRPr="001B2AB1" w:rsidRDefault="00FE460F" w:rsidP="00FE460F">
      <w:pPr>
        <w:spacing w:line="360" w:lineRule="auto"/>
        <w:jc w:val="both"/>
        <w:rPr>
          <w:b/>
        </w:rPr>
      </w:pPr>
    </w:p>
    <w:p w:rsidR="00FE460F" w:rsidRPr="001B2AB1" w:rsidRDefault="00FE460F" w:rsidP="00FE460F">
      <w:pPr>
        <w:spacing w:line="360" w:lineRule="auto"/>
        <w:jc w:val="both"/>
        <w:rPr>
          <w:b/>
        </w:rPr>
      </w:pPr>
    </w:p>
    <w:p w:rsidR="00FE460F" w:rsidRPr="001B2AB1" w:rsidRDefault="00FE460F" w:rsidP="00FE460F">
      <w:pPr>
        <w:spacing w:line="360" w:lineRule="auto"/>
        <w:jc w:val="both"/>
        <w:rPr>
          <w:b/>
        </w:rPr>
      </w:pPr>
    </w:p>
    <w:p w:rsidR="00FE460F" w:rsidRPr="00FD7A1D" w:rsidRDefault="00FE460F" w:rsidP="00FE460F">
      <w:pPr>
        <w:spacing w:line="360" w:lineRule="auto"/>
        <w:jc w:val="both"/>
        <w:rPr>
          <w:b/>
        </w:rPr>
      </w:pPr>
      <w:r w:rsidRPr="00FD7A1D">
        <w:rPr>
          <w:b/>
        </w:rPr>
        <w:lastRenderedPageBreak/>
        <w:t>ГЛАВА 2. ВЫБОР И ОБОСНОВАНИЕ СТРАТЕГИИ ПРОДВИЖЕНИЯ ПРОДУКТА</w:t>
      </w:r>
    </w:p>
    <w:p w:rsidR="00FE460F" w:rsidRPr="00302E1F" w:rsidRDefault="00FE460F" w:rsidP="00FE460F">
      <w:pPr>
        <w:shd w:val="clear" w:color="auto" w:fill="FFFFFF"/>
        <w:spacing w:line="0" w:lineRule="auto"/>
        <w:jc w:val="both"/>
        <w:textAlignment w:val="top"/>
        <w:rPr>
          <w:rStyle w:val="a4"/>
          <w:color w:val="660099"/>
          <w:shd w:val="clear" w:color="auto" w:fill="D0A036"/>
        </w:rPr>
      </w:pPr>
      <w:r w:rsidRPr="00FD7A1D">
        <w:tab/>
      </w:r>
      <w:r w:rsidRPr="00302E1F">
        <w:rPr>
          <w:color w:val="222222"/>
        </w:rPr>
        <w:fldChar w:fldCharType="begin"/>
      </w:r>
      <w:r w:rsidRPr="00302E1F">
        <w:rPr>
          <w:color w:val="222222"/>
        </w:rPr>
        <w:instrText xml:space="preserve"> HYPERLINK "https://www.google.ru/imgres?imgurl=http://kirulanov.com/wp-content/uploads/2015/12/Digital-marketing-0055.jpg&amp;imgrefurl=http://kirulanov.com/13-kanalov-prodvijeniya-digital-marketing-v-biznese/&amp;h=196&amp;w=450&amp;tbnid=Yo8a0ioSDt9dkM:&amp;tbnh=91&amp;tbnw=211&amp;usg=__wo1xVx1LXEuhiUagz9EYq059fzo=&amp;vet=1&amp;docid=VedqHHbRXDsUEM&amp;sa=X&amp;ved=0ahUKEwj-ioX2ivrTAhUkQJoKHRYABpkQ9QEIMjAA" </w:instrText>
      </w:r>
      <w:r w:rsidRPr="00302E1F">
        <w:rPr>
          <w:color w:val="222222"/>
        </w:rPr>
        <w:fldChar w:fldCharType="separate"/>
      </w:r>
    </w:p>
    <w:p w:rsidR="00FE460F" w:rsidRPr="00302E1F" w:rsidRDefault="00FE460F" w:rsidP="00FE460F">
      <w:pPr>
        <w:shd w:val="clear" w:color="auto" w:fill="FFFFFF"/>
        <w:spacing w:line="0" w:lineRule="auto"/>
        <w:jc w:val="both"/>
        <w:textAlignment w:val="top"/>
        <w:rPr>
          <w:color w:val="222222"/>
        </w:rPr>
      </w:pPr>
      <w:r w:rsidRPr="00302E1F">
        <w:rPr>
          <w:color w:val="222222"/>
        </w:rPr>
        <w:fldChar w:fldCharType="end"/>
      </w:r>
    </w:p>
    <w:p w:rsidR="00FE460F" w:rsidRPr="00302E1F" w:rsidRDefault="00FE460F" w:rsidP="00FE460F">
      <w:pPr>
        <w:shd w:val="clear" w:color="auto" w:fill="FFFFFF"/>
        <w:spacing w:line="360" w:lineRule="auto"/>
        <w:ind w:firstLine="708"/>
        <w:jc w:val="both"/>
      </w:pPr>
      <w:r w:rsidRPr="00302E1F">
        <w:rPr>
          <w:rStyle w:val="tgc"/>
          <w:bCs/>
        </w:rPr>
        <w:t>Цифровой маркетинг</w:t>
      </w:r>
      <w:r w:rsidRPr="00302E1F">
        <w:rPr>
          <w:rStyle w:val="apple-converted-space"/>
        </w:rPr>
        <w:t> </w:t>
      </w:r>
      <w:r w:rsidRPr="00302E1F">
        <w:rPr>
          <w:rStyle w:val="tgc"/>
        </w:rPr>
        <w:t>– это совокупность инструментов продвижения, при которых задействуются цифровые каналы. Он не тождественен интернет-маркетингу, поскольку включает в себя такие каналы, как телевидение, радио и даже наружная реклама.</w:t>
      </w:r>
      <w:r>
        <w:rPr>
          <w:rStyle w:val="af0"/>
        </w:rPr>
        <w:footnoteReference w:id="14"/>
      </w:r>
    </w:p>
    <w:p w:rsidR="00FE460F" w:rsidRDefault="00FE460F" w:rsidP="00FE460F">
      <w:pPr>
        <w:spacing w:line="360" w:lineRule="auto"/>
        <w:jc w:val="both"/>
      </w:pPr>
      <w:r>
        <w:t xml:space="preserve">На практике цифровой маркетинг включает в себя управление различными видами онлайн ресурсов компании, таких как корпоративный веб-сайт и страницы в социальных сетях, в сочетании с такими техниками цифровых коммуникаций как маркетинг в поисковых системах, маркетинг в социальных сетях, онлайн продвижение, </w:t>
      </w:r>
      <w:r>
        <w:rPr>
          <w:lang w:val="en-US"/>
        </w:rPr>
        <w:t>e</w:t>
      </w:r>
      <w:r w:rsidRPr="00172CCB">
        <w:t>-</w:t>
      </w:r>
      <w:r>
        <w:rPr>
          <w:lang w:val="en-US"/>
        </w:rPr>
        <w:t>mail</w:t>
      </w:r>
      <w:r w:rsidRPr="00172CCB">
        <w:t xml:space="preserve"> </w:t>
      </w:r>
      <w:r>
        <w:t xml:space="preserve">маркетинг, а также партнёрские соглашения со сторонними веб-сайтами </w:t>
      </w:r>
      <w:r w:rsidRPr="0013318B">
        <w:t>[</w:t>
      </w:r>
      <w:r>
        <w:rPr>
          <w:lang w:val="en-US"/>
        </w:rPr>
        <w:t>Chaffey</w:t>
      </w:r>
      <w:r w:rsidRPr="00CF1A61">
        <w:t xml:space="preserve"> </w:t>
      </w:r>
      <w:r>
        <w:rPr>
          <w:lang w:val="en-US"/>
        </w:rPr>
        <w:t>and</w:t>
      </w:r>
      <w:r w:rsidRPr="00CF1A61">
        <w:t xml:space="preserve"> </w:t>
      </w:r>
      <w:r>
        <w:rPr>
          <w:lang w:val="en-US"/>
        </w:rPr>
        <w:t>Ellis</w:t>
      </w:r>
      <w:r w:rsidRPr="00CF1A61">
        <w:t>-</w:t>
      </w:r>
      <w:r>
        <w:rPr>
          <w:lang w:val="en-US"/>
        </w:rPr>
        <w:t>Chadwick</w:t>
      </w:r>
      <w:r w:rsidRPr="00CF1A61">
        <w:t xml:space="preserve">, </w:t>
      </w:r>
      <w:r>
        <w:rPr>
          <w:lang w:val="en-US"/>
        </w:rPr>
        <w:t>p</w:t>
      </w:r>
      <w:r w:rsidRPr="00CF1A61">
        <w:t>.</w:t>
      </w:r>
      <w:r w:rsidRPr="00C5616B">
        <w:t>10</w:t>
      </w:r>
      <w:r w:rsidRPr="00CF1A61">
        <w:t xml:space="preserve">, 2012]. </w: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2.1 ПОДХОДЫ К СОЗДАНИЮ СТРАТЕГИИ ЦИФРОВОГО МАРКЕТИНГА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Для того, чтобы максимизировать выгоды от интернет маркетинга и минимизировать возможные потери, при создании стратегии цифрового маркетинга, необходим структурированный подход с чётким планированием. </w:t>
      </w:r>
    </w:p>
    <w:p w:rsidR="00FE460F" w:rsidRDefault="00FE460F" w:rsidP="00FE460F">
      <w:pPr>
        <w:spacing w:line="3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515470" wp14:editId="5E211345">
                <wp:simplePos x="0" y="0"/>
                <wp:positionH relativeFrom="column">
                  <wp:posOffset>-533870</wp:posOffset>
                </wp:positionH>
                <wp:positionV relativeFrom="paragraph">
                  <wp:posOffset>243782</wp:posOffset>
                </wp:positionV>
                <wp:extent cx="6613847" cy="3858895"/>
                <wp:effectExtent l="0" t="0" r="15875" b="2730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847" cy="3858895"/>
                          <a:chOff x="0" y="0"/>
                          <a:chExt cx="6613847" cy="3858895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0"/>
                            <a:ext cx="6613525" cy="3858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873829" y="0"/>
                            <a:ext cx="1721304" cy="47501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Постановка целей и задач маркетинговой кампании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3004457" y="760021"/>
                            <a:ext cx="1471930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1. Определение задач цифрового маркетинга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056904" y="760021"/>
                            <a:ext cx="1673423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А. Оценка эффективности существующих онлайн- каналов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4880759" y="748146"/>
                            <a:ext cx="1684655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Б. Изучение онлайн микро- и макросреды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4476998" y="1009403"/>
                            <a:ext cx="4032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973777" y="1353787"/>
                            <a:ext cx="56400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004311" y="1555669"/>
                            <a:ext cx="1495754" cy="5343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AA37A7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2. Определение стратегии цифрового маркетинга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4500748" y="1816925"/>
                            <a:ext cx="39179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4892634" y="1555668"/>
                            <a:ext cx="1673225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Б. Определение микса онлайн-коммуникаций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1056904" y="1555668"/>
                            <a:ext cx="1673225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А. Определение ценностного предложения для потребителя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2731325" y="1816925"/>
                            <a:ext cx="2730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973777" y="2208811"/>
                            <a:ext cx="56400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004457" y="2339439"/>
                            <a:ext cx="1495425" cy="57001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AA37A7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3. Реализация стратегии цифрового продвижения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4488873" y="2636322"/>
                            <a:ext cx="39179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892634" y="2375065"/>
                            <a:ext cx="1673225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Б. Осуществление онлайн коммуникаций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 стрелкой 25"/>
                        <wps:cNvCnPr/>
                        <wps:spPr>
                          <a:xfrm>
                            <a:off x="2731325" y="2636322"/>
                            <a:ext cx="2730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1056904" y="2363190"/>
                            <a:ext cx="1673225" cy="5340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64738F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А. Управление потребительским опытом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004457" y="3206338"/>
                            <a:ext cx="1495425" cy="5695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AA37A7" w:rsidRDefault="00947FFA" w:rsidP="00FE460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4. Оценка эффективности и внедрение улучшений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2731325" y="1009403"/>
                            <a:ext cx="2730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0" y="439387"/>
                            <a:ext cx="97345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 w:rsidRPr="00027918">
                                <w:rPr>
                                  <w:sz w:val="20"/>
                                </w:rPr>
                                <w:t>А. Определение</w:t>
                              </w:r>
                            </w:p>
                            <w:p w:rsidR="00947FFA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возможностей</w:t>
                              </w:r>
                            </w:p>
                            <w:p w:rsidR="00947FFA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интернет</w:t>
                              </w:r>
                            </w:p>
                            <w:p w:rsidR="00947FFA" w:rsidRPr="00027918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продвижения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0" y="1353787"/>
                            <a:ext cx="972763" cy="854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027918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Б. Выбор стратегического подхода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4"/>
                        <wps:cNvSpPr txBox="1"/>
                        <wps:spPr>
                          <a:xfrm>
                            <a:off x="0" y="2220686"/>
                            <a:ext cx="97345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FFA" w:rsidRPr="00027918" w:rsidRDefault="00947FFA" w:rsidP="00FE460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В. Реализация стратегии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7" o:spid="_x0000_s1026" style="position:absolute;left:0;text-align:left;margin-left:-42.05pt;margin-top:19.2pt;width:520.8pt;height:303.85pt;z-index:251666432;mso-width-relative:margin" coordsize="66138,3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">
                <v:rect id="Прямоугольник 3" o:spid="_x0000_s1027" style="position:absolute;width:66135;height:38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COMIA&#10;AADaAAAADwAAAGRycy9kb3ducmV2LnhtbESPQWvCQBSE74X+h+UJ3urGC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wI4wgAAANoAAAAPAAAAAAAAAAAAAAAAAJgCAABkcnMvZG93&#10;bnJldi54bWxQSwUGAAAAAAQABAD1AAAAhwMAAAAA&#10;" fillcolor="white [3201]" strokecolor="#f79646 [3209]" strokeweight="2pt"/>
                <v:rect id="Прямоугольник 5" o:spid="_x0000_s1028" style="position:absolute;left:28738;width:17213;height:4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/18IA&#10;AADaAAAADwAAAGRycy9kb3ducmV2LnhtbESPQWvCQBSE74X+h+UJ3urGg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j/XwgAAANoAAAAPAAAAAAAAAAAAAAAAAJgCAABkcnMvZG93&#10;bnJldi54bWxQSwUGAAAAAAQABAD1AAAAhwMAAAAA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Постановка целей и задач маркетинговой кампании</w:t>
                        </w:r>
                      </w:p>
                    </w:txbxContent>
                  </v:textbox>
                </v:rect>
                <v:rect id="Прямоугольник 7" o:spid="_x0000_s1029" style="position:absolute;left:30044;top:7600;width:14719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EO8EA&#10;AADaAAAADwAAAGRycy9kb3ducmV2LnhtbESPzarCMBSE9xd8h3AEd7epLlSqUUQQbhdF/CluD82x&#10;LTYnpcnV+vZGEFwOM/MNs1z3phF36lxtWcE4ikEQF1bXXCo4n3a/cxDOI2tsLJOCJzlYrwY/S0y0&#10;ffCB7kdfigBhl6CCyvs2kdIVFRl0kW2Jg3e1nUEfZFdK3eEjwE0jJ3E8lQZrDgsVtrStqLgd/42C&#10;bJplE0zzS57m29TNxnrvr1qp0bDfLEB46v03/Gn/aQUzeF8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BDvBAAAA2gAAAA8AAAAAAAAAAAAAAAAAmAIAAGRycy9kb3du&#10;cmV2LnhtbFBLBQYAAAAABAAEAPUAAACGAwAAAAA=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 Определение задач цифрового маркетинга</w:t>
                        </w:r>
                      </w:p>
                    </w:txbxContent>
                  </v:textbox>
                </v:rect>
                <v:rect id="Прямоугольник 9" o:spid="_x0000_s1030" style="position:absolute;left:10569;top:7600;width:16734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А. Оценка эффективности существующих онлай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н-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каналов</w:t>
                        </w:r>
                      </w:p>
                    </w:txbxContent>
                  </v:textbox>
                </v:rect>
                <v:rect id="Прямоугольник 10" o:spid="_x0000_s1031" style="position:absolute;left:48807;top:7481;width:16847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Б. Изучение онлайн микро- и макросреды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32" type="#_x0000_t32" style="position:absolute;left:44769;top:10094;width:40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qsMEAAADbAAAADwAAAGRycy9kb3ducmV2LnhtbERP22rCQBB9L/QflhH6VjeXIiFmFREK&#10;fWqr9gOm2TEJyc6m2Y2Jf98VBN/mcK5TbGfTiQsNrrGsIF5GIIhLqxuuFPyc3l8zEM4ja+wsk4Ir&#10;Odhunp8KzLWd+ECXo69ECGGXo4La+z6X0pU1GXRL2xMH7mwHgz7AoZJ6wCmEm04mUbSSBhsODTX2&#10;tK+pbI+jUZD58av7u759/rbf+0OUxsmYpYlSL4t5twbhafYP8d39ocP8GG6/hA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qqwwQAAANsAAAAPAAAAAAAAAAAAAAAA&#10;AKECAABkcnMvZG93bnJldi54bWxQSwUGAAAAAAQABAD5AAAAjwMAAAAA&#10;" strokecolor="black [3213]">
                  <v:stroke startarrow="open" endarrow="open"/>
                </v:shape>
                <v:line id="Прямая соединительная линия 12" o:spid="_x0000_s1033" style="position:absolute;visibility:visible;mso-wrap-style:square" from="9737,13537" to="66138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2kMIAAADbAAAADwAAAGRycy9kb3ducmV2LnhtbESPQWsCMRCF74L/IUzBW82qKHU1ipSK&#10;Yk/d1vuwme4ubiZrEjX+e1MoeJvhvffNm+U6mlZcyfnGsoLRMANBXFrdcKXg53v7+gbCB2SNrWVS&#10;cCcP61W/t8Rc2xt/0bUIlUgQ9jkqqEPocil9WZNBP7QdcdJ+rTMY0uoqqR3eEty0cpxlM2mw4XSh&#10;xo7eaypPxcUkyuh4NnJ3muPx4D7dx2QWp/Gs1OAlbhYgAsXwNP+n9zrVH8P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q2kMIAAADbAAAADwAAAAAAAAAAAAAA&#10;AAChAgAAZHJzL2Rvd25yZXYueG1sUEsFBgAAAAAEAAQA+QAAAJADAAAAAA==&#10;" strokecolor="black [3040]"/>
                <v:rect id="Прямоугольник 13" o:spid="_x0000_s1034" style="position:absolute;left:30043;top:15556;width:14957;height:5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osAA&#10;AADbAAAADwAAAGRycy9kb3ducmV2LnhtbERPS4vCMBC+C/6HMAveNFVB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ZosAAAADbAAAADwAAAAAAAAAAAAAAAACYAgAAZHJzL2Rvd25y&#10;ZXYueG1sUEsFBgAAAAAEAAQA9QAAAIUDAAAAAA==&#10;" fillcolor="white [3201]" strokecolor="#f79646 [3209]" strokeweight="2pt">
                  <v:textbox>
                    <w:txbxContent>
                      <w:p w:rsidR="00947FFA" w:rsidRPr="00AA37A7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 Определение стратегии цифрового маркетинга</w:t>
                        </w:r>
                      </w:p>
                    </w:txbxContent>
                  </v:textbox>
                </v:rect>
                <v:shape id="Прямая со стрелкой 15" o:spid="_x0000_s1035" type="#_x0000_t32" style="position:absolute;left:45007;top:18169;width:39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mss8EAAADbAAAADwAAAGRycy9kb3ducmV2LnhtbERP24rCMBB9F/yHMMK+aWq9UKpRFkHw&#10;aXetfsDYjG2xmXSbVOvfb4QF3+ZwrrPe9qYWd2pdZVnBdBKBIM6trrhQcD7txwkI55E11pZJwZMc&#10;bDfDwRpTbR98pHvmCxFC2KWooPS+SaV0eUkG3cQ2xIG72tagD7AtpG7xEcJNLeMoWkqDFYeGEhva&#10;lZTfss4oSHz3Xf8+51+X28/uGM2mcZfMYqU+Rv3nCoSn3r/F/+6DDvMX8PolHC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ayzwQAAANsAAAAPAAAAAAAAAAAAAAAA&#10;AKECAABkcnMvZG93bnJldi54bWxQSwUGAAAAAAQABAD5AAAAjwMAAAAA&#10;" strokecolor="black [3213]">
                  <v:stroke startarrow="open" endarrow="open"/>
                </v:shape>
                <v:rect id="Прямоугольник 16" o:spid="_x0000_s1036" style="position:absolute;left:48926;top:15556;width:16732;height:5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Б. Определение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микса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онлайн-коммуникаций</w:t>
                        </w:r>
                      </w:p>
                    </w:txbxContent>
                  </v:textbox>
                </v:rect>
                <v:rect id="Прямоугольник 17" o:spid="_x0000_s1037" style="position:absolute;left:10569;top:15556;width:16732;height:5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fob8A&#10;AADbAAAADwAAAGRycy9kb3ducmV2LnhtbERPy6rCMBDdX/AfwgjublNdqFSjiCDcLor4KG6HZmyL&#10;zaQ0uVr/3giCuzmc5yzXvWnEnTpXW1YwjmIQxIXVNZcKzqfd7xyE88gaG8uk4EkO1qvBzxITbR98&#10;oPvRlyKEsEtQQeV9m0jpiooMusi2xIG72s6gD7Arpe7wEcJNIydxPJUGaw4NFba0rai4Hf+Ngmya&#10;ZRNM80ue5tvUzcZ6769aqdGw3yxAeOr9V/xx/+kwfwbv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R+hvwAAANsAAAAPAAAAAAAAAAAAAAAAAJgCAABkcnMvZG93bnJl&#10;di54bWxQSwUGAAAAAAQABAD1AAAAhAMAAAAA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А. Определение ценностного предложения для потребителя</w:t>
                        </w:r>
                      </w:p>
                    </w:txbxContent>
                  </v:textbox>
                </v:rect>
                <v:shape id="Прямая со стрелкой 18" o:spid="_x0000_s1038" type="#_x0000_t32" style="position:absolute;left:27313;top:18169;width:27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DLcQAAADbAAAADwAAAGRycy9kb3ducmV2LnhtbESPwWrDQAxE74H+w6JCbvE6TinGzdqU&#10;QKCnpkn7AapXtU28Wse7Tpy/rw6F3iRmNPO0rWbXqyuNofNsYJ2koIhrbztuDHx97lc5qBCRLfae&#10;ycCdAlTlw2KLhfU3PtL1FBslIRwKNNDGOBRah7olhyHxA7FoP350GGUdG21HvEm463WWps/aYcfS&#10;0OJAu5bq82lyBvI4HfrL/en9+/yxO6abdTblm8yY5eP8+gIq0hz/zX/Xb1bwBVZ+kQF0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AMtxAAAANsAAAAPAAAAAAAAAAAA&#10;AAAAAKECAABkcnMvZG93bnJldi54bWxQSwUGAAAAAAQABAD5AAAAkgMAAAAA&#10;" strokecolor="black [3213]">
                  <v:stroke startarrow="open" endarrow="open"/>
                </v:shape>
                <v:line id="Прямая соединительная линия 21" o:spid="_x0000_s1039" style="position:absolute;visibility:visible;mso-wrap-style:square" from="9737,22088" to="66138,2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iWsMAAADbAAAADwAAAGRycy9kb3ducmV2LnhtbESPzWrDMBCE74W8g9hAb43slIbGiRxC&#10;aWhJT83PfbE2trG1ciQlUd8+KhR6HGbmG2a5iqYXV3K+tawgn2QgiCurW64VHPabp1cQPiBr7C2T&#10;gh/ysCpHD0sstL3xN113oRYJwr5ABU0IQyGlrxoy6Cd2IE7eyTqDIUlXS+3wluCml9Msm0mDLaeF&#10;Bgd6a6jqdheTKPnxbORHN8fj1n259+dZfIlnpR7Hcb0AESiG//Bf+1MrmO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4lrDAAAA2wAAAA8AAAAAAAAAAAAA&#10;AAAAoQIAAGRycy9kb3ducmV2LnhtbFBLBQYAAAAABAAEAPkAAACRAwAAAAA=&#10;" strokecolor="black [3040]"/>
                <v:rect id="Прямоугольник 22" o:spid="_x0000_s1040" style="position:absolute;left:30044;top:23394;width:14954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2hMEA&#10;AADbAAAADwAAAGRycy9kb3ducmV2LnhtbESPzarCMBSE9xd8h3AEd9fULlSqUUQQ7KJc/CluD82x&#10;LTYnpYla395cEFwOM/MNs1z3phEP6lxtWcFkHIEgLqyuuVRwPu1+5yCcR9bYWCYFL3KwXg1+lpho&#10;++QDPY6+FAHCLkEFlfdtIqUrKjLoxrYlDt7VdgZ9kF0pdYfPADeNjKNoKg3WHBYqbGlbUXE73o2C&#10;bJplMab5JU/zbepmE/3nr1qp0bDfLEB46v03/GnvtYI4hv8v4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doTBAAAA2wAAAA8AAAAAAAAAAAAAAAAAmAIAAGRycy9kb3du&#10;cmV2LnhtbFBLBQYAAAAABAAEAPUAAACGAwAAAAA=&#10;" fillcolor="white [3201]" strokecolor="#f79646 [3209]" strokeweight="2pt">
                  <v:textbox>
                    <w:txbxContent>
                      <w:p w:rsidR="00947FFA" w:rsidRPr="00AA37A7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 Реализация стратегии цифрового продвижения</w:t>
                        </w:r>
                      </w:p>
                    </w:txbxContent>
                  </v:textbox>
                </v:rect>
                <v:shape id="Прямая со стрелкой 23" o:spid="_x0000_s1041" type="#_x0000_t32" style="position:absolute;left:44888;top:26363;width:39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b4cQAAADbAAAADwAAAGRycy9kb3ducmV2LnhtbESPzWrDMBCE74W+g9hAb438U4JxooRg&#10;KPTU1kkfYGttbBNr5VpyYr99FQjkOMzMN8xmN5lOXGhwrWUF8TICQVxZ3XKt4Of4/pqBcB5ZY2eZ&#10;FMzkYLd9ftpgru2VS7ocfC0ChF2OChrv+1xKVzVk0C1tTxy8kx0M+iCHWuoBrwFuOplE0UoabDks&#10;NNhT0VB1PoxGQebHr+5vfvv8PX8XZZTGyZiliVIvi2m/BuFp8o/wvf2hFSQp3L6EH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FvhxAAAANsAAAAPAAAAAAAAAAAA&#10;AAAAAKECAABkcnMvZG93bnJldi54bWxQSwUGAAAAAAQABAD5AAAAkgMAAAAA&#10;" strokecolor="black [3213]">
                  <v:stroke startarrow="open" endarrow="open"/>
                </v:shape>
                <v:rect id="Прямоугольник 24" o:spid="_x0000_s1042" style="position:absolute;left:48926;top:23750;width:16732;height:5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La8QA&#10;AADbAAAADwAAAGRycy9kb3ducmV2LnhtbESPwWrDMBBE74X+g9hAb7VsU5LiRgnBUKgPJjSJ6XWx&#10;NraptTKSmrh/XwUKOQ4z84ZZb2czigs5P1hWkCUpCOLW6oE7Bafj+/MrCB+QNY6WScEvedhuHh/W&#10;WGh75U+6HEInIoR9gQr6EKZCSt/2ZNAndiKO3tk6gyFK10nt8BrhZpR5mi6lwYHjQo8TlT2134cf&#10;o6Be1nWOVfPVVE1Z+VWm9+GslXpazLs3EIHmcA//tz+0gvwF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S2vEAAAA2wAAAA8AAAAAAAAAAAAAAAAAmAIAAGRycy9k&#10;b3ducmV2LnhtbFBLBQYAAAAABAAEAPUAAACJAwAAAAA=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Б. Осуществление онлайн коммуникаций</w:t>
                        </w:r>
                      </w:p>
                    </w:txbxContent>
                  </v:textbox>
                </v:rect>
                <v:shape id="Прямая со стрелкой 25" o:spid="_x0000_s1043" type="#_x0000_t32" style="position:absolute;left:27313;top:26363;width:27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mDsQAAADbAAAADwAAAGRycy9kb3ducmV2LnhtbESP0WqDQBRE3wP9h+UW+pas0SaIySaU&#10;QKFPbTX9gFv3RiXuXeuuUf++WyjkcZiZM8z+OJlW3Kh3jWUF61UEgri0uuFKwdf5dZmCcB5ZY2uZ&#10;FMzk4Hh4WOwx03bknG6Fr0SAsMtQQe19l0npypoMupXtiIN3sb1BH2RfSd3jGOCmlXEUbaXBhsNC&#10;jR2daiqvxWAUpH74aH/m5/fv6+cpj5J1PKRJrNTT4/SyA+Fp8vfwf/tNK4g38Pcl/AB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WYOxAAAANsAAAAPAAAAAAAAAAAA&#10;AAAAAKECAABkcnMvZG93bnJldi54bWxQSwUGAAAAAAQABAD5AAAAkgMAAAAA&#10;" strokecolor="black [3213]">
                  <v:stroke startarrow="open" endarrow="open"/>
                </v:shape>
                <v:rect id="Прямоугольник 26" o:spid="_x0000_s1044" style="position:absolute;left:10569;top:23631;width:16732;height:5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wh8MA&#10;AADbAAAADwAAAGRycy9kb3ducmV2LnhtbESPzWrDMBCE74W+g9hCbo1sH9ziWAnFEIgPpjSNyXWx&#10;1j/UWhlLSZy3jwqFHoeZ+YbJd4sZxZVmN1hWEK8jEMSN1QN3Ck7f+9d3EM4jaxwtk4I7Odhtn59y&#10;zLS98Rddj74TAcIuQwW991MmpWt6MujWdiIOXmtngz7IuZN6xluAm1EmUZRKgwOHhR4nKnpqfo4X&#10;o6BKqyrBsj7XZV2U7i3Wn77VSq1elo8NCE+L/w//tQ9aQZLC7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1wh8MAAADbAAAADwAAAAAAAAAAAAAAAACYAgAAZHJzL2Rv&#10;d25yZXYueG1sUEsFBgAAAAAEAAQA9QAAAIgDAAAAAA==&#10;" fillcolor="white [3201]" strokecolor="#f79646 [3209]" strokeweight="2pt">
                  <v:textbox>
                    <w:txbxContent>
                      <w:p w:rsidR="00947FFA" w:rsidRPr="0064738F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А. Управление потребительским опытом</w:t>
                        </w:r>
                      </w:p>
                    </w:txbxContent>
                  </v:textbox>
                </v:rect>
                <v:rect id="Прямоугольник 29" o:spid="_x0000_s1045" style="position:absolute;left:30044;top:32063;width:14954;height:5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k9cMA&#10;AADbAAAADwAAAGRycy9kb3ducmV2LnhtbESPQWuDQBSE74H+h+UVeourHtLUZhOKUIgHCbWVXh/u&#10;i0rdt+Juov332UIhx2FmvmF2h8UM4kqT6y0rSKIYBHFjdc+tgq/P9/UWhPPIGgfLpOCXHBz2D6sd&#10;ZtrO/EHXyrciQNhlqKDzfsykdE1HBl1kR+Lgne1k0Ac5tVJPOAe4GWQaxxtpsOew0OFIeUfNT3Ux&#10;CspNWaZY1N91UeeFe070yZ+1Uk+Py9srCE+Lv4f/20etIH2Bvy/hB8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k9cMAAADbAAAADwAAAAAAAAAAAAAAAACYAgAAZHJzL2Rv&#10;d25yZXYueG1sUEsFBgAAAAAEAAQA9QAAAIgDAAAAAA==&#10;" fillcolor="white [3201]" strokecolor="#f79646 [3209]" strokeweight="2pt">
                  <v:textbox>
                    <w:txbxContent>
                      <w:p w:rsidR="00947FFA" w:rsidRPr="00AA37A7" w:rsidRDefault="00947FFA" w:rsidP="00FE460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4. Оценка эффективности и внедрение улучшений</w:t>
                        </w:r>
                      </w:p>
                    </w:txbxContent>
                  </v:textbox>
                </v:rect>
                <v:shape id="Прямая со стрелкой 30" o:spid="_x0000_s1046" type="#_x0000_t32" style="position:absolute;left:27313;top:10094;width:27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TS8EAAADbAAAADwAAAGRycy9kb3ducmV2LnhtbERPy2rCQBTdF/yH4Qru6uRRSoiOQQJC&#10;V7XafsA1c02CmTsxM4nx7zuLQpeH894Ws+nERINrLSuI1xEI4srqlmsFP9+H1wyE88gaO8uk4EkO&#10;it3iZYu5tg8+0XT2tQgh7HJU0Hjf51K6qiGDbm174sBd7WDQBzjUUg/4COGmk0kUvUuDLYeGBnsq&#10;G6pu59EoyPx47O7Pt8/L7as8RWmcjFmaKLVazvsNCE+z/xf/uT+0gjSsD1/C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m1NLwQAAANsAAAAPAAAAAAAAAAAAAAAA&#10;AKECAABkcnMvZG93bnJldi54bWxQSwUGAAAAAAQABAD5AAAAjwMAAAAA&#10;" strokecolor="black [3213]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47" type="#_x0000_t202" style="position:absolute;top:4393;width:973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CwcIA&#10;AADbAAAADwAAAGRycy9kb3ducmV2LnhtbESPQWsCMRSE70L/Q3hCb5poQeu6WSlCoQcvVaEeH5vn&#10;ZjF5WTZRt/31plDocZiZb5hyM3gnbtTHNrCG2VSBIK6DabnRcDy8T15BxIRs0AUmDd8UYVM9jUos&#10;TLjzJ932qREZwrFADTalrpAy1pY8xmnoiLN3Dr3HlGXfSNPjPcO9k3OlFtJjy3nBYkdbS/Vlf/Ua&#10;ftyiWe2OXzEtOdqzc+rkpNL6eTy8rUEkGtJ/+K/9YTS8zOH3S/4B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YLBwgAAANsAAAAPAAAAAAAAAAAAAAAAAJgCAABkcnMvZG93&#10;bnJldi54bWxQSwUGAAAAAAQABAD1AAAAhwMAAAAA&#10;" fillcolor="white [3201]" strokecolor="#e36c0a [2409]" strokeweight=".5pt">
                  <v:textbox>
                    <w:txbxContent>
                      <w:p w:rsidR="00947FFA" w:rsidRDefault="00947FFA" w:rsidP="00FE460F">
                        <w:pPr>
                          <w:rPr>
                            <w:sz w:val="20"/>
                          </w:rPr>
                        </w:pPr>
                        <w:r w:rsidRPr="00027918">
                          <w:rPr>
                            <w:sz w:val="20"/>
                          </w:rPr>
                          <w:t>А. Определение</w:t>
                        </w:r>
                      </w:p>
                      <w:p w:rsidR="00947FFA" w:rsidRDefault="00947FFA" w:rsidP="00FE460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возможностей</w:t>
                        </w:r>
                      </w:p>
                      <w:p w:rsidR="00947FFA" w:rsidRDefault="00947FFA" w:rsidP="00FE460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интернет</w:t>
                        </w:r>
                      </w:p>
                      <w:p w:rsidR="00947FFA" w:rsidRPr="00027918" w:rsidRDefault="00947FFA" w:rsidP="00FE460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продвижения</w:t>
                        </w:r>
                      </w:p>
                    </w:txbxContent>
                  </v:textbox>
                </v:shape>
                <v:shape id="Поле 33" o:spid="_x0000_s1048" type="#_x0000_t202" style="position:absolute;top:13537;width:9727;height:8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nWsIA&#10;AADbAAAADwAAAGRycy9kb3ducmV2LnhtbESPQWsCMRSE70L/Q3hCb5qooHXdrBSh0IOXqlCPj81z&#10;s5i8LJtUt/31plDocZiZb5hyO3gnbtTHNrCG2VSBIK6DabnRcDq+TV5AxIRs0AUmDd8UYVs9jUos&#10;TLjzB90OqREZwrFADTalrpAy1pY8xmnoiLN3Cb3HlGXfSNPjPcO9k3OlltJjy3nBYkc7S/X18OU1&#10;/Lhls96fPmNacbQX59TZSaX183h43YBINKT/8F/73WhYLOD3S/4B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SdawgAAANsAAAAPAAAAAAAAAAAAAAAAAJgCAABkcnMvZG93&#10;bnJldi54bWxQSwUGAAAAAAQABAD1AAAAhwMAAAAA&#10;" fillcolor="white [3201]" strokecolor="#e36c0a [2409]" strokeweight=".5pt">
                  <v:textbox>
                    <w:txbxContent>
                      <w:p w:rsidR="00947FFA" w:rsidRPr="00027918" w:rsidRDefault="00947FFA" w:rsidP="00FE460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Б. Выбор стратегического подхода</w:t>
                        </w:r>
                      </w:p>
                    </w:txbxContent>
                  </v:textbox>
                </v:shape>
                <v:shape id="Поле 34" o:spid="_x0000_s1049" type="#_x0000_t202" style="position:absolute;top:22206;width:973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/LsIA&#10;AADbAAAADwAAAGRycy9kb3ducmV2LnhtbESPzWsCMRTE7wX/h/CE3mqiLX5sjSKC4KEXP6A9PjbP&#10;zdLkZdlEXfvXN4LgcZiZ3zDzZeeduFAb68AahgMFgrgMpuZKw/GweZuCiAnZoAtMGm4UYbnovcyx&#10;MOHKO7rsUyUyhGOBGmxKTSFlLC15jIPQEGfvFFqPKcu2kqbFa4Z7J0dKjaXHmvOCxYbWlsrf/dlr&#10;+HPjavZ1/I5pwtGenFM/TiqtX/vd6hNEoi49w4/21mh4/4D7l/w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L8uwgAAANsAAAAPAAAAAAAAAAAAAAAAAJgCAABkcnMvZG93&#10;bnJldi54bWxQSwUGAAAAAAQABAD1AAAAhwMAAAAA&#10;" fillcolor="white [3201]" strokecolor="#e36c0a [2409]" strokeweight=".5pt">
                  <v:textbox>
                    <w:txbxContent>
                      <w:p w:rsidR="00947FFA" w:rsidRPr="00027918" w:rsidRDefault="00947FFA" w:rsidP="00FE460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В. Реализация стратегии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D1BF4" wp14:editId="645629F8">
                <wp:simplePos x="0" y="0"/>
                <wp:positionH relativeFrom="column">
                  <wp:posOffset>12123</wp:posOffset>
                </wp:positionH>
                <wp:positionV relativeFrom="paragraph">
                  <wp:posOffset>238125</wp:posOffset>
                </wp:positionV>
                <wp:extent cx="0" cy="3858895"/>
                <wp:effectExtent l="0" t="0" r="19050" b="273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8.75pt" to=".95pt,3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" strokecolor="black [3040]"/>
            </w:pict>
          </mc:Fallback>
        </mc:AlternateContent>
      </w:r>
      <w:r>
        <w:tab/>
      </w:r>
      <w:r>
        <w:rPr>
          <w:lang w:val="en-US"/>
        </w:rPr>
        <w:t>Dave</w:t>
      </w:r>
      <w:r w:rsidRPr="00AA37A7">
        <w:t xml:space="preserve"> </w:t>
      </w:r>
      <w:r>
        <w:rPr>
          <w:lang w:val="en-US"/>
        </w:rPr>
        <w:t>Chaffey</w:t>
      </w:r>
      <w:r w:rsidRPr="00AA37A7">
        <w:t xml:space="preserve"> </w:t>
      </w:r>
      <w:r>
        <w:t>и</w:t>
      </w:r>
      <w:r w:rsidRPr="00AA37A7">
        <w:t xml:space="preserve"> </w:t>
      </w:r>
      <w:r>
        <w:rPr>
          <w:lang w:val="en-US"/>
        </w:rPr>
        <w:t>Fiona</w:t>
      </w:r>
      <w:r w:rsidRPr="00AA37A7">
        <w:t xml:space="preserve"> </w:t>
      </w:r>
      <w:r>
        <w:rPr>
          <w:lang w:val="en-US"/>
        </w:rPr>
        <w:t>Ellis</w:t>
      </w:r>
      <w:r w:rsidRPr="00AA37A7">
        <w:t>-</w:t>
      </w:r>
      <w:r>
        <w:rPr>
          <w:lang w:val="en-US"/>
        </w:rPr>
        <w:t>Chadwick</w:t>
      </w:r>
      <w:r w:rsidRPr="00AA37A7">
        <w:t xml:space="preserve"> </w:t>
      </w:r>
      <w:r>
        <w:t>предлагают использовать следующую модель:</w:t>
      </w:r>
    </w:p>
    <w:p w:rsidR="00FE460F" w:rsidRDefault="00FE460F" w:rsidP="00FE460F">
      <w:pPr>
        <w:spacing w:line="360" w:lineRule="auto"/>
      </w:pPr>
    </w:p>
    <w:p w:rsidR="00FE460F" w:rsidRPr="00AA37A7" w:rsidRDefault="00FE460F" w:rsidP="00FE460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4F020" wp14:editId="64CCDE14">
                <wp:simplePos x="0" y="0"/>
                <wp:positionH relativeFrom="column">
                  <wp:posOffset>3194982</wp:posOffset>
                </wp:positionH>
                <wp:positionV relativeFrom="paragraph">
                  <wp:posOffset>201180</wp:posOffset>
                </wp:positionV>
                <wp:extent cx="0" cy="273133"/>
                <wp:effectExtent l="95250" t="38100" r="76200" b="508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51.55pt;margin-top:15.85pt;width:0;height:21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09908" wp14:editId="54AB93BC">
                <wp:simplePos x="0" y="0"/>
                <wp:positionH relativeFrom="column">
                  <wp:posOffset>2767470</wp:posOffset>
                </wp:positionH>
                <wp:positionV relativeFrom="paragraph">
                  <wp:posOffset>187638</wp:posOffset>
                </wp:positionV>
                <wp:extent cx="11876" cy="296916"/>
                <wp:effectExtent l="76200" t="38100" r="64770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2969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17.9pt;margin-top:14.75pt;width:.95pt;height:2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" strokecolor="black [3213]">
                <v:stroke startarrow="open" endarrow="open"/>
              </v:shape>
            </w:pict>
          </mc:Fallback>
        </mc:AlternateContent>
      </w:r>
    </w:p>
    <w:p w:rsidR="00FE460F" w:rsidRPr="00AA37A7" w:rsidRDefault="00FE460F" w:rsidP="00FE460F">
      <w:pPr>
        <w:spacing w:line="360" w:lineRule="auto"/>
        <w:rPr>
          <w:b/>
        </w:rPr>
      </w:pPr>
      <w:r w:rsidRPr="00AA37A7">
        <w:rPr>
          <w:b/>
        </w:rPr>
        <w:tab/>
      </w:r>
    </w:p>
    <w:p w:rsidR="00FE460F" w:rsidRDefault="00FE460F" w:rsidP="00FE460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F663E" wp14:editId="62123548">
                <wp:simplePos x="0" y="0"/>
                <wp:positionH relativeFrom="column">
                  <wp:posOffset>-533854</wp:posOffset>
                </wp:positionH>
                <wp:positionV relativeFrom="paragraph">
                  <wp:posOffset>3102610</wp:posOffset>
                </wp:positionV>
                <wp:extent cx="6613525" cy="635"/>
                <wp:effectExtent l="0" t="0" r="0" b="825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FFA" w:rsidRPr="00DC24CC" w:rsidRDefault="00947FFA" w:rsidP="00FE460F">
                            <w:pPr>
                              <w:pStyle w:val="af4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C24CC">
                              <w:rPr>
                                <w:color w:val="auto"/>
                              </w:rPr>
                              <w:t xml:space="preserve">Таблица </w:t>
                            </w: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color w:val="auto"/>
                              </w:rPr>
                              <w:instrText xml:space="preserve"> SEQ Таблица \* ARABIC 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>
                              <w:rPr>
                                <w:color w:val="auto"/>
                              </w:rPr>
                              <w:fldChar w:fldCharType="end"/>
                            </w:r>
                            <w:r w:rsidRPr="00DC24CC">
                              <w:rPr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color w:val="auto"/>
                              </w:rPr>
                              <w:t>П</w:t>
                            </w:r>
                            <w:r w:rsidRPr="00DC24CC">
                              <w:rPr>
                                <w:color w:val="auto"/>
                              </w:rPr>
                              <w:t>одход к созданию стратегии цифрового маркетинга</w:t>
                            </w:r>
                            <w:r>
                              <w:rPr>
                                <w:color w:val="auto"/>
                              </w:rPr>
                              <w:t xml:space="preserve">, основанный на модели </w:t>
                            </w:r>
                            <w:r>
                              <w:rPr>
                                <w:color w:val="auto"/>
                                <w:lang w:val="en-US"/>
                              </w:rPr>
                              <w:t>The</w:t>
                            </w:r>
                            <w:r w:rsidRPr="007042D7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lang w:val="en-US"/>
                              </w:rPr>
                              <w:t>Balanced</w:t>
                            </w:r>
                            <w:r w:rsidRPr="007042D7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lang w:val="en-US"/>
                              </w:rPr>
                              <w:t>Scoreboard</w:t>
                            </w:r>
                            <w:r w:rsidRPr="00DC24CC">
                              <w:rPr>
                                <w:color w:val="auto"/>
                              </w:rPr>
                              <w:t xml:space="preserve"> [</w:t>
                            </w:r>
                            <w:r w:rsidRPr="00DC24CC">
                              <w:rPr>
                                <w:color w:val="auto"/>
                                <w:lang w:val="en-US"/>
                              </w:rPr>
                              <w:t>Chaffey</w:t>
                            </w:r>
                            <w:r w:rsidRPr="00DC24C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DC24CC">
                              <w:rPr>
                                <w:color w:val="auto"/>
                                <w:lang w:val="en-US"/>
                              </w:rPr>
                              <w:t>and</w:t>
                            </w:r>
                            <w:r w:rsidRPr="00DC24CC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DC24CC">
                              <w:rPr>
                                <w:color w:val="auto"/>
                                <w:lang w:val="en-US"/>
                              </w:rPr>
                              <w:t>Ellis</w:t>
                            </w:r>
                            <w:r w:rsidRPr="00DC24CC">
                              <w:rPr>
                                <w:color w:val="auto"/>
                              </w:rPr>
                              <w:t>-</w:t>
                            </w:r>
                            <w:r w:rsidRPr="00DC24CC">
                              <w:rPr>
                                <w:color w:val="auto"/>
                                <w:lang w:val="en-US"/>
                              </w:rPr>
                              <w:t>Chadwick</w:t>
                            </w:r>
                            <w:r w:rsidRPr="00DC24CC">
                              <w:rPr>
                                <w:color w:val="auto"/>
                              </w:rPr>
                              <w:t xml:space="preserve">, </w:t>
                            </w:r>
                            <w:r w:rsidRPr="00DC24CC">
                              <w:rPr>
                                <w:color w:val="auto"/>
                                <w:lang w:val="en-US"/>
                              </w:rPr>
                              <w:t>p</w:t>
                            </w:r>
                            <w:r w:rsidRPr="00DC24CC">
                              <w:rPr>
                                <w:color w:val="auto"/>
                              </w:rPr>
                              <w:t>.25, 2012]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50" type="#_x0000_t202" style="position:absolute;margin-left:-42.05pt;margin-top:244.3pt;width:520.7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" stroked="f">
                <v:textbox style="mso-fit-shape-to-text:t" inset="0,0,0,0">
                  <w:txbxContent>
                    <w:p w:rsidR="00947FFA" w:rsidRPr="00DC24CC" w:rsidRDefault="00947FFA" w:rsidP="00FE460F">
                      <w:pPr>
                        <w:pStyle w:val="af4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DC24CC">
                        <w:rPr>
                          <w:color w:val="auto"/>
                        </w:rPr>
                        <w:t xml:space="preserve">Таблица </w:t>
                      </w:r>
                      <w:r>
                        <w:rPr>
                          <w:color w:val="auto"/>
                        </w:rPr>
                        <w:fldChar w:fldCharType="begin"/>
                      </w:r>
                      <w:r>
                        <w:rPr>
                          <w:color w:val="auto"/>
                        </w:rPr>
                        <w:instrText xml:space="preserve"> SEQ Таблица \* ARABIC </w:instrText>
                      </w:r>
                      <w:r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1</w:t>
                      </w:r>
                      <w:r>
                        <w:rPr>
                          <w:color w:val="auto"/>
                        </w:rPr>
                        <w:fldChar w:fldCharType="end"/>
                      </w:r>
                      <w:r w:rsidRPr="00DC24CC">
                        <w:rPr>
                          <w:color w:val="auto"/>
                        </w:rPr>
                        <w:t xml:space="preserve">. </w:t>
                      </w:r>
                      <w:r>
                        <w:rPr>
                          <w:color w:val="auto"/>
                        </w:rPr>
                        <w:t>П</w:t>
                      </w:r>
                      <w:r w:rsidRPr="00DC24CC">
                        <w:rPr>
                          <w:color w:val="auto"/>
                        </w:rPr>
                        <w:t>одход к созданию стратегии цифрового маркетинга</w:t>
                      </w:r>
                      <w:r>
                        <w:rPr>
                          <w:color w:val="auto"/>
                        </w:rPr>
                        <w:t xml:space="preserve">, основанный на модели </w:t>
                      </w:r>
                      <w:r>
                        <w:rPr>
                          <w:color w:val="auto"/>
                          <w:lang w:val="en-US"/>
                        </w:rPr>
                        <w:t>The</w:t>
                      </w:r>
                      <w:r w:rsidRPr="007042D7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  <w:lang w:val="en-US"/>
                        </w:rPr>
                        <w:t>Balanced</w:t>
                      </w:r>
                      <w:r w:rsidRPr="007042D7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  <w:lang w:val="en-US"/>
                        </w:rPr>
                        <w:t>Scoreboard</w:t>
                      </w:r>
                      <w:r w:rsidRPr="00DC24CC">
                        <w:rPr>
                          <w:color w:val="auto"/>
                        </w:rPr>
                        <w:t xml:space="preserve"> [</w:t>
                      </w:r>
                      <w:r w:rsidRPr="00DC24CC">
                        <w:rPr>
                          <w:color w:val="auto"/>
                          <w:lang w:val="en-US"/>
                        </w:rPr>
                        <w:t>Chaffey</w:t>
                      </w:r>
                      <w:r w:rsidRPr="00DC24CC">
                        <w:rPr>
                          <w:color w:val="auto"/>
                        </w:rPr>
                        <w:t xml:space="preserve"> </w:t>
                      </w:r>
                      <w:r w:rsidRPr="00DC24CC">
                        <w:rPr>
                          <w:color w:val="auto"/>
                          <w:lang w:val="en-US"/>
                        </w:rPr>
                        <w:t>and</w:t>
                      </w:r>
                      <w:r w:rsidRPr="00DC24CC">
                        <w:rPr>
                          <w:color w:val="auto"/>
                        </w:rPr>
                        <w:t xml:space="preserve"> </w:t>
                      </w:r>
                      <w:r w:rsidRPr="00DC24CC">
                        <w:rPr>
                          <w:color w:val="auto"/>
                          <w:lang w:val="en-US"/>
                        </w:rPr>
                        <w:t>Ellis</w:t>
                      </w:r>
                      <w:r w:rsidRPr="00DC24CC">
                        <w:rPr>
                          <w:color w:val="auto"/>
                        </w:rPr>
                        <w:t>-</w:t>
                      </w:r>
                      <w:r w:rsidRPr="00DC24CC">
                        <w:rPr>
                          <w:color w:val="auto"/>
                          <w:lang w:val="en-US"/>
                        </w:rPr>
                        <w:t>Chadwick</w:t>
                      </w:r>
                      <w:r w:rsidRPr="00DC24CC">
                        <w:rPr>
                          <w:color w:val="auto"/>
                        </w:rPr>
                        <w:t xml:space="preserve">, </w:t>
                      </w:r>
                      <w:r w:rsidRPr="00DC24CC">
                        <w:rPr>
                          <w:color w:val="auto"/>
                          <w:lang w:val="en-US"/>
                        </w:rPr>
                        <w:t>p</w:t>
                      </w:r>
                      <w:r w:rsidRPr="00DC24CC">
                        <w:rPr>
                          <w:color w:val="auto"/>
                        </w:rPr>
                        <w:t>.25, 2012]</w:t>
                      </w:r>
                    </w:p>
                  </w:txbxContent>
                </v:textbox>
              </v:shape>
            </w:pict>
          </mc:Fallback>
        </mc:AlternateContent>
      </w:r>
      <w:r w:rsidRPr="006473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30669" wp14:editId="7669E2A0">
                <wp:simplePos x="0" y="0"/>
                <wp:positionH relativeFrom="column">
                  <wp:posOffset>2797175</wp:posOffset>
                </wp:positionH>
                <wp:positionV relativeFrom="paragraph">
                  <wp:posOffset>2102485</wp:posOffset>
                </wp:positionV>
                <wp:extent cx="11430" cy="296545"/>
                <wp:effectExtent l="76200" t="38100" r="64770" b="6540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296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220.25pt;margin-top:165.55pt;width:.9pt;height:2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" strokecolor="black [3213]">
                <v:stroke startarrow="open" endarrow="open"/>
              </v:shape>
            </w:pict>
          </mc:Fallback>
        </mc:AlternateContent>
      </w:r>
      <w:r w:rsidRPr="006473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81753" wp14:editId="3813A717">
                <wp:simplePos x="0" y="0"/>
                <wp:positionH relativeFrom="column">
                  <wp:posOffset>2802651</wp:posOffset>
                </wp:positionH>
                <wp:positionV relativeFrom="paragraph">
                  <wp:posOffset>1276581</wp:posOffset>
                </wp:positionV>
                <wp:extent cx="0" cy="249398"/>
                <wp:effectExtent l="95250" t="38100" r="57150" b="5588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20.7pt;margin-top:100.5pt;width:0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" strokecolor="black [3213]">
                <v:stroke startarrow="open" endarrow="open"/>
              </v:shape>
            </w:pict>
          </mc:Fallback>
        </mc:AlternateContent>
      </w:r>
      <w:r w:rsidRPr="006473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DF252" wp14:editId="7D46333D">
                <wp:simplePos x="0" y="0"/>
                <wp:positionH relativeFrom="column">
                  <wp:posOffset>2788285</wp:posOffset>
                </wp:positionH>
                <wp:positionV relativeFrom="paragraph">
                  <wp:posOffset>478155</wp:posOffset>
                </wp:positionV>
                <wp:extent cx="11430" cy="296545"/>
                <wp:effectExtent l="76200" t="38100" r="64770" b="6540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296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19.55pt;margin-top:37.65pt;width:.9pt;height:2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" strokecolor="black [3213]">
                <v:stroke startarrow="open" endarrow="open"/>
              </v:shape>
            </w:pict>
          </mc:Fallback>
        </mc:AlternateContent>
      </w:r>
      <w:r w:rsidRPr="00AA37A7">
        <w:tab/>
      </w:r>
      <w:r w:rsidRPr="00AA37A7">
        <w:tab/>
      </w:r>
    </w:p>
    <w:p w:rsidR="00FE460F" w:rsidRDefault="00FE460F" w:rsidP="00FE460F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8AA3E" wp14:editId="7817C265">
                <wp:simplePos x="0" y="0"/>
                <wp:positionH relativeFrom="column">
                  <wp:posOffset>3194685</wp:posOffset>
                </wp:positionH>
                <wp:positionV relativeFrom="paragraph">
                  <wp:posOffset>231775</wp:posOffset>
                </wp:positionV>
                <wp:extent cx="0" cy="272415"/>
                <wp:effectExtent l="95250" t="38100" r="57150" b="5143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2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51.55pt;margin-top:18.25pt;width:0;height:21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98D89" wp14:editId="32078987">
                <wp:simplePos x="0" y="0"/>
                <wp:positionH relativeFrom="column">
                  <wp:posOffset>3194685</wp:posOffset>
                </wp:positionH>
                <wp:positionV relativeFrom="paragraph">
                  <wp:posOffset>1027430</wp:posOffset>
                </wp:positionV>
                <wp:extent cx="0" cy="248920"/>
                <wp:effectExtent l="95250" t="38100" r="57150" b="5588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51.55pt;margin-top:80.9pt;width:0;height:19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3C1D4" wp14:editId="6A9FCE49">
                <wp:simplePos x="0" y="0"/>
                <wp:positionH relativeFrom="column">
                  <wp:posOffset>3194982</wp:posOffset>
                </wp:positionH>
                <wp:positionV relativeFrom="paragraph">
                  <wp:posOffset>1858826</wp:posOffset>
                </wp:positionV>
                <wp:extent cx="0" cy="272795"/>
                <wp:effectExtent l="95250" t="38100" r="57150" b="5143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2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51.55pt;margin-top:146.35pt;width:0;height:2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" strokecolor="black [3213]">
                <v:stroke startarrow="open" endarrow="open"/>
              </v:shape>
            </w:pict>
          </mc:Fallback>
        </mc:AlternateContent>
      </w:r>
      <w:r>
        <w:br w:type="page"/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lastRenderedPageBreak/>
        <w:t>А. Определение возможностей цифрового продвижения</w:t>
      </w:r>
    </w:p>
    <w:p w:rsidR="00FE460F" w:rsidRDefault="00FE460F" w:rsidP="00FE460F">
      <w:pPr>
        <w:spacing w:line="360" w:lineRule="auto"/>
        <w:jc w:val="both"/>
      </w:pPr>
      <w:r>
        <w:t xml:space="preserve">Постановка целей и задач для определения является необходимой для определения потенциала digital marketing стратегии. Ключевые активности на данной стадии создания стратегии следующие: </w:t>
      </w:r>
    </w:p>
    <w:p w:rsidR="00FE460F" w:rsidRDefault="00FE460F" w:rsidP="00FE460F">
      <w:pPr>
        <w:spacing w:line="360" w:lineRule="auto"/>
        <w:jc w:val="both"/>
      </w:pPr>
      <w:r>
        <w:t xml:space="preserve">1. Определение задач цифрового маркетинга – необходима спецификация конечных целей для онлайн-каналов продвижения, а также ресурсов, необходимым для достижения данных целей. </w:t>
      </w:r>
    </w:p>
    <w:p w:rsidR="00FE460F" w:rsidRDefault="00FE460F" w:rsidP="00FE460F">
      <w:pPr>
        <w:spacing w:line="360" w:lineRule="auto"/>
        <w:jc w:val="both"/>
      </w:pPr>
      <w:r>
        <w:t>1А. Оценка эффективности существующих онлайн-каналов – применение аналитических инструментов для измерения вклада лидов, продаж и продвижения продукции, обеспечиваемых существующими каналами онлайн-коммуникации.</w:t>
      </w:r>
    </w:p>
    <w:p w:rsidR="00FE460F" w:rsidRDefault="00FE460F" w:rsidP="00FE460F">
      <w:pPr>
        <w:spacing w:line="360" w:lineRule="auto"/>
        <w:jc w:val="both"/>
      </w:pPr>
      <w:r>
        <w:t xml:space="preserve">1Б. Изучение онлайн микро- и макросреды – ситуационный анализ микроокружения компании (покупатели, конкуренты, посредники, поставщики, а также внутренние возможности и ресурсы) и макроокружения, влияющего на стратегию (законодательные акты, легальные ограничения деятельности и технологические инновации) </w: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Б. Выбор стратегического подхода</w:t>
      </w:r>
    </w:p>
    <w:p w:rsidR="00FE460F" w:rsidRDefault="00FE460F" w:rsidP="00FE460F">
      <w:pPr>
        <w:spacing w:line="360" w:lineRule="auto"/>
        <w:jc w:val="both"/>
      </w:pPr>
      <w:r>
        <w:t>2. Определение стратегии цифрового маркетинга – выбор подходящих стратегий для достижения целей, поставленных на стадии А.</w:t>
      </w:r>
    </w:p>
    <w:p w:rsidR="00FE460F" w:rsidRDefault="00FE460F" w:rsidP="00FE460F">
      <w:pPr>
        <w:spacing w:line="360" w:lineRule="auto"/>
        <w:jc w:val="both"/>
      </w:pPr>
      <w:r>
        <w:t>2А. Определение ценностного предложения для потребителя – определение ценностного предложения доступного через онлайн-каналы, и как оно соотносится с ценностным предложением продвигаемой продукции.</w:t>
      </w:r>
    </w:p>
    <w:p w:rsidR="00FE460F" w:rsidRDefault="00FE460F" w:rsidP="00FE460F">
      <w:pPr>
        <w:spacing w:line="360" w:lineRule="auto"/>
        <w:jc w:val="both"/>
      </w:pPr>
      <w:r>
        <w:t>2Б. Определение микса онлайн-коммуникаций – выбор оффлайн и онлайн инструментов коммуникации с потребителем, позволяющих стимулировать использование онлайн сервисов компании, а также повысить лиды и продажи.</w: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В. Реализация стратегии</w:t>
      </w:r>
    </w:p>
    <w:p w:rsidR="00FE460F" w:rsidRDefault="00FE460F" w:rsidP="00FE460F">
      <w:pPr>
        <w:spacing w:line="360" w:lineRule="auto"/>
        <w:jc w:val="both"/>
      </w:pPr>
      <w:r>
        <w:t>3. Реализация стратегии цифрового продвижения</w:t>
      </w:r>
    </w:p>
    <w:p w:rsidR="00FE460F" w:rsidRDefault="00FE460F" w:rsidP="00FE460F">
      <w:pPr>
        <w:spacing w:line="360" w:lineRule="auto"/>
        <w:jc w:val="both"/>
      </w:pPr>
      <w:r>
        <w:t xml:space="preserve">3А. Управление потребительским опытом – построение вебсайта и создание </w:t>
      </w:r>
      <w:r>
        <w:rPr>
          <w:lang w:val="en-US"/>
        </w:rPr>
        <w:t>e</w:t>
      </w:r>
      <w:r w:rsidRPr="000960C4">
        <w:t>-</w:t>
      </w:r>
      <w:r>
        <w:rPr>
          <w:lang w:val="en-US"/>
        </w:rPr>
        <w:t>mail</w:t>
      </w:r>
      <w:r w:rsidRPr="000960C4">
        <w:t xml:space="preserve"> </w:t>
      </w:r>
      <w:r>
        <w:t>маркетинговых коммуникаций, формирующих онлайн-взаимодействие компании с пользователями.</w:t>
      </w:r>
    </w:p>
    <w:p w:rsidR="00FE460F" w:rsidRDefault="00FE460F" w:rsidP="00FE460F">
      <w:pPr>
        <w:spacing w:line="360" w:lineRule="auto"/>
        <w:jc w:val="both"/>
      </w:pPr>
      <w:r>
        <w:t>3Б. Осуществление онлайн-коммуникаций – управление такими осуществляющимися онлайн-коммуникациями как маркетинг в поисковых системах, социальных сетях и т.д.</w:t>
      </w:r>
    </w:p>
    <w:p w:rsidR="00FE460F" w:rsidRPr="00FC0E9D" w:rsidRDefault="00FE460F" w:rsidP="00FE460F">
      <w:pPr>
        <w:spacing w:line="360" w:lineRule="auto"/>
        <w:jc w:val="both"/>
      </w:pPr>
      <w:r>
        <w:t xml:space="preserve">4. Оценка эффективности и внедрение улучшение -  мониторинг, улучшение и поддержка онлайн активностей. Сбор и анализ поведенческих данных на основе пользовательских взаимодействий с компанией. Сравнение существующей эффективности с поставленными целями с целью улучшения показателей деятельности </w:t>
      </w:r>
      <w:r w:rsidRPr="00FC0E9D">
        <w:t>[</w:t>
      </w:r>
      <w:r>
        <w:rPr>
          <w:lang w:val="en-US"/>
        </w:rPr>
        <w:t>Chaffey</w:t>
      </w:r>
      <w:r w:rsidRPr="00FC0E9D">
        <w:t xml:space="preserve"> </w:t>
      </w:r>
      <w:r>
        <w:rPr>
          <w:lang w:val="en-US"/>
        </w:rPr>
        <w:t>and</w:t>
      </w:r>
      <w:r w:rsidRPr="00FC0E9D">
        <w:t xml:space="preserve"> </w:t>
      </w:r>
      <w:r>
        <w:rPr>
          <w:lang w:val="en-US"/>
        </w:rPr>
        <w:t>Ellis</w:t>
      </w:r>
      <w:r w:rsidRPr="00FC0E9D">
        <w:t>-</w:t>
      </w:r>
      <w:r>
        <w:rPr>
          <w:lang w:val="en-US"/>
        </w:rPr>
        <w:t>Chadwick</w:t>
      </w:r>
      <w:r w:rsidRPr="00FC0E9D">
        <w:t xml:space="preserve">, </w:t>
      </w:r>
      <w:r>
        <w:rPr>
          <w:lang w:val="en-US"/>
        </w:rPr>
        <w:t>p</w:t>
      </w:r>
      <w:r w:rsidRPr="00FC0E9D">
        <w:t>.25-26, 2012].</w:t>
      </w:r>
    </w:p>
    <w:p w:rsidR="00FE460F" w:rsidRDefault="00FE460F" w:rsidP="00FE460F">
      <w:pPr>
        <w:spacing w:line="360" w:lineRule="auto"/>
        <w:jc w:val="both"/>
      </w:pPr>
      <w:r>
        <w:lastRenderedPageBreak/>
        <w:tab/>
        <w:t xml:space="preserve">Данная модель является частным случаем </w:t>
      </w:r>
      <w:r w:rsidRPr="00B64B08">
        <w:t xml:space="preserve">применения </w:t>
      </w:r>
      <w:r>
        <w:rPr>
          <w:lang w:val="en-US"/>
        </w:rPr>
        <w:t>the</w:t>
      </w:r>
      <w:r w:rsidRPr="00B64B08">
        <w:t xml:space="preserve"> </w:t>
      </w:r>
      <w:r>
        <w:rPr>
          <w:lang w:val="en-US"/>
        </w:rPr>
        <w:t>Balanced</w:t>
      </w:r>
      <w:r w:rsidRPr="00B64B08">
        <w:t xml:space="preserve"> </w:t>
      </w:r>
      <w:r>
        <w:rPr>
          <w:lang w:val="en-US"/>
        </w:rPr>
        <w:t>Scoreboard</w:t>
      </w:r>
      <w:r>
        <w:t xml:space="preserve"> </w:t>
      </w:r>
      <w:r w:rsidRPr="00B64B08">
        <w:t>(</w:t>
      </w:r>
      <w:r>
        <w:rPr>
          <w:lang w:val="en-US"/>
        </w:rPr>
        <w:t>BSC</w:t>
      </w:r>
      <w:r w:rsidRPr="00B64B08">
        <w:t xml:space="preserve">), </w:t>
      </w:r>
      <w:r>
        <w:t>одного из наиболее широко используемых подходов для создания и реализации стратегии, а также измерения её эффективности</w:t>
      </w:r>
      <w:r w:rsidRPr="00FC0E9D">
        <w:t xml:space="preserve"> </w:t>
      </w:r>
      <w:r w:rsidRPr="00B64B08">
        <w:t>[</w:t>
      </w:r>
      <w:r>
        <w:rPr>
          <w:lang w:val="en-US"/>
        </w:rPr>
        <w:t>Kaplan</w:t>
      </w:r>
      <w:r w:rsidRPr="00B64B08">
        <w:t xml:space="preserve"> </w:t>
      </w:r>
      <w:r>
        <w:rPr>
          <w:lang w:val="en-US"/>
        </w:rPr>
        <w:t>and</w:t>
      </w:r>
      <w:r w:rsidRPr="00B64B08">
        <w:t xml:space="preserve"> </w:t>
      </w:r>
      <w:r>
        <w:rPr>
          <w:lang w:val="en-US"/>
        </w:rPr>
        <w:t>Norton</w:t>
      </w:r>
      <w:r w:rsidRPr="00B64B08">
        <w:t>, 1996]</w:t>
      </w:r>
      <w:r w:rsidRPr="00FC0E9D">
        <w:t>.</w:t>
      </w:r>
      <w:r w:rsidRPr="00B64B08">
        <w:t xml:space="preserve"> </w:t>
      </w:r>
      <w:r>
        <w:t xml:space="preserve">Упрощение </w:t>
      </w:r>
      <w:r>
        <w:rPr>
          <w:lang w:val="en-US"/>
        </w:rPr>
        <w:t>BSC</w:t>
      </w:r>
      <w:r w:rsidRPr="00B64B08">
        <w:t xml:space="preserve"> </w:t>
      </w:r>
      <w:r>
        <w:t>подхода для создания стратегии цифрового маркетинга гарантирует, что:</w:t>
      </w:r>
    </w:p>
    <w:p w:rsidR="00FE460F" w:rsidRDefault="00FE460F" w:rsidP="00FE460F">
      <w:pPr>
        <w:pStyle w:val="a3"/>
        <w:numPr>
          <w:ilvl w:val="0"/>
          <w:numId w:val="4"/>
        </w:numPr>
        <w:spacing w:line="360" w:lineRule="auto"/>
        <w:jc w:val="both"/>
      </w:pPr>
      <w:r>
        <w:t>Действия и активности, предпринятые в рамках цифрового маркетинга, полностью согласуются с общими целями и задачами бизнеса.</w:t>
      </w:r>
    </w:p>
    <w:p w:rsidR="00FE460F" w:rsidRPr="009776F3" w:rsidRDefault="00FE460F" w:rsidP="00FE460F">
      <w:pPr>
        <w:pStyle w:val="a3"/>
        <w:numPr>
          <w:ilvl w:val="0"/>
          <w:numId w:val="4"/>
        </w:numPr>
        <w:spacing w:line="360" w:lineRule="auto"/>
        <w:jc w:val="both"/>
      </w:pPr>
      <w:r>
        <w:rPr>
          <w:lang w:val="en-US"/>
        </w:rPr>
        <w:t>KPI</w:t>
      </w:r>
      <w:r w:rsidRPr="009776F3">
        <w:t xml:space="preserve"> </w:t>
      </w:r>
      <w:r>
        <w:t xml:space="preserve">и целевые показатели подходят для мониторинга и оценки эффективности цифрового маркетинга, возможен расчёт </w:t>
      </w:r>
      <w:r>
        <w:rPr>
          <w:lang w:val="en-US"/>
        </w:rPr>
        <w:t>Return</w:t>
      </w:r>
      <w:r w:rsidRPr="009776F3">
        <w:t xml:space="preserve"> </w:t>
      </w:r>
      <w:r>
        <w:rPr>
          <w:lang w:val="en-US"/>
        </w:rPr>
        <w:t>On</w:t>
      </w:r>
      <w:r w:rsidRPr="009776F3">
        <w:t xml:space="preserve"> </w:t>
      </w:r>
      <w:r>
        <w:rPr>
          <w:lang w:val="en-US"/>
        </w:rPr>
        <w:t>Investment</w:t>
      </w:r>
      <w:r w:rsidRPr="009776F3">
        <w:t xml:space="preserve"> (</w:t>
      </w:r>
      <w:r>
        <w:rPr>
          <w:lang w:val="en-US"/>
        </w:rPr>
        <w:t>ROI</w:t>
      </w:r>
      <w:r w:rsidRPr="009776F3">
        <w:t>)</w:t>
      </w:r>
    </w:p>
    <w:p w:rsidR="00FE460F" w:rsidRDefault="00FE460F" w:rsidP="00FE460F">
      <w:pPr>
        <w:pStyle w:val="a3"/>
        <w:numPr>
          <w:ilvl w:val="0"/>
          <w:numId w:val="4"/>
        </w:numPr>
        <w:spacing w:line="360" w:lineRule="auto"/>
        <w:jc w:val="both"/>
      </w:pPr>
      <w:r>
        <w:t>Все ключевые факторы успеха учтены. В особенности критические факторы успеха, связанные с ограниченностью ресурсов организации.</w:t>
      </w:r>
    </w:p>
    <w:p w:rsidR="00FE460F" w:rsidRPr="00515B2A" w:rsidRDefault="00FE460F" w:rsidP="00FE460F">
      <w:pPr>
        <w:pStyle w:val="a3"/>
        <w:numPr>
          <w:ilvl w:val="0"/>
          <w:numId w:val="4"/>
        </w:numPr>
        <w:spacing w:line="360" w:lineRule="auto"/>
        <w:jc w:val="both"/>
      </w:pPr>
      <w:r>
        <w:t xml:space="preserve">Предоставляя пошаговый подход, </w:t>
      </w:r>
      <w:r>
        <w:rPr>
          <w:lang w:val="en-US"/>
        </w:rPr>
        <w:t>BSC</w:t>
      </w:r>
      <w:r w:rsidRPr="00FC0E9D">
        <w:t xml:space="preserve"> </w:t>
      </w:r>
      <w:r>
        <w:t>не замедляет, а ускоряет процесс создания и реализации стратегии</w:t>
      </w:r>
      <w:r w:rsidRPr="00FC0E9D">
        <w:t xml:space="preserve"> [</w:t>
      </w:r>
      <w:r>
        <w:rPr>
          <w:lang w:val="en-US"/>
        </w:rPr>
        <w:t>Baker</w:t>
      </w:r>
      <w:r w:rsidRPr="00FC0E9D">
        <w:t xml:space="preserve"> </w:t>
      </w:r>
      <w:r>
        <w:rPr>
          <w:lang w:val="en-US"/>
        </w:rPr>
        <w:t>and</w:t>
      </w:r>
      <w:r w:rsidRPr="00FC0E9D">
        <w:t xml:space="preserve"> </w:t>
      </w:r>
      <w:r>
        <w:rPr>
          <w:lang w:val="en-US"/>
        </w:rPr>
        <w:t>Hart</w:t>
      </w:r>
      <w:r w:rsidRPr="00FC0E9D">
        <w:t>, 2016].</w:t>
      </w:r>
    </w:p>
    <w:p w:rsidR="00FE460F" w:rsidRDefault="00FE460F" w:rsidP="00FE460F">
      <w:pPr>
        <w:spacing w:line="360" w:lineRule="auto"/>
        <w:ind w:firstLine="360"/>
        <w:jc w:val="both"/>
      </w:pPr>
      <w:r>
        <w:t>Альтернативной</w:t>
      </w:r>
      <w:r w:rsidRPr="009F36C6">
        <w:rPr>
          <w:lang w:val="en-US"/>
        </w:rPr>
        <w:t xml:space="preserve"> </w:t>
      </w:r>
      <w:r>
        <w:rPr>
          <w:lang w:val="en-US"/>
        </w:rPr>
        <w:t xml:space="preserve">the Balanced Scoreboard </w:t>
      </w:r>
      <w:r>
        <w:t>моделью</w:t>
      </w:r>
      <w:r w:rsidRPr="009F36C6">
        <w:rPr>
          <w:lang w:val="en-US"/>
        </w:rPr>
        <w:t xml:space="preserve"> </w:t>
      </w:r>
      <w:r>
        <w:t>является</w:t>
      </w:r>
      <w:r w:rsidRPr="009F36C6">
        <w:rPr>
          <w:lang w:val="en-US"/>
        </w:rPr>
        <w:t xml:space="preserve"> </w:t>
      </w:r>
      <w:r>
        <w:t>подход</w:t>
      </w:r>
      <w:r w:rsidRPr="009F36C6">
        <w:rPr>
          <w:lang w:val="en-US"/>
        </w:rPr>
        <w:t xml:space="preserve"> </w:t>
      </w:r>
      <w:r>
        <w:rPr>
          <w:lang w:val="en-US"/>
        </w:rPr>
        <w:t xml:space="preserve">SOSTAC (Situation, Objectives and Strategy, Tactics, Action and Control). </w:t>
      </w:r>
      <w:r>
        <w:t>Данный подход является более гибким, подразумевая то, что решение, принятое на каждом этапе, не является конечным и что каждый этап может быть впоследствии пересмотрен.</w:t>
      </w:r>
      <w:r w:rsidRPr="009F36C6">
        <w:t xml:space="preserve"> </w:t>
      </w:r>
      <w:r>
        <w:t xml:space="preserve">Ключевое отличие при выборе между этими двумя подходами заключается в том, что </w:t>
      </w:r>
      <w:r>
        <w:rPr>
          <w:lang w:val="en-US"/>
        </w:rPr>
        <w:t>the</w:t>
      </w:r>
      <w:r w:rsidRPr="007042D7">
        <w:t xml:space="preserve"> </w:t>
      </w:r>
      <w:r>
        <w:rPr>
          <w:lang w:val="en-US"/>
        </w:rPr>
        <w:t>Balanced</w:t>
      </w:r>
      <w:r w:rsidRPr="007042D7">
        <w:t xml:space="preserve"> </w:t>
      </w:r>
      <w:r>
        <w:rPr>
          <w:lang w:val="en-US"/>
        </w:rPr>
        <w:t>Scoreboard</w:t>
      </w:r>
      <w:r w:rsidRPr="009F36C6">
        <w:t xml:space="preserve"> </w:t>
      </w:r>
      <w:r>
        <w:t xml:space="preserve">рекомендуется использовать при составлении краткосрочных маркетинговых стратегий, а </w:t>
      </w:r>
      <w:r>
        <w:rPr>
          <w:lang w:val="en-US"/>
        </w:rPr>
        <w:t>SOSTAC</w:t>
      </w:r>
      <w:r>
        <w:t xml:space="preserve">, учитывая высокую скорость изменения цифровых технологий, при составлении долгосрочных стратегий. </w:t>
      </w:r>
      <w:r w:rsidRPr="009F36C6">
        <w:t>[</w:t>
      </w:r>
      <w:r>
        <w:rPr>
          <w:lang w:val="en-US"/>
        </w:rPr>
        <w:t>Chaffey</w:t>
      </w:r>
      <w:r w:rsidRPr="009F36C6">
        <w:t xml:space="preserve"> </w:t>
      </w:r>
      <w:r>
        <w:rPr>
          <w:lang w:val="en-US"/>
        </w:rPr>
        <w:t>and</w:t>
      </w:r>
      <w:r w:rsidRPr="009F36C6">
        <w:t xml:space="preserve"> </w:t>
      </w:r>
      <w:r>
        <w:rPr>
          <w:lang w:val="en-US"/>
        </w:rPr>
        <w:t>Smith</w:t>
      </w:r>
      <w:r w:rsidRPr="009F36C6">
        <w:t>, 2008]</w:t>
      </w:r>
      <w:r>
        <w:t xml:space="preserve"> Модель </w:t>
      </w:r>
      <w:r>
        <w:rPr>
          <w:lang w:val="en-US"/>
        </w:rPr>
        <w:t>SOSTAC</w:t>
      </w:r>
      <w:r w:rsidRPr="007042D7">
        <w:t xml:space="preserve"> </w:t>
      </w:r>
      <w:r>
        <w:t>представлена на странице 13 в таблице 2.</w:t>
      </w:r>
    </w:p>
    <w:p w:rsidR="00FE460F" w:rsidRPr="007042D7" w:rsidRDefault="00FE460F" w:rsidP="00FE460F">
      <w:pPr>
        <w:spacing w:line="360" w:lineRule="auto"/>
        <w:ind w:firstLine="360"/>
        <w:jc w:val="both"/>
      </w:pPr>
      <w:r>
        <w:t xml:space="preserve">В связи с тем, что планируемый срок маркетинговой кампании не превышает периода в три месяца, то есть кампания является краткосрочной, в данной работе будет использован подход </w:t>
      </w:r>
      <w:r>
        <w:rPr>
          <w:lang w:val="en-US"/>
        </w:rPr>
        <w:t>the</w:t>
      </w:r>
      <w:r w:rsidRPr="007042D7">
        <w:t xml:space="preserve"> </w:t>
      </w:r>
      <w:r>
        <w:rPr>
          <w:lang w:val="en-US"/>
        </w:rPr>
        <w:t>Balanced</w:t>
      </w:r>
      <w:r w:rsidRPr="007042D7">
        <w:t xml:space="preserve"> </w:t>
      </w:r>
      <w:r>
        <w:rPr>
          <w:lang w:val="en-US"/>
        </w:rPr>
        <w:t>Scoreboard</w:t>
      </w:r>
      <w:r w:rsidRPr="007042D7">
        <w:t xml:space="preserve">. </w:t>
      </w:r>
      <w:r>
        <w:t>Данная модель ввиду комплексности и последовательности в её логике, а также ряду перечисленных выше преимуществ, позволяет достигнуть выполнения целей и задач</w:t>
      </w:r>
      <w:r w:rsidRPr="00767F8D">
        <w:t>,</w:t>
      </w:r>
      <w:r>
        <w:t xml:space="preserve"> поставленных в рамках данной работы.</w:t>
      </w: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</w:p>
    <w:p w:rsidR="00FE460F" w:rsidRPr="00146D81" w:rsidRDefault="00FE460F" w:rsidP="00FE460F">
      <w:pPr>
        <w:spacing w:line="360" w:lineRule="auto"/>
        <w:jc w:val="both"/>
      </w:pPr>
    </w:p>
    <w:p w:rsidR="00FE460F" w:rsidRPr="00146D81" w:rsidRDefault="00FE460F" w:rsidP="00FE460F">
      <w:pPr>
        <w:spacing w:line="360" w:lineRule="auto"/>
        <w:jc w:val="both"/>
      </w:pPr>
    </w:p>
    <w:p w:rsidR="00FE460F" w:rsidRPr="00C252DB" w:rsidRDefault="00FE460F" w:rsidP="00FE460F">
      <w:pPr>
        <w:spacing w:line="360" w:lineRule="auto"/>
        <w:ind w:firstLine="360"/>
        <w:jc w:val="both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B9B26B" wp14:editId="61FE7BED">
                <wp:simplePos x="0" y="0"/>
                <wp:positionH relativeFrom="column">
                  <wp:posOffset>-23495</wp:posOffset>
                </wp:positionH>
                <wp:positionV relativeFrom="paragraph">
                  <wp:posOffset>43180</wp:posOffset>
                </wp:positionV>
                <wp:extent cx="5996940" cy="7694930"/>
                <wp:effectExtent l="0" t="0" r="22860" b="2032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7694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-1.85pt;margin-top:3.4pt;width:472.2pt;height:605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" fillcolor="white [3201]" strokecolor="#f79646 [3209]" strokeweight="2pt"/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510C1" wp14:editId="40C0BE44">
                <wp:simplePos x="0" y="0"/>
                <wp:positionH relativeFrom="column">
                  <wp:posOffset>3753122</wp:posOffset>
                </wp:positionH>
                <wp:positionV relativeFrom="paragraph">
                  <wp:posOffset>63681</wp:posOffset>
                </wp:positionV>
                <wp:extent cx="1900052" cy="3057435"/>
                <wp:effectExtent l="0" t="0" r="508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305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BA1E26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Где мы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хотим оказаться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 цели: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A1E26">
                              <w:rPr>
                                <w:sz w:val="20"/>
                                <w:szCs w:val="20"/>
                              </w:rPr>
                              <w:t>Продажа (</w:t>
                            </w:r>
                            <w:r w:rsidRPr="00BA1E26">
                              <w:rPr>
                                <w:sz w:val="20"/>
                                <w:szCs w:val="20"/>
                                <w:lang w:val="en-US"/>
                              </w:rPr>
                              <w:t>Sell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)  -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цели по привлечению и удержанию покупателей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Обслуживание 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Serve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)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цели по уровню удовлетворенности покупателей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Привлекательность 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Sizzle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 xml:space="preserve">)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среднее время визита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Диалог 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Speak)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количество вовлеченных </w:t>
                            </w:r>
                            <w:r w:rsidRPr="007042D7">
                              <w:rPr>
                                <w:sz w:val="20"/>
                                <w:szCs w:val="20"/>
                              </w:rPr>
                              <w:t>покупателей</w:t>
                            </w:r>
                          </w:p>
                          <w:p w:rsidR="00947FFA" w:rsidRPr="007042D7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Экономия 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Save)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численные показатели 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51" type="#_x0000_t202" style="position:absolute;left:0;text-align:left;margin-left:295.5pt;margin-top:5pt;width:149.6pt;height:2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" fillcolor="white [3201]" stroked="f" strokeweight=".5pt">
                <v:textbox>
                  <w:txbxContent>
                    <w:p w:rsidR="00947FFA" w:rsidRPr="00BA1E26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1E26">
                        <w:rPr>
                          <w:sz w:val="20"/>
                          <w:szCs w:val="20"/>
                        </w:rPr>
                        <w:t xml:space="preserve">Где мы </w:t>
                      </w:r>
                      <w:r>
                        <w:rPr>
                          <w:sz w:val="20"/>
                          <w:szCs w:val="20"/>
                        </w:rPr>
                        <w:t>хотим оказаться</w:t>
                      </w:r>
                      <w:r w:rsidRPr="00BA1E26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947FFA" w:rsidRDefault="00947FFA" w:rsidP="00FE460F">
                      <w:pPr>
                        <w:pStyle w:val="a3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BA1E26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BA1E26">
                        <w:rPr>
                          <w:sz w:val="20"/>
                          <w:szCs w:val="20"/>
                        </w:rPr>
                        <w:t xml:space="preserve"> цели: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BA1E26">
                        <w:rPr>
                          <w:sz w:val="20"/>
                          <w:szCs w:val="20"/>
                        </w:rPr>
                        <w:t>Продажа (</w:t>
                      </w:r>
                      <w:r w:rsidRPr="00BA1E26">
                        <w:rPr>
                          <w:sz w:val="20"/>
                          <w:szCs w:val="20"/>
                          <w:lang w:val="en-US"/>
                        </w:rPr>
                        <w:t>Sell</w:t>
                      </w:r>
                      <w:r w:rsidRPr="00BA1E26">
                        <w:rPr>
                          <w:sz w:val="20"/>
                          <w:szCs w:val="20"/>
                        </w:rPr>
                        <w:t xml:space="preserve">)  - </w:t>
                      </w:r>
                      <w:r>
                        <w:rPr>
                          <w:sz w:val="20"/>
                          <w:szCs w:val="20"/>
                        </w:rPr>
                        <w:t xml:space="preserve"> цели по привлечению и удержанию покупателей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Обслуживание (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Serve</w:t>
                      </w:r>
                      <w:r w:rsidRPr="00BA1E26">
                        <w:rPr>
                          <w:sz w:val="20"/>
                          <w:szCs w:val="20"/>
                        </w:rPr>
                        <w:t xml:space="preserve">) – </w:t>
                      </w:r>
                      <w:r>
                        <w:rPr>
                          <w:sz w:val="20"/>
                          <w:szCs w:val="20"/>
                        </w:rPr>
                        <w:t>цели по уровню удовлетворенности покупателей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Привлекательность (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Sizzle</w:t>
                      </w:r>
                      <w:r w:rsidRPr="00BA1E26">
                        <w:rPr>
                          <w:sz w:val="20"/>
                          <w:szCs w:val="20"/>
                        </w:rPr>
                        <w:t xml:space="preserve">) – </w:t>
                      </w:r>
                      <w:r>
                        <w:rPr>
                          <w:sz w:val="20"/>
                          <w:szCs w:val="20"/>
                        </w:rPr>
                        <w:t>среднее время визита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Диалог (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Speak) – </w:t>
                      </w:r>
                      <w:r>
                        <w:rPr>
                          <w:sz w:val="20"/>
                          <w:szCs w:val="20"/>
                        </w:rPr>
                        <w:t xml:space="preserve">количество вовлеченных </w:t>
                      </w:r>
                      <w:r w:rsidRPr="007042D7">
                        <w:rPr>
                          <w:sz w:val="20"/>
                          <w:szCs w:val="20"/>
                        </w:rPr>
                        <w:t>покупателей</w:t>
                      </w:r>
                    </w:p>
                    <w:p w:rsidR="00947FFA" w:rsidRPr="007042D7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Экономия (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Save) – </w:t>
                      </w:r>
                      <w:r>
                        <w:rPr>
                          <w:sz w:val="20"/>
                          <w:szCs w:val="20"/>
                        </w:rPr>
                        <w:t>численные показатели эффективности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4FFDD0" wp14:editId="40C8D680">
                <wp:simplePos x="0" y="0"/>
                <wp:positionH relativeFrom="column">
                  <wp:posOffset>178880</wp:posOffset>
                </wp:positionH>
                <wp:positionV relativeFrom="paragraph">
                  <wp:posOffset>49530</wp:posOffset>
                </wp:positionV>
                <wp:extent cx="1887855" cy="2493645"/>
                <wp:effectExtent l="0" t="0" r="0" b="190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49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Как мы отслеживаем показатели деятельности?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KPI</w:t>
                            </w:r>
                            <w:r w:rsidRPr="005E62D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на основе 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5E62D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  <w:r w:rsidRPr="005E62D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веб аналитики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Тестирование удобства использования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тайные покупатели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Опросы, направленные на исследование удовлетворенности покупателей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Создание портрета посетителя сайта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Частота отчётов</w:t>
                            </w:r>
                          </w:p>
                          <w:p w:rsidR="00947FFA" w:rsidRPr="005E62D1" w:rsidRDefault="00947FFA" w:rsidP="00FE460F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2" type="#_x0000_t202" style="position:absolute;left:0;text-align:left;margin-left:14.1pt;margin-top:3.9pt;width:148.65pt;height:19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" fillcolor="white [3201]" stroked="f" strokeweight=".5pt">
                <v:textbox>
                  <w:txbxContent>
                    <w:p w:rsidR="00947FFA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Как мы отслеживаем показатели деятельности?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KPI</w:t>
                      </w:r>
                      <w:r w:rsidRPr="005E62D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на основе 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5E62D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и</w:t>
                      </w:r>
                      <w:r w:rsidRPr="005E62D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веб аналитики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Тестирование удобства использования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/</w:t>
                      </w:r>
                      <w:r>
                        <w:rPr>
                          <w:sz w:val="20"/>
                          <w:szCs w:val="20"/>
                        </w:rPr>
                        <w:t>тайные покупатели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Опросы, направленные на исследование удовлетворенности покупателей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Создание портрета посетителя сайта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10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Частота отчётов</w:t>
                      </w:r>
                    </w:p>
                    <w:p w:rsidR="00947FFA" w:rsidRPr="005E62D1" w:rsidRDefault="00947FFA" w:rsidP="00FE460F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9C058" wp14:editId="03B4D3A1">
                <wp:simplePos x="0" y="0"/>
                <wp:positionH relativeFrom="column">
                  <wp:posOffset>1958975</wp:posOffset>
                </wp:positionH>
                <wp:positionV relativeFrom="paragraph">
                  <wp:posOffset>47625</wp:posOffset>
                </wp:positionV>
                <wp:extent cx="1945640" cy="1555115"/>
                <wp:effectExtent l="0" t="0" r="0" b="698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BA1E26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1E26">
                              <w:rPr>
                                <w:sz w:val="20"/>
                                <w:szCs w:val="20"/>
                              </w:rPr>
                              <w:t>Где мы сейчас?</w:t>
                            </w:r>
                          </w:p>
                          <w:p w:rsidR="00947FFA" w:rsidRPr="00BA1E26" w:rsidRDefault="00947FFA" w:rsidP="00FE460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A1E26">
                              <w:rPr>
                                <w:sz w:val="20"/>
                                <w:szCs w:val="20"/>
                              </w:rPr>
                              <w:t>Исполнение по целям (5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</w:t>
                            </w:r>
                            <w:r w:rsidRPr="00BA1E26">
                              <w:rPr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Портрет потребителя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SWOT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онлайн дистрибуции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Восприятие брэнда</w:t>
                            </w:r>
                          </w:p>
                          <w:p w:rsidR="00947FFA" w:rsidRPr="00BA1E26" w:rsidRDefault="00947FFA" w:rsidP="00FE460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Внутренние возможности и 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3" type="#_x0000_t202" style="position:absolute;left:0;text-align:left;margin-left:154.25pt;margin-top:3.75pt;width:153.2pt;height:1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" fillcolor="white [3201]" stroked="f" strokeweight=".5pt">
                <v:textbox>
                  <w:txbxContent>
                    <w:p w:rsidR="00947FFA" w:rsidRPr="00BA1E26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1E26">
                        <w:rPr>
                          <w:sz w:val="20"/>
                          <w:szCs w:val="20"/>
                        </w:rPr>
                        <w:t>Где мы сейчас?</w:t>
                      </w:r>
                    </w:p>
                    <w:p w:rsidR="00947FFA" w:rsidRPr="00BA1E26" w:rsidRDefault="00947FFA" w:rsidP="00FE460F">
                      <w:pPr>
                        <w:pStyle w:val="a3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BA1E26">
                        <w:rPr>
                          <w:sz w:val="20"/>
                          <w:szCs w:val="20"/>
                        </w:rPr>
                        <w:t>Исполнение по целям (5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S</w:t>
                      </w:r>
                      <w:r w:rsidRPr="00BA1E26">
                        <w:rPr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Портрет потребителя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SWOT </w:t>
                      </w:r>
                      <w:r>
                        <w:rPr>
                          <w:sz w:val="20"/>
                          <w:szCs w:val="20"/>
                        </w:rPr>
                        <w:t>онлайн дистрибуции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Восприятие брэнда</w:t>
                      </w:r>
                    </w:p>
                    <w:p w:rsidR="00947FFA" w:rsidRPr="00BA1E26" w:rsidRDefault="00947FFA" w:rsidP="00FE460F">
                      <w:pPr>
                        <w:pStyle w:val="a3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Внутренние возможности и ресурсы</w:t>
                      </w:r>
                    </w:p>
                  </w:txbxContent>
                </v:textbox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76B14" wp14:editId="4243C2D2">
                <wp:simplePos x="0" y="0"/>
                <wp:positionH relativeFrom="column">
                  <wp:posOffset>4012565</wp:posOffset>
                </wp:positionH>
                <wp:positionV relativeFrom="paragraph">
                  <wp:posOffset>1475105</wp:posOffset>
                </wp:positionV>
                <wp:extent cx="0" cy="735965"/>
                <wp:effectExtent l="95250" t="38100" r="57150" b="64135"/>
                <wp:wrapNone/>
                <wp:docPr id="48" name="Скругленн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965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48" o:spid="_x0000_s1026" type="#_x0000_t38" style="position:absolute;margin-left:315.95pt;margin-top:116.15pt;width:0;height:5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" adj="10800" strokecolor="#4579b8 [3044]">
                <v:stroke startarrow="open"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95C2FD" wp14:editId="58662F70">
                <wp:simplePos x="0" y="0"/>
                <wp:positionH relativeFrom="column">
                  <wp:posOffset>2447290</wp:posOffset>
                </wp:positionH>
                <wp:positionV relativeFrom="paragraph">
                  <wp:posOffset>3307080</wp:posOffset>
                </wp:positionV>
                <wp:extent cx="1163320" cy="462915"/>
                <wp:effectExtent l="0" t="0" r="1778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54" style="position:absolute;left:0;text-align:left;margin-left:192.7pt;margin-top:260.4pt;width:91.6pt;height:36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Тактика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36B91F" wp14:editId="4568C782">
                <wp:simplePos x="0" y="0"/>
                <wp:positionH relativeFrom="column">
                  <wp:posOffset>1957070</wp:posOffset>
                </wp:positionH>
                <wp:positionV relativeFrom="paragraph">
                  <wp:posOffset>2697480</wp:posOffset>
                </wp:positionV>
                <wp:extent cx="486410" cy="831215"/>
                <wp:effectExtent l="0" t="0" r="46990" b="83185"/>
                <wp:wrapNone/>
                <wp:docPr id="52" name="Скругленн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" cy="83121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2" o:spid="_x0000_s1026" type="#_x0000_t38" style="position:absolute;margin-left:154.1pt;margin-top:212.4pt;width:38.3pt;height:6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BA999F" wp14:editId="14A448F9">
                <wp:simplePos x="0" y="0"/>
                <wp:positionH relativeFrom="column">
                  <wp:posOffset>3608070</wp:posOffset>
                </wp:positionH>
                <wp:positionV relativeFrom="paragraph">
                  <wp:posOffset>2685415</wp:posOffset>
                </wp:positionV>
                <wp:extent cx="397510" cy="843280"/>
                <wp:effectExtent l="38100" t="0" r="21590" b="90170"/>
                <wp:wrapNone/>
                <wp:docPr id="57" name="Скругленн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10" cy="84328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7" o:spid="_x0000_s1026" type="#_x0000_t38" style="position:absolute;margin-left:284.1pt;margin-top:211.45pt;width:31.3pt;height:66.4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90349F" wp14:editId="203FB27F">
                <wp:simplePos x="0" y="0"/>
                <wp:positionH relativeFrom="column">
                  <wp:posOffset>2538730</wp:posOffset>
                </wp:positionH>
                <wp:positionV relativeFrom="paragraph">
                  <wp:posOffset>2413000</wp:posOffset>
                </wp:positionV>
                <wp:extent cx="546735" cy="890270"/>
                <wp:effectExtent l="38100" t="76200" r="24765" b="24130"/>
                <wp:wrapNone/>
                <wp:docPr id="53" name="Скругленн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735" cy="89027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3" o:spid="_x0000_s1026" type="#_x0000_t38" style="position:absolute;margin-left:199.9pt;margin-top:190pt;width:43.05pt;height:70.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AF79FE" wp14:editId="54E7E688">
                <wp:simplePos x="0" y="0"/>
                <wp:positionH relativeFrom="column">
                  <wp:posOffset>3085465</wp:posOffset>
                </wp:positionH>
                <wp:positionV relativeFrom="paragraph">
                  <wp:posOffset>2413000</wp:posOffset>
                </wp:positionV>
                <wp:extent cx="332105" cy="890270"/>
                <wp:effectExtent l="0" t="57150" r="0" b="24130"/>
                <wp:wrapNone/>
                <wp:docPr id="56" name="Скругленн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" cy="89027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6" o:spid="_x0000_s1026" type="#_x0000_t38" style="position:absolute;margin-left:242.95pt;margin-top:190pt;width:26.15pt;height:70.1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83C067" wp14:editId="5C7916D1">
                <wp:simplePos x="0" y="0"/>
                <wp:positionH relativeFrom="column">
                  <wp:posOffset>1378585</wp:posOffset>
                </wp:positionH>
                <wp:positionV relativeFrom="paragraph">
                  <wp:posOffset>2238375</wp:posOffset>
                </wp:positionV>
                <wp:extent cx="1163320" cy="462915"/>
                <wp:effectExtent l="0" t="0" r="17780" b="1333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Необходимые 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55" style="position:absolute;left:0;text-align:left;margin-left:108.55pt;margin-top:176.25pt;width:91.6pt;height:36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Необходимые действия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6D433E" wp14:editId="76B969E7">
                <wp:simplePos x="0" y="0"/>
                <wp:positionH relativeFrom="column">
                  <wp:posOffset>3423285</wp:posOffset>
                </wp:positionH>
                <wp:positionV relativeFrom="paragraph">
                  <wp:posOffset>2217420</wp:posOffset>
                </wp:positionV>
                <wp:extent cx="1163320" cy="462915"/>
                <wp:effectExtent l="0" t="0" r="17780" b="133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Стратегия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56" style="position:absolute;left:0;text-align:left;margin-left:269.55pt;margin-top:174.6pt;width:91.6pt;height:36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Стратегия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0AE97" wp14:editId="7AD6B171">
                <wp:simplePos x="0" y="0"/>
                <wp:positionH relativeFrom="column">
                  <wp:posOffset>1587500</wp:posOffset>
                </wp:positionH>
                <wp:positionV relativeFrom="paragraph">
                  <wp:posOffset>1851660</wp:posOffset>
                </wp:positionV>
                <wp:extent cx="735965" cy="0"/>
                <wp:effectExtent l="44133" t="32067" r="51117" b="70168"/>
                <wp:wrapNone/>
                <wp:docPr id="49" name="Скругленн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735965" cy="0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49" o:spid="_x0000_s1026" type="#_x0000_t38" style="position:absolute;margin-left:125pt;margin-top:145.8pt;width:57.95pt;height:0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" adj="10800" strokecolor="#4579b8 [3044]">
                <v:stroke startarrow="open"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22D0C" wp14:editId="6666D589">
                <wp:simplePos x="0" y="0"/>
                <wp:positionH relativeFrom="column">
                  <wp:posOffset>3413760</wp:posOffset>
                </wp:positionH>
                <wp:positionV relativeFrom="paragraph">
                  <wp:posOffset>1020445</wp:posOffset>
                </wp:positionV>
                <wp:extent cx="1163320" cy="462915"/>
                <wp:effectExtent l="0" t="0" r="17780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57" style="position:absolute;left:0;text-align:left;margin-left:268.8pt;margin-top:80.35pt;width:91.6pt;height:3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Цели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AE11C" wp14:editId="2C3A97B6">
                <wp:simplePos x="0" y="0"/>
                <wp:positionH relativeFrom="column">
                  <wp:posOffset>1376045</wp:posOffset>
                </wp:positionH>
                <wp:positionV relativeFrom="paragraph">
                  <wp:posOffset>1025525</wp:posOffset>
                </wp:positionV>
                <wp:extent cx="1163320" cy="462915"/>
                <wp:effectExtent l="0" t="0" r="17780" b="1333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58" style="position:absolute;left:0;text-align:left;margin-left:108.35pt;margin-top:80.75pt;width:91.6pt;height:36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Контроль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ADEDB" wp14:editId="0DA46B2D">
                <wp:simplePos x="0" y="0"/>
                <wp:positionH relativeFrom="column">
                  <wp:posOffset>2919095</wp:posOffset>
                </wp:positionH>
                <wp:positionV relativeFrom="paragraph">
                  <wp:posOffset>727075</wp:posOffset>
                </wp:positionV>
                <wp:extent cx="664845" cy="332105"/>
                <wp:effectExtent l="33020" t="43180" r="34925" b="15875"/>
                <wp:wrapNone/>
                <wp:docPr id="47" name="Скругленн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64845" cy="33210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47" o:spid="_x0000_s1026" type="#_x0000_t38" style="position:absolute;margin-left:229.85pt;margin-top:57.25pt;width:52.35pt;height:26.15pt;rotation:9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05B3C" wp14:editId="43A90E59">
                <wp:simplePos x="0" y="0"/>
                <wp:positionH relativeFrom="column">
                  <wp:posOffset>3453765</wp:posOffset>
                </wp:positionH>
                <wp:positionV relativeFrom="paragraph">
                  <wp:posOffset>464820</wp:posOffset>
                </wp:positionV>
                <wp:extent cx="706120" cy="397510"/>
                <wp:effectExtent l="1905" t="0" r="114935" b="57785"/>
                <wp:wrapNone/>
                <wp:docPr id="46" name="Скругленн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706120" cy="39751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46" o:spid="_x0000_s1026" type="#_x0000_t38" style="position:absolute;margin-left:271.95pt;margin-top:36.6pt;width:55.6pt;height:31.3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98486B" wp14:editId="381F13C7">
                <wp:simplePos x="0" y="0"/>
                <wp:positionH relativeFrom="column">
                  <wp:posOffset>1957705</wp:posOffset>
                </wp:positionH>
                <wp:positionV relativeFrom="paragraph">
                  <wp:posOffset>311150</wp:posOffset>
                </wp:positionV>
                <wp:extent cx="486410" cy="706120"/>
                <wp:effectExtent l="0" t="76200" r="0" b="36830"/>
                <wp:wrapNone/>
                <wp:docPr id="54" name="Скругленн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410" cy="70612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4" o:spid="_x0000_s1026" type="#_x0000_t38" style="position:absolute;margin-left:154.15pt;margin-top:24.5pt;width:38.3pt;height:55.6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468A25" wp14:editId="7C2E608A">
                <wp:simplePos x="0" y="0"/>
                <wp:positionH relativeFrom="column">
                  <wp:posOffset>2539365</wp:posOffset>
                </wp:positionH>
                <wp:positionV relativeFrom="paragraph">
                  <wp:posOffset>560070</wp:posOffset>
                </wp:positionV>
                <wp:extent cx="546100" cy="664845"/>
                <wp:effectExtent l="38100" t="0" r="25400" b="97155"/>
                <wp:wrapNone/>
                <wp:docPr id="55" name="Скругленн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66484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5" o:spid="_x0000_s1026" type="#_x0000_t38" style="position:absolute;margin-left:199.95pt;margin-top:44.1pt;width:43pt;height:52.3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" adj="10800" strokecolor="#4579b8 [3044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A89B1" wp14:editId="52C11302">
                <wp:simplePos x="0" y="0"/>
                <wp:positionH relativeFrom="column">
                  <wp:posOffset>2444115</wp:posOffset>
                </wp:positionH>
                <wp:positionV relativeFrom="paragraph">
                  <wp:posOffset>84455</wp:posOffset>
                </wp:positionV>
                <wp:extent cx="1163320" cy="462915"/>
                <wp:effectExtent l="0" t="0" r="17780" b="133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 w:rsidRPr="00D34C82">
                              <w:rPr>
                                <w:sz w:val="20"/>
                                <w:szCs w:val="20"/>
                              </w:rPr>
                              <w:t>Анализ текущей</w:t>
                            </w:r>
                            <w:r>
                              <w:t xml:space="preserve"> </w:t>
                            </w:r>
                            <w:r w:rsidRPr="00D34C82">
                              <w:rPr>
                                <w:sz w:val="20"/>
                              </w:rPr>
                              <w:t>ситуации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59" style="position:absolute;left:0;text-align:left;margin-left:192.45pt;margin-top:6.65pt;width:91.6pt;height:3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 w:rsidRPr="00D34C82">
                        <w:rPr>
                          <w:sz w:val="20"/>
                          <w:szCs w:val="20"/>
                        </w:rPr>
                        <w:t>Анализ текущей</w:t>
                      </w:r>
                      <w:r>
                        <w:t xml:space="preserve"> </w:t>
                      </w:r>
                      <w:r w:rsidRPr="00D34C82">
                        <w:rPr>
                          <w:sz w:val="20"/>
                        </w:rPr>
                        <w:t>ситуации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03070C" wp14:editId="1332309A">
                <wp:simplePos x="0" y="0"/>
                <wp:positionH relativeFrom="column">
                  <wp:posOffset>3983545</wp:posOffset>
                </wp:positionH>
                <wp:positionV relativeFrom="paragraph">
                  <wp:posOffset>81915</wp:posOffset>
                </wp:positionV>
                <wp:extent cx="1798955" cy="225615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2256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BA1E26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Как мы туда попадём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Сегментация, таргетинг и позиционирование</w:t>
                            </w:r>
                          </w:p>
                          <w:p w:rsidR="00947FFA" w:rsidRPr="0074669C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Онлайн ценностное предложение 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OVP)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Последовательность (приоритет содержание над формой)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Интеграция (комплексное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OVP</w:t>
                            </w:r>
                            <w:r w:rsidRPr="0069734E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 база данных</w:t>
                            </w:r>
                          </w:p>
                          <w:p w:rsidR="00947FFA" w:rsidRPr="007042D7" w:rsidRDefault="00947FFA" w:rsidP="00FE460F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Инструменты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60" type="#_x0000_t202" style="position:absolute;left:0;text-align:left;margin-left:313.65pt;margin-top:6.45pt;width:141.65pt;height:17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" fillcolor="white [3201]" stroked="f" strokeweight=".5pt">
                <v:textbox>
                  <w:txbxContent>
                    <w:p w:rsidR="00947FFA" w:rsidRPr="00BA1E26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Как мы туда попадём</w:t>
                      </w:r>
                      <w:r w:rsidRPr="00BA1E26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Сегментация,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таргетинг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и позиционирование</w:t>
                      </w:r>
                    </w:p>
                    <w:p w:rsidR="00947FFA" w:rsidRPr="0074669C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Онлайн ценностное предложение (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OVP)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Последовательность (приоритет содержание над формой)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Интеграция (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комплексное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OVP</w:t>
                      </w:r>
                      <w:r w:rsidRPr="0069734E"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>и база данных</w:t>
                      </w:r>
                    </w:p>
                    <w:p w:rsidR="00947FFA" w:rsidRPr="007042D7" w:rsidRDefault="00947FFA" w:rsidP="00FE460F">
                      <w:pPr>
                        <w:pStyle w:val="a3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Инструменты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7F443D" wp14:editId="386985CB">
                <wp:simplePos x="0" y="0"/>
                <wp:positionH relativeFrom="column">
                  <wp:posOffset>71770</wp:posOffset>
                </wp:positionH>
                <wp:positionV relativeFrom="paragraph">
                  <wp:posOffset>215133</wp:posOffset>
                </wp:positionV>
                <wp:extent cx="1888177" cy="1555115"/>
                <wp:effectExtent l="0" t="0" r="0" b="698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Детали тактики касательно того, кто что и когда делает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Распределение ответственности и создание иерархии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Внутренние ресурсы и способности</w:t>
                            </w:r>
                          </w:p>
                          <w:p w:rsidR="00947FFA" w:rsidRPr="005E62D1" w:rsidRDefault="00947FFA" w:rsidP="00FE460F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Привлечение внешних агентов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1" type="#_x0000_t202" style="position:absolute;left:0;text-align:left;margin-left:5.65pt;margin-top:16.95pt;width:148.7pt;height:1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" fillcolor="white [3201]" stroked="f" strokeweight=".5pt">
                <v:textbox>
                  <w:txbxContent>
                    <w:p w:rsidR="00947FFA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Детали тактики касательно того,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кто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что и когда делает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Распределение ответственности и создание иерархии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Внутренние ресурсы и способности</w:t>
                      </w:r>
                    </w:p>
                    <w:p w:rsidR="00947FFA" w:rsidRPr="005E62D1" w:rsidRDefault="00947FFA" w:rsidP="00FE460F">
                      <w:pPr>
                        <w:pStyle w:val="a3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Привлечение внешних агентов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3E87F9" wp14:editId="50F34362">
                <wp:simplePos x="0" y="0"/>
                <wp:positionH relativeFrom="column">
                  <wp:posOffset>2064385</wp:posOffset>
                </wp:positionH>
                <wp:positionV relativeFrom="paragraph">
                  <wp:posOffset>115125</wp:posOffset>
                </wp:positionV>
                <wp:extent cx="1945640" cy="1555115"/>
                <wp:effectExtent l="0" t="0" r="0" b="698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BA1E26" w:rsidRDefault="00947FFA" w:rsidP="00FE460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Как именно мы туда попадём</w:t>
                            </w:r>
                            <w:r w:rsidRPr="00BA1E26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(детали стратегии)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Микс цифрового маркетинга</w:t>
                            </w:r>
                          </w:p>
                          <w:p w:rsidR="00947FFA" w:rsidRDefault="00947FFA" w:rsidP="00FE460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График реализации инициатив</w:t>
                            </w:r>
                          </w:p>
                          <w:p w:rsidR="00947FFA" w:rsidRPr="005E62D1" w:rsidRDefault="00947FFA" w:rsidP="00FE460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Детали стратегии контактов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62" type="#_x0000_t202" style="position:absolute;left:0;text-align:left;margin-left:162.55pt;margin-top:9.05pt;width:153.2pt;height:1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" fillcolor="white [3201]" stroked="f" strokeweight=".5pt">
                <v:textbox>
                  <w:txbxContent>
                    <w:p w:rsidR="00947FFA" w:rsidRPr="00BA1E26" w:rsidRDefault="00947FFA" w:rsidP="00FE46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Как именно мы туда попадём</w:t>
                      </w:r>
                      <w:r w:rsidRPr="00BA1E26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947FFA" w:rsidRDefault="00947FFA" w:rsidP="00FE460F">
                      <w:pPr>
                        <w:pStyle w:val="a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(детали стратегии)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Микс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цифрового маркетинга</w:t>
                      </w:r>
                    </w:p>
                    <w:p w:rsidR="00947FFA" w:rsidRDefault="00947FFA" w:rsidP="00FE460F">
                      <w:pPr>
                        <w:pStyle w:val="a3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График реализации инициатив</w:t>
                      </w:r>
                    </w:p>
                    <w:p w:rsidR="00947FFA" w:rsidRPr="005E62D1" w:rsidRDefault="00947FFA" w:rsidP="00FE460F">
                      <w:pPr>
                        <w:pStyle w:val="a3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Детали стратегии контактов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6CDDF8" wp14:editId="2E8C44FE">
                <wp:simplePos x="0" y="0"/>
                <wp:positionH relativeFrom="column">
                  <wp:posOffset>-38100</wp:posOffset>
                </wp:positionH>
                <wp:positionV relativeFrom="paragraph">
                  <wp:posOffset>184018</wp:posOffset>
                </wp:positionV>
                <wp:extent cx="5996940" cy="457200"/>
                <wp:effectExtent l="0" t="0" r="381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FFA" w:rsidRPr="00B122BE" w:rsidRDefault="00947FFA" w:rsidP="00FE460F">
                            <w:pPr>
                              <w:pStyle w:val="af4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122BE">
                              <w:rPr>
                                <w:color w:val="auto"/>
                              </w:rPr>
                              <w:t xml:space="preserve">Таблица </w:t>
                            </w:r>
                            <w:r w:rsidRPr="00146D81">
                              <w:rPr>
                                <w:color w:val="auto"/>
                              </w:rPr>
                              <w:t>2</w:t>
                            </w:r>
                            <w:r w:rsidRPr="00B122BE">
                              <w:rPr>
                                <w:color w:val="auto"/>
                              </w:rPr>
                              <w:t xml:space="preserve">. Подход </w:t>
                            </w:r>
                            <w:r w:rsidRPr="00B122BE">
                              <w:rPr>
                                <w:color w:val="auto"/>
                                <w:lang w:val="en-US"/>
                              </w:rPr>
                              <w:t>SOSTAC</w:t>
                            </w:r>
                            <w:r w:rsidRPr="00B122BE">
                              <w:rPr>
                                <w:color w:val="auto"/>
                              </w:rPr>
                              <w:t>, адаптированный к созданию стратегии цифрового маркетинга [</w:t>
                            </w:r>
                            <w:r w:rsidRPr="00B122BE">
                              <w:rPr>
                                <w:color w:val="auto"/>
                                <w:lang w:val="en-US"/>
                              </w:rPr>
                              <w:t>Chaffey</w:t>
                            </w:r>
                            <w:r w:rsidRPr="00B122BE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B122BE">
                              <w:rPr>
                                <w:color w:val="auto"/>
                                <w:lang w:val="en-US"/>
                              </w:rPr>
                              <w:t>and</w:t>
                            </w:r>
                            <w:r w:rsidRPr="00B122BE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B122BE">
                              <w:rPr>
                                <w:color w:val="auto"/>
                                <w:lang w:val="en-US"/>
                              </w:rPr>
                              <w:t>Smith</w:t>
                            </w:r>
                            <w:r w:rsidRPr="00B122BE">
                              <w:rPr>
                                <w:color w:val="auto"/>
                              </w:rPr>
                              <w:t>, 2008]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63" type="#_x0000_t202" style="position:absolute;left:0;text-align:left;margin-left:-3pt;margin-top:14.5pt;width:472.2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" stroked="f">
                <v:textbox inset="0,0,0,0">
                  <w:txbxContent>
                    <w:p w:rsidR="00947FFA" w:rsidRPr="00B122BE" w:rsidRDefault="00947FFA" w:rsidP="00FE460F">
                      <w:pPr>
                        <w:pStyle w:val="af4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B122BE">
                        <w:rPr>
                          <w:color w:val="auto"/>
                        </w:rPr>
                        <w:t xml:space="preserve">Таблица </w:t>
                      </w:r>
                      <w:r w:rsidRPr="00146D81">
                        <w:rPr>
                          <w:color w:val="auto"/>
                        </w:rPr>
                        <w:t>2</w:t>
                      </w:r>
                      <w:r w:rsidRPr="00B122BE">
                        <w:rPr>
                          <w:color w:val="auto"/>
                        </w:rPr>
                        <w:t xml:space="preserve">. Подход </w:t>
                      </w:r>
                      <w:r w:rsidRPr="00B122BE">
                        <w:rPr>
                          <w:color w:val="auto"/>
                          <w:lang w:val="en-US"/>
                        </w:rPr>
                        <w:t>SOSTAC</w:t>
                      </w:r>
                      <w:r w:rsidRPr="00B122BE">
                        <w:rPr>
                          <w:color w:val="auto"/>
                        </w:rPr>
                        <w:t>, адаптированный к созданию стратегии цифрового маркетинга [</w:t>
                      </w:r>
                      <w:r w:rsidRPr="00B122BE">
                        <w:rPr>
                          <w:color w:val="auto"/>
                          <w:lang w:val="en-US"/>
                        </w:rPr>
                        <w:t>Chaffey</w:t>
                      </w:r>
                      <w:r w:rsidRPr="00B122BE">
                        <w:rPr>
                          <w:color w:val="auto"/>
                        </w:rPr>
                        <w:t xml:space="preserve"> </w:t>
                      </w:r>
                      <w:r w:rsidRPr="00B122BE">
                        <w:rPr>
                          <w:color w:val="auto"/>
                          <w:lang w:val="en-US"/>
                        </w:rPr>
                        <w:t>and</w:t>
                      </w:r>
                      <w:r w:rsidRPr="00B122BE">
                        <w:rPr>
                          <w:color w:val="auto"/>
                        </w:rPr>
                        <w:t xml:space="preserve"> </w:t>
                      </w:r>
                      <w:r w:rsidRPr="00B122BE">
                        <w:rPr>
                          <w:color w:val="auto"/>
                          <w:lang w:val="en-US"/>
                        </w:rPr>
                        <w:t>Smith</w:t>
                      </w:r>
                      <w:r w:rsidRPr="00B122BE">
                        <w:rPr>
                          <w:color w:val="auto"/>
                        </w:rPr>
                        <w:t>, 2008]</w:t>
                      </w:r>
                    </w:p>
                  </w:txbxContent>
                </v:textbox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2.2. СТРАТЕГИИ ЦИФРОВОГО МАРКЕТИНГА </w:t>
      </w:r>
    </w:p>
    <w:p w:rsidR="00FE460F" w:rsidRPr="00B37F53" w:rsidRDefault="00FE460F" w:rsidP="00FE460F">
      <w:pPr>
        <w:spacing w:line="360" w:lineRule="auto"/>
        <w:ind w:firstLine="360"/>
        <w:jc w:val="both"/>
        <w:rPr>
          <w:b/>
        </w:rPr>
      </w:pPr>
      <w:r>
        <w:t>В маркетинге существуют две основные стратегии продвижения, проиллюстрированные на рисунке 5:</w:t>
      </w:r>
    </w:p>
    <w:p w:rsidR="00FE460F" w:rsidRDefault="00FE460F" w:rsidP="00FE460F">
      <w:pPr>
        <w:pStyle w:val="a3"/>
        <w:numPr>
          <w:ilvl w:val="0"/>
          <w:numId w:val="12"/>
        </w:numPr>
        <w:spacing w:line="360" w:lineRule="auto"/>
        <w:jc w:val="both"/>
      </w:pPr>
      <w:r w:rsidRPr="00817BF7">
        <w:rPr>
          <w:lang w:val="en-US"/>
        </w:rPr>
        <w:t>Push</w:t>
      </w:r>
      <w:r w:rsidRPr="005A6806">
        <w:t xml:space="preserve"> (</w:t>
      </w:r>
      <w:r>
        <w:t>Проталкивающая) – стратегия, при которой маркетинговые усилия компании направлены на дистрибьютеров и ритейлеров с целью убедить их приобрести продукцию компанию и продвигать её среди покупателей. Основными инструментами такой стратегии являются работа отдела продаж, конкуренция по цене, совместное продвижение, а также другие виды торгового продвижения</w:t>
      </w:r>
      <w:r w:rsidRPr="00C60BAA">
        <w:t xml:space="preserve">, </w:t>
      </w:r>
      <w:r>
        <w:t xml:space="preserve">используемые для обеспечения наличия продукции в точках сбыта. В </w:t>
      </w:r>
      <w:r w:rsidRPr="00C7330D">
        <w:t xml:space="preserve">сегменте </w:t>
      </w:r>
      <w:r w:rsidRPr="00817BF7">
        <w:rPr>
          <w:lang w:val="en-US"/>
        </w:rPr>
        <w:t>B</w:t>
      </w:r>
      <w:r w:rsidRPr="00C7330D">
        <w:t>2</w:t>
      </w:r>
      <w:r w:rsidRPr="00817BF7">
        <w:rPr>
          <w:lang w:val="en-US"/>
        </w:rPr>
        <w:t>C</w:t>
      </w:r>
      <w:r w:rsidRPr="00C7330D">
        <w:t xml:space="preserve"> (</w:t>
      </w:r>
      <w:r w:rsidRPr="00817BF7">
        <w:rPr>
          <w:lang w:val="en-US"/>
        </w:rPr>
        <w:t>Business</w:t>
      </w:r>
      <w:r w:rsidRPr="00C7330D">
        <w:t>-</w:t>
      </w:r>
      <w:r w:rsidRPr="00817BF7">
        <w:rPr>
          <w:lang w:val="en-US"/>
        </w:rPr>
        <w:t>to</w:t>
      </w:r>
      <w:r w:rsidRPr="00C7330D">
        <w:t>-</w:t>
      </w:r>
      <w:r w:rsidRPr="00817BF7">
        <w:rPr>
          <w:lang w:val="en-US"/>
        </w:rPr>
        <w:t>Consumer</w:t>
      </w:r>
      <w:r w:rsidRPr="00C7330D">
        <w:t xml:space="preserve">) </w:t>
      </w:r>
      <w:r>
        <w:t xml:space="preserve">проталкивающий маркетинг используется компании в случаях, когда покупатели хорошо знакомы с продаваемой продукцией и испытывают одинаковый уровень лояльности к сопоставимой продукции различных брендов, при этом выбор бренда происходит непосредственно в точке продажи. 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 w:rsidRPr="00817BF7">
        <w:rPr>
          <w:lang w:val="en-US"/>
        </w:rPr>
        <w:t>Pull</w:t>
      </w:r>
      <w:r w:rsidRPr="00BF010D">
        <w:t xml:space="preserve"> (</w:t>
      </w:r>
      <w:r>
        <w:t>Притягивающая) – стратегия, при которой маркетинговые усилия компании направлены на установление контакта с целевой аудиторией. Цель данной стратегии – создание у потребителей желания приобрести продвигаемую продукцию или услугу и мотивировать их повлиять на желание дистрибьюторов на закупку такого товара.</w:t>
      </w:r>
      <w:r>
        <w:rPr>
          <w:rStyle w:val="af0"/>
        </w:rPr>
        <w:footnoteReference w:id="15"/>
      </w:r>
      <w:r>
        <w:t xml:space="preserve"> </w:t>
      </w:r>
    </w:p>
    <w:p w:rsidR="00FE460F" w:rsidRDefault="00FE460F" w:rsidP="00FE460F">
      <w:pPr>
        <w:keepNext/>
        <w:spacing w:line="360" w:lineRule="auto"/>
        <w:ind w:left="360"/>
        <w:jc w:val="center"/>
      </w:pPr>
      <w:r>
        <w:rPr>
          <w:noProof/>
        </w:rPr>
        <w:drawing>
          <wp:inline distT="0" distB="0" distL="0" distR="0" wp14:anchorId="563F8C34" wp14:editId="5EF28F1D">
            <wp:extent cx="4714240" cy="2778760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Pr="002A2587" w:rsidRDefault="00FE460F" w:rsidP="00FE460F">
      <w:pPr>
        <w:pStyle w:val="af4"/>
        <w:jc w:val="both"/>
        <w:rPr>
          <w:color w:val="auto"/>
        </w:rPr>
      </w:pPr>
      <w:r>
        <w:rPr>
          <w:color w:val="auto"/>
        </w:rPr>
        <w:t xml:space="preserve">          </w:t>
      </w:r>
      <w:r w:rsidRPr="00B37F53">
        <w:rPr>
          <w:color w:val="auto"/>
        </w:rPr>
        <w:t xml:space="preserve">Рисунок </w:t>
      </w:r>
      <w:r w:rsidRPr="00B37F53">
        <w:rPr>
          <w:color w:val="auto"/>
        </w:rPr>
        <w:fldChar w:fldCharType="begin"/>
      </w:r>
      <w:r w:rsidRPr="00B37F53">
        <w:rPr>
          <w:color w:val="auto"/>
        </w:rPr>
        <w:instrText xml:space="preserve"> SEQ Рисунок \* ARABIC </w:instrText>
      </w:r>
      <w:r w:rsidRPr="00B37F53">
        <w:rPr>
          <w:color w:val="auto"/>
        </w:rPr>
        <w:fldChar w:fldCharType="separate"/>
      </w:r>
      <w:r>
        <w:rPr>
          <w:noProof/>
          <w:color w:val="auto"/>
        </w:rPr>
        <w:t>5</w:t>
      </w:r>
      <w:r w:rsidRPr="00B37F53">
        <w:rPr>
          <w:color w:val="auto"/>
        </w:rPr>
        <w:fldChar w:fldCharType="end"/>
      </w:r>
      <w:r w:rsidRPr="00B37F53">
        <w:rPr>
          <w:color w:val="auto"/>
        </w:rPr>
        <w:t>. Притягивающий и проталкивающий маркетинг</w:t>
      </w:r>
      <w:r w:rsidRPr="002A2587">
        <w:rPr>
          <w:color w:val="auto"/>
        </w:rPr>
        <w:t xml:space="preserve"> [</w:t>
      </w:r>
      <w:r>
        <w:rPr>
          <w:color w:val="auto"/>
          <w:lang w:val="en-US"/>
        </w:rPr>
        <w:t>Dowling</w:t>
      </w:r>
      <w:r w:rsidRPr="002A2587">
        <w:rPr>
          <w:color w:val="auto"/>
        </w:rPr>
        <w:t>, 2004]</w:t>
      </w:r>
    </w:p>
    <w:p w:rsidR="00FE460F" w:rsidRDefault="00FE460F" w:rsidP="00FE460F">
      <w:pPr>
        <w:keepNext/>
        <w:spacing w:line="360" w:lineRule="auto"/>
        <w:jc w:val="both"/>
      </w:pPr>
      <w:r>
        <w:tab/>
        <w:t xml:space="preserve">В цифровом маркетинге помимо проталкивающей и притягивающей стратегий, осуществляющихся между клиентами и компанией, важный акцент следует осуществлять на влияние на взаимодействие потребителей между собой с помощью цифровых каналов </w:t>
      </w:r>
      <w:r>
        <w:lastRenderedPageBreak/>
        <w:t xml:space="preserve">коммуникаций . Два основных канала коммуникаций потребителей – это связь с помощью социальных сетей, а также с помощью мобильных каналов коммуникации </w:t>
      </w:r>
      <w:r w:rsidRPr="00237B50">
        <w:t>[</w:t>
      </w:r>
      <w:r>
        <w:rPr>
          <w:lang w:val="en-US"/>
        </w:rPr>
        <w:t>Gupta</w:t>
      </w:r>
      <w:r w:rsidRPr="00237B50">
        <w:t xml:space="preserve"> </w:t>
      </w:r>
      <w:r>
        <w:rPr>
          <w:lang w:val="en-US"/>
        </w:rPr>
        <w:t>and</w:t>
      </w:r>
      <w:r w:rsidRPr="00237B50">
        <w:t xml:space="preserve"> </w:t>
      </w:r>
      <w:r>
        <w:rPr>
          <w:lang w:val="en-US"/>
        </w:rPr>
        <w:t>Davin</w:t>
      </w:r>
      <w:r w:rsidRPr="00237B50">
        <w:t>, 2015].</w:t>
      </w:r>
      <w:r>
        <w:t xml:space="preserve"> Данная структура проиллюстрирована на рисунке 6.</w:t>
      </w:r>
    </w:p>
    <w:p w:rsidR="00FE460F" w:rsidRDefault="00FE460F" w:rsidP="00FE460F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1A693EC7" wp14:editId="529A19B4">
            <wp:extent cx="5939790" cy="4220210"/>
            <wp:effectExtent l="0" t="0" r="381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0F" w:rsidRPr="005A6806" w:rsidRDefault="00FE460F" w:rsidP="00FE460F">
      <w:pPr>
        <w:pStyle w:val="af4"/>
        <w:jc w:val="both"/>
        <w:rPr>
          <w:lang w:val="en-US"/>
        </w:rPr>
      </w:pPr>
      <w:r w:rsidRPr="005A6806">
        <w:rPr>
          <w:color w:val="auto"/>
        </w:rPr>
        <w:t>Рисунок</w:t>
      </w:r>
      <w:r w:rsidRPr="005A6806">
        <w:rPr>
          <w:color w:val="auto"/>
          <w:lang w:val="en-US"/>
        </w:rPr>
        <w:t xml:space="preserve"> </w:t>
      </w:r>
      <w:r w:rsidRPr="005A6806">
        <w:rPr>
          <w:color w:val="auto"/>
        </w:rPr>
        <w:fldChar w:fldCharType="begin"/>
      </w:r>
      <w:r w:rsidRPr="005A6806">
        <w:rPr>
          <w:color w:val="auto"/>
          <w:lang w:val="en-US"/>
        </w:rPr>
        <w:instrText xml:space="preserve"> SEQ </w:instrText>
      </w:r>
      <w:r w:rsidRPr="005A6806">
        <w:rPr>
          <w:color w:val="auto"/>
        </w:rPr>
        <w:instrText>Рисунок</w:instrText>
      </w:r>
      <w:r w:rsidRPr="005A6806">
        <w:rPr>
          <w:color w:val="auto"/>
          <w:lang w:val="en-US"/>
        </w:rPr>
        <w:instrText xml:space="preserve"> \* ARABIC </w:instrText>
      </w:r>
      <w:r w:rsidRPr="005A6806">
        <w:rPr>
          <w:color w:val="auto"/>
        </w:rPr>
        <w:fldChar w:fldCharType="separate"/>
      </w:r>
      <w:r>
        <w:rPr>
          <w:noProof/>
          <w:color w:val="auto"/>
          <w:lang w:val="en-US"/>
        </w:rPr>
        <w:t>6</w:t>
      </w:r>
      <w:r w:rsidRPr="005A6806">
        <w:rPr>
          <w:color w:val="auto"/>
        </w:rPr>
        <w:fldChar w:fldCharType="end"/>
      </w:r>
      <w:r w:rsidRPr="005A6806">
        <w:rPr>
          <w:color w:val="auto"/>
          <w:lang w:val="en-US"/>
        </w:rPr>
        <w:t>. A Framework for Digital Marketing [Gupta and Davin, 2015]</w:t>
      </w:r>
    </w:p>
    <w:p w:rsidR="00FE460F" w:rsidRPr="00A8579B" w:rsidRDefault="00FE460F" w:rsidP="00FE460F">
      <w:pPr>
        <w:spacing w:line="360" w:lineRule="auto"/>
        <w:jc w:val="both"/>
      </w:pPr>
      <w:r w:rsidRPr="005A6806">
        <w:rPr>
          <w:lang w:val="en-US"/>
        </w:rPr>
        <w:tab/>
      </w:r>
      <w:r>
        <w:t>Основные стратегии:</w:t>
      </w:r>
    </w:p>
    <w:p w:rsidR="00FE460F" w:rsidRDefault="00FE460F" w:rsidP="00FE460F">
      <w:pPr>
        <w:spacing w:line="360" w:lineRule="auto"/>
        <w:ind w:firstLine="708"/>
        <w:jc w:val="both"/>
      </w:pPr>
      <w:r>
        <w:rPr>
          <w:lang w:val="en-US"/>
        </w:rPr>
        <w:t>Inbound</w:t>
      </w:r>
      <w:r w:rsidRPr="00902725">
        <w:t xml:space="preserve"> (</w:t>
      </w:r>
      <w:r>
        <w:t xml:space="preserve">притягивающий) маркетинг – стратегия цифрового маркетинга, объединяющая в себе использования контента веб-ресурсов (статьи, блоги, посты, видео и т.д.) с </w:t>
      </w:r>
      <w:r>
        <w:rPr>
          <w:lang w:val="en-US"/>
        </w:rPr>
        <w:t>SEO</w:t>
      </w:r>
      <w:r w:rsidRPr="00902725">
        <w:t xml:space="preserve"> (</w:t>
      </w:r>
      <w:r>
        <w:rPr>
          <w:lang w:val="en-US"/>
        </w:rPr>
        <w:t>Search</w:t>
      </w:r>
      <w:r w:rsidRPr="00902725">
        <w:t xml:space="preserve"> </w:t>
      </w:r>
      <w:r>
        <w:rPr>
          <w:lang w:val="en-US"/>
        </w:rPr>
        <w:t>Engine</w:t>
      </w:r>
      <w:r w:rsidRPr="00902725">
        <w:t xml:space="preserve"> </w:t>
      </w:r>
      <w:r>
        <w:rPr>
          <w:lang w:val="en-US"/>
        </w:rPr>
        <w:t>Optimization</w:t>
      </w:r>
      <w:r w:rsidRPr="00902725">
        <w:t xml:space="preserve">) </w:t>
      </w:r>
      <w:r>
        <w:t>и использованием социальных медиа с целью привлечения пользователей на веб-сайт компании и последующем превращением этой аудитории в клиентов.</w:t>
      </w:r>
    </w:p>
    <w:p w:rsidR="00FE460F" w:rsidRDefault="00FE460F" w:rsidP="00FE460F">
      <w:pPr>
        <w:spacing w:line="360" w:lineRule="auto"/>
        <w:jc w:val="both"/>
      </w:pPr>
      <w:r w:rsidRPr="00A8579B">
        <w:tab/>
      </w:r>
      <w:r>
        <w:rPr>
          <w:lang w:val="en-US"/>
        </w:rPr>
        <w:t>Outbound</w:t>
      </w:r>
      <w:r w:rsidRPr="00902725">
        <w:t xml:space="preserve"> (</w:t>
      </w:r>
      <w:r>
        <w:t>проталкивающий) маркетинг – стратегия цифрового маркетинга, использующая прямые методы контакта с потребителем (</w:t>
      </w:r>
      <w:r>
        <w:rPr>
          <w:lang w:val="en-US"/>
        </w:rPr>
        <w:t>E</w:t>
      </w:r>
      <w:r w:rsidRPr="00902725">
        <w:t>-</w:t>
      </w:r>
      <w:r>
        <w:rPr>
          <w:lang w:val="en-US"/>
        </w:rPr>
        <w:t>mail</w:t>
      </w:r>
      <w:r w:rsidRPr="00902725">
        <w:t xml:space="preserve"> </w:t>
      </w:r>
      <w:r>
        <w:t>рассылки, сообщения в социальных сетях и т.д.) с целью начала диалога о продвигаемой продукции. Если получатели таких писем вовлекаются в данный диалог, либо им интересна продаваемая продукция, они становятся клиентами компании</w:t>
      </w:r>
      <w:r w:rsidRPr="00FA097E">
        <w:t>.</w:t>
      </w:r>
      <w:r>
        <w:rPr>
          <w:rStyle w:val="af0"/>
        </w:rPr>
        <w:footnoteReference w:id="16"/>
      </w:r>
      <w:r>
        <w:t xml:space="preserve"> </w:t>
      </w:r>
    </w:p>
    <w:p w:rsidR="00FE460F" w:rsidRDefault="00FE460F" w:rsidP="00FE460F">
      <w:pPr>
        <w:spacing w:line="360" w:lineRule="auto"/>
        <w:jc w:val="both"/>
      </w:pPr>
      <w:r>
        <w:tab/>
        <w:t>Поддерживающие стратегии:</w:t>
      </w:r>
    </w:p>
    <w:p w:rsidR="00FE460F" w:rsidRDefault="00FE460F" w:rsidP="00FE460F">
      <w:pPr>
        <w:spacing w:line="360" w:lineRule="auto"/>
        <w:jc w:val="both"/>
      </w:pPr>
      <w:r>
        <w:lastRenderedPageBreak/>
        <w:tab/>
      </w:r>
      <w:r w:rsidRPr="00E43951">
        <w:t xml:space="preserve">Маркетинг в социальных сетях – </w:t>
      </w:r>
      <w:r>
        <w:t xml:space="preserve">стратегия цифрового маркетинга, ключевой особенностью которой является использование маркетингового контента, созданного пользователями (комментарии, обзоры на продукт и т.д.) в противовес подготовке всех маркетинговых материалов непосредственно компанией. </w:t>
      </w:r>
      <w:r>
        <w:rPr>
          <w:rStyle w:val="af0"/>
        </w:rPr>
        <w:footnoteReference w:id="17"/>
      </w:r>
    </w:p>
    <w:p w:rsidR="00FE460F" w:rsidRDefault="00FE460F" w:rsidP="00FE460F">
      <w:pPr>
        <w:spacing w:line="360" w:lineRule="auto"/>
        <w:jc w:val="both"/>
      </w:pPr>
      <w:r>
        <w:tab/>
        <w:t>Маркетинг через мобильные технологии – стратегия цифрового маркетинга, направленная на эффективное взаимодействие с обладателями смартфонов с помощью создания мобильных приложений, адаптации веб-ресурсов для мобильных устройств, обеспечения удобства и возможности оплаты с портативных девайсов и т.д.</w:t>
      </w:r>
      <w:r>
        <w:rPr>
          <w:rStyle w:val="af0"/>
        </w:rPr>
        <w:footnoteReference w:id="18"/>
      </w:r>
    </w:p>
    <w:p w:rsidR="00FE460F" w:rsidRDefault="00FE460F" w:rsidP="00FE460F">
      <w:pPr>
        <w:spacing w:line="360" w:lineRule="auto"/>
        <w:jc w:val="both"/>
      </w:pPr>
      <w:r>
        <w:tab/>
        <w:t>Обратимся к исследованиям статистики и эффективности использования основных стратегий цифрового маркетинга: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 w:rsidRPr="00135250">
        <w:t xml:space="preserve">Стоимость привлечения клиента при использовании инструментов </w:t>
      </w:r>
      <w:r w:rsidRPr="00197004">
        <w:rPr>
          <w:lang w:val="en-US"/>
        </w:rPr>
        <w:t>Inbound</w:t>
      </w:r>
      <w:r w:rsidRPr="00135250">
        <w:t xml:space="preserve"> </w:t>
      </w:r>
      <w:r>
        <w:t xml:space="preserve">маркетинга на 60% ниже, чем стоимость привлечения клиента при использовании </w:t>
      </w:r>
      <w:r w:rsidRPr="00197004">
        <w:rPr>
          <w:lang w:val="en-US"/>
        </w:rPr>
        <w:t>Outbound</w:t>
      </w:r>
      <w:r w:rsidRPr="00135250">
        <w:t xml:space="preserve"> </w:t>
      </w:r>
      <w:r>
        <w:t>маркетинга (таблица 3).</w:t>
      </w:r>
    </w:p>
    <w:p w:rsidR="00FE460F" w:rsidRPr="00135250" w:rsidRDefault="00FE460F" w:rsidP="004817FC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 wp14:anchorId="7CD8FE2E" wp14:editId="2B9C2B37">
            <wp:extent cx="5486400" cy="3200400"/>
            <wp:effectExtent l="0" t="0" r="19050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E460F" w:rsidRDefault="00FE460F" w:rsidP="00FE460F">
      <w:pPr>
        <w:pStyle w:val="af4"/>
        <w:jc w:val="both"/>
        <w:rPr>
          <w:color w:val="auto"/>
        </w:rPr>
      </w:pPr>
      <w:r>
        <w:rPr>
          <w:b w:val="0"/>
          <w:bCs w:val="0"/>
          <w:color w:val="auto"/>
          <w:sz w:val="24"/>
          <w:szCs w:val="24"/>
        </w:rPr>
        <w:t xml:space="preserve">            </w:t>
      </w:r>
      <w:r w:rsidRPr="00197004">
        <w:rPr>
          <w:color w:val="auto"/>
        </w:rPr>
        <w:t xml:space="preserve">Таблица </w:t>
      </w:r>
      <w:r>
        <w:rPr>
          <w:color w:val="auto"/>
        </w:rPr>
        <w:t>3</w:t>
      </w:r>
      <w:r w:rsidRPr="00197004">
        <w:rPr>
          <w:color w:val="auto"/>
        </w:rPr>
        <w:t xml:space="preserve">. Стоимость одного лида [приведено по исследованию </w:t>
      </w:r>
      <w:r>
        <w:rPr>
          <w:color w:val="auto"/>
          <w:lang w:val="en-US"/>
        </w:rPr>
        <w:t>Hubspot, 2014</w:t>
      </w:r>
      <w:r w:rsidRPr="00197004">
        <w:rPr>
          <w:color w:val="auto"/>
          <w:lang w:val="en-US"/>
        </w:rPr>
        <w:t>]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t xml:space="preserve">Компании постепенно отказываются от реализации стратегий </w:t>
      </w:r>
      <w:r>
        <w:rPr>
          <w:lang w:val="en-US"/>
        </w:rPr>
        <w:t>outbound</w:t>
      </w:r>
      <w:r w:rsidRPr="00146D81">
        <w:t xml:space="preserve"> </w:t>
      </w:r>
      <w:r>
        <w:t xml:space="preserve">маркетинга и осуществляют больший фокус на </w:t>
      </w:r>
      <w:r>
        <w:rPr>
          <w:lang w:val="en-US"/>
        </w:rPr>
        <w:t>inbound</w:t>
      </w:r>
      <w:r w:rsidRPr="00146D81">
        <w:t xml:space="preserve"> </w:t>
      </w:r>
      <w:r>
        <w:t>маркетинг (таблица 4).</w:t>
      </w:r>
    </w:p>
    <w:p w:rsidR="00FE460F" w:rsidRPr="00312E1C" w:rsidRDefault="00FE460F" w:rsidP="00FE460F">
      <w:pPr>
        <w:spacing w:line="360" w:lineRule="auto"/>
        <w:ind w:left="360" w:firstLine="348"/>
        <w:jc w:val="both"/>
      </w:pPr>
    </w:p>
    <w:p w:rsidR="00FE460F" w:rsidRDefault="00FE460F" w:rsidP="004817FC">
      <w:pPr>
        <w:pStyle w:val="a3"/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132A43D" wp14:editId="2ED38809">
            <wp:extent cx="5486400" cy="3200400"/>
            <wp:effectExtent l="0" t="0" r="19050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460F" w:rsidRPr="00146D81" w:rsidRDefault="00FE460F" w:rsidP="00FE460F">
      <w:pPr>
        <w:pStyle w:val="af4"/>
        <w:jc w:val="both"/>
        <w:rPr>
          <w:color w:val="auto"/>
        </w:rPr>
      </w:pPr>
      <w:r w:rsidRPr="00227CDA">
        <w:rPr>
          <w:color w:val="auto"/>
        </w:rPr>
        <w:t xml:space="preserve">               </w:t>
      </w:r>
      <w:r w:rsidRPr="00146D81">
        <w:rPr>
          <w:color w:val="auto"/>
        </w:rPr>
        <w:t xml:space="preserve">Таблица </w:t>
      </w:r>
      <w:r>
        <w:rPr>
          <w:color w:val="auto"/>
        </w:rPr>
        <w:t xml:space="preserve">4. Доля </w:t>
      </w:r>
      <w:r w:rsidRPr="00146D81">
        <w:rPr>
          <w:color w:val="auto"/>
        </w:rPr>
        <w:t>бюджета</w:t>
      </w:r>
      <w:r>
        <w:rPr>
          <w:color w:val="auto"/>
        </w:rPr>
        <w:t xml:space="preserve"> на продвижение</w:t>
      </w:r>
      <w:r w:rsidRPr="00146D81">
        <w:rPr>
          <w:color w:val="auto"/>
        </w:rPr>
        <w:t xml:space="preserve">, выделяемого на </w:t>
      </w:r>
      <w:r w:rsidRPr="00146D81">
        <w:rPr>
          <w:color w:val="auto"/>
          <w:lang w:val="en-US"/>
        </w:rPr>
        <w:t>Digital</w:t>
      </w:r>
      <w:r w:rsidRPr="00146D81">
        <w:rPr>
          <w:color w:val="auto"/>
        </w:rPr>
        <w:t xml:space="preserve"> </w:t>
      </w:r>
      <w:r w:rsidRPr="00146D81">
        <w:rPr>
          <w:color w:val="auto"/>
          <w:lang w:val="en-US"/>
        </w:rPr>
        <w:t>Marketing</w:t>
      </w:r>
      <w:r w:rsidRPr="00146D81">
        <w:rPr>
          <w:color w:val="auto"/>
        </w:rPr>
        <w:t xml:space="preserve"> [Приведено по исследованию </w:t>
      </w:r>
      <w:r w:rsidRPr="00146D81">
        <w:rPr>
          <w:color w:val="auto"/>
          <w:lang w:val="en-US"/>
        </w:rPr>
        <w:t>Hubspot, 2014]</w:t>
      </w:r>
    </w:p>
    <w:p w:rsidR="00FE460F" w:rsidRPr="00884ABB" w:rsidRDefault="00FE460F" w:rsidP="00FE460F">
      <w:pPr>
        <w:pStyle w:val="a3"/>
        <w:numPr>
          <w:ilvl w:val="0"/>
          <w:numId w:val="11"/>
        </w:numPr>
        <w:spacing w:line="360" w:lineRule="auto"/>
        <w:jc w:val="both"/>
        <w:rPr>
          <w:b/>
        </w:rPr>
      </w:pPr>
      <w:r>
        <w:t>Социальные сети, оптимизация поисковых запросов и корпоративные блоги являются наиболее значительными каналами привлечения клиентов (таблица 5).</w:t>
      </w:r>
    </w:p>
    <w:p w:rsidR="00FE460F" w:rsidRDefault="00FE460F" w:rsidP="004817FC">
      <w:pPr>
        <w:pStyle w:val="a3"/>
        <w:keepNext/>
        <w:spacing w:line="360" w:lineRule="auto"/>
        <w:jc w:val="center"/>
      </w:pPr>
      <w:r>
        <w:rPr>
          <w:b/>
          <w:noProof/>
        </w:rPr>
        <w:drawing>
          <wp:inline distT="0" distB="0" distL="0" distR="0" wp14:anchorId="04168CE0" wp14:editId="70272B6A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E460F" w:rsidRDefault="00FE460F" w:rsidP="00FE460F">
      <w:pPr>
        <w:pStyle w:val="af4"/>
        <w:jc w:val="both"/>
        <w:rPr>
          <w:color w:val="auto"/>
        </w:rPr>
      </w:pPr>
      <w:r>
        <w:rPr>
          <w:color w:val="auto"/>
        </w:rPr>
        <w:t xml:space="preserve">              </w:t>
      </w:r>
      <w:r w:rsidRPr="00884ABB">
        <w:rPr>
          <w:color w:val="auto"/>
        </w:rPr>
        <w:t xml:space="preserve">Таблица 5. Наиболее значительные каналы маркетингового продвижения [Приведено по исследованию </w:t>
      </w:r>
      <w:r w:rsidRPr="00884ABB">
        <w:rPr>
          <w:color w:val="auto"/>
          <w:lang w:val="en-US"/>
        </w:rPr>
        <w:t>Hubspot</w:t>
      </w:r>
      <w:r w:rsidRPr="00227CDA">
        <w:rPr>
          <w:color w:val="auto"/>
        </w:rPr>
        <w:t>, 2014]</w:t>
      </w:r>
    </w:p>
    <w:p w:rsidR="00FE460F" w:rsidRDefault="00FE460F" w:rsidP="00FE460F">
      <w:pPr>
        <w:spacing w:line="360" w:lineRule="auto"/>
        <w:jc w:val="both"/>
      </w:pPr>
      <w:r>
        <w:tab/>
        <w:t xml:space="preserve">На основании изучения приведённой выше статистики, в данной работе было принято решение микс инструментов продвижения </w:t>
      </w:r>
      <w:r>
        <w:rPr>
          <w:lang w:val="en-US"/>
        </w:rPr>
        <w:t>Inbound</w:t>
      </w:r>
      <w:r w:rsidRPr="00F619A9">
        <w:t xml:space="preserve"> </w:t>
      </w:r>
      <w:r>
        <w:t xml:space="preserve">и </w:t>
      </w:r>
      <w:r>
        <w:rPr>
          <w:lang w:val="en-US"/>
        </w:rPr>
        <w:t>Outbound</w:t>
      </w:r>
      <w:r w:rsidRPr="00F619A9">
        <w:t xml:space="preserve"> </w:t>
      </w:r>
      <w:r>
        <w:t>стратегий для проведения разностороннего исследования и проверки гипотез о неэффективности обозначенных инструментов в рамках данной кампании.</w:t>
      </w:r>
    </w:p>
    <w:p w:rsidR="00FE460F" w:rsidRDefault="00FE460F" w:rsidP="00FE460F">
      <w:pPr>
        <w:spacing w:line="360" w:lineRule="auto"/>
        <w:ind w:left="360" w:firstLine="348"/>
        <w:jc w:val="both"/>
      </w:pPr>
      <w:r>
        <w:lastRenderedPageBreak/>
        <w:t xml:space="preserve">Для того, чтобы понимать роль социальных сетей и мобильных технологий в цифровом маркетинге, определим ключевые особенности понятия </w:t>
      </w:r>
      <w:r>
        <w:rPr>
          <w:lang w:val="en-US"/>
        </w:rPr>
        <w:t>WEB</w:t>
      </w:r>
      <w:r>
        <w:t xml:space="preserve"> 2.0.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Эпоха </w:t>
      </w:r>
      <w:r>
        <w:rPr>
          <w:lang w:val="en-US"/>
        </w:rPr>
        <w:t>WEB</w:t>
      </w:r>
      <w:r w:rsidRPr="00227CDA">
        <w:t xml:space="preserve"> 1.0 </w:t>
      </w:r>
      <w:r>
        <w:t>характеризовалась относительно небольшим количеством создателей контента при том, что подавляющая часть пользователей интернета являлась исключительно потребителями контента</w:t>
      </w:r>
      <w:r w:rsidRPr="00023FB7">
        <w:t xml:space="preserve">. </w:t>
      </w:r>
      <w:r>
        <w:t xml:space="preserve">Личные веб-страницы встречались относительно часто, включая в себя в основном страницы без возможности интеракции. Большая часть веб-сайтов базировалась на таких бесплатных веб-хостингах как </w:t>
      </w:r>
      <w:r>
        <w:rPr>
          <w:lang w:val="en-US"/>
        </w:rPr>
        <w:t>Geocities</w:t>
      </w:r>
      <w:r>
        <w:t xml:space="preserve"> или на хостингах интернет-провайдеров. С постепенным переходом к </w:t>
      </w:r>
      <w:r>
        <w:rPr>
          <w:lang w:val="en-US"/>
        </w:rPr>
        <w:t>WEB</w:t>
      </w:r>
      <w:r w:rsidRPr="00023FB7">
        <w:t xml:space="preserve"> 2.0</w:t>
      </w:r>
      <w:r>
        <w:t xml:space="preserve">, для среднестатистического пользователя стало более типичным создание профилей в таких социальных сетях как </w:t>
      </w:r>
      <w:r>
        <w:rPr>
          <w:lang w:val="en-US"/>
        </w:rPr>
        <w:t>MySpace</w:t>
      </w:r>
      <w:r w:rsidRPr="00023FB7">
        <w:t xml:space="preserve"> </w:t>
      </w:r>
      <w:r>
        <w:t xml:space="preserve">и </w:t>
      </w:r>
      <w:r>
        <w:rPr>
          <w:lang w:val="en-US"/>
        </w:rPr>
        <w:t>Facebook</w:t>
      </w:r>
      <w:r w:rsidRPr="00023FB7">
        <w:t xml:space="preserve">, </w:t>
      </w:r>
      <w:r>
        <w:t xml:space="preserve">а также ведение личных блогов на таких платформах как </w:t>
      </w:r>
      <w:r>
        <w:rPr>
          <w:lang w:val="en-US"/>
        </w:rPr>
        <w:t>Blogger</w:t>
      </w:r>
      <w:r w:rsidRPr="00023FB7">
        <w:t xml:space="preserve"> </w:t>
      </w:r>
      <w:r>
        <w:t xml:space="preserve">и </w:t>
      </w:r>
      <w:r>
        <w:rPr>
          <w:lang w:val="en-US"/>
        </w:rPr>
        <w:t>Livejournal</w:t>
      </w:r>
      <w:r w:rsidRPr="00023FB7">
        <w:t xml:space="preserve">. </w:t>
      </w:r>
      <w:r>
        <w:t xml:space="preserve">При этом каждая из этих платформ позволяет устанавливать коммуникации с посетителями таких профилей и блогов, не покидая платформы веб-сайта. Соответственно, ключевой особенностью </w:t>
      </w:r>
      <w:r>
        <w:rPr>
          <w:lang w:val="en-US"/>
        </w:rPr>
        <w:t>WEB</w:t>
      </w:r>
      <w:r w:rsidRPr="00D42371">
        <w:t xml:space="preserve"> 2.0 </w:t>
      </w:r>
      <w:r>
        <w:t>является то, что каждый пользователь, взаимодействующий с платформой, может стать создателем контента.</w:t>
      </w:r>
      <w:r>
        <w:rPr>
          <w:rStyle w:val="af0"/>
        </w:rPr>
        <w:footnoteReference w:id="19"/>
      </w:r>
      <w:r w:rsidRPr="00023FB7">
        <w:t xml:space="preserve"> </w:t>
      </w:r>
      <w:r>
        <w:t xml:space="preserve"> </w:t>
      </w:r>
    </w:p>
    <w:p w:rsidR="00FE460F" w:rsidRPr="009F081F" w:rsidRDefault="00FE460F" w:rsidP="00FE460F">
      <w:pPr>
        <w:spacing w:line="360" w:lineRule="auto"/>
        <w:ind w:firstLine="708"/>
        <w:jc w:val="both"/>
      </w:pPr>
      <w:r>
        <w:t xml:space="preserve">Очевидно, что значительные усилия </w:t>
      </w:r>
      <w:r>
        <w:rPr>
          <w:lang w:val="en-US"/>
        </w:rPr>
        <w:t>Digital</w:t>
      </w:r>
      <w:r w:rsidRPr="00E774D2">
        <w:t xml:space="preserve"> </w:t>
      </w:r>
      <w:r>
        <w:rPr>
          <w:lang w:val="en-US"/>
        </w:rPr>
        <w:t>Marketing</w:t>
      </w:r>
      <w:r w:rsidRPr="00E774D2">
        <w:t xml:space="preserve"> </w:t>
      </w:r>
      <w:r>
        <w:t>активностей должны быть направлены на установление и поддержание качественного контакта с потребителем, а также на мотивирование его к созданию выгодного для компании контента (например, создание и написание указанных в предыдущем разделе комментариев и обзоров продукции). При создании ресурсов для цифрового продвижения продукции компании, необходимо исполнение данного условия, то есть у пользователей должна быть возможность коммуникации с компанией или другими пользователями в рамках платформы, на которых базируются ресурсы продвижения.</w:t>
      </w: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Pr="000F1BE0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2.3 ВЫБОР ЦЕЛЕВЫХ ФАКУЛЬТЕТОВ ПРОДВИЖЕНИЯ ПРОДУКТА</w:t>
      </w:r>
    </w:p>
    <w:p w:rsidR="00FE460F" w:rsidRDefault="00FE460F" w:rsidP="00FE460F">
      <w:pPr>
        <w:spacing w:line="360" w:lineRule="auto"/>
        <w:jc w:val="both"/>
      </w:pPr>
      <w:r>
        <w:tab/>
        <w:t xml:space="preserve">Как было указано раннее, каждый студент СПБГу имеет возможность льготного доступа к решениям компании </w:t>
      </w:r>
      <w:r>
        <w:rPr>
          <w:lang w:val="en-US"/>
        </w:rPr>
        <w:t>IBM</w:t>
      </w:r>
      <w:r w:rsidRPr="00FF75F0">
        <w:t xml:space="preserve">, </w:t>
      </w:r>
      <w:r>
        <w:t>предоставленным в рамках Академической Инициативы. В то же время, являясь одним из крупнейших университетов Российской Федерации, в СПБГу на 22 факультетах одновременно учится до 30 тысяч студентов диаметрально противоположных направлений</w:t>
      </w:r>
      <w:r>
        <w:rPr>
          <w:rStyle w:val="af0"/>
        </w:rPr>
        <w:footnoteReference w:id="20"/>
      </w:r>
      <w:r>
        <w:t xml:space="preserve">. Очевидно, что в условиях ограниченности ресурсов, в маркетинговой кампании продвижения Академической Инициативы следует сделать больший фокус на факультеты, академические знания </w:t>
      </w:r>
      <w:r>
        <w:lastRenderedPageBreak/>
        <w:t xml:space="preserve">преподавателей и студентов которых позволяют максимально эффективно взаимодействовать с решениями компании </w:t>
      </w:r>
      <w:r>
        <w:rPr>
          <w:lang w:val="en-US"/>
        </w:rPr>
        <w:t>IBM</w:t>
      </w:r>
      <w:r w:rsidRPr="00FF75F0">
        <w:t>.</w:t>
      </w:r>
      <w:r>
        <w:t xml:space="preserve"> </w:t>
      </w:r>
    </w:p>
    <w:p w:rsidR="00FE460F" w:rsidRPr="00602CC6" w:rsidRDefault="00FE460F" w:rsidP="00FE460F">
      <w:pPr>
        <w:spacing w:line="360" w:lineRule="auto"/>
        <w:jc w:val="both"/>
      </w:pPr>
      <w:r>
        <w:tab/>
        <w:t xml:space="preserve">Для решения данной задачи был составлен справочник существующих факультетов и направлений подготовки СПБГу. На основании анализа существующих программ обучения, были выбраны следующие факультеты: </w:t>
      </w: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961"/>
      </w:tblGrid>
      <w:tr w:rsidR="00FE460F" w:rsidTr="00947FFA">
        <w:tc>
          <w:tcPr>
            <w:tcW w:w="4503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Название факультета</w:t>
            </w:r>
          </w:p>
        </w:tc>
        <w:tc>
          <w:tcPr>
            <w:tcW w:w="4961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Потенциальный интерес</w:t>
            </w:r>
          </w:p>
        </w:tc>
      </w:tr>
      <w:tr w:rsidR="00FE460F" w:rsidTr="00947FFA">
        <w:tc>
          <w:tcPr>
            <w:tcW w:w="4503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Высшая Школа Менеджмента</w:t>
            </w:r>
          </w:p>
        </w:tc>
        <w:tc>
          <w:tcPr>
            <w:tcW w:w="4961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Создание и поддержка бизнес-решений при помощи использования возможностей платформы</w:t>
            </w:r>
          </w:p>
        </w:tc>
      </w:tr>
      <w:tr w:rsidR="00FE460F" w:rsidTr="00947FFA">
        <w:tc>
          <w:tcPr>
            <w:tcW w:w="4503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Математико – Механический Факультет</w:t>
            </w:r>
          </w:p>
        </w:tc>
        <w:tc>
          <w:tcPr>
            <w:tcW w:w="4961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Использование возможностей плафтормы для создания систем для научных исследований</w:t>
            </w:r>
          </w:p>
        </w:tc>
      </w:tr>
      <w:tr w:rsidR="00FE460F" w:rsidTr="00947FFA">
        <w:tc>
          <w:tcPr>
            <w:tcW w:w="4503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Факультет прикладной математики – процессов управления</w:t>
            </w:r>
          </w:p>
        </w:tc>
        <w:tc>
          <w:tcPr>
            <w:tcW w:w="4961" w:type="dxa"/>
          </w:tcPr>
          <w:p w:rsidR="00FE460F" w:rsidRDefault="00FE460F" w:rsidP="00947FFA">
            <w:pPr>
              <w:keepNext/>
              <w:spacing w:line="360" w:lineRule="auto"/>
              <w:jc w:val="center"/>
            </w:pPr>
            <w:r>
              <w:t>Использование возможностей плафтормы для создания систем для научных исследований</w:t>
            </w:r>
          </w:p>
        </w:tc>
      </w:tr>
    </w:tbl>
    <w:p w:rsidR="00FE460F" w:rsidRPr="00325DFC" w:rsidRDefault="00FE460F" w:rsidP="00FE460F">
      <w:pPr>
        <w:pStyle w:val="af4"/>
        <w:rPr>
          <w:color w:val="auto"/>
        </w:rPr>
      </w:pPr>
      <w:r w:rsidRPr="00325DFC">
        <w:rPr>
          <w:color w:val="auto"/>
        </w:rPr>
        <w:t xml:space="preserve">Таблица </w:t>
      </w:r>
      <w:r>
        <w:rPr>
          <w:color w:val="auto"/>
        </w:rPr>
        <w:t>6</w:t>
      </w:r>
      <w:r w:rsidRPr="00325DFC">
        <w:rPr>
          <w:color w:val="auto"/>
        </w:rPr>
        <w:t>. Целевые факультеты продвижения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>Потенциальных пользователей Академической Инциативы на каждом из данных факультетов можно разделить на следующие две группы:</w:t>
      </w:r>
    </w:p>
    <w:p w:rsidR="00FE460F" w:rsidRDefault="00FE460F" w:rsidP="00FE460F">
      <w:pPr>
        <w:spacing w:line="360" w:lineRule="auto"/>
        <w:jc w:val="both"/>
      </w:pPr>
      <w:r>
        <w:t>1. Учащиеся – студенты бакалавриата, магистратуры, аспирантуры, а также выпускники.</w:t>
      </w:r>
    </w:p>
    <w:p w:rsidR="00FE460F" w:rsidRDefault="00FE460F" w:rsidP="00FE460F">
      <w:pPr>
        <w:spacing w:line="360" w:lineRule="auto"/>
        <w:jc w:val="both"/>
      </w:pPr>
      <w:r>
        <w:t>2. Научные сотрудники – преподаватели, административные сотрудники, а также лица занятые исследовательской деятельностью.</w: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 xml:space="preserve">2.4 ОПРЕДЕЛЕНИЕ МИКСА ОНЛАЙН – КОММУНИКАЦИЙ </w:t>
      </w:r>
    </w:p>
    <w:p w:rsidR="00FE460F" w:rsidRPr="000E2591" w:rsidRDefault="00FE460F" w:rsidP="00FE460F">
      <w:pPr>
        <w:spacing w:line="360" w:lineRule="auto"/>
        <w:jc w:val="both"/>
      </w:pPr>
      <w:r>
        <w:rPr>
          <w:b/>
        </w:rPr>
        <w:tab/>
      </w:r>
      <w:r w:rsidRPr="000E2591">
        <w:t xml:space="preserve">Ведущая </w:t>
      </w:r>
      <w:r>
        <w:rPr>
          <w:lang w:val="en-US"/>
        </w:rPr>
        <w:t>IT</w:t>
      </w:r>
      <w:r w:rsidRPr="000E2591">
        <w:t>-</w:t>
      </w:r>
      <w:r>
        <w:t>консалтинговая к</w:t>
      </w:r>
      <w:r w:rsidRPr="000E2591">
        <w:t>омпания</w:t>
      </w:r>
      <w:r>
        <w:t xml:space="preserve"> </w:t>
      </w:r>
      <w:r>
        <w:rPr>
          <w:lang w:val="en-US"/>
        </w:rPr>
        <w:t>Gartner</w:t>
      </w:r>
      <w:r w:rsidRPr="000E2591">
        <w:t xml:space="preserve"> </w:t>
      </w:r>
      <w:r>
        <w:t xml:space="preserve">в 2013 году провела масштабное исследование, призванное описать основные принципы работы </w:t>
      </w:r>
      <w:r>
        <w:rPr>
          <w:lang w:val="en-US"/>
        </w:rPr>
        <w:t>Digital</w:t>
      </w:r>
      <w:r w:rsidRPr="000E2591">
        <w:t xml:space="preserve"> </w:t>
      </w:r>
      <w:r>
        <w:rPr>
          <w:lang w:val="en-US"/>
        </w:rPr>
        <w:t>Marketing</w:t>
      </w:r>
      <w:r w:rsidRPr="000E2591">
        <w:t xml:space="preserve">. </w:t>
      </w:r>
      <w:r>
        <w:t>В рамках данного исследования была создана транзитная карта, представленная на рисунке 7.</w:t>
      </w:r>
      <w:r>
        <w:rPr>
          <w:rStyle w:val="af0"/>
        </w:rPr>
        <w:footnoteReference w:id="21"/>
      </w:r>
    </w:p>
    <w:p w:rsidR="00FE460F" w:rsidRDefault="00FE460F" w:rsidP="00FE460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6D905F2" wp14:editId="1EC5D009">
            <wp:extent cx="5465135" cy="2530549"/>
            <wp:effectExtent l="0" t="0" r="2540" b="3175"/>
            <wp:docPr id="68" name="Рисунок 68" descr="https://www.gartner.com/imagesrv/marketing/img/Digi_Mktg_Map_Final_April_2015.gif;wa906e6d4fd801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rtner.com/imagesrv/marketing/img/Digi_Mktg_Map_Final_April_2015.gif;wa906e6d4fd80198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30" cy="25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Default="00FE460F" w:rsidP="00FE460F">
      <w:pPr>
        <w:pStyle w:val="af4"/>
        <w:tabs>
          <w:tab w:val="center" w:pos="4677"/>
        </w:tabs>
        <w:jc w:val="both"/>
      </w:pPr>
      <w:r w:rsidRPr="00417569">
        <w:rPr>
          <w:color w:val="auto"/>
        </w:rPr>
        <w:t xml:space="preserve">Рисунок </w:t>
      </w:r>
      <w:r w:rsidRPr="00417569">
        <w:rPr>
          <w:color w:val="auto"/>
        </w:rPr>
        <w:fldChar w:fldCharType="begin"/>
      </w:r>
      <w:r w:rsidRPr="00417569">
        <w:rPr>
          <w:color w:val="auto"/>
        </w:rPr>
        <w:instrText xml:space="preserve"> SEQ Рисунок \* ARABIC </w:instrText>
      </w:r>
      <w:r w:rsidRPr="00417569">
        <w:rPr>
          <w:color w:val="auto"/>
        </w:rPr>
        <w:fldChar w:fldCharType="separate"/>
      </w:r>
      <w:r>
        <w:rPr>
          <w:noProof/>
          <w:color w:val="auto"/>
        </w:rPr>
        <w:t>7</w:t>
      </w:r>
      <w:r w:rsidRPr="00417569">
        <w:rPr>
          <w:noProof/>
          <w:color w:val="auto"/>
        </w:rPr>
        <w:fldChar w:fldCharType="end"/>
      </w:r>
      <w:r w:rsidRPr="00417569">
        <w:rPr>
          <w:color w:val="auto"/>
        </w:rPr>
        <w:t xml:space="preserve">. </w:t>
      </w:r>
      <w:r w:rsidRPr="00417569">
        <w:rPr>
          <w:color w:val="auto"/>
          <w:lang w:val="en-US"/>
        </w:rPr>
        <w:t>Gartner</w:t>
      </w:r>
      <w:r w:rsidRPr="00417569">
        <w:rPr>
          <w:color w:val="auto"/>
        </w:rPr>
        <w:t xml:space="preserve">, </w:t>
      </w:r>
      <w:r w:rsidRPr="00417569">
        <w:rPr>
          <w:color w:val="auto"/>
          <w:lang w:val="en-US"/>
        </w:rPr>
        <w:t>Transit</w:t>
      </w:r>
      <w:r w:rsidRPr="00417569">
        <w:rPr>
          <w:color w:val="auto"/>
        </w:rPr>
        <w:t xml:space="preserve"> </w:t>
      </w:r>
      <w:r w:rsidRPr="00417569">
        <w:rPr>
          <w:color w:val="auto"/>
          <w:lang w:val="en-US"/>
        </w:rPr>
        <w:t>Map</w:t>
      </w:r>
      <w:r w:rsidRPr="00417569">
        <w:rPr>
          <w:color w:val="auto"/>
        </w:rPr>
        <w:t xml:space="preserve"> [2013]</w:t>
      </w:r>
      <w:r w:rsidRPr="00154E82">
        <w:tab/>
      </w:r>
    </w:p>
    <w:p w:rsidR="00FE460F" w:rsidRDefault="00FE460F" w:rsidP="00FE460F">
      <w:pPr>
        <w:spacing w:line="360" w:lineRule="auto"/>
        <w:jc w:val="both"/>
      </w:pPr>
      <w:r>
        <w:tab/>
        <w:t xml:space="preserve">Основная идея, проиллюстрированная на данной схеме, заключается в том, что цифровой маркетинг представляет собой экосистему, состоящую из некоторых критичных для структуры транзитных узлов, а также поддерживающих их функций и ресурсов. </w:t>
      </w:r>
    </w:p>
    <w:p w:rsidR="00FE460F" w:rsidRPr="008A7B24" w:rsidRDefault="00FE460F" w:rsidP="00FE460F">
      <w:pPr>
        <w:spacing w:line="360" w:lineRule="auto"/>
        <w:jc w:val="both"/>
      </w:pPr>
      <w:r>
        <w:tab/>
        <w:t xml:space="preserve">Базируясь на идее создания взаимозависимой экосистемы, было принято решение создание ряда связанных каналов коммуникаций на различных платформах, объединённых вокруг созданного веб-сайта. 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ab/>
        <w:t>Литература посвященная цифровому маркетингу предлагает следующую типологию основных форм коммерческих веб-сайтов: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>1. Онлайн магазин – особенностью данного канала является обеспечение возможности приобретать товары онлайн. Основной вклад в бизнес данный канал вносит через продажу продукции. Также такой канал позволяет информировать пользователей, предпочитающих оффлайн каналы продажи для совершения покупок.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>Примеры: онлайн-ритейлер «</w:t>
      </w:r>
      <w:r w:rsidRPr="00FD7A1D">
        <w:rPr>
          <w:lang w:val="en-US"/>
        </w:rPr>
        <w:t>Ozon</w:t>
      </w:r>
      <w:r w:rsidRPr="00FD7A1D">
        <w:t>» (</w:t>
      </w:r>
      <w:hyperlink r:id="rId21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ozon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ru</w:t>
        </w:r>
      </w:hyperlink>
      <w:r w:rsidRPr="00FD7A1D">
        <w:t>) и производитель «</w:t>
      </w:r>
      <w:r w:rsidRPr="00FD7A1D">
        <w:rPr>
          <w:lang w:val="en-US"/>
        </w:rPr>
        <w:t>Gloria</w:t>
      </w:r>
      <w:r w:rsidRPr="00FD7A1D">
        <w:t xml:space="preserve"> </w:t>
      </w:r>
      <w:r w:rsidRPr="00FD7A1D">
        <w:rPr>
          <w:lang w:val="en-US"/>
        </w:rPr>
        <w:t>Jeans</w:t>
      </w:r>
      <w:r w:rsidRPr="00FD7A1D">
        <w:t>» (</w:t>
      </w:r>
      <w:hyperlink r:id="rId22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gloria</w:t>
        </w:r>
        <w:r w:rsidRPr="00302E1F">
          <w:rPr>
            <w:rStyle w:val="a4"/>
          </w:rPr>
          <w:t>-</w:t>
        </w:r>
        <w:r w:rsidRPr="00302E1F">
          <w:rPr>
            <w:rStyle w:val="a4"/>
            <w:lang w:val="en-US"/>
          </w:rPr>
          <w:t>jeans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ru</w:t>
        </w:r>
      </w:hyperlink>
      <w:r w:rsidRPr="00FD7A1D">
        <w:t>)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 xml:space="preserve">2. Вебсайт, ориентированный на продвижение услуг – предоставляет информацию с целью стимулирования продаж и построение взаимоотношений с потенциальными клиентами. Как правило, услуги нельзя приобрести онлайн. Информация предоставляется через вебсайт и информационные </w:t>
      </w:r>
      <w:r w:rsidRPr="00FD7A1D">
        <w:rPr>
          <w:lang w:val="en-US"/>
        </w:rPr>
        <w:t>e</w:t>
      </w:r>
      <w:r w:rsidRPr="00FD7A1D">
        <w:t>-</w:t>
      </w:r>
      <w:r w:rsidRPr="00FD7A1D">
        <w:rPr>
          <w:lang w:val="en-US"/>
        </w:rPr>
        <w:t>mail</w:t>
      </w:r>
      <w:r w:rsidRPr="00FD7A1D">
        <w:t xml:space="preserve"> рассылки с целью влияния на решение о покупке. Основной вклад в бизнес достигается через стимулирование оффлайн покупок и спроса со стороны потенциальных клиентов. Такие сайты также служат элементом создания ценности для существующих клиентов благодаря предоставлению им детальной информации, касающейся приобретаемых ими услуг.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lastRenderedPageBreak/>
        <w:t xml:space="preserve">Примеры: </w:t>
      </w:r>
      <w:r w:rsidRPr="00FD7A1D">
        <w:rPr>
          <w:lang w:val="en-US"/>
        </w:rPr>
        <w:t>B</w:t>
      </w:r>
      <w:r w:rsidRPr="00FD7A1D">
        <w:t>2</w:t>
      </w:r>
      <w:r w:rsidRPr="00FD7A1D">
        <w:rPr>
          <w:lang w:val="en-US"/>
        </w:rPr>
        <w:t>B</w:t>
      </w:r>
      <w:r w:rsidRPr="00FD7A1D">
        <w:t xml:space="preserve"> управленческие консалтинговые компании такие как «Альт»  (</w:t>
      </w:r>
      <w:hyperlink r:id="rId23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.altrc.ru</w:t>
        </w:r>
      </w:hyperlink>
      <w:r w:rsidRPr="00FD7A1D">
        <w:t xml:space="preserve">) и </w:t>
      </w:r>
      <w:r w:rsidRPr="00FD7A1D">
        <w:rPr>
          <w:lang w:val="en-US"/>
        </w:rPr>
        <w:t>Accenture</w:t>
      </w:r>
      <w:r w:rsidRPr="00FD7A1D">
        <w:t xml:space="preserve"> (</w:t>
      </w:r>
      <w:hyperlink r:id="rId24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accenture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com</w:t>
        </w:r>
      </w:hyperlink>
      <w:r w:rsidRPr="00FD7A1D">
        <w:t>), юридическое агентство «СРВ» (</w:t>
      </w:r>
      <w:hyperlink r:id="rId25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asrv</w:t>
        </w:r>
        <w:r w:rsidRPr="00302E1F">
          <w:rPr>
            <w:rStyle w:val="a4"/>
          </w:rPr>
          <w:t>.</w:t>
        </w:r>
        <w:r w:rsidRPr="00302E1F">
          <w:rPr>
            <w:rStyle w:val="a4"/>
            <w:lang w:val="en-US"/>
          </w:rPr>
          <w:t>ru</w:t>
        </w:r>
      </w:hyperlink>
      <w:r w:rsidRPr="00FD7A1D">
        <w:t>)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 xml:space="preserve">3. Вебсайт, поддерживающий бренд – основной фокус такого канала направлен на создание опыта онлайн взаимодействия потребителя с определенным брендом. Такие каналы типичны для товаров, относящихся к категории </w:t>
      </w:r>
      <w:r w:rsidRPr="00FD7A1D">
        <w:rPr>
          <w:lang w:val="en-US"/>
        </w:rPr>
        <w:t>FMCG</w:t>
      </w:r>
      <w:r w:rsidRPr="00FD7A1D">
        <w:t xml:space="preserve"> (</w:t>
      </w:r>
      <w:r w:rsidRPr="00FD7A1D">
        <w:rPr>
          <w:lang w:val="en-US"/>
        </w:rPr>
        <w:t>Fast</w:t>
      </w:r>
      <w:r w:rsidRPr="00FD7A1D">
        <w:t>-</w:t>
      </w:r>
      <w:r w:rsidRPr="00FD7A1D">
        <w:rPr>
          <w:lang w:val="en-US"/>
        </w:rPr>
        <w:t>moving</w:t>
      </w:r>
      <w:r w:rsidRPr="00FD7A1D">
        <w:t xml:space="preserve"> </w:t>
      </w:r>
      <w:r w:rsidRPr="00FD7A1D">
        <w:rPr>
          <w:lang w:val="en-US"/>
        </w:rPr>
        <w:t>Consumer</w:t>
      </w:r>
      <w:r w:rsidRPr="00FD7A1D">
        <w:t xml:space="preserve"> </w:t>
      </w:r>
      <w:r w:rsidRPr="00FD7A1D">
        <w:rPr>
          <w:lang w:val="en-US"/>
        </w:rPr>
        <w:t>Goods</w:t>
      </w:r>
      <w:r w:rsidRPr="00FD7A1D">
        <w:t xml:space="preserve">). 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>Примеры: Продвижение бренда «</w:t>
      </w:r>
      <w:r w:rsidRPr="00FD7A1D">
        <w:rPr>
          <w:lang w:val="en-US"/>
        </w:rPr>
        <w:t>Twix</w:t>
      </w:r>
      <w:r w:rsidRPr="00FD7A1D">
        <w:t>» от компании «</w:t>
      </w:r>
      <w:r w:rsidRPr="00FD7A1D">
        <w:rPr>
          <w:lang w:val="en-US"/>
        </w:rPr>
        <w:t>Mars</w:t>
      </w:r>
      <w:r w:rsidRPr="00FD7A1D">
        <w:t>» (</w:t>
      </w:r>
      <w:hyperlink r:id="rId26" w:history="1">
        <w:r w:rsidRPr="00302E1F">
          <w:rPr>
            <w:rStyle w:val="a4"/>
            <w:lang w:val="en-US"/>
          </w:rPr>
          <w:t>www</w:t>
        </w:r>
        <w:r w:rsidRPr="00302E1F">
          <w:rPr>
            <w:rStyle w:val="a4"/>
          </w:rPr>
          <w:t>.twix-promo.by</w:t>
        </w:r>
      </w:hyperlink>
      <w:r w:rsidRPr="00FD7A1D">
        <w:t>), продвижение бренда «</w:t>
      </w:r>
      <w:r w:rsidRPr="00FD7A1D">
        <w:rPr>
          <w:lang w:val="en-US"/>
        </w:rPr>
        <w:t>Ariel</w:t>
      </w:r>
      <w:r w:rsidRPr="00FD7A1D">
        <w:t>» от компании «</w:t>
      </w:r>
      <w:r w:rsidRPr="00FD7A1D">
        <w:rPr>
          <w:lang w:val="en-US"/>
        </w:rPr>
        <w:t>Procter</w:t>
      </w:r>
      <w:r w:rsidRPr="00FD7A1D">
        <w:t xml:space="preserve"> &amp; </w:t>
      </w:r>
      <w:r w:rsidRPr="00FD7A1D">
        <w:rPr>
          <w:lang w:val="en-US"/>
        </w:rPr>
        <w:t>Gamble</w:t>
      </w:r>
      <w:r w:rsidRPr="00FD7A1D">
        <w:t>» (</w:t>
      </w:r>
      <w:hyperlink r:id="rId27" w:history="1">
        <w:r w:rsidRPr="006A611A">
          <w:rPr>
            <w:rStyle w:val="a4"/>
          </w:rPr>
          <w:t>www.ariel-info.com</w:t>
        </w:r>
      </w:hyperlink>
      <w:r w:rsidRPr="00FD7A1D">
        <w:t>)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 xml:space="preserve">4. Портал или медиа-сайт – предоставляют информацию или новости по определенному перечню категорий. Термин «портал» относится к источнику информацию. Такая информация размещается непосредственно на самом сайте, а также с помощью ссылок на сторонние сайты. 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>Примеры: «</w:t>
      </w:r>
      <w:r w:rsidRPr="00FD7A1D">
        <w:rPr>
          <w:lang w:val="en-US"/>
        </w:rPr>
        <w:t>Rambler</w:t>
      </w:r>
      <w:r w:rsidRPr="00FD7A1D">
        <w:t>» (</w:t>
      </w:r>
      <w:hyperlink r:id="rId28" w:history="1">
        <w:r w:rsidRPr="006A611A">
          <w:rPr>
            <w:rStyle w:val="a4"/>
          </w:rPr>
          <w:t>www.rambler.ru</w:t>
        </w:r>
      </w:hyperlink>
      <w:r w:rsidRPr="00FD7A1D">
        <w:t>) (</w:t>
      </w:r>
      <w:r w:rsidRPr="00FD7A1D">
        <w:rPr>
          <w:lang w:val="en-US"/>
        </w:rPr>
        <w:t>B</w:t>
      </w:r>
      <w:r w:rsidRPr="00FD7A1D">
        <w:t>2</w:t>
      </w:r>
      <w:r w:rsidRPr="00FD7A1D">
        <w:rPr>
          <w:lang w:val="en-US"/>
        </w:rPr>
        <w:t>C</w:t>
      </w:r>
      <w:r w:rsidRPr="00FD7A1D">
        <w:t>) и «</w:t>
      </w:r>
      <w:r w:rsidRPr="00FD7A1D">
        <w:rPr>
          <w:lang w:val="en-US"/>
        </w:rPr>
        <w:t>Alibaba</w:t>
      </w:r>
      <w:r w:rsidRPr="00FD7A1D">
        <w:t>» (</w:t>
      </w:r>
      <w:hyperlink r:id="rId29" w:history="1">
        <w:r w:rsidRPr="006A611A">
          <w:rPr>
            <w:rStyle w:val="a4"/>
            <w:lang w:val="en-US"/>
          </w:rPr>
          <w:t>www</w:t>
        </w:r>
        <w:r w:rsidRPr="006A611A">
          <w:rPr>
            <w:rStyle w:val="a4"/>
          </w:rPr>
          <w:t>.</w:t>
        </w:r>
        <w:r w:rsidRPr="006A611A">
          <w:rPr>
            <w:rStyle w:val="a4"/>
            <w:lang w:val="en-US"/>
          </w:rPr>
          <w:t>alibaba</w:t>
        </w:r>
        <w:r w:rsidRPr="006A611A">
          <w:rPr>
            <w:rStyle w:val="a4"/>
          </w:rPr>
          <w:t>.</w:t>
        </w:r>
        <w:r w:rsidRPr="006A611A">
          <w:rPr>
            <w:rStyle w:val="a4"/>
            <w:lang w:val="en-US"/>
          </w:rPr>
          <w:t>com</w:t>
        </w:r>
      </w:hyperlink>
      <w:r w:rsidRPr="00FD7A1D">
        <w:t>)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 xml:space="preserve">5. Социальные сети – такие сайты или части сайтов фокусируются на предоставлении возможности взаимодействия между пользователями (Модель </w:t>
      </w:r>
      <w:r w:rsidRPr="00FD7A1D">
        <w:rPr>
          <w:lang w:val="en-US"/>
        </w:rPr>
        <w:t>C</w:t>
      </w:r>
      <w:r w:rsidRPr="00FD7A1D">
        <w:t>2</w:t>
      </w:r>
      <w:r w:rsidRPr="00FD7A1D">
        <w:rPr>
          <w:lang w:val="en-US"/>
        </w:rPr>
        <w:t>C</w:t>
      </w:r>
      <w:r w:rsidRPr="00FD7A1D">
        <w:t xml:space="preserve">) . Типичные способы взаимодействия включают в себя возможность оставлять и отвечать на комментарии, отправлять сообщения, оценивать контент и добавлять контент. </w:t>
      </w:r>
    </w:p>
    <w:p w:rsidR="00FE460F" w:rsidRPr="00FD7A1D" w:rsidRDefault="00FE460F" w:rsidP="00FE460F">
      <w:pPr>
        <w:spacing w:line="360" w:lineRule="auto"/>
        <w:jc w:val="both"/>
      </w:pPr>
      <w:r w:rsidRPr="00FD7A1D">
        <w:t>Примеры: «Вконтакте» (</w:t>
      </w:r>
      <w:hyperlink r:id="rId30" w:history="1">
        <w:r w:rsidRPr="006A611A">
          <w:rPr>
            <w:rStyle w:val="a4"/>
            <w:lang w:val="en-US"/>
          </w:rPr>
          <w:t>www</w:t>
        </w:r>
        <w:r w:rsidRPr="006A611A">
          <w:rPr>
            <w:rStyle w:val="a4"/>
          </w:rPr>
          <w:t>.</w:t>
        </w:r>
        <w:r w:rsidRPr="006A611A">
          <w:rPr>
            <w:rStyle w:val="a4"/>
            <w:lang w:val="en-US"/>
          </w:rPr>
          <w:t>vkontakte</w:t>
        </w:r>
        <w:r w:rsidRPr="006A611A">
          <w:rPr>
            <w:rStyle w:val="a4"/>
          </w:rPr>
          <w:t>.</w:t>
        </w:r>
        <w:r w:rsidRPr="006A611A">
          <w:rPr>
            <w:rStyle w:val="a4"/>
            <w:lang w:val="en-US"/>
          </w:rPr>
          <w:t>ru</w:t>
        </w:r>
      </w:hyperlink>
      <w:r w:rsidRPr="00FD7A1D">
        <w:t>) и  «</w:t>
      </w:r>
      <w:r w:rsidRPr="00FD7A1D">
        <w:rPr>
          <w:lang w:val="en-US"/>
        </w:rPr>
        <w:t>LinkedIn</w:t>
      </w:r>
      <w:r w:rsidRPr="00FD7A1D">
        <w:t>» (</w:t>
      </w:r>
      <w:hyperlink r:id="rId31" w:history="1">
        <w:r w:rsidRPr="00FD7A1D">
          <w:rPr>
            <w:rStyle w:val="a4"/>
            <w:lang w:val="en-US"/>
          </w:rPr>
          <w:t>www</w:t>
        </w:r>
        <w:r w:rsidRPr="00FD7A1D">
          <w:rPr>
            <w:rStyle w:val="a4"/>
          </w:rPr>
          <w:t>.</w:t>
        </w:r>
        <w:r w:rsidRPr="00FD7A1D">
          <w:rPr>
            <w:rStyle w:val="a4"/>
            <w:lang w:val="en-US"/>
          </w:rPr>
          <w:t>linkedin</w:t>
        </w:r>
        <w:r w:rsidRPr="00FD7A1D">
          <w:rPr>
            <w:rStyle w:val="a4"/>
          </w:rPr>
          <w:t>.</w:t>
        </w:r>
        <w:r w:rsidRPr="00FD7A1D">
          <w:rPr>
            <w:rStyle w:val="a4"/>
            <w:lang w:val="en-US"/>
          </w:rPr>
          <w:t>com</w:t>
        </w:r>
      </w:hyperlink>
      <w:r w:rsidRPr="00FD7A1D">
        <w:t xml:space="preserve">) </w:t>
      </w:r>
    </w:p>
    <w:p w:rsidR="00FE460F" w:rsidRDefault="00FE460F" w:rsidP="00FE460F">
      <w:pPr>
        <w:spacing w:line="360" w:lineRule="auto"/>
        <w:jc w:val="both"/>
      </w:pPr>
      <w:r w:rsidRPr="00FD7A1D">
        <w:t xml:space="preserve">[Приведено по </w:t>
      </w:r>
      <w:r w:rsidRPr="00FD7A1D">
        <w:rPr>
          <w:lang w:val="en-US"/>
        </w:rPr>
        <w:t>Chaffey</w:t>
      </w:r>
      <w:r w:rsidRPr="00FD7A1D">
        <w:t xml:space="preserve">, </w:t>
      </w:r>
      <w:r w:rsidRPr="00FD7A1D">
        <w:rPr>
          <w:lang w:val="en-US"/>
        </w:rPr>
        <w:t>Chadwick</w:t>
      </w:r>
      <w:r w:rsidRPr="00FD7A1D">
        <w:t xml:space="preserve">, 2012, </w:t>
      </w:r>
      <w:r w:rsidRPr="00FD7A1D">
        <w:rPr>
          <w:lang w:val="en-US"/>
        </w:rPr>
        <w:t>p</w:t>
      </w:r>
      <w:r w:rsidRPr="00FD7A1D">
        <w:t>.22-23]</w:t>
      </w:r>
    </w:p>
    <w:p w:rsidR="00FE460F" w:rsidRDefault="00FE460F" w:rsidP="00FE460F">
      <w:pPr>
        <w:spacing w:line="360" w:lineRule="auto"/>
        <w:jc w:val="both"/>
      </w:pPr>
      <w:r>
        <w:t>Вслед за анализом потенциальных возможностей, предоставляемых веб-сайтами, были определены задачи, выполнение которых должен обеспечивать создаваемый ресурс: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t xml:space="preserve">Привлечение пользователей к регистрации в Академической Инициативе </w:t>
      </w:r>
      <w:r w:rsidRPr="00492770">
        <w:rPr>
          <w:lang w:val="en-US"/>
        </w:rPr>
        <w:t>IBM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t>Информирование пользователей о возможностях, предоставляемых продуктами в рамках Академической Инициативы с целью стимулирования дальнейшей эксплуатации решений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t>Создание возможности двусторонней коммуникации с пользователями для увеличения уровня вовлеченности</w:t>
      </w:r>
    </w:p>
    <w:p w:rsidR="00FE460F" w:rsidRDefault="00FE460F" w:rsidP="00FE460F">
      <w:pPr>
        <w:spacing w:line="360" w:lineRule="auto"/>
        <w:jc w:val="both"/>
      </w:pPr>
      <w:r>
        <w:tab/>
        <w:t xml:space="preserve">Для наиболее эффективного решения обозначенных задач было принято создание веб-ресурса в формате блога, посвященного возможностям использования платформы. Данный блог доступен по адресу: </w:t>
      </w:r>
      <w:hyperlink r:id="rId32" w:history="1">
        <w:r w:rsidRPr="00E32A5B">
          <w:rPr>
            <w:rStyle w:val="a4"/>
          </w:rPr>
          <w:t>http://www.ibmbluemix.club/</w:t>
        </w:r>
      </w:hyperlink>
      <w:r>
        <w:t>.</w:t>
      </w:r>
    </w:p>
    <w:p w:rsidR="00FE460F" w:rsidRDefault="00FE460F" w:rsidP="00FE460F">
      <w:pPr>
        <w:spacing w:line="360" w:lineRule="auto"/>
        <w:jc w:val="both"/>
      </w:pPr>
      <w:r>
        <w:tab/>
        <w:t>Так как при сегментации пользователей было определено, что различные потенциальные пользователи Академической Инициативы, обладают уникальными потребностями, созданный блог разделён на 2 общих тематических блока: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lastRenderedPageBreak/>
        <w:t>Создание приложений – для пользователей, чей основной интерес лежит в бизнес-плоскости.</w:t>
      </w:r>
    </w:p>
    <w:p w:rsidR="00FE460F" w:rsidRDefault="00FE460F" w:rsidP="00FE460F">
      <w:pPr>
        <w:pStyle w:val="a3"/>
        <w:numPr>
          <w:ilvl w:val="0"/>
          <w:numId w:val="11"/>
        </w:numPr>
        <w:spacing w:line="360" w:lineRule="auto"/>
        <w:jc w:val="both"/>
      </w:pPr>
      <w:r>
        <w:t>Научные исследования – для пользователей, чей основной интерес заключается в использовании высокотехнологичных решений для академической работы.</w:t>
      </w:r>
    </w:p>
    <w:p w:rsidR="00FE460F" w:rsidRDefault="00FE460F" w:rsidP="00FE460F">
      <w:pPr>
        <w:spacing w:line="360" w:lineRule="auto"/>
        <w:ind w:firstLine="708"/>
        <w:jc w:val="both"/>
      </w:pPr>
      <w:r>
        <w:t>Блог предоставляет следующее ценностное предложение для пользователя:</w:t>
      </w:r>
    </w:p>
    <w:p w:rsidR="00FE460F" w:rsidRDefault="00FE460F" w:rsidP="00FE460F">
      <w:pPr>
        <w:spacing w:line="360" w:lineRule="auto"/>
        <w:jc w:val="both"/>
      </w:pPr>
      <w:r>
        <w:t xml:space="preserve">Информирование пользователя о возможностях,  предоставляемых в рамках реализации Академической Инициативы компании </w:t>
      </w:r>
      <w:r>
        <w:rPr>
          <w:lang w:val="en-US"/>
        </w:rPr>
        <w:t>IBM</w:t>
      </w:r>
      <w:r w:rsidRPr="00A6088E">
        <w:t xml:space="preserve">, </w:t>
      </w:r>
      <w:r>
        <w:t>а также обучение пользователя работе с решениями компании.</w:t>
      </w:r>
    </w:p>
    <w:p w:rsidR="00FE460F" w:rsidRPr="00E46916" w:rsidRDefault="00FE460F" w:rsidP="00FE460F">
      <w:pPr>
        <w:spacing w:line="360" w:lineRule="auto"/>
        <w:jc w:val="both"/>
      </w:pPr>
      <w:r>
        <w:tab/>
        <w:t xml:space="preserve">В рамках развития микса онлайн-коммуникаций с потребителем, была создана поддерживающая блог страница на </w:t>
      </w:r>
      <w:r w:rsidRPr="00FD7A1D">
        <w:t>мощностях</w:t>
      </w:r>
      <w:r>
        <w:t xml:space="preserve"> самой популярной в возрастной категории «до 24 лет» социальной сети Вконтакте, а также самом популярном в той же возрастной категории сервисе «</w:t>
      </w:r>
      <w:r>
        <w:rPr>
          <w:lang w:val="en-US"/>
        </w:rPr>
        <w:t>Youtube</w:t>
      </w:r>
      <w:r>
        <w:t>».</w:t>
      </w:r>
      <w:r>
        <w:rPr>
          <w:rStyle w:val="af0"/>
        </w:rPr>
        <w:footnoteReference w:id="22"/>
      </w:r>
    </w:p>
    <w:p w:rsidR="00FE460F" w:rsidRDefault="00FE460F" w:rsidP="00FE460F">
      <w:pPr>
        <w:spacing w:line="360" w:lineRule="auto"/>
        <w:jc w:val="both"/>
      </w:pPr>
      <w:r>
        <w:tab/>
        <w:t xml:space="preserve">Наполнение блога и поддерживающей страницы в социальной сети исполняется путём агрегирования контента из ряда русскоязычных источников, поддерживаемых компанией </w:t>
      </w:r>
      <w:r>
        <w:rPr>
          <w:lang w:val="en-US"/>
        </w:rPr>
        <w:t>IBM</w:t>
      </w:r>
      <w:r>
        <w:t xml:space="preserve"> (например, </w:t>
      </w:r>
      <w:hyperlink r:id="rId33" w:history="1">
        <w:r w:rsidRPr="00E32A5B">
          <w:rPr>
            <w:rStyle w:val="a4"/>
          </w:rPr>
          <w:t>https://habrahabr.ru/company/ibm_bluemix/blog/</w:t>
        </w:r>
      </w:hyperlink>
      <w:r>
        <w:t xml:space="preserve"> и </w:t>
      </w:r>
      <w:hyperlink r:id="rId34" w:history="1">
        <w:r w:rsidRPr="00E32A5B">
          <w:rPr>
            <w:rStyle w:val="a4"/>
          </w:rPr>
          <w:t>https://habrahabr.ru/company/ibm /blog/</w:t>
        </w:r>
      </w:hyperlink>
      <w:r>
        <w:t xml:space="preserve">), а также путём перевода и агрегирования (для студентов, обучающихся в СПБГу по обмену) подобных англоязычных источников (например, </w:t>
      </w:r>
      <w:hyperlink r:id="rId35" w:history="1">
        <w:r w:rsidRPr="00E32A5B">
          <w:rPr>
            <w:rStyle w:val="a4"/>
          </w:rPr>
          <w:t>https://www.ibm.com/blogs/bluemix/</w:t>
        </w:r>
      </w:hyperlink>
      <w:r>
        <w:t>).</w:t>
      </w:r>
    </w:p>
    <w:p w:rsidR="00FE460F" w:rsidRDefault="00FE460F" w:rsidP="00FE460F">
      <w:pPr>
        <w:spacing w:line="360" w:lineRule="auto"/>
        <w:jc w:val="both"/>
      </w:pPr>
      <w:r>
        <w:tab/>
        <w:t xml:space="preserve">Также на отдельном веб-адресе создана страница с инструкцией по регистрации в Академической Инициативе, доступная по адресу </w:t>
      </w:r>
      <w:hyperlink r:id="rId36" w:history="1">
        <w:r w:rsidRPr="00260B97">
          <w:rPr>
            <w:rStyle w:val="a4"/>
            <w:lang w:val="en-US"/>
          </w:rPr>
          <w:t>www</w:t>
        </w:r>
        <w:r w:rsidRPr="00260B97">
          <w:rPr>
            <w:rStyle w:val="a4"/>
          </w:rPr>
          <w:t>.vsevolod70.wixsite.com/trap</w:t>
        </w:r>
      </w:hyperlink>
      <w:r w:rsidRPr="00A24E5E">
        <w:t xml:space="preserve">. </w:t>
      </w:r>
      <w:r>
        <w:t>Ссылки на данную страницу содержатся на каждом из созданных ресурсов, а сама страница выступает связующим звеном между созданными каналами коммуникации и порталом регистрации в Академической Инициативе. Данная страница выполняет следующие функции:</w:t>
      </w:r>
    </w:p>
    <w:p w:rsidR="00FE460F" w:rsidRDefault="00FE460F" w:rsidP="00FE460F">
      <w:pPr>
        <w:pStyle w:val="a3"/>
        <w:numPr>
          <w:ilvl w:val="0"/>
          <w:numId w:val="27"/>
        </w:numPr>
        <w:spacing w:line="360" w:lineRule="auto"/>
        <w:jc w:val="both"/>
      </w:pPr>
      <w:r>
        <w:t>Обучение пользователей необходимым шагам для регистрации в Академической Инициативе</w:t>
      </w:r>
    </w:p>
    <w:p w:rsidR="00FE460F" w:rsidRDefault="00FE460F" w:rsidP="00FE460F">
      <w:pPr>
        <w:pStyle w:val="a3"/>
        <w:numPr>
          <w:ilvl w:val="0"/>
          <w:numId w:val="27"/>
        </w:numPr>
        <w:spacing w:line="360" w:lineRule="auto"/>
        <w:jc w:val="both"/>
      </w:pPr>
      <w:r>
        <w:t>Инструмент учёта достигнутых количества регистраций в Академической Инициативе</w:t>
      </w:r>
    </w:p>
    <w:p w:rsidR="00FE460F" w:rsidRPr="00BC121F" w:rsidRDefault="00FE460F" w:rsidP="00FE460F">
      <w:pPr>
        <w:spacing w:line="360" w:lineRule="auto"/>
        <w:ind w:left="360"/>
        <w:jc w:val="both"/>
      </w:pPr>
      <w:r>
        <w:t xml:space="preserve">В общем виде, созданный онлайн-микс коммуникаций имеет вид, представленный на </w:t>
      </w:r>
      <w:r w:rsidRPr="00BC121F">
        <w:t>таблице 7</w:t>
      </w:r>
      <w:r>
        <w:t>.</w:t>
      </w:r>
    </w:p>
    <w:p w:rsidR="00FE460F" w:rsidRPr="00BC121F" w:rsidRDefault="00FE460F" w:rsidP="00FE460F">
      <w:pPr>
        <w:spacing w:line="360" w:lineRule="auto"/>
        <w:ind w:left="360"/>
        <w:jc w:val="both"/>
      </w:pPr>
    </w:p>
    <w:p w:rsidR="00FE460F" w:rsidRPr="00BC121F" w:rsidRDefault="00FE460F" w:rsidP="00FE460F">
      <w:pPr>
        <w:spacing w:line="360" w:lineRule="auto"/>
        <w:ind w:left="360"/>
        <w:jc w:val="both"/>
      </w:pPr>
    </w:p>
    <w:p w:rsidR="00FE460F" w:rsidRPr="00BC121F" w:rsidRDefault="00FE460F" w:rsidP="00FE460F">
      <w:pPr>
        <w:spacing w:line="360" w:lineRule="auto"/>
        <w:ind w:left="360"/>
        <w:jc w:val="both"/>
      </w:pPr>
    </w:p>
    <w:p w:rsidR="00FE460F" w:rsidRDefault="00FE460F" w:rsidP="00FE460F">
      <w:pPr>
        <w:spacing w:line="360" w:lineRule="auto"/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AA8D0" wp14:editId="6ABAE83C">
                <wp:simplePos x="0" y="0"/>
                <wp:positionH relativeFrom="column">
                  <wp:posOffset>3346450</wp:posOffset>
                </wp:positionH>
                <wp:positionV relativeFrom="paragraph">
                  <wp:posOffset>249555</wp:posOffset>
                </wp:positionV>
                <wp:extent cx="637540" cy="0"/>
                <wp:effectExtent l="38100" t="76200" r="10160" b="1143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263.5pt;margin-top:19.65pt;width:50.2pt;height:0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6C3A3D" wp14:editId="1602F3FB">
                <wp:simplePos x="0" y="0"/>
                <wp:positionH relativeFrom="column">
                  <wp:posOffset>3994150</wp:posOffset>
                </wp:positionH>
                <wp:positionV relativeFrom="paragraph">
                  <wp:posOffset>15402</wp:posOffset>
                </wp:positionV>
                <wp:extent cx="1233170" cy="478155"/>
                <wp:effectExtent l="0" t="0" r="24130" b="1714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8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83664F" w:rsidRDefault="00947FFA" w:rsidP="00FE460F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YouTube </w:t>
                            </w:r>
                            <w:r>
                              <w:t>канал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64" style="position:absolute;left:0;text-align:left;margin-left:314.5pt;margin-top:1.2pt;width:97.1pt;height:3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" fillcolor="white [3201]" strokecolor="#f79646 [3209]" strokeweight="2pt">
                <v:textbox>
                  <w:txbxContent>
                    <w:p w:rsidR="00947FFA" w:rsidRPr="0083664F" w:rsidRDefault="00947FFA" w:rsidP="00FE460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 xml:space="preserve">YouTube </w:t>
                      </w:r>
                      <w:r>
                        <w:t>канал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56920B" wp14:editId="362D69C4">
                <wp:simplePos x="0" y="0"/>
                <wp:positionH relativeFrom="column">
                  <wp:posOffset>1492885</wp:posOffset>
                </wp:positionH>
                <wp:positionV relativeFrom="paragraph">
                  <wp:posOffset>257175</wp:posOffset>
                </wp:positionV>
                <wp:extent cx="637540" cy="0"/>
                <wp:effectExtent l="38100" t="76200" r="10160" b="11430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117.55pt;margin-top:20.25pt;width:50.2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3F5FC5" wp14:editId="2549BAB2">
                <wp:simplePos x="0" y="0"/>
                <wp:positionH relativeFrom="column">
                  <wp:posOffset>2133600</wp:posOffset>
                </wp:positionH>
                <wp:positionV relativeFrom="paragraph">
                  <wp:posOffset>14132</wp:posOffset>
                </wp:positionV>
                <wp:extent cx="1233170" cy="477982"/>
                <wp:effectExtent l="0" t="0" r="24130" b="1778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79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Pr="0083664F" w:rsidRDefault="00947FFA" w:rsidP="00FE460F">
                            <w:pPr>
                              <w:jc w:val="center"/>
                            </w:pPr>
                            <w:r w:rsidRPr="0083664F">
                              <w:t>Обучающий Блог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65" style="position:absolute;left:0;text-align:left;margin-left:168pt;margin-top:1.1pt;width:97.1pt;height:37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" fillcolor="white [3201]" strokecolor="#f79646 [3209]" strokeweight="2pt">
                <v:textbox>
                  <w:txbxContent>
                    <w:p w:rsidR="00947FFA" w:rsidRPr="0083664F" w:rsidRDefault="00947FFA" w:rsidP="00FE460F">
                      <w:pPr>
                        <w:jc w:val="center"/>
                      </w:pPr>
                      <w:r w:rsidRPr="0083664F">
                        <w:t>Обучающий Блог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8C0600" wp14:editId="4ECEDE7A">
                <wp:simplePos x="0" y="0"/>
                <wp:positionH relativeFrom="column">
                  <wp:posOffset>259567</wp:posOffset>
                </wp:positionH>
                <wp:positionV relativeFrom="paragraph">
                  <wp:posOffset>33965</wp:posOffset>
                </wp:positionV>
                <wp:extent cx="1233377" cy="478465"/>
                <wp:effectExtent l="0" t="0" r="24130" b="1714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478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t>Группа Вконтакте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66" style="position:absolute;left:0;text-align:left;margin-left:20.45pt;margin-top:2.65pt;width:97.1pt;height:37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t xml:space="preserve">Группа </w:t>
                      </w:r>
                      <w:proofErr w:type="spellStart"/>
                      <w:r>
                        <w:t>Вконтакте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E460F" w:rsidRPr="00A24E5E" w:rsidRDefault="00FE460F" w:rsidP="00FE460F">
      <w:pPr>
        <w:spacing w:line="360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39DC2A" wp14:editId="53C01C09">
                <wp:simplePos x="0" y="0"/>
                <wp:positionH relativeFrom="column">
                  <wp:posOffset>3364068</wp:posOffset>
                </wp:positionH>
                <wp:positionV relativeFrom="paragraph">
                  <wp:posOffset>228275</wp:posOffset>
                </wp:positionV>
                <wp:extent cx="1308365" cy="797235"/>
                <wp:effectExtent l="38100" t="0" r="25400" b="6032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365" cy="797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264.9pt;margin-top:17.95pt;width:103pt;height:62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006AF3" wp14:editId="0713B26A">
                <wp:simplePos x="0" y="0"/>
                <wp:positionH relativeFrom="column">
                  <wp:posOffset>2737588</wp:posOffset>
                </wp:positionH>
                <wp:positionV relativeFrom="paragraph">
                  <wp:posOffset>228275</wp:posOffset>
                </wp:positionV>
                <wp:extent cx="1" cy="542261"/>
                <wp:effectExtent l="95250" t="0" r="76200" b="4889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422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15.55pt;margin-top:17.95pt;width:0;height:42.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B04096" wp14:editId="19AA7730">
                <wp:simplePos x="0" y="0"/>
                <wp:positionH relativeFrom="column">
                  <wp:posOffset>844358</wp:posOffset>
                </wp:positionH>
                <wp:positionV relativeFrom="paragraph">
                  <wp:posOffset>249540</wp:posOffset>
                </wp:positionV>
                <wp:extent cx="1286126" cy="776177"/>
                <wp:effectExtent l="0" t="0" r="66675" b="6223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126" cy="7761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66.5pt;margin-top:19.65pt;width:101.25pt;height:6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AB24DC" wp14:editId="2FB1DD25">
                <wp:simplePos x="0" y="0"/>
                <wp:positionH relativeFrom="column">
                  <wp:posOffset>2125980</wp:posOffset>
                </wp:positionH>
                <wp:positionV relativeFrom="paragraph">
                  <wp:posOffset>242097</wp:posOffset>
                </wp:positionV>
                <wp:extent cx="1233170" cy="477520"/>
                <wp:effectExtent l="0" t="0" r="24130" b="1778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7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t>Инструкция по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67" style="position:absolute;left:0;text-align:left;margin-left:167.4pt;margin-top:19.05pt;width:97.1pt;height:37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t>Инструкция по регистрации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7DAA62" wp14:editId="50FE588D">
                <wp:simplePos x="0" y="0"/>
                <wp:positionH relativeFrom="column">
                  <wp:posOffset>2729865</wp:posOffset>
                </wp:positionH>
                <wp:positionV relativeFrom="paragraph">
                  <wp:posOffset>199390</wp:posOffset>
                </wp:positionV>
                <wp:extent cx="0" cy="541655"/>
                <wp:effectExtent l="95250" t="0" r="76200" b="4889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1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14.95pt;margin-top:15.7pt;width:0;height:42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980917" wp14:editId="0BA19877">
                <wp:simplePos x="0" y="0"/>
                <wp:positionH relativeFrom="column">
                  <wp:posOffset>2129155</wp:posOffset>
                </wp:positionH>
                <wp:positionV relativeFrom="paragraph">
                  <wp:posOffset>739775</wp:posOffset>
                </wp:positionV>
                <wp:extent cx="1233170" cy="635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FFA" w:rsidRPr="002C1CF3" w:rsidRDefault="00947FFA" w:rsidP="00FE460F">
                            <w:pPr>
                              <w:pStyle w:val="af4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Таблица</w:t>
                            </w:r>
                            <w:r w:rsidRPr="002C1CF3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7</w:t>
                            </w:r>
                            <w:r w:rsidRPr="002C1CF3">
                              <w:rPr>
                                <w:color w:val="auto"/>
                              </w:rPr>
                              <w:t>. Схема созданного онлайн-микса коммуникаций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3" o:spid="_x0000_s1068" type="#_x0000_t202" style="position:absolute;left:0;text-align:left;margin-left:167.65pt;margin-top:58.25pt;width:97.1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" stroked="f">
                <v:textbox style="mso-fit-shape-to-text:t" inset="0,0,0,0">
                  <w:txbxContent>
                    <w:p w:rsidR="00947FFA" w:rsidRPr="002C1CF3" w:rsidRDefault="00947FFA" w:rsidP="00FE460F">
                      <w:pPr>
                        <w:pStyle w:val="af4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t>Таблица</w:t>
                      </w:r>
                      <w:r w:rsidRPr="002C1CF3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7</w:t>
                      </w:r>
                      <w:r w:rsidRPr="002C1CF3">
                        <w:rPr>
                          <w:color w:val="auto"/>
                        </w:rPr>
                        <w:t xml:space="preserve">. Схема </w:t>
                      </w:r>
                      <w:proofErr w:type="gramStart"/>
                      <w:r w:rsidRPr="002C1CF3">
                        <w:rPr>
                          <w:color w:val="auto"/>
                        </w:rPr>
                        <w:t>созданного</w:t>
                      </w:r>
                      <w:proofErr w:type="gramEnd"/>
                      <w:r w:rsidRPr="002C1CF3">
                        <w:rPr>
                          <w:color w:val="auto"/>
                        </w:rPr>
                        <w:t xml:space="preserve"> онлайн-</w:t>
                      </w:r>
                      <w:proofErr w:type="spellStart"/>
                      <w:r w:rsidRPr="002C1CF3">
                        <w:rPr>
                          <w:color w:val="auto"/>
                        </w:rPr>
                        <w:t>микса</w:t>
                      </w:r>
                      <w:proofErr w:type="spellEnd"/>
                      <w:r w:rsidRPr="002C1CF3">
                        <w:rPr>
                          <w:color w:val="auto"/>
                        </w:rPr>
                        <w:t xml:space="preserve"> коммуникаций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62D04A" wp14:editId="56DD9686">
                <wp:simplePos x="0" y="0"/>
                <wp:positionH relativeFrom="column">
                  <wp:posOffset>2129155</wp:posOffset>
                </wp:positionH>
                <wp:positionV relativeFrom="paragraph">
                  <wp:posOffset>205267</wp:posOffset>
                </wp:positionV>
                <wp:extent cx="1233170" cy="477520"/>
                <wp:effectExtent l="0" t="0" r="24130" b="1778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7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FFA" w:rsidRDefault="00947FFA" w:rsidP="00FE460F">
                            <w:pPr>
                              <w:jc w:val="center"/>
                            </w:pPr>
                            <w:r>
                              <w:t>Портал АИ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69" style="position:absolute;left:0;text-align:left;margin-left:167.65pt;margin-top:16.15pt;width:97.1pt;height:37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" fillcolor="white [3201]" strokecolor="#f79646 [3209]" strokeweight="2pt">
                <v:textbox>
                  <w:txbxContent>
                    <w:p w:rsidR="00947FFA" w:rsidRDefault="00947FFA" w:rsidP="00FE460F">
                      <w:pPr>
                        <w:jc w:val="center"/>
                      </w:pPr>
                      <w:r>
                        <w:t>Портал АИ</w:t>
                      </w:r>
                    </w:p>
                  </w:txbxContent>
                </v:textbox>
              </v:rect>
            </w:pict>
          </mc:Fallback>
        </mc:AlternateConten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Pr="00A24E5E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2.5 ВЫБОР ЦИФРОВЫХ КАНАЛОВ ПРОДВИЖЕНИЯ</w:t>
      </w:r>
    </w:p>
    <w:p w:rsidR="00FE460F" w:rsidRDefault="00FE460F" w:rsidP="00FE460F">
      <w:pPr>
        <w:spacing w:line="360" w:lineRule="auto"/>
        <w:jc w:val="both"/>
      </w:pPr>
      <w:r w:rsidRPr="00B81466">
        <w:tab/>
      </w:r>
      <w:r>
        <w:t xml:space="preserve">Профессионалы в области </w:t>
      </w:r>
      <w:r>
        <w:rPr>
          <w:lang w:val="en-US"/>
        </w:rPr>
        <w:t>Digital</w:t>
      </w:r>
      <w:r w:rsidRPr="00314657">
        <w:t xml:space="preserve"> </w:t>
      </w:r>
      <w:r>
        <w:rPr>
          <w:lang w:val="en-US"/>
        </w:rPr>
        <w:t>Marketing</w:t>
      </w:r>
      <w:r w:rsidRPr="00314657">
        <w:t xml:space="preserve"> </w:t>
      </w:r>
      <w:r>
        <w:t>выделяют три основных способа продвижения блога</w:t>
      </w:r>
      <w:r>
        <w:rPr>
          <w:rStyle w:val="af0"/>
        </w:rPr>
        <w:footnoteReference w:id="23"/>
      </w:r>
      <w:r>
        <w:t>:</w:t>
      </w:r>
    </w:p>
    <w:p w:rsidR="00FE460F" w:rsidRDefault="00FE460F" w:rsidP="00FE460F">
      <w:pPr>
        <w:pStyle w:val="a3"/>
        <w:numPr>
          <w:ilvl w:val="0"/>
          <w:numId w:val="28"/>
        </w:numPr>
        <w:spacing w:line="360" w:lineRule="auto"/>
        <w:jc w:val="both"/>
      </w:pPr>
      <w:r>
        <w:t>Продвижение с помощью социальных сетей</w:t>
      </w:r>
    </w:p>
    <w:p w:rsidR="00FE460F" w:rsidRDefault="00FE460F" w:rsidP="00FE460F">
      <w:pPr>
        <w:pStyle w:val="a3"/>
        <w:numPr>
          <w:ilvl w:val="0"/>
          <w:numId w:val="28"/>
        </w:numPr>
        <w:spacing w:line="360" w:lineRule="auto"/>
        <w:jc w:val="both"/>
      </w:pPr>
      <w:r>
        <w:t xml:space="preserve">Продвижение с помощью </w:t>
      </w:r>
      <w:r>
        <w:rPr>
          <w:lang w:val="en-US"/>
        </w:rPr>
        <w:t>E</w:t>
      </w:r>
      <w:r w:rsidRPr="00314657">
        <w:t>-</w:t>
      </w:r>
      <w:r>
        <w:rPr>
          <w:lang w:val="en-US"/>
        </w:rPr>
        <w:t>mail</w:t>
      </w:r>
      <w:r w:rsidRPr="00314657">
        <w:t xml:space="preserve"> </w:t>
      </w:r>
      <w:r>
        <w:t>рассылок</w:t>
      </w:r>
    </w:p>
    <w:p w:rsidR="00FE460F" w:rsidRDefault="00FE460F" w:rsidP="00FE460F">
      <w:pPr>
        <w:pStyle w:val="a3"/>
        <w:numPr>
          <w:ilvl w:val="0"/>
          <w:numId w:val="28"/>
        </w:numPr>
        <w:spacing w:line="360" w:lineRule="auto"/>
        <w:jc w:val="both"/>
      </w:pPr>
      <w:r>
        <w:t xml:space="preserve">Партнёрское продвижение </w:t>
      </w:r>
    </w:p>
    <w:p w:rsidR="00FE460F" w:rsidRDefault="00FE460F" w:rsidP="00FE460F">
      <w:pPr>
        <w:spacing w:line="360" w:lineRule="auto"/>
        <w:ind w:firstLine="360"/>
        <w:jc w:val="both"/>
      </w:pPr>
      <w:r>
        <w:t>В рамках создаваемой стратегии продвижения Академической Инициативы, продвижение блога в социальных сетях будет обеспечено за счёт публикации статей из созданного блога в созданной группе Вконтакте.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Продвижение с помощью </w:t>
      </w:r>
      <w:r>
        <w:rPr>
          <w:lang w:val="en-US"/>
        </w:rPr>
        <w:t>E</w:t>
      </w:r>
      <w:r w:rsidRPr="005C7609">
        <w:t>-</w:t>
      </w:r>
      <w:r>
        <w:rPr>
          <w:lang w:val="en-US"/>
        </w:rPr>
        <w:t>mail</w:t>
      </w:r>
      <w:r w:rsidRPr="005C7609">
        <w:t xml:space="preserve"> </w:t>
      </w:r>
      <w:r>
        <w:t>рассылки будет обеспечено за счёт подготовки маркетингового сообщения и создания рассылки на почтовые ящики, обладатели которых были определены как целевая аудитория создаваемой маркетинговой кампании.</w:t>
      </w:r>
    </w:p>
    <w:p w:rsidR="00FE460F" w:rsidRDefault="00FE460F" w:rsidP="00FE460F">
      <w:pPr>
        <w:spacing w:line="360" w:lineRule="auto"/>
        <w:ind w:firstLine="360"/>
        <w:jc w:val="both"/>
      </w:pPr>
      <w:r>
        <w:t>Партнёрское продвижение в рамках данной работы было принято решение реализовать с помощью покупки рекламы в поисковых системах.</w:t>
      </w:r>
    </w:p>
    <w:p w:rsidR="00FE460F" w:rsidRDefault="00FE460F" w:rsidP="00FE460F">
      <w:pPr>
        <w:spacing w:line="360" w:lineRule="auto"/>
        <w:ind w:firstLine="360"/>
        <w:jc w:val="both"/>
      </w:pPr>
      <w:r>
        <w:t>В области продвижения страниц в социальных сетях следующие инструменты идентифицируются как наиболее эффективные</w:t>
      </w:r>
      <w:r>
        <w:rPr>
          <w:rStyle w:val="af0"/>
        </w:rPr>
        <w:footnoteReference w:id="24"/>
      </w:r>
      <w:r>
        <w:t>:</w:t>
      </w:r>
    </w:p>
    <w:p w:rsidR="00FE460F" w:rsidRDefault="00FE460F" w:rsidP="00FE460F">
      <w:pPr>
        <w:pStyle w:val="a3"/>
        <w:numPr>
          <w:ilvl w:val="0"/>
          <w:numId w:val="29"/>
        </w:numPr>
        <w:spacing w:line="360" w:lineRule="auto"/>
        <w:jc w:val="both"/>
      </w:pPr>
      <w:r>
        <w:lastRenderedPageBreak/>
        <w:t>Покупка рекламы в социальной сети</w:t>
      </w:r>
    </w:p>
    <w:p w:rsidR="00FE460F" w:rsidRDefault="00FE460F" w:rsidP="00FE460F">
      <w:pPr>
        <w:pStyle w:val="a3"/>
        <w:numPr>
          <w:ilvl w:val="0"/>
          <w:numId w:val="29"/>
        </w:numPr>
        <w:spacing w:line="360" w:lineRule="auto"/>
        <w:jc w:val="both"/>
      </w:pPr>
      <w:r>
        <w:t>Партнёрское продвижение</w:t>
      </w:r>
    </w:p>
    <w:p w:rsidR="00FE460F" w:rsidRPr="00253780" w:rsidRDefault="00FE460F" w:rsidP="00FE460F">
      <w:pPr>
        <w:pStyle w:val="a3"/>
        <w:numPr>
          <w:ilvl w:val="0"/>
          <w:numId w:val="29"/>
        </w:numPr>
        <w:spacing w:line="360" w:lineRule="auto"/>
        <w:jc w:val="both"/>
      </w:pPr>
      <w:r>
        <w:t>Приглашение людей по определенному критерию, релевантному создаваемой странице</w:t>
      </w:r>
    </w:p>
    <w:p w:rsidR="00FE460F" w:rsidRDefault="00FE460F" w:rsidP="00FE460F">
      <w:pPr>
        <w:spacing w:line="360" w:lineRule="auto"/>
        <w:ind w:firstLine="360"/>
        <w:jc w:val="both"/>
      </w:pPr>
      <w:r>
        <w:t>В рамках данной работы будет куплен показ рекламы в социальной сети Вконтакте, продвигающей созданную группу для пользователей, указавших на своей личной странице СПБГу как место обучения с годом выпуска не раньше текущего.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Назначение </w:t>
      </w:r>
      <w:r>
        <w:rPr>
          <w:lang w:val="en-US"/>
        </w:rPr>
        <w:t>youtube</w:t>
      </w:r>
      <w:r w:rsidRPr="00B94AB7">
        <w:t xml:space="preserve"> </w:t>
      </w:r>
      <w:r>
        <w:t>канала – хранение и агрегация медиаконтента, посвященного продвигаемому продукту.</w:t>
      </w:r>
    </w:p>
    <w:p w:rsidR="00FE460F" w:rsidRDefault="00FE460F" w:rsidP="00FE460F">
      <w:pPr>
        <w:spacing w:line="360" w:lineRule="auto"/>
        <w:ind w:firstLine="360"/>
        <w:jc w:val="both"/>
      </w:pPr>
    </w:p>
    <w:p w:rsidR="00FE460F" w:rsidRPr="00B94AB7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2.6 ВЫБОР КЛЮЧЕВЫХ МЕТРИК И ПОКАЗАТЕЛЕЙ УСПЕХА</w:t>
      </w:r>
    </w:p>
    <w:p w:rsidR="00FE460F" w:rsidRPr="00CC0BB1" w:rsidRDefault="00FE460F" w:rsidP="00FE460F">
      <w:pPr>
        <w:spacing w:line="360" w:lineRule="auto"/>
        <w:ind w:firstLine="360"/>
        <w:jc w:val="both"/>
      </w:pPr>
      <w:r>
        <w:t xml:space="preserve">Для созданного обучающего блога будут использованы следующие </w:t>
      </w:r>
      <w:r>
        <w:rPr>
          <w:lang w:val="en-US"/>
        </w:rPr>
        <w:t>KPI</w:t>
      </w:r>
      <w:r w:rsidRPr="00CC0BB1">
        <w:t>:</w:t>
      </w:r>
    </w:p>
    <w:p w:rsidR="00FE460F" w:rsidRDefault="00FE460F" w:rsidP="00FE460F">
      <w:pPr>
        <w:pStyle w:val="a3"/>
        <w:numPr>
          <w:ilvl w:val="0"/>
          <w:numId w:val="30"/>
        </w:numPr>
        <w:spacing w:line="360" w:lineRule="auto"/>
        <w:jc w:val="both"/>
      </w:pPr>
      <w:r>
        <w:rPr>
          <w:lang w:val="en-US"/>
        </w:rPr>
        <w:t>Bounce</w:t>
      </w:r>
      <w:r w:rsidRPr="00CC0BB1">
        <w:t xml:space="preserve"> </w:t>
      </w:r>
      <w:r>
        <w:rPr>
          <w:lang w:val="en-US"/>
        </w:rPr>
        <w:t>Rate</w:t>
      </w:r>
      <w:r w:rsidRPr="00CC0BB1">
        <w:t xml:space="preserve"> – </w:t>
      </w:r>
      <w:r>
        <w:t>показатель, показывающий, какое количество посетителей покинуло сайт после просмотра стартовой страницы без дальнейшей интеракции с веб-ресурсом. Данный индикатор служит метрикой соответствия ожидания посетителей сайта с его фактическим содержанием.</w:t>
      </w:r>
    </w:p>
    <w:p w:rsidR="00FE460F" w:rsidRDefault="00FE460F" w:rsidP="00FE460F">
      <w:pPr>
        <w:pStyle w:val="a3"/>
        <w:numPr>
          <w:ilvl w:val="0"/>
          <w:numId w:val="30"/>
        </w:numPr>
        <w:spacing w:line="360" w:lineRule="auto"/>
        <w:jc w:val="both"/>
      </w:pPr>
      <w:r>
        <w:rPr>
          <w:lang w:val="en-US"/>
        </w:rPr>
        <w:t>Time</w:t>
      </w:r>
      <w:r w:rsidRPr="00CC0BB1">
        <w:t xml:space="preserve"> </w:t>
      </w:r>
      <w:r>
        <w:rPr>
          <w:lang w:val="en-US"/>
        </w:rPr>
        <w:t>on</w:t>
      </w:r>
      <w:r w:rsidRPr="00CC0BB1">
        <w:t xml:space="preserve"> </w:t>
      </w:r>
      <w:r>
        <w:rPr>
          <w:lang w:val="en-US"/>
        </w:rPr>
        <w:t>Site</w:t>
      </w:r>
      <w:r>
        <w:t xml:space="preserve"> </w:t>
      </w:r>
      <w:r w:rsidRPr="00CC0BB1">
        <w:t xml:space="preserve">– </w:t>
      </w:r>
      <w:r>
        <w:t>показатель, показывающий среднее время, проведённое пользователями на веб-ресурсе. Данный индикатор служит показателем интереса пользователей к изучению контента, представленного на веб-ресурсе.</w:t>
      </w:r>
    </w:p>
    <w:p w:rsidR="00FE460F" w:rsidRDefault="00FE460F" w:rsidP="00FE460F">
      <w:pPr>
        <w:pStyle w:val="a3"/>
        <w:numPr>
          <w:ilvl w:val="0"/>
          <w:numId w:val="30"/>
        </w:numPr>
        <w:spacing w:line="360" w:lineRule="auto"/>
        <w:jc w:val="both"/>
      </w:pPr>
      <w:r>
        <w:t xml:space="preserve">Воронки продаж – специально созданные для данной работы </w:t>
      </w:r>
      <w:r>
        <w:rPr>
          <w:lang w:val="en-US"/>
        </w:rPr>
        <w:t>KPI</w:t>
      </w:r>
      <w:r w:rsidRPr="00CC0BB1">
        <w:t xml:space="preserve">, </w:t>
      </w:r>
      <w:r>
        <w:t>позволяющие отследить конверсию посетителей сайта в зарегистрировшихся в Академической Инициативе пользователей.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При проведении </w:t>
      </w:r>
      <w:r w:rsidRPr="007212AF">
        <w:rPr>
          <w:lang w:val="en-US"/>
        </w:rPr>
        <w:t>E</w:t>
      </w:r>
      <w:r w:rsidRPr="00CC0BB1">
        <w:t>-</w:t>
      </w:r>
      <w:r w:rsidRPr="007212AF">
        <w:rPr>
          <w:lang w:val="en-US"/>
        </w:rPr>
        <w:t>mail</w:t>
      </w:r>
      <w:r w:rsidRPr="00CC0BB1">
        <w:t xml:space="preserve"> </w:t>
      </w:r>
      <w:r>
        <w:t>рассылки, будут использованы следующие метрики:</w:t>
      </w:r>
    </w:p>
    <w:p w:rsidR="00FE460F" w:rsidRDefault="00FE460F" w:rsidP="00FE460F">
      <w:pPr>
        <w:pStyle w:val="a3"/>
        <w:numPr>
          <w:ilvl w:val="0"/>
          <w:numId w:val="31"/>
        </w:numPr>
        <w:spacing w:line="360" w:lineRule="auto"/>
        <w:jc w:val="both"/>
      </w:pPr>
      <w:r>
        <w:t>Click</w:t>
      </w:r>
      <w:r w:rsidRPr="005C659A">
        <w:t>-</w:t>
      </w:r>
      <w:r>
        <w:rPr>
          <w:lang w:val="en-US"/>
        </w:rPr>
        <w:t>through</w:t>
      </w:r>
      <w:r w:rsidRPr="005C659A">
        <w:t xml:space="preserve"> </w:t>
      </w:r>
      <w:r>
        <w:rPr>
          <w:lang w:val="en-US"/>
        </w:rPr>
        <w:t>rate</w:t>
      </w:r>
      <w:r w:rsidRPr="005C659A">
        <w:t xml:space="preserve"> (</w:t>
      </w:r>
      <w:r>
        <w:rPr>
          <w:lang w:val="en-US"/>
        </w:rPr>
        <w:t>CTR</w:t>
      </w:r>
      <w:r w:rsidRPr="005C659A">
        <w:t xml:space="preserve">) – </w:t>
      </w:r>
      <w:r>
        <w:t xml:space="preserve">показатель, показывающий, какое количество людей перешло по ссылкам из маркетингового </w:t>
      </w:r>
      <w:r>
        <w:rPr>
          <w:lang w:val="en-US"/>
        </w:rPr>
        <w:t>E</w:t>
      </w:r>
      <w:r w:rsidRPr="005C659A">
        <w:t>-</w:t>
      </w:r>
      <w:r>
        <w:rPr>
          <w:lang w:val="en-US"/>
        </w:rPr>
        <w:t>mail</w:t>
      </w:r>
      <w:r w:rsidRPr="005C659A">
        <w:t xml:space="preserve"> </w:t>
      </w:r>
      <w:r>
        <w:t>сообщения.</w:t>
      </w:r>
    </w:p>
    <w:p w:rsidR="00FE460F" w:rsidRDefault="00FE460F" w:rsidP="00FE460F">
      <w:pPr>
        <w:pStyle w:val="a3"/>
        <w:numPr>
          <w:ilvl w:val="0"/>
          <w:numId w:val="31"/>
        </w:numPr>
        <w:spacing w:line="360" w:lineRule="auto"/>
        <w:jc w:val="both"/>
      </w:pPr>
      <w:r>
        <w:t>Уровень конверсии – показатель, показывающий, какой процент пользователей, получивших рекламное сообщение, совершило определённое действие, например, зарегистрировалось в Академической Инициативе.</w:t>
      </w:r>
    </w:p>
    <w:p w:rsidR="00FE460F" w:rsidRPr="007212AF" w:rsidRDefault="00FE460F" w:rsidP="00FE460F">
      <w:pPr>
        <w:spacing w:line="360" w:lineRule="auto"/>
        <w:ind w:firstLine="360"/>
        <w:jc w:val="both"/>
      </w:pPr>
      <w:r w:rsidRPr="007212AF">
        <w:rPr>
          <w:lang w:val="en-US"/>
        </w:rPr>
        <w:t>Kpi</w:t>
      </w:r>
      <w:r w:rsidRPr="007212AF">
        <w:t xml:space="preserve"> для группы в социальной сети</w:t>
      </w:r>
      <w:r>
        <w:t>:</w:t>
      </w:r>
    </w:p>
    <w:p w:rsidR="00FE460F" w:rsidRDefault="00FE460F" w:rsidP="00FE460F">
      <w:pPr>
        <w:pStyle w:val="a3"/>
        <w:numPr>
          <w:ilvl w:val="0"/>
          <w:numId w:val="32"/>
        </w:numPr>
        <w:spacing w:line="360" w:lineRule="auto"/>
        <w:jc w:val="both"/>
      </w:pPr>
      <w:r>
        <w:t>Количество участников группы – показатель, показывающий абсолютное выражение пользователей, проявивших свой интерес к продвигаемому продукту, присоединившись к группе в социальной сети.</w:t>
      </w:r>
    </w:p>
    <w:p w:rsidR="00FE460F" w:rsidRDefault="00FE460F" w:rsidP="00FE460F">
      <w:pPr>
        <w:pStyle w:val="a3"/>
        <w:numPr>
          <w:ilvl w:val="0"/>
          <w:numId w:val="32"/>
        </w:numPr>
        <w:spacing w:line="360" w:lineRule="auto"/>
        <w:jc w:val="both"/>
      </w:pPr>
      <w:r>
        <w:rPr>
          <w:lang w:val="en-US"/>
        </w:rPr>
        <w:lastRenderedPageBreak/>
        <w:t>Impressions</w:t>
      </w:r>
      <w:r w:rsidRPr="00BB3E6D">
        <w:t xml:space="preserve"> – </w:t>
      </w:r>
      <w:r>
        <w:t>показатель, показывающий, какое количество раз были просмотрены определённые материалы группы.</w:t>
      </w:r>
    </w:p>
    <w:p w:rsidR="00FE460F" w:rsidRDefault="00FE460F" w:rsidP="00FE460F">
      <w:pPr>
        <w:pStyle w:val="a3"/>
        <w:numPr>
          <w:ilvl w:val="0"/>
          <w:numId w:val="32"/>
        </w:numPr>
        <w:spacing w:line="360" w:lineRule="auto"/>
        <w:jc w:val="both"/>
      </w:pPr>
      <w:r>
        <w:t xml:space="preserve">Уровень конверсии </w:t>
      </w:r>
      <w:r w:rsidRPr="00524C45">
        <w:t xml:space="preserve">– </w:t>
      </w:r>
      <w:r>
        <w:t>показатель, показывающий, какой процент из участников группы переходит по ссылкам, предоставляющихся в материалах группы.</w:t>
      </w:r>
    </w:p>
    <w:p w:rsidR="00FE460F" w:rsidRPr="007212AF" w:rsidRDefault="00FE460F" w:rsidP="00FE460F">
      <w:pPr>
        <w:spacing w:line="360" w:lineRule="auto"/>
        <w:ind w:firstLine="360"/>
        <w:jc w:val="both"/>
      </w:pPr>
      <w:r w:rsidRPr="007212AF">
        <w:rPr>
          <w:lang w:val="en-US"/>
        </w:rPr>
        <w:t>Kpi</w:t>
      </w:r>
      <w:r w:rsidRPr="007212AF">
        <w:t xml:space="preserve"> для кампании оптимизации поисковых запросов</w:t>
      </w:r>
      <w:r>
        <w:t>:</w:t>
      </w:r>
    </w:p>
    <w:p w:rsidR="00FE460F" w:rsidRPr="006B3B62" w:rsidRDefault="00FE460F" w:rsidP="00FE460F">
      <w:pPr>
        <w:pStyle w:val="a3"/>
        <w:numPr>
          <w:ilvl w:val="0"/>
          <w:numId w:val="33"/>
        </w:numPr>
        <w:spacing w:line="360" w:lineRule="auto"/>
        <w:jc w:val="both"/>
        <w:rPr>
          <w:b/>
        </w:rPr>
      </w:pPr>
      <w:r>
        <w:rPr>
          <w:lang w:val="en-US"/>
        </w:rPr>
        <w:t>Cost</w:t>
      </w:r>
      <w:r w:rsidRPr="006B3B62">
        <w:t>-</w:t>
      </w:r>
      <w:r>
        <w:rPr>
          <w:lang w:val="en-US"/>
        </w:rPr>
        <w:t>per</w:t>
      </w:r>
      <w:r w:rsidRPr="006B3B62">
        <w:t>-</w:t>
      </w:r>
      <w:r>
        <w:rPr>
          <w:lang w:val="en-US"/>
        </w:rPr>
        <w:t>click</w:t>
      </w:r>
      <w:r w:rsidRPr="006B3B62">
        <w:t xml:space="preserve"> (</w:t>
      </w:r>
      <w:r>
        <w:rPr>
          <w:lang w:val="en-US"/>
        </w:rPr>
        <w:t>CPC</w:t>
      </w:r>
      <w:r w:rsidRPr="006B3B62">
        <w:t xml:space="preserve">) – </w:t>
      </w:r>
      <w:r>
        <w:t>показатель, показывающий среднюю стоимость привлечённого через рекламу в поисковом агрегаторе пользователя.</w:t>
      </w:r>
    </w:p>
    <w:p w:rsidR="00FE460F" w:rsidRPr="00052D61" w:rsidRDefault="00FE460F" w:rsidP="00FE460F">
      <w:pPr>
        <w:pStyle w:val="a3"/>
        <w:numPr>
          <w:ilvl w:val="0"/>
          <w:numId w:val="33"/>
        </w:numPr>
        <w:spacing w:line="360" w:lineRule="auto"/>
        <w:jc w:val="both"/>
        <w:rPr>
          <w:b/>
        </w:rPr>
      </w:pPr>
      <w:r>
        <w:rPr>
          <w:lang w:val="en-US"/>
        </w:rPr>
        <w:t>Impressions</w:t>
      </w:r>
      <w:r w:rsidRPr="00052D61">
        <w:t xml:space="preserve"> – </w:t>
      </w:r>
      <w:r>
        <w:t>показатель, показывающий, какое количество раз было продемонстрировано рекламное сообщение.</w:t>
      </w:r>
    </w:p>
    <w:p w:rsidR="00FE460F" w:rsidRPr="00F03E7B" w:rsidRDefault="00FE460F" w:rsidP="00FE460F">
      <w:pPr>
        <w:pStyle w:val="a3"/>
        <w:numPr>
          <w:ilvl w:val="0"/>
          <w:numId w:val="33"/>
        </w:numPr>
        <w:spacing w:line="360" w:lineRule="auto"/>
        <w:jc w:val="both"/>
      </w:pPr>
      <w:r>
        <w:t xml:space="preserve">Средняя позиция – показатель, показывающий, какое место в списке рекламных сообщений по ключевым словам, было занято созданным рекламным сообщением. </w:t>
      </w:r>
      <w:r>
        <w:rPr>
          <w:rStyle w:val="af0"/>
        </w:rPr>
        <w:footnoteReference w:id="25"/>
      </w:r>
    </w:p>
    <w:p w:rsidR="00FE460F" w:rsidRPr="00B20248" w:rsidRDefault="00FE460F" w:rsidP="00FE460F">
      <w:pPr>
        <w:spacing w:line="360" w:lineRule="auto"/>
        <w:ind w:left="360"/>
        <w:jc w:val="both"/>
      </w:pPr>
    </w:p>
    <w:p w:rsidR="00FE460F" w:rsidRPr="00B20248" w:rsidRDefault="00FE460F" w:rsidP="00FE460F">
      <w:pPr>
        <w:spacing w:line="360" w:lineRule="auto"/>
        <w:jc w:val="both"/>
        <w:rPr>
          <w:b/>
        </w:rPr>
      </w:pPr>
      <w:r w:rsidRPr="006C18D4">
        <w:rPr>
          <w:b/>
        </w:rPr>
        <w:t>2.7 ОЖИДАЕМЫЕ РЕЗУЛЬТАТЫ</w:t>
      </w:r>
      <w:r w:rsidRPr="006C18D4">
        <w:rPr>
          <w:b/>
        </w:rPr>
        <w:tab/>
      </w:r>
    </w:p>
    <w:p w:rsidR="00FE460F" w:rsidRDefault="00FE460F" w:rsidP="00FE460F">
      <w:pPr>
        <w:spacing w:line="360" w:lineRule="auto"/>
        <w:jc w:val="both"/>
      </w:pPr>
      <w:r w:rsidRPr="00B20248">
        <w:tab/>
      </w:r>
      <w:r>
        <w:t xml:space="preserve">Принимая во внимание факт относительно слабого продвижения Академической Инициативы на рынке к настоящему моменту силами компанией </w:t>
      </w:r>
      <w:r>
        <w:rPr>
          <w:lang w:val="en-US"/>
        </w:rPr>
        <w:t>IBM</w:t>
      </w:r>
      <w:r>
        <w:t xml:space="preserve">, а также отсутствие продвижения компании </w:t>
      </w:r>
      <w:r>
        <w:rPr>
          <w:lang w:val="en-US"/>
        </w:rPr>
        <w:t>IBM</w:t>
      </w:r>
      <w:r w:rsidRPr="001B2AB1">
        <w:t xml:space="preserve"> </w:t>
      </w:r>
      <w:r>
        <w:t>в социальной сети Вконтакте, следовательно, низкую осведомленность рынка о данном продукте, а также оценивая потенциальную целевую аудиторию кампании в 1850 человек, в рамках данной работы ставятся следующие целевые показатели:</w:t>
      </w:r>
    </w:p>
    <w:p w:rsidR="00FE460F" w:rsidRDefault="00FE460F" w:rsidP="00FE460F">
      <w:pPr>
        <w:pStyle w:val="a3"/>
        <w:numPr>
          <w:ilvl w:val="0"/>
          <w:numId w:val="34"/>
        </w:numPr>
        <w:spacing w:line="360" w:lineRule="auto"/>
        <w:jc w:val="both"/>
      </w:pPr>
      <w:r>
        <w:t>К концу кампании добиться 100 регистраций в Академической Инициативе с помощью совокупности методов продвижения.</w:t>
      </w:r>
    </w:p>
    <w:p w:rsidR="00FE460F" w:rsidRDefault="00FE460F" w:rsidP="00FE460F">
      <w:pPr>
        <w:pStyle w:val="a3"/>
        <w:numPr>
          <w:ilvl w:val="0"/>
          <w:numId w:val="34"/>
        </w:numPr>
        <w:spacing w:line="360" w:lineRule="auto"/>
        <w:jc w:val="both"/>
      </w:pPr>
      <w:r>
        <w:t>Привлечь 50 человек в группу Вконтакте для обеспечения возможности дальнейшего развития данного канала.</w:t>
      </w:r>
    </w:p>
    <w:p w:rsidR="00FE460F" w:rsidRDefault="00FE460F" w:rsidP="00FE460F">
      <w:pPr>
        <w:pStyle w:val="a3"/>
        <w:numPr>
          <w:ilvl w:val="0"/>
          <w:numId w:val="34"/>
        </w:numPr>
        <w:spacing w:line="360" w:lineRule="auto"/>
        <w:jc w:val="both"/>
      </w:pPr>
      <w:r>
        <w:t xml:space="preserve">Привлечь 300 уникальных пользователей на страницу обучающего блога. </w:t>
      </w:r>
    </w:p>
    <w:p w:rsidR="00FE460F" w:rsidRDefault="00FE460F" w:rsidP="00FE460F">
      <w:pPr>
        <w:pStyle w:val="a3"/>
        <w:numPr>
          <w:ilvl w:val="0"/>
          <w:numId w:val="34"/>
        </w:numPr>
        <w:spacing w:line="360" w:lineRule="auto"/>
        <w:jc w:val="both"/>
      </w:pPr>
      <w:r>
        <w:t xml:space="preserve">Охватить целевую аудиторию кампании разными способами продвижения с целью повышения </w:t>
      </w:r>
      <w:r>
        <w:rPr>
          <w:lang w:val="en-US"/>
        </w:rPr>
        <w:t>Brand</w:t>
      </w:r>
      <w:r w:rsidRPr="004E5B42">
        <w:t xml:space="preserve"> </w:t>
      </w:r>
      <w:r>
        <w:rPr>
          <w:lang w:val="en-US"/>
        </w:rPr>
        <w:t>Awareness</w:t>
      </w:r>
      <w:r>
        <w:t>.</w:t>
      </w:r>
    </w:p>
    <w:p w:rsidR="00FE460F" w:rsidRPr="003C3CC0" w:rsidRDefault="00FE460F" w:rsidP="00FE460F">
      <w:pPr>
        <w:pStyle w:val="a3"/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2.8 ОБЩАЯ ФОРМУЛИРОВКА СТРАТЕГИИ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При создании стратегии цифрового продвижения, в качестве каркаса создания стратегии, из двух основных подходов </w:t>
      </w:r>
      <w:r>
        <w:rPr>
          <w:lang w:val="en-US"/>
        </w:rPr>
        <w:t>The</w:t>
      </w:r>
      <w:r w:rsidRPr="00234F00">
        <w:t xml:space="preserve"> </w:t>
      </w:r>
      <w:r>
        <w:rPr>
          <w:lang w:val="en-US"/>
        </w:rPr>
        <w:t>Balanced</w:t>
      </w:r>
      <w:r w:rsidRPr="00234F00">
        <w:t xml:space="preserve"> </w:t>
      </w:r>
      <w:r>
        <w:rPr>
          <w:lang w:val="en-US"/>
        </w:rPr>
        <w:t>Scoreboard</w:t>
      </w:r>
      <w:r>
        <w:t xml:space="preserve"> (</w:t>
      </w:r>
      <w:r>
        <w:rPr>
          <w:lang w:val="en-US"/>
        </w:rPr>
        <w:t>BSC</w:t>
      </w:r>
      <w:r w:rsidRPr="00234F00">
        <w:t xml:space="preserve">) </w:t>
      </w:r>
      <w:r>
        <w:t xml:space="preserve">и для </w:t>
      </w:r>
      <w:r>
        <w:rPr>
          <w:lang w:val="en-US"/>
        </w:rPr>
        <w:t>SOSTAC</w:t>
      </w:r>
      <w:r>
        <w:t>, был выбран первый, так как он лучше отвечает задачам краткосрочной маркетинговой кампании, реализующейся в данной работе.</w:t>
      </w:r>
    </w:p>
    <w:p w:rsidR="00FE460F" w:rsidRPr="00F42AE4" w:rsidRDefault="00FE460F" w:rsidP="00FE460F">
      <w:pPr>
        <w:spacing w:line="360" w:lineRule="auto"/>
        <w:ind w:firstLine="708"/>
        <w:jc w:val="both"/>
      </w:pPr>
      <w:r>
        <w:lastRenderedPageBreak/>
        <w:t xml:space="preserve">В качестве стратегии продвижения, было решено использовать микс инструментов </w:t>
      </w:r>
      <w:r>
        <w:rPr>
          <w:lang w:val="en-US"/>
        </w:rPr>
        <w:t>Outbound</w:t>
      </w:r>
      <w:r>
        <w:t xml:space="preserve"> (проталкивающей) и </w:t>
      </w:r>
      <w:r>
        <w:rPr>
          <w:lang w:val="en-US"/>
        </w:rPr>
        <w:t>Inbound</w:t>
      </w:r>
      <w:r w:rsidRPr="00F42AE4">
        <w:t xml:space="preserve"> </w:t>
      </w:r>
      <w:r>
        <w:t xml:space="preserve">(притягивающей) стратегии для получения разносторонних результатов продвижения и проверки гипотез о неэффективности и эффективности определенных инструментов. </w:t>
      </w:r>
    </w:p>
    <w:p w:rsidR="00FE460F" w:rsidRDefault="00FE460F" w:rsidP="00FE460F">
      <w:pPr>
        <w:spacing w:line="360" w:lineRule="auto"/>
        <w:jc w:val="both"/>
      </w:pPr>
      <w:r>
        <w:tab/>
        <w:t xml:space="preserve">В рамках стратегии определён </w:t>
      </w:r>
      <w:r>
        <w:rPr>
          <w:lang w:val="en-US"/>
        </w:rPr>
        <w:t>online</w:t>
      </w:r>
      <w:r w:rsidRPr="00C54B20">
        <w:t xml:space="preserve"> </w:t>
      </w:r>
      <w:r>
        <w:rPr>
          <w:lang w:val="en-US"/>
        </w:rPr>
        <w:t>mix</w:t>
      </w:r>
      <w:r w:rsidRPr="00197BB6">
        <w:t xml:space="preserve">, </w:t>
      </w:r>
      <w:r>
        <w:t xml:space="preserve">включающий в себя создание обучающего блога, группы в социальной сети Вконтакте, а также канала на </w:t>
      </w:r>
      <w:r>
        <w:rPr>
          <w:lang w:val="en-US"/>
        </w:rPr>
        <w:t>Youtube</w:t>
      </w:r>
      <w:r w:rsidRPr="00197BB6">
        <w:t xml:space="preserve">. </w:t>
      </w:r>
      <w:r>
        <w:t xml:space="preserve">Также создана страница с обучением регистрации в Академической Инициативе, как промежуточный элемент в </w:t>
      </w:r>
      <w:r>
        <w:rPr>
          <w:lang w:val="en-US"/>
        </w:rPr>
        <w:t>Consumer</w:t>
      </w:r>
      <w:r w:rsidRPr="00197BB6">
        <w:t xml:space="preserve"> </w:t>
      </w:r>
      <w:r>
        <w:rPr>
          <w:lang w:val="en-US"/>
        </w:rPr>
        <w:t>Journey</w:t>
      </w:r>
      <w:r w:rsidRPr="00197BB6">
        <w:t xml:space="preserve"> </w:t>
      </w:r>
      <w:r>
        <w:t>на пути к регистрации в программе.</w:t>
      </w:r>
    </w:p>
    <w:p w:rsidR="00FE460F" w:rsidRDefault="00FE460F" w:rsidP="00FE460F">
      <w:pPr>
        <w:spacing w:line="360" w:lineRule="auto"/>
        <w:jc w:val="both"/>
      </w:pPr>
      <w:r>
        <w:tab/>
        <w:t>В качестве способов продвижения выбраны:</w:t>
      </w:r>
    </w:p>
    <w:p w:rsidR="00FE460F" w:rsidRPr="002F5456" w:rsidRDefault="00FE460F" w:rsidP="00FE460F">
      <w:pPr>
        <w:pStyle w:val="a3"/>
        <w:numPr>
          <w:ilvl w:val="0"/>
          <w:numId w:val="35"/>
        </w:numPr>
        <w:spacing w:line="360" w:lineRule="auto"/>
        <w:jc w:val="both"/>
        <w:rPr>
          <w:b/>
        </w:rPr>
      </w:pPr>
      <w:r>
        <w:t>Таргетированная реклама в поисковых системах</w:t>
      </w:r>
    </w:p>
    <w:p w:rsidR="00FE460F" w:rsidRPr="002F5456" w:rsidRDefault="00FE460F" w:rsidP="00FE460F">
      <w:pPr>
        <w:pStyle w:val="a3"/>
        <w:numPr>
          <w:ilvl w:val="0"/>
          <w:numId w:val="35"/>
        </w:numPr>
        <w:spacing w:line="360" w:lineRule="auto"/>
        <w:jc w:val="both"/>
        <w:rPr>
          <w:b/>
        </w:rPr>
      </w:pPr>
      <w:r>
        <w:t>Продвижение в социальных сетях</w:t>
      </w:r>
    </w:p>
    <w:p w:rsidR="00FE460F" w:rsidRPr="002F5456" w:rsidRDefault="00FE460F" w:rsidP="00FE460F">
      <w:pPr>
        <w:pStyle w:val="a3"/>
        <w:numPr>
          <w:ilvl w:val="0"/>
          <w:numId w:val="35"/>
        </w:numPr>
        <w:spacing w:line="360" w:lineRule="auto"/>
        <w:jc w:val="both"/>
        <w:rPr>
          <w:b/>
        </w:rPr>
      </w:pPr>
      <w:r>
        <w:rPr>
          <w:lang w:val="en-US"/>
        </w:rPr>
        <w:t xml:space="preserve">E-mail </w:t>
      </w:r>
      <w:r>
        <w:t xml:space="preserve">рассылка </w:t>
      </w:r>
    </w:p>
    <w:p w:rsidR="00FE460F" w:rsidRDefault="00FE460F" w:rsidP="00FE460F">
      <w:pPr>
        <w:spacing w:line="360" w:lineRule="auto"/>
        <w:ind w:firstLine="360"/>
        <w:jc w:val="both"/>
      </w:pPr>
      <w:r>
        <w:t>Определены ключевые показатели успеха для каждого из перечисленных способов продвижения, а также элементов онлайн-микса, на основании которых способы продвижения будут сравнены между собой.</w:t>
      </w:r>
    </w:p>
    <w:p w:rsidR="00FE460F" w:rsidRDefault="00FE460F" w:rsidP="00FE460F">
      <w:pPr>
        <w:spacing w:line="360" w:lineRule="auto"/>
        <w:ind w:firstLine="360"/>
        <w:jc w:val="both"/>
      </w:pPr>
      <w:r>
        <w:t>Определены целевые показатели реализуемой стратегии, на основании которых будут сделаны выводы о достигнутых в рамках реализуемой кампании результатах.</w:t>
      </w:r>
    </w:p>
    <w:p w:rsidR="00FE460F" w:rsidRDefault="00FE460F" w:rsidP="00FE460F">
      <w:pPr>
        <w:spacing w:line="360" w:lineRule="auto"/>
        <w:ind w:firstLine="360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ГЛАВА 3. РЕАЛИЗАЦИЯ СТРАТЕГИИ ПРОДВИЖЕНИЯ ПРОДУКТА</w:t>
      </w:r>
    </w:p>
    <w:p w:rsidR="00FE460F" w:rsidRPr="00206CAB" w:rsidRDefault="00FE460F" w:rsidP="00FE460F">
      <w:pPr>
        <w:spacing w:line="360" w:lineRule="auto"/>
        <w:rPr>
          <w:b/>
        </w:rPr>
      </w:pPr>
      <w:r>
        <w:rPr>
          <w:b/>
        </w:rPr>
        <w:t xml:space="preserve">3.1 </w:t>
      </w:r>
      <w:r w:rsidRPr="00DC2EF2">
        <w:rPr>
          <w:b/>
        </w:rPr>
        <w:t>СТРАТЕГИЯ И ТАКТИКА ИНФОРМАЦИОННОГО НАПОЛНЕНИЯ  РЕСУРСОВ.</w:t>
      </w:r>
    </w:p>
    <w:p w:rsidR="00FE460F" w:rsidRPr="00B02F0C" w:rsidRDefault="00FE460F" w:rsidP="00FE460F">
      <w:pPr>
        <w:spacing w:line="360" w:lineRule="auto"/>
        <w:jc w:val="both"/>
      </w:pPr>
      <w:r w:rsidRPr="00B02F0C">
        <w:t>Список и адреса созданных ресурсов:</w:t>
      </w:r>
    </w:p>
    <w:p w:rsidR="00FE460F" w:rsidRPr="00F105D4" w:rsidRDefault="00FE460F" w:rsidP="00FE460F">
      <w:pPr>
        <w:pStyle w:val="a3"/>
        <w:numPr>
          <w:ilvl w:val="0"/>
          <w:numId w:val="37"/>
        </w:numPr>
        <w:spacing w:line="360" w:lineRule="auto"/>
        <w:jc w:val="both"/>
        <w:rPr>
          <w:b/>
        </w:rPr>
      </w:pPr>
      <w:r>
        <w:t xml:space="preserve">Обучающий блог - </w:t>
      </w:r>
      <w:hyperlink r:id="rId37" w:history="1">
        <w:r w:rsidRPr="003216C5">
          <w:rPr>
            <w:rStyle w:val="a4"/>
          </w:rPr>
          <w:t>http://www.ibmbluemix.club/</w:t>
        </w:r>
      </w:hyperlink>
    </w:p>
    <w:p w:rsidR="00FE460F" w:rsidRPr="00F105D4" w:rsidRDefault="00FE460F" w:rsidP="00FE460F">
      <w:pPr>
        <w:pStyle w:val="a3"/>
        <w:numPr>
          <w:ilvl w:val="0"/>
          <w:numId w:val="37"/>
        </w:numPr>
        <w:spacing w:line="360" w:lineRule="auto"/>
        <w:jc w:val="both"/>
        <w:rPr>
          <w:b/>
        </w:rPr>
      </w:pPr>
      <w:r>
        <w:t xml:space="preserve">Группа Вконтакте - </w:t>
      </w:r>
      <w:hyperlink r:id="rId38" w:history="1">
        <w:r w:rsidRPr="003216C5">
          <w:rPr>
            <w:rStyle w:val="a4"/>
          </w:rPr>
          <w:t>https://vk.com/ibmai</w:t>
        </w:r>
      </w:hyperlink>
    </w:p>
    <w:p w:rsidR="00FE460F" w:rsidRPr="00F105D4" w:rsidRDefault="00FE460F" w:rsidP="00FE460F">
      <w:pPr>
        <w:pStyle w:val="a3"/>
        <w:numPr>
          <w:ilvl w:val="0"/>
          <w:numId w:val="37"/>
        </w:numPr>
      </w:pPr>
      <w:r>
        <w:t xml:space="preserve">Канал </w:t>
      </w:r>
      <w:r w:rsidRPr="00F105D4">
        <w:rPr>
          <w:lang w:val="en-US"/>
        </w:rPr>
        <w:t>YouTube</w:t>
      </w:r>
      <w:r w:rsidRPr="00F105D4">
        <w:t xml:space="preserve"> - </w:t>
      </w:r>
      <w:hyperlink r:id="rId39" w:history="1">
        <w:r w:rsidRPr="0005505B">
          <w:rPr>
            <w:rStyle w:val="a4"/>
          </w:rPr>
          <w:t>https://www.youtube.com/channel/UCY3bt07otaO1RHiAVXKJIYA</w:t>
        </w:r>
      </w:hyperlink>
    </w:p>
    <w:p w:rsidR="00FE460F" w:rsidRPr="00F105D4" w:rsidRDefault="00FE460F" w:rsidP="00FE460F">
      <w:pPr>
        <w:spacing w:line="360" w:lineRule="auto"/>
        <w:rPr>
          <w:b/>
        </w:rPr>
      </w:pP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Первым шагом реализации стратегии цифрового маркетинга является создание веб-ресурсов продвижения продукта. Создаваемая в рамках данной работы экосистема цифровых каналов продвижения, как было описано в Главе 2, включает в себя </w:t>
      </w:r>
      <w:r>
        <w:rPr>
          <w:lang w:val="en-US"/>
        </w:rPr>
        <w:t>standalone</w:t>
      </w:r>
      <w:r w:rsidRPr="004C5D9C">
        <w:t xml:space="preserve"> </w:t>
      </w:r>
      <w:r>
        <w:t xml:space="preserve">блог, посвященный возможностям использования решений, предоставляемых компанией </w:t>
      </w:r>
      <w:r>
        <w:rPr>
          <w:lang w:val="en-US"/>
        </w:rPr>
        <w:t>IBM</w:t>
      </w:r>
      <w:r w:rsidRPr="004C5D9C">
        <w:t xml:space="preserve"> </w:t>
      </w:r>
      <w:r>
        <w:t xml:space="preserve">в рамках Академической Инициативы, создание группы в социальной сети, а именно </w:t>
      </w:r>
      <w:r>
        <w:rPr>
          <w:lang w:val="en-US"/>
        </w:rPr>
        <w:t>www</w:t>
      </w:r>
      <w:r w:rsidRPr="004C5D9C">
        <w:t>.</w:t>
      </w:r>
      <w:r>
        <w:rPr>
          <w:lang w:val="en-US"/>
        </w:rPr>
        <w:t>vkontakte</w:t>
      </w:r>
      <w:r w:rsidRPr="004C5D9C">
        <w:t>.</w:t>
      </w:r>
      <w:r>
        <w:rPr>
          <w:lang w:val="en-US"/>
        </w:rPr>
        <w:t>ru</w:t>
      </w:r>
      <w:r>
        <w:t xml:space="preserve">, как наиболее популярного ресурса среди российских студентов, а также создание канала на портале </w:t>
      </w:r>
      <w:hyperlink r:id="rId40" w:history="1">
        <w:r w:rsidRPr="00336946">
          <w:rPr>
            <w:rStyle w:val="a4"/>
            <w:lang w:val="en-US"/>
          </w:rPr>
          <w:t>www</w:t>
        </w:r>
        <w:r w:rsidRPr="00336946">
          <w:rPr>
            <w:rStyle w:val="a4"/>
          </w:rPr>
          <w:t>.</w:t>
        </w:r>
        <w:r w:rsidRPr="00336946">
          <w:rPr>
            <w:rStyle w:val="a4"/>
            <w:lang w:val="en-US"/>
          </w:rPr>
          <w:t>youtube</w:t>
        </w:r>
        <w:r w:rsidRPr="00336946">
          <w:rPr>
            <w:rStyle w:val="a4"/>
          </w:rPr>
          <w:t>.</w:t>
        </w:r>
        <w:r w:rsidRPr="00336946">
          <w:rPr>
            <w:rStyle w:val="a4"/>
            <w:lang w:val="en-US"/>
          </w:rPr>
          <w:t>com</w:t>
        </w:r>
      </w:hyperlink>
      <w:r>
        <w:t xml:space="preserve"> для компиляции обучающих видео, посвященных возможностям решений, предоставляемых в рамках Академической Инициативы. </w:t>
      </w:r>
    </w:p>
    <w:p w:rsidR="00FE460F" w:rsidRPr="00F50767" w:rsidRDefault="00FE460F" w:rsidP="00FE460F">
      <w:pPr>
        <w:spacing w:line="360" w:lineRule="auto"/>
        <w:jc w:val="both"/>
      </w:pPr>
      <w:r>
        <w:lastRenderedPageBreak/>
        <w:tab/>
        <w:t xml:space="preserve">Как было указано в предыдущей главе, успешная маркетинговая стратегия включает в себя этап создания комплексного предложения для потребителя, из которого формируется воспринимаемая клиентами ценность предлагаемого им продукта. В случае данного проекта, несмотря на то, что продукт является бесплатным, компания </w:t>
      </w:r>
      <w:r>
        <w:rPr>
          <w:lang w:val="en-US"/>
        </w:rPr>
        <w:t>IBM</w:t>
      </w:r>
      <w:r w:rsidRPr="00F50767">
        <w:t xml:space="preserve"> </w:t>
      </w:r>
      <w:r>
        <w:t xml:space="preserve">прекратила свою деятельность по его поддержке, закрыв обучающие блоги в социальных сетях и на специализированных сайтах (например, на сайте </w:t>
      </w:r>
      <w:hyperlink r:id="rId41" w:history="1">
        <w:r w:rsidRPr="00336946">
          <w:rPr>
            <w:rStyle w:val="a4"/>
            <w:lang w:val="en-US"/>
          </w:rPr>
          <w:t>www</w:t>
        </w:r>
        <w:r w:rsidRPr="00336946">
          <w:rPr>
            <w:rStyle w:val="a4"/>
          </w:rPr>
          <w:t>.</w:t>
        </w:r>
        <w:r w:rsidRPr="00336946">
          <w:rPr>
            <w:rStyle w:val="a4"/>
            <w:lang w:val="en-US"/>
          </w:rPr>
          <w:t>habrhabr</w:t>
        </w:r>
        <w:r w:rsidRPr="00336946">
          <w:rPr>
            <w:rStyle w:val="a4"/>
          </w:rPr>
          <w:t>.</w:t>
        </w:r>
        <w:r w:rsidRPr="00336946">
          <w:rPr>
            <w:rStyle w:val="a4"/>
            <w:lang w:val="en-US"/>
          </w:rPr>
          <w:t>ru</w:t>
        </w:r>
      </w:hyperlink>
      <w:r>
        <w:t xml:space="preserve"> последний пост в блоге от компании датируется 2015 годом</w:t>
      </w:r>
      <w:r>
        <w:rPr>
          <w:rStyle w:val="af0"/>
          <w:lang w:val="en-US"/>
        </w:rPr>
        <w:footnoteReference w:id="26"/>
      </w:r>
      <w:r>
        <w:t>). Принимая во внимание тот факт, что предоставляемые в рамках Академической Инициативы продукты являются достаточно сложными и не могут быть поняты интуитивно, для эффективного продвижения продукта на рынке необходимо грамотное информирование потребителя о его возможностях и назначении. Для выполнения данных задач были созданы стратегия и тактика наполнения создаваемых информационных ресурсов, описанных далее в данном разделе.</w:t>
      </w:r>
    </w:p>
    <w:p w:rsidR="00FE460F" w:rsidRPr="00206CAB" w:rsidRDefault="00FE460F" w:rsidP="00FE460F">
      <w:pPr>
        <w:spacing w:line="360" w:lineRule="auto"/>
        <w:rPr>
          <w:b/>
        </w:rPr>
      </w:pPr>
      <w:r>
        <w:rPr>
          <w:b/>
        </w:rPr>
        <w:t xml:space="preserve">3.1.1. </w:t>
      </w:r>
      <w:r w:rsidRPr="00DC2EF2">
        <w:rPr>
          <w:b/>
        </w:rPr>
        <w:t>СТРУКТУРА</w:t>
      </w:r>
      <w:r>
        <w:rPr>
          <w:b/>
        </w:rPr>
        <w:t xml:space="preserve"> НАПОЛНЕНИЯ</w:t>
      </w:r>
      <w:r w:rsidRPr="00DC2EF2">
        <w:rPr>
          <w:b/>
        </w:rPr>
        <w:t xml:space="preserve"> БЛОГА.</w:t>
      </w:r>
      <w:r>
        <w:rPr>
          <w:b/>
        </w:rPr>
        <w:tab/>
      </w:r>
    </w:p>
    <w:p w:rsidR="00FE460F" w:rsidRDefault="00FE460F" w:rsidP="00FE460F">
      <w:pPr>
        <w:pStyle w:val="a3"/>
        <w:spacing w:line="360" w:lineRule="auto"/>
        <w:jc w:val="both"/>
      </w:pPr>
      <w:r>
        <w:t>В разделе 2.3 настоящей работы определена целевая аудитория проводимой маркетинговой кампании. Интересы данной целевой аудитории, которые могут быть удовлетворены с помощью продвигаемого продукта, можно поделить на две большие логические группы:</w:t>
      </w:r>
    </w:p>
    <w:p w:rsidR="00FE460F" w:rsidRDefault="00FE460F" w:rsidP="00FE460F">
      <w:pPr>
        <w:pStyle w:val="a3"/>
        <w:numPr>
          <w:ilvl w:val="0"/>
          <w:numId w:val="19"/>
        </w:numPr>
        <w:spacing w:line="360" w:lineRule="auto"/>
      </w:pPr>
      <w:r>
        <w:t xml:space="preserve">Создание приложений для ведения и поддержки бизнеса </w:t>
      </w:r>
    </w:p>
    <w:p w:rsidR="00FE460F" w:rsidRDefault="00FE460F" w:rsidP="00FE460F">
      <w:pPr>
        <w:pStyle w:val="a3"/>
        <w:numPr>
          <w:ilvl w:val="0"/>
          <w:numId w:val="19"/>
        </w:numPr>
        <w:spacing w:line="360" w:lineRule="auto"/>
      </w:pPr>
      <w:r>
        <w:t xml:space="preserve">Использование облачных решений компании </w:t>
      </w:r>
      <w:r>
        <w:rPr>
          <w:lang w:val="en-US"/>
        </w:rPr>
        <w:t>IBM</w:t>
      </w:r>
      <w:r w:rsidRPr="00AE760F">
        <w:t xml:space="preserve">, </w:t>
      </w:r>
      <w:r>
        <w:t>предоставляемых в рамках Академической Инициативы, для проведения научных исследований</w:t>
      </w:r>
    </w:p>
    <w:p w:rsidR="00FE460F" w:rsidRDefault="00FE460F" w:rsidP="00FE460F">
      <w:pPr>
        <w:spacing w:line="360" w:lineRule="auto"/>
        <w:ind w:firstLine="360"/>
      </w:pPr>
      <w:r>
        <w:t>Исходя из вышеприведённой сегментации потребительских предпочтений, было принято решение посвятить тематику публикуемых в блоге (</w:t>
      </w:r>
      <w:r>
        <w:rPr>
          <w:lang w:val="en-US"/>
        </w:rPr>
        <w:t>www</w:t>
      </w:r>
      <w:r w:rsidRPr="0003565A">
        <w:t>.</w:t>
      </w:r>
      <w:r>
        <w:rPr>
          <w:lang w:val="en-US"/>
        </w:rPr>
        <w:t>ibmbluemix</w:t>
      </w:r>
      <w:r w:rsidRPr="0003565A">
        <w:t>.</w:t>
      </w:r>
      <w:r>
        <w:rPr>
          <w:lang w:val="en-US"/>
        </w:rPr>
        <w:t>club</w:t>
      </w:r>
      <w:r w:rsidRPr="0003565A">
        <w:t>)</w:t>
      </w:r>
      <w:r>
        <w:t xml:space="preserve"> постов на 2 следующие категории: </w:t>
      </w:r>
    </w:p>
    <w:p w:rsidR="00FE460F" w:rsidRDefault="00FE460F" w:rsidP="00FE460F">
      <w:pPr>
        <w:pStyle w:val="a3"/>
        <w:numPr>
          <w:ilvl w:val="0"/>
          <w:numId w:val="20"/>
        </w:numPr>
        <w:spacing w:line="360" w:lineRule="auto"/>
      </w:pPr>
      <w:r>
        <w:rPr>
          <w:i/>
        </w:rPr>
        <w:t>Создание П</w:t>
      </w:r>
      <w:r w:rsidRPr="006F7CDD">
        <w:rPr>
          <w:i/>
        </w:rPr>
        <w:t>риложений</w:t>
      </w:r>
      <w:r>
        <w:t xml:space="preserve"> – статьи, посвящённые возможностям использования системы </w:t>
      </w:r>
      <w:r>
        <w:rPr>
          <w:lang w:val="en-US"/>
        </w:rPr>
        <w:t>Bluemix</w:t>
      </w:r>
      <w:r w:rsidRPr="00D11CE4">
        <w:t xml:space="preserve"> </w:t>
      </w:r>
      <w:r>
        <w:t>для создания и поддержки приложений для мобильных и детскопных устройств.</w:t>
      </w:r>
    </w:p>
    <w:p w:rsidR="00FE460F" w:rsidRDefault="00FE460F" w:rsidP="00FE460F">
      <w:pPr>
        <w:pStyle w:val="a3"/>
        <w:numPr>
          <w:ilvl w:val="0"/>
          <w:numId w:val="20"/>
        </w:numPr>
        <w:spacing w:line="360" w:lineRule="auto"/>
      </w:pPr>
      <w:r>
        <w:rPr>
          <w:i/>
        </w:rPr>
        <w:t>Научные И</w:t>
      </w:r>
      <w:r w:rsidRPr="006F7CDD">
        <w:rPr>
          <w:i/>
        </w:rPr>
        <w:t>сследования</w:t>
      </w:r>
      <w:r>
        <w:t xml:space="preserve"> – статьи, посвящённые возможностям использования системы </w:t>
      </w:r>
      <w:r>
        <w:rPr>
          <w:lang w:val="en-US"/>
        </w:rPr>
        <w:t>Bluemix</w:t>
      </w:r>
      <w:r w:rsidRPr="00055768">
        <w:t xml:space="preserve"> </w:t>
      </w:r>
      <w:r>
        <w:t>для проведения научной работы.</w:t>
      </w:r>
    </w:p>
    <w:p w:rsidR="00FE460F" w:rsidRPr="00052619" w:rsidRDefault="00FE460F" w:rsidP="00FE460F">
      <w:pPr>
        <w:spacing w:line="360" w:lineRule="auto"/>
        <w:ind w:firstLine="360"/>
      </w:pPr>
      <w:r>
        <w:t xml:space="preserve">В связи с особенностями платформы </w:t>
      </w:r>
      <w:hyperlink r:id="rId42" w:history="1">
        <w:r w:rsidRPr="00336946">
          <w:rPr>
            <w:rStyle w:val="a4"/>
            <w:lang w:val="en-US"/>
          </w:rPr>
          <w:t>w</w:t>
        </w:r>
        <w:r w:rsidRPr="00336946">
          <w:rPr>
            <w:rStyle w:val="a4"/>
          </w:rPr>
          <w:t>ww.wix.com</w:t>
        </w:r>
      </w:hyperlink>
      <w:r>
        <w:t xml:space="preserve">, на которой создавался данный информационный ресурс, на сайте блога помимо страниц, одноимённых перечисленным выше категориям также представлена </w:t>
      </w:r>
      <w:r>
        <w:rPr>
          <w:i/>
        </w:rPr>
        <w:t>Главная Страница</w:t>
      </w:r>
      <w:r>
        <w:t xml:space="preserve">, на которой собраны все опубликованные на данном веб-ресурсе публикации (оглавление сайта представлено на рисунке 8). </w:t>
      </w:r>
    </w:p>
    <w:p w:rsidR="00FE460F" w:rsidRDefault="00FE460F" w:rsidP="00FE460F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0DE48540" wp14:editId="12D89150">
            <wp:extent cx="5603240" cy="47815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Default="00FE460F" w:rsidP="00FE460F">
      <w:pPr>
        <w:pStyle w:val="af4"/>
        <w:rPr>
          <w:color w:val="auto"/>
        </w:rPr>
      </w:pPr>
      <w:r w:rsidRPr="00D952E7">
        <w:rPr>
          <w:color w:val="auto"/>
        </w:rPr>
        <w:t xml:space="preserve">Рисунок </w:t>
      </w:r>
      <w:r>
        <w:rPr>
          <w:color w:val="auto"/>
        </w:rPr>
        <w:t>8</w:t>
      </w:r>
      <w:r w:rsidRPr="00D952E7">
        <w:rPr>
          <w:color w:val="auto"/>
        </w:rPr>
        <w:t>. Оглавление блога</w:t>
      </w:r>
    </w:p>
    <w:p w:rsidR="00FE460F" w:rsidRPr="00B316D1" w:rsidRDefault="00FE460F" w:rsidP="00FE460F">
      <w:pPr>
        <w:spacing w:line="360" w:lineRule="auto"/>
        <w:jc w:val="both"/>
      </w:pPr>
      <w:r>
        <w:tab/>
        <w:t>Также на данный веб-ресурс добавлена, идентифицированная как необходимая на этапе создании стратегии, возможность оставлять комментарии</w:t>
      </w:r>
    </w:p>
    <w:p w:rsidR="00FE460F" w:rsidRDefault="00FE460F" w:rsidP="00FE460F">
      <w:pPr>
        <w:spacing w:line="360" w:lineRule="auto"/>
        <w:jc w:val="both"/>
      </w:pPr>
      <w:r>
        <w:tab/>
        <w:t xml:space="preserve">Помимо информативной составляющей, которую несёт в себе создаваемый веб-ресурс, создаваемый блог должен помогать в выполнении второй составляющей цели, поставленной в рамках данной работы, а именно </w:t>
      </w:r>
      <w:r>
        <w:rPr>
          <w:i/>
        </w:rPr>
        <w:t xml:space="preserve">Информирование и привлечение студентов и преподавателей СПБГу к ресурсам инновационного облачного продукта, предоставляемого компанией </w:t>
      </w:r>
      <w:r>
        <w:rPr>
          <w:i/>
          <w:lang w:val="en-US"/>
        </w:rPr>
        <w:t>IBM</w:t>
      </w:r>
      <w:r>
        <w:rPr>
          <w:i/>
        </w:rPr>
        <w:t xml:space="preserve">. </w:t>
      </w:r>
      <w:r>
        <w:t xml:space="preserve">Для достижения цели привлечения студентов к регистрации в Академической Инициативе, был создан ресурс, содержащий инструкцию по регистрации в Академической Инициативе и доступный по адресу: </w:t>
      </w:r>
      <w:hyperlink r:id="rId44" w:history="1">
        <w:r w:rsidRPr="00336946">
          <w:rPr>
            <w:rStyle w:val="a4"/>
            <w:lang w:val="en-US"/>
          </w:rPr>
          <w:t>www</w:t>
        </w:r>
        <w:r w:rsidRPr="00336946">
          <w:rPr>
            <w:rStyle w:val="a4"/>
          </w:rPr>
          <w:t>.vsevolod70.wixsite.com/trap</w:t>
        </w:r>
      </w:hyperlink>
      <w:r w:rsidRPr="00F450EE">
        <w:t xml:space="preserve">. </w:t>
      </w:r>
      <w:r>
        <w:t xml:space="preserve">На каждой из страниц создаваемого блога над текстом помещены ссылки на данный веб-ресурс. </w:t>
      </w:r>
    </w:p>
    <w:p w:rsidR="00FE460F" w:rsidRDefault="00FE460F" w:rsidP="00FE460F">
      <w:pPr>
        <w:spacing w:line="360" w:lineRule="auto"/>
        <w:ind w:firstLine="708"/>
        <w:jc w:val="both"/>
      </w:pPr>
      <w:r>
        <w:t>Помещение на сайт блога ссылок именно на данный веб-ресурс в противовес включения прямых ссылок на регистрацию в Академической Инициативе решает следующие задачи:</w:t>
      </w:r>
    </w:p>
    <w:p w:rsidR="00FE460F" w:rsidRDefault="00FE460F" w:rsidP="00FE460F">
      <w:pPr>
        <w:pStyle w:val="a3"/>
        <w:numPr>
          <w:ilvl w:val="0"/>
          <w:numId w:val="21"/>
        </w:numPr>
        <w:spacing w:line="360" w:lineRule="auto"/>
        <w:jc w:val="both"/>
      </w:pPr>
      <w:r>
        <w:t>Обучение пользователей регистрации в Академической Инициативе (На основании проведённого анализа, данная информация является труднонаходимой с помощью поисковых сервисов).</w:t>
      </w:r>
    </w:p>
    <w:p w:rsidR="00FE460F" w:rsidRDefault="00FE460F" w:rsidP="00FE460F">
      <w:pPr>
        <w:pStyle w:val="a3"/>
        <w:numPr>
          <w:ilvl w:val="0"/>
          <w:numId w:val="21"/>
        </w:numPr>
        <w:spacing w:line="360" w:lineRule="auto"/>
        <w:jc w:val="both"/>
      </w:pPr>
      <w:r>
        <w:t xml:space="preserve">Обеспечение более точного подсчёта ожидаемого количества регистраций в Академической Инициативе после завершения данной маркетинговой кампании (Возможность вести учёт пользователей, которые действительно заинтересованы в облачных продуктах компании </w:t>
      </w:r>
      <w:r>
        <w:rPr>
          <w:lang w:val="en-US"/>
        </w:rPr>
        <w:t>IBM</w:t>
      </w:r>
      <w:r w:rsidRPr="00D43623">
        <w:t xml:space="preserve">, </w:t>
      </w:r>
      <w:r>
        <w:t>защита от «Случайных кликов»).</w:t>
      </w:r>
    </w:p>
    <w:p w:rsidR="00FE460F" w:rsidRDefault="00FE460F" w:rsidP="00FE460F">
      <w:pPr>
        <w:spacing w:line="360" w:lineRule="auto"/>
        <w:jc w:val="both"/>
        <w:rPr>
          <w:b/>
        </w:rPr>
      </w:pPr>
      <w:r w:rsidRPr="00973297">
        <w:rPr>
          <w:b/>
        </w:rPr>
        <w:t xml:space="preserve">3.1.2. СТРУКТУРА НАПОЛНЕНИЯ СТРАНИЦ </w:t>
      </w:r>
      <w:r>
        <w:rPr>
          <w:b/>
        </w:rPr>
        <w:t>НА СТОРОННИХ ПОРТАЛАХ</w:t>
      </w:r>
    </w:p>
    <w:p w:rsidR="00FE460F" w:rsidRDefault="00FE460F" w:rsidP="00FE460F">
      <w:pPr>
        <w:spacing w:line="360" w:lineRule="auto"/>
        <w:jc w:val="both"/>
      </w:pPr>
      <w:r>
        <w:tab/>
        <w:t xml:space="preserve">Для решения поставленных в рамках данной работы целей и задач, в главе 2 было определено, что создаваемая экосистема цифровых каналов продвижения выбранного продукта помимо </w:t>
      </w:r>
      <w:r>
        <w:rPr>
          <w:lang w:val="en-US"/>
        </w:rPr>
        <w:t>standalone</w:t>
      </w:r>
      <w:r w:rsidRPr="00011A63">
        <w:t xml:space="preserve"> </w:t>
      </w:r>
      <w:r>
        <w:t>блога должна включать в себя страницы в социальных сетях, которые также должны обеспечивать выполнение основной цели кампании.</w:t>
      </w:r>
    </w:p>
    <w:p w:rsidR="00FE460F" w:rsidRPr="00011A63" w:rsidRDefault="00FE460F" w:rsidP="00FE460F">
      <w:pPr>
        <w:spacing w:line="360" w:lineRule="auto"/>
        <w:jc w:val="both"/>
      </w:pPr>
      <w:r>
        <w:tab/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943"/>
        <w:gridCol w:w="3119"/>
        <w:gridCol w:w="3032"/>
      </w:tblGrid>
      <w:tr w:rsidR="00FE460F" w:rsidTr="00947FFA">
        <w:trPr>
          <w:trHeight w:val="412"/>
        </w:trPr>
        <w:tc>
          <w:tcPr>
            <w:tcW w:w="2943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Портал</w:t>
            </w:r>
          </w:p>
        </w:tc>
        <w:tc>
          <w:tcPr>
            <w:tcW w:w="3119" w:type="dxa"/>
          </w:tcPr>
          <w:p w:rsidR="00FE460F" w:rsidRDefault="00FE460F" w:rsidP="00947FFA">
            <w:pPr>
              <w:spacing w:line="360" w:lineRule="auto"/>
              <w:jc w:val="center"/>
            </w:pPr>
            <w:r>
              <w:t>Вконтакте</w:t>
            </w:r>
          </w:p>
        </w:tc>
        <w:tc>
          <w:tcPr>
            <w:tcW w:w="3032" w:type="dxa"/>
          </w:tcPr>
          <w:p w:rsidR="00FE460F" w:rsidRPr="00011A63" w:rsidRDefault="00FE460F" w:rsidP="00947FF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Youtube</w:t>
            </w:r>
          </w:p>
        </w:tc>
      </w:tr>
      <w:tr w:rsidR="00FE460F" w:rsidTr="00947FFA">
        <w:trPr>
          <w:trHeight w:val="412"/>
        </w:trPr>
        <w:tc>
          <w:tcPr>
            <w:tcW w:w="2943" w:type="dxa"/>
          </w:tcPr>
          <w:p w:rsidR="00FE460F" w:rsidRDefault="00FE460F" w:rsidP="00947FFA">
            <w:pPr>
              <w:spacing w:line="360" w:lineRule="auto"/>
            </w:pPr>
            <w:r>
              <w:t xml:space="preserve">Решение задачи информирования и </w:t>
            </w:r>
            <w:r>
              <w:lastRenderedPageBreak/>
              <w:t>обучения пользователей</w:t>
            </w:r>
          </w:p>
        </w:tc>
        <w:tc>
          <w:tcPr>
            <w:tcW w:w="3119" w:type="dxa"/>
          </w:tcPr>
          <w:p w:rsidR="00FE460F" w:rsidRPr="009632AF" w:rsidRDefault="00FE460F" w:rsidP="00947FFA">
            <w:pPr>
              <w:spacing w:line="360" w:lineRule="auto"/>
            </w:pPr>
            <w:r>
              <w:lastRenderedPageBreak/>
              <w:t xml:space="preserve">Репосты статей из создаваемого блога, а также </w:t>
            </w:r>
            <w:r>
              <w:lastRenderedPageBreak/>
              <w:t xml:space="preserve">с информационных ресурсов, наполненных компанией </w:t>
            </w:r>
            <w:r>
              <w:rPr>
                <w:lang w:val="en-US"/>
              </w:rPr>
              <w:t>IBM</w:t>
            </w:r>
            <w:r w:rsidRPr="00011A63">
              <w:t xml:space="preserve"> </w:t>
            </w:r>
            <w:r>
              <w:t xml:space="preserve">(например, с </w:t>
            </w:r>
            <w:r>
              <w:rPr>
                <w:lang w:val="en-US"/>
              </w:rPr>
              <w:t>habrhabr</w:t>
            </w:r>
            <w:r w:rsidRPr="00011A63">
              <w:t>.</w:t>
            </w:r>
            <w:r>
              <w:rPr>
                <w:lang w:val="en-US"/>
              </w:rPr>
              <w:t>ru</w:t>
            </w:r>
            <w:r w:rsidRPr="00011A63">
              <w:t>)</w:t>
            </w:r>
            <w:r>
              <w:t xml:space="preserve">, добавление в группу видео с создаваемого канала на </w:t>
            </w:r>
            <w:r>
              <w:rPr>
                <w:lang w:val="en-US"/>
              </w:rPr>
              <w:t>Youtube</w:t>
            </w:r>
          </w:p>
        </w:tc>
        <w:tc>
          <w:tcPr>
            <w:tcW w:w="3032" w:type="dxa"/>
          </w:tcPr>
          <w:p w:rsidR="00FE460F" w:rsidRPr="009632AF" w:rsidRDefault="00FE460F" w:rsidP="00947FFA">
            <w:pPr>
              <w:spacing w:line="360" w:lineRule="auto"/>
              <w:jc w:val="both"/>
            </w:pPr>
            <w:r>
              <w:lastRenderedPageBreak/>
              <w:t xml:space="preserve">Добавление на канал обучающих видео, </w:t>
            </w:r>
            <w:r>
              <w:lastRenderedPageBreak/>
              <w:t xml:space="preserve">созданных компанией </w:t>
            </w:r>
            <w:r>
              <w:rPr>
                <w:lang w:val="en-US"/>
              </w:rPr>
              <w:t>IBM</w:t>
            </w:r>
            <w:r>
              <w:t xml:space="preserve">, а также респектабельными информационными ресурсами (Например, </w:t>
            </w:r>
            <w:r>
              <w:rPr>
                <w:lang w:val="en-US"/>
              </w:rPr>
              <w:t>Wired</w:t>
            </w:r>
            <w:r w:rsidRPr="009632AF">
              <w:t>.</w:t>
            </w:r>
            <w:r>
              <w:rPr>
                <w:lang w:val="en-US"/>
              </w:rPr>
              <w:t>com</w:t>
            </w:r>
            <w:r w:rsidRPr="009632AF">
              <w:t>)</w:t>
            </w:r>
          </w:p>
        </w:tc>
      </w:tr>
      <w:tr w:rsidR="00FE460F" w:rsidTr="00947FFA">
        <w:trPr>
          <w:trHeight w:val="429"/>
        </w:trPr>
        <w:tc>
          <w:tcPr>
            <w:tcW w:w="2943" w:type="dxa"/>
          </w:tcPr>
          <w:p w:rsidR="00FE460F" w:rsidRDefault="00FE460F" w:rsidP="00947FFA">
            <w:pPr>
              <w:spacing w:line="360" w:lineRule="auto"/>
            </w:pPr>
            <w:r>
              <w:lastRenderedPageBreak/>
              <w:t>Решение задачи привлечения пользователей к регистрации</w:t>
            </w:r>
          </w:p>
        </w:tc>
        <w:tc>
          <w:tcPr>
            <w:tcW w:w="3119" w:type="dxa"/>
          </w:tcPr>
          <w:p w:rsidR="00FE460F" w:rsidRPr="00011A63" w:rsidRDefault="00FE460F" w:rsidP="00947FFA">
            <w:pPr>
              <w:spacing w:line="360" w:lineRule="auto"/>
            </w:pPr>
            <w:r>
              <w:t>Добавление ссылки на страницу с инструкциями по регистрации в Академической Инициативе, публикация записей с инструкцией по регистрации и прямыми ссылками на получение доступа. Добавление ссылок на порталы, созданные в рамках данной кампании.</w:t>
            </w:r>
          </w:p>
        </w:tc>
        <w:tc>
          <w:tcPr>
            <w:tcW w:w="3032" w:type="dxa"/>
          </w:tcPr>
          <w:p w:rsidR="00FE460F" w:rsidRPr="00B73827" w:rsidRDefault="00FE460F" w:rsidP="00947FFA">
            <w:pPr>
              <w:keepNext/>
              <w:spacing w:line="360" w:lineRule="auto"/>
              <w:jc w:val="both"/>
            </w:pPr>
            <w:r>
              <w:t>Добавление на канал ссылки на страницу с инструкциями по регистрации в Академической Инициативе, а также на порталы, созданные в рамках данной кампании, как на ресурсы, содержащие элементы для дальнейшей навигации к странице регистрации.</w:t>
            </w:r>
          </w:p>
        </w:tc>
      </w:tr>
    </w:tbl>
    <w:p w:rsidR="00FE460F" w:rsidRPr="00AE1A5C" w:rsidRDefault="00FE460F" w:rsidP="00FE460F">
      <w:pPr>
        <w:pStyle w:val="af4"/>
        <w:rPr>
          <w:b w:val="0"/>
          <w:color w:val="auto"/>
        </w:rPr>
      </w:pPr>
      <w:r w:rsidRPr="00AE1A5C">
        <w:rPr>
          <w:color w:val="auto"/>
        </w:rPr>
        <w:t xml:space="preserve">Таблица </w:t>
      </w:r>
      <w:r>
        <w:rPr>
          <w:color w:val="auto"/>
        </w:rPr>
        <w:t>8</w:t>
      </w:r>
      <w:r w:rsidRPr="00AE1A5C">
        <w:rPr>
          <w:color w:val="auto"/>
        </w:rPr>
        <w:t>. Наполнение ресурсов</w:t>
      </w:r>
    </w:p>
    <w:p w:rsidR="00FE460F" w:rsidRDefault="00FE460F" w:rsidP="00FE460F">
      <w:pPr>
        <w:spacing w:line="360" w:lineRule="auto"/>
        <w:rPr>
          <w:b/>
        </w:rPr>
      </w:pPr>
    </w:p>
    <w:p w:rsidR="00FE460F" w:rsidRDefault="00FE460F" w:rsidP="00FE460F">
      <w:pPr>
        <w:spacing w:line="360" w:lineRule="auto"/>
        <w:rPr>
          <w:b/>
        </w:rPr>
      </w:pPr>
      <w:r>
        <w:rPr>
          <w:b/>
        </w:rPr>
        <w:t>3.2 ИСПОЛЬЗОВАНИЕ АНАЛИТИЧЕСКИХ ИНСТРУМЕНТОВ</w:t>
      </w:r>
    </w:p>
    <w:p w:rsidR="00FE460F" w:rsidRPr="00B802A8" w:rsidRDefault="00FE460F" w:rsidP="00FE460F">
      <w:pPr>
        <w:spacing w:line="360" w:lineRule="auto"/>
        <w:jc w:val="both"/>
      </w:pPr>
      <w:r>
        <w:tab/>
        <w:t xml:space="preserve">Так как созданная стратегия цифрового маркетинга предполагает использование различных методов и каналов продвижения, в качестве одного из аналитических инструментов, был использован сервис создания реферальных ссылок </w:t>
      </w:r>
      <w:r>
        <w:rPr>
          <w:lang w:val="en-US"/>
        </w:rPr>
        <w:t>goo</w:t>
      </w:r>
      <w:r w:rsidRPr="00B802A8">
        <w:t>.</w:t>
      </w:r>
      <w:r>
        <w:rPr>
          <w:lang w:val="en-US"/>
        </w:rPr>
        <w:t>gl</w:t>
      </w:r>
      <w:r>
        <w:t>, позволяющий создавать уникальные ссылки для перехода на веб-ресурсы, а также вести учёт количества перехода по каждой из такой ссылок. Данный инструмент будет использован в работе для обеспечения контроля источников притока пользователей на различные создаваемые ресурсы продвижения Академической Инициативы в тех случаях, когда приток будет невозможно отследить с помощью иных инструментов.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Для того, чтобы обеспечивать контроль за достижением поставленных в рамках данной работы целей и задач, а также отслеживать численные результаты реализации кампании и иметь возможность собирать такие данные на протяжении всей кампании, необходимо подключение аналитического инструмента. В качестве такого инструмента было принято решение о подключении к создаваемому веб-ресурсу аналитической </w:t>
      </w:r>
      <w:r>
        <w:lastRenderedPageBreak/>
        <w:t xml:space="preserve">платформы. Основными аналитическими платформами, используемыми российскими веб-ресурсами, являются Яндекс.Метрика и </w:t>
      </w:r>
      <w:r>
        <w:rPr>
          <w:lang w:val="en-US"/>
        </w:rPr>
        <w:t>Google</w:t>
      </w:r>
      <w:r w:rsidRPr="002D7093">
        <w:t xml:space="preserve"> </w:t>
      </w:r>
      <w:r>
        <w:rPr>
          <w:lang w:val="en-US"/>
        </w:rPr>
        <w:t>Analytics</w:t>
      </w:r>
      <w:r w:rsidRPr="002D7093">
        <w:t xml:space="preserve">. </w:t>
      </w:r>
      <w:r>
        <w:t xml:space="preserve">На основании проведенного сравнительного анализа данных двух платформ, было принято решение об использовании </w:t>
      </w:r>
      <w:r>
        <w:rPr>
          <w:lang w:val="en-US"/>
        </w:rPr>
        <w:t>Google</w:t>
      </w:r>
      <w:r w:rsidRPr="00647F1B">
        <w:t xml:space="preserve"> </w:t>
      </w:r>
      <w:r>
        <w:rPr>
          <w:lang w:val="en-US"/>
        </w:rPr>
        <w:t>Analytics</w:t>
      </w:r>
      <w:r w:rsidRPr="00647F1B">
        <w:t xml:space="preserve"> </w:t>
      </w:r>
      <w:r>
        <w:t>как платформы предоставляющей более широкий функционал инструментов для анализа.</w:t>
      </w:r>
      <w:r>
        <w:rPr>
          <w:rStyle w:val="af0"/>
        </w:rPr>
        <w:footnoteReference w:id="27"/>
      </w:r>
    </w:p>
    <w:p w:rsidR="00FE460F" w:rsidRDefault="00FE460F" w:rsidP="00FE460F">
      <w:pPr>
        <w:spacing w:line="360" w:lineRule="auto"/>
        <w:jc w:val="both"/>
      </w:pPr>
      <w:r>
        <w:tab/>
        <w:t xml:space="preserve">Среди важнейших для данной работы метрик, предоставляемых данной платформой, следует выделить </w:t>
      </w:r>
    </w:p>
    <w:p w:rsidR="00FE460F" w:rsidRDefault="00FE460F" w:rsidP="00FE460F">
      <w:pPr>
        <w:pStyle w:val="a3"/>
        <w:numPr>
          <w:ilvl w:val="0"/>
          <w:numId w:val="17"/>
        </w:numPr>
        <w:spacing w:line="360" w:lineRule="auto"/>
        <w:jc w:val="both"/>
      </w:pPr>
      <w:r>
        <w:t xml:space="preserve">Учёт количества уникальных посетителей веб-сайта за определённый период. Данная метрика поможет оценить количество привлечённых на веб-сайт пользователей, посчитать стоимость такого привлечения, конверсию привлечённых пользователей в зарегистрированные и т.д. В рамках данной работы, желаемым является достижение максимально высокого уровня данного показателя. </w:t>
      </w:r>
    </w:p>
    <w:p w:rsidR="00FE460F" w:rsidRDefault="00FE460F" w:rsidP="00FE460F">
      <w:pPr>
        <w:pStyle w:val="a3"/>
        <w:numPr>
          <w:ilvl w:val="0"/>
          <w:numId w:val="17"/>
        </w:numPr>
        <w:spacing w:line="360" w:lineRule="auto"/>
        <w:jc w:val="both"/>
      </w:pPr>
      <w:r>
        <w:t>Средняя продолжительность нахождения пользователей на веб-сайте. Данная метрика поможет оценить уровень вовлеченности посетителей сайта в предоставляемые данным ресурсом возможности.</w:t>
      </w:r>
      <w:r w:rsidRPr="00844DAD">
        <w:t xml:space="preserve"> </w:t>
      </w:r>
      <w:r>
        <w:t xml:space="preserve">Обеспечение оптимального уровня данного показателя является приоритетным в рамках любой </w:t>
      </w:r>
      <w:r>
        <w:rPr>
          <w:lang w:val="en-US"/>
        </w:rPr>
        <w:t>Digital</w:t>
      </w:r>
      <w:r w:rsidRPr="00844DAD">
        <w:t xml:space="preserve"> </w:t>
      </w:r>
      <w:r>
        <w:rPr>
          <w:lang w:val="en-US"/>
        </w:rPr>
        <w:t>Marketing</w:t>
      </w:r>
      <w:r w:rsidRPr="00844DAD">
        <w:t xml:space="preserve"> </w:t>
      </w:r>
      <w:r>
        <w:t>кампании</w:t>
      </w:r>
      <w:r w:rsidRPr="00844DAD">
        <w:t>.</w:t>
      </w:r>
    </w:p>
    <w:p w:rsidR="00FE460F" w:rsidRDefault="00FE460F" w:rsidP="00FE460F">
      <w:pPr>
        <w:pStyle w:val="a3"/>
        <w:numPr>
          <w:ilvl w:val="0"/>
          <w:numId w:val="17"/>
        </w:numPr>
        <w:spacing w:line="360" w:lineRule="auto"/>
        <w:jc w:val="both"/>
      </w:pPr>
      <w:r>
        <w:rPr>
          <w:lang w:val="en-US"/>
        </w:rPr>
        <w:t>Bounce</w:t>
      </w:r>
      <w:r w:rsidRPr="00FA450A">
        <w:t xml:space="preserve"> </w:t>
      </w:r>
      <w:r>
        <w:rPr>
          <w:lang w:val="en-US"/>
        </w:rPr>
        <w:t>Rate</w:t>
      </w:r>
      <w:r w:rsidRPr="00FA450A">
        <w:t xml:space="preserve"> (</w:t>
      </w:r>
      <w:r>
        <w:t xml:space="preserve">«Уровень отскока», англ.) – процент пользователей, покидающих веб-сайт сразу после попадания на главную страницу. Данная метрика поможет сделать вывод о соответствии контента сайта желаемого пользователями. Обеспечение максимально низкого уровня данного показателя является приоритетным в рамках любой </w:t>
      </w:r>
      <w:r>
        <w:rPr>
          <w:lang w:val="en-US"/>
        </w:rPr>
        <w:t>Digital</w:t>
      </w:r>
      <w:r w:rsidRPr="00844DAD">
        <w:t xml:space="preserve"> </w:t>
      </w:r>
      <w:r>
        <w:rPr>
          <w:lang w:val="en-US"/>
        </w:rPr>
        <w:t>Marketing</w:t>
      </w:r>
      <w:r w:rsidRPr="00844DAD">
        <w:t xml:space="preserve"> </w:t>
      </w:r>
      <w:r>
        <w:t>кампании</w:t>
      </w:r>
      <w:r w:rsidRPr="00844DAD">
        <w:t>.</w:t>
      </w:r>
    </w:p>
    <w:p w:rsidR="00FE460F" w:rsidRDefault="00FE460F" w:rsidP="00FE460F">
      <w:pPr>
        <w:pStyle w:val="a3"/>
        <w:numPr>
          <w:ilvl w:val="0"/>
          <w:numId w:val="17"/>
        </w:numPr>
        <w:spacing w:line="360" w:lineRule="auto"/>
        <w:jc w:val="both"/>
      </w:pPr>
      <w:r>
        <w:t xml:space="preserve">Возможность создания «Воронок Продаж», позволяющих отслеживать </w:t>
      </w:r>
      <w:r>
        <w:rPr>
          <w:lang w:val="en-US"/>
        </w:rPr>
        <w:t>Consumer</w:t>
      </w:r>
      <w:r w:rsidRPr="004C0B6C">
        <w:t xml:space="preserve"> </w:t>
      </w:r>
      <w:r>
        <w:rPr>
          <w:lang w:val="en-US"/>
        </w:rPr>
        <w:t>Journey</w:t>
      </w:r>
      <w:r w:rsidRPr="004C0B6C">
        <w:t xml:space="preserve"> (</w:t>
      </w:r>
      <w:r>
        <w:t xml:space="preserve">«Покупательский путь»), пролегающий через критические точки веб-ресурса и отслеживать, какое количество посетителей сайта совершает важные для бизнеса компании действия, например, совершает покупку на веб-ресурсе, проходит регистрацию, оставляет свой </w:t>
      </w:r>
      <w:r>
        <w:rPr>
          <w:lang w:val="en-US"/>
        </w:rPr>
        <w:t>e</w:t>
      </w:r>
      <w:r w:rsidRPr="007851BA">
        <w:t>-</w:t>
      </w:r>
      <w:r>
        <w:rPr>
          <w:lang w:val="en-US"/>
        </w:rPr>
        <w:t>mail</w:t>
      </w:r>
      <w:r w:rsidRPr="007851BA">
        <w:t xml:space="preserve"> </w:t>
      </w:r>
      <w:r>
        <w:t>адрес, вступает в интеракцию с веб-сайтом через систему комментариев и т.д.</w:t>
      </w:r>
    </w:p>
    <w:p w:rsidR="00FE460F" w:rsidRDefault="00FE460F" w:rsidP="00FE460F">
      <w:pPr>
        <w:spacing w:line="360" w:lineRule="auto"/>
        <w:ind w:left="360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</w:pPr>
      <w:r>
        <w:rPr>
          <w:b/>
        </w:rPr>
        <w:t xml:space="preserve">3.2.1 </w:t>
      </w:r>
      <w:r w:rsidRPr="009F327B">
        <w:rPr>
          <w:b/>
        </w:rPr>
        <w:t xml:space="preserve">СОЗДАНИЕ </w:t>
      </w:r>
      <w:r>
        <w:rPr>
          <w:b/>
        </w:rPr>
        <w:t xml:space="preserve">ЦЕЛЕЙ И </w:t>
      </w:r>
      <w:r w:rsidRPr="009F327B">
        <w:rPr>
          <w:b/>
        </w:rPr>
        <w:t xml:space="preserve">ВОРОНОК ПРОДАЖ В </w:t>
      </w:r>
      <w:r w:rsidRPr="009F327B">
        <w:rPr>
          <w:b/>
          <w:lang w:val="en-US"/>
        </w:rPr>
        <w:t>GOOGLE</w:t>
      </w:r>
      <w:r w:rsidRPr="009F327B">
        <w:rPr>
          <w:b/>
        </w:rPr>
        <w:t xml:space="preserve"> </w:t>
      </w:r>
      <w:r w:rsidRPr="009F327B">
        <w:rPr>
          <w:b/>
          <w:lang w:val="en-US"/>
        </w:rPr>
        <w:t>ANALYTICS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После подключения плафтормы </w:t>
      </w:r>
      <w:r>
        <w:rPr>
          <w:lang w:val="en-US"/>
        </w:rPr>
        <w:t>Google</w:t>
      </w:r>
      <w:r w:rsidRPr="00333CD2">
        <w:t xml:space="preserve"> </w:t>
      </w:r>
      <w:r>
        <w:rPr>
          <w:lang w:val="en-US"/>
        </w:rPr>
        <w:t>Analytics</w:t>
      </w:r>
      <w:r w:rsidRPr="00333CD2">
        <w:t xml:space="preserve"> </w:t>
      </w:r>
      <w:r>
        <w:t xml:space="preserve">к созданному веб-ресурсу, следующим шагом создания аналитических инструментов стало создание ряда целей, а также ведущих к их выполнению воронок продаж для лучшего понимания поведения </w:t>
      </w:r>
      <w:r>
        <w:lastRenderedPageBreak/>
        <w:t>посетителя веб-ресурса. Список созданных целей и построенные на их основе воронки продаж представлены ниже:</w:t>
      </w:r>
    </w:p>
    <w:p w:rsidR="00FE460F" w:rsidRDefault="00FE460F" w:rsidP="00FE460F">
      <w:pPr>
        <w:pStyle w:val="a3"/>
        <w:keepNext/>
        <w:numPr>
          <w:ilvl w:val="0"/>
          <w:numId w:val="18"/>
        </w:numPr>
        <w:spacing w:line="360" w:lineRule="auto"/>
      </w:pPr>
      <w:r>
        <w:t xml:space="preserve">Название цели: Заинтересованные в создании приложений посетители. </w:t>
      </w:r>
      <w:r>
        <w:br/>
        <w:t>Воронка: 1шаг – посещение главной страницы сайта</w:t>
      </w:r>
      <w:r w:rsidRPr="00350FD1">
        <w:t>;</w:t>
      </w:r>
      <w:r>
        <w:t xml:space="preserve"> 2 шаг – переход на раздел сайта, посвящённый созданию приложений</w:t>
      </w:r>
      <w:r w:rsidRPr="00350FD1">
        <w:t>;</w:t>
      </w:r>
      <w:r>
        <w:t xml:space="preserve"> 3 шаг – прочтение статьи блога в данном разделе. (Визуализация представлена на рисунке 9)</w:t>
      </w:r>
      <w:r>
        <w:rPr>
          <w:noProof/>
        </w:rPr>
        <w:drawing>
          <wp:inline distT="0" distB="0" distL="0" distR="0" wp14:anchorId="303787AB" wp14:editId="5D5C7DEA">
            <wp:extent cx="4359348" cy="2573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48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Pr="008D4DED" w:rsidRDefault="00FE460F" w:rsidP="00FE460F">
      <w:pPr>
        <w:pStyle w:val="af4"/>
        <w:ind w:firstLine="708"/>
        <w:rPr>
          <w:color w:val="auto"/>
        </w:rPr>
      </w:pPr>
      <w:r>
        <w:rPr>
          <w:color w:val="auto"/>
        </w:rPr>
        <w:t xml:space="preserve">       </w:t>
      </w:r>
      <w:r w:rsidRPr="008D4DED">
        <w:rPr>
          <w:color w:val="auto"/>
        </w:rPr>
        <w:t xml:space="preserve">Рисунок </w:t>
      </w:r>
      <w:r>
        <w:rPr>
          <w:color w:val="auto"/>
        </w:rPr>
        <w:t>9</w:t>
      </w:r>
      <w:r w:rsidRPr="008D4DED">
        <w:rPr>
          <w:color w:val="auto"/>
        </w:rPr>
        <w:t>. Воронка продаж для цели "Заинтересованные в создании приложений посетители"</w:t>
      </w:r>
    </w:p>
    <w:p w:rsidR="00FE460F" w:rsidRDefault="00FE460F" w:rsidP="00FE460F">
      <w:pPr>
        <w:pStyle w:val="a3"/>
        <w:numPr>
          <w:ilvl w:val="0"/>
          <w:numId w:val="18"/>
        </w:numPr>
        <w:spacing w:line="360" w:lineRule="auto"/>
      </w:pPr>
      <w:r>
        <w:t xml:space="preserve">Название цели: Заинтересованные в научных исследованиях приложений посетители. </w:t>
      </w:r>
      <w:r>
        <w:br/>
        <w:t>Воронка: 1шаг – посещение главной страницы сайта</w:t>
      </w:r>
      <w:r w:rsidRPr="00350FD1">
        <w:t>;</w:t>
      </w:r>
      <w:r>
        <w:t xml:space="preserve"> 2 шаг – переход на раздел сайта, посвящённый научным исследованиям</w:t>
      </w:r>
      <w:r w:rsidRPr="00350FD1">
        <w:t>;</w:t>
      </w:r>
      <w:r>
        <w:t xml:space="preserve"> 3 шаг – прочтение статьи блога в данном разделе.</w:t>
      </w:r>
    </w:p>
    <w:p w:rsidR="00FE460F" w:rsidRDefault="00FE460F" w:rsidP="00FE460F">
      <w:pPr>
        <w:pStyle w:val="a3"/>
        <w:numPr>
          <w:ilvl w:val="0"/>
          <w:numId w:val="18"/>
        </w:numPr>
        <w:spacing w:line="360" w:lineRule="auto"/>
      </w:pPr>
      <w:r>
        <w:t xml:space="preserve">Название цели: Регистрация в Академической Инициативе, </w:t>
      </w:r>
      <w:r>
        <w:br/>
        <w:t>Воронка: 1шаг – посещение главной страницы сайта</w:t>
      </w:r>
      <w:r w:rsidRPr="00350FD1">
        <w:t>;</w:t>
      </w:r>
      <w:r>
        <w:t xml:space="preserve"> 2 шаг – клик по кнопке с предложением регистрации в Академической Инициативе.</w:t>
      </w:r>
    </w:p>
    <w:p w:rsidR="00FE460F" w:rsidRDefault="00FE460F" w:rsidP="00FE460F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Название цели: Заполнение анкеты </w:t>
      </w:r>
    </w:p>
    <w:p w:rsidR="00FE460F" w:rsidRDefault="00FE460F" w:rsidP="00FE460F">
      <w:pPr>
        <w:pStyle w:val="a3"/>
        <w:spacing w:line="360" w:lineRule="auto"/>
        <w:ind w:left="1080"/>
        <w:jc w:val="both"/>
      </w:pPr>
      <w:r>
        <w:t>Воронка: 1шаг – посещений главной страницы сайта</w:t>
      </w:r>
      <w:r w:rsidRPr="00350FD1">
        <w:t>;</w:t>
      </w:r>
      <w:r>
        <w:t xml:space="preserve"> 2 шаг – отправка результатов после заполнения анкеты на главной странице сайта.</w:t>
      </w:r>
    </w:p>
    <w:p w:rsidR="00FE460F" w:rsidRDefault="00FE460F" w:rsidP="00FE460F">
      <w:pPr>
        <w:pStyle w:val="a3"/>
        <w:spacing w:line="360" w:lineRule="auto"/>
        <w:ind w:left="1080"/>
        <w:jc w:val="both"/>
      </w:pPr>
      <w:r>
        <w:tab/>
      </w:r>
    </w:p>
    <w:p w:rsidR="00FE460F" w:rsidRPr="004D478C" w:rsidRDefault="00FE460F" w:rsidP="00FE460F">
      <w:pPr>
        <w:spacing w:line="360" w:lineRule="auto"/>
        <w:rPr>
          <w:b/>
        </w:rPr>
      </w:pPr>
      <w:r>
        <w:rPr>
          <w:b/>
        </w:rPr>
        <w:t xml:space="preserve">3.3 КАМПАНИЯ </w:t>
      </w:r>
      <w:r>
        <w:rPr>
          <w:b/>
          <w:lang w:val="en-US"/>
        </w:rPr>
        <w:t>GOOGLE</w:t>
      </w:r>
      <w:r w:rsidRPr="004D478C">
        <w:rPr>
          <w:b/>
        </w:rPr>
        <w:t xml:space="preserve"> </w:t>
      </w:r>
      <w:r>
        <w:rPr>
          <w:b/>
          <w:lang w:val="en-US"/>
        </w:rPr>
        <w:t>ADWORDS</w:t>
      </w:r>
    </w:p>
    <w:p w:rsidR="00FE460F" w:rsidRDefault="00FE460F" w:rsidP="00FE460F">
      <w:pPr>
        <w:spacing w:line="360" w:lineRule="auto"/>
        <w:ind w:firstLine="708"/>
        <w:jc w:val="both"/>
      </w:pPr>
      <w:r>
        <w:t>В качестве одного из основных каналов продвижения созданного информационного ресурса (Блога) было выбрано продвижение по ключевым словам в поисковых системах. В качестве рекламной площадки была выбрана поисковая система компании «</w:t>
      </w:r>
      <w:r>
        <w:rPr>
          <w:lang w:val="en-US"/>
        </w:rPr>
        <w:t>Google</w:t>
      </w:r>
      <w:r>
        <w:t>»</w:t>
      </w:r>
      <w:r w:rsidRPr="00C256EA">
        <w:t xml:space="preserve"> (</w:t>
      </w:r>
      <w:hyperlink r:id="rId46" w:history="1">
        <w:r w:rsidRPr="005E15A4">
          <w:rPr>
            <w:rStyle w:val="a4"/>
            <w:lang w:val="en-US"/>
          </w:rPr>
          <w:t>www</w:t>
        </w:r>
        <w:r w:rsidRPr="00C256EA">
          <w:rPr>
            <w:rStyle w:val="a4"/>
          </w:rPr>
          <w:t>.</w:t>
        </w:r>
        <w:r w:rsidRPr="005E15A4">
          <w:rPr>
            <w:rStyle w:val="a4"/>
            <w:lang w:val="en-US"/>
          </w:rPr>
          <w:t>google</w:t>
        </w:r>
        <w:r w:rsidRPr="00C256EA">
          <w:rPr>
            <w:rStyle w:val="a4"/>
          </w:rPr>
          <w:t>.</w:t>
        </w:r>
        <w:r w:rsidRPr="005E15A4">
          <w:rPr>
            <w:rStyle w:val="a4"/>
            <w:lang w:val="en-US"/>
          </w:rPr>
          <w:t>com</w:t>
        </w:r>
      </w:hyperlink>
      <w:r w:rsidRPr="00C256EA">
        <w:t>)</w:t>
      </w:r>
      <w:r>
        <w:t xml:space="preserve">, отвечающая за порядка 40% всех поисковых </w:t>
      </w:r>
      <w:r>
        <w:lastRenderedPageBreak/>
        <w:t>запросов на территории Российской Федерации.</w:t>
      </w:r>
      <w:r>
        <w:rPr>
          <w:rStyle w:val="af0"/>
        </w:rPr>
        <w:footnoteReference w:id="28"/>
      </w:r>
      <w:r>
        <w:t xml:space="preserve"> Выбор данной поисковой системы в приоритет над «Яндексом», в настоящий момент обрабатывающим порядка 55% поисковых запросов, обусловлен следующими причинами:</w:t>
      </w:r>
    </w:p>
    <w:p w:rsidR="00FE460F" w:rsidRDefault="00FE460F" w:rsidP="00FE460F">
      <w:pPr>
        <w:pStyle w:val="a3"/>
        <w:numPr>
          <w:ilvl w:val="0"/>
          <w:numId w:val="13"/>
        </w:numPr>
        <w:spacing w:after="200" w:line="360" w:lineRule="auto"/>
        <w:jc w:val="both"/>
      </w:pPr>
      <w:r>
        <w:t>Поисковая система компании «</w:t>
      </w:r>
      <w:r>
        <w:rPr>
          <w:lang w:val="en-US"/>
        </w:rPr>
        <w:t>Google</w:t>
      </w:r>
      <w:r>
        <w:t>» существенно опережает поисковую систему компании «Яндекс» по количеству пользователей, использующих мобильные устройства, для доступа к сервисам компании.</w:t>
      </w:r>
      <w:r>
        <w:rPr>
          <w:rStyle w:val="af0"/>
        </w:rPr>
        <w:footnoteReference w:id="29"/>
      </w:r>
      <w:r>
        <w:t xml:space="preserve"> При этом известно, что мобильные устройства более популярны в использовании молодой аудиторией</w:t>
      </w:r>
      <w:r>
        <w:rPr>
          <w:rStyle w:val="af0"/>
        </w:rPr>
        <w:footnoteReference w:id="30"/>
      </w:r>
      <w:r>
        <w:t>, исходя из чего, можно предположить, что аудитория «</w:t>
      </w:r>
      <w:r>
        <w:rPr>
          <w:lang w:val="en-US"/>
        </w:rPr>
        <w:t>Google</w:t>
      </w:r>
      <w:r>
        <w:t>» моложе аудитории, «Яндекса», а значит, продвижение созданного информационного ресурса на платформе компании «</w:t>
      </w:r>
      <w:r>
        <w:rPr>
          <w:lang w:val="en-US"/>
        </w:rPr>
        <w:t>Google</w:t>
      </w:r>
      <w:r>
        <w:t>» должно быть эффективнее с точки зрения контакта с целевой аудиторией кампании.</w:t>
      </w:r>
    </w:p>
    <w:p w:rsidR="00FE460F" w:rsidRDefault="00FE460F" w:rsidP="00FE460F">
      <w:pPr>
        <w:pStyle w:val="a3"/>
        <w:numPr>
          <w:ilvl w:val="0"/>
          <w:numId w:val="13"/>
        </w:numPr>
        <w:spacing w:after="200" w:line="360" w:lineRule="auto"/>
        <w:jc w:val="both"/>
      </w:pPr>
      <w:r>
        <w:t>Предоставление компанией «</w:t>
      </w:r>
      <w:r>
        <w:rPr>
          <w:lang w:val="en-US"/>
        </w:rPr>
        <w:t>Google</w:t>
      </w:r>
      <w:r>
        <w:t>»</w:t>
      </w:r>
      <w:r w:rsidRPr="009E4983">
        <w:t xml:space="preserve"> </w:t>
      </w:r>
      <w:r>
        <w:t>возможности участия в «</w:t>
      </w:r>
      <w:r>
        <w:rPr>
          <w:lang w:val="en-US"/>
        </w:rPr>
        <w:t>Google</w:t>
      </w:r>
      <w:r w:rsidRPr="009E4983">
        <w:t xml:space="preserve"> </w:t>
      </w:r>
      <w:r>
        <w:rPr>
          <w:lang w:val="en-US"/>
        </w:rPr>
        <w:t>Online</w:t>
      </w:r>
      <w:r w:rsidRPr="009E4983">
        <w:t xml:space="preserve"> </w:t>
      </w:r>
      <w:r>
        <w:rPr>
          <w:lang w:val="en-US"/>
        </w:rPr>
        <w:t>Marketing</w:t>
      </w:r>
      <w:r w:rsidRPr="009E4983">
        <w:t xml:space="preserve"> </w:t>
      </w:r>
      <w:r>
        <w:rPr>
          <w:lang w:val="en-US"/>
        </w:rPr>
        <w:t>Challenge</w:t>
      </w:r>
      <w:r>
        <w:t xml:space="preserve">». В рамках данного мероприятия компания предоставляет </w:t>
      </w:r>
      <w:r w:rsidRPr="009E4983">
        <w:t xml:space="preserve">$200 </w:t>
      </w:r>
      <w:r>
        <w:t xml:space="preserve">на рекламную кампанию в рамках студенческого проекта для веб-ресурса, который ранее никогда не покупал рекламу </w:t>
      </w:r>
      <w:r>
        <w:rPr>
          <w:lang w:val="en-US"/>
        </w:rPr>
        <w:t>Google</w:t>
      </w:r>
      <w:r>
        <w:t>.</w:t>
      </w:r>
      <w:r>
        <w:rPr>
          <w:rStyle w:val="af0"/>
        </w:rPr>
        <w:footnoteReference w:id="31"/>
      </w:r>
      <w:r>
        <w:t xml:space="preserve"> Получение подобной суммы на рекламную кампанию (</w:t>
      </w:r>
      <w:r w:rsidRPr="00233577">
        <w:t>~</w:t>
      </w:r>
      <w:r>
        <w:t>12 000 российских рублей на момент проведения кампании) интересно с точки зрения возможности привлечения большого количества пользователей и проведения длительной рекламной кампании, что в конце позволит получить более релевантные данные, чем в кампании с меньшей выборкой.</w:t>
      </w:r>
    </w:p>
    <w:p w:rsidR="00FE460F" w:rsidRDefault="00FE460F" w:rsidP="00FE460F">
      <w:pPr>
        <w:spacing w:line="360" w:lineRule="auto"/>
        <w:ind w:firstLine="708"/>
        <w:jc w:val="both"/>
      </w:pPr>
      <w:r>
        <w:t>Цель данной кампании – получение</w:t>
      </w:r>
      <w:r w:rsidRPr="00944E48">
        <w:t xml:space="preserve"> ответ</w:t>
      </w:r>
      <w:r>
        <w:t>а</w:t>
      </w:r>
      <w:r w:rsidRPr="00944E48">
        <w:t xml:space="preserve"> на вопрос, </w:t>
      </w:r>
      <w:r>
        <w:t>возможно</w:t>
      </w:r>
      <w:r w:rsidRPr="00944E48">
        <w:t xml:space="preserve"> ли привлечение </w:t>
      </w:r>
      <w:r>
        <w:t xml:space="preserve">целевой аудитории данной работы, а именно студентов и сотрудников СПБГу с помощью внешних ресурсов, а также насколько эффективно такое привлечение. Задача кампании – привлечение студентов и сотрудников СПБГу к регистрации в Академической Инициативе компании </w:t>
      </w:r>
      <w:r>
        <w:rPr>
          <w:lang w:val="en-US"/>
        </w:rPr>
        <w:t>IBM</w:t>
      </w:r>
      <w:r w:rsidRPr="00944E48">
        <w:t xml:space="preserve">. </w:t>
      </w:r>
    </w:p>
    <w:p w:rsidR="00FE460F" w:rsidRDefault="00FE460F" w:rsidP="00FE460F">
      <w:pPr>
        <w:spacing w:line="360" w:lineRule="auto"/>
        <w:jc w:val="both"/>
      </w:pPr>
      <w:r>
        <w:t>Кампания была создана в несколько этапов:</w:t>
      </w:r>
    </w:p>
    <w:p w:rsidR="00FE460F" w:rsidRPr="003D1720" w:rsidRDefault="00FE460F" w:rsidP="00FE460F">
      <w:pPr>
        <w:spacing w:line="360" w:lineRule="auto"/>
        <w:jc w:val="both"/>
      </w:pPr>
      <w:r>
        <w:t xml:space="preserve">1. Определены численные цели кампании: привлечение 200 уникальных пользователей на веб-сайт при 20 достижении уровня в 20 регистраций в Академической Инициативе. Продолжительность кампании – 1 месяц, созданы воронки продаж в </w:t>
      </w:r>
      <w:r>
        <w:rPr>
          <w:lang w:val="en-US"/>
        </w:rPr>
        <w:t>Google</w:t>
      </w:r>
      <w:r w:rsidRPr="003D1720">
        <w:t xml:space="preserve"> </w:t>
      </w:r>
      <w:r>
        <w:rPr>
          <w:lang w:val="en-US"/>
        </w:rPr>
        <w:t>Analytics</w:t>
      </w:r>
      <w:r w:rsidRPr="003D1720">
        <w:t>.</w:t>
      </w:r>
    </w:p>
    <w:p w:rsidR="00FE460F" w:rsidRDefault="00FE460F" w:rsidP="00FE460F">
      <w:pPr>
        <w:spacing w:line="360" w:lineRule="auto"/>
        <w:jc w:val="both"/>
      </w:pPr>
      <w:r w:rsidRPr="003D1720">
        <w:t>2</w:t>
      </w:r>
      <w:r>
        <w:t xml:space="preserve">. Получена поддержка в размере </w:t>
      </w:r>
      <w:r w:rsidRPr="00F16AD6">
        <w:t>$200</w:t>
      </w:r>
      <w:r>
        <w:t xml:space="preserve"> от компании «</w:t>
      </w:r>
      <w:r>
        <w:rPr>
          <w:lang w:val="en-US"/>
        </w:rPr>
        <w:t>Google</w:t>
      </w:r>
      <w:r>
        <w:t xml:space="preserve">» благодаря принятой заявке на участие в </w:t>
      </w:r>
      <w:r>
        <w:rPr>
          <w:lang w:val="en-US"/>
        </w:rPr>
        <w:t>Google</w:t>
      </w:r>
      <w:r w:rsidRPr="00F16AD6">
        <w:t xml:space="preserve"> </w:t>
      </w:r>
      <w:r>
        <w:rPr>
          <w:lang w:val="en-US"/>
        </w:rPr>
        <w:t>Online</w:t>
      </w:r>
      <w:r w:rsidRPr="00F16AD6">
        <w:t xml:space="preserve"> </w:t>
      </w:r>
      <w:r>
        <w:rPr>
          <w:lang w:val="en-US"/>
        </w:rPr>
        <w:t>Marketing</w:t>
      </w:r>
      <w:r w:rsidRPr="00F16AD6">
        <w:t xml:space="preserve"> </w:t>
      </w:r>
      <w:r>
        <w:rPr>
          <w:lang w:val="en-US"/>
        </w:rPr>
        <w:t>Challenge</w:t>
      </w:r>
    </w:p>
    <w:p w:rsidR="00FE460F" w:rsidRDefault="00FE460F" w:rsidP="00FE460F">
      <w:pPr>
        <w:spacing w:line="360" w:lineRule="auto"/>
        <w:jc w:val="both"/>
      </w:pPr>
      <w:r w:rsidRPr="003D1720">
        <w:lastRenderedPageBreak/>
        <w:t>3</w:t>
      </w:r>
      <w:r w:rsidRPr="00F16AD6">
        <w:t xml:space="preserve">. Были определены границы кампании для контроля за расходом средств: </w:t>
      </w:r>
    </w:p>
    <w:p w:rsidR="00FE460F" w:rsidRDefault="00FE460F" w:rsidP="00FE460F">
      <w:pPr>
        <w:pStyle w:val="a3"/>
        <w:numPr>
          <w:ilvl w:val="0"/>
          <w:numId w:val="14"/>
        </w:numPr>
        <w:spacing w:after="200" w:line="360" w:lineRule="auto"/>
        <w:jc w:val="both"/>
      </w:pPr>
      <w:r w:rsidRPr="00F16AD6">
        <w:t>регионом про</w:t>
      </w:r>
      <w:r>
        <w:t>ведения были выбраны Санкт – Петербург и Ленинградская Область как наиболее вероятное местонахождение студентов и сотрудников СПБГу</w:t>
      </w:r>
    </w:p>
    <w:p w:rsidR="00FE460F" w:rsidRDefault="00FE460F" w:rsidP="00FE460F">
      <w:pPr>
        <w:pStyle w:val="a3"/>
        <w:numPr>
          <w:ilvl w:val="0"/>
          <w:numId w:val="14"/>
        </w:numPr>
        <w:spacing w:after="200" w:line="360" w:lineRule="auto"/>
        <w:jc w:val="both"/>
      </w:pPr>
      <w:r>
        <w:t xml:space="preserve">Из всех сервисов компании </w:t>
      </w:r>
      <w:r>
        <w:rPr>
          <w:lang w:val="en-US"/>
        </w:rPr>
        <w:t>Google</w:t>
      </w:r>
      <w:r w:rsidRPr="00F16AD6">
        <w:t xml:space="preserve"> </w:t>
      </w:r>
      <w:r>
        <w:t>для кампании была выбрана только поисковая система компании как сервис, наиболее вероятно отвечающий за установление контакта между созданным блогом и потенциальным пользователем.</w:t>
      </w:r>
    </w:p>
    <w:p w:rsidR="00FE460F" w:rsidRPr="00480A83" w:rsidRDefault="00FE460F" w:rsidP="00FE460F">
      <w:pPr>
        <w:spacing w:line="360" w:lineRule="auto"/>
        <w:jc w:val="both"/>
      </w:pPr>
      <w:r w:rsidRPr="003D1720">
        <w:t>4</w:t>
      </w:r>
      <w:r>
        <w:t xml:space="preserve">. Было создано два рекламных кампании, содержащих определенный набор ключевых слов с общими названиями, определяющими набор включенных ключевых слов, </w:t>
      </w:r>
      <w:r>
        <w:rPr>
          <w:lang w:val="en-US"/>
        </w:rPr>
        <w:t>Big</w:t>
      </w:r>
      <w:r w:rsidRPr="00480A83">
        <w:t xml:space="preserve"> </w:t>
      </w:r>
      <w:r>
        <w:rPr>
          <w:lang w:val="en-US"/>
        </w:rPr>
        <w:t>Data</w:t>
      </w:r>
      <w:r w:rsidRPr="00480A83">
        <w:t xml:space="preserve"> </w:t>
      </w:r>
      <w:r>
        <w:t xml:space="preserve">и </w:t>
      </w:r>
      <w:r w:rsidRPr="00480A83">
        <w:t>Создание Приложений</w:t>
      </w:r>
      <w:r w:rsidRPr="00A05F3F">
        <w:t xml:space="preserve"> (</w:t>
      </w:r>
      <w:r>
        <w:t xml:space="preserve">В таблице 7 </w:t>
      </w:r>
      <w:r>
        <w:rPr>
          <w:lang w:val="en-US"/>
        </w:rPr>
        <w:t>App</w:t>
      </w:r>
      <w:r w:rsidRPr="00A05F3F">
        <w:t xml:space="preserve"> </w:t>
      </w:r>
      <w:r>
        <w:rPr>
          <w:lang w:val="en-US"/>
        </w:rPr>
        <w:t>Creation</w:t>
      </w:r>
      <w:r w:rsidRPr="00A05F3F">
        <w:t>)</w:t>
      </w:r>
      <w:r w:rsidRPr="00480A83">
        <w:t>.</w:t>
      </w:r>
    </w:p>
    <w:p w:rsidR="00FE460F" w:rsidRPr="003D1720" w:rsidRDefault="00FE460F" w:rsidP="00FE460F">
      <w:pPr>
        <w:spacing w:line="360" w:lineRule="auto"/>
        <w:jc w:val="both"/>
      </w:pPr>
      <w:r w:rsidRPr="003D1720">
        <w:t>5</w:t>
      </w:r>
      <w:r>
        <w:t xml:space="preserve">. Для того, чтобы обеспечить продолжительность кампании, предельный бюджет кампании на один день был определён на уровне </w:t>
      </w:r>
      <w:r w:rsidRPr="00480A83">
        <w:t>$10</w:t>
      </w:r>
      <w:r>
        <w:t xml:space="preserve">, максимальная стоимость клика определена уровнем </w:t>
      </w:r>
      <w:r w:rsidRPr="003D1720">
        <w:t>$0.80</w:t>
      </w:r>
    </w:p>
    <w:p w:rsidR="00FE460F" w:rsidRPr="00206CAB" w:rsidRDefault="00FE460F" w:rsidP="00FE460F">
      <w:pPr>
        <w:spacing w:line="360" w:lineRule="auto"/>
        <w:jc w:val="both"/>
      </w:pPr>
      <w:r w:rsidRPr="003D1720">
        <w:t>6</w:t>
      </w:r>
      <w:r>
        <w:t>. Подготовлено рекламное сообщение (представлено на рисунке 10), появляющееся над списком искомых пользователем веб-сайтов, при поиске по релевантным ключевым словам:</w:t>
      </w:r>
    </w:p>
    <w:p w:rsidR="00FE460F" w:rsidRPr="00206CAB" w:rsidRDefault="00FE460F" w:rsidP="00FE460F">
      <w:pPr>
        <w:spacing w:line="360" w:lineRule="auto"/>
        <w:jc w:val="both"/>
      </w:pPr>
    </w:p>
    <w:tbl>
      <w:tblPr>
        <w:tblW w:w="0" w:type="auto"/>
        <w:tblCellSpacing w:w="15" w:type="dxa"/>
        <w:shd w:val="clear" w:color="auto" w:fill="F9EDB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2"/>
      </w:tblGrid>
      <w:tr w:rsidR="00FE460F" w:rsidTr="00947FFA">
        <w:trPr>
          <w:tblCellSpacing w:w="15" w:type="dxa"/>
        </w:trPr>
        <w:tc>
          <w:tcPr>
            <w:tcW w:w="0" w:type="auto"/>
            <w:shd w:val="clear" w:color="auto" w:fill="F9EDBE"/>
            <w:vAlign w:val="center"/>
            <w:hideMark/>
          </w:tcPr>
          <w:p w:rsidR="00FE460F" w:rsidRDefault="009A1793" w:rsidP="00947FFA">
            <w:pPr>
              <w:shd w:val="clear" w:color="auto" w:fill="FFFFFF"/>
              <w:spacing w:line="270" w:lineRule="atLeast"/>
              <w:rPr>
                <w:rFonts w:ascii="Arial" w:hAnsi="Arial" w:cs="Arial"/>
                <w:color w:val="222222"/>
                <w:sz w:val="20"/>
                <w:szCs w:val="20"/>
              </w:rPr>
            </w:pPr>
            <w:hyperlink r:id="rId47" w:tgtFrame="_blank" w:history="1">
              <w:r w:rsidR="00FE460F">
                <w:rPr>
                  <w:rFonts w:ascii="Arial" w:hAnsi="Arial" w:cs="Arial"/>
                  <w:color w:val="660099"/>
                  <w:sz w:val="27"/>
                  <w:szCs w:val="27"/>
                </w:rPr>
                <w:br/>
              </w:r>
              <w:r w:rsidR="00FE460F">
                <w:rPr>
                  <w:rStyle w:val="a4"/>
                  <w:rFonts w:ascii="Arial" w:hAnsi="Arial" w:cs="Arial"/>
                  <w:color w:val="660099"/>
                  <w:sz w:val="27"/>
                  <w:szCs w:val="27"/>
                </w:rPr>
                <w:t>Блог о возможностях Bluemix - Академическая инициатива IBM</w:t>
              </w:r>
            </w:hyperlink>
          </w:p>
          <w:p w:rsidR="00FE460F" w:rsidRDefault="00FE460F" w:rsidP="00947FFA">
            <w:pPr>
              <w:shd w:val="clear" w:color="auto" w:fill="FFFFFF"/>
              <w:spacing w:line="270" w:lineRule="atLeast"/>
              <w:rPr>
                <w:rFonts w:ascii="Arial" w:hAnsi="Arial" w:cs="Arial"/>
                <w:color w:val="006621"/>
                <w:sz w:val="21"/>
                <w:szCs w:val="21"/>
              </w:rPr>
            </w:pPr>
            <w:r>
              <w:rPr>
                <w:rStyle w:val="cod-c"/>
                <w:rFonts w:ascii="Arial" w:hAnsi="Arial" w:cs="Arial"/>
                <w:color w:val="006621"/>
                <w:sz w:val="18"/>
                <w:szCs w:val="18"/>
                <w:bdr w:val="single" w:sz="6" w:space="0" w:color="006621" w:frame="1"/>
              </w:rPr>
              <w:t>Ad</w:t>
            </w:r>
            <w:r>
              <w:rPr>
                <w:rStyle w:val="apple-converted-space"/>
                <w:rFonts w:ascii="Arial" w:hAnsi="Arial" w:cs="Arial"/>
                <w:color w:val="006621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6621"/>
                <w:sz w:val="21"/>
                <w:szCs w:val="21"/>
              </w:rPr>
              <w:t>www.ibmbluemix.club</w:t>
            </w:r>
          </w:p>
          <w:p w:rsidR="00FE460F" w:rsidRDefault="00FE460F" w:rsidP="00947FFA">
            <w:pPr>
              <w:keepNext/>
              <w:shd w:val="clear" w:color="auto" w:fill="FFFFFF"/>
              <w:spacing w:line="270" w:lineRule="atLeast"/>
              <w:rPr>
                <w:rFonts w:ascii="Arial" w:hAnsi="Arial" w:cs="Arial"/>
                <w:color w:val="545454"/>
                <w:sz w:val="20"/>
                <w:szCs w:val="20"/>
              </w:rPr>
            </w:pPr>
            <w:r>
              <w:rPr>
                <w:rFonts w:ascii="Arial" w:hAnsi="Arial" w:cs="Arial"/>
                <w:color w:val="545454"/>
                <w:sz w:val="20"/>
                <w:szCs w:val="20"/>
              </w:rPr>
              <w:t>Подборка материалов для студентов и работников СПБГу о возможностях IBM Bluemix</w:t>
            </w:r>
          </w:p>
        </w:tc>
      </w:tr>
    </w:tbl>
    <w:p w:rsidR="00FE460F" w:rsidRPr="00AE1A5C" w:rsidRDefault="00FE460F" w:rsidP="00FE460F">
      <w:pPr>
        <w:pStyle w:val="af4"/>
        <w:rPr>
          <w:color w:val="auto"/>
        </w:rPr>
      </w:pPr>
      <w:r w:rsidRPr="00AE1A5C">
        <w:rPr>
          <w:color w:val="auto"/>
        </w:rPr>
        <w:t xml:space="preserve">Рисунок 10. Рекламное сообщение в поисковой системе </w:t>
      </w:r>
      <w:r w:rsidRPr="00AE1A5C">
        <w:rPr>
          <w:color w:val="auto"/>
          <w:lang w:val="en-US"/>
        </w:rPr>
        <w:t>Google</w:t>
      </w:r>
    </w:p>
    <w:p w:rsidR="00FE460F" w:rsidRDefault="00FE460F" w:rsidP="00FE460F">
      <w:pPr>
        <w:spacing w:line="360" w:lineRule="auto"/>
        <w:jc w:val="both"/>
      </w:pPr>
      <w:r w:rsidRPr="003D1720">
        <w:t>7</w:t>
      </w:r>
      <w:r>
        <w:t xml:space="preserve">. </w:t>
      </w:r>
      <w:r w:rsidRPr="003D1720">
        <w:t xml:space="preserve"> </w:t>
      </w:r>
      <w:r>
        <w:t>Кампания была запущена 16 апреля и приостановлена 16 мая.</w: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3.3.1 РЕЗУЛЬТАТЫ КАМПАНИИ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За месяц кампании рекламное сообщение было показано 32,059 раз при 262 уникальных посетителей, перешедших на созданный веб-сайт благодаря увиденной рекламе. Достигнутый </w:t>
      </w:r>
      <w:r>
        <w:rPr>
          <w:lang w:val="en-US"/>
        </w:rPr>
        <w:t>Interaction</w:t>
      </w:r>
      <w:r w:rsidRPr="00B879F0">
        <w:t xml:space="preserve"> </w:t>
      </w:r>
      <w:r>
        <w:rPr>
          <w:lang w:val="en-US"/>
        </w:rPr>
        <w:t>Rate</w:t>
      </w:r>
      <w:r>
        <w:t xml:space="preserve"> оказался на уровне в </w:t>
      </w:r>
      <w:r w:rsidRPr="00B879F0">
        <w:t>%0.82.</w:t>
      </w:r>
      <w:r>
        <w:t xml:space="preserve"> Общая стоимость кампании составила </w:t>
      </w:r>
      <w:r w:rsidRPr="00B879F0">
        <w:t>$94.51</w:t>
      </w:r>
      <w:r>
        <w:t xml:space="preserve"> или </w:t>
      </w:r>
      <w:r w:rsidRPr="006A5EFC">
        <w:t>~</w:t>
      </w:r>
      <w:r>
        <w:t>5292 российских рубля по курсу на 16.05.2017</w:t>
      </w:r>
      <w:r>
        <w:rPr>
          <w:rStyle w:val="af0"/>
        </w:rPr>
        <w:footnoteReference w:id="32"/>
      </w:r>
      <w:r w:rsidRPr="00B879F0">
        <w:t xml:space="preserve">. </w:t>
      </w:r>
      <w:r>
        <w:t xml:space="preserve">Средняя стоимость привлечения пользователя составила </w:t>
      </w:r>
      <w:r w:rsidRPr="00B879F0">
        <w:t xml:space="preserve">$0.36 </w:t>
      </w:r>
      <w:r>
        <w:t xml:space="preserve">или </w:t>
      </w:r>
      <w:r w:rsidRPr="00B879F0">
        <w:t>~20</w:t>
      </w:r>
      <w:r>
        <w:t xml:space="preserve"> российских</w:t>
      </w:r>
      <w:r w:rsidRPr="00B879F0">
        <w:t xml:space="preserve"> </w:t>
      </w:r>
      <w:r>
        <w:t>рублей по курсу на 16.05.2017</w:t>
      </w:r>
      <w:r>
        <w:rPr>
          <w:rStyle w:val="af0"/>
        </w:rPr>
        <w:footnoteReference w:id="33"/>
      </w:r>
      <w:r>
        <w:t xml:space="preserve">. 16 уникальных пользователей перешло по ссылке, предлагающей пройти регистрацию в Академической Инициативе кампании </w:t>
      </w:r>
      <w:r>
        <w:rPr>
          <w:lang w:val="en-US"/>
        </w:rPr>
        <w:t>IBM</w:t>
      </w:r>
      <w:r w:rsidRPr="00B879F0">
        <w:t>.</w:t>
      </w:r>
      <w:r w:rsidRPr="00745C70">
        <w:t xml:space="preserve"> </w:t>
      </w:r>
      <w:r>
        <w:t xml:space="preserve">Разбивка полученных </w:t>
      </w:r>
      <w:r>
        <w:lastRenderedPageBreak/>
        <w:t xml:space="preserve">результатов по созданным рекламным кампаниям и ключевым словам показаны в таблицах </w:t>
      </w:r>
      <w:r w:rsidR="00A21F59">
        <w:t>9</w:t>
      </w:r>
      <w:r>
        <w:t xml:space="preserve"> и </w:t>
      </w:r>
      <w:r w:rsidR="00A21F59">
        <w:t>10</w:t>
      </w:r>
      <w:r>
        <w:t xml:space="preserve">, соответственно.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37"/>
        <w:gridCol w:w="995"/>
        <w:gridCol w:w="1188"/>
        <w:gridCol w:w="1157"/>
        <w:gridCol w:w="1323"/>
        <w:gridCol w:w="1269"/>
        <w:gridCol w:w="1215"/>
      </w:tblGrid>
      <w:tr w:rsidR="00FE460F" w:rsidTr="00947FFA">
        <w:tc>
          <w:tcPr>
            <w:tcW w:w="1237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Кампания</w:t>
            </w:r>
          </w:p>
        </w:tc>
        <w:tc>
          <w:tcPr>
            <w:tcW w:w="995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Клики (раз)</w:t>
            </w:r>
          </w:p>
        </w:tc>
        <w:tc>
          <w:tcPr>
            <w:tcW w:w="1188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Показано (раз)</w:t>
            </w:r>
          </w:p>
        </w:tc>
        <w:tc>
          <w:tcPr>
            <w:tcW w:w="1157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rPr>
                <w:lang w:val="en-US"/>
              </w:rPr>
              <w:t>CTR (</w:t>
            </w:r>
            <w:r>
              <w:t>Кл</w:t>
            </w:r>
            <w:r>
              <w:rPr>
                <w:lang w:val="en-US"/>
              </w:rPr>
              <w:t>/</w:t>
            </w:r>
            <w:r>
              <w:t>Пок)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t>Стоимость клика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t>Общая стоимость</w:t>
            </w:r>
          </w:p>
        </w:tc>
        <w:tc>
          <w:tcPr>
            <w:tcW w:w="1159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Средняя позиция</w:t>
            </w:r>
            <w:r>
              <w:rPr>
                <w:rStyle w:val="af0"/>
              </w:rPr>
              <w:footnoteReference w:id="34"/>
            </w:r>
          </w:p>
        </w:tc>
      </w:tr>
      <w:tr w:rsidR="00FE460F" w:rsidTr="00947FFA">
        <w:tc>
          <w:tcPr>
            <w:tcW w:w="1237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Big Data</w:t>
            </w:r>
          </w:p>
        </w:tc>
        <w:tc>
          <w:tcPr>
            <w:tcW w:w="995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206</w:t>
            </w:r>
          </w:p>
        </w:tc>
        <w:tc>
          <w:tcPr>
            <w:tcW w:w="1188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21808</w:t>
            </w:r>
          </w:p>
        </w:tc>
        <w:tc>
          <w:tcPr>
            <w:tcW w:w="1157" w:type="dxa"/>
          </w:tcPr>
          <w:p w:rsidR="00FE460F" w:rsidRPr="000548EA" w:rsidRDefault="00FE460F" w:rsidP="00947FFA">
            <w:pPr>
              <w:spacing w:line="360" w:lineRule="auto"/>
              <w:jc w:val="both"/>
            </w:pPr>
            <w:r w:rsidRPr="000548EA">
              <w:rPr>
                <w:color w:val="000000"/>
                <w:shd w:val="clear" w:color="auto" w:fill="FFFFFF"/>
              </w:rPr>
              <w:t>0.55%</w:t>
            </w:r>
          </w:p>
        </w:tc>
        <w:tc>
          <w:tcPr>
            <w:tcW w:w="1323" w:type="dxa"/>
          </w:tcPr>
          <w:p w:rsidR="00FE460F" w:rsidRPr="000548EA" w:rsidRDefault="00FE460F" w:rsidP="00947FFA">
            <w:pPr>
              <w:spacing w:line="360" w:lineRule="auto"/>
              <w:jc w:val="both"/>
            </w:pPr>
            <w:r w:rsidRPr="000548EA">
              <w:rPr>
                <w:color w:val="000000"/>
                <w:shd w:val="clear" w:color="auto" w:fill="FFFFFF"/>
              </w:rPr>
              <w:t>US$0.39</w:t>
            </w:r>
          </w:p>
        </w:tc>
        <w:tc>
          <w:tcPr>
            <w:tcW w:w="1269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0548EA">
              <w:t>US$79.68</w:t>
            </w:r>
          </w:p>
        </w:tc>
        <w:tc>
          <w:tcPr>
            <w:tcW w:w="1159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0548EA">
              <w:t>1.4</w:t>
            </w:r>
          </w:p>
        </w:tc>
      </w:tr>
      <w:tr w:rsidR="00FE460F" w:rsidTr="00947FFA">
        <w:tc>
          <w:tcPr>
            <w:tcW w:w="1237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App Creation</w:t>
            </w:r>
          </w:p>
        </w:tc>
        <w:tc>
          <w:tcPr>
            <w:tcW w:w="995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188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10251</w:t>
            </w:r>
          </w:p>
        </w:tc>
        <w:tc>
          <w:tcPr>
            <w:tcW w:w="1157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0548EA">
              <w:t>0.55%</w:t>
            </w:r>
          </w:p>
        </w:tc>
        <w:tc>
          <w:tcPr>
            <w:tcW w:w="1323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0548EA">
              <w:t>US$0.26</w:t>
            </w:r>
          </w:p>
        </w:tc>
        <w:tc>
          <w:tcPr>
            <w:tcW w:w="1269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0548EA">
              <w:t>US$14.83</w:t>
            </w:r>
            <w:r w:rsidRPr="000548EA">
              <w:tab/>
            </w:r>
          </w:p>
        </w:tc>
        <w:tc>
          <w:tcPr>
            <w:tcW w:w="1159" w:type="dxa"/>
          </w:tcPr>
          <w:p w:rsidR="00FE460F" w:rsidRDefault="00FE460F" w:rsidP="00947FFA">
            <w:pPr>
              <w:keepNext/>
              <w:spacing w:line="360" w:lineRule="auto"/>
              <w:jc w:val="both"/>
            </w:pPr>
            <w:r w:rsidRPr="000548EA">
              <w:t>1.4</w:t>
            </w:r>
          </w:p>
        </w:tc>
      </w:tr>
    </w:tbl>
    <w:p w:rsidR="00FE460F" w:rsidRPr="003D1324" w:rsidRDefault="00FE460F" w:rsidP="00FE460F">
      <w:pPr>
        <w:pStyle w:val="af4"/>
        <w:rPr>
          <w:color w:val="auto"/>
        </w:rPr>
      </w:pPr>
      <w:r w:rsidRPr="003D1324">
        <w:rPr>
          <w:color w:val="auto"/>
        </w:rPr>
        <w:t xml:space="preserve">Таблица </w:t>
      </w:r>
      <w:r w:rsidRPr="00AE1A5C">
        <w:rPr>
          <w:color w:val="auto"/>
        </w:rPr>
        <w:t xml:space="preserve">9. </w:t>
      </w:r>
      <w:r w:rsidRPr="003D1324">
        <w:rPr>
          <w:color w:val="auto"/>
        </w:rPr>
        <w:t>Достигнутые результаты кампаний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470"/>
        <w:gridCol w:w="1237"/>
        <w:gridCol w:w="877"/>
        <w:gridCol w:w="1183"/>
        <w:gridCol w:w="1134"/>
        <w:gridCol w:w="1323"/>
        <w:gridCol w:w="1269"/>
        <w:gridCol w:w="1077"/>
      </w:tblGrid>
      <w:tr w:rsidR="00FE460F" w:rsidTr="00947FFA">
        <w:tc>
          <w:tcPr>
            <w:tcW w:w="1366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Ключевое слово</w:t>
            </w:r>
          </w:p>
        </w:tc>
        <w:tc>
          <w:tcPr>
            <w:tcW w:w="1237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Кампания</w:t>
            </w:r>
          </w:p>
        </w:tc>
        <w:tc>
          <w:tcPr>
            <w:tcW w:w="942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Клики (раз)</w:t>
            </w:r>
          </w:p>
        </w:tc>
        <w:tc>
          <w:tcPr>
            <w:tcW w:w="1186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Показано (раз)</w:t>
            </w:r>
          </w:p>
        </w:tc>
        <w:tc>
          <w:tcPr>
            <w:tcW w:w="1147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rPr>
                <w:lang w:val="en-US"/>
              </w:rPr>
              <w:t>CTR</w:t>
            </w:r>
            <w:r w:rsidRPr="00AE1A5C">
              <w:t xml:space="preserve"> (</w:t>
            </w:r>
            <w:r>
              <w:t>Кл</w:t>
            </w:r>
            <w:r w:rsidRPr="00AE1A5C">
              <w:t>/</w:t>
            </w:r>
            <w:r>
              <w:t>Пок)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t>Стоимость клика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</w:pPr>
            <w:r>
              <w:t>Общая стоимость</w:t>
            </w:r>
          </w:p>
        </w:tc>
        <w:tc>
          <w:tcPr>
            <w:tcW w:w="1101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Средняя позиция</w:t>
            </w:r>
          </w:p>
        </w:tc>
      </w:tr>
      <w:tr w:rsidR="00FE460F" w:rsidTr="00947FFA">
        <w:tc>
          <w:tcPr>
            <w:tcW w:w="1366" w:type="dxa"/>
          </w:tcPr>
          <w:p w:rsidR="00FE460F" w:rsidRDefault="00FE460F" w:rsidP="00947FFA">
            <w:pPr>
              <w:spacing w:line="360" w:lineRule="auto"/>
              <w:jc w:val="both"/>
            </w:pPr>
            <w:r w:rsidRPr="00745C70">
              <w:rPr>
                <w:sz w:val="18"/>
              </w:rPr>
              <w:t>Создание приложений (20 ключевых слов)</w:t>
            </w:r>
            <w:r>
              <w:rPr>
                <w:rStyle w:val="af0"/>
                <w:sz w:val="18"/>
              </w:rPr>
              <w:footnoteReference w:id="35"/>
            </w:r>
          </w:p>
        </w:tc>
        <w:tc>
          <w:tcPr>
            <w:tcW w:w="1237" w:type="dxa"/>
          </w:tcPr>
          <w:p w:rsidR="00FE460F" w:rsidRPr="000548EA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App Creation </w:t>
            </w:r>
            <w:r>
              <w:t>и</w:t>
            </w:r>
            <w:r w:rsidRPr="000548EA">
              <w:rPr>
                <w:lang w:val="en-US"/>
              </w:rPr>
              <w:t xml:space="preserve"> </w:t>
            </w:r>
            <w:r>
              <w:rPr>
                <w:lang w:val="en-US"/>
              </w:rPr>
              <w:t>Big Data</w:t>
            </w:r>
          </w:p>
        </w:tc>
        <w:tc>
          <w:tcPr>
            <w:tcW w:w="942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186" w:type="dxa"/>
          </w:tcPr>
          <w:p w:rsidR="00FE460F" w:rsidRPr="001455E2" w:rsidRDefault="00FE460F" w:rsidP="00947FFA">
            <w:pPr>
              <w:spacing w:line="360" w:lineRule="auto"/>
              <w:jc w:val="both"/>
            </w:pPr>
            <w:r>
              <w:t>17694</w:t>
            </w:r>
          </w:p>
        </w:tc>
        <w:tc>
          <w:tcPr>
            <w:tcW w:w="1147" w:type="dxa"/>
          </w:tcPr>
          <w:p w:rsidR="00FE460F" w:rsidRPr="001455E2" w:rsidRDefault="00FE460F" w:rsidP="00947FFA">
            <w:pPr>
              <w:spacing w:line="360" w:lineRule="auto"/>
              <w:jc w:val="both"/>
            </w:pPr>
            <w:r>
              <w:t>0.54%</w:t>
            </w:r>
          </w:p>
        </w:tc>
        <w:tc>
          <w:tcPr>
            <w:tcW w:w="1323" w:type="dxa"/>
          </w:tcPr>
          <w:p w:rsidR="00FE460F" w:rsidRPr="001455E2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$0.55</w:t>
            </w:r>
          </w:p>
        </w:tc>
        <w:tc>
          <w:tcPr>
            <w:tcW w:w="1269" w:type="dxa"/>
          </w:tcPr>
          <w:p w:rsidR="00FE460F" w:rsidRPr="001455E2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$53.47</w:t>
            </w:r>
          </w:p>
        </w:tc>
        <w:tc>
          <w:tcPr>
            <w:tcW w:w="1101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</w:tc>
      </w:tr>
      <w:tr w:rsidR="00FE460F" w:rsidTr="00947FFA">
        <w:tc>
          <w:tcPr>
            <w:tcW w:w="1366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Интернет вещей</w:t>
            </w:r>
          </w:p>
        </w:tc>
        <w:tc>
          <w:tcPr>
            <w:tcW w:w="123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Big Data</w:t>
            </w:r>
          </w:p>
        </w:tc>
        <w:tc>
          <w:tcPr>
            <w:tcW w:w="942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18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974</w:t>
            </w:r>
          </w:p>
        </w:tc>
        <w:tc>
          <w:tcPr>
            <w:tcW w:w="114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2.05%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$0.52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$10.45</w:t>
            </w:r>
          </w:p>
        </w:tc>
        <w:tc>
          <w:tcPr>
            <w:tcW w:w="1101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</w:tr>
      <w:tr w:rsidR="00FE460F" w:rsidTr="00947FFA">
        <w:tc>
          <w:tcPr>
            <w:tcW w:w="136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IBM Bluemix</w:t>
            </w:r>
          </w:p>
        </w:tc>
        <w:tc>
          <w:tcPr>
            <w:tcW w:w="123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Big Data</w:t>
            </w:r>
          </w:p>
        </w:tc>
        <w:tc>
          <w:tcPr>
            <w:tcW w:w="942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18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176</w:t>
            </w:r>
          </w:p>
        </w:tc>
        <w:tc>
          <w:tcPr>
            <w:tcW w:w="114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10.80%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$0.21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$3.95</w:t>
            </w:r>
          </w:p>
        </w:tc>
        <w:tc>
          <w:tcPr>
            <w:tcW w:w="1101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</w:tr>
      <w:tr w:rsidR="00FE460F" w:rsidTr="00947FFA">
        <w:tc>
          <w:tcPr>
            <w:tcW w:w="136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 w:rsidRPr="00A05F3F">
              <w:t xml:space="preserve">Создать приложение для </w:t>
            </w:r>
            <w:r w:rsidRPr="00A05F3F">
              <w:rPr>
                <w:lang w:val="en-US"/>
              </w:rPr>
              <w:t>Android</w:t>
            </w:r>
          </w:p>
        </w:tc>
        <w:tc>
          <w:tcPr>
            <w:tcW w:w="123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App Creation</w:t>
            </w:r>
          </w:p>
        </w:tc>
        <w:tc>
          <w:tcPr>
            <w:tcW w:w="942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19</w:t>
            </w:r>
          </w:p>
        </w:tc>
        <w:tc>
          <w:tcPr>
            <w:tcW w:w="1186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925</w:t>
            </w:r>
          </w:p>
        </w:tc>
        <w:tc>
          <w:tcPr>
            <w:tcW w:w="1147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2.05%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$0.56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$10.72</w:t>
            </w:r>
          </w:p>
        </w:tc>
        <w:tc>
          <w:tcPr>
            <w:tcW w:w="1101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</w:tr>
      <w:tr w:rsidR="00FE460F" w:rsidTr="00947FFA">
        <w:tc>
          <w:tcPr>
            <w:tcW w:w="136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Bluemix </w:t>
            </w:r>
          </w:p>
        </w:tc>
        <w:tc>
          <w:tcPr>
            <w:tcW w:w="123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App Creation</w:t>
            </w:r>
          </w:p>
        </w:tc>
        <w:tc>
          <w:tcPr>
            <w:tcW w:w="942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86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147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10.83%</w:t>
            </w:r>
          </w:p>
        </w:tc>
        <w:tc>
          <w:tcPr>
            <w:tcW w:w="1323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$0.19</w:t>
            </w:r>
          </w:p>
        </w:tc>
        <w:tc>
          <w:tcPr>
            <w:tcW w:w="1269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$2.47</w:t>
            </w:r>
          </w:p>
        </w:tc>
        <w:tc>
          <w:tcPr>
            <w:tcW w:w="1101" w:type="dxa"/>
          </w:tcPr>
          <w:p w:rsidR="00FE460F" w:rsidRPr="00A05F3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</w:tr>
      <w:tr w:rsidR="00FE460F" w:rsidTr="00947FFA">
        <w:tc>
          <w:tcPr>
            <w:tcW w:w="1366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IOT</w:t>
            </w:r>
          </w:p>
        </w:tc>
        <w:tc>
          <w:tcPr>
            <w:tcW w:w="1237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Big Data</w:t>
            </w:r>
          </w:p>
        </w:tc>
        <w:tc>
          <w:tcPr>
            <w:tcW w:w="942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186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432</w:t>
            </w:r>
          </w:p>
        </w:tc>
        <w:tc>
          <w:tcPr>
            <w:tcW w:w="1147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2.55%</w:t>
            </w:r>
          </w:p>
        </w:tc>
        <w:tc>
          <w:tcPr>
            <w:tcW w:w="1323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$0.52</w:t>
            </w:r>
          </w:p>
        </w:tc>
        <w:tc>
          <w:tcPr>
            <w:tcW w:w="1269" w:type="dxa"/>
          </w:tcPr>
          <w:p w:rsidR="00FE460F" w:rsidRPr="00745C7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$5.74</w:t>
            </w:r>
          </w:p>
        </w:tc>
        <w:tc>
          <w:tcPr>
            <w:tcW w:w="1101" w:type="dxa"/>
          </w:tcPr>
          <w:p w:rsidR="00FE460F" w:rsidRPr="00745C70" w:rsidRDefault="00FE460F" w:rsidP="00947FFA">
            <w:pPr>
              <w:keepNext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</w:tr>
    </w:tbl>
    <w:p w:rsidR="00FE460F" w:rsidRPr="003D1324" w:rsidRDefault="00FE460F" w:rsidP="00FE460F">
      <w:pPr>
        <w:pStyle w:val="af4"/>
        <w:rPr>
          <w:color w:val="auto"/>
          <w:sz w:val="24"/>
          <w:szCs w:val="24"/>
        </w:rPr>
      </w:pPr>
      <w:r w:rsidRPr="003D1324">
        <w:rPr>
          <w:color w:val="auto"/>
        </w:rPr>
        <w:t xml:space="preserve">Таблица </w:t>
      </w:r>
      <w:r w:rsidRPr="00206CAB">
        <w:rPr>
          <w:color w:val="auto"/>
        </w:rPr>
        <w:t>10</w:t>
      </w:r>
      <w:r w:rsidRPr="003D1324">
        <w:rPr>
          <w:color w:val="auto"/>
        </w:rPr>
        <w:t>. Список самых популярных ключевых слов кампании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Подключенная к сайту платформа </w:t>
      </w:r>
      <w:r>
        <w:rPr>
          <w:lang w:val="en-US"/>
        </w:rPr>
        <w:t>Google</w:t>
      </w:r>
      <w:r w:rsidRPr="00D86909">
        <w:t xml:space="preserve"> </w:t>
      </w:r>
      <w:r>
        <w:rPr>
          <w:lang w:val="en-US"/>
        </w:rPr>
        <w:t>Analytics</w:t>
      </w:r>
      <w:r w:rsidRPr="00D86909">
        <w:t xml:space="preserve"> </w:t>
      </w:r>
      <w:r>
        <w:t>предоставила следующие данные: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rPr>
          <w:lang w:val="en-US"/>
        </w:rPr>
        <w:t>Bounce</w:t>
      </w:r>
      <w:r w:rsidRPr="00D86909">
        <w:t xml:space="preserve"> </w:t>
      </w:r>
      <w:r>
        <w:rPr>
          <w:lang w:val="en-US"/>
        </w:rPr>
        <w:t>Rate</w:t>
      </w:r>
      <w:r w:rsidRPr="00D86909">
        <w:t xml:space="preserve"> </w:t>
      </w:r>
      <w:r>
        <w:t>(процент посетителей сайта, посещающих только титульную страницу) в среднем составил 80%, при этом у пользователей, привлечённых с помощью контекстной рекламы, данный показатель составил 77%, а у пользователей, пришедших на сайт напрямую, 91,55%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t xml:space="preserve">95% сайта используют российский </w:t>
      </w:r>
      <w:r>
        <w:rPr>
          <w:lang w:val="en-US"/>
        </w:rPr>
        <w:t>IP-</w:t>
      </w:r>
      <w:r>
        <w:t>адрес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lastRenderedPageBreak/>
        <w:t>62,5% посетителей для посещения ресурса использовали персональные компьютеры, 34% мобильные телефоны.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t xml:space="preserve">Сайт посетило 168 уникальных пользователей, 124 из которых пришло на сайт с через контекстную рекламу, 44 воспользовалось прямой ссылкой. </w:t>
      </w:r>
    </w:p>
    <w:p w:rsidR="00FE460F" w:rsidRDefault="00FE460F" w:rsidP="00FE460F">
      <w:pPr>
        <w:pStyle w:val="a3"/>
        <w:spacing w:line="360" w:lineRule="auto"/>
        <w:jc w:val="both"/>
      </w:pPr>
      <w:r>
        <w:t>34 посетителя сайта заполнило анкету, предлагаемую для заполнения на главной странице веб-ресурса. Были получены следующие результаты: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t>79% анкетированных являются студентами либо сотрудниками СПБГу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jc w:val="both"/>
      </w:pPr>
      <w:r>
        <w:t>50% анкетированных обучаются на факультете Высшая Школа Менеджмента, 50% на научных специальностях</w:t>
      </w:r>
    </w:p>
    <w:p w:rsidR="00FE460F" w:rsidRDefault="00FE460F" w:rsidP="00FE460F">
      <w:pPr>
        <w:pStyle w:val="a3"/>
        <w:numPr>
          <w:ilvl w:val="0"/>
          <w:numId w:val="15"/>
        </w:numPr>
        <w:spacing w:after="200" w:line="360" w:lineRule="auto"/>
        <w:ind w:left="360" w:firstLine="348"/>
        <w:jc w:val="both"/>
      </w:pPr>
      <w:r>
        <w:t xml:space="preserve">56% анкетированных планируют зарегистрироваться или уже зарегистрированы в Академической Инициативе </w:t>
      </w:r>
      <w:r w:rsidRPr="00856045">
        <w:rPr>
          <w:lang w:val="en-US"/>
        </w:rPr>
        <w:t>IBM</w:t>
      </w:r>
      <w:r w:rsidRPr="00F978A0">
        <w:t xml:space="preserve">. </w:t>
      </w:r>
    </w:p>
    <w:p w:rsidR="00FE460F" w:rsidRDefault="00FE460F" w:rsidP="00FE460F">
      <w:pPr>
        <w:pStyle w:val="a3"/>
        <w:spacing w:after="200" w:line="360" w:lineRule="auto"/>
        <w:ind w:left="708" w:firstLine="708"/>
        <w:jc w:val="both"/>
      </w:pPr>
      <w:r>
        <w:t xml:space="preserve">По данным платформы </w:t>
      </w:r>
      <w:r w:rsidRPr="00856045">
        <w:rPr>
          <w:lang w:val="en-US"/>
        </w:rPr>
        <w:t>Google</w:t>
      </w:r>
      <w:r w:rsidRPr="003B3EE8">
        <w:t xml:space="preserve"> </w:t>
      </w:r>
      <w:r w:rsidRPr="00856045">
        <w:rPr>
          <w:lang w:val="en-US"/>
        </w:rPr>
        <w:t>Analytics</w:t>
      </w:r>
      <w:r w:rsidRPr="003B3EE8">
        <w:t xml:space="preserve">, </w:t>
      </w:r>
      <w:r>
        <w:t>поставленная перед началом кампании цель в привлечение 200 уникальных пользователей на сайт была выполнена на 84%, цель по привлечению новых регистраций в Академической Инициативе пользователей на 80%.</w:t>
      </w:r>
    </w:p>
    <w:p w:rsidR="00FE460F" w:rsidRPr="00D86909" w:rsidRDefault="00FE460F" w:rsidP="00FE460F">
      <w:pPr>
        <w:pStyle w:val="a3"/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Pr="00302E1F" w:rsidRDefault="00FE460F" w:rsidP="00FE460F">
      <w:pPr>
        <w:spacing w:line="360" w:lineRule="auto"/>
        <w:jc w:val="both"/>
      </w:pPr>
      <w:r>
        <w:rPr>
          <w:b/>
        </w:rPr>
        <w:t xml:space="preserve">3.3.2 АНАЛИЗ РЕЗУЛЬТАТОВ КАМПАНИИ </w:t>
      </w:r>
    </w:p>
    <w:p w:rsidR="00FE460F" w:rsidRDefault="00FE460F" w:rsidP="00FE460F">
      <w:pPr>
        <w:spacing w:line="360" w:lineRule="auto"/>
        <w:ind w:firstLine="360"/>
        <w:jc w:val="both"/>
      </w:pPr>
      <w:r w:rsidRPr="008768D1">
        <w:t xml:space="preserve">Показатель </w:t>
      </w:r>
      <w:r w:rsidRPr="008768D1">
        <w:rPr>
          <w:lang w:val="en-US"/>
        </w:rPr>
        <w:t>Bounce</w:t>
      </w:r>
      <w:r w:rsidRPr="008768D1">
        <w:t xml:space="preserve"> </w:t>
      </w:r>
      <w:r w:rsidRPr="008768D1">
        <w:rPr>
          <w:lang w:val="en-US"/>
        </w:rPr>
        <w:t>Rate</w:t>
      </w:r>
      <w:r w:rsidRPr="008768D1">
        <w:t xml:space="preserve"> на уровне 80% по классификации ряда авторитетных изданий может быть охарактеризован как «плохой»</w:t>
      </w:r>
      <w:r>
        <w:rPr>
          <w:rStyle w:val="af0"/>
        </w:rPr>
        <w:footnoteReference w:id="36"/>
      </w:r>
      <w:r w:rsidRPr="008768D1">
        <w:t>. Среди возможных причин столь высокого уровня могут быть выделены:</w:t>
      </w:r>
    </w:p>
    <w:p w:rsidR="00FE460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>
        <w:t>Недостаточно интересное посетителям сайта наполнение блога</w:t>
      </w:r>
    </w:p>
    <w:p w:rsidR="00FE460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>
        <w:t xml:space="preserve">Высокий процент нецелевой аудитории среди привлеченных посетителей. </w:t>
      </w:r>
    </w:p>
    <w:p w:rsidR="00FE460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>
        <w:t>Непонятная навигация веб-ресурса</w:t>
      </w:r>
    </w:p>
    <w:p w:rsidR="00FE460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>
        <w:t>Несоответствие содержания блога искомому пользователем</w:t>
      </w:r>
    </w:p>
    <w:p w:rsidR="00FE460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>
        <w:t>«Случайные клики»</w:t>
      </w:r>
    </w:p>
    <w:p w:rsidR="00FE460F" w:rsidRPr="0038386F" w:rsidRDefault="00FE460F" w:rsidP="00FE460F">
      <w:pPr>
        <w:pStyle w:val="a3"/>
        <w:numPr>
          <w:ilvl w:val="0"/>
          <w:numId w:val="16"/>
        </w:numPr>
        <w:spacing w:after="200" w:line="360" w:lineRule="auto"/>
        <w:jc w:val="both"/>
      </w:pPr>
      <w:r w:rsidRPr="0038386F">
        <w:t>Ключевые слова, содержащие в своём теле «создание приложений», обеспечили максимальное количество привлечённых на сайт и количество рекламных показов при сопоставимой с другими ключевыми словами стоимости привлечения пользователей и достигнутой за эти деньги средней позиции в поиске. При этом</w:t>
      </w:r>
      <w:r>
        <w:t xml:space="preserve"> </w:t>
      </w:r>
      <w:r>
        <w:lastRenderedPageBreak/>
        <w:t xml:space="preserve">соотношение перешедших на сайт после увиденного рекламного сообщения </w:t>
      </w:r>
      <w:r w:rsidRPr="0038386F">
        <w:t>~</w:t>
      </w:r>
      <w:r>
        <w:t>в 22 раза ниже, чем среди пользователей, искавших «Bluemix» и «</w:t>
      </w:r>
      <w:r>
        <w:rPr>
          <w:lang w:val="en-US"/>
        </w:rPr>
        <w:t>IBM</w:t>
      </w:r>
      <w:r w:rsidRPr="0038386F">
        <w:t xml:space="preserve"> </w:t>
      </w:r>
      <w:r>
        <w:rPr>
          <w:lang w:val="en-US"/>
        </w:rPr>
        <w:t>Bluemix</w:t>
      </w:r>
      <w:r>
        <w:t>». Вероятно, что при столь низком уровне интереса, значительную часть посетителей веб-ресурса из этого канала привлечения, составили нерелевантные клики.</w:t>
      </w:r>
      <w:r w:rsidRPr="0038386F">
        <w:t xml:space="preserve"> </w:t>
      </w:r>
    </w:p>
    <w:p w:rsidR="00FE460F" w:rsidRDefault="00FE460F" w:rsidP="00FE460F">
      <w:pPr>
        <w:pStyle w:val="a3"/>
        <w:spacing w:line="360" w:lineRule="auto"/>
        <w:jc w:val="both"/>
      </w:pPr>
    </w:p>
    <w:p w:rsidR="00FE460F" w:rsidRDefault="00FE460F" w:rsidP="00FE460F">
      <w:pPr>
        <w:spacing w:line="360" w:lineRule="auto"/>
        <w:ind w:firstLine="360"/>
        <w:jc w:val="both"/>
      </w:pPr>
      <w:r>
        <w:t xml:space="preserve">Так как значительный уровень посетителей сайта (35%) использовал мобильные телефоны для доступа на веб-ресурс, изначальный выбор в платформы </w:t>
      </w:r>
      <w:r>
        <w:rPr>
          <w:lang w:val="en-US"/>
        </w:rPr>
        <w:t>Google</w:t>
      </w:r>
      <w:r w:rsidRPr="00877DB2">
        <w:t xml:space="preserve"> </w:t>
      </w:r>
      <w:r>
        <w:t>в приоритет над «Яндексом» оправдал себя с точки зрения привлечённых пользователей, использующих мобильные устройства.</w:t>
      </w:r>
    </w:p>
    <w:p w:rsidR="00FE460F" w:rsidRDefault="00FE460F" w:rsidP="00FE460F">
      <w:pPr>
        <w:spacing w:line="360" w:lineRule="auto"/>
        <w:ind w:firstLine="360"/>
        <w:jc w:val="both"/>
      </w:pPr>
      <w:r>
        <w:t>При допущении, что выборка анкетированных посетителей сайта является репрезентативной для всех посетителей сайта, уровень в 79% посетителей, обладающих принадлежностью к СПБГу, можно считать хорошим с точки зрения поиска узкой целевой аудитории в «большом интернете» в противовес продвижению продукта в местах сбора целевой аудитории.</w: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 xml:space="preserve">3.4 ПРОДВИЖЕНИЕ С ПОМОЩЬЮ </w:t>
      </w:r>
      <w:r>
        <w:rPr>
          <w:b/>
          <w:lang w:val="en-US"/>
        </w:rPr>
        <w:t>E</w:t>
      </w:r>
      <w:r w:rsidRPr="007258DD">
        <w:rPr>
          <w:b/>
        </w:rPr>
        <w:t>-</w:t>
      </w:r>
      <w:r>
        <w:rPr>
          <w:b/>
          <w:lang w:val="en-US"/>
        </w:rPr>
        <w:t>MAIL</w:t>
      </w:r>
      <w:r w:rsidRPr="007258DD">
        <w:rPr>
          <w:b/>
        </w:rPr>
        <w:t xml:space="preserve"> </w:t>
      </w:r>
      <w:r>
        <w:rPr>
          <w:b/>
        </w:rPr>
        <w:t>РАССЫЛКИ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Как сказано раннее в разделе 2.3, инструмент цифрового маркетинга, заключающийся в рассылки рекламных </w:t>
      </w:r>
      <w:r>
        <w:rPr>
          <w:lang w:val="en-US"/>
        </w:rPr>
        <w:t>E</w:t>
      </w:r>
      <w:r w:rsidRPr="00545F0D">
        <w:t>-</w:t>
      </w:r>
      <w:r>
        <w:rPr>
          <w:lang w:val="en-US"/>
        </w:rPr>
        <w:t>mail</w:t>
      </w:r>
      <w:r w:rsidRPr="00545F0D">
        <w:t xml:space="preserve"> </w:t>
      </w:r>
      <w:r>
        <w:t xml:space="preserve">сообщений является элементом </w:t>
      </w:r>
      <w:r>
        <w:rPr>
          <w:lang w:val="en-US"/>
        </w:rPr>
        <w:t>Outbound</w:t>
      </w:r>
      <w:r w:rsidRPr="00545F0D">
        <w:t xml:space="preserve"> </w:t>
      </w:r>
      <w:r>
        <w:t xml:space="preserve">(проталкивающего) маркетинга. В то же время, для проведения кампании цифрового маркетинга в данной работе был сделан выбор в пользу реализации кампании с помощью элементов </w:t>
      </w:r>
      <w:r>
        <w:rPr>
          <w:lang w:val="en-US"/>
        </w:rPr>
        <w:t>Inbound</w:t>
      </w:r>
      <w:r>
        <w:t xml:space="preserve"> (притягивающего)</w:t>
      </w:r>
      <w:r w:rsidRPr="002E3881">
        <w:t xml:space="preserve"> </w:t>
      </w:r>
      <w:r>
        <w:t xml:space="preserve">маркетинга. Данный выбор был сделан на основании проведённых исследований, сравнивающих между собой эффективность данных двух стратегий и заключающих в себе оценку элементов </w:t>
      </w:r>
      <w:r>
        <w:rPr>
          <w:lang w:val="en-US"/>
        </w:rPr>
        <w:t>Outbound</w:t>
      </w:r>
      <w:r w:rsidRPr="002E3881">
        <w:t xml:space="preserve"> </w:t>
      </w:r>
      <w:r>
        <w:t xml:space="preserve">стратегий как относительно более дорогих в пересчёте на одного привлечённого пользователя. </w:t>
      </w:r>
      <w:r>
        <w:tab/>
      </w:r>
    </w:p>
    <w:p w:rsidR="00FE460F" w:rsidRDefault="00FE460F" w:rsidP="00FE460F">
      <w:pPr>
        <w:spacing w:line="360" w:lineRule="auto"/>
        <w:jc w:val="both"/>
      </w:pPr>
      <w:r>
        <w:tab/>
        <w:t xml:space="preserve">В данной работе для составления комплексного анализа различных методов продвижения, было принято решение включить </w:t>
      </w:r>
      <w:r>
        <w:rPr>
          <w:lang w:val="en-US"/>
        </w:rPr>
        <w:t>E</w:t>
      </w:r>
      <w:r w:rsidRPr="00A818DC">
        <w:t>-</w:t>
      </w:r>
      <w:r>
        <w:rPr>
          <w:lang w:val="en-US"/>
        </w:rPr>
        <w:t>mail</w:t>
      </w:r>
      <w:r w:rsidRPr="00A818DC">
        <w:t xml:space="preserve"> </w:t>
      </w:r>
      <w:r>
        <w:t xml:space="preserve">рассылку как один из способов продвижения Академической Инициативы для того, чтобы иметь возможность проверить выдвинутую гипотезу о неэффективности такого способа продвижения, а также наглядно продемонстрировать различия в конверсии между </w:t>
      </w:r>
      <w:r>
        <w:rPr>
          <w:lang w:val="en-US"/>
        </w:rPr>
        <w:t>Outbound</w:t>
      </w:r>
      <w:r w:rsidRPr="00A818DC">
        <w:t xml:space="preserve"> </w:t>
      </w:r>
      <w:r>
        <w:t xml:space="preserve">и </w:t>
      </w:r>
      <w:r>
        <w:rPr>
          <w:lang w:val="en-US"/>
        </w:rPr>
        <w:t>Inbound</w:t>
      </w:r>
      <w:r w:rsidRPr="00A818DC">
        <w:t xml:space="preserve"> </w:t>
      </w:r>
      <w:r>
        <w:t xml:space="preserve">стратегиями. </w:t>
      </w:r>
    </w:p>
    <w:p w:rsidR="00FE460F" w:rsidRDefault="00FE460F" w:rsidP="00FE460F">
      <w:pPr>
        <w:spacing w:line="360" w:lineRule="auto"/>
        <w:jc w:val="both"/>
      </w:pPr>
      <w:r>
        <w:tab/>
        <w:t xml:space="preserve">Для осуществления данной </w:t>
      </w:r>
      <w:r>
        <w:rPr>
          <w:lang w:val="en-US"/>
        </w:rPr>
        <w:t>E</w:t>
      </w:r>
      <w:r w:rsidRPr="00162579">
        <w:t>-</w:t>
      </w:r>
      <w:r>
        <w:rPr>
          <w:lang w:val="en-US"/>
        </w:rPr>
        <w:t>mail</w:t>
      </w:r>
      <w:r w:rsidRPr="00162579">
        <w:t xml:space="preserve"> рассылки было подготовлено сообщение, содержащее в себе краткий текст, рассказывающий о возможности бесплатного участия в Академической Инициативе, а также </w:t>
      </w:r>
      <w:r>
        <w:t xml:space="preserve">содержащий в себе ссылки на созданные для продвижения ресурсы. </w:t>
      </w:r>
    </w:p>
    <w:p w:rsidR="00FE460F" w:rsidRDefault="00FE460F" w:rsidP="00FE460F">
      <w:pPr>
        <w:spacing w:line="360" w:lineRule="auto"/>
        <w:jc w:val="both"/>
      </w:pPr>
      <w:r>
        <w:tab/>
        <w:t xml:space="preserve">Рассылка была осуществлена студентам 2-4 курса бакалавриата, обучающихся по программам технических, математических и экономических направлений. </w: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3.4.1 РЕЗУЛЬТАТЫ</w:t>
      </w:r>
    </w:p>
    <w:p w:rsidR="00FE460F" w:rsidRDefault="00FE460F" w:rsidP="00FE460F">
      <w:pPr>
        <w:spacing w:line="360" w:lineRule="auto"/>
        <w:jc w:val="both"/>
      </w:pPr>
      <w:r>
        <w:tab/>
      </w:r>
      <w:r>
        <w:rPr>
          <w:lang w:val="en-US"/>
        </w:rPr>
        <w:t>E</w:t>
      </w:r>
      <w:r w:rsidRPr="007A221F">
        <w:t>-</w:t>
      </w:r>
      <w:r>
        <w:rPr>
          <w:lang w:val="en-US"/>
        </w:rPr>
        <w:t>mail</w:t>
      </w:r>
      <w:r w:rsidRPr="007A221F">
        <w:t xml:space="preserve"> </w:t>
      </w:r>
      <w:r>
        <w:t>рассылка была осуществлена по 1824 адресам электронной почты студентам следующих направлений: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Высшая Школа Менеджмента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Институт Химии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Математико-Механический Факультет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Факультет Прикладной математики – процессов управления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Физический Факультет</w:t>
      </w:r>
    </w:p>
    <w:p w:rsidR="00FE460F" w:rsidRPr="007A221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Экономический Факультет</w:t>
      </w:r>
    </w:p>
    <w:p w:rsidR="00FE460F" w:rsidRDefault="00FE460F" w:rsidP="00FE460F">
      <w:pPr>
        <w:spacing w:line="360" w:lineRule="auto"/>
        <w:ind w:left="720"/>
        <w:jc w:val="both"/>
      </w:pPr>
      <w:r>
        <w:t xml:space="preserve">В течение двух суток с момента рассылки, были достигнуты следующие результаты: 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197 кликов по ссылке, ведущий на веб – ресурс, содержащий инструкцию по регистрации в Академической Инициативе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109 кликов по ссылке, ведущей на группу Вконтакте</w:t>
      </w:r>
    </w:p>
    <w:p w:rsidR="00FE460F" w:rsidRDefault="00FE460F" w:rsidP="00FE460F">
      <w:pPr>
        <w:pStyle w:val="a3"/>
        <w:numPr>
          <w:ilvl w:val="0"/>
          <w:numId w:val="22"/>
        </w:numPr>
        <w:spacing w:line="360" w:lineRule="auto"/>
        <w:jc w:val="both"/>
      </w:pPr>
      <w:r>
        <w:t>47 кликов по ссылке, ведущей на Блог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При дальнейшем анализе с помощью использования аналитической системы </w:t>
      </w:r>
      <w:r>
        <w:rPr>
          <w:lang w:val="en-US"/>
        </w:rPr>
        <w:t>Google</w:t>
      </w:r>
      <w:r w:rsidRPr="005D7E02">
        <w:t xml:space="preserve"> </w:t>
      </w:r>
      <w:r>
        <w:rPr>
          <w:lang w:val="en-US"/>
        </w:rPr>
        <w:t>Analytics</w:t>
      </w:r>
      <w:r w:rsidRPr="005D7E02">
        <w:t xml:space="preserve"> </w:t>
      </w:r>
      <w:r>
        <w:t>были получены следующие результаты по конверсии посетителей:</w:t>
      </w:r>
    </w:p>
    <w:p w:rsidR="00FE460F" w:rsidRPr="00162579" w:rsidRDefault="00FE460F" w:rsidP="00FE460F">
      <w:pPr>
        <w:spacing w:line="360" w:lineRule="auto"/>
        <w:jc w:val="both"/>
      </w:pPr>
    </w:p>
    <w:p w:rsidR="00FE460F" w:rsidRDefault="00FE460F" w:rsidP="00FE460F">
      <w:pPr>
        <w:pStyle w:val="a3"/>
        <w:numPr>
          <w:ilvl w:val="0"/>
          <w:numId w:val="23"/>
        </w:numPr>
        <w:spacing w:line="360" w:lineRule="auto"/>
        <w:jc w:val="both"/>
      </w:pPr>
      <w:r>
        <w:t xml:space="preserve">1824 адресата </w:t>
      </w:r>
      <w:r w:rsidRPr="005D7E02">
        <w:t xml:space="preserve">&gt; </w:t>
      </w:r>
      <w:r>
        <w:t>190 уникальных посетителей веб-ресурса с инструкцией по регистрации</w:t>
      </w:r>
      <w:r w:rsidRPr="005D7E02">
        <w:t xml:space="preserve"> &gt;</w:t>
      </w:r>
      <w:r>
        <w:t xml:space="preserve"> 63 уникальных посетителя, перешедших по ссылке, ведущей на страницу регистрации в Академической Инициативе. Достигнутая конверсия в предположительно зарегистрировавшихся в Академической Инициативе = 3,5%</w:t>
      </w:r>
    </w:p>
    <w:p w:rsidR="00FE460F" w:rsidRDefault="00FE460F" w:rsidP="00FE460F">
      <w:pPr>
        <w:pStyle w:val="a3"/>
        <w:numPr>
          <w:ilvl w:val="0"/>
          <w:numId w:val="23"/>
        </w:numPr>
        <w:spacing w:line="360" w:lineRule="auto"/>
        <w:jc w:val="both"/>
      </w:pPr>
      <w:r>
        <w:t>1824 адресата</w:t>
      </w:r>
      <w:r w:rsidRPr="001877D1">
        <w:t xml:space="preserve"> &gt; </w:t>
      </w:r>
      <w:r>
        <w:t xml:space="preserve">104 уникальных пользователя, посетивших страницу Вконтакте </w:t>
      </w:r>
      <w:r w:rsidRPr="001877D1">
        <w:t xml:space="preserve">&gt; </w:t>
      </w:r>
      <w:r>
        <w:t xml:space="preserve">35 новых участников группы. Достигнутая конверсия в новых участников группы = </w:t>
      </w:r>
      <w:r>
        <w:rPr>
          <w:lang w:val="en-US"/>
        </w:rPr>
        <w:t>2%</w:t>
      </w:r>
    </w:p>
    <w:p w:rsidR="00FE460F" w:rsidRDefault="00FE460F" w:rsidP="00FE460F">
      <w:pPr>
        <w:pStyle w:val="a3"/>
        <w:numPr>
          <w:ilvl w:val="0"/>
          <w:numId w:val="23"/>
        </w:numPr>
        <w:spacing w:line="360" w:lineRule="auto"/>
        <w:jc w:val="both"/>
      </w:pPr>
      <w:r>
        <w:t xml:space="preserve">1824 адресата </w:t>
      </w:r>
      <w:r w:rsidRPr="001877D1">
        <w:t xml:space="preserve">&gt; 45 </w:t>
      </w:r>
      <w:r>
        <w:t xml:space="preserve">уникальных пользователей, посетивших страницу блога </w:t>
      </w:r>
      <w:r w:rsidRPr="001877D1">
        <w:t xml:space="preserve">&gt; </w:t>
      </w:r>
      <w:r>
        <w:t xml:space="preserve">20 уникальных посетителей веб-ресурса с инструкцией по регистрации </w:t>
      </w:r>
      <w:r w:rsidRPr="001877D1">
        <w:t xml:space="preserve">&gt; </w:t>
      </w:r>
      <w:r>
        <w:t xml:space="preserve">18 уникальных посетителей, перешедших на страницу регистрации в Академической Инициативе. Достигнутая конверсия в предположительно зарегистрировавшихся в Академической Инициативе = </w:t>
      </w:r>
      <w:r w:rsidRPr="00E63F5A">
        <w:t>1%</w:t>
      </w:r>
    </w:p>
    <w:p w:rsidR="00FE460F" w:rsidRDefault="00FE460F" w:rsidP="00FE460F">
      <w:pPr>
        <w:spacing w:line="360" w:lineRule="auto"/>
        <w:ind w:firstLine="360"/>
        <w:jc w:val="both"/>
      </w:pPr>
      <w:r>
        <w:t>Суммарная конверсия привлечённых пользователей от проведённой рассылки составила 6,5% или 116 предположительных регистраций.</w: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3.4.2 АНАЛИЗ ПОЛУЧЕННЫХ РЕЗУЛЬТАТОВ</w:t>
      </w:r>
    </w:p>
    <w:p w:rsidR="00FE460F" w:rsidRDefault="00FE460F" w:rsidP="00FE460F">
      <w:pPr>
        <w:spacing w:line="360" w:lineRule="auto"/>
        <w:jc w:val="both"/>
      </w:pPr>
      <w:r>
        <w:rPr>
          <w:b/>
        </w:rPr>
        <w:lastRenderedPageBreak/>
        <w:tab/>
        <w:t>Д</w:t>
      </w:r>
      <w:r>
        <w:t xml:space="preserve">оцент кафедры организационного поведения в Школе индустриальных и трудовых отношений при Корнеллском университете, утверждает, что нормальным показателем конверсии от </w:t>
      </w:r>
      <w:r>
        <w:rPr>
          <w:lang w:val="en-US"/>
        </w:rPr>
        <w:t>E</w:t>
      </w:r>
      <w:r w:rsidRPr="00245440">
        <w:t>-</w:t>
      </w:r>
      <w:r>
        <w:rPr>
          <w:lang w:val="en-US"/>
        </w:rPr>
        <w:t>mail</w:t>
      </w:r>
      <w:r w:rsidRPr="00245440">
        <w:t xml:space="preserve"> </w:t>
      </w:r>
      <w:r>
        <w:t>рассылки является уровень в 3%</w:t>
      </w:r>
      <w:r>
        <w:rPr>
          <w:rStyle w:val="af0"/>
        </w:rPr>
        <w:footnoteReference w:id="37"/>
      </w:r>
      <w:r>
        <w:t xml:space="preserve">. Приняв такой показатель за нормативный, можно назвать проведённую </w:t>
      </w:r>
      <w:r>
        <w:rPr>
          <w:lang w:val="en-US"/>
        </w:rPr>
        <w:t>E</w:t>
      </w:r>
      <w:r w:rsidRPr="00245440">
        <w:t>-</w:t>
      </w:r>
      <w:r>
        <w:rPr>
          <w:lang w:val="en-US"/>
        </w:rPr>
        <w:t>mail</w:t>
      </w:r>
      <w:r w:rsidRPr="00245440">
        <w:t xml:space="preserve"> </w:t>
      </w:r>
      <w:r>
        <w:t xml:space="preserve">рассылку успешной.  </w:t>
      </w:r>
    </w:p>
    <w:p w:rsidR="00FE460F" w:rsidRDefault="00FE460F" w:rsidP="00FE460F">
      <w:pPr>
        <w:spacing w:line="360" w:lineRule="auto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3.5 ПРОДВИЖЕНИЕ В СОЦИАЛЬНЫХ СЕТЯХ</w:t>
      </w:r>
    </w:p>
    <w:p w:rsidR="00FE460F" w:rsidRDefault="00FE460F" w:rsidP="00FE460F">
      <w:pPr>
        <w:spacing w:line="360" w:lineRule="auto"/>
        <w:jc w:val="both"/>
      </w:pPr>
      <w:r>
        <w:tab/>
        <w:t xml:space="preserve">Задача созданной группы в социальной сети «Вконтакте» - подготовить платформу для взаимодействия с потенциальными и действующими участниками Академической Инициативы. Группа должна обеспечивать две основные цели, поставленные в рамках данной работы, а именно: информирование пользователей о возможностях решений компании </w:t>
      </w:r>
      <w:r>
        <w:rPr>
          <w:lang w:val="en-US"/>
        </w:rPr>
        <w:t>IBM</w:t>
      </w:r>
      <w:r>
        <w:t xml:space="preserve"> и привлечение новых пользователей к регистрации в программе. </w:t>
      </w:r>
    </w:p>
    <w:p w:rsidR="00FE460F" w:rsidRDefault="00FE460F" w:rsidP="00FE460F">
      <w:pPr>
        <w:spacing w:line="360" w:lineRule="auto"/>
        <w:jc w:val="both"/>
      </w:pPr>
      <w:r>
        <w:tab/>
        <w:t xml:space="preserve">Благодаря </w:t>
      </w:r>
      <w:r>
        <w:rPr>
          <w:lang w:val="en-US"/>
        </w:rPr>
        <w:t>E</w:t>
      </w:r>
      <w:r w:rsidRPr="00A47B44">
        <w:t>-</w:t>
      </w:r>
      <w:r>
        <w:rPr>
          <w:lang w:val="en-US"/>
        </w:rPr>
        <w:t>mail</w:t>
      </w:r>
      <w:r w:rsidRPr="00A47B44">
        <w:t xml:space="preserve"> </w:t>
      </w:r>
      <w:r>
        <w:t>рассылке и пришедшим со страницы блога пользователям, в группе Вконтакте на момент начала кампании по продвижению в социальных сетях было 40 уникальных пользователей, студентов СПБГу.</w:t>
      </w:r>
    </w:p>
    <w:p w:rsidR="00FE460F" w:rsidRDefault="00FE460F" w:rsidP="00FE460F">
      <w:pPr>
        <w:spacing w:line="360" w:lineRule="auto"/>
        <w:jc w:val="both"/>
      </w:pPr>
      <w:r>
        <w:tab/>
        <w:t>В рамках сформулированной стратегии, продвижение Академической Инициативы в социальных сетях было решено реализовывать двумя методами: партнёрское продвижение, а также покупка рекламы в социальной сети.</w:t>
      </w:r>
    </w:p>
    <w:p w:rsidR="00FE460F" w:rsidRDefault="00FE460F" w:rsidP="00FE460F">
      <w:pPr>
        <w:spacing w:line="360" w:lineRule="auto"/>
        <w:jc w:val="both"/>
      </w:pPr>
      <w:r>
        <w:tab/>
        <w:t>Для обеспечения задачи продвижения с помощью рекламы, была создана рекламная кампания со следующими установочными данными (скриншот кампании представлен на рисунке 11):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Географический показ рекламного сообщения – Санкт-Петербург и Ленинградская Область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Возраст аудитории – от 18 до 23 лет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 xml:space="preserve">Место обучения – СПБГУ 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Год окончания обучения – с 2017 по 2021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Показ рекламы на всех платформах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 xml:space="preserve">Ограничение по показу рекламы – не более 3 раз для одного пользователя 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Способ</w:t>
      </w:r>
      <w:r w:rsidRPr="00173C6B">
        <w:t xml:space="preserve"> </w:t>
      </w:r>
      <w:r>
        <w:t>оплаты</w:t>
      </w:r>
      <w:r w:rsidRPr="00173C6B">
        <w:t xml:space="preserve"> – </w:t>
      </w:r>
      <w:r>
        <w:rPr>
          <w:lang w:val="en-US"/>
        </w:rPr>
        <w:t>CTM</w:t>
      </w:r>
      <w:r w:rsidRPr="00173C6B">
        <w:t xml:space="preserve"> (</w:t>
      </w:r>
      <w:r>
        <w:rPr>
          <w:lang w:val="en-US"/>
        </w:rPr>
        <w:t>Cost</w:t>
      </w:r>
      <w:r w:rsidRPr="00173C6B">
        <w:t xml:space="preserve"> </w:t>
      </w:r>
      <w:r>
        <w:rPr>
          <w:lang w:val="en-US"/>
        </w:rPr>
        <w:t>per</w:t>
      </w:r>
      <w:r w:rsidRPr="00173C6B">
        <w:t xml:space="preserve"> </w:t>
      </w:r>
      <w:r>
        <w:rPr>
          <w:lang w:val="en-US"/>
        </w:rPr>
        <w:t>Mille</w:t>
      </w:r>
      <w:r w:rsidRPr="00173C6B">
        <w:t xml:space="preserve">): </w:t>
      </w:r>
      <w:r>
        <w:t>плата за 1000 показов (установлена на уровне 50 рублей)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Категория – образовательные материалы (образование и работа)</w:t>
      </w:r>
    </w:p>
    <w:p w:rsidR="00FE460F" w:rsidRDefault="00FE460F" w:rsidP="00FE460F">
      <w:pPr>
        <w:pStyle w:val="a3"/>
        <w:numPr>
          <w:ilvl w:val="0"/>
          <w:numId w:val="36"/>
        </w:numPr>
        <w:spacing w:line="360" w:lineRule="auto"/>
        <w:jc w:val="both"/>
      </w:pPr>
      <w:r>
        <w:t>Объект продвижения – сообщение от лица созданной группы.</w:t>
      </w:r>
    </w:p>
    <w:p w:rsidR="00FE460F" w:rsidRDefault="00FE460F" w:rsidP="00FE460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CB1B7F3" wp14:editId="48EAEC00">
            <wp:extent cx="5932805" cy="3423920"/>
            <wp:effectExtent l="0" t="0" r="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0F" w:rsidRPr="00075718" w:rsidRDefault="00FE460F" w:rsidP="00FE460F">
      <w:pPr>
        <w:pStyle w:val="af4"/>
        <w:jc w:val="both"/>
        <w:rPr>
          <w:color w:val="auto"/>
        </w:rPr>
      </w:pPr>
      <w:r w:rsidRPr="00325DFC">
        <w:rPr>
          <w:color w:val="auto"/>
        </w:rPr>
        <w:t xml:space="preserve">Рисунок </w:t>
      </w:r>
      <w:r w:rsidRPr="00922AF4">
        <w:rPr>
          <w:color w:val="auto"/>
        </w:rPr>
        <w:t>11</w:t>
      </w:r>
      <w:r w:rsidRPr="00325DFC">
        <w:rPr>
          <w:color w:val="auto"/>
        </w:rPr>
        <w:t>. Рекламная кампания Вконтакте</w:t>
      </w: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3.5.1 РЕЗУЛЬТАТЫ</w:t>
      </w:r>
    </w:p>
    <w:p w:rsidR="00FE460F" w:rsidRDefault="00FE460F" w:rsidP="00FE460F">
      <w:pPr>
        <w:tabs>
          <w:tab w:val="left" w:pos="708"/>
          <w:tab w:val="left" w:pos="2713"/>
        </w:tabs>
        <w:spacing w:line="360" w:lineRule="auto"/>
        <w:jc w:val="both"/>
      </w:pPr>
      <w:r>
        <w:tab/>
        <w:t>За время кампании были достигнуты следующие значения:</w:t>
      </w:r>
    </w:p>
    <w:p w:rsidR="00FE460F" w:rsidRPr="000E2141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rPr>
          <w:lang w:val="en-US"/>
        </w:rPr>
        <w:t>Impressions – 922 (Scope – 655)</w:t>
      </w:r>
    </w:p>
    <w:p w:rsidR="00FE460F" w:rsidRPr="000E2141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rPr>
          <w:lang w:val="en-US"/>
        </w:rPr>
        <w:t>Clicks – 9</w:t>
      </w:r>
    </w:p>
    <w:p w:rsidR="00FE460F" w:rsidRPr="000E2141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rPr>
          <w:lang w:val="en-US"/>
        </w:rPr>
        <w:t>CTR – 0,976%</w:t>
      </w:r>
    </w:p>
    <w:p w:rsidR="00FE460F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rPr>
          <w:lang w:val="en-US"/>
        </w:rPr>
        <w:t>CPC – 5,12 RUR</w:t>
      </w:r>
    </w:p>
    <w:p w:rsidR="00FE460F" w:rsidRPr="000E2141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rPr>
          <w:lang w:val="en-US"/>
        </w:rPr>
        <w:t>CPA – 7,7 RUR</w:t>
      </w:r>
    </w:p>
    <w:p w:rsidR="00FE460F" w:rsidRDefault="00FE460F" w:rsidP="00FE460F">
      <w:pPr>
        <w:pStyle w:val="a3"/>
        <w:numPr>
          <w:ilvl w:val="0"/>
          <w:numId w:val="38"/>
        </w:numPr>
        <w:tabs>
          <w:tab w:val="left" w:pos="708"/>
          <w:tab w:val="left" w:pos="2713"/>
        </w:tabs>
        <w:spacing w:line="360" w:lineRule="auto"/>
        <w:jc w:val="both"/>
      </w:pPr>
      <w:r>
        <w:t>Демография пользователей:</w:t>
      </w:r>
    </w:p>
    <w:p w:rsidR="00FE460F" w:rsidRDefault="00FE460F" w:rsidP="00FE460F">
      <w:pPr>
        <w:pStyle w:val="a3"/>
        <w:tabs>
          <w:tab w:val="left" w:pos="708"/>
          <w:tab w:val="left" w:pos="2713"/>
        </w:tabs>
        <w:spacing w:line="360" w:lineRule="auto"/>
        <w:ind w:left="1423"/>
        <w:jc w:val="both"/>
      </w:pPr>
      <w:r>
        <w:t>51,1% - Возраст от 18 до 21</w:t>
      </w:r>
    </w:p>
    <w:p w:rsidR="00FE460F" w:rsidRDefault="00FE460F" w:rsidP="00FE460F">
      <w:pPr>
        <w:pStyle w:val="a3"/>
        <w:tabs>
          <w:tab w:val="left" w:pos="708"/>
          <w:tab w:val="left" w:pos="2713"/>
        </w:tabs>
        <w:spacing w:line="360" w:lineRule="auto"/>
        <w:ind w:left="1423"/>
        <w:jc w:val="both"/>
      </w:pPr>
      <w:r>
        <w:t>48,9% - Возраст от 21 до 24</w:t>
      </w:r>
    </w:p>
    <w:p w:rsidR="00FE460F" w:rsidRDefault="00FE460F" w:rsidP="00FE460F">
      <w:pPr>
        <w:pStyle w:val="a3"/>
        <w:tabs>
          <w:tab w:val="left" w:pos="708"/>
          <w:tab w:val="left" w:pos="2713"/>
        </w:tabs>
        <w:spacing w:line="360" w:lineRule="auto"/>
        <w:ind w:left="1423"/>
        <w:jc w:val="both"/>
      </w:pPr>
      <w:r>
        <w:t>65,3% - Мужчины</w:t>
      </w:r>
    </w:p>
    <w:p w:rsidR="00FE460F" w:rsidRPr="000E2141" w:rsidRDefault="00FE460F" w:rsidP="00FE460F">
      <w:pPr>
        <w:pStyle w:val="a3"/>
        <w:tabs>
          <w:tab w:val="left" w:pos="708"/>
          <w:tab w:val="left" w:pos="2713"/>
        </w:tabs>
        <w:spacing w:line="360" w:lineRule="auto"/>
        <w:ind w:left="1423"/>
        <w:jc w:val="both"/>
      </w:pPr>
      <w:r>
        <w:t>36,7% - Женщины</w:t>
      </w:r>
    </w:p>
    <w:p w:rsidR="00FE460F" w:rsidRDefault="00FE460F" w:rsidP="00FE460F"/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Default="00FE460F" w:rsidP="00FE460F">
      <w:pPr>
        <w:spacing w:line="360" w:lineRule="auto"/>
        <w:jc w:val="both"/>
        <w:rPr>
          <w:b/>
        </w:rPr>
      </w:pPr>
    </w:p>
    <w:p w:rsidR="00FE460F" w:rsidRPr="00075718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3.5.2 АНАЛИЗ ПОЛУЧЕННЫХ РЕЗУЛЬТАТОВ</w:t>
      </w:r>
    </w:p>
    <w:p w:rsidR="00FE460F" w:rsidRDefault="00FE460F" w:rsidP="00FE460F">
      <w:pPr>
        <w:spacing w:line="360" w:lineRule="auto"/>
        <w:ind w:firstLine="708"/>
        <w:jc w:val="both"/>
      </w:pPr>
      <w:r>
        <w:t xml:space="preserve">За 2 дня кампании рекламное сообщение было показано 4,5% целевой аудитории. Присоединившиеся к группе пользователи являются представителями технических направлений. Выбранный способ платы за рекламу (вторым вариантом является плата за </w:t>
      </w:r>
      <w:r>
        <w:lastRenderedPageBreak/>
        <w:t>клик) оправдал себя с точки зрения финансовой эффективности, так как предлагаемая социальной сетью плата за клик составляет 14,5 рублей. С данной точки зрения можно оценить проведённую рекламную кампанию как эффективную, а ключевым фактором успеха назвать корректный таргетинг целевой аудитории.</w:t>
      </w:r>
    </w:p>
    <w:p w:rsidR="00FE460F" w:rsidRDefault="00FE460F" w:rsidP="00FE460F">
      <w:pPr>
        <w:spacing w:line="360" w:lineRule="auto"/>
        <w:ind w:firstLine="708"/>
        <w:jc w:val="both"/>
      </w:pPr>
    </w:p>
    <w:p w:rsidR="00FE460F" w:rsidRDefault="00FE460F" w:rsidP="00FE460F">
      <w:pPr>
        <w:spacing w:line="360" w:lineRule="auto"/>
        <w:jc w:val="both"/>
        <w:rPr>
          <w:b/>
        </w:rPr>
      </w:pPr>
      <w:r>
        <w:rPr>
          <w:b/>
        </w:rPr>
        <w:t>3.6 СРАВНЕНИЕ РАЗЛИЧНЫХ МЕТОДОВ ПРОДВИЖЕНИЯ</w:t>
      </w:r>
    </w:p>
    <w:p w:rsidR="00FE460F" w:rsidRPr="00EF7CBA" w:rsidRDefault="00FE460F" w:rsidP="00FE460F">
      <w:pPr>
        <w:spacing w:line="360" w:lineRule="auto"/>
        <w:jc w:val="both"/>
      </w:pPr>
      <w:r>
        <w:rPr>
          <w:b/>
        </w:rPr>
        <w:tab/>
      </w:r>
      <w:r>
        <w:t xml:space="preserve">При проведении рекламных кампаний были получены результаты, указанные в таблице 11. При этом </w:t>
      </w:r>
      <w:r>
        <w:rPr>
          <w:lang w:val="en-US"/>
        </w:rPr>
        <w:t>E</w:t>
      </w:r>
      <w:r w:rsidRPr="00EF7CBA">
        <w:t>-</w:t>
      </w:r>
      <w:r>
        <w:rPr>
          <w:lang w:val="en-US"/>
        </w:rPr>
        <w:t>mail</w:t>
      </w:r>
      <w:r w:rsidRPr="00EF7CBA">
        <w:t xml:space="preserve"> </w:t>
      </w:r>
      <w:r>
        <w:t>рассылка в связи с некоммерческой направленностью продвигаемого продукта, была бесплатной.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FE460F" w:rsidTr="00947FFA">
        <w:tc>
          <w:tcPr>
            <w:tcW w:w="2392" w:type="dxa"/>
          </w:tcPr>
          <w:p w:rsidR="00FE460F" w:rsidRPr="00703885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KPI</w:t>
            </w:r>
          </w:p>
        </w:tc>
        <w:tc>
          <w:tcPr>
            <w:tcW w:w="2392" w:type="dxa"/>
          </w:tcPr>
          <w:p w:rsidR="00FE460F" w:rsidRPr="00A8780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t xml:space="preserve">Рекламная кампания </w:t>
            </w:r>
            <w:r>
              <w:rPr>
                <w:lang w:val="en-US"/>
              </w:rPr>
              <w:t>Google Adwords</w:t>
            </w:r>
          </w:p>
        </w:tc>
        <w:tc>
          <w:tcPr>
            <w:tcW w:w="2393" w:type="dxa"/>
          </w:tcPr>
          <w:p w:rsidR="00FE460F" w:rsidRDefault="00FE460F" w:rsidP="00947FFA">
            <w:pPr>
              <w:spacing w:line="360" w:lineRule="auto"/>
              <w:jc w:val="both"/>
            </w:pPr>
            <w:r>
              <w:t>Рекламная кампания Вконтакте</w:t>
            </w:r>
          </w:p>
        </w:tc>
        <w:tc>
          <w:tcPr>
            <w:tcW w:w="2393" w:type="dxa"/>
          </w:tcPr>
          <w:p w:rsidR="00FE460F" w:rsidRPr="00B7609D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t>E-mail рассылка</w:t>
            </w:r>
          </w:p>
        </w:tc>
      </w:tr>
      <w:tr w:rsidR="00FE460F" w:rsidTr="00947FFA">
        <w:tc>
          <w:tcPr>
            <w:tcW w:w="2392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CPC</w:t>
            </w:r>
          </w:p>
        </w:tc>
        <w:tc>
          <w:tcPr>
            <w:tcW w:w="2392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21 RUR</w:t>
            </w:r>
          </w:p>
        </w:tc>
        <w:tc>
          <w:tcPr>
            <w:tcW w:w="2393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5,12 RUR</w:t>
            </w:r>
          </w:p>
        </w:tc>
        <w:tc>
          <w:tcPr>
            <w:tcW w:w="2393" w:type="dxa"/>
          </w:tcPr>
          <w:p w:rsidR="00FE460F" w:rsidRPr="00111CD2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FE460F" w:rsidTr="00947FFA">
        <w:tc>
          <w:tcPr>
            <w:tcW w:w="2392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CTR</w:t>
            </w:r>
          </w:p>
        </w:tc>
        <w:tc>
          <w:tcPr>
            <w:tcW w:w="2392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0,55%</w:t>
            </w:r>
          </w:p>
        </w:tc>
        <w:tc>
          <w:tcPr>
            <w:tcW w:w="2393" w:type="dxa"/>
          </w:tcPr>
          <w:p w:rsidR="00FE460F" w:rsidRPr="000B43F9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0,976%</w:t>
            </w:r>
          </w:p>
        </w:tc>
        <w:tc>
          <w:tcPr>
            <w:tcW w:w="2393" w:type="dxa"/>
          </w:tcPr>
          <w:p w:rsidR="00FE460F" w:rsidRPr="00111CD2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11%</w:t>
            </w:r>
          </w:p>
        </w:tc>
      </w:tr>
      <w:tr w:rsidR="00FE460F" w:rsidTr="00947FFA">
        <w:tc>
          <w:tcPr>
            <w:tcW w:w="2392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Bounce Rate</w:t>
            </w:r>
          </w:p>
        </w:tc>
        <w:tc>
          <w:tcPr>
            <w:tcW w:w="2392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80%</w:t>
            </w:r>
          </w:p>
        </w:tc>
        <w:tc>
          <w:tcPr>
            <w:tcW w:w="2393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50%</w:t>
            </w:r>
          </w:p>
        </w:tc>
        <w:tc>
          <w:tcPr>
            <w:tcW w:w="2393" w:type="dxa"/>
          </w:tcPr>
          <w:p w:rsidR="00FE460F" w:rsidRPr="001A5560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63%</w:t>
            </w:r>
          </w:p>
        </w:tc>
      </w:tr>
      <w:tr w:rsidR="00FE460F" w:rsidTr="00947FFA">
        <w:tc>
          <w:tcPr>
            <w:tcW w:w="2392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CPM</w:t>
            </w:r>
          </w:p>
        </w:tc>
        <w:tc>
          <w:tcPr>
            <w:tcW w:w="2392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150 RUR</w:t>
            </w:r>
          </w:p>
        </w:tc>
        <w:tc>
          <w:tcPr>
            <w:tcW w:w="2393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50 RUR</w:t>
            </w:r>
          </w:p>
        </w:tc>
        <w:tc>
          <w:tcPr>
            <w:tcW w:w="2393" w:type="dxa"/>
          </w:tcPr>
          <w:p w:rsidR="00FE460F" w:rsidRPr="00000EC6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FE460F" w:rsidTr="00947FFA">
        <w:tc>
          <w:tcPr>
            <w:tcW w:w="2392" w:type="dxa"/>
          </w:tcPr>
          <w:p w:rsidR="00FE460F" w:rsidRPr="00C60B0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Scope</w:t>
            </w:r>
          </w:p>
        </w:tc>
        <w:tc>
          <w:tcPr>
            <w:tcW w:w="2392" w:type="dxa"/>
          </w:tcPr>
          <w:p w:rsidR="00FE460F" w:rsidRPr="00B13408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40000</w:t>
            </w:r>
          </w:p>
        </w:tc>
        <w:tc>
          <w:tcPr>
            <w:tcW w:w="2393" w:type="dxa"/>
          </w:tcPr>
          <w:p w:rsidR="00FE460F" w:rsidRPr="00C60B0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14000</w:t>
            </w:r>
          </w:p>
        </w:tc>
        <w:tc>
          <w:tcPr>
            <w:tcW w:w="2393" w:type="dxa"/>
          </w:tcPr>
          <w:p w:rsidR="00FE460F" w:rsidRPr="00C60B0F" w:rsidRDefault="00FE460F" w:rsidP="00947FFA">
            <w:pPr>
              <w:keepNext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1825</w:t>
            </w:r>
          </w:p>
        </w:tc>
      </w:tr>
      <w:tr w:rsidR="00FE460F" w:rsidTr="00947FFA">
        <w:tc>
          <w:tcPr>
            <w:tcW w:w="2392" w:type="dxa"/>
          </w:tcPr>
          <w:p w:rsidR="00FE460F" w:rsidRPr="00A04351" w:rsidRDefault="00FE460F" w:rsidP="00947FFA">
            <w:pPr>
              <w:spacing w:line="360" w:lineRule="auto"/>
              <w:jc w:val="both"/>
            </w:pPr>
            <w:r w:rsidRPr="00C34FC0">
              <w:t>Конверсия в регистрацию</w:t>
            </w:r>
          </w:p>
        </w:tc>
        <w:tc>
          <w:tcPr>
            <w:tcW w:w="2392" w:type="dxa"/>
          </w:tcPr>
          <w:p w:rsidR="00FE460F" w:rsidRPr="00AE1F6C" w:rsidRDefault="00FE460F" w:rsidP="00947FFA">
            <w:pPr>
              <w:spacing w:line="360" w:lineRule="auto"/>
              <w:jc w:val="both"/>
            </w:pPr>
            <w:r>
              <w:t>0,00533%</w:t>
            </w:r>
          </w:p>
        </w:tc>
        <w:tc>
          <w:tcPr>
            <w:tcW w:w="2393" w:type="dxa"/>
          </w:tcPr>
          <w:p w:rsidR="00FE460F" w:rsidRPr="00AE1F6C" w:rsidRDefault="00FE460F" w:rsidP="00947FFA">
            <w:pPr>
              <w:spacing w:line="360" w:lineRule="auto"/>
              <w:jc w:val="both"/>
            </w:pPr>
            <w:r>
              <w:t>1%</w:t>
            </w:r>
          </w:p>
        </w:tc>
        <w:tc>
          <w:tcPr>
            <w:tcW w:w="2393" w:type="dxa"/>
          </w:tcPr>
          <w:p w:rsidR="00FE460F" w:rsidRDefault="00FE460F" w:rsidP="00947FFA">
            <w:pPr>
              <w:keepNext/>
              <w:spacing w:line="360" w:lineRule="auto"/>
              <w:jc w:val="both"/>
              <w:rPr>
                <w:lang w:val="en-US"/>
              </w:rPr>
            </w:pPr>
            <w:r>
              <w:t>6,5%</w:t>
            </w:r>
          </w:p>
        </w:tc>
      </w:tr>
      <w:tr w:rsidR="00FE460F" w:rsidTr="00947FFA">
        <w:tc>
          <w:tcPr>
            <w:tcW w:w="2392" w:type="dxa"/>
          </w:tcPr>
          <w:p w:rsidR="00FE460F" w:rsidRPr="00A04351" w:rsidRDefault="00FE460F" w:rsidP="00947FFA">
            <w:pPr>
              <w:spacing w:line="360" w:lineRule="auto"/>
              <w:jc w:val="both"/>
              <w:rPr>
                <w:sz w:val="22"/>
              </w:rPr>
            </w:pPr>
            <w:r w:rsidRPr="00211F5D">
              <w:t xml:space="preserve">Стоимость </w:t>
            </w:r>
            <w:r>
              <w:t>одного</w:t>
            </w:r>
            <w:r w:rsidRPr="00211F5D">
              <w:t xml:space="preserve"> привлечения</w:t>
            </w:r>
          </w:p>
        </w:tc>
        <w:tc>
          <w:tcPr>
            <w:tcW w:w="2392" w:type="dxa"/>
          </w:tcPr>
          <w:p w:rsidR="00FE460F" w:rsidRPr="00157A53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t xml:space="preserve">375 </w:t>
            </w:r>
            <w:r>
              <w:rPr>
                <w:lang w:val="en-US"/>
              </w:rPr>
              <w:t>RUR</w:t>
            </w:r>
          </w:p>
        </w:tc>
        <w:tc>
          <w:tcPr>
            <w:tcW w:w="2393" w:type="dxa"/>
          </w:tcPr>
          <w:p w:rsidR="00FE460F" w:rsidRDefault="00FE460F" w:rsidP="00947FF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7,66 RUR</w:t>
            </w:r>
          </w:p>
        </w:tc>
        <w:tc>
          <w:tcPr>
            <w:tcW w:w="2393" w:type="dxa"/>
          </w:tcPr>
          <w:p w:rsidR="00FE460F" w:rsidRPr="00157A53" w:rsidRDefault="00FE460F" w:rsidP="00947FFA">
            <w:pPr>
              <w:keepNext/>
              <w:spacing w:line="360" w:lineRule="auto"/>
              <w:jc w:val="both"/>
            </w:pPr>
            <w:r>
              <w:t>-</w:t>
            </w:r>
          </w:p>
        </w:tc>
      </w:tr>
    </w:tbl>
    <w:p w:rsidR="00FE460F" w:rsidRPr="00206CAB" w:rsidRDefault="00FE460F" w:rsidP="00FE460F">
      <w:pPr>
        <w:pStyle w:val="af4"/>
        <w:rPr>
          <w:color w:val="auto"/>
        </w:rPr>
      </w:pPr>
      <w:r w:rsidRPr="00206CAB">
        <w:rPr>
          <w:color w:val="auto"/>
        </w:rPr>
        <w:t>Таблица 11. Сравнение показателей рекламных кампаний</w:t>
      </w:r>
    </w:p>
    <w:p w:rsidR="00FE460F" w:rsidRDefault="00FE460F" w:rsidP="00FE460F">
      <w:pPr>
        <w:spacing w:line="360" w:lineRule="auto"/>
        <w:jc w:val="both"/>
      </w:pPr>
      <w:r>
        <w:tab/>
        <w:t xml:space="preserve">Из приведенных выше сравнительных данных можно сделать вывод о том, что продвижение некоммерческих образовательных программ в рамках одного ВУЗа неэффективно осуществлять с помощью </w:t>
      </w:r>
      <w:r w:rsidRPr="00E44B5A">
        <w:t xml:space="preserve">покупки рекламы в поисковых системах. </w:t>
      </w:r>
      <w:r>
        <w:t xml:space="preserve">В то же время благодаря наличию возможности высокой кастомизации таргетирования, реклама в социальных сетях позволяет добиться привлечения пользователей относительно небольшими ресурсами при достижении большей вовлеченности пользователей.  При этом </w:t>
      </w:r>
      <w:r>
        <w:rPr>
          <w:lang w:val="en-US"/>
        </w:rPr>
        <w:t>E</w:t>
      </w:r>
      <w:r w:rsidRPr="00AB705A">
        <w:t>-</w:t>
      </w:r>
      <w:r>
        <w:rPr>
          <w:lang w:val="en-US"/>
        </w:rPr>
        <w:t>mail</w:t>
      </w:r>
      <w:r w:rsidRPr="00AB705A">
        <w:t xml:space="preserve"> </w:t>
      </w:r>
      <w:r>
        <w:t xml:space="preserve">рассылка несмотря на приведённые в работе оценки экспертов </w:t>
      </w:r>
      <w:r>
        <w:rPr>
          <w:lang w:val="en-US"/>
        </w:rPr>
        <w:t>Digital</w:t>
      </w:r>
      <w:r w:rsidRPr="00AB705A">
        <w:t xml:space="preserve"> </w:t>
      </w:r>
      <w:r>
        <w:rPr>
          <w:lang w:val="en-US"/>
        </w:rPr>
        <w:t>Marketing</w:t>
      </w:r>
      <w:r>
        <w:t xml:space="preserve"> обладает существенно более высокой эффективностью при реализации подобных проектов. </w:t>
      </w:r>
    </w:p>
    <w:p w:rsidR="00FE460F" w:rsidRDefault="00FE460F" w:rsidP="00FE460F">
      <w:pPr>
        <w:spacing w:line="360" w:lineRule="auto"/>
        <w:jc w:val="both"/>
      </w:pPr>
    </w:p>
    <w:p w:rsidR="00FE460F" w:rsidRPr="00B93F26" w:rsidRDefault="00FE460F" w:rsidP="00FE460F">
      <w:pPr>
        <w:spacing w:line="360" w:lineRule="auto"/>
        <w:jc w:val="both"/>
        <w:rPr>
          <w:b/>
        </w:rPr>
      </w:pPr>
      <w:r w:rsidRPr="00B93F26">
        <w:rPr>
          <w:b/>
        </w:rPr>
        <w:t>ВЫВОДЫ</w:t>
      </w:r>
      <w:r>
        <w:rPr>
          <w:b/>
        </w:rPr>
        <w:t xml:space="preserve"> И РЕКОМЕНДАЦИИ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В абсолютном выражении за время кампании были достигнуты следующие результаты: </w:t>
      </w:r>
    </w:p>
    <w:p w:rsidR="00FE460F" w:rsidRDefault="00FE460F" w:rsidP="00FE460F">
      <w:pPr>
        <w:pStyle w:val="a3"/>
        <w:numPr>
          <w:ilvl w:val="0"/>
          <w:numId w:val="39"/>
        </w:numPr>
        <w:spacing w:line="360" w:lineRule="auto"/>
        <w:jc w:val="both"/>
      </w:pPr>
      <w:r>
        <w:lastRenderedPageBreak/>
        <w:t>Число предположительных регистраций – 77 (77% от запланированного показателя)</w:t>
      </w:r>
    </w:p>
    <w:p w:rsidR="00FE460F" w:rsidRDefault="00FE460F" w:rsidP="00FE460F">
      <w:pPr>
        <w:pStyle w:val="a3"/>
        <w:numPr>
          <w:ilvl w:val="0"/>
          <w:numId w:val="39"/>
        </w:numPr>
        <w:spacing w:line="360" w:lineRule="auto"/>
        <w:jc w:val="both"/>
      </w:pPr>
      <w:r>
        <w:t>Число участников группы Вконтакте  –  62 (124% от запланированного показателя)</w:t>
      </w:r>
    </w:p>
    <w:p w:rsidR="00FE460F" w:rsidRDefault="00FE460F" w:rsidP="00FE460F">
      <w:pPr>
        <w:pStyle w:val="a3"/>
        <w:numPr>
          <w:ilvl w:val="0"/>
          <w:numId w:val="39"/>
        </w:numPr>
        <w:spacing w:line="360" w:lineRule="auto"/>
        <w:jc w:val="both"/>
      </w:pPr>
      <w:r>
        <w:t>Привлечено уникальных посетителей блога – 342 (114% от запланированного показателя)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На основании достижения плановых показателей, можно сказать, что выбранные теоретические подходы к созданию стратегии продвижения продукта доказали свою состоятельность и что модель создания стратегии продвижения, представленную в данной работе рекомендуется использовать при подобных цифровых маркетинговых кампаниях в будущем. </w:t>
      </w:r>
    </w:p>
    <w:p w:rsidR="00FE460F" w:rsidRDefault="00FE460F" w:rsidP="00FE460F">
      <w:pPr>
        <w:spacing w:line="360" w:lineRule="auto"/>
        <w:ind w:firstLine="360"/>
        <w:jc w:val="both"/>
      </w:pPr>
      <w:r>
        <w:t>Важным фактом, доказанным в рамках данной работы, является отсутствие потребности в существенных ресурсах для осуществления продвижения некоммерческого продукта для определенной целевой аудитории.</w:t>
      </w:r>
    </w:p>
    <w:p w:rsidR="00FE460F" w:rsidRDefault="00FE460F" w:rsidP="00FE460F">
      <w:pPr>
        <w:spacing w:line="360" w:lineRule="auto"/>
        <w:ind w:firstLine="360"/>
        <w:jc w:val="both"/>
      </w:pPr>
      <w:r>
        <w:t xml:space="preserve">Для дальнейшего продвижения продукта, компании </w:t>
      </w:r>
      <w:r>
        <w:rPr>
          <w:lang w:val="en-US"/>
        </w:rPr>
        <w:t>IBM</w:t>
      </w:r>
      <w:r w:rsidRPr="005E02CF">
        <w:t xml:space="preserve"> </w:t>
      </w:r>
      <w:r>
        <w:t>предлагается следующее:</w:t>
      </w:r>
    </w:p>
    <w:p w:rsidR="00FE460F" w:rsidRDefault="00FE460F" w:rsidP="00FE460F">
      <w:pPr>
        <w:pStyle w:val="a3"/>
        <w:numPr>
          <w:ilvl w:val="0"/>
          <w:numId w:val="40"/>
        </w:numPr>
        <w:spacing w:line="360" w:lineRule="auto"/>
        <w:jc w:val="both"/>
      </w:pPr>
      <w:r>
        <w:t>Рассылка регулярного дайджеста студентам и преподавателям с подборкой статей о возможностях решений компаний, доступных адресантам на льготных условиях.</w:t>
      </w:r>
    </w:p>
    <w:p w:rsidR="00FE460F" w:rsidRDefault="00FE460F" w:rsidP="00FE460F">
      <w:pPr>
        <w:pStyle w:val="a3"/>
        <w:numPr>
          <w:ilvl w:val="0"/>
          <w:numId w:val="40"/>
        </w:numPr>
        <w:spacing w:line="360" w:lineRule="auto"/>
        <w:jc w:val="both"/>
      </w:pPr>
      <w:r>
        <w:t>Продвижение продуктов с льготным доступом для университетов посредством социальных сетей, создание и поддержание платформы для постоянного диалога с пользователями.</w:t>
      </w:r>
    </w:p>
    <w:p w:rsidR="00FE460F" w:rsidRPr="005E02CF" w:rsidRDefault="00FE460F" w:rsidP="00FE460F">
      <w:pPr>
        <w:pStyle w:val="a3"/>
        <w:numPr>
          <w:ilvl w:val="0"/>
          <w:numId w:val="40"/>
        </w:numPr>
        <w:spacing w:line="360" w:lineRule="auto"/>
        <w:jc w:val="both"/>
      </w:pPr>
      <w:r>
        <w:t xml:space="preserve">Компании следует проводить хакатоны (соревнования по программированию) среди студентов для достижения стратегических целей компании. Данная мера позволит повысить восприятие бренда </w:t>
      </w:r>
      <w:r>
        <w:rPr>
          <w:lang w:val="en-US"/>
        </w:rPr>
        <w:t>IBM</w:t>
      </w:r>
      <w:r w:rsidRPr="00DA6F7A">
        <w:t>,</w:t>
      </w:r>
      <w:r>
        <w:t xml:space="preserve"> а также</w:t>
      </w:r>
      <w:r w:rsidRPr="00DA6F7A">
        <w:t xml:space="preserve"> </w:t>
      </w:r>
      <w:r>
        <w:t>в рамках игры обучить студентов работе с решениями компаниями.</w:t>
      </w:r>
    </w:p>
    <w:p w:rsidR="00FE460F" w:rsidRPr="00AB705A" w:rsidRDefault="00FE460F" w:rsidP="00FE460F">
      <w:pPr>
        <w:spacing w:line="360" w:lineRule="auto"/>
        <w:jc w:val="both"/>
      </w:pPr>
    </w:p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FE460F" w:rsidRPr="00173C6B" w:rsidRDefault="00FE460F" w:rsidP="00FE460F"/>
    <w:p w:rsidR="00E47DE5" w:rsidRPr="00173C6B" w:rsidRDefault="00E47DE5"/>
    <w:p w:rsidR="00E47DE5" w:rsidRPr="00173C6B" w:rsidRDefault="00E47DE5"/>
    <w:p w:rsidR="00584B11" w:rsidRPr="003B5712" w:rsidRDefault="00584B11" w:rsidP="00584B11">
      <w:bookmarkStart w:id="1" w:name="_Toc451590223"/>
    </w:p>
    <w:p w:rsidR="00017AA0" w:rsidRDefault="00017AA0" w:rsidP="00017AA0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17AA0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ИСПОЛЬЗОВАННОЙ ЛИТЕРАТУРЫ</w:t>
      </w:r>
      <w:bookmarkEnd w:id="1"/>
    </w:p>
    <w:p w:rsidR="007A3CDE" w:rsidRPr="00B12EED" w:rsidRDefault="00767795" w:rsidP="008D6D56">
      <w:pPr>
        <w:pStyle w:val="a3"/>
        <w:numPr>
          <w:ilvl w:val="0"/>
          <w:numId w:val="41"/>
        </w:numPr>
        <w:spacing w:line="360" w:lineRule="auto"/>
        <w:jc w:val="both"/>
      </w:pPr>
      <w:r>
        <w:t>Сергей Глазунов</w:t>
      </w:r>
      <w:r w:rsidRPr="0056652D">
        <w:t>//</w:t>
      </w:r>
      <w:r>
        <w:t xml:space="preserve">Бизнес в облаках. Чем полезны облачные технологии для </w:t>
      </w:r>
      <w:r w:rsidRPr="00B12EED">
        <w:t>предпринимателя</w:t>
      </w:r>
      <w:r w:rsidR="006A3ABC" w:rsidRPr="00B12EED">
        <w:rPr>
          <w:color w:val="000000" w:themeColor="text1"/>
        </w:rPr>
        <w:t xml:space="preserve"> [Электронный ресурс] // </w:t>
      </w:r>
      <w:r w:rsidR="00F520E3" w:rsidRPr="00B12EED">
        <w:rPr>
          <w:color w:val="000000" w:themeColor="text1"/>
        </w:rPr>
        <w:t>Электронный журнал Контур</w:t>
      </w:r>
      <w:r w:rsidR="006A3ABC" w:rsidRPr="00B12EED">
        <w:rPr>
          <w:color w:val="000000" w:themeColor="text1"/>
        </w:rPr>
        <w:t xml:space="preserve">,- Режим доступа: </w:t>
      </w:r>
      <w:hyperlink r:id="rId49" w:history="1">
        <w:r w:rsidR="00F520E3" w:rsidRPr="00B12EED">
          <w:rPr>
            <w:rStyle w:val="a4"/>
          </w:rPr>
          <w:t>https://kontur.ru/articles/225</w:t>
        </w:r>
      </w:hyperlink>
      <w:r w:rsidRPr="00B12EED">
        <w:rPr>
          <w:color w:val="000000" w:themeColor="text1"/>
        </w:rPr>
        <w:t>, 2013</w:t>
      </w:r>
    </w:p>
    <w:p w:rsidR="00EA2598" w:rsidRPr="00B12EED" w:rsidRDefault="00EA2598" w:rsidP="008D6D56">
      <w:pPr>
        <w:pStyle w:val="a3"/>
        <w:numPr>
          <w:ilvl w:val="0"/>
          <w:numId w:val="41"/>
        </w:numPr>
        <w:spacing w:line="360" w:lineRule="auto"/>
        <w:jc w:val="both"/>
      </w:pPr>
      <w:r w:rsidRPr="00B12EED">
        <w:t>Обзор рынка облачных технологий</w:t>
      </w:r>
      <w:r w:rsidRPr="00B12EED">
        <w:rPr>
          <w:color w:val="000000" w:themeColor="text1"/>
        </w:rPr>
        <w:t xml:space="preserve"> [Электронный ресурс] // </w:t>
      </w:r>
      <w:r w:rsidRPr="00B12EED">
        <w:t>РосБизнесКонсалтинг</w:t>
      </w:r>
      <w:r w:rsidRPr="00B12EED">
        <w:rPr>
          <w:color w:val="000000" w:themeColor="text1"/>
        </w:rPr>
        <w:t xml:space="preserve">,- Режим доступа: </w:t>
      </w:r>
      <w:hyperlink r:id="rId50" w:history="1">
        <w:r w:rsidRPr="00B12EED">
          <w:rPr>
            <w:rStyle w:val="a4"/>
          </w:rPr>
          <w:t>http://marketing.rbc.ru/reviews/it-business/chapter_6_2.shtml</w:t>
        </w:r>
      </w:hyperlink>
      <w:r w:rsidRPr="00B12EED">
        <w:t>,</w:t>
      </w:r>
      <w:r w:rsidRPr="00B12EED">
        <w:rPr>
          <w:color w:val="000000" w:themeColor="text1"/>
        </w:rPr>
        <w:t xml:space="preserve"> 2013</w:t>
      </w:r>
    </w:p>
    <w:p w:rsidR="00F732EC" w:rsidRPr="00B12EED" w:rsidRDefault="00F732EC" w:rsidP="008D6D56">
      <w:pPr>
        <w:pStyle w:val="a3"/>
        <w:numPr>
          <w:ilvl w:val="0"/>
          <w:numId w:val="41"/>
        </w:numPr>
        <w:spacing w:line="360" w:lineRule="auto"/>
        <w:jc w:val="both"/>
      </w:pPr>
      <w:r w:rsidRPr="00B12EED">
        <w:t>Юлия Фуколова// Стратегия точечных продаж</w:t>
      </w:r>
      <w:r w:rsidRPr="00B12EED">
        <w:rPr>
          <w:color w:val="000000" w:themeColor="text1"/>
        </w:rPr>
        <w:t xml:space="preserve"> [Электронный ресурс] // </w:t>
      </w:r>
      <w:r w:rsidR="00AC7BF4" w:rsidRPr="00B12EED">
        <w:rPr>
          <w:color w:val="000000" w:themeColor="text1"/>
          <w:lang w:val="en-US"/>
        </w:rPr>
        <w:t>Harvard</w:t>
      </w:r>
      <w:r w:rsidR="00AC7BF4" w:rsidRPr="00B12EED">
        <w:rPr>
          <w:color w:val="000000" w:themeColor="text1"/>
        </w:rPr>
        <w:t xml:space="preserve"> </w:t>
      </w:r>
      <w:r w:rsidR="00AC7BF4" w:rsidRPr="00B12EED">
        <w:rPr>
          <w:color w:val="000000" w:themeColor="text1"/>
          <w:lang w:val="en-US"/>
        </w:rPr>
        <w:t>Business</w:t>
      </w:r>
      <w:r w:rsidR="00AC7BF4" w:rsidRPr="00B12EED">
        <w:rPr>
          <w:color w:val="000000" w:themeColor="text1"/>
        </w:rPr>
        <w:t xml:space="preserve"> </w:t>
      </w:r>
      <w:r w:rsidR="00AC7BF4" w:rsidRPr="00B12EED">
        <w:rPr>
          <w:color w:val="000000" w:themeColor="text1"/>
          <w:lang w:val="en-US"/>
        </w:rPr>
        <w:t>Review</w:t>
      </w:r>
      <w:r w:rsidRPr="00B12EED">
        <w:rPr>
          <w:color w:val="000000" w:themeColor="text1"/>
        </w:rPr>
        <w:t xml:space="preserve">,- Режим доступа: </w:t>
      </w:r>
      <w:hyperlink r:id="rId51" w:history="1">
        <w:r w:rsidR="008D6D56" w:rsidRPr="008D6D56">
          <w:rPr>
            <w:rStyle w:val="a4"/>
          </w:rPr>
          <w:t>http://hbr-russia.ru/marketing/tsifrovoy-marketing/a19161/?sphrase_id=99331</w:t>
        </w:r>
      </w:hyperlink>
      <w:r w:rsidRPr="00B12EED">
        <w:rPr>
          <w:color w:val="000000" w:themeColor="text1"/>
        </w:rPr>
        <w:t>, 2017</w:t>
      </w:r>
    </w:p>
    <w:p w:rsidR="00767795" w:rsidRPr="00B12EED" w:rsidRDefault="00F732EC" w:rsidP="008D6D56">
      <w:pPr>
        <w:pStyle w:val="a3"/>
        <w:numPr>
          <w:ilvl w:val="0"/>
          <w:numId w:val="41"/>
        </w:numPr>
        <w:spacing w:line="360" w:lineRule="auto"/>
        <w:jc w:val="both"/>
      </w:pPr>
      <w:r w:rsidRPr="00B12EED">
        <w:t>Кавадиас, Ладас, Лок// Модель, меняющая отрасль</w:t>
      </w:r>
      <w:r w:rsidRPr="00B12EED">
        <w:rPr>
          <w:color w:val="000000" w:themeColor="text1"/>
        </w:rPr>
        <w:t xml:space="preserve"> [Электронный ресурс] // </w:t>
      </w:r>
      <w:r w:rsidR="00AC7BF4" w:rsidRPr="00B12EED">
        <w:rPr>
          <w:color w:val="000000" w:themeColor="text1"/>
          <w:lang w:val="en-US"/>
        </w:rPr>
        <w:t>Harvard</w:t>
      </w:r>
      <w:r w:rsidR="00AC7BF4" w:rsidRPr="00B12EED">
        <w:rPr>
          <w:color w:val="000000" w:themeColor="text1"/>
        </w:rPr>
        <w:t xml:space="preserve"> </w:t>
      </w:r>
      <w:r w:rsidR="00AC7BF4" w:rsidRPr="00B12EED">
        <w:rPr>
          <w:color w:val="000000" w:themeColor="text1"/>
          <w:lang w:val="en-US"/>
        </w:rPr>
        <w:t>Business</w:t>
      </w:r>
      <w:r w:rsidR="00AC7BF4" w:rsidRPr="00B12EED">
        <w:rPr>
          <w:color w:val="000000" w:themeColor="text1"/>
        </w:rPr>
        <w:t xml:space="preserve"> </w:t>
      </w:r>
      <w:r w:rsidR="00AC7BF4" w:rsidRPr="00B12EED">
        <w:rPr>
          <w:color w:val="000000" w:themeColor="text1"/>
          <w:lang w:val="en-US"/>
        </w:rPr>
        <w:t>Review</w:t>
      </w:r>
      <w:r w:rsidRPr="00B12EED">
        <w:rPr>
          <w:color w:val="000000" w:themeColor="text1"/>
        </w:rPr>
        <w:t xml:space="preserve">,- Режим доступа: </w:t>
      </w:r>
      <w:hyperlink r:id="rId52" w:history="1">
        <w:r w:rsidR="008D6D56" w:rsidRPr="008D6D56">
          <w:rPr>
            <w:rStyle w:val="a4"/>
          </w:rPr>
          <w:t>http://hbr-russia.ru/innovatsii/upravlenie-innovatsiyami/a20471/?sphrase_id=99341</w:t>
        </w:r>
      </w:hyperlink>
      <w:r w:rsidRPr="00B12EED">
        <w:rPr>
          <w:color w:val="000000" w:themeColor="text1"/>
        </w:rPr>
        <w:t>, 2017</w:t>
      </w:r>
    </w:p>
    <w:p w:rsidR="00D53EE4" w:rsidRPr="00B12EED" w:rsidRDefault="00AC7BF4" w:rsidP="008D6D56">
      <w:pPr>
        <w:pStyle w:val="a3"/>
        <w:numPr>
          <w:ilvl w:val="0"/>
          <w:numId w:val="41"/>
        </w:numPr>
        <w:spacing w:line="360" w:lineRule="auto"/>
        <w:jc w:val="both"/>
      </w:pPr>
      <w:r w:rsidRPr="00B12EED">
        <w:t>Екатерина Фролова//Самые популярные социальные сети в России</w:t>
      </w:r>
      <w:r w:rsidR="00F732EC" w:rsidRPr="00B12EED">
        <w:rPr>
          <w:color w:val="000000" w:themeColor="text1"/>
        </w:rPr>
        <w:t xml:space="preserve"> [Электронный ресурс] // </w:t>
      </w:r>
      <w:r w:rsidR="008654B3">
        <w:rPr>
          <w:color w:val="000000" w:themeColor="text1"/>
        </w:rPr>
        <w:t>Блог про СММ</w:t>
      </w:r>
      <w:r w:rsidR="00F732EC" w:rsidRPr="00B12EED">
        <w:rPr>
          <w:color w:val="000000" w:themeColor="text1"/>
        </w:rPr>
        <w:t xml:space="preserve">,- Режим доступа: </w:t>
      </w:r>
      <w:hyperlink r:id="rId53" w:history="1">
        <w:r w:rsidR="006B0E9E" w:rsidRPr="006B0E9E">
          <w:rPr>
            <w:rStyle w:val="a4"/>
          </w:rPr>
          <w:t>http://www.pro-smm.com/populyarnye-socialnye-seti-v-rossii-2015/</w:t>
        </w:r>
        <w:r w:rsidR="00F732EC" w:rsidRPr="006B0E9E">
          <w:rPr>
            <w:rStyle w:val="a4"/>
          </w:rPr>
          <w:t>,</w:t>
        </w:r>
      </w:hyperlink>
      <w:r w:rsidR="00F732EC" w:rsidRPr="00B12EED">
        <w:rPr>
          <w:color w:val="000000" w:themeColor="text1"/>
        </w:rPr>
        <w:t xml:space="preserve"> 201</w:t>
      </w:r>
      <w:r w:rsidRPr="00B12EED">
        <w:rPr>
          <w:color w:val="000000" w:themeColor="text1"/>
        </w:rPr>
        <w:t>5</w:t>
      </w:r>
    </w:p>
    <w:p w:rsidR="00767795" w:rsidRPr="00B12EED" w:rsidRDefault="00D53EE4" w:rsidP="00EE3DF3">
      <w:pPr>
        <w:pStyle w:val="a3"/>
        <w:numPr>
          <w:ilvl w:val="0"/>
          <w:numId w:val="41"/>
        </w:numPr>
        <w:spacing w:line="360" w:lineRule="auto"/>
        <w:jc w:val="both"/>
      </w:pPr>
      <w:r w:rsidRPr="00B12EED">
        <w:t>Кит Кезенберри//Собираем лайки: как улучшить работу с соцсетями</w:t>
      </w:r>
      <w:r w:rsidRPr="00B12EED">
        <w:rPr>
          <w:color w:val="000000" w:themeColor="text1"/>
        </w:rPr>
        <w:t xml:space="preserve"> </w:t>
      </w:r>
      <w:r w:rsidR="00767795" w:rsidRPr="00B12EED">
        <w:rPr>
          <w:color w:val="000000" w:themeColor="text1"/>
        </w:rPr>
        <w:t xml:space="preserve">[Электронный ресурс] // </w:t>
      </w:r>
      <w:r w:rsidRPr="00B12EED">
        <w:rPr>
          <w:color w:val="000000" w:themeColor="text1"/>
          <w:lang w:val="en-US"/>
        </w:rPr>
        <w:t>Harvard</w:t>
      </w:r>
      <w:r w:rsidRPr="00B12EED">
        <w:rPr>
          <w:color w:val="000000" w:themeColor="text1"/>
        </w:rPr>
        <w:t xml:space="preserve"> </w:t>
      </w:r>
      <w:r w:rsidRPr="00B12EED">
        <w:rPr>
          <w:color w:val="000000" w:themeColor="text1"/>
          <w:lang w:val="en-US"/>
        </w:rPr>
        <w:t>Business</w:t>
      </w:r>
      <w:r w:rsidRPr="00B12EED">
        <w:rPr>
          <w:color w:val="000000" w:themeColor="text1"/>
        </w:rPr>
        <w:t xml:space="preserve"> </w:t>
      </w:r>
      <w:r w:rsidRPr="00B12EED">
        <w:rPr>
          <w:color w:val="000000" w:themeColor="text1"/>
          <w:lang w:val="en-US"/>
        </w:rPr>
        <w:t>Review</w:t>
      </w:r>
      <w:r w:rsidR="00767795" w:rsidRPr="00B12EED">
        <w:rPr>
          <w:color w:val="000000" w:themeColor="text1"/>
        </w:rPr>
        <w:t xml:space="preserve">,- Режим доступа: </w:t>
      </w:r>
      <w:hyperlink r:id="rId54" w:history="1">
        <w:r w:rsidR="00EE3DF3" w:rsidRPr="00EE3DF3">
          <w:rPr>
            <w:rStyle w:val="a4"/>
          </w:rPr>
          <w:t>http://hbr-russia.ru/management/strategiya/p18074/</w:t>
        </w:r>
      </w:hyperlink>
      <w:r w:rsidRPr="00B12EED">
        <w:rPr>
          <w:color w:val="000000" w:themeColor="text1"/>
        </w:rPr>
        <w:t>, 2016</w:t>
      </w:r>
    </w:p>
    <w:p w:rsidR="00EF2D94" w:rsidRPr="00767795" w:rsidRDefault="00EF2D94" w:rsidP="008D6D56">
      <w:pPr>
        <w:pStyle w:val="a3"/>
        <w:numPr>
          <w:ilvl w:val="0"/>
          <w:numId w:val="41"/>
        </w:numPr>
        <w:spacing w:line="360" w:lineRule="auto"/>
        <w:jc w:val="both"/>
      </w:pPr>
      <w:r>
        <w:t>Анастасия Голицина</w:t>
      </w:r>
      <w:r w:rsidRPr="00D437B1">
        <w:t>//</w:t>
      </w:r>
      <w:r>
        <w:t>Доля поиска «Яндекса» перестала падать</w:t>
      </w:r>
      <w:r w:rsidRPr="006A3ABC">
        <w:rPr>
          <w:color w:val="000000" w:themeColor="text1"/>
        </w:rPr>
        <w:t xml:space="preserve"> [Электронный ресурс] // </w:t>
      </w:r>
      <w:r>
        <w:rPr>
          <w:color w:val="000000" w:themeColor="text1"/>
        </w:rPr>
        <w:t>Ведомости</w:t>
      </w:r>
      <w:r w:rsidRPr="006A3ABC">
        <w:rPr>
          <w:color w:val="000000" w:themeColor="text1"/>
        </w:rPr>
        <w:t xml:space="preserve">,- Режим доступа: </w:t>
      </w:r>
      <w:hyperlink r:id="rId55" w:history="1">
        <w:r w:rsidR="006B0E9E" w:rsidRPr="006B0E9E">
          <w:rPr>
            <w:rStyle w:val="a4"/>
          </w:rPr>
          <w:t>https://www.vedomosti.ru/technology/articles/2017/01/11/672482-dolya-yandeksa</w:t>
        </w:r>
      </w:hyperlink>
      <w:r>
        <w:rPr>
          <w:color w:val="000000" w:themeColor="text1"/>
        </w:rPr>
        <w:t>, 2017</w:t>
      </w:r>
    </w:p>
    <w:p w:rsidR="00EF2D94" w:rsidRPr="00767795" w:rsidRDefault="00EF2D94" w:rsidP="008D6D56">
      <w:pPr>
        <w:pStyle w:val="a3"/>
        <w:numPr>
          <w:ilvl w:val="0"/>
          <w:numId w:val="41"/>
        </w:numPr>
        <w:spacing w:line="360" w:lineRule="auto"/>
        <w:jc w:val="both"/>
      </w:pPr>
      <w:r>
        <w:t>Ксения Болецкая</w:t>
      </w:r>
      <w:r w:rsidRPr="00D437B1">
        <w:t>//</w:t>
      </w:r>
      <w:r>
        <w:rPr>
          <w:lang w:val="en-US"/>
        </w:rPr>
        <w:t>Google</w:t>
      </w:r>
      <w:r w:rsidRPr="00D437B1">
        <w:t xml:space="preserve"> </w:t>
      </w:r>
      <w:r>
        <w:t>может называть себя лидером рунета</w:t>
      </w:r>
      <w:r w:rsidRPr="006A3ABC">
        <w:rPr>
          <w:color w:val="000000" w:themeColor="text1"/>
        </w:rPr>
        <w:t xml:space="preserve"> [Электронный ресурс] // </w:t>
      </w:r>
      <w:r>
        <w:rPr>
          <w:color w:val="000000" w:themeColor="text1"/>
        </w:rPr>
        <w:t>Ведомости</w:t>
      </w:r>
      <w:r w:rsidR="006B0E9E">
        <w:rPr>
          <w:color w:val="000000" w:themeColor="text1"/>
        </w:rPr>
        <w:t>,- Режим доступа:</w:t>
      </w:r>
      <w:r w:rsidR="006B0E9E" w:rsidRPr="006B0E9E">
        <w:rPr>
          <w:color w:val="000000" w:themeColor="text1"/>
        </w:rPr>
        <w:t xml:space="preserve"> </w:t>
      </w:r>
      <w:hyperlink r:id="rId56" w:history="1">
        <w:r w:rsidR="006B0E9E" w:rsidRPr="005E15A4">
          <w:rPr>
            <w:rStyle w:val="a4"/>
          </w:rPr>
          <w:t>https://www.vedomosti.ru/technology/articles/2016/05/31/643012-google</w:t>
        </w:r>
      </w:hyperlink>
      <w:r>
        <w:rPr>
          <w:color w:val="000000" w:themeColor="text1"/>
        </w:rPr>
        <w:t>, 2016</w:t>
      </w:r>
    </w:p>
    <w:p w:rsidR="00EF2D94" w:rsidRPr="00767795" w:rsidRDefault="00EF2D94" w:rsidP="008079AF">
      <w:pPr>
        <w:pStyle w:val="a3"/>
        <w:numPr>
          <w:ilvl w:val="0"/>
          <w:numId w:val="41"/>
        </w:numPr>
        <w:spacing w:line="360" w:lineRule="auto"/>
        <w:jc w:val="both"/>
      </w:pPr>
      <w:r>
        <w:t>Уэссел, Леви, Сигел</w:t>
      </w:r>
      <w:r w:rsidRPr="00981434">
        <w:t>//</w:t>
      </w:r>
      <w:r>
        <w:t>Рынок в цифровую экономику</w:t>
      </w:r>
      <w:r w:rsidRPr="006A3ABC">
        <w:rPr>
          <w:color w:val="000000" w:themeColor="text1"/>
        </w:rPr>
        <w:t xml:space="preserve"> [Электронный ресурс] // </w:t>
      </w:r>
      <w:r>
        <w:rPr>
          <w:color w:val="000000" w:themeColor="text1"/>
        </w:rPr>
        <w:t>Harvard Business Review</w:t>
      </w:r>
      <w:r w:rsidRPr="006A3ABC">
        <w:rPr>
          <w:color w:val="000000" w:themeColor="text1"/>
        </w:rPr>
        <w:t xml:space="preserve">,- Режим доступа: </w:t>
      </w:r>
      <w:hyperlink r:id="rId57" w:history="1">
        <w:r w:rsidR="008079AF" w:rsidRPr="008079AF">
          <w:rPr>
            <w:rStyle w:val="a4"/>
          </w:rPr>
          <w:t>http://hbr-russia.ru/management/strategiya/a19181/?sphrase_id=99361</w:t>
        </w:r>
      </w:hyperlink>
      <w:r>
        <w:rPr>
          <w:color w:val="000000" w:themeColor="text1"/>
        </w:rPr>
        <w:t>, 2017</w:t>
      </w:r>
    </w:p>
    <w:p w:rsidR="00EF2D94" w:rsidRPr="00767795" w:rsidRDefault="00B12EED" w:rsidP="00C559E4">
      <w:pPr>
        <w:pStyle w:val="a3"/>
        <w:numPr>
          <w:ilvl w:val="0"/>
          <w:numId w:val="41"/>
        </w:numPr>
        <w:spacing w:line="360" w:lineRule="auto"/>
        <w:jc w:val="both"/>
      </w:pPr>
      <w:r>
        <w:t>Ванесса Бонс</w:t>
      </w:r>
      <w:r w:rsidRPr="008262D7">
        <w:t>//</w:t>
      </w:r>
      <w:r>
        <w:t>Письма не помогут: почему иногда лучше разговаривать с людьми, а не писать им</w:t>
      </w:r>
      <w:r w:rsidRPr="006A3ABC">
        <w:rPr>
          <w:color w:val="000000" w:themeColor="text1"/>
        </w:rPr>
        <w:t xml:space="preserve"> </w:t>
      </w:r>
      <w:r w:rsidR="00EF2D94" w:rsidRPr="006A3ABC">
        <w:rPr>
          <w:color w:val="000000" w:themeColor="text1"/>
        </w:rPr>
        <w:t xml:space="preserve">[Электронный ресурс] // </w:t>
      </w:r>
      <w:r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58" w:history="1">
        <w:r w:rsidR="00C559E4" w:rsidRPr="00C559E4">
          <w:rPr>
            <w:rStyle w:val="a4"/>
          </w:rPr>
          <w:t>http://hbr-russia.ru/karera/kommunikatsii/p20691/</w:t>
        </w:r>
      </w:hyperlink>
      <w:r w:rsidR="00EF2D94">
        <w:rPr>
          <w:color w:val="000000" w:themeColor="text1"/>
        </w:rPr>
        <w:t>, 201</w:t>
      </w:r>
      <w:r w:rsidRPr="00B12EED">
        <w:rPr>
          <w:color w:val="000000" w:themeColor="text1"/>
        </w:rPr>
        <w:t>7</w:t>
      </w:r>
    </w:p>
    <w:p w:rsidR="00EF2D94" w:rsidRPr="00767795" w:rsidRDefault="00851498" w:rsidP="00851498">
      <w:pPr>
        <w:pStyle w:val="a3"/>
        <w:numPr>
          <w:ilvl w:val="0"/>
          <w:numId w:val="41"/>
        </w:numPr>
        <w:spacing w:line="360" w:lineRule="auto"/>
        <w:jc w:val="both"/>
      </w:pPr>
      <w:r>
        <w:t>Дуглас Холт</w:t>
      </w:r>
      <w:r w:rsidR="00EF2D94" w:rsidRPr="0056652D">
        <w:t>//</w:t>
      </w:r>
      <w:r>
        <w:t>Брендинг в эпоху социальных сетей</w:t>
      </w:r>
      <w:r w:rsidR="00EF2D94" w:rsidRPr="006A3ABC">
        <w:rPr>
          <w:color w:val="000000" w:themeColor="text1"/>
        </w:rPr>
        <w:t xml:space="preserve"> [Электронный ресурс] // </w:t>
      </w:r>
      <w:r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59" w:history="1">
        <w:r w:rsidRPr="00851498">
          <w:rPr>
            <w:rStyle w:val="a4"/>
          </w:rPr>
          <w:t>http://hbr-russia.ru/marketing/marketingovaya-strategiya/a17564/</w:t>
        </w:r>
      </w:hyperlink>
      <w:r w:rsidR="00EF2D94">
        <w:rPr>
          <w:color w:val="000000" w:themeColor="text1"/>
        </w:rPr>
        <w:t>, 201</w:t>
      </w:r>
      <w:r>
        <w:rPr>
          <w:color w:val="000000" w:themeColor="text1"/>
        </w:rPr>
        <w:t>6</w:t>
      </w:r>
    </w:p>
    <w:p w:rsidR="00EF2D94" w:rsidRPr="00767795" w:rsidRDefault="00CC6FE5" w:rsidP="00CC6FE5">
      <w:pPr>
        <w:pStyle w:val="a3"/>
        <w:numPr>
          <w:ilvl w:val="0"/>
          <w:numId w:val="41"/>
        </w:numPr>
        <w:spacing w:line="360" w:lineRule="auto"/>
        <w:jc w:val="both"/>
      </w:pPr>
      <w:r w:rsidRPr="00CC6FE5">
        <w:lastRenderedPageBreak/>
        <w:t>Дэвид Эдельман, Марк Сингер</w:t>
      </w:r>
      <w:r w:rsidR="00EF2D94" w:rsidRPr="0056652D">
        <w:t>//</w:t>
      </w:r>
      <w:r w:rsidRPr="00CC6FE5">
        <w:t xml:space="preserve"> Взять клиента под опеку и довести до покупки</w:t>
      </w:r>
      <w:r w:rsidR="00EF2D94" w:rsidRPr="006A3ABC">
        <w:rPr>
          <w:color w:val="000000" w:themeColor="text1"/>
        </w:rPr>
        <w:t xml:space="preserve"> [Электронный ресурс] // </w:t>
      </w:r>
      <w:r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60" w:history="1">
        <w:r w:rsidRPr="00CC6FE5">
          <w:rPr>
            <w:rStyle w:val="a4"/>
          </w:rPr>
          <w:t>http://hbr-russia.ru/marketing/marketingovaya-strategiya/a16829/</w:t>
        </w:r>
      </w:hyperlink>
      <w:r w:rsidR="00EF2D94">
        <w:rPr>
          <w:color w:val="000000" w:themeColor="text1"/>
        </w:rPr>
        <w:t>, 201</w:t>
      </w:r>
      <w:r>
        <w:rPr>
          <w:color w:val="000000" w:themeColor="text1"/>
        </w:rPr>
        <w:t>5</w:t>
      </w:r>
    </w:p>
    <w:p w:rsidR="00EF2D94" w:rsidRPr="00767795" w:rsidRDefault="003A3141" w:rsidP="003A3141">
      <w:pPr>
        <w:pStyle w:val="a3"/>
        <w:numPr>
          <w:ilvl w:val="0"/>
          <w:numId w:val="41"/>
        </w:numPr>
        <w:spacing w:line="360" w:lineRule="auto"/>
        <w:jc w:val="both"/>
      </w:pPr>
      <w:r w:rsidRPr="003A3141">
        <w:t>Джордж Дэй</w:t>
      </w:r>
      <w:r w:rsidR="00EF2D94" w:rsidRPr="0056652D">
        <w:t>//</w:t>
      </w:r>
      <w:r w:rsidRPr="003A3141">
        <w:t xml:space="preserve"> Революция в маркетинге, которой не было</w:t>
      </w:r>
      <w:r w:rsidR="00EF2D94" w:rsidRPr="006A3ABC">
        <w:rPr>
          <w:color w:val="000000" w:themeColor="text1"/>
        </w:rPr>
        <w:t xml:space="preserve"> [Электронный ресурс] // </w:t>
      </w:r>
      <w:r w:rsidRPr="003A3141"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>,- Режим доступа</w:t>
      </w:r>
      <w:r w:rsidRPr="003A3141">
        <w:t xml:space="preserve"> </w:t>
      </w:r>
      <w:hyperlink r:id="rId61" w:history="1">
        <w:r w:rsidRPr="003A3141">
          <w:rPr>
            <w:rStyle w:val="a4"/>
          </w:rPr>
          <w:t>http://hbr-russia.ru/marketing/marketingovaya-strategiya/p14170/</w:t>
        </w:r>
        <w:r w:rsidR="00EF2D94" w:rsidRPr="003A3141">
          <w:rPr>
            <w:rStyle w:val="a4"/>
          </w:rPr>
          <w:t>,</w:t>
        </w:r>
      </w:hyperlink>
      <w:r w:rsidR="00EF2D94">
        <w:rPr>
          <w:color w:val="000000" w:themeColor="text1"/>
        </w:rPr>
        <w:t xml:space="preserve"> 201</w:t>
      </w:r>
      <w:r w:rsidR="004A6DCA">
        <w:rPr>
          <w:color w:val="000000" w:themeColor="text1"/>
        </w:rPr>
        <w:t>4</w:t>
      </w:r>
    </w:p>
    <w:p w:rsidR="00EF2D94" w:rsidRPr="00767795" w:rsidRDefault="003A3141" w:rsidP="003A3141">
      <w:pPr>
        <w:pStyle w:val="a3"/>
        <w:numPr>
          <w:ilvl w:val="0"/>
          <w:numId w:val="41"/>
        </w:numPr>
        <w:spacing w:line="360" w:lineRule="auto"/>
        <w:jc w:val="both"/>
      </w:pPr>
      <w:r w:rsidRPr="003A3141">
        <w:t>Сэм Форд</w:t>
      </w:r>
      <w:r w:rsidR="00EF2D94" w:rsidRPr="0056652D">
        <w:t>//</w:t>
      </w:r>
      <w:r w:rsidRPr="003A3141">
        <w:t xml:space="preserve"> </w:t>
      </w:r>
      <w:r>
        <w:t>В маркетинге люди и цифры — это не одно и тоже</w:t>
      </w:r>
      <w:r w:rsidRPr="003A3141">
        <w:rPr>
          <w:color w:val="000000" w:themeColor="text1"/>
        </w:rPr>
        <w:t xml:space="preserve"> </w:t>
      </w:r>
      <w:r w:rsidR="00EF2D94" w:rsidRPr="003A3141">
        <w:rPr>
          <w:color w:val="000000" w:themeColor="text1"/>
        </w:rPr>
        <w:t xml:space="preserve">[Электронный ресурс] // </w:t>
      </w:r>
      <w:r w:rsidRPr="003A3141">
        <w:rPr>
          <w:color w:val="000000" w:themeColor="text1"/>
        </w:rPr>
        <w:t>Harvard Business Review</w:t>
      </w:r>
      <w:r w:rsidR="00EF2D94" w:rsidRPr="003A3141">
        <w:rPr>
          <w:color w:val="000000" w:themeColor="text1"/>
        </w:rPr>
        <w:t xml:space="preserve">,- Режим доступа: </w:t>
      </w:r>
      <w:hyperlink r:id="rId62" w:history="1">
        <w:r w:rsidRPr="003A3141">
          <w:rPr>
            <w:rStyle w:val="a4"/>
          </w:rPr>
          <w:t>http://hbr-russia.ru/marketing/marketingovaya-strategiya/p14132/</w:t>
        </w:r>
      </w:hyperlink>
      <w:r w:rsidR="00EF2D94" w:rsidRPr="003A3141">
        <w:rPr>
          <w:color w:val="000000" w:themeColor="text1"/>
        </w:rPr>
        <w:t>, 201</w:t>
      </w:r>
      <w:r w:rsidR="004A6DCA">
        <w:rPr>
          <w:color w:val="000000" w:themeColor="text1"/>
        </w:rPr>
        <w:t>4</w:t>
      </w:r>
    </w:p>
    <w:p w:rsidR="00EF2D94" w:rsidRPr="00767795" w:rsidRDefault="004A6DCA" w:rsidP="004A6DCA">
      <w:pPr>
        <w:pStyle w:val="a3"/>
        <w:numPr>
          <w:ilvl w:val="0"/>
          <w:numId w:val="41"/>
        </w:numPr>
        <w:spacing w:line="360" w:lineRule="auto"/>
        <w:jc w:val="both"/>
      </w:pPr>
      <w:r w:rsidRPr="004A6DCA">
        <w:t xml:space="preserve">Скотт Бринкер, Лаура Маклеллан </w:t>
      </w:r>
      <w:r w:rsidR="00EF2D94" w:rsidRPr="0056652D">
        <w:t>//</w:t>
      </w:r>
      <w:r w:rsidRPr="004A6DCA">
        <w:t xml:space="preserve"> Как скрестить ИТ и маркетинг </w:t>
      </w:r>
      <w:r w:rsidR="00EF2D94" w:rsidRPr="006A3ABC">
        <w:rPr>
          <w:color w:val="000000" w:themeColor="text1"/>
        </w:rPr>
        <w:t xml:space="preserve">[Электронный ресурс] // </w:t>
      </w:r>
      <w:r w:rsidRPr="004A6DCA"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63" w:history="1">
        <w:r w:rsidRPr="004A6DCA">
          <w:rPr>
            <w:rStyle w:val="a4"/>
          </w:rPr>
          <w:t>http://hbr-russia.ru/marketing/marketingovaya-strategiya/a14442/</w:t>
        </w:r>
      </w:hyperlink>
      <w:r w:rsidR="00EF2D94">
        <w:rPr>
          <w:color w:val="000000" w:themeColor="text1"/>
        </w:rPr>
        <w:t>, 201</w:t>
      </w:r>
      <w:r w:rsidR="000132F9">
        <w:rPr>
          <w:color w:val="000000" w:themeColor="text1"/>
        </w:rPr>
        <w:t>4</w:t>
      </w:r>
    </w:p>
    <w:p w:rsidR="00EF2D94" w:rsidRPr="00767795" w:rsidRDefault="00D31E06" w:rsidP="00D31E06">
      <w:pPr>
        <w:pStyle w:val="a3"/>
        <w:numPr>
          <w:ilvl w:val="0"/>
          <w:numId w:val="41"/>
        </w:numPr>
        <w:spacing w:line="360" w:lineRule="auto"/>
        <w:jc w:val="both"/>
      </w:pPr>
      <w:r w:rsidRPr="00D31E06">
        <w:t>Боб Лорд</w:t>
      </w:r>
      <w:r w:rsidR="00EF2D94" w:rsidRPr="0056652D">
        <w:t>//</w:t>
      </w:r>
      <w:r w:rsidRPr="00D31E06">
        <w:t xml:space="preserve"> 5 новых тенденций рекламной индустрии</w:t>
      </w:r>
      <w:r w:rsidR="00EF2D94" w:rsidRPr="006A3ABC">
        <w:rPr>
          <w:color w:val="000000" w:themeColor="text1"/>
        </w:rPr>
        <w:t xml:space="preserve"> [Электронный ресурс] // </w:t>
      </w:r>
      <w:r w:rsidRPr="004A6DCA"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64" w:history="1">
        <w:r w:rsidRPr="00D31E06">
          <w:rPr>
            <w:rStyle w:val="a4"/>
          </w:rPr>
          <w:t>http://hbr-russia.ru/marketing/marketingovaya-strategiya/p13097/</w:t>
        </w:r>
      </w:hyperlink>
      <w:r w:rsidR="00EF2D94">
        <w:rPr>
          <w:color w:val="000000" w:themeColor="text1"/>
        </w:rPr>
        <w:t>, 201</w:t>
      </w:r>
      <w:r w:rsidR="000132F9">
        <w:rPr>
          <w:color w:val="000000" w:themeColor="text1"/>
        </w:rPr>
        <w:t>4</w:t>
      </w:r>
    </w:p>
    <w:p w:rsidR="00EF2D94" w:rsidRPr="00767795" w:rsidRDefault="00A41BD3" w:rsidP="00A41BD3">
      <w:pPr>
        <w:pStyle w:val="a3"/>
        <w:numPr>
          <w:ilvl w:val="0"/>
          <w:numId w:val="41"/>
        </w:numPr>
        <w:spacing w:line="360" w:lineRule="auto"/>
        <w:jc w:val="both"/>
      </w:pPr>
      <w:r w:rsidRPr="00A41BD3">
        <w:t>Джеффри Рейпорт</w:t>
      </w:r>
      <w:r w:rsidR="00EF2D94" w:rsidRPr="0056652D">
        <w:t>//</w:t>
      </w:r>
      <w:r w:rsidRPr="00A41BD3">
        <w:t xml:space="preserve"> Человек как рекламный носитель </w:t>
      </w:r>
      <w:r w:rsidR="00EF2D94" w:rsidRPr="006A3ABC">
        <w:rPr>
          <w:color w:val="000000" w:themeColor="text1"/>
        </w:rPr>
        <w:t xml:space="preserve">[Электронный ресурс] // </w:t>
      </w:r>
      <w:r w:rsidRPr="004A6DCA"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65" w:history="1">
        <w:r w:rsidRPr="00A41BD3">
          <w:rPr>
            <w:rStyle w:val="a4"/>
          </w:rPr>
          <w:t>http://hbr-russia.ru/marketing/marketingovaya-strategiya/a11524/</w:t>
        </w:r>
      </w:hyperlink>
      <w:r w:rsidR="00EF2D94">
        <w:rPr>
          <w:color w:val="000000" w:themeColor="text1"/>
        </w:rPr>
        <w:t>, 2013</w:t>
      </w:r>
    </w:p>
    <w:p w:rsidR="00EF2D94" w:rsidRPr="00767795" w:rsidRDefault="004A5742" w:rsidP="004A5742">
      <w:pPr>
        <w:pStyle w:val="a3"/>
        <w:numPr>
          <w:ilvl w:val="0"/>
          <w:numId w:val="41"/>
        </w:numPr>
        <w:spacing w:line="360" w:lineRule="auto"/>
        <w:jc w:val="both"/>
      </w:pPr>
      <w:r w:rsidRPr="004A5742">
        <w:t xml:space="preserve">Миколай Пискорски </w:t>
      </w:r>
      <w:r w:rsidR="00EF2D94" w:rsidRPr="0056652D">
        <w:t>//</w:t>
      </w:r>
      <w:r w:rsidRPr="004A5742">
        <w:t xml:space="preserve"> Хотите продавать — дайте людям пообщаться</w:t>
      </w:r>
      <w:r w:rsidR="00EF2D94" w:rsidRPr="006A3ABC">
        <w:rPr>
          <w:color w:val="000000" w:themeColor="text1"/>
        </w:rPr>
        <w:t xml:space="preserve"> [Электронный ресурс] // </w:t>
      </w:r>
      <w:r w:rsidRPr="004A6DCA">
        <w:rPr>
          <w:color w:val="000000" w:themeColor="text1"/>
        </w:rPr>
        <w:t>Harvard Business Review</w:t>
      </w:r>
      <w:r w:rsidR="00EF2D94" w:rsidRPr="006A3ABC">
        <w:rPr>
          <w:color w:val="000000" w:themeColor="text1"/>
        </w:rPr>
        <w:t xml:space="preserve">,- Режим доступа: </w:t>
      </w:r>
      <w:hyperlink r:id="rId66" w:history="1">
        <w:r w:rsidRPr="004A5742">
          <w:rPr>
            <w:rStyle w:val="a4"/>
          </w:rPr>
          <w:t>http://hbr-russia.ru/marketing/marketingovaya-strategiya/a11237/</w:t>
        </w:r>
      </w:hyperlink>
      <w:r>
        <w:rPr>
          <w:color w:val="000000" w:themeColor="text1"/>
        </w:rPr>
        <w:t>, 2012</w:t>
      </w:r>
    </w:p>
    <w:p w:rsidR="00C36403" w:rsidRDefault="00181FBA" w:rsidP="00C36403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Chaffey D., Ellis-Chadwick F., (2012) </w:t>
      </w:r>
      <w:r w:rsidRPr="00181FBA">
        <w:rPr>
          <w:i/>
          <w:lang w:val="en-US"/>
        </w:rPr>
        <w:t>Digital Marketing</w:t>
      </w:r>
      <w:r>
        <w:rPr>
          <w:lang w:val="en-US"/>
        </w:rPr>
        <w:t>, Pearson</w:t>
      </w:r>
    </w:p>
    <w:p w:rsidR="00FE460F" w:rsidRDefault="00FE460F" w:rsidP="00C36403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Baker M., Hart S., (2016) </w:t>
      </w:r>
      <w:r w:rsidRPr="00DC3F71">
        <w:rPr>
          <w:i/>
          <w:lang w:val="en-US"/>
        </w:rPr>
        <w:t>The marketing Book</w:t>
      </w:r>
      <w:r>
        <w:rPr>
          <w:lang w:val="en-US"/>
        </w:rPr>
        <w:t>, Elsevier</w:t>
      </w:r>
    </w:p>
    <w:p w:rsidR="00FE460F" w:rsidRPr="00181FBA" w:rsidRDefault="00FE460F" w:rsidP="00C36403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Chaffey D., Smith PR (2012) </w:t>
      </w:r>
      <w:r w:rsidRPr="00DC3F71">
        <w:rPr>
          <w:i/>
          <w:lang w:val="en-US"/>
        </w:rPr>
        <w:t>E-Marketing Excellence</w:t>
      </w:r>
      <w:r>
        <w:rPr>
          <w:lang w:val="en-US"/>
        </w:rPr>
        <w:t>, Elsevier</w:t>
      </w:r>
    </w:p>
    <w:p w:rsidR="00767795" w:rsidRDefault="00181FBA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Davies B., (2004) </w:t>
      </w:r>
      <w:r w:rsidRPr="00181FBA">
        <w:rPr>
          <w:i/>
          <w:lang w:val="en-US"/>
        </w:rPr>
        <w:t>E-Business</w:t>
      </w:r>
      <w:r>
        <w:rPr>
          <w:lang w:val="en-US"/>
        </w:rPr>
        <w:t>, Palgrave Macmillan</w:t>
      </w:r>
    </w:p>
    <w:p w:rsidR="00181FBA" w:rsidRDefault="00181FBA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Harris L., Dennis C., (2008) </w:t>
      </w:r>
      <w:r w:rsidRPr="00181FBA">
        <w:rPr>
          <w:i/>
          <w:lang w:val="en-US"/>
        </w:rPr>
        <w:t>Marketing and E-business</w:t>
      </w:r>
      <w:r>
        <w:rPr>
          <w:lang w:val="en-US"/>
        </w:rPr>
        <w:t>, Routlege</w:t>
      </w:r>
    </w:p>
    <w:p w:rsidR="00181FBA" w:rsidRDefault="00181FBA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Laundon K., Traver B., (2007) </w:t>
      </w:r>
      <w:r w:rsidRPr="00181FBA">
        <w:rPr>
          <w:i/>
          <w:lang w:val="en-US"/>
        </w:rPr>
        <w:t>E-Commerce: Business, Technology, Society</w:t>
      </w:r>
      <w:r>
        <w:rPr>
          <w:lang w:val="en-US"/>
        </w:rPr>
        <w:t>, Prentice Hall</w:t>
      </w:r>
    </w:p>
    <w:p w:rsidR="00D77BB4" w:rsidRDefault="00D77BB4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Gunawan G., Ellis-Chadwick F., King M., (2008) “Transforming strategy one customer at a time”, Harvard Business Review, March, 86(3), 62-72</w:t>
      </w:r>
    </w:p>
    <w:p w:rsidR="00D77BB4" w:rsidRDefault="00D77BB4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Porter M., “Strategy and the Internet”, Harvard Business Review, March, 62-78</w:t>
      </w:r>
    </w:p>
    <w:p w:rsidR="00D77BB4" w:rsidRDefault="00D77BB4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Varadarajan R.P., Yadav M.S. (2002) “Marketing Strategy and the Internet: an organizing framework”, J Acad Mark Sci, Fall, 30, 296-313</w:t>
      </w:r>
    </w:p>
    <w:p w:rsidR="00D77BB4" w:rsidRPr="008F411E" w:rsidRDefault="00D77BB4" w:rsidP="008D6D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Ansari A., Mela C.F. (2003) “E-Customization”, J Mark Res, May 40, 131-45</w:t>
      </w:r>
    </w:p>
    <w:p w:rsidR="008F411E" w:rsidRPr="008F411E" w:rsidRDefault="008F411E" w:rsidP="005164D3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Cearley, Walker, Burke//Top 10 Strategic Technologies Trends for 2016:At a Glance</w:t>
      </w:r>
      <w:r w:rsidRPr="008F411E">
        <w:rPr>
          <w:color w:val="000000" w:themeColor="text1"/>
          <w:lang w:val="en-US"/>
        </w:rPr>
        <w:t xml:space="preserve"> 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  <w:lang w:val="en-US"/>
        </w:rPr>
        <w:t xml:space="preserve">] // </w:t>
      </w:r>
      <w:r w:rsidR="005164D3">
        <w:rPr>
          <w:color w:val="000000" w:themeColor="text1"/>
          <w:lang w:val="en-US"/>
        </w:rPr>
        <w:t>Gartner</w:t>
      </w:r>
      <w:r w:rsidRPr="008F411E">
        <w:rPr>
          <w:color w:val="000000" w:themeColor="text1"/>
          <w:lang w:val="en-US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  <w:lang w:val="en-US"/>
        </w:rPr>
        <w:t xml:space="preserve">: </w:t>
      </w:r>
      <w:hyperlink r:id="rId67" w:history="1">
        <w:r w:rsidR="005164D3" w:rsidRPr="005164D3">
          <w:rPr>
            <w:rStyle w:val="a4"/>
            <w:lang w:val="en-US"/>
          </w:rPr>
          <w:t>https://www.t-systems.com/news-media/gartner-top-10-strategic-technology-trends-for-2016-at-a-glance/1406184_1/blobBinary/gartner_top10.pdf</w:t>
        </w:r>
        <w:r w:rsidRPr="005164D3">
          <w:rPr>
            <w:rStyle w:val="a4"/>
            <w:lang w:val="en-US"/>
          </w:rPr>
          <w:t>,</w:t>
        </w:r>
      </w:hyperlink>
      <w:r w:rsidRPr="008F411E">
        <w:rPr>
          <w:color w:val="000000" w:themeColor="text1"/>
          <w:lang w:val="en-US"/>
        </w:rPr>
        <w:t xml:space="preserve"> 2016</w:t>
      </w:r>
    </w:p>
    <w:p w:rsidR="008F411E" w:rsidRPr="008F411E" w:rsidRDefault="008F411E" w:rsidP="00FB7D0A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 xml:space="preserve">Brandon Cook//The Most Popular Cloud Services Rankings. </w:t>
      </w:r>
      <w:r w:rsidRPr="008F411E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</w:rPr>
        <w:t xml:space="preserve">] // </w:t>
      </w:r>
      <w:r w:rsidR="00FB7D0A">
        <w:rPr>
          <w:color w:val="000000" w:themeColor="text1"/>
          <w:lang w:val="en-US"/>
        </w:rPr>
        <w:t>Skyhigh</w:t>
      </w:r>
      <w:r w:rsidRPr="008F411E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</w:rPr>
        <w:t xml:space="preserve">: </w:t>
      </w:r>
      <w:hyperlink r:id="rId68" w:history="1">
        <w:r w:rsidR="00FB7D0A" w:rsidRPr="00FB7D0A">
          <w:rPr>
            <w:rStyle w:val="a4"/>
          </w:rPr>
          <w:t>https://www.skyhighnetworks.com/cloud-security-blog/the-20-totally-most-popular-cloud-services-in-todays-enterprise/</w:t>
        </w:r>
        <w:r w:rsidRPr="00FB7D0A">
          <w:rPr>
            <w:rStyle w:val="a4"/>
          </w:rPr>
          <w:t>,</w:t>
        </w:r>
      </w:hyperlink>
      <w:r w:rsidRPr="008F411E">
        <w:rPr>
          <w:color w:val="000000" w:themeColor="text1"/>
        </w:rPr>
        <w:t xml:space="preserve"> 2016</w:t>
      </w:r>
    </w:p>
    <w:p w:rsidR="008F411E" w:rsidRPr="008F411E" w:rsidRDefault="008F411E" w:rsidP="00FB7D0A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Kim</w:t>
      </w:r>
      <w:r w:rsidRPr="008F411E">
        <w:rPr>
          <w:lang w:val="en-US"/>
        </w:rPr>
        <w:t xml:space="preserve"> </w:t>
      </w:r>
      <w:r>
        <w:rPr>
          <w:lang w:val="en-US"/>
        </w:rPr>
        <w:t>Weins</w:t>
      </w:r>
      <w:r w:rsidRPr="008F411E">
        <w:rPr>
          <w:lang w:val="en-US"/>
        </w:rPr>
        <w:t>//</w:t>
      </w:r>
      <w:r>
        <w:rPr>
          <w:lang w:val="en-US"/>
        </w:rPr>
        <w:t>Cloud</w:t>
      </w:r>
      <w:r w:rsidRPr="008F411E">
        <w:rPr>
          <w:lang w:val="en-US"/>
        </w:rPr>
        <w:t xml:space="preserve"> </w:t>
      </w:r>
      <w:r>
        <w:rPr>
          <w:lang w:val="en-US"/>
        </w:rPr>
        <w:t>Computing</w:t>
      </w:r>
      <w:r w:rsidRPr="008F411E">
        <w:rPr>
          <w:lang w:val="en-US"/>
        </w:rPr>
        <w:t xml:space="preserve"> </w:t>
      </w:r>
      <w:r>
        <w:rPr>
          <w:lang w:val="en-US"/>
        </w:rPr>
        <w:t>Trends</w:t>
      </w:r>
      <w:r w:rsidRPr="008F411E">
        <w:rPr>
          <w:lang w:val="en-US"/>
        </w:rPr>
        <w:t xml:space="preserve">. </w:t>
      </w:r>
      <w:r w:rsidRPr="008F411E">
        <w:rPr>
          <w:color w:val="000000" w:themeColor="text1"/>
          <w:lang w:val="en-US"/>
        </w:rPr>
        <w:t xml:space="preserve"> </w:t>
      </w:r>
      <w:r w:rsidRPr="008F411E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</w:rPr>
        <w:t xml:space="preserve">] // </w:t>
      </w:r>
      <w:r w:rsidR="00FB7D0A">
        <w:rPr>
          <w:color w:val="000000" w:themeColor="text1"/>
          <w:lang w:val="en-US"/>
        </w:rPr>
        <w:t>Rightscale</w:t>
      </w:r>
      <w:r w:rsidRPr="008F411E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</w:rPr>
        <w:t>:</w:t>
      </w:r>
      <w:r w:rsidR="00FB7D0A" w:rsidRPr="00FB7D0A">
        <w:t xml:space="preserve"> </w:t>
      </w:r>
      <w:hyperlink r:id="rId69" w:history="1">
        <w:r w:rsidR="00FB7D0A" w:rsidRPr="00FB7D0A">
          <w:rPr>
            <w:rStyle w:val="a4"/>
          </w:rPr>
          <w:t>http://www.rightscale.com/blog/cloud-industry-insights/cloud-computing-trends-2017-state-cloud-survey</w:t>
        </w:r>
      </w:hyperlink>
      <w:r w:rsidRPr="008F411E">
        <w:rPr>
          <w:color w:val="000000" w:themeColor="text1"/>
        </w:rPr>
        <w:t>, 2016</w:t>
      </w:r>
    </w:p>
    <w:p w:rsidR="008F411E" w:rsidRPr="008F411E" w:rsidRDefault="008F411E" w:rsidP="00D52062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Melissa</w:t>
      </w:r>
      <w:r w:rsidRPr="00607A5B">
        <w:t xml:space="preserve"> </w:t>
      </w:r>
      <w:r>
        <w:rPr>
          <w:lang w:val="en-US"/>
        </w:rPr>
        <w:t>Hoffmann</w:t>
      </w:r>
      <w:r w:rsidRPr="00607A5B">
        <w:t>//</w:t>
      </w:r>
      <w:r>
        <w:rPr>
          <w:lang w:val="en-US"/>
        </w:rPr>
        <w:t>CMOs</w:t>
      </w:r>
      <w:r w:rsidRPr="00607A5B">
        <w:t xml:space="preserve"> </w:t>
      </w:r>
      <w:r>
        <w:rPr>
          <w:lang w:val="en-US"/>
        </w:rPr>
        <w:t>Survey</w:t>
      </w:r>
      <w:r w:rsidRPr="00607A5B">
        <w:t>.</w:t>
      </w:r>
      <w:r w:rsidRPr="008F411E">
        <w:rPr>
          <w:color w:val="000000" w:themeColor="text1"/>
        </w:rPr>
        <w:t xml:space="preserve"> 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</w:rPr>
        <w:t xml:space="preserve">] // </w:t>
      </w:r>
      <w:r w:rsidR="00D52062">
        <w:rPr>
          <w:color w:val="000000" w:themeColor="text1"/>
          <w:lang w:val="en-US"/>
        </w:rPr>
        <w:t>Adweek</w:t>
      </w:r>
      <w:r w:rsidRPr="008F411E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</w:rPr>
        <w:t xml:space="preserve">: </w:t>
      </w:r>
      <w:hyperlink r:id="rId70" w:history="1">
        <w:r w:rsidR="00D52062" w:rsidRPr="00D52062">
          <w:rPr>
            <w:rStyle w:val="a4"/>
          </w:rPr>
          <w:t>http://www.adweek.com/digital/cmos-expect-75-marketing-budgets-be-digital-within-5-years-158481/</w:t>
        </w:r>
      </w:hyperlink>
      <w:r w:rsidRPr="008F411E">
        <w:rPr>
          <w:color w:val="000000" w:themeColor="text1"/>
        </w:rPr>
        <w:t>, 201</w:t>
      </w:r>
      <w:r>
        <w:rPr>
          <w:color w:val="000000" w:themeColor="text1"/>
        </w:rPr>
        <w:t>4</w:t>
      </w:r>
    </w:p>
    <w:p w:rsidR="008F411E" w:rsidRPr="00BB69E5" w:rsidRDefault="008F411E" w:rsidP="00BB69E5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Gartner</w:t>
      </w:r>
      <w:r w:rsidRPr="0018451E">
        <w:rPr>
          <w:lang w:val="en-US"/>
        </w:rPr>
        <w:t>/</w:t>
      </w:r>
      <w:r>
        <w:rPr>
          <w:lang w:val="en-US"/>
        </w:rPr>
        <w:t>/Hype Cycle for Emerging Technologies.</w:t>
      </w:r>
      <w:r w:rsidRPr="008F411E">
        <w:rPr>
          <w:color w:val="000000" w:themeColor="text1"/>
          <w:lang w:val="en-US"/>
        </w:rPr>
        <w:t xml:space="preserve"> </w:t>
      </w:r>
      <w:r w:rsidRPr="00BB69E5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BB69E5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BB69E5">
        <w:rPr>
          <w:color w:val="000000" w:themeColor="text1"/>
        </w:rPr>
        <w:t xml:space="preserve">] // </w:t>
      </w:r>
      <w:r w:rsidR="00BB69E5">
        <w:rPr>
          <w:color w:val="000000" w:themeColor="text1"/>
          <w:lang w:val="en-US"/>
        </w:rPr>
        <w:t>Gartner</w:t>
      </w:r>
      <w:r w:rsidRPr="00BB69E5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BB69E5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BB69E5">
        <w:rPr>
          <w:color w:val="000000" w:themeColor="text1"/>
        </w:rPr>
        <w:t xml:space="preserve">: </w:t>
      </w:r>
      <w:hyperlink r:id="rId71" w:history="1">
        <w:r w:rsidR="00BB69E5" w:rsidRPr="00BB69E5">
          <w:rPr>
            <w:rStyle w:val="a4"/>
          </w:rPr>
          <w:t>http://www.gartner.com/newsroom/id/3412017</w:t>
        </w:r>
      </w:hyperlink>
      <w:r w:rsidRPr="00BB69E5">
        <w:rPr>
          <w:color w:val="000000" w:themeColor="text1"/>
        </w:rPr>
        <w:t>, 2016</w:t>
      </w:r>
    </w:p>
    <w:p w:rsidR="008F411E" w:rsidRPr="00F42037" w:rsidRDefault="008F411E" w:rsidP="00F42037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Louis Columbus//Gartner Hype Cycle for Emerging Technologies.</w:t>
      </w:r>
      <w:r w:rsidRPr="008F411E">
        <w:rPr>
          <w:color w:val="000000" w:themeColor="text1"/>
          <w:lang w:val="en-US"/>
        </w:rPr>
        <w:t xml:space="preserve"> </w:t>
      </w:r>
      <w:r w:rsidRPr="00F42037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F42037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F42037">
        <w:rPr>
          <w:color w:val="000000" w:themeColor="text1"/>
        </w:rPr>
        <w:t xml:space="preserve">] // </w:t>
      </w:r>
      <w:r w:rsidR="00F42037">
        <w:rPr>
          <w:color w:val="000000" w:themeColor="text1"/>
          <w:lang w:val="en-US"/>
        </w:rPr>
        <w:t>Gartner</w:t>
      </w:r>
      <w:r w:rsidRPr="00F42037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F42037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="00F42037" w:rsidRPr="00F42037">
        <w:t xml:space="preserve"> </w:t>
      </w:r>
      <w:hyperlink r:id="rId72" w:history="1">
        <w:r w:rsidR="00F42037" w:rsidRPr="00F42037">
          <w:rPr>
            <w:rStyle w:val="a4"/>
          </w:rPr>
          <w:t>http://www.gartner.com/newsroom/id/3412017</w:t>
        </w:r>
      </w:hyperlink>
      <w:r w:rsidRPr="00F42037">
        <w:rPr>
          <w:color w:val="000000" w:themeColor="text1"/>
        </w:rPr>
        <w:t>, 2016</w:t>
      </w:r>
    </w:p>
    <w:p w:rsidR="008F411E" w:rsidRPr="008F411E" w:rsidRDefault="008F411E" w:rsidP="00373156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Nawaz Shahzad//Analyzing the Effectiveness of Online Marketing</w:t>
      </w:r>
      <w:r w:rsidRPr="008F411E">
        <w:rPr>
          <w:color w:val="000000" w:themeColor="text1"/>
          <w:lang w:val="en-US"/>
        </w:rPr>
        <w:t xml:space="preserve"> 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  <w:lang w:val="en-US"/>
        </w:rPr>
        <w:t xml:space="preserve">] // </w:t>
      </w:r>
      <w:r w:rsidR="00373156">
        <w:rPr>
          <w:color w:val="000000" w:themeColor="text1"/>
          <w:lang w:val="en-US"/>
        </w:rPr>
        <w:t>Webstrategies</w:t>
      </w:r>
      <w:r w:rsidRPr="008F411E">
        <w:rPr>
          <w:color w:val="000000" w:themeColor="text1"/>
          <w:lang w:val="en-US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  <w:lang w:val="en-US"/>
        </w:rPr>
        <w:t xml:space="preserve">: </w:t>
      </w:r>
      <w:hyperlink r:id="rId73" w:history="1">
        <w:r w:rsidR="00373156" w:rsidRPr="00373156">
          <w:rPr>
            <w:rStyle w:val="a4"/>
            <w:lang w:val="en-US"/>
          </w:rPr>
          <w:t>https://www.webstrategiesinc.com/blog/measuring-the-effectiveness-of-online-marketing-channels</w:t>
        </w:r>
      </w:hyperlink>
      <w:r w:rsidRPr="008F411E">
        <w:rPr>
          <w:color w:val="000000" w:themeColor="text1"/>
          <w:lang w:val="en-US"/>
        </w:rPr>
        <w:t>, 2017</w:t>
      </w:r>
    </w:p>
    <w:p w:rsidR="008F411E" w:rsidRPr="008F411E" w:rsidRDefault="008F411E" w:rsidP="00596A1C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Felix</w:t>
      </w:r>
      <w:r w:rsidRPr="003E7A0F">
        <w:rPr>
          <w:lang w:val="en-US"/>
        </w:rPr>
        <w:t xml:space="preserve">, </w:t>
      </w:r>
      <w:r>
        <w:rPr>
          <w:lang w:val="en-US"/>
        </w:rPr>
        <w:t>Rauschnabel</w:t>
      </w:r>
      <w:r w:rsidRPr="003E7A0F">
        <w:rPr>
          <w:lang w:val="en-US"/>
        </w:rPr>
        <w:t xml:space="preserve">, </w:t>
      </w:r>
      <w:r>
        <w:rPr>
          <w:lang w:val="en-US"/>
        </w:rPr>
        <w:t>Hinsch</w:t>
      </w:r>
      <w:r w:rsidRPr="003E7A0F">
        <w:rPr>
          <w:lang w:val="en-US"/>
        </w:rPr>
        <w:t>//</w:t>
      </w:r>
      <w:r>
        <w:rPr>
          <w:lang w:val="en-US"/>
        </w:rPr>
        <w:t>Elements of Strategic Social Media Marketing: A Holistic Framework</w:t>
      </w:r>
      <w:r w:rsidRPr="008F411E">
        <w:rPr>
          <w:color w:val="000000" w:themeColor="text1"/>
          <w:lang w:val="en-US"/>
        </w:rPr>
        <w:t xml:space="preserve"> 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  <w:lang w:val="en-US"/>
        </w:rPr>
        <w:t xml:space="preserve">] // </w:t>
      </w:r>
      <w:r w:rsidR="00596A1C">
        <w:rPr>
          <w:color w:val="000000" w:themeColor="text1"/>
          <w:lang w:val="en-US"/>
        </w:rPr>
        <w:t>Journal of Business Reserach</w:t>
      </w:r>
      <w:r w:rsidRPr="008F411E">
        <w:rPr>
          <w:color w:val="000000" w:themeColor="text1"/>
          <w:lang w:val="en-US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  <w:lang w:val="en-US"/>
        </w:rPr>
        <w:t xml:space="preserve">: </w:t>
      </w:r>
      <w:hyperlink r:id="rId74" w:history="1">
        <w:r w:rsidR="00596A1C" w:rsidRPr="00596A1C">
          <w:rPr>
            <w:rStyle w:val="a4"/>
            <w:lang w:val="en-US"/>
          </w:rPr>
          <w:t>http://www.sciencedirect.com/science/article/pii/S0148296316302843</w:t>
        </w:r>
      </w:hyperlink>
      <w:r w:rsidRPr="008F411E">
        <w:rPr>
          <w:color w:val="000000" w:themeColor="text1"/>
          <w:lang w:val="en-US"/>
        </w:rPr>
        <w:t>, 2016</w:t>
      </w:r>
    </w:p>
    <w:p w:rsidR="008F411E" w:rsidRPr="008F411E" w:rsidRDefault="008F411E" w:rsidP="00C20EEF">
      <w:pPr>
        <w:pStyle w:val="a3"/>
        <w:numPr>
          <w:ilvl w:val="0"/>
          <w:numId w:val="41"/>
        </w:numPr>
        <w:spacing w:line="360" w:lineRule="auto"/>
        <w:jc w:val="both"/>
        <w:rPr>
          <w:lang w:val="en-US"/>
        </w:rPr>
      </w:pPr>
      <w:r>
        <w:rPr>
          <w:lang w:val="en-US"/>
        </w:rPr>
        <w:t>Gartner//Gartner Digital Marketing Transit Map</w:t>
      </w:r>
      <w:r w:rsidRPr="008F411E">
        <w:rPr>
          <w:color w:val="000000" w:themeColor="text1"/>
          <w:lang w:val="en-US"/>
        </w:rPr>
        <w:t xml:space="preserve"> 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  <w:lang w:val="en-US"/>
        </w:rPr>
        <w:t xml:space="preserve">] // </w:t>
      </w:r>
      <w:r w:rsidR="00C20EEF">
        <w:rPr>
          <w:color w:val="000000" w:themeColor="text1"/>
          <w:lang w:val="en-US"/>
        </w:rPr>
        <w:t>Gartner</w:t>
      </w:r>
      <w:r w:rsidRPr="008F411E">
        <w:rPr>
          <w:color w:val="000000" w:themeColor="text1"/>
          <w:lang w:val="en-US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  <w:lang w:val="en-US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  <w:lang w:val="en-US"/>
        </w:rPr>
        <w:t xml:space="preserve">: </w:t>
      </w:r>
      <w:hyperlink r:id="rId75" w:history="1">
        <w:r w:rsidR="00C20EEF" w:rsidRPr="00C20EEF">
          <w:rPr>
            <w:rStyle w:val="a4"/>
            <w:lang w:val="en-US"/>
          </w:rPr>
          <w:t>https://www.gartner.com/technology/research/digital-marketing/transit-map.jsp</w:t>
        </w:r>
      </w:hyperlink>
      <w:r w:rsidRPr="008F411E">
        <w:rPr>
          <w:color w:val="000000" w:themeColor="text1"/>
          <w:lang w:val="en-US"/>
        </w:rPr>
        <w:t>, 2013</w:t>
      </w:r>
    </w:p>
    <w:p w:rsidR="008F411E" w:rsidRPr="008F411E" w:rsidRDefault="008F411E" w:rsidP="00CF5E3A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 xml:space="preserve">Sujan </w:t>
      </w:r>
      <w:r w:rsidRPr="00064683">
        <w:rPr>
          <w:lang w:val="en-US"/>
        </w:rPr>
        <w:t>Patel//</w:t>
      </w:r>
      <w:r>
        <w:rPr>
          <w:lang w:val="en-US"/>
        </w:rPr>
        <w:t>8 Ways to Promote Your Blog Content.</w:t>
      </w:r>
      <w:r w:rsidRPr="008F411E">
        <w:rPr>
          <w:color w:val="000000" w:themeColor="text1"/>
          <w:lang w:val="en-US"/>
        </w:rPr>
        <w:t xml:space="preserve"> </w:t>
      </w:r>
      <w:r w:rsidRPr="008F411E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8F411E">
        <w:rPr>
          <w:color w:val="000000" w:themeColor="text1"/>
        </w:rPr>
        <w:t xml:space="preserve">] // </w:t>
      </w:r>
      <w:r w:rsidR="00CF5E3A">
        <w:rPr>
          <w:color w:val="000000" w:themeColor="text1"/>
          <w:lang w:val="en-US"/>
        </w:rPr>
        <w:t>Forbes</w:t>
      </w:r>
      <w:r w:rsidRPr="008F411E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8F411E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8F411E">
        <w:rPr>
          <w:color w:val="000000" w:themeColor="text1"/>
        </w:rPr>
        <w:t xml:space="preserve">: </w:t>
      </w:r>
      <w:hyperlink r:id="rId76" w:history="1">
        <w:r w:rsidR="00CF5E3A" w:rsidRPr="00CF5E3A">
          <w:rPr>
            <w:rStyle w:val="a4"/>
          </w:rPr>
          <w:t>https://www.forbes.com/sites/sujanpatel/2016/08/24/8-ways-to-promote-your-blog-content/#4a49ee42dab3</w:t>
        </w:r>
      </w:hyperlink>
      <w:r w:rsidRPr="008F411E">
        <w:rPr>
          <w:color w:val="000000" w:themeColor="text1"/>
        </w:rPr>
        <w:t>, 2016</w:t>
      </w:r>
    </w:p>
    <w:p w:rsidR="008F411E" w:rsidRPr="00645DB3" w:rsidRDefault="00645DB3" w:rsidP="00CF5E3A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Katherine Sullivan//How to Grow a Facebook Group Quickly to Make More Sales.</w:t>
      </w:r>
      <w:r w:rsidRPr="008F411E">
        <w:rPr>
          <w:color w:val="000000" w:themeColor="text1"/>
          <w:lang w:val="en-US"/>
        </w:rPr>
        <w:t xml:space="preserve"> </w:t>
      </w:r>
      <w:r w:rsidR="008F411E" w:rsidRPr="00645DB3">
        <w:rPr>
          <w:color w:val="000000" w:themeColor="text1"/>
        </w:rPr>
        <w:t>[</w:t>
      </w:r>
      <w:r w:rsidR="008F411E" w:rsidRPr="006A3ABC">
        <w:rPr>
          <w:color w:val="000000" w:themeColor="text1"/>
        </w:rPr>
        <w:t>Электронный</w:t>
      </w:r>
      <w:r w:rsidR="008F411E" w:rsidRPr="00645DB3">
        <w:rPr>
          <w:color w:val="000000" w:themeColor="text1"/>
        </w:rPr>
        <w:t xml:space="preserve"> </w:t>
      </w:r>
      <w:r w:rsidR="008F411E" w:rsidRPr="006A3ABC">
        <w:rPr>
          <w:color w:val="000000" w:themeColor="text1"/>
        </w:rPr>
        <w:t>ресурс</w:t>
      </w:r>
      <w:r w:rsidR="008F411E" w:rsidRPr="00645DB3">
        <w:rPr>
          <w:color w:val="000000" w:themeColor="text1"/>
        </w:rPr>
        <w:t xml:space="preserve">] // </w:t>
      </w:r>
      <w:r w:rsidR="00CF5E3A">
        <w:rPr>
          <w:color w:val="000000" w:themeColor="text1"/>
          <w:lang w:val="en-US"/>
        </w:rPr>
        <w:t>Marketing</w:t>
      </w:r>
      <w:r w:rsidR="00CF5E3A" w:rsidRPr="00CF5E3A">
        <w:rPr>
          <w:color w:val="000000" w:themeColor="text1"/>
        </w:rPr>
        <w:t xml:space="preserve"> </w:t>
      </w:r>
      <w:r w:rsidR="00CF5E3A">
        <w:rPr>
          <w:color w:val="000000" w:themeColor="text1"/>
          <w:lang w:val="en-US"/>
        </w:rPr>
        <w:t>Solved</w:t>
      </w:r>
      <w:r w:rsidR="008F411E" w:rsidRPr="00645DB3">
        <w:rPr>
          <w:color w:val="000000" w:themeColor="text1"/>
        </w:rPr>
        <w:t xml:space="preserve">,- </w:t>
      </w:r>
      <w:r w:rsidR="008F411E" w:rsidRPr="006A3ABC">
        <w:rPr>
          <w:color w:val="000000" w:themeColor="text1"/>
        </w:rPr>
        <w:t>Режим</w:t>
      </w:r>
      <w:r w:rsidR="008F411E" w:rsidRPr="00645DB3">
        <w:rPr>
          <w:color w:val="000000" w:themeColor="text1"/>
        </w:rPr>
        <w:t xml:space="preserve"> </w:t>
      </w:r>
      <w:r w:rsidR="008F411E" w:rsidRPr="006A3ABC">
        <w:rPr>
          <w:color w:val="000000" w:themeColor="text1"/>
        </w:rPr>
        <w:t>доступа</w:t>
      </w:r>
      <w:r w:rsidR="008F411E" w:rsidRPr="00645DB3">
        <w:rPr>
          <w:color w:val="000000" w:themeColor="text1"/>
        </w:rPr>
        <w:t xml:space="preserve">: </w:t>
      </w:r>
      <w:hyperlink r:id="rId77" w:history="1">
        <w:r w:rsidR="00CF5E3A" w:rsidRPr="00CF5E3A">
          <w:rPr>
            <w:rStyle w:val="a4"/>
          </w:rPr>
          <w:t>http://www.marketingsolved.com/how-to-grow-a-facebook-group-quickly-to-make-more-sales/</w:t>
        </w:r>
      </w:hyperlink>
      <w:r w:rsidR="008F411E" w:rsidRPr="00645DB3">
        <w:rPr>
          <w:color w:val="000000" w:themeColor="text1"/>
        </w:rPr>
        <w:t>, 2017</w:t>
      </w:r>
    </w:p>
    <w:p w:rsidR="008F411E" w:rsidRPr="00645DB3" w:rsidRDefault="00645DB3" w:rsidP="00D4518C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lastRenderedPageBreak/>
        <w:t>Shamita Jayakumar//Digital Marketing KPIs to Increase Sales.</w:t>
      </w:r>
      <w:r w:rsidRPr="008F411E">
        <w:rPr>
          <w:color w:val="000000" w:themeColor="text1"/>
          <w:lang w:val="en-US"/>
        </w:rPr>
        <w:t xml:space="preserve"> </w:t>
      </w:r>
      <w:r w:rsidR="008F411E" w:rsidRPr="00645DB3">
        <w:rPr>
          <w:color w:val="000000" w:themeColor="text1"/>
        </w:rPr>
        <w:t>[</w:t>
      </w:r>
      <w:r w:rsidR="008F411E" w:rsidRPr="006A3ABC">
        <w:rPr>
          <w:color w:val="000000" w:themeColor="text1"/>
        </w:rPr>
        <w:t>Электронный</w:t>
      </w:r>
      <w:r w:rsidR="008F411E" w:rsidRPr="00645DB3">
        <w:rPr>
          <w:color w:val="000000" w:themeColor="text1"/>
        </w:rPr>
        <w:t xml:space="preserve"> </w:t>
      </w:r>
      <w:r w:rsidR="008F411E" w:rsidRPr="006A3ABC">
        <w:rPr>
          <w:color w:val="000000" w:themeColor="text1"/>
        </w:rPr>
        <w:t>ресурс</w:t>
      </w:r>
      <w:r w:rsidR="008F411E" w:rsidRPr="00645DB3">
        <w:rPr>
          <w:color w:val="000000" w:themeColor="text1"/>
        </w:rPr>
        <w:t xml:space="preserve">] // </w:t>
      </w:r>
      <w:r w:rsidR="00D4518C">
        <w:rPr>
          <w:color w:val="000000" w:themeColor="text1"/>
          <w:lang w:val="en-US"/>
        </w:rPr>
        <w:t>Campaign</w:t>
      </w:r>
      <w:r w:rsidR="00D4518C" w:rsidRPr="00D4518C">
        <w:rPr>
          <w:color w:val="000000" w:themeColor="text1"/>
        </w:rPr>
        <w:t xml:space="preserve"> </w:t>
      </w:r>
      <w:r w:rsidR="00D4518C">
        <w:rPr>
          <w:color w:val="000000" w:themeColor="text1"/>
          <w:lang w:val="en-US"/>
        </w:rPr>
        <w:t>Monitor</w:t>
      </w:r>
      <w:r w:rsidR="008F411E" w:rsidRPr="00645DB3">
        <w:rPr>
          <w:color w:val="000000" w:themeColor="text1"/>
        </w:rPr>
        <w:t xml:space="preserve">,- </w:t>
      </w:r>
      <w:r w:rsidR="008F411E" w:rsidRPr="006A3ABC">
        <w:rPr>
          <w:color w:val="000000" w:themeColor="text1"/>
        </w:rPr>
        <w:t>Режим</w:t>
      </w:r>
      <w:r w:rsidR="008F411E" w:rsidRPr="00645DB3">
        <w:rPr>
          <w:color w:val="000000" w:themeColor="text1"/>
        </w:rPr>
        <w:t xml:space="preserve"> </w:t>
      </w:r>
      <w:r w:rsidR="008F411E" w:rsidRPr="006A3ABC">
        <w:rPr>
          <w:color w:val="000000" w:themeColor="text1"/>
        </w:rPr>
        <w:t>доступа</w:t>
      </w:r>
      <w:r w:rsidR="008F411E" w:rsidRPr="00645DB3">
        <w:rPr>
          <w:color w:val="000000" w:themeColor="text1"/>
        </w:rPr>
        <w:t xml:space="preserve">: </w:t>
      </w:r>
      <w:hyperlink r:id="rId78" w:history="1">
        <w:r w:rsidR="00D4518C" w:rsidRPr="00D4518C">
          <w:rPr>
            <w:rStyle w:val="a4"/>
          </w:rPr>
          <w:t>https://www.campaignmonitor.com/blog/email-marketing/2017/03/digital-marketing-kpis-increase-sales/</w:t>
        </w:r>
        <w:r w:rsidR="008F411E" w:rsidRPr="00D4518C">
          <w:rPr>
            <w:rStyle w:val="a4"/>
          </w:rPr>
          <w:t>,</w:t>
        </w:r>
      </w:hyperlink>
      <w:r w:rsidR="008F411E" w:rsidRPr="00645DB3">
        <w:rPr>
          <w:color w:val="000000" w:themeColor="text1"/>
        </w:rPr>
        <w:t xml:space="preserve"> 2017</w:t>
      </w:r>
    </w:p>
    <w:p w:rsidR="00645DB3" w:rsidRPr="00645DB3" w:rsidRDefault="00645DB3" w:rsidP="00423A53">
      <w:pPr>
        <w:pStyle w:val="a3"/>
        <w:numPr>
          <w:ilvl w:val="0"/>
          <w:numId w:val="41"/>
        </w:numPr>
        <w:spacing w:line="360" w:lineRule="auto"/>
        <w:jc w:val="both"/>
      </w:pPr>
      <w:r>
        <w:rPr>
          <w:lang w:val="en-US"/>
        </w:rPr>
        <w:t>Asha Darco//The Cheat Guide to an Incredible Analytics Bounce Rate.</w:t>
      </w:r>
      <w:r w:rsidRPr="008F411E">
        <w:rPr>
          <w:color w:val="000000" w:themeColor="text1"/>
          <w:lang w:val="en-US"/>
        </w:rPr>
        <w:t xml:space="preserve"> </w:t>
      </w:r>
      <w:r w:rsidRPr="00645DB3">
        <w:rPr>
          <w:color w:val="000000" w:themeColor="text1"/>
        </w:rPr>
        <w:t>[</w:t>
      </w:r>
      <w:r w:rsidRPr="006A3ABC">
        <w:rPr>
          <w:color w:val="000000" w:themeColor="text1"/>
        </w:rPr>
        <w:t>Электронный</w:t>
      </w:r>
      <w:r w:rsidRPr="00645DB3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ресурс</w:t>
      </w:r>
      <w:r w:rsidRPr="00645DB3">
        <w:rPr>
          <w:color w:val="000000" w:themeColor="text1"/>
        </w:rPr>
        <w:t xml:space="preserve">] // </w:t>
      </w:r>
      <w:r w:rsidR="00423A53">
        <w:rPr>
          <w:color w:val="000000" w:themeColor="text1"/>
          <w:lang w:val="en-US"/>
        </w:rPr>
        <w:t>TechWyse</w:t>
      </w:r>
      <w:r w:rsidRPr="00645DB3">
        <w:rPr>
          <w:color w:val="000000" w:themeColor="text1"/>
        </w:rPr>
        <w:t xml:space="preserve">,- </w:t>
      </w:r>
      <w:r w:rsidRPr="006A3ABC">
        <w:rPr>
          <w:color w:val="000000" w:themeColor="text1"/>
        </w:rPr>
        <w:t>Режим</w:t>
      </w:r>
      <w:r w:rsidRPr="00645DB3">
        <w:rPr>
          <w:color w:val="000000" w:themeColor="text1"/>
        </w:rPr>
        <w:t xml:space="preserve"> </w:t>
      </w:r>
      <w:r w:rsidRPr="006A3ABC">
        <w:rPr>
          <w:color w:val="000000" w:themeColor="text1"/>
        </w:rPr>
        <w:t>доступа</w:t>
      </w:r>
      <w:r w:rsidRPr="00645DB3">
        <w:rPr>
          <w:color w:val="000000" w:themeColor="text1"/>
        </w:rPr>
        <w:t xml:space="preserve">: </w:t>
      </w:r>
      <w:hyperlink r:id="rId79" w:history="1">
        <w:r w:rsidR="00423A53" w:rsidRPr="00423A53">
          <w:rPr>
            <w:rStyle w:val="a4"/>
          </w:rPr>
          <w:t>https://www.techwyse.com/blog/website-analytics/improving-website-bounce-rates/</w:t>
        </w:r>
      </w:hyperlink>
      <w:r w:rsidRPr="00645DB3">
        <w:rPr>
          <w:color w:val="000000" w:themeColor="text1"/>
        </w:rPr>
        <w:t>, 201</w:t>
      </w:r>
      <w:r>
        <w:rPr>
          <w:color w:val="000000" w:themeColor="text1"/>
        </w:rPr>
        <w:t>0</w:t>
      </w:r>
    </w:p>
    <w:p w:rsidR="008F411E" w:rsidRPr="00645DB3" w:rsidRDefault="008F411E" w:rsidP="005164D3">
      <w:pPr>
        <w:pStyle w:val="a3"/>
        <w:spacing w:line="360" w:lineRule="auto"/>
        <w:jc w:val="both"/>
      </w:pPr>
    </w:p>
    <w:p w:rsidR="008F411E" w:rsidRPr="00645DB3" w:rsidRDefault="008F411E" w:rsidP="008F411E">
      <w:pPr>
        <w:spacing w:line="360" w:lineRule="auto"/>
        <w:jc w:val="both"/>
      </w:pPr>
    </w:p>
    <w:p w:rsidR="00C9219F" w:rsidRPr="003B5712" w:rsidRDefault="00C9219F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B02D06" w:rsidRPr="003B5712" w:rsidRDefault="00B02D06" w:rsidP="006628E2">
      <w:pPr>
        <w:rPr>
          <w:b/>
        </w:rPr>
      </w:pPr>
    </w:p>
    <w:p w:rsidR="00446630" w:rsidRDefault="00B02D06" w:rsidP="006628E2">
      <w:pPr>
        <w:rPr>
          <w:b/>
        </w:rPr>
      </w:pPr>
      <w:r>
        <w:rPr>
          <w:b/>
        </w:rPr>
        <w:lastRenderedPageBreak/>
        <w:t>ПРИЛОЖЕНИЯ</w:t>
      </w:r>
    </w:p>
    <w:p w:rsidR="00B02D06" w:rsidRPr="00B02D06" w:rsidRDefault="00B02D06" w:rsidP="006628E2">
      <w:pPr>
        <w:rPr>
          <w:b/>
        </w:rPr>
      </w:pPr>
    </w:p>
    <w:p w:rsidR="006628E2" w:rsidRDefault="006628E2" w:rsidP="006628E2">
      <w:pPr>
        <w:rPr>
          <w:b/>
        </w:rPr>
      </w:pPr>
      <w:r>
        <w:rPr>
          <w:b/>
        </w:rPr>
        <w:t xml:space="preserve">ПРИЛОЖЕНИЕ </w:t>
      </w:r>
      <w:r w:rsidRPr="006628E2">
        <w:rPr>
          <w:b/>
        </w:rPr>
        <w:t>1</w:t>
      </w:r>
      <w:r>
        <w:rPr>
          <w:b/>
        </w:rPr>
        <w:t>.  СОЗДАННЫЕ РЕСУРСЫ</w:t>
      </w:r>
    </w:p>
    <w:p w:rsidR="006628E2" w:rsidRDefault="006628E2" w:rsidP="006628E2">
      <w:pPr>
        <w:rPr>
          <w:b/>
        </w:rPr>
      </w:pPr>
      <w:r>
        <w:rPr>
          <w:b/>
          <w:noProof/>
        </w:rPr>
        <w:drawing>
          <wp:inline distT="0" distB="0" distL="0" distR="0">
            <wp:extent cx="5932805" cy="3041015"/>
            <wp:effectExtent l="0" t="0" r="0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26" w:rsidRDefault="00123126" w:rsidP="006628E2">
      <w:pPr>
        <w:rPr>
          <w:b/>
        </w:rPr>
      </w:pPr>
    </w:p>
    <w:p w:rsidR="00123126" w:rsidRDefault="00123126" w:rsidP="006628E2">
      <w:pPr>
        <w:rPr>
          <w:b/>
        </w:rPr>
      </w:pPr>
    </w:p>
    <w:p w:rsidR="00123126" w:rsidRDefault="00123126" w:rsidP="006628E2">
      <w:pPr>
        <w:rPr>
          <w:b/>
        </w:rPr>
      </w:pPr>
    </w:p>
    <w:p w:rsidR="00123126" w:rsidRDefault="00123126" w:rsidP="006628E2">
      <w:pPr>
        <w:rPr>
          <w:b/>
        </w:rPr>
      </w:pPr>
    </w:p>
    <w:p w:rsidR="00123126" w:rsidRDefault="00123126" w:rsidP="006628E2">
      <w:pPr>
        <w:rPr>
          <w:b/>
        </w:rPr>
      </w:pPr>
    </w:p>
    <w:p w:rsidR="006628E2" w:rsidRDefault="006628E2" w:rsidP="006628E2">
      <w:pPr>
        <w:rPr>
          <w:b/>
        </w:rPr>
      </w:pPr>
      <w:r>
        <w:rPr>
          <w:b/>
          <w:noProof/>
        </w:rPr>
        <w:drawing>
          <wp:inline distT="0" distB="0" distL="0" distR="0">
            <wp:extent cx="5932805" cy="32004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2" w:rsidRPr="006628E2" w:rsidRDefault="006628E2" w:rsidP="006628E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2805" cy="3115310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2" w:rsidRPr="006628E2" w:rsidRDefault="006628E2">
      <w:pPr>
        <w:rPr>
          <w:b/>
        </w:rPr>
      </w:pPr>
    </w:p>
    <w:p w:rsidR="00E47DE5" w:rsidRPr="006628E2" w:rsidRDefault="00E47DE5">
      <w:pPr>
        <w:rPr>
          <w:b/>
        </w:rPr>
      </w:pPr>
      <w:r>
        <w:rPr>
          <w:b/>
        </w:rPr>
        <w:t>ПРИЛОЖЕНИ</w:t>
      </w:r>
      <w:r w:rsidR="006628E2">
        <w:rPr>
          <w:b/>
        </w:rPr>
        <w:t xml:space="preserve">Е </w:t>
      </w:r>
      <w:r w:rsidR="006628E2" w:rsidRPr="006628E2">
        <w:rPr>
          <w:b/>
        </w:rPr>
        <w:t>2</w:t>
      </w:r>
      <w:r>
        <w:rPr>
          <w:b/>
        </w:rPr>
        <w:t xml:space="preserve">. ИНТЕРФЕЙС </w:t>
      </w:r>
      <w:r>
        <w:rPr>
          <w:b/>
          <w:lang w:val="en-US"/>
        </w:rPr>
        <w:t>GOOGLE</w:t>
      </w:r>
      <w:r w:rsidRPr="006628E2">
        <w:rPr>
          <w:b/>
        </w:rPr>
        <w:t xml:space="preserve"> </w:t>
      </w:r>
      <w:r>
        <w:rPr>
          <w:b/>
          <w:lang w:val="en-US"/>
        </w:rPr>
        <w:t>ADWORDS</w:t>
      </w:r>
    </w:p>
    <w:p w:rsidR="00E47DE5" w:rsidRPr="00E47DE5" w:rsidRDefault="00E47DE5" w:rsidP="00E47DE5">
      <w:pPr>
        <w:jc w:val="center"/>
        <w:rPr>
          <w:b/>
          <w:lang w:val="en-US"/>
        </w:rPr>
      </w:pPr>
      <w:r w:rsidRPr="00E47DE5">
        <w:rPr>
          <w:b/>
          <w:noProof/>
        </w:rPr>
        <w:drawing>
          <wp:inline distT="0" distB="0" distL="0" distR="0" wp14:anchorId="19346676" wp14:editId="0A4B76A4">
            <wp:extent cx="5939790" cy="2576014"/>
            <wp:effectExtent l="0" t="0" r="381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28E2" w:rsidRPr="00123126" w:rsidRDefault="006628E2" w:rsidP="00E47DE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647315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2" w:rsidRDefault="006628E2" w:rsidP="00E47DE5">
      <w:pPr>
        <w:rPr>
          <w:b/>
        </w:rPr>
      </w:pPr>
    </w:p>
    <w:p w:rsidR="006628E2" w:rsidRDefault="006628E2" w:rsidP="00E47DE5">
      <w:pPr>
        <w:rPr>
          <w:b/>
        </w:rPr>
      </w:pPr>
    </w:p>
    <w:p w:rsidR="006628E2" w:rsidRDefault="006628E2" w:rsidP="00E47DE5">
      <w:pPr>
        <w:rPr>
          <w:b/>
        </w:rPr>
      </w:pPr>
    </w:p>
    <w:p w:rsidR="006628E2" w:rsidRDefault="006628E2" w:rsidP="00E47DE5">
      <w:pPr>
        <w:rPr>
          <w:b/>
        </w:rPr>
      </w:pPr>
    </w:p>
    <w:p w:rsidR="00E47DE5" w:rsidRPr="006628E2" w:rsidRDefault="006628E2" w:rsidP="00E47DE5">
      <w:pPr>
        <w:rPr>
          <w:b/>
        </w:rPr>
      </w:pPr>
      <w:r>
        <w:rPr>
          <w:b/>
        </w:rPr>
        <w:t xml:space="preserve">ПРИЛОЖЕНИЕ </w:t>
      </w:r>
      <w:r w:rsidRPr="001B2AB1">
        <w:rPr>
          <w:b/>
        </w:rPr>
        <w:t>3</w:t>
      </w:r>
      <w:r w:rsidR="00E47DE5">
        <w:rPr>
          <w:b/>
        </w:rPr>
        <w:t xml:space="preserve">. ИНТЕРФЕЙС </w:t>
      </w:r>
      <w:r w:rsidR="00E47DE5">
        <w:rPr>
          <w:b/>
          <w:lang w:val="en-US"/>
        </w:rPr>
        <w:t>GOOGLE</w:t>
      </w:r>
      <w:r w:rsidR="00E47DE5" w:rsidRPr="006628E2">
        <w:rPr>
          <w:b/>
        </w:rPr>
        <w:t xml:space="preserve"> </w:t>
      </w:r>
      <w:r w:rsidR="00E47DE5">
        <w:rPr>
          <w:b/>
          <w:lang w:val="en-US"/>
        </w:rPr>
        <w:t>ANALYTICS</w:t>
      </w:r>
      <w:r w:rsidR="00E47DE5" w:rsidRPr="006628E2">
        <w:rPr>
          <w:b/>
        </w:rPr>
        <w:t xml:space="preserve"> </w:t>
      </w:r>
      <w:r>
        <w:rPr>
          <w:b/>
        </w:rPr>
        <w:t xml:space="preserve">ДЛЯ </w:t>
      </w:r>
      <w:r>
        <w:rPr>
          <w:b/>
          <w:lang w:val="en-US"/>
        </w:rPr>
        <w:t>WW</w:t>
      </w:r>
      <w:r w:rsidRPr="006628E2">
        <w:rPr>
          <w:b/>
        </w:rPr>
        <w:t>.</w:t>
      </w:r>
      <w:r>
        <w:rPr>
          <w:b/>
          <w:lang w:val="en-US"/>
        </w:rPr>
        <w:t>IBMBLUEMIX</w:t>
      </w:r>
      <w:r w:rsidRPr="006628E2">
        <w:rPr>
          <w:b/>
        </w:rPr>
        <w:t>.</w:t>
      </w:r>
      <w:r>
        <w:rPr>
          <w:b/>
          <w:lang w:val="en-US"/>
        </w:rPr>
        <w:t>CLUB</w:t>
      </w:r>
    </w:p>
    <w:p w:rsidR="00E47DE5" w:rsidRDefault="00E47DE5" w:rsidP="00E47DE5"/>
    <w:p w:rsidR="00E47DE5" w:rsidRDefault="006628E2" w:rsidP="00E47DE5">
      <w:r>
        <w:rPr>
          <w:noProof/>
        </w:rPr>
        <w:drawing>
          <wp:inline distT="0" distB="0" distL="0" distR="0" wp14:anchorId="7387357F" wp14:editId="251C4B84">
            <wp:extent cx="5655898" cy="2828252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50" cy="28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AA150" wp14:editId="6D7B5446">
            <wp:extent cx="5497032" cy="4226178"/>
            <wp:effectExtent l="0" t="0" r="8890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82" cy="42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E2" w:rsidRDefault="006628E2" w:rsidP="00E47DE5">
      <w:r>
        <w:rPr>
          <w:noProof/>
        </w:rPr>
        <w:lastRenderedPageBreak/>
        <w:drawing>
          <wp:inline distT="0" distB="0" distL="0" distR="0">
            <wp:extent cx="5932805" cy="2966720"/>
            <wp:effectExtent l="0" t="0" r="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E5" w:rsidRDefault="00E47DE5" w:rsidP="00E47DE5"/>
    <w:p w:rsidR="00E47DE5" w:rsidRDefault="00E47DE5" w:rsidP="00E47DE5"/>
    <w:p w:rsidR="00E47DE5" w:rsidRDefault="00E47DE5" w:rsidP="00E47DE5"/>
    <w:p w:rsidR="00E47DE5" w:rsidRDefault="00051CE0" w:rsidP="00E47DE5">
      <w:pPr>
        <w:rPr>
          <w:b/>
        </w:rPr>
      </w:pPr>
      <w:r>
        <w:rPr>
          <w:b/>
        </w:rPr>
        <w:t>ПРИЛОЖЕНИЕ 4. РЕКЛАМНАЯ КАМПАНИЯ ВКОНТАКТЕ</w:t>
      </w:r>
    </w:p>
    <w:p w:rsidR="00051CE0" w:rsidRDefault="00051CE0" w:rsidP="00E47DE5">
      <w:pPr>
        <w:rPr>
          <w:b/>
        </w:rPr>
      </w:pPr>
      <w:r>
        <w:rPr>
          <w:b/>
          <w:noProof/>
        </w:rPr>
        <w:drawing>
          <wp:inline distT="0" distB="0" distL="0" distR="0">
            <wp:extent cx="5932805" cy="36468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41" w:rsidRPr="00051CE0" w:rsidRDefault="000E2141" w:rsidP="00E47DE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7885" cy="4311015"/>
            <wp:effectExtent l="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37885" cy="997585"/>
            <wp:effectExtent l="0" t="0" r="571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141" w:rsidRPr="00051CE0" w:rsidSect="005C659A">
      <w:footerReference w:type="default" r:id="rId91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793" w:rsidRDefault="009A1793" w:rsidP="00FD6D43">
      <w:r>
        <w:separator/>
      </w:r>
    </w:p>
  </w:endnote>
  <w:endnote w:type="continuationSeparator" w:id="0">
    <w:p w:rsidR="009A1793" w:rsidRDefault="009A1793" w:rsidP="00FD6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8391689"/>
      <w:docPartObj>
        <w:docPartGallery w:val="Page Numbers (Bottom of Page)"/>
        <w:docPartUnique/>
      </w:docPartObj>
    </w:sdtPr>
    <w:sdtEndPr/>
    <w:sdtContent>
      <w:p w:rsidR="00947FFA" w:rsidRDefault="00947FFA" w:rsidP="005C659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A75">
          <w:rPr>
            <w:noProof/>
          </w:rPr>
          <w:t>55</w:t>
        </w:r>
        <w:r>
          <w:fldChar w:fldCharType="end"/>
        </w:r>
      </w:p>
    </w:sdtContent>
  </w:sdt>
  <w:p w:rsidR="00947FFA" w:rsidRDefault="00947F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793" w:rsidRDefault="009A1793" w:rsidP="00FD6D43">
      <w:r>
        <w:separator/>
      </w:r>
    </w:p>
  </w:footnote>
  <w:footnote w:type="continuationSeparator" w:id="0">
    <w:p w:rsidR="009A1793" w:rsidRDefault="009A1793" w:rsidP="00FD6D43">
      <w:r>
        <w:continuationSeparator/>
      </w:r>
    </w:p>
  </w:footnote>
  <w:footnote w:id="1">
    <w:p w:rsidR="00947FFA" w:rsidRPr="0018451E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Приведено по: Сергей Глазунов</w:t>
      </w:r>
      <w:r w:rsidRPr="0056652D">
        <w:t>//</w:t>
      </w:r>
      <w:r>
        <w:t xml:space="preserve">Бизнес в облаках. Чем полезны облачные технологии для предпринимателя. </w:t>
      </w:r>
      <w:r w:rsidRPr="0018451E">
        <w:rPr>
          <w:lang w:val="en-US"/>
        </w:rPr>
        <w:t>2013</w:t>
      </w:r>
    </w:p>
  </w:footnote>
  <w:footnote w:id="2">
    <w:p w:rsidR="00947FFA" w:rsidRPr="0056652D" w:rsidRDefault="00947FFA" w:rsidP="00FE460F">
      <w:pPr>
        <w:pStyle w:val="ae"/>
      </w:pPr>
      <w:r>
        <w:rPr>
          <w:rStyle w:val="af0"/>
        </w:rPr>
        <w:footnoteRef/>
      </w:r>
      <w:r w:rsidRPr="0056652D">
        <w:rPr>
          <w:lang w:val="en-US"/>
        </w:rPr>
        <w:t xml:space="preserve"> </w:t>
      </w:r>
      <w:r>
        <w:t>Приведено</w:t>
      </w:r>
      <w:r w:rsidRPr="0056652D">
        <w:rPr>
          <w:lang w:val="en-US"/>
        </w:rPr>
        <w:t xml:space="preserve"> </w:t>
      </w:r>
      <w:r>
        <w:t>по</w:t>
      </w:r>
      <w:r w:rsidRPr="0056652D">
        <w:rPr>
          <w:lang w:val="en-US"/>
        </w:rPr>
        <w:t xml:space="preserve">: </w:t>
      </w:r>
      <w:r>
        <w:rPr>
          <w:lang w:val="en-US"/>
        </w:rPr>
        <w:t xml:space="preserve">Brandon Cook//The Most Popular Cloud Services Rankings. </w:t>
      </w:r>
      <w:r w:rsidRPr="0056652D">
        <w:t>2016</w:t>
      </w:r>
    </w:p>
  </w:footnote>
  <w:footnote w:id="3">
    <w:p w:rsidR="00947FFA" w:rsidRPr="0056652D" w:rsidRDefault="00947FFA" w:rsidP="00FE460F">
      <w:pPr>
        <w:pStyle w:val="ae"/>
      </w:pPr>
      <w:r>
        <w:rPr>
          <w:rStyle w:val="af0"/>
        </w:rPr>
        <w:footnoteRef/>
      </w:r>
      <w:r w:rsidRPr="001B2AB1">
        <w:t xml:space="preserve"> </w:t>
      </w:r>
      <w:r>
        <w:t>Приведено</w:t>
      </w:r>
      <w:r w:rsidRPr="001B2AB1">
        <w:t xml:space="preserve"> </w:t>
      </w:r>
      <w:r>
        <w:t>по</w:t>
      </w:r>
      <w:r w:rsidRPr="001B2AB1">
        <w:t xml:space="preserve">: </w:t>
      </w:r>
      <w:r>
        <w:rPr>
          <w:lang w:val="en-US"/>
        </w:rPr>
        <w:t>Kim</w:t>
      </w:r>
      <w:r w:rsidRPr="001B2AB1">
        <w:t xml:space="preserve"> </w:t>
      </w:r>
      <w:r>
        <w:rPr>
          <w:lang w:val="en-US"/>
        </w:rPr>
        <w:t>Weins</w:t>
      </w:r>
      <w:r w:rsidRPr="001B2AB1">
        <w:t>//</w:t>
      </w:r>
      <w:r>
        <w:rPr>
          <w:lang w:val="en-US"/>
        </w:rPr>
        <w:t>Cloud</w:t>
      </w:r>
      <w:r w:rsidRPr="001B2AB1">
        <w:t xml:space="preserve"> </w:t>
      </w:r>
      <w:r>
        <w:rPr>
          <w:lang w:val="en-US"/>
        </w:rPr>
        <w:t>Computing</w:t>
      </w:r>
      <w:r w:rsidRPr="001B2AB1">
        <w:t xml:space="preserve"> </w:t>
      </w:r>
      <w:r>
        <w:rPr>
          <w:lang w:val="en-US"/>
        </w:rPr>
        <w:t>Trends</w:t>
      </w:r>
      <w:r w:rsidRPr="001B2AB1">
        <w:t xml:space="preserve">. </w:t>
      </w:r>
      <w:r w:rsidRPr="0056652D">
        <w:t>2016</w:t>
      </w:r>
    </w:p>
  </w:footnote>
  <w:footnote w:id="4">
    <w:p w:rsidR="00947FFA" w:rsidRPr="0056652D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РБК</w:t>
      </w:r>
      <w:r w:rsidRPr="0056652D">
        <w:t>//</w:t>
      </w:r>
      <w:r>
        <w:t>Обзор рынка облачных технологий. 2016</w:t>
      </w:r>
    </w:p>
  </w:footnote>
  <w:footnote w:id="5">
    <w:p w:rsidR="00947FFA" w:rsidRPr="00607A5B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Приведено по: </w:t>
      </w:r>
      <w:r>
        <w:rPr>
          <w:lang w:val="en-US"/>
        </w:rPr>
        <w:t>Melissa</w:t>
      </w:r>
      <w:r w:rsidRPr="00607A5B">
        <w:t xml:space="preserve"> </w:t>
      </w:r>
      <w:r>
        <w:rPr>
          <w:lang w:val="en-US"/>
        </w:rPr>
        <w:t>Hoffmann</w:t>
      </w:r>
      <w:r w:rsidRPr="00607A5B">
        <w:t>//</w:t>
      </w:r>
      <w:r>
        <w:rPr>
          <w:lang w:val="en-US"/>
        </w:rPr>
        <w:t>CMOs</w:t>
      </w:r>
      <w:r w:rsidRPr="00607A5B">
        <w:t xml:space="preserve"> </w:t>
      </w:r>
      <w:r>
        <w:rPr>
          <w:lang w:val="en-US"/>
        </w:rPr>
        <w:t>Survey</w:t>
      </w:r>
      <w:r w:rsidRPr="00607A5B">
        <w:t xml:space="preserve">. </w:t>
      </w:r>
      <w:r>
        <w:rPr>
          <w:lang w:val="en-US"/>
        </w:rPr>
        <w:t>2014</w:t>
      </w:r>
    </w:p>
  </w:footnote>
  <w:footnote w:id="6">
    <w:p w:rsidR="00947FFA" w:rsidRPr="0018451E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18451E">
        <w:rPr>
          <w:lang w:val="en-US"/>
        </w:rPr>
        <w:t xml:space="preserve"> </w:t>
      </w:r>
      <w:r>
        <w:t>Приведено</w:t>
      </w:r>
      <w:r w:rsidRPr="0018451E">
        <w:rPr>
          <w:lang w:val="en-US"/>
        </w:rPr>
        <w:t xml:space="preserve"> </w:t>
      </w:r>
      <w:r>
        <w:t>по</w:t>
      </w:r>
      <w:r w:rsidRPr="0018451E">
        <w:rPr>
          <w:lang w:val="en-US"/>
        </w:rPr>
        <w:t xml:space="preserve">: </w:t>
      </w:r>
      <w:r>
        <w:rPr>
          <w:lang w:val="en-US"/>
        </w:rPr>
        <w:t>Gartner</w:t>
      </w:r>
      <w:r w:rsidRPr="0018451E">
        <w:rPr>
          <w:lang w:val="en-US"/>
        </w:rPr>
        <w:t>/</w:t>
      </w:r>
      <w:r>
        <w:rPr>
          <w:lang w:val="en-US"/>
        </w:rPr>
        <w:t>/Hype Cycle for Emerging Technologies. 2016</w:t>
      </w:r>
    </w:p>
  </w:footnote>
  <w:footnote w:id="7">
    <w:p w:rsidR="00947FFA" w:rsidRPr="0018451E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18451E">
        <w:rPr>
          <w:lang w:val="en-US"/>
        </w:rPr>
        <w:t xml:space="preserve"> </w:t>
      </w:r>
      <w:r>
        <w:t>Приведено</w:t>
      </w:r>
      <w:r w:rsidRPr="0018451E">
        <w:rPr>
          <w:lang w:val="en-US"/>
        </w:rPr>
        <w:t xml:space="preserve"> </w:t>
      </w:r>
      <w:r>
        <w:t>по</w:t>
      </w:r>
      <w:r w:rsidRPr="0018451E">
        <w:rPr>
          <w:lang w:val="en-US"/>
        </w:rPr>
        <w:t xml:space="preserve">: </w:t>
      </w:r>
      <w:r>
        <w:rPr>
          <w:lang w:val="en-US"/>
        </w:rPr>
        <w:t>Louis Columbus//Gartner Hype Cycle for Emerging Technologies. 2016</w:t>
      </w:r>
    </w:p>
  </w:footnote>
  <w:footnote w:id="8">
    <w:p w:rsidR="00947FFA" w:rsidRPr="00D414D4" w:rsidRDefault="00947FFA" w:rsidP="00FE460F">
      <w:pPr>
        <w:pStyle w:val="ae"/>
      </w:pPr>
      <w:r>
        <w:rPr>
          <w:rStyle w:val="af0"/>
        </w:rPr>
        <w:footnoteRef/>
      </w:r>
      <w:r w:rsidRPr="00462E2B">
        <w:rPr>
          <w:lang w:val="en-US"/>
        </w:rPr>
        <w:t xml:space="preserve"> </w:t>
      </w:r>
      <w:r>
        <w:t>Приведено</w:t>
      </w:r>
      <w:r w:rsidRPr="0018451E">
        <w:rPr>
          <w:lang w:val="en-US"/>
        </w:rPr>
        <w:t xml:space="preserve"> </w:t>
      </w:r>
      <w:r>
        <w:t>по</w:t>
      </w:r>
      <w:r w:rsidRPr="0018451E">
        <w:rPr>
          <w:lang w:val="en-US"/>
        </w:rPr>
        <w:t xml:space="preserve">: </w:t>
      </w:r>
      <w:r>
        <w:rPr>
          <w:lang w:val="en-US"/>
        </w:rPr>
        <w:t xml:space="preserve">Cearley, Walker, Burke//Top 10 Strategic Technologies Trends for 2016:At a Glance. </w:t>
      </w:r>
      <w:r w:rsidRPr="00D414D4">
        <w:t>2016</w:t>
      </w:r>
    </w:p>
  </w:footnote>
  <w:footnote w:id="9">
    <w:p w:rsidR="00947FFA" w:rsidRPr="00D414D4" w:rsidRDefault="00947FFA" w:rsidP="00FE460F">
      <w:pPr>
        <w:pStyle w:val="ae"/>
      </w:pPr>
      <w:r>
        <w:rPr>
          <w:rStyle w:val="af0"/>
        </w:rPr>
        <w:footnoteRef/>
      </w:r>
      <w:r w:rsidRPr="00D414D4">
        <w:t xml:space="preserve"> </w:t>
      </w:r>
      <w:r>
        <w:t xml:space="preserve">Приведено по: </w:t>
      </w:r>
      <w:r>
        <w:rPr>
          <w:lang w:val="en-US"/>
        </w:rPr>
        <w:t>IBM</w:t>
      </w:r>
      <w:r w:rsidRPr="00D414D4">
        <w:t>//</w:t>
      </w:r>
      <w:r>
        <w:t xml:space="preserve">О Программе </w:t>
      </w:r>
      <w:r>
        <w:rPr>
          <w:lang w:val="en-US"/>
        </w:rPr>
        <w:t>Academic</w:t>
      </w:r>
      <w:r w:rsidRPr="00D414D4">
        <w:t xml:space="preserve"> </w:t>
      </w:r>
      <w:r>
        <w:rPr>
          <w:lang w:val="en-US"/>
        </w:rPr>
        <w:t>Initiative</w:t>
      </w:r>
      <w:r w:rsidRPr="00D414D4">
        <w:t>. 2017</w:t>
      </w:r>
    </w:p>
  </w:footnote>
  <w:footnote w:id="10">
    <w:p w:rsidR="00947FFA" w:rsidRDefault="00947FFA" w:rsidP="00FE460F">
      <w:pPr>
        <w:pStyle w:val="ae"/>
      </w:pPr>
      <w:r>
        <w:rPr>
          <w:rStyle w:val="af0"/>
        </w:rPr>
        <w:footnoteRef/>
      </w:r>
      <w:r w:rsidRPr="00D414D4">
        <w:t xml:space="preserve"> </w:t>
      </w:r>
      <w:r>
        <w:t xml:space="preserve">Приведено по: </w:t>
      </w:r>
      <w:r>
        <w:rPr>
          <w:lang w:val="en-US"/>
        </w:rPr>
        <w:t>IBM</w:t>
      </w:r>
      <w:r w:rsidRPr="00D414D4">
        <w:t>//Участие в программе</w:t>
      </w:r>
      <w:r>
        <w:t xml:space="preserve"> </w:t>
      </w:r>
      <w:r>
        <w:rPr>
          <w:lang w:val="en-US"/>
        </w:rPr>
        <w:t>Academic</w:t>
      </w:r>
      <w:r w:rsidRPr="00D414D4">
        <w:t xml:space="preserve"> </w:t>
      </w:r>
      <w:r>
        <w:rPr>
          <w:lang w:val="en-US"/>
        </w:rPr>
        <w:t>Initiative</w:t>
      </w:r>
      <w:r w:rsidRPr="00D414D4">
        <w:t>. 2017</w:t>
      </w:r>
    </w:p>
  </w:footnote>
  <w:footnote w:id="11">
    <w:p w:rsidR="00947FFA" w:rsidRPr="00D414D4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Приведено по: УрФУ</w:t>
      </w:r>
      <w:r w:rsidRPr="00D414D4">
        <w:t>//</w:t>
      </w:r>
      <w:r>
        <w:t xml:space="preserve">Программа академической инициативы </w:t>
      </w:r>
      <w:r>
        <w:rPr>
          <w:lang w:val="en-US"/>
        </w:rPr>
        <w:t>IBM</w:t>
      </w:r>
      <w:r w:rsidRPr="00D414D4">
        <w:t xml:space="preserve"> </w:t>
      </w:r>
      <w:r>
        <w:t xml:space="preserve">в облаке. </w:t>
      </w:r>
      <w:r w:rsidRPr="00D414D4">
        <w:rPr>
          <w:lang w:val="en-US"/>
        </w:rPr>
        <w:t>2017</w:t>
      </w:r>
    </w:p>
  </w:footnote>
  <w:footnote w:id="12">
    <w:p w:rsidR="00947FFA" w:rsidRPr="00D414D4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D414D4">
        <w:rPr>
          <w:lang w:val="en-US"/>
        </w:rPr>
        <w:t xml:space="preserve"> </w:t>
      </w:r>
      <w:r>
        <w:t>Приведено</w:t>
      </w:r>
      <w:r w:rsidRPr="00D414D4">
        <w:rPr>
          <w:lang w:val="en-US"/>
        </w:rPr>
        <w:t xml:space="preserve"> </w:t>
      </w:r>
      <w:r>
        <w:t>по</w:t>
      </w:r>
      <w:r w:rsidRPr="00D414D4">
        <w:rPr>
          <w:lang w:val="en-US"/>
        </w:rPr>
        <w:t>:</w:t>
      </w:r>
      <w:r>
        <w:rPr>
          <w:lang w:val="en-US"/>
        </w:rPr>
        <w:t xml:space="preserve"> Liz Macdougall//Kivuto Powers New Academic Initiative for IBM. 2017</w:t>
      </w:r>
    </w:p>
  </w:footnote>
  <w:footnote w:id="13">
    <w:p w:rsidR="00947FFA" w:rsidRPr="00947FFA" w:rsidRDefault="00947FFA" w:rsidP="00FE460F">
      <w:pPr>
        <w:pStyle w:val="ae"/>
      </w:pPr>
      <w:r>
        <w:rPr>
          <w:rStyle w:val="af0"/>
        </w:rPr>
        <w:footnoteRef/>
      </w:r>
      <w:r w:rsidRPr="00D414D4">
        <w:rPr>
          <w:lang w:val="en-US"/>
        </w:rPr>
        <w:t xml:space="preserve"> </w:t>
      </w:r>
      <w:r>
        <w:t>Приведено</w:t>
      </w:r>
      <w:r w:rsidRPr="00D414D4">
        <w:rPr>
          <w:lang w:val="en-US"/>
        </w:rPr>
        <w:t xml:space="preserve"> </w:t>
      </w:r>
      <w:r>
        <w:t>по</w:t>
      </w:r>
      <w:r w:rsidRPr="00D414D4">
        <w:rPr>
          <w:lang w:val="en-US"/>
        </w:rPr>
        <w:t>:</w:t>
      </w:r>
      <w:r>
        <w:rPr>
          <w:lang w:val="en-US"/>
        </w:rPr>
        <w:t xml:space="preserve"> Nawaz Shahzad//Analyzing the Effectiveness of Online Marketing. </w:t>
      </w:r>
      <w:r w:rsidRPr="00947FFA">
        <w:t>2017</w:t>
      </w:r>
    </w:p>
  </w:footnote>
  <w:footnote w:id="14">
    <w:p w:rsidR="00947FFA" w:rsidRPr="00947FFA" w:rsidRDefault="00947FFA" w:rsidP="00FE460F">
      <w:pPr>
        <w:pStyle w:val="ae"/>
      </w:pPr>
      <w:r>
        <w:rPr>
          <w:rStyle w:val="af0"/>
        </w:rPr>
        <w:footnoteRef/>
      </w:r>
      <w:r w:rsidRPr="00947FFA">
        <w:t xml:space="preserve"> </w:t>
      </w:r>
      <w:r>
        <w:t>Приведено</w:t>
      </w:r>
      <w:r w:rsidRPr="00947FFA">
        <w:t xml:space="preserve"> </w:t>
      </w:r>
      <w:r>
        <w:t>по</w:t>
      </w:r>
      <w:r w:rsidRPr="00947FFA">
        <w:t xml:space="preserve">: </w:t>
      </w:r>
      <w:r>
        <w:t>Юлия</w:t>
      </w:r>
      <w:r w:rsidRPr="00947FFA">
        <w:t xml:space="preserve"> </w:t>
      </w:r>
      <w:r>
        <w:t>Фуколова</w:t>
      </w:r>
      <w:r w:rsidRPr="00947FFA">
        <w:t xml:space="preserve">// </w:t>
      </w:r>
      <w:r>
        <w:t>Стратегия</w:t>
      </w:r>
      <w:r w:rsidRPr="00947FFA">
        <w:t xml:space="preserve"> </w:t>
      </w:r>
      <w:r>
        <w:t>точечных</w:t>
      </w:r>
      <w:r w:rsidRPr="00947FFA">
        <w:t xml:space="preserve"> </w:t>
      </w:r>
      <w:r>
        <w:t>продаж</w:t>
      </w:r>
      <w:r w:rsidRPr="00947FFA">
        <w:t>. 2017</w:t>
      </w:r>
    </w:p>
  </w:footnote>
  <w:footnote w:id="15">
    <w:p w:rsidR="00947FFA" w:rsidRPr="00FA097E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3B5712">
        <w:rPr>
          <w:lang w:val="en-US"/>
        </w:rPr>
        <w:t xml:space="preserve"> </w:t>
      </w:r>
      <w:r>
        <w:t>Приведено</w:t>
      </w:r>
      <w:r w:rsidRPr="003B5712">
        <w:rPr>
          <w:lang w:val="en-US"/>
        </w:rPr>
        <w:t xml:space="preserve"> </w:t>
      </w:r>
      <w:r>
        <w:t>по</w:t>
      </w:r>
      <w:r w:rsidRPr="003B5712">
        <w:rPr>
          <w:lang w:val="en-US"/>
        </w:rPr>
        <w:t xml:space="preserve">: </w:t>
      </w:r>
      <w:r>
        <w:rPr>
          <w:lang w:val="en-US"/>
        </w:rPr>
        <w:t>Dowling</w:t>
      </w:r>
      <w:r w:rsidRPr="003B5712">
        <w:rPr>
          <w:lang w:val="en-US"/>
        </w:rPr>
        <w:t xml:space="preserve"> //</w:t>
      </w:r>
      <w:r>
        <w:rPr>
          <w:lang w:val="en-US"/>
        </w:rPr>
        <w:t>Marketing</w:t>
      </w:r>
      <w:r w:rsidRPr="003B5712">
        <w:rPr>
          <w:lang w:val="en-US"/>
        </w:rPr>
        <w:t xml:space="preserve"> </w:t>
      </w:r>
      <w:r>
        <w:rPr>
          <w:lang w:val="en-US"/>
        </w:rPr>
        <w:t>book</w:t>
      </w:r>
      <w:r w:rsidRPr="003B5712">
        <w:rPr>
          <w:lang w:val="en-US"/>
        </w:rPr>
        <w:t xml:space="preserve">. </w:t>
      </w:r>
      <w:r>
        <w:rPr>
          <w:lang w:val="en-US"/>
        </w:rPr>
        <w:t>2004</w:t>
      </w:r>
    </w:p>
  </w:footnote>
  <w:footnote w:id="16">
    <w:p w:rsidR="00947FFA" w:rsidRPr="00FA097E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FA097E">
        <w:rPr>
          <w:lang w:val="en-US"/>
        </w:rPr>
        <w:t xml:space="preserve"> </w:t>
      </w:r>
      <w:r>
        <w:t>Приведено</w:t>
      </w:r>
      <w:r w:rsidRPr="00FA097E">
        <w:rPr>
          <w:lang w:val="en-US"/>
        </w:rPr>
        <w:t xml:space="preserve"> </w:t>
      </w:r>
      <w:r>
        <w:t>по</w:t>
      </w:r>
      <w:r w:rsidRPr="00FA097E">
        <w:rPr>
          <w:lang w:val="en-US"/>
        </w:rPr>
        <w:t xml:space="preserve">: </w:t>
      </w:r>
      <w:r>
        <w:rPr>
          <w:lang w:val="en-US"/>
        </w:rPr>
        <w:t>McCarthy and King//Two strategies of Digital Marketing. 2016</w:t>
      </w:r>
    </w:p>
  </w:footnote>
  <w:footnote w:id="17">
    <w:p w:rsidR="00947FFA" w:rsidRPr="003E7A0F" w:rsidRDefault="00947FFA" w:rsidP="00FE460F">
      <w:pPr>
        <w:pStyle w:val="ae"/>
      </w:pPr>
      <w:r>
        <w:rPr>
          <w:rStyle w:val="af0"/>
        </w:rPr>
        <w:footnoteRef/>
      </w:r>
      <w:r w:rsidRPr="003E7A0F">
        <w:rPr>
          <w:lang w:val="en-US"/>
        </w:rPr>
        <w:t xml:space="preserve"> </w:t>
      </w:r>
      <w:r>
        <w:t>Приведено</w:t>
      </w:r>
      <w:r w:rsidRPr="003E7A0F">
        <w:rPr>
          <w:lang w:val="en-US"/>
        </w:rPr>
        <w:t xml:space="preserve"> </w:t>
      </w:r>
      <w:r>
        <w:t>по</w:t>
      </w:r>
      <w:r w:rsidRPr="003E7A0F">
        <w:rPr>
          <w:lang w:val="en-US"/>
        </w:rPr>
        <w:t xml:space="preserve">: </w:t>
      </w:r>
      <w:r>
        <w:rPr>
          <w:lang w:val="en-US"/>
        </w:rPr>
        <w:t>Felix</w:t>
      </w:r>
      <w:r w:rsidRPr="003E7A0F">
        <w:rPr>
          <w:lang w:val="en-US"/>
        </w:rPr>
        <w:t xml:space="preserve">, </w:t>
      </w:r>
      <w:r>
        <w:rPr>
          <w:lang w:val="en-US"/>
        </w:rPr>
        <w:t>Rauschnabel</w:t>
      </w:r>
      <w:r w:rsidRPr="003E7A0F">
        <w:rPr>
          <w:lang w:val="en-US"/>
        </w:rPr>
        <w:t xml:space="preserve">, </w:t>
      </w:r>
      <w:r>
        <w:rPr>
          <w:lang w:val="en-US"/>
        </w:rPr>
        <w:t>Hinsch</w:t>
      </w:r>
      <w:r w:rsidRPr="003E7A0F">
        <w:rPr>
          <w:lang w:val="en-US"/>
        </w:rPr>
        <w:t>//</w:t>
      </w:r>
      <w:r>
        <w:rPr>
          <w:lang w:val="en-US"/>
        </w:rPr>
        <w:t>Elements of Strategic Social Media Marketing: A Holistic Framework</w:t>
      </w:r>
      <w:r w:rsidRPr="003E7A0F">
        <w:rPr>
          <w:lang w:val="en-US"/>
        </w:rPr>
        <w:t xml:space="preserve">. </w:t>
      </w:r>
      <w:r>
        <w:t>2016</w:t>
      </w:r>
    </w:p>
  </w:footnote>
  <w:footnote w:id="18">
    <w:p w:rsidR="00947FFA" w:rsidRPr="003E7A0F" w:rsidRDefault="00947FFA" w:rsidP="00FE460F">
      <w:pPr>
        <w:pStyle w:val="ae"/>
      </w:pPr>
      <w:r>
        <w:rPr>
          <w:rStyle w:val="af0"/>
        </w:rPr>
        <w:footnoteRef/>
      </w:r>
      <w:r>
        <w:t xml:space="preserve"> </w:t>
      </w:r>
      <w:r w:rsidRPr="003E7A0F">
        <w:t xml:space="preserve">Приведено по: </w:t>
      </w:r>
      <w:r>
        <w:t>Кавадиас, Ладас, Лок</w:t>
      </w:r>
      <w:r w:rsidRPr="003E7A0F">
        <w:t>//</w:t>
      </w:r>
      <w:r>
        <w:t xml:space="preserve"> Модель, меняющая отрасль. 2017</w:t>
      </w:r>
    </w:p>
  </w:footnote>
  <w:footnote w:id="19">
    <w:p w:rsidR="00947FFA" w:rsidRPr="00947FFA" w:rsidRDefault="00947FFA" w:rsidP="00FE460F">
      <w:pPr>
        <w:pStyle w:val="ae"/>
      </w:pPr>
      <w:r>
        <w:rPr>
          <w:rStyle w:val="af0"/>
        </w:rPr>
        <w:footnoteRef/>
      </w:r>
      <w:r w:rsidRPr="003B5712">
        <w:rPr>
          <w:lang w:val="en-US"/>
        </w:rPr>
        <w:t xml:space="preserve"> </w:t>
      </w:r>
      <w:r>
        <w:t>Приведено</w:t>
      </w:r>
      <w:r w:rsidRPr="003B5712">
        <w:rPr>
          <w:lang w:val="en-US"/>
        </w:rPr>
        <w:t xml:space="preserve"> </w:t>
      </w:r>
      <w:r>
        <w:t>по</w:t>
      </w:r>
      <w:r w:rsidRPr="003B5712">
        <w:rPr>
          <w:lang w:val="en-US"/>
        </w:rPr>
        <w:t xml:space="preserve">: </w:t>
      </w:r>
      <w:r>
        <w:rPr>
          <w:lang w:val="en-US"/>
        </w:rPr>
        <w:t>Cormode</w:t>
      </w:r>
      <w:r w:rsidRPr="003B5712">
        <w:rPr>
          <w:lang w:val="en-US"/>
        </w:rPr>
        <w:t xml:space="preserve"> </w:t>
      </w:r>
      <w:r>
        <w:rPr>
          <w:lang w:val="en-US"/>
        </w:rPr>
        <w:t>and</w:t>
      </w:r>
      <w:r w:rsidRPr="003B5712">
        <w:rPr>
          <w:lang w:val="en-US"/>
        </w:rPr>
        <w:t xml:space="preserve"> </w:t>
      </w:r>
      <w:r>
        <w:rPr>
          <w:lang w:val="en-US"/>
        </w:rPr>
        <w:t>Krishnamurphy</w:t>
      </w:r>
      <w:r w:rsidRPr="003B5712">
        <w:rPr>
          <w:lang w:val="en-US"/>
        </w:rPr>
        <w:t>//</w:t>
      </w:r>
      <w:r>
        <w:rPr>
          <w:lang w:val="en-US"/>
        </w:rPr>
        <w:t>E</w:t>
      </w:r>
      <w:r w:rsidRPr="003B5712">
        <w:rPr>
          <w:lang w:val="en-US"/>
        </w:rPr>
        <w:t>-</w:t>
      </w:r>
      <w:r>
        <w:rPr>
          <w:lang w:val="en-US"/>
        </w:rPr>
        <w:t>marketing</w:t>
      </w:r>
      <w:r w:rsidRPr="003B5712">
        <w:rPr>
          <w:lang w:val="en-US"/>
        </w:rPr>
        <w:t xml:space="preserve">. </w:t>
      </w:r>
      <w:r w:rsidRPr="00947FFA">
        <w:t>2008.</w:t>
      </w:r>
    </w:p>
  </w:footnote>
  <w:footnote w:id="20">
    <w:p w:rsidR="00947FFA" w:rsidRPr="008B0369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Приведено по: СПБГу</w:t>
      </w:r>
      <w:r w:rsidRPr="00606EAF">
        <w:t>//</w:t>
      </w:r>
      <w:r>
        <w:t xml:space="preserve">Учебно-научные подразделения. </w:t>
      </w:r>
      <w:r w:rsidRPr="008B0369">
        <w:rPr>
          <w:lang w:val="en-US"/>
        </w:rPr>
        <w:t>2017</w:t>
      </w:r>
    </w:p>
  </w:footnote>
  <w:footnote w:id="21">
    <w:p w:rsidR="00947FFA" w:rsidRPr="008B0369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8B0369">
        <w:rPr>
          <w:lang w:val="en-US"/>
        </w:rPr>
        <w:t xml:space="preserve"> </w:t>
      </w:r>
      <w:r>
        <w:t>Приведено</w:t>
      </w:r>
      <w:r w:rsidRPr="008B0369">
        <w:rPr>
          <w:lang w:val="en-US"/>
        </w:rPr>
        <w:t xml:space="preserve"> </w:t>
      </w:r>
      <w:r>
        <w:t>по</w:t>
      </w:r>
      <w:r w:rsidRPr="008B0369">
        <w:rPr>
          <w:lang w:val="en-US"/>
        </w:rPr>
        <w:t xml:space="preserve">: </w:t>
      </w:r>
      <w:r>
        <w:rPr>
          <w:lang w:val="en-US"/>
        </w:rPr>
        <w:t>Gartner//Gartner Digital Marketing Transit Map. 2013</w:t>
      </w:r>
    </w:p>
  </w:footnote>
  <w:footnote w:id="22">
    <w:p w:rsidR="00947FFA" w:rsidRPr="00064683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7516A7">
        <w:t xml:space="preserve"> </w:t>
      </w:r>
      <w:r>
        <w:t>Приведено по: Екатерина Фролова</w:t>
      </w:r>
      <w:r w:rsidRPr="007516A7">
        <w:t>//</w:t>
      </w:r>
      <w:r>
        <w:t xml:space="preserve">Самые популярные социальные сети в России. </w:t>
      </w:r>
      <w:r w:rsidRPr="00064683">
        <w:rPr>
          <w:lang w:val="en-US"/>
        </w:rPr>
        <w:t>2015</w:t>
      </w:r>
    </w:p>
  </w:footnote>
  <w:footnote w:id="23">
    <w:p w:rsidR="00947FFA" w:rsidRPr="00064683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8B0369">
        <w:rPr>
          <w:lang w:val="en-US"/>
        </w:rPr>
        <w:t xml:space="preserve"> </w:t>
      </w:r>
      <w:r>
        <w:t>Приведено</w:t>
      </w:r>
      <w:r w:rsidRPr="00064683">
        <w:rPr>
          <w:lang w:val="en-US"/>
        </w:rPr>
        <w:t xml:space="preserve"> </w:t>
      </w:r>
      <w:r>
        <w:t>по</w:t>
      </w:r>
      <w:r w:rsidRPr="00064683">
        <w:rPr>
          <w:lang w:val="en-US"/>
        </w:rPr>
        <w:t xml:space="preserve">: </w:t>
      </w:r>
      <w:r>
        <w:rPr>
          <w:lang w:val="en-US"/>
        </w:rPr>
        <w:t xml:space="preserve">Sujan </w:t>
      </w:r>
      <w:r w:rsidRPr="00064683">
        <w:rPr>
          <w:lang w:val="en-US"/>
        </w:rPr>
        <w:t>Patel//</w:t>
      </w:r>
      <w:r>
        <w:rPr>
          <w:lang w:val="en-US"/>
        </w:rPr>
        <w:t>8 Ways to Promote Your Blog Content. 2016</w:t>
      </w:r>
    </w:p>
  </w:footnote>
  <w:footnote w:id="24">
    <w:p w:rsidR="00947FFA" w:rsidRPr="00AC36C6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064683">
        <w:rPr>
          <w:lang w:val="en-US"/>
        </w:rPr>
        <w:t xml:space="preserve"> </w:t>
      </w:r>
      <w:r>
        <w:t>Приведено</w:t>
      </w:r>
      <w:r w:rsidRPr="00AC36C6">
        <w:rPr>
          <w:lang w:val="en-US"/>
        </w:rPr>
        <w:t xml:space="preserve"> </w:t>
      </w:r>
      <w:r>
        <w:t>по</w:t>
      </w:r>
      <w:r w:rsidRPr="00AC36C6">
        <w:rPr>
          <w:lang w:val="en-US"/>
        </w:rPr>
        <w:t xml:space="preserve">: </w:t>
      </w:r>
      <w:r>
        <w:rPr>
          <w:lang w:val="en-US"/>
        </w:rPr>
        <w:t>Katherine Sullivan//How to Grow a Facebook Group Quickly to Make More Sales. 2017</w:t>
      </w:r>
    </w:p>
  </w:footnote>
  <w:footnote w:id="25">
    <w:p w:rsidR="00947FFA" w:rsidRPr="00B03870" w:rsidRDefault="00947FFA" w:rsidP="00FE460F">
      <w:pPr>
        <w:pStyle w:val="ae"/>
      </w:pPr>
      <w:r>
        <w:rPr>
          <w:rStyle w:val="af0"/>
        </w:rPr>
        <w:footnoteRef/>
      </w:r>
      <w:r w:rsidRPr="00D81D88">
        <w:rPr>
          <w:lang w:val="en-US"/>
        </w:rPr>
        <w:t xml:space="preserve"> </w:t>
      </w:r>
      <w:r>
        <w:t>Приведено</w:t>
      </w:r>
      <w:r w:rsidRPr="00D81D88">
        <w:rPr>
          <w:lang w:val="en-US"/>
        </w:rPr>
        <w:t xml:space="preserve"> </w:t>
      </w:r>
      <w:r>
        <w:t>по</w:t>
      </w:r>
      <w:r w:rsidRPr="00D81D88">
        <w:rPr>
          <w:lang w:val="en-US"/>
        </w:rPr>
        <w:t xml:space="preserve">: </w:t>
      </w:r>
      <w:r>
        <w:rPr>
          <w:lang w:val="en-US"/>
        </w:rPr>
        <w:t xml:space="preserve">Shamita Jayakumar//Digital Marketing KPIs to Increase Sales. </w:t>
      </w:r>
      <w:r w:rsidRPr="00B03870">
        <w:t>2017</w:t>
      </w:r>
    </w:p>
  </w:footnote>
  <w:footnote w:id="26">
    <w:p w:rsidR="00947FFA" w:rsidRPr="00B03870" w:rsidRDefault="00947FFA" w:rsidP="00FE460F">
      <w:pPr>
        <w:pStyle w:val="ae"/>
      </w:pPr>
      <w:r>
        <w:rPr>
          <w:rStyle w:val="af0"/>
        </w:rPr>
        <w:footnoteRef/>
      </w:r>
      <w:r w:rsidRPr="00B03870">
        <w:t xml:space="preserve"> </w:t>
      </w:r>
      <w:r>
        <w:t xml:space="preserve">Приведено по: </w:t>
      </w:r>
      <w:r>
        <w:rPr>
          <w:lang w:val="en-US"/>
        </w:rPr>
        <w:t>Habrhabr</w:t>
      </w:r>
      <w:r w:rsidRPr="00B03870">
        <w:t>//</w:t>
      </w:r>
      <w:r>
        <w:t xml:space="preserve">Блог компании </w:t>
      </w:r>
      <w:r>
        <w:rPr>
          <w:lang w:val="en-US"/>
        </w:rPr>
        <w:t>IBM</w:t>
      </w:r>
      <w:r w:rsidRPr="00B03870">
        <w:t>. 2015</w:t>
      </w:r>
    </w:p>
  </w:footnote>
  <w:footnote w:id="27">
    <w:p w:rsidR="00947FFA" w:rsidRPr="00927EBF" w:rsidRDefault="00947FFA" w:rsidP="00FE460F">
      <w:pPr>
        <w:pStyle w:val="ae"/>
      </w:pPr>
      <w:r>
        <w:rPr>
          <w:rStyle w:val="af0"/>
        </w:rPr>
        <w:footnoteRef/>
      </w:r>
      <w:r w:rsidRPr="00B03870">
        <w:t xml:space="preserve"> </w:t>
      </w:r>
      <w:r>
        <w:t>Приведено по: Кит Кезенберри</w:t>
      </w:r>
      <w:r w:rsidRPr="00927EBF">
        <w:t>//</w:t>
      </w:r>
      <w:r>
        <w:t>Собираем лайки: как улучшить работу с соцсетями. 2016</w:t>
      </w:r>
    </w:p>
  </w:footnote>
  <w:footnote w:id="28">
    <w:p w:rsidR="00947FFA" w:rsidRPr="00D437B1" w:rsidRDefault="00947FFA" w:rsidP="00FE460F">
      <w:pPr>
        <w:pStyle w:val="ae"/>
      </w:pPr>
      <w:r>
        <w:rPr>
          <w:rStyle w:val="af0"/>
        </w:rPr>
        <w:footnoteRef/>
      </w:r>
      <w:r w:rsidRPr="00B03870">
        <w:t xml:space="preserve"> </w:t>
      </w:r>
      <w:r>
        <w:t>Приведено по: Анастасия Голицина</w:t>
      </w:r>
      <w:r w:rsidRPr="00D437B1">
        <w:t>//</w:t>
      </w:r>
      <w:r>
        <w:t>Доля поиска «Яндекса» перестала падать. 2017</w:t>
      </w:r>
    </w:p>
  </w:footnote>
  <w:footnote w:id="29">
    <w:p w:rsidR="00947FFA" w:rsidRPr="00D437B1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Ксения Болецкая</w:t>
      </w:r>
      <w:r w:rsidRPr="00D437B1">
        <w:t>//</w:t>
      </w:r>
      <w:r>
        <w:rPr>
          <w:lang w:val="en-US"/>
        </w:rPr>
        <w:t>Google</w:t>
      </w:r>
      <w:r w:rsidRPr="00D437B1">
        <w:t xml:space="preserve"> </w:t>
      </w:r>
      <w:r>
        <w:t>может называть себя лидером рунета. 2016</w:t>
      </w:r>
    </w:p>
    <w:p w:rsidR="00947FFA" w:rsidRDefault="00947FFA" w:rsidP="00FE460F">
      <w:pPr>
        <w:pStyle w:val="ae"/>
      </w:pPr>
    </w:p>
  </w:footnote>
  <w:footnote w:id="30">
    <w:p w:rsidR="00947FFA" w:rsidRPr="00981434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Уэссел, Леви, Сигел</w:t>
      </w:r>
      <w:r w:rsidRPr="00981434">
        <w:t>//</w:t>
      </w:r>
      <w:r>
        <w:t>Рынок в цифровую экономику. 2017</w:t>
      </w:r>
    </w:p>
  </w:footnote>
  <w:footnote w:id="31">
    <w:p w:rsidR="00947FFA" w:rsidRPr="00B005D0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</w:t>
      </w:r>
      <w:r>
        <w:rPr>
          <w:lang w:val="en-US"/>
        </w:rPr>
        <w:t>Google</w:t>
      </w:r>
      <w:r w:rsidRPr="00B005D0">
        <w:t>//</w:t>
      </w:r>
      <w:r>
        <w:rPr>
          <w:lang w:val="en-US"/>
        </w:rPr>
        <w:t>Google</w:t>
      </w:r>
      <w:r w:rsidRPr="00B005D0">
        <w:t xml:space="preserve"> </w:t>
      </w:r>
      <w:r>
        <w:rPr>
          <w:lang w:val="en-US"/>
        </w:rPr>
        <w:t>Online</w:t>
      </w:r>
      <w:r w:rsidRPr="00B005D0">
        <w:t xml:space="preserve"> </w:t>
      </w:r>
      <w:r>
        <w:rPr>
          <w:lang w:val="en-US"/>
        </w:rPr>
        <w:t>Marketing</w:t>
      </w:r>
      <w:r w:rsidRPr="00B005D0">
        <w:t xml:space="preserve"> </w:t>
      </w:r>
      <w:r>
        <w:rPr>
          <w:lang w:val="en-US"/>
        </w:rPr>
        <w:t>Challenge</w:t>
      </w:r>
      <w:r w:rsidRPr="00B005D0">
        <w:t>. 2017</w:t>
      </w:r>
    </w:p>
  </w:footnote>
  <w:footnote w:id="32">
    <w:p w:rsidR="00947FFA" w:rsidRPr="0016306A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</w:t>
      </w:r>
      <w:r>
        <w:rPr>
          <w:lang w:val="en-US"/>
        </w:rPr>
        <w:t>Forexpf</w:t>
      </w:r>
      <w:r w:rsidRPr="0016306A">
        <w:t>//</w:t>
      </w:r>
      <w:r>
        <w:t>Курс валют на 17.05.2017</w:t>
      </w:r>
    </w:p>
  </w:footnote>
  <w:footnote w:id="33">
    <w:p w:rsidR="00947FFA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</w:t>
      </w:r>
      <w:r>
        <w:rPr>
          <w:lang w:val="en-US"/>
        </w:rPr>
        <w:t>Forexpf</w:t>
      </w:r>
      <w:r w:rsidRPr="0016306A">
        <w:t>//</w:t>
      </w:r>
      <w:r>
        <w:t>Курс валют на 17.05.2017</w:t>
      </w:r>
    </w:p>
  </w:footnote>
  <w:footnote w:id="34">
    <w:p w:rsidR="00947FFA" w:rsidRDefault="00947FFA" w:rsidP="00FE460F">
      <w:pPr>
        <w:pStyle w:val="ae"/>
      </w:pPr>
      <w:r>
        <w:rPr>
          <w:rStyle w:val="af0"/>
        </w:rPr>
        <w:footnoteRef/>
      </w:r>
      <w:r>
        <w:t xml:space="preserve"> Среднее положение в рекламном поиске</w:t>
      </w:r>
    </w:p>
  </w:footnote>
  <w:footnote w:id="35">
    <w:p w:rsidR="00947FFA" w:rsidRPr="00745C70" w:rsidRDefault="00947FFA" w:rsidP="00FE460F">
      <w:pPr>
        <w:pStyle w:val="ae"/>
      </w:pPr>
      <w:r>
        <w:rPr>
          <w:rStyle w:val="af0"/>
        </w:rPr>
        <w:footnoteRef/>
      </w:r>
      <w:r>
        <w:t xml:space="preserve"> В данною категорию включено 20 различных ключевых слов, включающих в своё тело «Создание приложений», например: «Создание приложений для </w:t>
      </w:r>
      <w:r>
        <w:rPr>
          <w:lang w:val="en-US"/>
        </w:rPr>
        <w:t>Android</w:t>
      </w:r>
      <w:r>
        <w:t xml:space="preserve">» и «Создание приложений для </w:t>
      </w:r>
      <w:r>
        <w:rPr>
          <w:lang w:val="en-US"/>
        </w:rPr>
        <w:t>iOS</w:t>
      </w:r>
      <w:r>
        <w:t>»</w:t>
      </w:r>
    </w:p>
  </w:footnote>
  <w:footnote w:id="36">
    <w:p w:rsidR="00947FFA" w:rsidRPr="007D18B8" w:rsidRDefault="00947FFA" w:rsidP="00FE460F">
      <w:pPr>
        <w:pStyle w:val="ae"/>
        <w:rPr>
          <w:lang w:val="en-US"/>
        </w:rPr>
      </w:pPr>
      <w:r>
        <w:rPr>
          <w:rStyle w:val="af0"/>
        </w:rPr>
        <w:footnoteRef/>
      </w:r>
      <w:r w:rsidRPr="007D18B8">
        <w:rPr>
          <w:lang w:val="en-US"/>
        </w:rPr>
        <w:t xml:space="preserve"> </w:t>
      </w:r>
      <w:r>
        <w:t>Приведено</w:t>
      </w:r>
      <w:r w:rsidRPr="007D18B8">
        <w:rPr>
          <w:lang w:val="en-US"/>
        </w:rPr>
        <w:t xml:space="preserve"> </w:t>
      </w:r>
      <w:r>
        <w:t>по</w:t>
      </w:r>
      <w:r w:rsidRPr="007D18B8">
        <w:rPr>
          <w:lang w:val="en-US"/>
        </w:rPr>
        <w:t xml:space="preserve">: </w:t>
      </w:r>
      <w:r>
        <w:rPr>
          <w:lang w:val="en-US"/>
        </w:rPr>
        <w:t>Asha Darco//The Cheat Guide to an Incredible Analytics Bounce Rate. 2010</w:t>
      </w:r>
    </w:p>
  </w:footnote>
  <w:footnote w:id="37">
    <w:p w:rsidR="00947FFA" w:rsidRPr="008262D7" w:rsidRDefault="00947FFA" w:rsidP="00FE460F">
      <w:pPr>
        <w:pStyle w:val="ae"/>
      </w:pPr>
      <w:r>
        <w:rPr>
          <w:rStyle w:val="af0"/>
        </w:rPr>
        <w:footnoteRef/>
      </w:r>
      <w:r>
        <w:t xml:space="preserve"> Приведено по: Ванесса Бонс</w:t>
      </w:r>
      <w:r w:rsidRPr="008262D7">
        <w:t>//</w:t>
      </w:r>
      <w:r>
        <w:t>Письма не помогут: почему иногда лучше разговаривать с людьми, а не писать им. 2017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DB1"/>
    <w:multiLevelType w:val="hybridMultilevel"/>
    <w:tmpl w:val="E8A23A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C4300F"/>
    <w:multiLevelType w:val="hybridMultilevel"/>
    <w:tmpl w:val="EFF2C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527AA"/>
    <w:multiLevelType w:val="hybridMultilevel"/>
    <w:tmpl w:val="D1F41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7C9"/>
    <w:multiLevelType w:val="multilevel"/>
    <w:tmpl w:val="125C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0B399E"/>
    <w:multiLevelType w:val="hybridMultilevel"/>
    <w:tmpl w:val="5FCA4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A67F9"/>
    <w:multiLevelType w:val="hybridMultilevel"/>
    <w:tmpl w:val="2C38A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40DB3"/>
    <w:multiLevelType w:val="hybridMultilevel"/>
    <w:tmpl w:val="6A70C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C0576"/>
    <w:multiLevelType w:val="hybridMultilevel"/>
    <w:tmpl w:val="79C4B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A2DED"/>
    <w:multiLevelType w:val="hybridMultilevel"/>
    <w:tmpl w:val="46602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43149"/>
    <w:multiLevelType w:val="hybridMultilevel"/>
    <w:tmpl w:val="17C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94498"/>
    <w:multiLevelType w:val="hybridMultilevel"/>
    <w:tmpl w:val="5F466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6763B49"/>
    <w:multiLevelType w:val="hybridMultilevel"/>
    <w:tmpl w:val="631C9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A318D"/>
    <w:multiLevelType w:val="hybridMultilevel"/>
    <w:tmpl w:val="73D4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B3F40"/>
    <w:multiLevelType w:val="hybridMultilevel"/>
    <w:tmpl w:val="91084F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EF24213"/>
    <w:multiLevelType w:val="multilevel"/>
    <w:tmpl w:val="41A01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B27415"/>
    <w:multiLevelType w:val="hybridMultilevel"/>
    <w:tmpl w:val="109CA1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51628A"/>
    <w:multiLevelType w:val="hybridMultilevel"/>
    <w:tmpl w:val="04BCE17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36859"/>
    <w:multiLevelType w:val="hybridMultilevel"/>
    <w:tmpl w:val="D0E68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52131B"/>
    <w:multiLevelType w:val="hybridMultilevel"/>
    <w:tmpl w:val="4186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F0501"/>
    <w:multiLevelType w:val="hybridMultilevel"/>
    <w:tmpl w:val="59801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2154D"/>
    <w:multiLevelType w:val="hybridMultilevel"/>
    <w:tmpl w:val="A374225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>
    <w:nsid w:val="41F92A25"/>
    <w:multiLevelType w:val="hybridMultilevel"/>
    <w:tmpl w:val="145A31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8245332"/>
    <w:multiLevelType w:val="hybridMultilevel"/>
    <w:tmpl w:val="E408C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D3785"/>
    <w:multiLevelType w:val="hybridMultilevel"/>
    <w:tmpl w:val="6B2E2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10981"/>
    <w:multiLevelType w:val="hybridMultilevel"/>
    <w:tmpl w:val="9D60D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737DC"/>
    <w:multiLevelType w:val="hybridMultilevel"/>
    <w:tmpl w:val="B1F0E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8D6842"/>
    <w:multiLevelType w:val="hybridMultilevel"/>
    <w:tmpl w:val="CFD6B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C2BA2"/>
    <w:multiLevelType w:val="hybridMultilevel"/>
    <w:tmpl w:val="680AD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23ED3"/>
    <w:multiLevelType w:val="hybridMultilevel"/>
    <w:tmpl w:val="AE56A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C6287"/>
    <w:multiLevelType w:val="hybridMultilevel"/>
    <w:tmpl w:val="2BC23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92254D"/>
    <w:multiLevelType w:val="hybridMultilevel"/>
    <w:tmpl w:val="5360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50FA0"/>
    <w:multiLevelType w:val="hybridMultilevel"/>
    <w:tmpl w:val="26201A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F701FE7"/>
    <w:multiLevelType w:val="hybridMultilevel"/>
    <w:tmpl w:val="1EF86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80705B"/>
    <w:multiLevelType w:val="hybridMultilevel"/>
    <w:tmpl w:val="3EF81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880CAD"/>
    <w:multiLevelType w:val="multilevel"/>
    <w:tmpl w:val="7556E4A2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5">
    <w:nsid w:val="67DF28CD"/>
    <w:multiLevelType w:val="hybridMultilevel"/>
    <w:tmpl w:val="42681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1A554E"/>
    <w:multiLevelType w:val="hybridMultilevel"/>
    <w:tmpl w:val="8D1A9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2D623C"/>
    <w:multiLevelType w:val="hybridMultilevel"/>
    <w:tmpl w:val="21B6C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6E7CB8"/>
    <w:multiLevelType w:val="hybridMultilevel"/>
    <w:tmpl w:val="C056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B16813"/>
    <w:multiLevelType w:val="hybridMultilevel"/>
    <w:tmpl w:val="D4EA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C1B33"/>
    <w:multiLevelType w:val="hybridMultilevel"/>
    <w:tmpl w:val="6C8A5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2"/>
  </w:num>
  <w:num w:numId="5">
    <w:abstractNumId w:val="10"/>
  </w:num>
  <w:num w:numId="6">
    <w:abstractNumId w:val="22"/>
  </w:num>
  <w:num w:numId="7">
    <w:abstractNumId w:val="40"/>
  </w:num>
  <w:num w:numId="8">
    <w:abstractNumId w:val="17"/>
  </w:num>
  <w:num w:numId="9">
    <w:abstractNumId w:val="30"/>
  </w:num>
  <w:num w:numId="10">
    <w:abstractNumId w:val="37"/>
  </w:num>
  <w:num w:numId="11">
    <w:abstractNumId w:val="9"/>
  </w:num>
  <w:num w:numId="12">
    <w:abstractNumId w:val="29"/>
  </w:num>
  <w:num w:numId="13">
    <w:abstractNumId w:val="31"/>
  </w:num>
  <w:num w:numId="14">
    <w:abstractNumId w:val="18"/>
  </w:num>
  <w:num w:numId="15">
    <w:abstractNumId w:val="35"/>
  </w:num>
  <w:num w:numId="16">
    <w:abstractNumId w:val="36"/>
  </w:num>
  <w:num w:numId="17">
    <w:abstractNumId w:val="23"/>
  </w:num>
  <w:num w:numId="18">
    <w:abstractNumId w:val="13"/>
  </w:num>
  <w:num w:numId="19">
    <w:abstractNumId w:val="38"/>
  </w:num>
  <w:num w:numId="20">
    <w:abstractNumId w:val="28"/>
  </w:num>
  <w:num w:numId="21">
    <w:abstractNumId w:val="21"/>
  </w:num>
  <w:num w:numId="22">
    <w:abstractNumId w:val="25"/>
  </w:num>
  <w:num w:numId="23">
    <w:abstractNumId w:val="16"/>
  </w:num>
  <w:num w:numId="24">
    <w:abstractNumId w:val="14"/>
  </w:num>
  <w:num w:numId="25">
    <w:abstractNumId w:val="0"/>
  </w:num>
  <w:num w:numId="26">
    <w:abstractNumId w:val="32"/>
  </w:num>
  <w:num w:numId="27">
    <w:abstractNumId w:val="24"/>
  </w:num>
  <w:num w:numId="28">
    <w:abstractNumId w:val="12"/>
  </w:num>
  <w:num w:numId="29">
    <w:abstractNumId w:val="26"/>
  </w:num>
  <w:num w:numId="30">
    <w:abstractNumId w:val="7"/>
  </w:num>
  <w:num w:numId="31">
    <w:abstractNumId w:val="39"/>
  </w:num>
  <w:num w:numId="32">
    <w:abstractNumId w:val="27"/>
  </w:num>
  <w:num w:numId="33">
    <w:abstractNumId w:val="19"/>
  </w:num>
  <w:num w:numId="34">
    <w:abstractNumId w:val="1"/>
  </w:num>
  <w:num w:numId="35">
    <w:abstractNumId w:val="5"/>
  </w:num>
  <w:num w:numId="36">
    <w:abstractNumId w:val="4"/>
  </w:num>
  <w:num w:numId="37">
    <w:abstractNumId w:val="33"/>
  </w:num>
  <w:num w:numId="38">
    <w:abstractNumId w:val="20"/>
  </w:num>
  <w:num w:numId="39">
    <w:abstractNumId w:val="6"/>
  </w:num>
  <w:num w:numId="40">
    <w:abstractNumId w:val="15"/>
  </w:num>
  <w:num w:numId="41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43"/>
    <w:rsid w:val="00000EC6"/>
    <w:rsid w:val="00011F43"/>
    <w:rsid w:val="000132F9"/>
    <w:rsid w:val="00017AA0"/>
    <w:rsid w:val="000467C2"/>
    <w:rsid w:val="00051CE0"/>
    <w:rsid w:val="00052D61"/>
    <w:rsid w:val="0005505B"/>
    <w:rsid w:val="00064683"/>
    <w:rsid w:val="00075718"/>
    <w:rsid w:val="000876FD"/>
    <w:rsid w:val="0009313E"/>
    <w:rsid w:val="00095436"/>
    <w:rsid w:val="00097346"/>
    <w:rsid w:val="000A6274"/>
    <w:rsid w:val="000B3E81"/>
    <w:rsid w:val="000B43F9"/>
    <w:rsid w:val="000B6629"/>
    <w:rsid w:val="000D2A75"/>
    <w:rsid w:val="000E2141"/>
    <w:rsid w:val="000E5BEC"/>
    <w:rsid w:val="000E67A8"/>
    <w:rsid w:val="000F033C"/>
    <w:rsid w:val="000F1C05"/>
    <w:rsid w:val="000F3E96"/>
    <w:rsid w:val="000F6531"/>
    <w:rsid w:val="00111CD2"/>
    <w:rsid w:val="00117399"/>
    <w:rsid w:val="00123126"/>
    <w:rsid w:val="001337BC"/>
    <w:rsid w:val="001522FD"/>
    <w:rsid w:val="00157A53"/>
    <w:rsid w:val="0016306A"/>
    <w:rsid w:val="00173874"/>
    <w:rsid w:val="00173C6B"/>
    <w:rsid w:val="00181FBA"/>
    <w:rsid w:val="0018451E"/>
    <w:rsid w:val="0019265A"/>
    <w:rsid w:val="00197BB6"/>
    <w:rsid w:val="001A5560"/>
    <w:rsid w:val="001B0F67"/>
    <w:rsid w:val="001B2AB1"/>
    <w:rsid w:val="001C10AC"/>
    <w:rsid w:val="001C66B5"/>
    <w:rsid w:val="001F4061"/>
    <w:rsid w:val="0020387B"/>
    <w:rsid w:val="00206CAB"/>
    <w:rsid w:val="002105C5"/>
    <w:rsid w:val="00211F5D"/>
    <w:rsid w:val="002313B4"/>
    <w:rsid w:val="00243E55"/>
    <w:rsid w:val="00245440"/>
    <w:rsid w:val="00253780"/>
    <w:rsid w:val="00260A48"/>
    <w:rsid w:val="0027196C"/>
    <w:rsid w:val="00286BF7"/>
    <w:rsid w:val="002A1760"/>
    <w:rsid w:val="002B3D27"/>
    <w:rsid w:val="002C1CF3"/>
    <w:rsid w:val="002F351D"/>
    <w:rsid w:val="002F5456"/>
    <w:rsid w:val="0030193A"/>
    <w:rsid w:val="00304A7A"/>
    <w:rsid w:val="00314657"/>
    <w:rsid w:val="00325DFC"/>
    <w:rsid w:val="00341602"/>
    <w:rsid w:val="00373156"/>
    <w:rsid w:val="00373EFE"/>
    <w:rsid w:val="00387D6E"/>
    <w:rsid w:val="003A3141"/>
    <w:rsid w:val="003B4570"/>
    <w:rsid w:val="003B5712"/>
    <w:rsid w:val="003C3CC0"/>
    <w:rsid w:val="003D4552"/>
    <w:rsid w:val="003E65F6"/>
    <w:rsid w:val="003E7A0F"/>
    <w:rsid w:val="00423A53"/>
    <w:rsid w:val="0044087E"/>
    <w:rsid w:val="00446630"/>
    <w:rsid w:val="00462E2B"/>
    <w:rsid w:val="004817FC"/>
    <w:rsid w:val="00484944"/>
    <w:rsid w:val="004A5742"/>
    <w:rsid w:val="004A672F"/>
    <w:rsid w:val="004A6DCA"/>
    <w:rsid w:val="004B149E"/>
    <w:rsid w:val="004C41A8"/>
    <w:rsid w:val="004C6BB8"/>
    <w:rsid w:val="004D2407"/>
    <w:rsid w:val="004E1754"/>
    <w:rsid w:val="004E5B42"/>
    <w:rsid w:val="005016E7"/>
    <w:rsid w:val="00504754"/>
    <w:rsid w:val="00504828"/>
    <w:rsid w:val="00506D9C"/>
    <w:rsid w:val="005164D3"/>
    <w:rsid w:val="00524C45"/>
    <w:rsid w:val="00531585"/>
    <w:rsid w:val="00562518"/>
    <w:rsid w:val="0056652D"/>
    <w:rsid w:val="00570E79"/>
    <w:rsid w:val="005756FB"/>
    <w:rsid w:val="00584B11"/>
    <w:rsid w:val="00596A1C"/>
    <w:rsid w:val="005C659A"/>
    <w:rsid w:val="005C7609"/>
    <w:rsid w:val="005D4DE8"/>
    <w:rsid w:val="005E02CF"/>
    <w:rsid w:val="005F3920"/>
    <w:rsid w:val="006000A2"/>
    <w:rsid w:val="006055F4"/>
    <w:rsid w:val="00606EAF"/>
    <w:rsid w:val="00607A5B"/>
    <w:rsid w:val="0061198E"/>
    <w:rsid w:val="0063324F"/>
    <w:rsid w:val="00633269"/>
    <w:rsid w:val="00645DB3"/>
    <w:rsid w:val="006532B2"/>
    <w:rsid w:val="00657DE4"/>
    <w:rsid w:val="006628E2"/>
    <w:rsid w:val="00682584"/>
    <w:rsid w:val="006A0190"/>
    <w:rsid w:val="006A2B0E"/>
    <w:rsid w:val="006A3ABC"/>
    <w:rsid w:val="006B0E9E"/>
    <w:rsid w:val="006B147F"/>
    <w:rsid w:val="006B3B62"/>
    <w:rsid w:val="006B5D73"/>
    <w:rsid w:val="006C18D4"/>
    <w:rsid w:val="006C7AE1"/>
    <w:rsid w:val="006D2F1F"/>
    <w:rsid w:val="006D6295"/>
    <w:rsid w:val="006D72A1"/>
    <w:rsid w:val="006E2626"/>
    <w:rsid w:val="00703885"/>
    <w:rsid w:val="007212AF"/>
    <w:rsid w:val="007262F1"/>
    <w:rsid w:val="00731612"/>
    <w:rsid w:val="007516A7"/>
    <w:rsid w:val="00767795"/>
    <w:rsid w:val="00782E0C"/>
    <w:rsid w:val="00791B08"/>
    <w:rsid w:val="00792EE9"/>
    <w:rsid w:val="007A3CDE"/>
    <w:rsid w:val="007A5A0D"/>
    <w:rsid w:val="007B0484"/>
    <w:rsid w:val="007D18B8"/>
    <w:rsid w:val="007D4300"/>
    <w:rsid w:val="008079AF"/>
    <w:rsid w:val="008236E3"/>
    <w:rsid w:val="008262D7"/>
    <w:rsid w:val="0083003A"/>
    <w:rsid w:val="0083664F"/>
    <w:rsid w:val="00843307"/>
    <w:rsid w:val="00851498"/>
    <w:rsid w:val="008654B3"/>
    <w:rsid w:val="00872D4F"/>
    <w:rsid w:val="00882807"/>
    <w:rsid w:val="00885F62"/>
    <w:rsid w:val="00887D6C"/>
    <w:rsid w:val="00892A68"/>
    <w:rsid w:val="008A2326"/>
    <w:rsid w:val="008A7665"/>
    <w:rsid w:val="008B0369"/>
    <w:rsid w:val="008B6268"/>
    <w:rsid w:val="008C2347"/>
    <w:rsid w:val="008D6525"/>
    <w:rsid w:val="008D6D56"/>
    <w:rsid w:val="008F411E"/>
    <w:rsid w:val="00915408"/>
    <w:rsid w:val="0091752F"/>
    <w:rsid w:val="00922AF4"/>
    <w:rsid w:val="00923170"/>
    <w:rsid w:val="00927EBF"/>
    <w:rsid w:val="0093495A"/>
    <w:rsid w:val="00947FFA"/>
    <w:rsid w:val="00953FC4"/>
    <w:rsid w:val="00954B07"/>
    <w:rsid w:val="00981434"/>
    <w:rsid w:val="00996DF5"/>
    <w:rsid w:val="009A1793"/>
    <w:rsid w:val="009B3496"/>
    <w:rsid w:val="00A04351"/>
    <w:rsid w:val="00A21CD2"/>
    <w:rsid w:val="00A21F59"/>
    <w:rsid w:val="00A22044"/>
    <w:rsid w:val="00A24E5E"/>
    <w:rsid w:val="00A346F9"/>
    <w:rsid w:val="00A34E91"/>
    <w:rsid w:val="00A41BD3"/>
    <w:rsid w:val="00A44AA3"/>
    <w:rsid w:val="00A47249"/>
    <w:rsid w:val="00A47B44"/>
    <w:rsid w:val="00A61754"/>
    <w:rsid w:val="00A6332A"/>
    <w:rsid w:val="00A63FA9"/>
    <w:rsid w:val="00A87809"/>
    <w:rsid w:val="00AB705A"/>
    <w:rsid w:val="00AC36C6"/>
    <w:rsid w:val="00AC7BF4"/>
    <w:rsid w:val="00AE1A5C"/>
    <w:rsid w:val="00AE1F6C"/>
    <w:rsid w:val="00AE4BB3"/>
    <w:rsid w:val="00AF09B2"/>
    <w:rsid w:val="00AF67BD"/>
    <w:rsid w:val="00B005D0"/>
    <w:rsid w:val="00B02D06"/>
    <w:rsid w:val="00B02F0C"/>
    <w:rsid w:val="00B03870"/>
    <w:rsid w:val="00B11F05"/>
    <w:rsid w:val="00B12EED"/>
    <w:rsid w:val="00B13408"/>
    <w:rsid w:val="00B1738C"/>
    <w:rsid w:val="00B20248"/>
    <w:rsid w:val="00B2513A"/>
    <w:rsid w:val="00B47CA1"/>
    <w:rsid w:val="00B54369"/>
    <w:rsid w:val="00B7609D"/>
    <w:rsid w:val="00B81466"/>
    <w:rsid w:val="00B81AEC"/>
    <w:rsid w:val="00B93F26"/>
    <w:rsid w:val="00B94AB7"/>
    <w:rsid w:val="00B95E9B"/>
    <w:rsid w:val="00BA7704"/>
    <w:rsid w:val="00BB3E6D"/>
    <w:rsid w:val="00BB69E5"/>
    <w:rsid w:val="00BD0B46"/>
    <w:rsid w:val="00BE163F"/>
    <w:rsid w:val="00BE6182"/>
    <w:rsid w:val="00BF011B"/>
    <w:rsid w:val="00BF3E97"/>
    <w:rsid w:val="00BF7BD5"/>
    <w:rsid w:val="00C06CCA"/>
    <w:rsid w:val="00C14E9C"/>
    <w:rsid w:val="00C20EEF"/>
    <w:rsid w:val="00C321F9"/>
    <w:rsid w:val="00C32923"/>
    <w:rsid w:val="00C342E9"/>
    <w:rsid w:val="00C34FC0"/>
    <w:rsid w:val="00C36403"/>
    <w:rsid w:val="00C429DB"/>
    <w:rsid w:val="00C54B20"/>
    <w:rsid w:val="00C5550C"/>
    <w:rsid w:val="00C559E4"/>
    <w:rsid w:val="00C60B0F"/>
    <w:rsid w:val="00C62428"/>
    <w:rsid w:val="00C723E9"/>
    <w:rsid w:val="00C82E9E"/>
    <w:rsid w:val="00C83C62"/>
    <w:rsid w:val="00C9219F"/>
    <w:rsid w:val="00C9770E"/>
    <w:rsid w:val="00C97AA4"/>
    <w:rsid w:val="00CA0BC9"/>
    <w:rsid w:val="00CA6C9F"/>
    <w:rsid w:val="00CB0767"/>
    <w:rsid w:val="00CC0BB1"/>
    <w:rsid w:val="00CC6FE5"/>
    <w:rsid w:val="00CD131F"/>
    <w:rsid w:val="00CE6ACB"/>
    <w:rsid w:val="00CF5E3A"/>
    <w:rsid w:val="00D25615"/>
    <w:rsid w:val="00D31E06"/>
    <w:rsid w:val="00D414D4"/>
    <w:rsid w:val="00D437B1"/>
    <w:rsid w:val="00D4518C"/>
    <w:rsid w:val="00D477D3"/>
    <w:rsid w:val="00D52062"/>
    <w:rsid w:val="00D53748"/>
    <w:rsid w:val="00D53EE4"/>
    <w:rsid w:val="00D61479"/>
    <w:rsid w:val="00D732D6"/>
    <w:rsid w:val="00D77BB4"/>
    <w:rsid w:val="00D81D88"/>
    <w:rsid w:val="00D83539"/>
    <w:rsid w:val="00D876A3"/>
    <w:rsid w:val="00D90670"/>
    <w:rsid w:val="00D95DD0"/>
    <w:rsid w:val="00DA5DC6"/>
    <w:rsid w:val="00DA6F7A"/>
    <w:rsid w:val="00DB3DD1"/>
    <w:rsid w:val="00DC3F71"/>
    <w:rsid w:val="00DE5BE3"/>
    <w:rsid w:val="00DE7EC8"/>
    <w:rsid w:val="00E03E25"/>
    <w:rsid w:val="00E04B32"/>
    <w:rsid w:val="00E41F46"/>
    <w:rsid w:val="00E43E6E"/>
    <w:rsid w:val="00E44B5A"/>
    <w:rsid w:val="00E47DE5"/>
    <w:rsid w:val="00E5284B"/>
    <w:rsid w:val="00E52C91"/>
    <w:rsid w:val="00E63F5A"/>
    <w:rsid w:val="00E8467C"/>
    <w:rsid w:val="00E97BDB"/>
    <w:rsid w:val="00EA2598"/>
    <w:rsid w:val="00EB2AB7"/>
    <w:rsid w:val="00EC0385"/>
    <w:rsid w:val="00EE3DF3"/>
    <w:rsid w:val="00EE653E"/>
    <w:rsid w:val="00EF2D94"/>
    <w:rsid w:val="00EF7CBA"/>
    <w:rsid w:val="00F03E7B"/>
    <w:rsid w:val="00F105D4"/>
    <w:rsid w:val="00F10F61"/>
    <w:rsid w:val="00F42037"/>
    <w:rsid w:val="00F42AE4"/>
    <w:rsid w:val="00F4717B"/>
    <w:rsid w:val="00F50266"/>
    <w:rsid w:val="00F520E3"/>
    <w:rsid w:val="00F57A88"/>
    <w:rsid w:val="00F60643"/>
    <w:rsid w:val="00F618B3"/>
    <w:rsid w:val="00F619A9"/>
    <w:rsid w:val="00F65BD5"/>
    <w:rsid w:val="00F732EC"/>
    <w:rsid w:val="00F81CB1"/>
    <w:rsid w:val="00FB4C0A"/>
    <w:rsid w:val="00FB7D0A"/>
    <w:rsid w:val="00FD5957"/>
    <w:rsid w:val="00FD6D43"/>
    <w:rsid w:val="00FD73DC"/>
    <w:rsid w:val="00FE460F"/>
    <w:rsid w:val="00FF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6D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D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D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FD6D43"/>
    <w:pPr>
      <w:keepNext/>
      <w:jc w:val="center"/>
      <w:outlineLvl w:val="3"/>
    </w:pPr>
    <w:rPr>
      <w:b/>
      <w:bCs/>
      <w:cap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6D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6D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6D4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D6D43"/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11">
    <w:name w:val="Стиль1"/>
    <w:basedOn w:val="a"/>
    <w:rsid w:val="00FD6D43"/>
    <w:pPr>
      <w:autoSpaceDE w:val="0"/>
      <w:autoSpaceDN w:val="0"/>
      <w:ind w:firstLine="709"/>
      <w:jc w:val="both"/>
    </w:pPr>
    <w:rPr>
      <w:szCs w:val="20"/>
    </w:rPr>
  </w:style>
  <w:style w:type="paragraph" w:styleId="a3">
    <w:name w:val="List Paragraph"/>
    <w:basedOn w:val="a"/>
    <w:uiPriority w:val="34"/>
    <w:qFormat/>
    <w:rsid w:val="00FD6D43"/>
    <w:pPr>
      <w:ind w:left="720"/>
      <w:contextualSpacing/>
    </w:pPr>
  </w:style>
  <w:style w:type="character" w:customStyle="1" w:styleId="apple-converted-space">
    <w:name w:val="apple-converted-space"/>
    <w:basedOn w:val="a0"/>
    <w:rsid w:val="00FD6D43"/>
  </w:style>
  <w:style w:type="character" w:styleId="a4">
    <w:name w:val="Hyperlink"/>
    <w:basedOn w:val="a0"/>
    <w:uiPriority w:val="99"/>
    <w:unhideWhenUsed/>
    <w:rsid w:val="00FD6D4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6D43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FD6D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D6D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D6D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6D43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D6D43"/>
    <w:rPr>
      <w:b/>
      <w:bCs/>
    </w:rPr>
  </w:style>
  <w:style w:type="character" w:styleId="ad">
    <w:name w:val="Emphasis"/>
    <w:basedOn w:val="a0"/>
    <w:uiPriority w:val="20"/>
    <w:qFormat/>
    <w:rsid w:val="00FD6D43"/>
    <w:rPr>
      <w:i/>
      <w:iCs/>
    </w:rPr>
  </w:style>
  <w:style w:type="paragraph" w:styleId="ae">
    <w:name w:val="footnote text"/>
    <w:basedOn w:val="a"/>
    <w:link w:val="af"/>
    <w:uiPriority w:val="99"/>
    <w:unhideWhenUsed/>
    <w:rsid w:val="00FD6D43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FD6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FD6D43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FD6D43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D6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ndnote reference"/>
    <w:basedOn w:val="a0"/>
    <w:uiPriority w:val="99"/>
    <w:semiHidden/>
    <w:unhideWhenUsed/>
    <w:rsid w:val="00FD6D43"/>
    <w:rPr>
      <w:vertAlign w:val="superscript"/>
    </w:rPr>
  </w:style>
  <w:style w:type="paragraph" w:styleId="af4">
    <w:name w:val="caption"/>
    <w:basedOn w:val="a"/>
    <w:next w:val="a"/>
    <w:uiPriority w:val="35"/>
    <w:unhideWhenUsed/>
    <w:qFormat/>
    <w:rsid w:val="00FD6D43"/>
    <w:pPr>
      <w:spacing w:after="200"/>
    </w:pPr>
    <w:rPr>
      <w:b/>
      <w:bCs/>
      <w:color w:val="4F81BD" w:themeColor="accent1"/>
      <w:sz w:val="18"/>
      <w:szCs w:val="18"/>
    </w:rPr>
  </w:style>
  <w:style w:type="paragraph" w:styleId="af5">
    <w:name w:val="TOC Heading"/>
    <w:basedOn w:val="1"/>
    <w:next w:val="a"/>
    <w:uiPriority w:val="39"/>
    <w:unhideWhenUsed/>
    <w:qFormat/>
    <w:rsid w:val="00FD6D43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qFormat/>
    <w:rsid w:val="00FD6D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D6D4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FD6D4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6">
    <w:name w:val="Bibliography"/>
    <w:basedOn w:val="a"/>
    <w:next w:val="a"/>
    <w:uiPriority w:val="37"/>
    <w:unhideWhenUsed/>
    <w:rsid w:val="00FD6D4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7">
    <w:name w:val="Table Grid"/>
    <w:basedOn w:val="a1"/>
    <w:uiPriority w:val="59"/>
    <w:rsid w:val="00FD6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-c">
    <w:name w:val="cod-c"/>
    <w:basedOn w:val="a0"/>
    <w:rsid w:val="00FD6D43"/>
  </w:style>
  <w:style w:type="paragraph" w:styleId="af8">
    <w:name w:val="Revision"/>
    <w:hidden/>
    <w:uiPriority w:val="99"/>
    <w:semiHidden/>
    <w:rsid w:val="00FD6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bm-list-next">
    <w:name w:val="ibm-list-next"/>
    <w:basedOn w:val="a"/>
    <w:rsid w:val="00FD6D43"/>
    <w:pPr>
      <w:spacing w:before="100" w:beforeAutospacing="1" w:after="100" w:afterAutospacing="1"/>
    </w:pPr>
  </w:style>
  <w:style w:type="character" w:customStyle="1" w:styleId="tgc">
    <w:name w:val="_tgc"/>
    <w:basedOn w:val="a0"/>
    <w:rsid w:val="00FD6D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6D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D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D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FD6D43"/>
    <w:pPr>
      <w:keepNext/>
      <w:jc w:val="center"/>
      <w:outlineLvl w:val="3"/>
    </w:pPr>
    <w:rPr>
      <w:b/>
      <w:bCs/>
      <w:cap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6D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6D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6D4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D6D43"/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11">
    <w:name w:val="Стиль1"/>
    <w:basedOn w:val="a"/>
    <w:rsid w:val="00FD6D43"/>
    <w:pPr>
      <w:autoSpaceDE w:val="0"/>
      <w:autoSpaceDN w:val="0"/>
      <w:ind w:firstLine="709"/>
      <w:jc w:val="both"/>
    </w:pPr>
    <w:rPr>
      <w:szCs w:val="20"/>
    </w:rPr>
  </w:style>
  <w:style w:type="paragraph" w:styleId="a3">
    <w:name w:val="List Paragraph"/>
    <w:basedOn w:val="a"/>
    <w:uiPriority w:val="34"/>
    <w:qFormat/>
    <w:rsid w:val="00FD6D43"/>
    <w:pPr>
      <w:ind w:left="720"/>
      <w:contextualSpacing/>
    </w:pPr>
  </w:style>
  <w:style w:type="character" w:customStyle="1" w:styleId="apple-converted-space">
    <w:name w:val="apple-converted-space"/>
    <w:basedOn w:val="a0"/>
    <w:rsid w:val="00FD6D43"/>
  </w:style>
  <w:style w:type="character" w:styleId="a4">
    <w:name w:val="Hyperlink"/>
    <w:basedOn w:val="a0"/>
    <w:uiPriority w:val="99"/>
    <w:unhideWhenUsed/>
    <w:rsid w:val="00FD6D4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6D43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FD6D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D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D6D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D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D6D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6D43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D6D43"/>
    <w:rPr>
      <w:b/>
      <w:bCs/>
    </w:rPr>
  </w:style>
  <w:style w:type="character" w:styleId="ad">
    <w:name w:val="Emphasis"/>
    <w:basedOn w:val="a0"/>
    <w:uiPriority w:val="20"/>
    <w:qFormat/>
    <w:rsid w:val="00FD6D43"/>
    <w:rPr>
      <w:i/>
      <w:iCs/>
    </w:rPr>
  </w:style>
  <w:style w:type="paragraph" w:styleId="ae">
    <w:name w:val="footnote text"/>
    <w:basedOn w:val="a"/>
    <w:link w:val="af"/>
    <w:uiPriority w:val="99"/>
    <w:unhideWhenUsed/>
    <w:rsid w:val="00FD6D43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FD6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FD6D43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FD6D43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D6D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ndnote reference"/>
    <w:basedOn w:val="a0"/>
    <w:uiPriority w:val="99"/>
    <w:semiHidden/>
    <w:unhideWhenUsed/>
    <w:rsid w:val="00FD6D43"/>
    <w:rPr>
      <w:vertAlign w:val="superscript"/>
    </w:rPr>
  </w:style>
  <w:style w:type="paragraph" w:styleId="af4">
    <w:name w:val="caption"/>
    <w:basedOn w:val="a"/>
    <w:next w:val="a"/>
    <w:uiPriority w:val="35"/>
    <w:unhideWhenUsed/>
    <w:qFormat/>
    <w:rsid w:val="00FD6D43"/>
    <w:pPr>
      <w:spacing w:after="200"/>
    </w:pPr>
    <w:rPr>
      <w:b/>
      <w:bCs/>
      <w:color w:val="4F81BD" w:themeColor="accent1"/>
      <w:sz w:val="18"/>
      <w:szCs w:val="18"/>
    </w:rPr>
  </w:style>
  <w:style w:type="paragraph" w:styleId="af5">
    <w:name w:val="TOC Heading"/>
    <w:basedOn w:val="1"/>
    <w:next w:val="a"/>
    <w:uiPriority w:val="39"/>
    <w:unhideWhenUsed/>
    <w:qFormat/>
    <w:rsid w:val="00FD6D43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qFormat/>
    <w:rsid w:val="00FD6D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D6D4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FD6D4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f6">
    <w:name w:val="Bibliography"/>
    <w:basedOn w:val="a"/>
    <w:next w:val="a"/>
    <w:uiPriority w:val="37"/>
    <w:unhideWhenUsed/>
    <w:rsid w:val="00FD6D4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7">
    <w:name w:val="Table Grid"/>
    <w:basedOn w:val="a1"/>
    <w:uiPriority w:val="59"/>
    <w:rsid w:val="00FD6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-c">
    <w:name w:val="cod-c"/>
    <w:basedOn w:val="a0"/>
    <w:rsid w:val="00FD6D43"/>
  </w:style>
  <w:style w:type="paragraph" w:styleId="af8">
    <w:name w:val="Revision"/>
    <w:hidden/>
    <w:uiPriority w:val="99"/>
    <w:semiHidden/>
    <w:rsid w:val="00FD6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bm-list-next">
    <w:name w:val="ibm-list-next"/>
    <w:basedOn w:val="a"/>
    <w:rsid w:val="00FD6D43"/>
    <w:pPr>
      <w:spacing w:before="100" w:beforeAutospacing="1" w:after="100" w:afterAutospacing="1"/>
    </w:pPr>
  </w:style>
  <w:style w:type="character" w:customStyle="1" w:styleId="tgc">
    <w:name w:val="_tgc"/>
    <w:basedOn w:val="a0"/>
    <w:rsid w:val="00FD6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eloper.ibm.com/academic/docs/support-questions/" TargetMode="External"/><Relationship Id="rId18" Type="http://schemas.openxmlformats.org/officeDocument/2006/relationships/chart" Target="charts/chart2.xml"/><Relationship Id="rId26" Type="http://schemas.openxmlformats.org/officeDocument/2006/relationships/hyperlink" Target="http://www.twix-promo.by" TargetMode="External"/><Relationship Id="rId39" Type="http://schemas.openxmlformats.org/officeDocument/2006/relationships/hyperlink" Target="https://www.youtube.com/channel/UCY3bt07otaO1RHiAVXKJIYA" TargetMode="External"/><Relationship Id="rId21" Type="http://schemas.openxmlformats.org/officeDocument/2006/relationships/hyperlink" Target="http://www.ozon.ru" TargetMode="External"/><Relationship Id="rId34" Type="http://schemas.openxmlformats.org/officeDocument/2006/relationships/hyperlink" Target="https://habrahabr.ru/company/ibm%20/blog/" TargetMode="External"/><Relationship Id="rId42" Type="http://schemas.openxmlformats.org/officeDocument/2006/relationships/hyperlink" Target="http://www.wix.com" TargetMode="External"/><Relationship Id="rId47" Type="http://schemas.openxmlformats.org/officeDocument/2006/relationships/hyperlink" Target="http://www.ibmbluemix.club/" TargetMode="External"/><Relationship Id="rId50" Type="http://schemas.openxmlformats.org/officeDocument/2006/relationships/hyperlink" Target="http://marketing.rbc.ru/reviews/it-business/chapter_6_2.shtml" TargetMode="External"/><Relationship Id="rId55" Type="http://schemas.openxmlformats.org/officeDocument/2006/relationships/hyperlink" Target="https://www.vedomosti.ru/technology/articles/2017/01/11/672482-dolya-yandeksa" TargetMode="External"/><Relationship Id="rId63" Type="http://schemas.openxmlformats.org/officeDocument/2006/relationships/hyperlink" Target="http://hbr-russia.ru/marketing/marketingovaya-strategiya/a14442/" TargetMode="External"/><Relationship Id="rId68" Type="http://schemas.openxmlformats.org/officeDocument/2006/relationships/hyperlink" Target="https://www.skyhighnetworks.com/cloud-security-blog/the-20-totally-most-popular-cloud-services-in-todays-enterprise/,%20" TargetMode="External"/><Relationship Id="rId76" Type="http://schemas.openxmlformats.org/officeDocument/2006/relationships/hyperlink" Target="https://www.forbes.com/sites/sujanpatel/2016/08/24/8-ways-to-promote-your-blog-content/%234a49ee42dab3" TargetMode="External"/><Relationship Id="rId84" Type="http://schemas.openxmlformats.org/officeDocument/2006/relationships/image" Target="media/image15.png"/><Relationship Id="rId89" Type="http://schemas.openxmlformats.org/officeDocument/2006/relationships/image" Target="media/image20.png"/><Relationship Id="rId7" Type="http://schemas.openxmlformats.org/officeDocument/2006/relationships/footnotes" Target="footnotes.xml"/><Relationship Id="rId71" Type="http://schemas.openxmlformats.org/officeDocument/2006/relationships/hyperlink" Target="http://www.gartner.com/newsroom/id/3412017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www.alibaba.com" TargetMode="External"/><Relationship Id="rId11" Type="http://schemas.openxmlformats.org/officeDocument/2006/relationships/hyperlink" Target="https://spbu.onthehub.com/" TargetMode="External"/><Relationship Id="rId24" Type="http://schemas.openxmlformats.org/officeDocument/2006/relationships/hyperlink" Target="http://www.accenture.com" TargetMode="External"/><Relationship Id="rId32" Type="http://schemas.openxmlformats.org/officeDocument/2006/relationships/hyperlink" Target="http://www.ibmbluemix.club/" TargetMode="External"/><Relationship Id="rId37" Type="http://schemas.openxmlformats.org/officeDocument/2006/relationships/hyperlink" Target="http://www.ibmbluemix.club/" TargetMode="External"/><Relationship Id="rId40" Type="http://schemas.openxmlformats.org/officeDocument/2006/relationships/hyperlink" Target="http://www.youtube.com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://www.pro-smm.com/populyarnye-socialnye-seti-v-rossii-2015/,%20" TargetMode="External"/><Relationship Id="rId58" Type="http://schemas.openxmlformats.org/officeDocument/2006/relationships/hyperlink" Target="http://hbr-russia.ru/karera/kommunikatsii/p20691/" TargetMode="External"/><Relationship Id="rId66" Type="http://schemas.openxmlformats.org/officeDocument/2006/relationships/hyperlink" Target="http://hbr-russia.ru/marketing/marketingovaya-strategiya/a11237/" TargetMode="External"/><Relationship Id="rId74" Type="http://schemas.openxmlformats.org/officeDocument/2006/relationships/hyperlink" Target="http://www.sciencedirect.com/science/article/pii/S0148296316302843" TargetMode="External"/><Relationship Id="rId79" Type="http://schemas.openxmlformats.org/officeDocument/2006/relationships/hyperlink" Target="https://www.techwyse.com/blog/website-analytics/improving-website-bounce-rates/" TargetMode="External"/><Relationship Id="rId87" Type="http://schemas.openxmlformats.org/officeDocument/2006/relationships/image" Target="media/image18.png"/><Relationship Id="rId5" Type="http://schemas.openxmlformats.org/officeDocument/2006/relationships/settings" Target="settings.xml"/><Relationship Id="rId61" Type="http://schemas.openxmlformats.org/officeDocument/2006/relationships/hyperlink" Target="http://hbr-russia.ru/marketing/marketingovaya-strategiya/p14170/,%20" TargetMode="External"/><Relationship Id="rId82" Type="http://schemas.openxmlformats.org/officeDocument/2006/relationships/image" Target="media/image13.png"/><Relationship Id="rId90" Type="http://schemas.openxmlformats.org/officeDocument/2006/relationships/image" Target="media/image21.png"/><Relationship Id="rId1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hyperlink" Target="http://www.gloria-jeans.ru" TargetMode="External"/><Relationship Id="rId27" Type="http://schemas.openxmlformats.org/officeDocument/2006/relationships/hyperlink" Target="http://www.ariel-info.com" TargetMode="External"/><Relationship Id="rId30" Type="http://schemas.openxmlformats.org/officeDocument/2006/relationships/hyperlink" Target="http://www.vkontakte.ru" TargetMode="External"/><Relationship Id="rId35" Type="http://schemas.openxmlformats.org/officeDocument/2006/relationships/hyperlink" Target="https://www.ibm.com/blogs/bluemix/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0.png"/><Relationship Id="rId56" Type="http://schemas.openxmlformats.org/officeDocument/2006/relationships/hyperlink" Target="https://www.vedomosti.ru/technology/articles/2016/05/31/643012-google" TargetMode="External"/><Relationship Id="rId64" Type="http://schemas.openxmlformats.org/officeDocument/2006/relationships/hyperlink" Target="http://hbr-russia.ru/marketing/marketingovaya-strategiya/p13097/" TargetMode="External"/><Relationship Id="rId69" Type="http://schemas.openxmlformats.org/officeDocument/2006/relationships/hyperlink" Target="http://www.rightscale.com/blog/cloud-industry-insights/cloud-computing-trends-2017-state-cloud-survey" TargetMode="External"/><Relationship Id="rId77" Type="http://schemas.openxmlformats.org/officeDocument/2006/relationships/hyperlink" Target="http://www.marketingsolved.com/how-to-grow-a-facebook-group-quickly-to-make-more-sales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hbr-russia.ru/marketing/tsifrovoy-marketing/a19161/?sphrase_id=99331" TargetMode="External"/><Relationship Id="rId72" Type="http://schemas.openxmlformats.org/officeDocument/2006/relationships/hyperlink" Target="http://www.gartner.com/newsroom/id/3412017" TargetMode="External"/><Relationship Id="rId80" Type="http://schemas.openxmlformats.org/officeDocument/2006/relationships/image" Target="media/image11.png"/><Relationship Id="rId85" Type="http://schemas.openxmlformats.org/officeDocument/2006/relationships/image" Target="media/image1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hyperlink" Target="http://www.asrv.ru" TargetMode="External"/><Relationship Id="rId33" Type="http://schemas.openxmlformats.org/officeDocument/2006/relationships/hyperlink" Target="https://habrahabr.ru/company/ibm_bluemix/blog/" TargetMode="External"/><Relationship Id="rId38" Type="http://schemas.openxmlformats.org/officeDocument/2006/relationships/hyperlink" Target="https://vk.com/ibmai" TargetMode="External"/><Relationship Id="rId46" Type="http://schemas.openxmlformats.org/officeDocument/2006/relationships/hyperlink" Target="http://www.google.com" TargetMode="External"/><Relationship Id="rId59" Type="http://schemas.openxmlformats.org/officeDocument/2006/relationships/hyperlink" Target="http://hbr-russia.ru/marketing/marketingovaya-strategiya/a17564/" TargetMode="External"/><Relationship Id="rId67" Type="http://schemas.openxmlformats.org/officeDocument/2006/relationships/hyperlink" Target="https://www.t-systems.com/news-media/gartner-top-10-strategic-technology-trends-for-2016-at-a-glance/1406184_1/blobBinary/gartner_top10.pdf," TargetMode="External"/><Relationship Id="rId20" Type="http://schemas.openxmlformats.org/officeDocument/2006/relationships/image" Target="media/image7.gif"/><Relationship Id="rId41" Type="http://schemas.openxmlformats.org/officeDocument/2006/relationships/hyperlink" Target="http://www.habrhabr.ru" TargetMode="External"/><Relationship Id="rId54" Type="http://schemas.openxmlformats.org/officeDocument/2006/relationships/hyperlink" Target="http://hbr-russia.ru/management/strategiya/p18074/" TargetMode="External"/><Relationship Id="rId62" Type="http://schemas.openxmlformats.org/officeDocument/2006/relationships/hyperlink" Target="http://hbr-russia.ru/marketing/marketingovaya-strategiya/p14132/" TargetMode="External"/><Relationship Id="rId70" Type="http://schemas.openxmlformats.org/officeDocument/2006/relationships/hyperlink" Target="http://www.adweek.com/digital/cmos-expect-75-marketing-budgets-be-digital-within-5-years-158481/" TargetMode="External"/><Relationship Id="rId75" Type="http://schemas.openxmlformats.org/officeDocument/2006/relationships/hyperlink" Target="https://www.gartner.com/technology/research/digital-marketing/transit-map.jsp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9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altrc.ru" TargetMode="External"/><Relationship Id="rId28" Type="http://schemas.openxmlformats.org/officeDocument/2006/relationships/hyperlink" Target="http://www.rambler.ru" TargetMode="External"/><Relationship Id="rId36" Type="http://schemas.openxmlformats.org/officeDocument/2006/relationships/hyperlink" Target="http://www.vsevolod70.wixsite.com/trap" TargetMode="External"/><Relationship Id="rId49" Type="http://schemas.openxmlformats.org/officeDocument/2006/relationships/hyperlink" Target="https://kontur.ru/articles/225" TargetMode="External"/><Relationship Id="rId57" Type="http://schemas.openxmlformats.org/officeDocument/2006/relationships/hyperlink" Target="http://hbr-russia.ru/management/strategiya/a19181/?sphrase_id=99361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linkedin.com" TargetMode="External"/><Relationship Id="rId44" Type="http://schemas.openxmlformats.org/officeDocument/2006/relationships/hyperlink" Target="http://www.vsevolod70.wixsite.com/trap" TargetMode="External"/><Relationship Id="rId52" Type="http://schemas.openxmlformats.org/officeDocument/2006/relationships/hyperlink" Target="http://hbr-russia.ru/innovatsii/upravlenie-innovatsiyami/a20471/?sphrase_id=99341" TargetMode="External"/><Relationship Id="rId60" Type="http://schemas.openxmlformats.org/officeDocument/2006/relationships/hyperlink" Target="http://hbr-russia.ru/marketing/marketingovaya-strategiya/a16829/" TargetMode="External"/><Relationship Id="rId65" Type="http://schemas.openxmlformats.org/officeDocument/2006/relationships/hyperlink" Target="http://hbr-russia.ru/marketing/marketingovaya-strategiya/a11524/" TargetMode="External"/><Relationship Id="rId73" Type="http://schemas.openxmlformats.org/officeDocument/2006/relationships/hyperlink" Target="https://www.webstrategiesinc.com/blog/measuring-the-effectiveness-of-online-marketing-channels" TargetMode="External"/><Relationship Id="rId78" Type="http://schemas.openxmlformats.org/officeDocument/2006/relationships/hyperlink" Target="https://www.campaignmonitor.com/blog/email-marketing/2017/03/digital-marketing-kpis-increase-sales/,%20" TargetMode="External"/><Relationship Id="rId81" Type="http://schemas.openxmlformats.org/officeDocument/2006/relationships/image" Target="media/image12.png"/><Relationship Id="rId86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Inbound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134</c:v>
                </c:pt>
                <c:pt idx="1">
                  <c:v>143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Outbound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332</c:v>
                </c:pt>
                <c:pt idx="1">
                  <c:v>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075584"/>
        <c:axId val="247077120"/>
      </c:barChart>
      <c:catAx>
        <c:axId val="24707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077120"/>
        <c:crosses val="autoZero"/>
        <c:auto val="1"/>
        <c:lblAlgn val="ctr"/>
        <c:lblOffset val="100"/>
        <c:noMultiLvlLbl val="0"/>
      </c:catAx>
      <c:valAx>
        <c:axId val="24707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075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Inbound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0%</c:formatCode>
                <c:ptCount val="2"/>
                <c:pt idx="0">
                  <c:v>0.38</c:v>
                </c:pt>
                <c:pt idx="1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Outbound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2010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0%</c:formatCode>
                <c:ptCount val="2"/>
                <c:pt idx="0">
                  <c:v>0.28999999999999998</c:v>
                </c:pt>
                <c:pt idx="1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098368"/>
        <c:axId val="247100160"/>
      </c:barChart>
      <c:catAx>
        <c:axId val="24709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100160"/>
        <c:crosses val="autoZero"/>
        <c:auto val="1"/>
        <c:lblAlgn val="ctr"/>
        <c:lblOffset val="100"/>
        <c:noMultiLvlLbl val="0"/>
      </c:catAx>
      <c:valAx>
        <c:axId val="247100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7098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Социальные сети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SEO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Блоги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PPC (Paid search)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Выставки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E-mail рассылки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Телемаркетинг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Канал продвижения</c:v>
                </c:pt>
              </c:strCache>
            </c:strRef>
          </c:cat>
          <c:val>
            <c:numRef>
              <c:f>Лист1!$H$2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534720"/>
        <c:axId val="247536256"/>
      </c:barChart>
      <c:catAx>
        <c:axId val="24753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47536256"/>
        <c:crosses val="autoZero"/>
        <c:auto val="1"/>
        <c:lblAlgn val="ctr"/>
        <c:lblOffset val="100"/>
        <c:noMultiLvlLbl val="0"/>
      </c:catAx>
      <c:valAx>
        <c:axId val="2475362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753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7D76505-5E7D-44AE-8EE2-6E11B9420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55</Pages>
  <Words>11870</Words>
  <Characters>67660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coil</dc:creator>
  <cp:lastModifiedBy>Дубинский Всеволод Игоревич</cp:lastModifiedBy>
  <cp:revision>59</cp:revision>
  <dcterms:created xsi:type="dcterms:W3CDTF">2017-05-22T18:33:00Z</dcterms:created>
  <dcterms:modified xsi:type="dcterms:W3CDTF">2017-05-26T13:53:00Z</dcterms:modified>
</cp:coreProperties>
</file>