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F4121" w14:textId="77777777" w:rsidR="00936C7D" w:rsidRDefault="00936C7D" w:rsidP="00936C7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ПРАВИТЕЛЬСТВО РОССИЙСКОЙ ФЕДЕРАЦИИ</w:t>
      </w:r>
    </w:p>
    <w:p w14:paraId="440288E6" w14:textId="29694CE6" w:rsidR="00936C7D" w:rsidRDefault="00631D3C" w:rsidP="00936C7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Федеральное</w:t>
      </w:r>
      <w:r w:rsidR="00936C7D">
        <w:rPr>
          <w:rFonts w:ascii="Times New Roman" w:hAnsi="Times New Roman" w:cs="Times New Roman"/>
          <w:szCs w:val="24"/>
        </w:rPr>
        <w:t xml:space="preserve"> государственное бюджетное образовательное учреждение </w:t>
      </w:r>
    </w:p>
    <w:p w14:paraId="304AA756" w14:textId="77777777" w:rsidR="00936C7D" w:rsidRDefault="00936C7D" w:rsidP="00936C7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высшего образования </w:t>
      </w:r>
    </w:p>
    <w:p w14:paraId="3B026888" w14:textId="77777777" w:rsidR="00936C7D" w:rsidRDefault="00936C7D" w:rsidP="00936C7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Pr="00B800D5">
        <w:rPr>
          <w:rFonts w:ascii="Times New Roman" w:hAnsi="Times New Roman" w:cs="Times New Roman"/>
          <w:szCs w:val="24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Cs w:val="24"/>
        </w:rPr>
        <w:t>»</w:t>
      </w:r>
    </w:p>
    <w:p w14:paraId="17E141B5" w14:textId="77777777" w:rsidR="00936C7D" w:rsidRDefault="00936C7D" w:rsidP="00AC0012">
      <w:pPr>
        <w:spacing w:line="240" w:lineRule="auto"/>
        <w:rPr>
          <w:rFonts w:ascii="Times New Roman" w:hAnsi="Times New Roman" w:cs="Times New Roman"/>
          <w:szCs w:val="24"/>
        </w:rPr>
      </w:pPr>
    </w:p>
    <w:p w14:paraId="37A28D3A" w14:textId="77777777" w:rsidR="00936C7D" w:rsidRPr="00B800D5" w:rsidRDefault="00936C7D" w:rsidP="00936C7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7210C70E" w14:textId="77777777" w:rsidR="00936C7D" w:rsidRDefault="00936C7D" w:rsidP="00936C7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ФРОЛОВ Алексей Витальевич</w:t>
      </w:r>
    </w:p>
    <w:p w14:paraId="4B8F2C72" w14:textId="77777777" w:rsidR="00AC0012" w:rsidRDefault="00AC0012" w:rsidP="00936C7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14:paraId="08B14DE3" w14:textId="08AEC789" w:rsidR="00936C7D" w:rsidRDefault="00AC0012" w:rsidP="00936C7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2F">
        <w:rPr>
          <w:rFonts w:ascii="Times New Roman" w:hAnsi="Times New Roman" w:cs="Times New Roman"/>
          <w:b/>
          <w:sz w:val="28"/>
          <w:szCs w:val="28"/>
        </w:rPr>
        <w:t xml:space="preserve">ПРОБЛЕМА ОСВОЕНИЯ НЕФТЕГАЗОВЫХ РЕСУРСОВ В АРКТИЧЕСКОМ РЕГИОНЕ: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3709B">
        <w:rPr>
          <w:rFonts w:ascii="Times New Roman" w:hAnsi="Times New Roman" w:cs="Times New Roman"/>
          <w:b/>
          <w:sz w:val="28"/>
          <w:szCs w:val="28"/>
        </w:rPr>
        <w:t>ОЛЬ</w:t>
      </w:r>
      <w:r w:rsidRPr="0008532F">
        <w:rPr>
          <w:rFonts w:ascii="Times New Roman" w:hAnsi="Times New Roman" w:cs="Times New Roman"/>
          <w:b/>
          <w:sz w:val="28"/>
          <w:szCs w:val="28"/>
        </w:rPr>
        <w:t xml:space="preserve"> РОССИИ И ПОЗИЦИИ ОСНОВНЫХ ИГРОКОВ</w:t>
      </w:r>
    </w:p>
    <w:p w14:paraId="567BD59A" w14:textId="44F4E929" w:rsidR="00631D3C" w:rsidRPr="00832037" w:rsidRDefault="00832037" w:rsidP="00631D3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 w:rsidRPr="00832037">
        <w:rPr>
          <w:rFonts w:ascii="Times New Roman" w:hAnsi="Times New Roman" w:cs="Times New Roman"/>
          <w:b/>
          <w:sz w:val="28"/>
          <w:lang w:val="en-US"/>
        </w:rPr>
        <w:t xml:space="preserve">OIL EXPLORATION </w:t>
      </w:r>
      <w:r w:rsidR="00AC0012" w:rsidRPr="0083203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IN THE ARCTIC REGION: RUSSIA’S ROLE AND </w:t>
      </w:r>
      <w:r w:rsidRPr="0083203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THE </w:t>
      </w:r>
      <w:r w:rsidR="00AC0012" w:rsidRPr="0083203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POSITIONS OF TH</w:t>
      </w:r>
      <w:r w:rsidRPr="0083203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E KEY</w:t>
      </w:r>
      <w:r w:rsidR="00AC0012" w:rsidRPr="0083203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ACTORS</w:t>
      </w:r>
    </w:p>
    <w:p w14:paraId="59C9739E" w14:textId="77777777" w:rsidR="00631D3C" w:rsidRPr="0008532F" w:rsidRDefault="00631D3C" w:rsidP="00936C7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5C33A" w14:textId="77777777" w:rsidR="00936C7D" w:rsidRPr="00B800D5" w:rsidRDefault="00936C7D" w:rsidP="00936C7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14:paraId="191F3FAB" w14:textId="77777777" w:rsidR="00936C7D" w:rsidRDefault="00936C7D" w:rsidP="00936C7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Выпускная бакалаврская квалификационная работа</w:t>
      </w:r>
    </w:p>
    <w:p w14:paraId="5EDA546B" w14:textId="77777777" w:rsidR="00936C7D" w:rsidRPr="00B800D5" w:rsidRDefault="00936C7D" w:rsidP="00936C7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по направлению 031900 – «Международные отношения»</w:t>
      </w:r>
    </w:p>
    <w:p w14:paraId="78E569C7" w14:textId="77777777" w:rsidR="00936C7D" w:rsidRDefault="00936C7D" w:rsidP="00936C7D">
      <w:pPr>
        <w:spacing w:line="240" w:lineRule="auto"/>
        <w:rPr>
          <w:rFonts w:ascii="Times New Roman" w:hAnsi="Times New Roman" w:cs="Times New Roman"/>
          <w:szCs w:val="24"/>
        </w:rPr>
      </w:pPr>
    </w:p>
    <w:p w14:paraId="77D7855C" w14:textId="77777777" w:rsidR="00936C7D" w:rsidRDefault="00936C7D" w:rsidP="00936C7D">
      <w:pPr>
        <w:spacing w:line="240" w:lineRule="auto"/>
        <w:rPr>
          <w:rFonts w:ascii="Times New Roman" w:hAnsi="Times New Roman" w:cs="Times New Roman"/>
          <w:szCs w:val="24"/>
        </w:rPr>
      </w:pPr>
    </w:p>
    <w:p w14:paraId="22242557" w14:textId="77777777" w:rsidR="00936C7D" w:rsidRPr="00B800D5" w:rsidRDefault="00936C7D" w:rsidP="00936C7D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Научный руководитель –</w:t>
      </w:r>
    </w:p>
    <w:p w14:paraId="5FB94B74" w14:textId="271D77CD" w:rsidR="00936C7D" w:rsidRPr="00B800D5" w:rsidRDefault="00631D3C" w:rsidP="00936C7D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="00936C7D">
        <w:rPr>
          <w:rFonts w:ascii="Times New Roman" w:hAnsi="Times New Roman" w:cs="Times New Roman"/>
          <w:szCs w:val="24"/>
        </w:rPr>
        <w:t>андидат политических</w:t>
      </w:r>
      <w:r w:rsidR="00936C7D" w:rsidRPr="00B800D5">
        <w:rPr>
          <w:rFonts w:ascii="Times New Roman" w:hAnsi="Times New Roman" w:cs="Times New Roman"/>
          <w:szCs w:val="24"/>
        </w:rPr>
        <w:t xml:space="preserve"> наук</w:t>
      </w:r>
      <w:r>
        <w:rPr>
          <w:rFonts w:ascii="Times New Roman" w:hAnsi="Times New Roman" w:cs="Times New Roman"/>
          <w:szCs w:val="24"/>
        </w:rPr>
        <w:t>,</w:t>
      </w:r>
    </w:p>
    <w:p w14:paraId="62907A9A" w14:textId="3076D4AB" w:rsidR="00936C7D" w:rsidRPr="00B800D5" w:rsidRDefault="00631D3C" w:rsidP="00936C7D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="00936C7D">
        <w:rPr>
          <w:rFonts w:ascii="Times New Roman" w:hAnsi="Times New Roman" w:cs="Times New Roman"/>
          <w:szCs w:val="24"/>
        </w:rPr>
        <w:t>тарший преподаватель</w:t>
      </w:r>
      <w:r w:rsidR="00936C7D" w:rsidRPr="00B800D5">
        <w:rPr>
          <w:rFonts w:ascii="Times New Roman" w:hAnsi="Times New Roman" w:cs="Times New Roman"/>
          <w:szCs w:val="24"/>
        </w:rPr>
        <w:t xml:space="preserve"> кафедры мировой политики </w:t>
      </w:r>
    </w:p>
    <w:p w14:paraId="5BBC6180" w14:textId="77777777" w:rsidR="00936C7D" w:rsidRDefault="00936C7D" w:rsidP="00936C7D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Нестерова Ирина Евгеньевна</w:t>
      </w:r>
    </w:p>
    <w:p w14:paraId="64F5597E" w14:textId="77777777" w:rsidR="00936C7D" w:rsidRDefault="00936C7D" w:rsidP="00936C7D">
      <w:pPr>
        <w:spacing w:line="240" w:lineRule="auto"/>
        <w:rPr>
          <w:rFonts w:ascii="Times New Roman" w:hAnsi="Times New Roman" w:cs="Times New Roman"/>
          <w:szCs w:val="24"/>
        </w:rPr>
      </w:pPr>
    </w:p>
    <w:p w14:paraId="3377297D" w14:textId="77777777" w:rsidR="00936C7D" w:rsidRDefault="00936C7D" w:rsidP="00936C7D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Студент:</w:t>
      </w:r>
    </w:p>
    <w:p w14:paraId="7D7F7DC4" w14:textId="77777777" w:rsidR="00936C7D" w:rsidRDefault="00936C7D" w:rsidP="00936C7D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Научный руководитель: </w:t>
      </w:r>
    </w:p>
    <w:p w14:paraId="1F08D4D9" w14:textId="77777777" w:rsidR="00936C7D" w:rsidRDefault="00936C7D" w:rsidP="00936C7D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Работа предоставлена на кафедру </w:t>
      </w:r>
    </w:p>
    <w:p w14:paraId="30DA3A10" w14:textId="77777777" w:rsidR="00936C7D" w:rsidRDefault="00936C7D" w:rsidP="00936C7D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  <w:lang w:val="en-US"/>
        </w:rPr>
        <w:t>“</w:t>
      </w:r>
      <w:r>
        <w:rPr>
          <w:rFonts w:ascii="Times New Roman" w:hAnsi="Times New Roman" w:cs="Times New Roman"/>
          <w:szCs w:val="24"/>
        </w:rPr>
        <w:t>___</w:t>
      </w:r>
      <w:r>
        <w:rPr>
          <w:rFonts w:ascii="Times New Roman" w:hAnsi="Times New Roman" w:cs="Times New Roman"/>
          <w:szCs w:val="24"/>
          <w:lang w:val="en-US"/>
        </w:rPr>
        <w:t>”</w:t>
      </w:r>
      <w:r>
        <w:rPr>
          <w:rFonts w:ascii="Times New Roman" w:hAnsi="Times New Roman" w:cs="Times New Roman"/>
          <w:szCs w:val="24"/>
        </w:rPr>
        <w:t>_________________2017 г.</w:t>
      </w:r>
      <w:proofErr w:type="gramEnd"/>
    </w:p>
    <w:p w14:paraId="6D64D12E" w14:textId="0E666E30" w:rsidR="00936C7D" w:rsidRDefault="00936C7D" w:rsidP="00936C7D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Заведующий кафедрой:</w:t>
      </w:r>
    </w:p>
    <w:p w14:paraId="4FB9BB0F" w14:textId="77777777" w:rsidR="00936C7D" w:rsidRPr="00B800D5" w:rsidRDefault="00936C7D" w:rsidP="00936C7D">
      <w:pPr>
        <w:spacing w:line="240" w:lineRule="auto"/>
        <w:rPr>
          <w:rFonts w:ascii="Times New Roman" w:hAnsi="Times New Roman" w:cs="Times New Roman"/>
          <w:szCs w:val="24"/>
        </w:rPr>
      </w:pPr>
    </w:p>
    <w:p w14:paraId="234A1747" w14:textId="77777777" w:rsidR="00936C7D" w:rsidRPr="00B800D5" w:rsidRDefault="00936C7D" w:rsidP="00936C7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B800D5">
        <w:rPr>
          <w:rFonts w:ascii="Times New Roman" w:hAnsi="Times New Roman" w:cs="Times New Roman"/>
          <w:szCs w:val="24"/>
        </w:rPr>
        <w:t>Санкт-Петербург</w:t>
      </w:r>
    </w:p>
    <w:p w14:paraId="438B22BB" w14:textId="67343A09" w:rsidR="00D330A7" w:rsidRPr="00631D3C" w:rsidRDefault="00936C7D" w:rsidP="00631D3C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B800D5">
        <w:rPr>
          <w:rFonts w:ascii="Times New Roman" w:hAnsi="Times New Roman" w:cs="Times New Roman"/>
          <w:szCs w:val="24"/>
        </w:rPr>
        <w:t>2017</w:t>
      </w:r>
      <w:r w:rsidR="00747722">
        <w:rPr>
          <w:rFonts w:ascii="Times New Roman" w:hAnsi="Times New Roman" w:cs="Times New Roman"/>
          <w:b/>
          <w:i/>
          <w:szCs w:val="24"/>
          <w:u w:val="single"/>
        </w:rPr>
        <w:br w:type="page"/>
      </w:r>
    </w:p>
    <w:sdt>
      <w:sdtPr>
        <w:rPr>
          <w:rFonts w:ascii="Times" w:eastAsiaTheme="minorHAnsi" w:hAnsi="Times" w:cstheme="minorBidi"/>
          <w:b w:val="0"/>
          <w:bCs w:val="0"/>
          <w:i w:val="0"/>
          <w:color w:val="auto"/>
          <w:sz w:val="24"/>
          <w:szCs w:val="22"/>
          <w:lang w:eastAsia="en-US"/>
        </w:rPr>
        <w:id w:val="-20690922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Cs w:val="24"/>
        </w:rPr>
      </w:sdtEndPr>
      <w:sdtContent>
        <w:p w14:paraId="6F452224" w14:textId="6D6D20CC" w:rsidR="00C017B6" w:rsidRPr="00C017B6" w:rsidRDefault="00C017B6" w:rsidP="00C017B6">
          <w:pPr>
            <w:pStyle w:val="af6"/>
            <w:jc w:val="center"/>
            <w:rPr>
              <w:rFonts w:ascii="Times New Roman" w:hAnsi="Times New Roman" w:cs="Times New Roman"/>
              <w:i w:val="0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i w:val="0"/>
              <w:color w:val="auto"/>
              <w:sz w:val="24"/>
              <w:szCs w:val="24"/>
            </w:rPr>
            <w:t>Содержание</w:t>
          </w:r>
        </w:p>
        <w:p w14:paraId="1FE3A729" w14:textId="77777777" w:rsidR="00FD33BC" w:rsidRPr="00FD33BC" w:rsidRDefault="00C017B6" w:rsidP="00FD33B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FD33BC">
            <w:rPr>
              <w:rFonts w:ascii="Times New Roman" w:hAnsi="Times New Roman" w:cs="Times New Roman"/>
              <w:b w:val="0"/>
            </w:rPr>
            <w:fldChar w:fldCharType="begin"/>
          </w:r>
          <w:r w:rsidRPr="00FD33BC">
            <w:rPr>
              <w:rFonts w:ascii="Times New Roman" w:hAnsi="Times New Roman" w:cs="Times New Roman"/>
              <w:b w:val="0"/>
            </w:rPr>
            <w:instrText>TOC \o "1-3" \h \z \u</w:instrText>
          </w:r>
          <w:r w:rsidRPr="00FD33BC">
            <w:rPr>
              <w:rFonts w:ascii="Times New Roman" w:hAnsi="Times New Roman" w:cs="Times New Roman"/>
              <w:b w:val="0"/>
            </w:rPr>
            <w:fldChar w:fldCharType="separate"/>
          </w:r>
          <w:r w:rsidR="00FD33BC" w:rsidRPr="00FD33BC">
            <w:rPr>
              <w:rFonts w:ascii="Times New Roman" w:hAnsi="Times New Roman" w:cs="Times New Roman"/>
              <w:b w:val="0"/>
              <w:noProof/>
            </w:rPr>
            <w:t>Введение</w:t>
          </w:r>
          <w:r w:rsidR="00FD33BC" w:rsidRPr="00FD33BC">
            <w:rPr>
              <w:rFonts w:ascii="Times New Roman" w:hAnsi="Times New Roman" w:cs="Times New Roman"/>
              <w:b w:val="0"/>
              <w:noProof/>
            </w:rPr>
            <w:tab/>
          </w:r>
          <w:r w:rsidR="00FD33BC" w:rsidRPr="00FD33BC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="00FD33BC" w:rsidRPr="00FD33BC">
            <w:rPr>
              <w:rFonts w:ascii="Times New Roman" w:hAnsi="Times New Roman" w:cs="Times New Roman"/>
              <w:b w:val="0"/>
              <w:noProof/>
            </w:rPr>
            <w:instrText xml:space="preserve"> PAGEREF _Toc357329994 \h </w:instrText>
          </w:r>
          <w:r w:rsidR="00FD33BC" w:rsidRPr="00FD33BC">
            <w:rPr>
              <w:rFonts w:ascii="Times New Roman" w:hAnsi="Times New Roman" w:cs="Times New Roman"/>
              <w:b w:val="0"/>
              <w:noProof/>
            </w:rPr>
          </w:r>
          <w:r w:rsidR="00FD33BC" w:rsidRPr="00FD33BC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AC0012">
            <w:rPr>
              <w:rFonts w:ascii="Times New Roman" w:hAnsi="Times New Roman" w:cs="Times New Roman"/>
              <w:b w:val="0"/>
              <w:noProof/>
            </w:rPr>
            <w:t>3</w:t>
          </w:r>
          <w:r w:rsidR="00FD33BC" w:rsidRPr="00FD33BC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14:paraId="7B90A1DD" w14:textId="77777777" w:rsidR="00FD33BC" w:rsidRPr="00FD33BC" w:rsidRDefault="00FD33BC" w:rsidP="00FD33B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FD33BC">
            <w:rPr>
              <w:rFonts w:ascii="Times New Roman" w:hAnsi="Times New Roman" w:cs="Times New Roman"/>
              <w:b w:val="0"/>
              <w:noProof/>
            </w:rPr>
            <w:t>Глава 1. Теоретический подход к проблеме освоения Арктики</w:t>
          </w:r>
          <w:r w:rsidRPr="00FD33BC">
            <w:rPr>
              <w:rFonts w:ascii="Times New Roman" w:hAnsi="Times New Roman" w:cs="Times New Roman"/>
              <w:b w:val="0"/>
              <w:noProof/>
            </w:rPr>
            <w:tab/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FD33BC">
            <w:rPr>
              <w:rFonts w:ascii="Times New Roman" w:hAnsi="Times New Roman" w:cs="Times New Roman"/>
              <w:b w:val="0"/>
              <w:noProof/>
            </w:rPr>
            <w:instrText xml:space="preserve"> PAGEREF _Toc357329995 \h </w:instrText>
          </w:r>
          <w:r w:rsidRPr="00FD33BC">
            <w:rPr>
              <w:rFonts w:ascii="Times New Roman" w:hAnsi="Times New Roman" w:cs="Times New Roman"/>
              <w:b w:val="0"/>
              <w:noProof/>
            </w:rPr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AC0012">
            <w:rPr>
              <w:rFonts w:ascii="Times New Roman" w:hAnsi="Times New Roman" w:cs="Times New Roman"/>
              <w:b w:val="0"/>
              <w:noProof/>
            </w:rPr>
            <w:t>7</w:t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14:paraId="769E908C" w14:textId="77777777" w:rsidR="00FD33BC" w:rsidRPr="00FD33BC" w:rsidRDefault="00FD33BC" w:rsidP="00FD33BC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1.1 Подход к изучению проблемы с точки зрения неолиберальной парадигмы</w: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_Toc357329996 \h </w:instrTex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AC001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7</w: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3C1C2F0A" w14:textId="77777777" w:rsidR="00FD33BC" w:rsidRPr="00FD33BC" w:rsidRDefault="00FD33BC" w:rsidP="00FD33BC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1.2 Арктический Совет как пример модели взаимодействия стран в Арктике</w: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_Toc357329997 \h </w:instrTex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AC001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12</w: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204566EE" w14:textId="77777777" w:rsidR="00FD33BC" w:rsidRPr="00FD33BC" w:rsidRDefault="00FD33BC" w:rsidP="00FD33B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FD33BC">
            <w:rPr>
              <w:rFonts w:ascii="Times New Roman" w:hAnsi="Times New Roman" w:cs="Times New Roman"/>
              <w:b w:val="0"/>
              <w:noProof/>
            </w:rPr>
            <w:t>Глава II. Интересы членов и наблюдателей Арктического cовета в области освоения нефтегазового потенциала Арктического региона</w:t>
          </w:r>
          <w:r w:rsidRPr="00FD33BC">
            <w:rPr>
              <w:rFonts w:ascii="Times New Roman" w:hAnsi="Times New Roman" w:cs="Times New Roman"/>
              <w:b w:val="0"/>
              <w:noProof/>
            </w:rPr>
            <w:tab/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FD33BC">
            <w:rPr>
              <w:rFonts w:ascii="Times New Roman" w:hAnsi="Times New Roman" w:cs="Times New Roman"/>
              <w:b w:val="0"/>
              <w:noProof/>
            </w:rPr>
            <w:instrText xml:space="preserve"> PAGEREF _Toc357329998 \h </w:instrText>
          </w:r>
          <w:r w:rsidRPr="00FD33BC">
            <w:rPr>
              <w:rFonts w:ascii="Times New Roman" w:hAnsi="Times New Roman" w:cs="Times New Roman"/>
              <w:b w:val="0"/>
              <w:noProof/>
            </w:rPr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AC0012">
            <w:rPr>
              <w:rFonts w:ascii="Times New Roman" w:hAnsi="Times New Roman" w:cs="Times New Roman"/>
              <w:b w:val="0"/>
              <w:noProof/>
            </w:rPr>
            <w:t>17</w:t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14:paraId="218A7933" w14:textId="77777777" w:rsidR="00FD33BC" w:rsidRPr="00FD33BC" w:rsidRDefault="00FD33BC" w:rsidP="00FD33BC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2.1 Арктическая доктрина восьми стран – участниц Совета в сфере нефтегазовых ресурсов</w: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_Toc357329999 \h </w:instrTex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AC001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17</w: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585870F8" w14:textId="77777777" w:rsidR="00FD33BC" w:rsidRPr="00FD33BC" w:rsidRDefault="00FD33BC" w:rsidP="00FD33BC">
          <w:pPr>
            <w:pStyle w:val="21"/>
            <w:tabs>
              <w:tab w:val="left" w:pos="843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2.2.</w:t>
          </w:r>
          <w:r w:rsidRPr="00FD33BC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Интересы стран – наблюдателей Арктического совета в нефтегазовой отрасли</w: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_Toc357330000 \h </w:instrTex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AC001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26</w: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53F2B2F5" w14:textId="77777777" w:rsidR="00FD33BC" w:rsidRPr="00FD33BC" w:rsidRDefault="00FD33BC" w:rsidP="00FD33B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FD33BC">
            <w:rPr>
              <w:rFonts w:ascii="Times New Roman" w:hAnsi="Times New Roman" w:cs="Times New Roman"/>
              <w:b w:val="0"/>
              <w:noProof/>
            </w:rPr>
            <w:t>Глава III. Роль Арктического совета как одной из ключевых моделей сотрудничества РФ с другими странами в регионе</w:t>
          </w:r>
          <w:r w:rsidRPr="00FD33BC">
            <w:rPr>
              <w:rFonts w:ascii="Times New Roman" w:hAnsi="Times New Roman" w:cs="Times New Roman"/>
              <w:b w:val="0"/>
              <w:noProof/>
            </w:rPr>
            <w:tab/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FD33BC">
            <w:rPr>
              <w:rFonts w:ascii="Times New Roman" w:hAnsi="Times New Roman" w:cs="Times New Roman"/>
              <w:b w:val="0"/>
              <w:noProof/>
            </w:rPr>
            <w:instrText xml:space="preserve"> PAGEREF _Toc357330001 \h </w:instrText>
          </w:r>
          <w:r w:rsidRPr="00FD33BC">
            <w:rPr>
              <w:rFonts w:ascii="Times New Roman" w:hAnsi="Times New Roman" w:cs="Times New Roman"/>
              <w:b w:val="0"/>
              <w:noProof/>
            </w:rPr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AC0012">
            <w:rPr>
              <w:rFonts w:ascii="Times New Roman" w:hAnsi="Times New Roman" w:cs="Times New Roman"/>
              <w:b w:val="0"/>
              <w:noProof/>
            </w:rPr>
            <w:t>34</w:t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14:paraId="20C84B2E" w14:textId="77777777" w:rsidR="00FD33BC" w:rsidRPr="00FD33BC" w:rsidRDefault="00FD33BC" w:rsidP="00FD33BC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3.1  Участие Российской Федерации в работе Арктического совета</w: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_Toc357330002 \h </w:instrTex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="00AC0012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34</w:t>
          </w:r>
          <w:r w:rsidRPr="00FD33BC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14:paraId="3EF8E5F3" w14:textId="77777777" w:rsidR="00FD33BC" w:rsidRPr="00FD33BC" w:rsidRDefault="00FD33BC" w:rsidP="00FD33B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FD33BC">
            <w:rPr>
              <w:rFonts w:ascii="Times New Roman" w:hAnsi="Times New Roman" w:cs="Times New Roman"/>
              <w:b w:val="0"/>
              <w:noProof/>
            </w:rPr>
            <w:t>Заключение</w:t>
          </w:r>
          <w:r w:rsidRPr="00FD33BC">
            <w:rPr>
              <w:rFonts w:ascii="Times New Roman" w:hAnsi="Times New Roman" w:cs="Times New Roman"/>
              <w:b w:val="0"/>
              <w:noProof/>
            </w:rPr>
            <w:tab/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FD33BC">
            <w:rPr>
              <w:rFonts w:ascii="Times New Roman" w:hAnsi="Times New Roman" w:cs="Times New Roman"/>
              <w:b w:val="0"/>
              <w:noProof/>
            </w:rPr>
            <w:instrText xml:space="preserve"> PAGEREF _Toc357330003 \h </w:instrText>
          </w:r>
          <w:r w:rsidRPr="00FD33BC">
            <w:rPr>
              <w:rFonts w:ascii="Times New Roman" w:hAnsi="Times New Roman" w:cs="Times New Roman"/>
              <w:b w:val="0"/>
              <w:noProof/>
            </w:rPr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AC0012">
            <w:rPr>
              <w:rFonts w:ascii="Times New Roman" w:hAnsi="Times New Roman" w:cs="Times New Roman"/>
              <w:b w:val="0"/>
              <w:noProof/>
            </w:rPr>
            <w:t>44</w:t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14:paraId="6D9A64A1" w14:textId="77777777" w:rsidR="00FD33BC" w:rsidRPr="00FD33BC" w:rsidRDefault="00FD33BC" w:rsidP="00FD33BC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FD33BC">
            <w:rPr>
              <w:rFonts w:ascii="Times New Roman" w:hAnsi="Times New Roman" w:cs="Times New Roman"/>
              <w:b w:val="0"/>
              <w:noProof/>
              <w:lang w:eastAsia="ru-RU"/>
            </w:rPr>
            <w:t>Список использованных источников и литературы</w:t>
          </w:r>
          <w:r w:rsidRPr="00FD33BC">
            <w:rPr>
              <w:rFonts w:ascii="Times New Roman" w:hAnsi="Times New Roman" w:cs="Times New Roman"/>
              <w:b w:val="0"/>
              <w:noProof/>
            </w:rPr>
            <w:tab/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FD33BC">
            <w:rPr>
              <w:rFonts w:ascii="Times New Roman" w:hAnsi="Times New Roman" w:cs="Times New Roman"/>
              <w:b w:val="0"/>
              <w:noProof/>
            </w:rPr>
            <w:instrText xml:space="preserve"> PAGEREF _Toc357330004 \h </w:instrText>
          </w:r>
          <w:r w:rsidRPr="00FD33BC">
            <w:rPr>
              <w:rFonts w:ascii="Times New Roman" w:hAnsi="Times New Roman" w:cs="Times New Roman"/>
              <w:b w:val="0"/>
              <w:noProof/>
            </w:rPr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AC0012">
            <w:rPr>
              <w:rFonts w:ascii="Times New Roman" w:hAnsi="Times New Roman" w:cs="Times New Roman"/>
              <w:b w:val="0"/>
              <w:noProof/>
            </w:rPr>
            <w:t>48</w:t>
          </w:r>
          <w:r w:rsidRPr="00FD33BC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14:paraId="4A3BC101" w14:textId="78B550E2" w:rsidR="00C017B6" w:rsidRPr="00FD33BC" w:rsidRDefault="00C017B6" w:rsidP="00FD33BC">
          <w:pPr>
            <w:spacing w:line="360" w:lineRule="auto"/>
            <w:rPr>
              <w:rFonts w:ascii="Times New Roman" w:hAnsi="Times New Roman" w:cs="Times New Roman"/>
              <w:szCs w:val="24"/>
            </w:rPr>
          </w:pPr>
          <w:r w:rsidRPr="00FD33BC">
            <w:rPr>
              <w:rFonts w:ascii="Times New Roman" w:hAnsi="Times New Roman" w:cs="Times New Roman"/>
              <w:bCs/>
              <w:noProof/>
              <w:szCs w:val="24"/>
            </w:rPr>
            <w:fldChar w:fldCharType="end"/>
          </w:r>
        </w:p>
      </w:sdtContent>
    </w:sdt>
    <w:p w14:paraId="5FB6169C" w14:textId="77777777" w:rsidR="00326448" w:rsidRPr="00EB15F8" w:rsidRDefault="00326448" w:rsidP="00EB15F8">
      <w:pPr>
        <w:spacing w:after="0" w:line="360" w:lineRule="auto"/>
        <w:contextualSpacing/>
        <w:rPr>
          <w:rFonts w:ascii="Times New Roman" w:hAnsi="Times New Roman" w:cs="Times New Roman"/>
          <w:i/>
          <w:szCs w:val="24"/>
          <w:u w:val="single"/>
        </w:rPr>
      </w:pPr>
    </w:p>
    <w:p w14:paraId="227D4465" w14:textId="77777777" w:rsidR="00326448" w:rsidRPr="00D330A7" w:rsidRDefault="00326448" w:rsidP="00AF4BDC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7FB93A5E" w14:textId="51CC3796" w:rsidR="006C304A" w:rsidRPr="00747722" w:rsidRDefault="00747722" w:rsidP="00AF4BDC">
      <w:pPr>
        <w:spacing w:after="0" w:line="360" w:lineRule="auto"/>
        <w:contextualSpacing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i/>
          <w:szCs w:val="24"/>
          <w:u w:val="single"/>
        </w:rPr>
        <w:br w:type="page"/>
      </w:r>
    </w:p>
    <w:p w14:paraId="00012163" w14:textId="63A72499" w:rsidR="00300C48" w:rsidRPr="00F64128" w:rsidRDefault="00B318D3" w:rsidP="00F64128">
      <w:pPr>
        <w:pStyle w:val="1"/>
      </w:pPr>
      <w:bookmarkStart w:id="1" w:name="_Toc356567562"/>
      <w:bookmarkStart w:id="2" w:name="_Toc357329994"/>
      <w:r w:rsidRPr="00F64128">
        <w:lastRenderedPageBreak/>
        <w:t>Введение</w:t>
      </w:r>
      <w:bookmarkEnd w:id="1"/>
      <w:bookmarkEnd w:id="2"/>
    </w:p>
    <w:p w14:paraId="466A828B" w14:textId="3D0FC2DF" w:rsidR="00B318D3" w:rsidRPr="00707A76" w:rsidRDefault="00B318D3" w:rsidP="00AF4BDC">
      <w:pPr>
        <w:spacing w:after="0" w:line="360" w:lineRule="auto"/>
        <w:ind w:firstLine="851"/>
        <w:contextualSpacing/>
        <w:rPr>
          <w:rFonts w:ascii="Times New Roman" w:hAnsi="Times New Roman" w:cs="Times New Roman"/>
          <w:szCs w:val="24"/>
        </w:rPr>
      </w:pPr>
      <w:r w:rsidRPr="00707A76">
        <w:rPr>
          <w:rFonts w:ascii="Times New Roman" w:hAnsi="Times New Roman" w:cs="Times New Roman"/>
          <w:szCs w:val="24"/>
        </w:rPr>
        <w:t>На пр</w:t>
      </w:r>
      <w:r w:rsidR="00FC4444" w:rsidRPr="00707A76">
        <w:rPr>
          <w:rFonts w:ascii="Times New Roman" w:hAnsi="Times New Roman" w:cs="Times New Roman"/>
          <w:szCs w:val="24"/>
        </w:rPr>
        <w:t>отяжении последних двадцати</w:t>
      </w:r>
      <w:r w:rsidRPr="00707A76">
        <w:rPr>
          <w:rFonts w:ascii="Times New Roman" w:hAnsi="Times New Roman" w:cs="Times New Roman"/>
          <w:szCs w:val="24"/>
        </w:rPr>
        <w:t xml:space="preserve"> лет </w:t>
      </w:r>
      <w:r w:rsidR="00FC4444" w:rsidRPr="00707A76">
        <w:rPr>
          <w:rFonts w:ascii="Times New Roman" w:hAnsi="Times New Roman" w:cs="Times New Roman"/>
          <w:szCs w:val="24"/>
        </w:rPr>
        <w:t>Арктическому региону стало уделяться всё больше внимания со стороны ведущих стран мирового сообще</w:t>
      </w:r>
      <w:r w:rsidR="006E1BA0">
        <w:rPr>
          <w:rFonts w:ascii="Times New Roman" w:hAnsi="Times New Roman" w:cs="Times New Roman"/>
          <w:szCs w:val="24"/>
        </w:rPr>
        <w:t>ства. В 1996 году был учреждён Арктический совет, цель которого</w:t>
      </w:r>
      <w:r w:rsidR="00FC4444" w:rsidRPr="00707A76">
        <w:rPr>
          <w:rFonts w:ascii="Times New Roman" w:hAnsi="Times New Roman" w:cs="Times New Roman"/>
          <w:szCs w:val="24"/>
        </w:rPr>
        <w:t xml:space="preserve"> изначально состо</w:t>
      </w:r>
      <w:r w:rsidR="00C3268D" w:rsidRPr="00707A76">
        <w:rPr>
          <w:rFonts w:ascii="Times New Roman" w:hAnsi="Times New Roman" w:cs="Times New Roman"/>
          <w:szCs w:val="24"/>
        </w:rPr>
        <w:t>яла в том, чтобы способствовать неполитическому</w:t>
      </w:r>
      <w:r w:rsidR="00FC4444" w:rsidRPr="00707A76">
        <w:rPr>
          <w:rFonts w:ascii="Times New Roman" w:hAnsi="Times New Roman" w:cs="Times New Roman"/>
          <w:szCs w:val="24"/>
        </w:rPr>
        <w:t xml:space="preserve"> сотрудничеству по наиболее значимым вопросам региона. Но за посл</w:t>
      </w:r>
      <w:r w:rsidR="006E1BA0">
        <w:rPr>
          <w:rFonts w:ascii="Times New Roman" w:hAnsi="Times New Roman" w:cs="Times New Roman"/>
          <w:szCs w:val="24"/>
        </w:rPr>
        <w:t>едние десять</w:t>
      </w:r>
      <w:r w:rsidR="00FC4444" w:rsidRPr="00707A76">
        <w:rPr>
          <w:rFonts w:ascii="Times New Roman" w:hAnsi="Times New Roman" w:cs="Times New Roman"/>
          <w:szCs w:val="24"/>
        </w:rPr>
        <w:t xml:space="preserve"> лет Совет </w:t>
      </w:r>
      <w:r w:rsidR="00C3268D" w:rsidRPr="00707A76">
        <w:rPr>
          <w:rFonts w:ascii="Times New Roman" w:hAnsi="Times New Roman" w:cs="Times New Roman"/>
          <w:szCs w:val="24"/>
        </w:rPr>
        <w:t>постепенно стал приобретать черты полноценного межправительственного</w:t>
      </w:r>
      <w:r w:rsidR="00FC4444" w:rsidRPr="00707A76">
        <w:rPr>
          <w:rFonts w:ascii="Times New Roman" w:hAnsi="Times New Roman" w:cs="Times New Roman"/>
          <w:szCs w:val="24"/>
        </w:rPr>
        <w:t xml:space="preserve"> орган</w:t>
      </w:r>
      <w:r w:rsidR="00C3268D" w:rsidRPr="00707A76">
        <w:rPr>
          <w:rFonts w:ascii="Times New Roman" w:hAnsi="Times New Roman" w:cs="Times New Roman"/>
          <w:szCs w:val="24"/>
        </w:rPr>
        <w:t>а</w:t>
      </w:r>
      <w:r w:rsidR="00FC4444" w:rsidRPr="00707A76">
        <w:rPr>
          <w:rFonts w:ascii="Times New Roman" w:hAnsi="Times New Roman" w:cs="Times New Roman"/>
          <w:szCs w:val="24"/>
        </w:rPr>
        <w:t>, который играет ключевую роль в области регионального управления по вопросам экологии, энергет</w:t>
      </w:r>
      <w:r w:rsidR="00C3268D" w:rsidRPr="00707A76">
        <w:rPr>
          <w:rFonts w:ascii="Times New Roman" w:hAnsi="Times New Roman" w:cs="Times New Roman"/>
          <w:szCs w:val="24"/>
        </w:rPr>
        <w:t>ической безопасности, малых</w:t>
      </w:r>
      <w:r w:rsidR="00FC4444" w:rsidRPr="00707A76">
        <w:rPr>
          <w:rFonts w:ascii="Times New Roman" w:hAnsi="Times New Roman" w:cs="Times New Roman"/>
          <w:szCs w:val="24"/>
        </w:rPr>
        <w:t xml:space="preserve"> народов Арктики и устойчивого развития в регионе. Исключением из этого списка являются лишь вопросы военной безопасности, которые</w:t>
      </w:r>
      <w:r w:rsidR="006E1BA0">
        <w:rPr>
          <w:rFonts w:ascii="Times New Roman" w:hAnsi="Times New Roman" w:cs="Times New Roman"/>
          <w:szCs w:val="24"/>
        </w:rPr>
        <w:t>,</w:t>
      </w:r>
      <w:r w:rsidR="00FC4444" w:rsidRPr="00707A76">
        <w:rPr>
          <w:rFonts w:ascii="Times New Roman" w:hAnsi="Times New Roman" w:cs="Times New Roman"/>
          <w:szCs w:val="24"/>
        </w:rPr>
        <w:t xml:space="preserve"> в свою очередь, </w:t>
      </w:r>
      <w:r w:rsidR="00A34403" w:rsidRPr="00A34403">
        <w:rPr>
          <w:rFonts w:ascii="Times New Roman" w:hAnsi="Times New Roman" w:cs="Times New Roman"/>
          <w:szCs w:val="24"/>
        </w:rPr>
        <w:t xml:space="preserve">косвенно </w:t>
      </w:r>
      <w:r w:rsidR="00FC4444" w:rsidRPr="00A34403">
        <w:rPr>
          <w:rFonts w:ascii="Times New Roman" w:hAnsi="Times New Roman" w:cs="Times New Roman"/>
          <w:szCs w:val="24"/>
        </w:rPr>
        <w:t>связаны с перечисленными выше.</w:t>
      </w:r>
      <w:r w:rsidR="00FC4444" w:rsidRPr="00707A76">
        <w:rPr>
          <w:rFonts w:ascii="Times New Roman" w:hAnsi="Times New Roman" w:cs="Times New Roman"/>
          <w:szCs w:val="24"/>
        </w:rPr>
        <w:t xml:space="preserve"> </w:t>
      </w:r>
    </w:p>
    <w:p w14:paraId="62730B87" w14:textId="1D1169F8" w:rsidR="0003384B" w:rsidRPr="008A69A4" w:rsidRDefault="00C576B2" w:rsidP="00AF4BDC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>Степень научной разработанности темы исследования</w:t>
      </w:r>
      <w:r w:rsidR="008A69A4">
        <w:rPr>
          <w:rFonts w:ascii="Times New Roman" w:hAnsi="Times New Roman" w:cs="Times New Roman"/>
          <w:b/>
          <w:szCs w:val="24"/>
        </w:rPr>
        <w:t xml:space="preserve"> </w:t>
      </w:r>
    </w:p>
    <w:p w14:paraId="7F1EF572" w14:textId="728F3932" w:rsidR="00700D33" w:rsidRPr="00707A76" w:rsidRDefault="00700D33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Cs w:val="24"/>
        </w:rPr>
      </w:pPr>
      <w:r w:rsidRPr="00707A76">
        <w:rPr>
          <w:rFonts w:ascii="Times New Roman" w:hAnsi="Times New Roman" w:cs="Times New Roman"/>
          <w:szCs w:val="24"/>
        </w:rPr>
        <w:t>Освоение нефтегазовых ресурсов в Арктике – тема, котора</w:t>
      </w:r>
      <w:r w:rsidR="00C3268D" w:rsidRPr="00707A76">
        <w:rPr>
          <w:rFonts w:ascii="Times New Roman" w:hAnsi="Times New Roman" w:cs="Times New Roman"/>
          <w:szCs w:val="24"/>
        </w:rPr>
        <w:t>я приобрела большую популярность среди исследователей</w:t>
      </w:r>
      <w:r w:rsidRPr="00707A76">
        <w:rPr>
          <w:rFonts w:ascii="Times New Roman" w:hAnsi="Times New Roman" w:cs="Times New Roman"/>
          <w:szCs w:val="24"/>
        </w:rPr>
        <w:t xml:space="preserve">, начиная </w:t>
      </w:r>
      <w:r w:rsidR="009D7578">
        <w:rPr>
          <w:rFonts w:ascii="Times New Roman" w:hAnsi="Times New Roman" w:cs="Times New Roman"/>
          <w:szCs w:val="24"/>
        </w:rPr>
        <w:t xml:space="preserve">со второй половины 2000-х годов </w:t>
      </w:r>
      <w:r w:rsidR="0003384B" w:rsidRPr="00707A76">
        <w:rPr>
          <w:rFonts w:ascii="Times New Roman" w:hAnsi="Times New Roman" w:cs="Times New Roman"/>
          <w:szCs w:val="24"/>
        </w:rPr>
        <w:t>(</w:t>
      </w:r>
      <w:r w:rsidR="0003384B" w:rsidRPr="00707A76">
        <w:rPr>
          <w:rFonts w:ascii="Times New Roman" w:hAnsi="Times New Roman" w:cs="Times New Roman"/>
        </w:rPr>
        <w:t>А.А. Ковалев «Международно-правовой режим Арктики и</w:t>
      </w:r>
      <w:r w:rsidR="00E11045">
        <w:rPr>
          <w:rFonts w:ascii="Times New Roman" w:hAnsi="Times New Roman" w:cs="Times New Roman"/>
        </w:rPr>
        <w:t xml:space="preserve"> интересы России – 2013; А.В. Ва</w:t>
      </w:r>
      <w:r w:rsidR="0003384B" w:rsidRPr="00707A76">
        <w:rPr>
          <w:rFonts w:ascii="Times New Roman" w:hAnsi="Times New Roman" w:cs="Times New Roman"/>
        </w:rPr>
        <w:t>сильев «Ситуация в Арктике и основные направления международного сотрудничества в регион</w:t>
      </w:r>
      <w:r w:rsidR="009D7578">
        <w:rPr>
          <w:rFonts w:ascii="Times New Roman" w:hAnsi="Times New Roman" w:cs="Times New Roman"/>
        </w:rPr>
        <w:t xml:space="preserve">е» – </w:t>
      </w:r>
      <w:r w:rsidR="0003384B" w:rsidRPr="00707A76">
        <w:rPr>
          <w:rFonts w:ascii="Times New Roman" w:hAnsi="Times New Roman" w:cs="Times New Roman"/>
        </w:rPr>
        <w:t>2011;</w:t>
      </w:r>
      <w:r w:rsidR="009D7578">
        <w:rPr>
          <w:rFonts w:ascii="Times New Roman" w:hAnsi="Times New Roman" w:cs="Times New Roman"/>
        </w:rPr>
        <w:t xml:space="preserve"> </w:t>
      </w:r>
      <w:proofErr w:type="spellStart"/>
      <w:r w:rsidR="009D7578">
        <w:rPr>
          <w:rFonts w:ascii="Times New Roman" w:hAnsi="Times New Roman" w:cs="Times New Roman"/>
        </w:rPr>
        <w:t>Ian</w:t>
      </w:r>
      <w:proofErr w:type="spellEnd"/>
      <w:r w:rsidR="009D7578">
        <w:rPr>
          <w:rFonts w:ascii="Times New Roman" w:hAnsi="Times New Roman" w:cs="Times New Roman"/>
        </w:rPr>
        <w:t xml:space="preserve"> G. </w:t>
      </w:r>
      <w:proofErr w:type="spellStart"/>
      <w:r w:rsidR="009D7578">
        <w:rPr>
          <w:rFonts w:ascii="Times New Roman" w:hAnsi="Times New Roman" w:cs="Times New Roman"/>
        </w:rPr>
        <w:t>Brosnan</w:t>
      </w:r>
      <w:proofErr w:type="spellEnd"/>
      <w:r w:rsidR="008A6682" w:rsidRPr="00707A76">
        <w:rPr>
          <w:rFonts w:ascii="Times New Roman" w:hAnsi="Times New Roman" w:cs="Times New Roman"/>
        </w:rPr>
        <w:t xml:space="preserve">, </w:t>
      </w:r>
      <w:proofErr w:type="spellStart"/>
      <w:r w:rsidR="008A6682" w:rsidRPr="00707A76">
        <w:rPr>
          <w:rFonts w:ascii="Times New Roman" w:hAnsi="Times New Roman" w:cs="Times New Roman"/>
        </w:rPr>
        <w:t>Thomas</w:t>
      </w:r>
      <w:proofErr w:type="spellEnd"/>
      <w:r w:rsidR="008A6682" w:rsidRPr="00707A76">
        <w:rPr>
          <w:rFonts w:ascii="Times New Roman" w:hAnsi="Times New Roman" w:cs="Times New Roman"/>
        </w:rPr>
        <w:t xml:space="preserve"> M. </w:t>
      </w:r>
      <w:proofErr w:type="spellStart"/>
      <w:r w:rsidR="008A6682" w:rsidRPr="00707A76">
        <w:rPr>
          <w:rFonts w:ascii="Times New Roman" w:hAnsi="Times New Roman" w:cs="Times New Roman"/>
        </w:rPr>
        <w:t>Leschine</w:t>
      </w:r>
      <w:proofErr w:type="spellEnd"/>
      <w:r w:rsidR="008A6682" w:rsidRPr="00707A76">
        <w:rPr>
          <w:rFonts w:ascii="Times New Roman" w:hAnsi="Times New Roman" w:cs="Times New Roman"/>
        </w:rPr>
        <w:t xml:space="preserve"> &amp; </w:t>
      </w:r>
      <w:proofErr w:type="spellStart"/>
      <w:r w:rsidR="008A6682" w:rsidRPr="00707A76">
        <w:rPr>
          <w:rFonts w:ascii="Times New Roman" w:hAnsi="Times New Roman" w:cs="Times New Roman"/>
        </w:rPr>
        <w:t>Edward</w:t>
      </w:r>
      <w:proofErr w:type="spellEnd"/>
      <w:r w:rsidR="008A6682" w:rsidRPr="00707A76">
        <w:rPr>
          <w:rFonts w:ascii="Times New Roman" w:hAnsi="Times New Roman" w:cs="Times New Roman"/>
        </w:rPr>
        <w:t xml:space="preserve"> L. </w:t>
      </w:r>
      <w:proofErr w:type="spellStart"/>
      <w:r w:rsidR="008A6682" w:rsidRPr="00707A76">
        <w:rPr>
          <w:rFonts w:ascii="Times New Roman" w:hAnsi="Times New Roman" w:cs="Times New Roman"/>
        </w:rPr>
        <w:t>Miles</w:t>
      </w:r>
      <w:proofErr w:type="spellEnd"/>
      <w:r w:rsidR="008A6682" w:rsidRPr="00707A76">
        <w:rPr>
          <w:rFonts w:ascii="Times New Roman" w:hAnsi="Times New Roman" w:cs="Times New Roman"/>
        </w:rPr>
        <w:t xml:space="preserve"> </w:t>
      </w:r>
      <w:r w:rsidR="009D7578">
        <w:rPr>
          <w:rFonts w:ascii="Times New Roman" w:hAnsi="Times New Roman" w:cs="Times New Roman"/>
        </w:rPr>
        <w:t>«</w:t>
      </w:r>
      <w:proofErr w:type="spellStart"/>
      <w:r w:rsidR="008A6682" w:rsidRPr="00707A76">
        <w:rPr>
          <w:rFonts w:ascii="Times New Roman" w:hAnsi="Times New Roman" w:cs="Times New Roman"/>
        </w:rPr>
        <w:t>Cooperation</w:t>
      </w:r>
      <w:proofErr w:type="spellEnd"/>
      <w:r w:rsidR="008A6682" w:rsidRPr="00707A76">
        <w:rPr>
          <w:rFonts w:ascii="Times New Roman" w:hAnsi="Times New Roman" w:cs="Times New Roman"/>
        </w:rPr>
        <w:t xml:space="preserve"> </w:t>
      </w:r>
      <w:proofErr w:type="spellStart"/>
      <w:r w:rsidR="008A6682" w:rsidRPr="00707A76">
        <w:rPr>
          <w:rFonts w:ascii="Times New Roman" w:hAnsi="Times New Roman" w:cs="Times New Roman"/>
        </w:rPr>
        <w:t>or</w:t>
      </w:r>
      <w:proofErr w:type="spellEnd"/>
      <w:r w:rsidR="008A6682" w:rsidRPr="00707A76">
        <w:rPr>
          <w:rFonts w:ascii="Times New Roman" w:hAnsi="Times New Roman" w:cs="Times New Roman"/>
        </w:rPr>
        <w:t xml:space="preserve"> </w:t>
      </w:r>
      <w:proofErr w:type="spellStart"/>
      <w:r w:rsidR="008A6682" w:rsidRPr="00707A76">
        <w:rPr>
          <w:rFonts w:ascii="Times New Roman" w:hAnsi="Times New Roman" w:cs="Times New Roman"/>
        </w:rPr>
        <w:t>Conflict</w:t>
      </w:r>
      <w:proofErr w:type="spellEnd"/>
      <w:r w:rsidR="008A6682" w:rsidRPr="00707A76">
        <w:rPr>
          <w:rFonts w:ascii="Times New Roman" w:hAnsi="Times New Roman" w:cs="Times New Roman"/>
        </w:rPr>
        <w:t xml:space="preserve"> </w:t>
      </w:r>
      <w:proofErr w:type="spellStart"/>
      <w:r w:rsidR="008A6682" w:rsidRPr="00707A76">
        <w:rPr>
          <w:rFonts w:ascii="Times New Roman" w:hAnsi="Times New Roman" w:cs="Times New Roman"/>
        </w:rPr>
        <w:t>in</w:t>
      </w:r>
      <w:proofErr w:type="spellEnd"/>
      <w:r w:rsidR="008A6682" w:rsidRPr="00707A76">
        <w:rPr>
          <w:rFonts w:ascii="Times New Roman" w:hAnsi="Times New Roman" w:cs="Times New Roman"/>
        </w:rPr>
        <w:t xml:space="preserve"> a </w:t>
      </w:r>
      <w:proofErr w:type="spellStart"/>
      <w:r w:rsidR="008A6682" w:rsidRPr="00707A76">
        <w:rPr>
          <w:rFonts w:ascii="Times New Roman" w:hAnsi="Times New Roman" w:cs="Times New Roman"/>
        </w:rPr>
        <w:t>Changing</w:t>
      </w:r>
      <w:proofErr w:type="spellEnd"/>
      <w:r w:rsidR="008A6682" w:rsidRPr="00707A76">
        <w:rPr>
          <w:rFonts w:ascii="Times New Roman" w:hAnsi="Times New Roman" w:cs="Times New Roman"/>
        </w:rPr>
        <w:t xml:space="preserve"> </w:t>
      </w:r>
      <w:proofErr w:type="spellStart"/>
      <w:r w:rsidR="008A6682" w:rsidRPr="00707A76">
        <w:rPr>
          <w:rFonts w:ascii="Times New Roman" w:hAnsi="Times New Roman" w:cs="Times New Roman"/>
        </w:rPr>
        <w:t>Arctic</w:t>
      </w:r>
      <w:proofErr w:type="spellEnd"/>
      <w:r w:rsidR="008A6682" w:rsidRPr="00707A76">
        <w:rPr>
          <w:rFonts w:ascii="Times New Roman" w:hAnsi="Times New Roman" w:cs="Times New Roman"/>
        </w:rPr>
        <w:t>?</w:t>
      </w:r>
      <w:r w:rsidR="009D7578">
        <w:rPr>
          <w:rFonts w:ascii="Times New Roman" w:hAnsi="Times New Roman" w:cs="Times New Roman"/>
        </w:rPr>
        <w:t xml:space="preserve">» - </w:t>
      </w:r>
      <w:r w:rsidR="00A34403">
        <w:rPr>
          <w:rFonts w:ascii="Times New Roman" w:hAnsi="Times New Roman" w:cs="Times New Roman"/>
        </w:rPr>
        <w:t xml:space="preserve">2011). </w:t>
      </w:r>
      <w:r w:rsidR="009D7578">
        <w:rPr>
          <w:rFonts w:ascii="Times New Roman" w:hAnsi="Times New Roman" w:cs="Times New Roman"/>
          <w:szCs w:val="24"/>
        </w:rPr>
        <w:t xml:space="preserve">Заинтересованность отдельно </w:t>
      </w:r>
      <w:r w:rsidRPr="00707A76">
        <w:rPr>
          <w:rFonts w:ascii="Times New Roman" w:hAnsi="Times New Roman" w:cs="Times New Roman"/>
          <w:szCs w:val="24"/>
        </w:rPr>
        <w:t xml:space="preserve">взятых государств и мирового сообщества в Арктическом регионе стала значительно возрастать ввиду </w:t>
      </w:r>
      <w:r w:rsidR="00A34403">
        <w:rPr>
          <w:rFonts w:ascii="Times New Roman" w:hAnsi="Times New Roman" w:cs="Times New Roman"/>
          <w:szCs w:val="24"/>
        </w:rPr>
        <w:t xml:space="preserve">таких </w:t>
      </w:r>
      <w:r w:rsidRPr="00707A76">
        <w:rPr>
          <w:rFonts w:ascii="Times New Roman" w:hAnsi="Times New Roman" w:cs="Times New Roman"/>
          <w:szCs w:val="24"/>
        </w:rPr>
        <w:t>предпосылок</w:t>
      </w:r>
      <w:r w:rsidR="009D7578">
        <w:rPr>
          <w:rFonts w:ascii="Times New Roman" w:hAnsi="Times New Roman" w:cs="Times New Roman"/>
          <w:szCs w:val="24"/>
        </w:rPr>
        <w:t xml:space="preserve"> </w:t>
      </w:r>
      <w:r w:rsidR="00A34403">
        <w:rPr>
          <w:rFonts w:ascii="Times New Roman" w:hAnsi="Times New Roman" w:cs="Times New Roman"/>
          <w:szCs w:val="24"/>
        </w:rPr>
        <w:t xml:space="preserve">как </w:t>
      </w:r>
      <w:r w:rsidR="009D7578">
        <w:rPr>
          <w:rFonts w:ascii="Times New Roman" w:hAnsi="Times New Roman" w:cs="Times New Roman"/>
          <w:szCs w:val="24"/>
        </w:rPr>
        <w:t>изменение</w:t>
      </w:r>
      <w:r w:rsidRPr="00707A76">
        <w:rPr>
          <w:rFonts w:ascii="Times New Roman" w:hAnsi="Times New Roman" w:cs="Times New Roman"/>
          <w:szCs w:val="24"/>
        </w:rPr>
        <w:t xml:space="preserve"> климата, развитие нефтедобывающих технологий и потребительский бум в глобальной экономике. Также следует упомянуть о растущей заинтересованности стран </w:t>
      </w:r>
      <w:r w:rsidRPr="00A34403">
        <w:rPr>
          <w:rFonts w:ascii="Times New Roman" w:hAnsi="Times New Roman" w:cs="Times New Roman"/>
          <w:szCs w:val="24"/>
        </w:rPr>
        <w:t>Е</w:t>
      </w:r>
      <w:r w:rsidR="00A34403" w:rsidRPr="00A34403">
        <w:rPr>
          <w:rFonts w:ascii="Times New Roman" w:hAnsi="Times New Roman" w:cs="Times New Roman"/>
          <w:szCs w:val="24"/>
        </w:rPr>
        <w:t xml:space="preserve">вропейский </w:t>
      </w:r>
      <w:r w:rsidRPr="00A34403">
        <w:rPr>
          <w:rFonts w:ascii="Times New Roman" w:hAnsi="Times New Roman" w:cs="Times New Roman"/>
          <w:szCs w:val="24"/>
        </w:rPr>
        <w:t>С</w:t>
      </w:r>
      <w:r w:rsidR="00A34403" w:rsidRPr="00A34403">
        <w:rPr>
          <w:rFonts w:ascii="Times New Roman" w:hAnsi="Times New Roman" w:cs="Times New Roman"/>
          <w:szCs w:val="24"/>
        </w:rPr>
        <w:t>оюз</w:t>
      </w:r>
      <w:r w:rsidR="009D7578">
        <w:rPr>
          <w:rFonts w:ascii="Times New Roman" w:hAnsi="Times New Roman" w:cs="Times New Roman"/>
          <w:szCs w:val="24"/>
        </w:rPr>
        <w:t xml:space="preserve"> в обеспечении</w:t>
      </w:r>
      <w:r w:rsidRPr="00707A76">
        <w:rPr>
          <w:rFonts w:ascii="Times New Roman" w:hAnsi="Times New Roman" w:cs="Times New Roman"/>
          <w:szCs w:val="24"/>
        </w:rPr>
        <w:t xml:space="preserve"> энергети</w:t>
      </w:r>
      <w:r w:rsidR="009D7578">
        <w:rPr>
          <w:rFonts w:ascii="Times New Roman" w:hAnsi="Times New Roman" w:cs="Times New Roman"/>
          <w:szCs w:val="24"/>
        </w:rPr>
        <w:t>ческой безопасности, поскольку а</w:t>
      </w:r>
      <w:r w:rsidRPr="00707A76">
        <w:rPr>
          <w:rFonts w:ascii="Times New Roman" w:hAnsi="Times New Roman" w:cs="Times New Roman"/>
          <w:szCs w:val="24"/>
        </w:rPr>
        <w:t>рктические месторождения могут решить ряд политических и экономических проблем</w:t>
      </w:r>
      <w:r w:rsidR="009D7578">
        <w:rPr>
          <w:rFonts w:ascii="Times New Roman" w:hAnsi="Times New Roman" w:cs="Times New Roman"/>
          <w:szCs w:val="24"/>
        </w:rPr>
        <w:t>,</w:t>
      </w:r>
      <w:r w:rsidRPr="00707A76">
        <w:rPr>
          <w:rFonts w:ascii="Times New Roman" w:hAnsi="Times New Roman" w:cs="Times New Roman"/>
          <w:szCs w:val="24"/>
        </w:rPr>
        <w:t xml:space="preserve"> к</w:t>
      </w:r>
      <w:r w:rsidR="00A34403">
        <w:rPr>
          <w:rFonts w:ascii="Times New Roman" w:hAnsi="Times New Roman" w:cs="Times New Roman"/>
          <w:szCs w:val="24"/>
        </w:rPr>
        <w:t>освенно связанных с этой темой.</w:t>
      </w:r>
      <w:r w:rsidRPr="00707A76">
        <w:rPr>
          <w:rFonts w:ascii="Times New Roman" w:hAnsi="Times New Roman" w:cs="Times New Roman"/>
          <w:szCs w:val="24"/>
        </w:rPr>
        <w:t xml:space="preserve"> Все это в совокупности сделало извлечение природных ресурсов потенциально прибы</w:t>
      </w:r>
      <w:r w:rsidR="00C3268D" w:rsidRPr="00707A76">
        <w:rPr>
          <w:rFonts w:ascii="Times New Roman" w:hAnsi="Times New Roman" w:cs="Times New Roman"/>
          <w:szCs w:val="24"/>
        </w:rPr>
        <w:t>льным</w:t>
      </w:r>
      <w:r w:rsidR="00A34403">
        <w:rPr>
          <w:rFonts w:ascii="Times New Roman" w:hAnsi="Times New Roman" w:cs="Times New Roman"/>
          <w:szCs w:val="24"/>
        </w:rPr>
        <w:t>и для стран арктического региона и неарктических государств</w:t>
      </w:r>
      <w:r w:rsidRPr="00707A76">
        <w:rPr>
          <w:rFonts w:ascii="Times New Roman" w:hAnsi="Times New Roman" w:cs="Times New Roman"/>
          <w:szCs w:val="24"/>
        </w:rPr>
        <w:t>, в особенности тех, чья экономика и национальные интересы тесно связаны с рынками углеводородов</w:t>
      </w:r>
      <w:r w:rsidRPr="00707A76">
        <w:rPr>
          <w:rStyle w:val="a6"/>
          <w:rFonts w:ascii="Times New Roman" w:hAnsi="Times New Roman" w:cs="Times New Roman"/>
          <w:szCs w:val="24"/>
        </w:rPr>
        <w:footnoteReference w:id="1"/>
      </w:r>
      <w:r w:rsidRPr="00707A76">
        <w:rPr>
          <w:rFonts w:ascii="Times New Roman" w:hAnsi="Times New Roman" w:cs="Times New Roman"/>
          <w:szCs w:val="24"/>
        </w:rPr>
        <w:t xml:space="preserve">. </w:t>
      </w:r>
    </w:p>
    <w:p w14:paraId="3DED2262" w14:textId="618A2F70" w:rsidR="00D91FD4" w:rsidRPr="00707A76" w:rsidRDefault="00C1527C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Cs w:val="24"/>
        </w:rPr>
      </w:pPr>
      <w:r w:rsidRPr="00707A76">
        <w:rPr>
          <w:rFonts w:ascii="Times New Roman" w:hAnsi="Times New Roman" w:cs="Times New Roman"/>
          <w:szCs w:val="24"/>
        </w:rPr>
        <w:t>Если рассматривать Арктический регион как потенциально новый рынок энергоно</w:t>
      </w:r>
      <w:r w:rsidR="009D7578">
        <w:rPr>
          <w:rFonts w:ascii="Times New Roman" w:hAnsi="Times New Roman" w:cs="Times New Roman"/>
          <w:szCs w:val="24"/>
        </w:rPr>
        <w:t>сителей, то в данной парадигме Арктический совет в лице государств-участников</w:t>
      </w:r>
      <w:r w:rsidRPr="00707A76">
        <w:rPr>
          <w:rFonts w:ascii="Times New Roman" w:hAnsi="Times New Roman" w:cs="Times New Roman"/>
          <w:szCs w:val="24"/>
        </w:rPr>
        <w:t xml:space="preserve"> явл</w:t>
      </w:r>
      <w:r w:rsidR="006A6C67" w:rsidRPr="00707A76">
        <w:rPr>
          <w:rFonts w:ascii="Times New Roman" w:hAnsi="Times New Roman" w:cs="Times New Roman"/>
          <w:szCs w:val="24"/>
        </w:rPr>
        <w:t xml:space="preserve">яется </w:t>
      </w:r>
      <w:r w:rsidR="006A6C67" w:rsidRPr="00A34403">
        <w:rPr>
          <w:rFonts w:ascii="Times New Roman" w:hAnsi="Times New Roman" w:cs="Times New Roman"/>
          <w:szCs w:val="24"/>
        </w:rPr>
        <w:t>основным</w:t>
      </w:r>
      <w:r w:rsidR="00A34403" w:rsidRPr="00A34403">
        <w:rPr>
          <w:rFonts w:ascii="Times New Roman" w:hAnsi="Times New Roman" w:cs="Times New Roman"/>
          <w:szCs w:val="24"/>
        </w:rPr>
        <w:t xml:space="preserve"> органом</w:t>
      </w:r>
      <w:r w:rsidR="009D7578" w:rsidRPr="00A34403">
        <w:rPr>
          <w:rFonts w:ascii="Times New Roman" w:hAnsi="Times New Roman" w:cs="Times New Roman"/>
          <w:szCs w:val="24"/>
        </w:rPr>
        <w:t>,</w:t>
      </w:r>
      <w:r w:rsidR="00A34403" w:rsidRPr="00A34403">
        <w:rPr>
          <w:rFonts w:ascii="Times New Roman" w:hAnsi="Times New Roman" w:cs="Times New Roman"/>
          <w:szCs w:val="24"/>
        </w:rPr>
        <w:t xml:space="preserve"> в котором</w:t>
      </w:r>
      <w:r w:rsidRPr="00707A76">
        <w:rPr>
          <w:rFonts w:ascii="Times New Roman" w:hAnsi="Times New Roman" w:cs="Times New Roman"/>
          <w:szCs w:val="24"/>
        </w:rPr>
        <w:t xml:space="preserve"> на сегодняшний день </w:t>
      </w:r>
      <w:r w:rsidR="006A6C67" w:rsidRPr="00707A76">
        <w:rPr>
          <w:rFonts w:ascii="Times New Roman" w:hAnsi="Times New Roman" w:cs="Times New Roman"/>
          <w:szCs w:val="24"/>
        </w:rPr>
        <w:t xml:space="preserve">формируется </w:t>
      </w:r>
      <w:r w:rsidRPr="00707A76">
        <w:rPr>
          <w:rFonts w:ascii="Times New Roman" w:hAnsi="Times New Roman" w:cs="Times New Roman"/>
          <w:szCs w:val="24"/>
        </w:rPr>
        <w:t>стратегия устойчи</w:t>
      </w:r>
      <w:r w:rsidR="009D7578">
        <w:rPr>
          <w:rFonts w:ascii="Times New Roman" w:hAnsi="Times New Roman" w:cs="Times New Roman"/>
          <w:szCs w:val="24"/>
        </w:rPr>
        <w:t>вого развития в А</w:t>
      </w:r>
      <w:r w:rsidR="006A6C67" w:rsidRPr="00707A76">
        <w:rPr>
          <w:rFonts w:ascii="Times New Roman" w:hAnsi="Times New Roman" w:cs="Times New Roman"/>
          <w:szCs w:val="24"/>
        </w:rPr>
        <w:t>рктическом регионе и</w:t>
      </w:r>
      <w:r w:rsidR="0003384B" w:rsidRPr="00707A76">
        <w:rPr>
          <w:rFonts w:ascii="Times New Roman" w:hAnsi="Times New Roman" w:cs="Times New Roman"/>
          <w:szCs w:val="24"/>
        </w:rPr>
        <w:t xml:space="preserve"> таких сферах</w:t>
      </w:r>
      <w:r w:rsidR="009D7578">
        <w:rPr>
          <w:rFonts w:ascii="Times New Roman" w:hAnsi="Times New Roman" w:cs="Times New Roman"/>
          <w:szCs w:val="24"/>
        </w:rPr>
        <w:t>,</w:t>
      </w:r>
      <w:r w:rsidR="0003384B" w:rsidRPr="00707A76">
        <w:rPr>
          <w:rFonts w:ascii="Times New Roman" w:hAnsi="Times New Roman" w:cs="Times New Roman"/>
          <w:szCs w:val="24"/>
        </w:rPr>
        <w:t xml:space="preserve"> как</w:t>
      </w:r>
      <w:r w:rsidR="006A6C67" w:rsidRPr="00707A76">
        <w:rPr>
          <w:rFonts w:ascii="Times New Roman" w:hAnsi="Times New Roman" w:cs="Times New Roman"/>
          <w:szCs w:val="24"/>
        </w:rPr>
        <w:t xml:space="preserve"> </w:t>
      </w:r>
      <w:r w:rsidR="0003384B" w:rsidRPr="00707A76">
        <w:rPr>
          <w:rFonts w:ascii="Times New Roman" w:hAnsi="Times New Roman" w:cs="Times New Roman"/>
          <w:szCs w:val="24"/>
        </w:rPr>
        <w:t>защита окружающей среды, формирование зон ответственности государств, добыча углеводородов</w:t>
      </w:r>
      <w:r w:rsidRPr="00707A76">
        <w:rPr>
          <w:rFonts w:ascii="Times New Roman" w:hAnsi="Times New Roman" w:cs="Times New Roman"/>
          <w:szCs w:val="24"/>
        </w:rPr>
        <w:t xml:space="preserve">. </w:t>
      </w:r>
      <w:r w:rsidR="009D7578">
        <w:rPr>
          <w:rFonts w:ascii="Times New Roman" w:hAnsi="Times New Roman" w:cs="Times New Roman"/>
          <w:szCs w:val="24"/>
        </w:rPr>
        <w:t>Следует</w:t>
      </w:r>
      <w:r w:rsidRPr="00707A76">
        <w:rPr>
          <w:rFonts w:ascii="Times New Roman" w:hAnsi="Times New Roman" w:cs="Times New Roman"/>
          <w:szCs w:val="24"/>
        </w:rPr>
        <w:t xml:space="preserve"> подчеркнуть, что наличие такого наднационального органа способствует именно </w:t>
      </w:r>
      <w:r w:rsidRPr="00707A76">
        <w:rPr>
          <w:rFonts w:ascii="Times New Roman" w:hAnsi="Times New Roman" w:cs="Times New Roman"/>
          <w:szCs w:val="24"/>
        </w:rPr>
        <w:lastRenderedPageBreak/>
        <w:t xml:space="preserve">формированию среды, где каждый актор в лице не только государств, но </w:t>
      </w:r>
      <w:r w:rsidR="009D7578">
        <w:rPr>
          <w:rFonts w:ascii="Times New Roman" w:hAnsi="Times New Roman" w:cs="Times New Roman"/>
          <w:szCs w:val="24"/>
        </w:rPr>
        <w:t xml:space="preserve">и </w:t>
      </w:r>
      <w:r w:rsidR="00A34403">
        <w:rPr>
          <w:rFonts w:ascii="Times New Roman" w:hAnsi="Times New Roman" w:cs="Times New Roman"/>
          <w:szCs w:val="24"/>
        </w:rPr>
        <w:t>транснациональных корпораций</w:t>
      </w:r>
      <w:r w:rsidRPr="00707A76">
        <w:rPr>
          <w:rFonts w:ascii="Times New Roman" w:hAnsi="Times New Roman" w:cs="Times New Roman"/>
          <w:szCs w:val="24"/>
        </w:rPr>
        <w:t>, и с</w:t>
      </w:r>
      <w:r w:rsidR="009D7578">
        <w:rPr>
          <w:rFonts w:ascii="Times New Roman" w:hAnsi="Times New Roman" w:cs="Times New Roman"/>
          <w:szCs w:val="24"/>
        </w:rPr>
        <w:t>тран неарктического региона, имее</w:t>
      </w:r>
      <w:r w:rsidRPr="00707A76">
        <w:rPr>
          <w:rFonts w:ascii="Times New Roman" w:hAnsi="Times New Roman" w:cs="Times New Roman"/>
          <w:szCs w:val="24"/>
        </w:rPr>
        <w:t>т</w:t>
      </w:r>
      <w:r w:rsidR="0003384B" w:rsidRPr="00707A76">
        <w:rPr>
          <w:rFonts w:ascii="Times New Roman" w:hAnsi="Times New Roman" w:cs="Times New Roman"/>
          <w:szCs w:val="24"/>
        </w:rPr>
        <w:t xml:space="preserve"> возможность</w:t>
      </w:r>
      <w:r w:rsidRPr="00707A76">
        <w:rPr>
          <w:rFonts w:ascii="Times New Roman" w:hAnsi="Times New Roman" w:cs="Times New Roman"/>
          <w:szCs w:val="24"/>
        </w:rPr>
        <w:t xml:space="preserve"> </w:t>
      </w:r>
      <w:r w:rsidR="00C3268D" w:rsidRPr="00707A76">
        <w:rPr>
          <w:rFonts w:ascii="Times New Roman" w:hAnsi="Times New Roman" w:cs="Times New Roman"/>
          <w:szCs w:val="24"/>
        </w:rPr>
        <w:t xml:space="preserve">вести диалог для реализации </w:t>
      </w:r>
      <w:r w:rsidRPr="00707A76">
        <w:rPr>
          <w:rFonts w:ascii="Times New Roman" w:hAnsi="Times New Roman" w:cs="Times New Roman"/>
          <w:szCs w:val="24"/>
        </w:rPr>
        <w:t xml:space="preserve">своих интересов. Также важно отметить, что наличие данного института способствует увеличению </w:t>
      </w:r>
      <w:proofErr w:type="spellStart"/>
      <w:r w:rsidRPr="00707A76">
        <w:rPr>
          <w:rFonts w:ascii="Times New Roman" w:hAnsi="Times New Roman" w:cs="Times New Roman"/>
          <w:szCs w:val="24"/>
        </w:rPr>
        <w:t>транспарентности</w:t>
      </w:r>
      <w:proofErr w:type="spellEnd"/>
      <w:r w:rsidRPr="00707A76">
        <w:rPr>
          <w:rFonts w:ascii="Times New Roman" w:hAnsi="Times New Roman" w:cs="Times New Roman"/>
          <w:szCs w:val="24"/>
        </w:rPr>
        <w:t xml:space="preserve"> </w:t>
      </w:r>
      <w:r w:rsidR="00747722" w:rsidRPr="00707A76">
        <w:rPr>
          <w:rFonts w:ascii="Times New Roman" w:hAnsi="Times New Roman" w:cs="Times New Roman"/>
          <w:szCs w:val="24"/>
        </w:rPr>
        <w:t xml:space="preserve">и укреплению связей между заинтересованными сторонами, что сводит к минимуму вероятность конфликта </w:t>
      </w:r>
      <w:r w:rsidR="00A34403">
        <w:rPr>
          <w:rFonts w:ascii="Times New Roman" w:hAnsi="Times New Roman" w:cs="Times New Roman"/>
          <w:szCs w:val="24"/>
        </w:rPr>
        <w:t xml:space="preserve">из-за </w:t>
      </w:r>
      <w:r w:rsidR="006A6C67" w:rsidRPr="00707A76">
        <w:rPr>
          <w:rFonts w:ascii="Times New Roman" w:hAnsi="Times New Roman" w:cs="Times New Roman"/>
          <w:szCs w:val="24"/>
        </w:rPr>
        <w:t>энергетическ</w:t>
      </w:r>
      <w:r w:rsidR="00A34403">
        <w:rPr>
          <w:rFonts w:ascii="Times New Roman" w:hAnsi="Times New Roman" w:cs="Times New Roman"/>
          <w:szCs w:val="24"/>
        </w:rPr>
        <w:t>их ресурсов</w:t>
      </w:r>
      <w:r w:rsidR="00747722" w:rsidRPr="00707A76">
        <w:rPr>
          <w:rFonts w:ascii="Times New Roman" w:hAnsi="Times New Roman" w:cs="Times New Roman"/>
          <w:szCs w:val="24"/>
        </w:rPr>
        <w:t>.</w:t>
      </w:r>
    </w:p>
    <w:p w14:paraId="1C21A767" w14:textId="401B21E4" w:rsidR="00FF2B8E" w:rsidRPr="008A69A4" w:rsidRDefault="00FF2B8E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color w:val="FF0000"/>
          <w:szCs w:val="24"/>
        </w:rPr>
      </w:pPr>
      <w:r w:rsidRPr="00707A76">
        <w:rPr>
          <w:rFonts w:ascii="Times New Roman" w:hAnsi="Times New Roman" w:cs="Times New Roman"/>
          <w:b/>
          <w:szCs w:val="24"/>
        </w:rPr>
        <w:t>Актуальность работы</w:t>
      </w:r>
      <w:r w:rsidR="008A69A4">
        <w:rPr>
          <w:rFonts w:ascii="Times New Roman" w:hAnsi="Times New Roman" w:cs="Times New Roman"/>
          <w:b/>
          <w:szCs w:val="24"/>
        </w:rPr>
        <w:t xml:space="preserve"> </w:t>
      </w:r>
    </w:p>
    <w:p w14:paraId="521FE8B8" w14:textId="020A2BE0" w:rsidR="00FF2B8E" w:rsidRPr="00707A76" w:rsidRDefault="0022561D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Cs w:val="24"/>
        </w:rPr>
      </w:pPr>
      <w:r w:rsidRPr="00707A76">
        <w:rPr>
          <w:rFonts w:ascii="Times New Roman" w:hAnsi="Times New Roman" w:cs="Times New Roman"/>
          <w:szCs w:val="24"/>
        </w:rPr>
        <w:t>Принимая во внимание процессы, связанные с изменением климата, появлением технологий, повышающих доступность углеводородных ресурсов Арктики и трансформацию политической среды региона</w:t>
      </w:r>
      <w:r w:rsidR="009D7578">
        <w:rPr>
          <w:rFonts w:ascii="Times New Roman" w:hAnsi="Times New Roman" w:cs="Times New Roman"/>
          <w:szCs w:val="24"/>
        </w:rPr>
        <w:t>,</w:t>
      </w:r>
      <w:r w:rsidRPr="00707A76">
        <w:rPr>
          <w:rFonts w:ascii="Times New Roman" w:hAnsi="Times New Roman" w:cs="Times New Roman"/>
          <w:szCs w:val="24"/>
        </w:rPr>
        <w:t xml:space="preserve"> </w:t>
      </w:r>
      <w:r w:rsidR="00085EC6" w:rsidRPr="00707A76">
        <w:rPr>
          <w:rFonts w:ascii="Times New Roman" w:hAnsi="Times New Roman" w:cs="Times New Roman"/>
          <w:szCs w:val="24"/>
        </w:rPr>
        <w:t>исследования системы международных отношений в данном уголке планеты приобретают все большее значение.</w:t>
      </w:r>
    </w:p>
    <w:p w14:paraId="096D9368" w14:textId="21994565" w:rsidR="00085EC6" w:rsidRPr="00707A76" w:rsidRDefault="009D7578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Российская Федерация</w:t>
      </w:r>
      <w:r w:rsidR="00085EC6" w:rsidRPr="00707A76">
        <w:rPr>
          <w:rFonts w:ascii="Times New Roman" w:hAnsi="Times New Roman" w:cs="Times New Roman"/>
          <w:szCs w:val="24"/>
        </w:rPr>
        <w:t xml:space="preserve"> как одно из лидирующих государств региона рассматривает Арктику как потенциально передовой рубеж социально-экономического развития. Сегодня повестка дня в Арктике постепенно смещается от сотрудничества</w:t>
      </w:r>
      <w:r w:rsidR="009D0783" w:rsidRPr="00707A76">
        <w:rPr>
          <w:rFonts w:ascii="Times New Roman" w:hAnsi="Times New Roman" w:cs="Times New Roman"/>
          <w:szCs w:val="24"/>
        </w:rPr>
        <w:t xml:space="preserve"> исключительно</w:t>
      </w:r>
      <w:r w:rsidR="00085EC6" w:rsidRPr="00707A76">
        <w:rPr>
          <w:rFonts w:ascii="Times New Roman" w:hAnsi="Times New Roman" w:cs="Times New Roman"/>
          <w:szCs w:val="24"/>
        </w:rPr>
        <w:t xml:space="preserve"> в научной сфере к</w:t>
      </w:r>
      <w:r w:rsidR="009D0783" w:rsidRPr="00707A76">
        <w:rPr>
          <w:rFonts w:ascii="Times New Roman" w:hAnsi="Times New Roman" w:cs="Times New Roman"/>
          <w:szCs w:val="24"/>
        </w:rPr>
        <w:t xml:space="preserve"> решению новым проблем и вызовов, связанных</w:t>
      </w:r>
      <w:r w:rsidR="00085EC6" w:rsidRPr="00707A76">
        <w:rPr>
          <w:rFonts w:ascii="Times New Roman" w:hAnsi="Times New Roman" w:cs="Times New Roman"/>
          <w:szCs w:val="24"/>
        </w:rPr>
        <w:t xml:space="preserve"> с формированием транснационального управления и борьбой за ресурсы в Арктике. В связи с этим автору представляется актуальной тема эволюции </w:t>
      </w:r>
      <w:r w:rsidR="009D0783" w:rsidRPr="00707A76">
        <w:rPr>
          <w:rFonts w:ascii="Times New Roman" w:hAnsi="Times New Roman" w:cs="Times New Roman"/>
          <w:szCs w:val="24"/>
        </w:rPr>
        <w:t>таких</w:t>
      </w:r>
      <w:r w:rsidR="00085EC6" w:rsidRPr="00707A76">
        <w:rPr>
          <w:rFonts w:ascii="Times New Roman" w:hAnsi="Times New Roman" w:cs="Times New Roman"/>
          <w:szCs w:val="24"/>
        </w:rPr>
        <w:t xml:space="preserve"> организаций</w:t>
      </w:r>
      <w:r>
        <w:rPr>
          <w:rFonts w:ascii="Times New Roman" w:hAnsi="Times New Roman" w:cs="Times New Roman"/>
          <w:szCs w:val="24"/>
        </w:rPr>
        <w:t>,</w:t>
      </w:r>
      <w:r w:rsidR="00085EC6" w:rsidRPr="00707A76">
        <w:rPr>
          <w:rFonts w:ascii="Times New Roman" w:hAnsi="Times New Roman" w:cs="Times New Roman"/>
          <w:szCs w:val="24"/>
        </w:rPr>
        <w:t xml:space="preserve"> как</w:t>
      </w:r>
      <w:r>
        <w:rPr>
          <w:rFonts w:ascii="Times New Roman" w:hAnsi="Times New Roman" w:cs="Times New Roman"/>
          <w:szCs w:val="24"/>
        </w:rPr>
        <w:t xml:space="preserve"> Арктический совет</w:t>
      </w:r>
      <w:r w:rsidR="00AF416B">
        <w:rPr>
          <w:rFonts w:ascii="Times New Roman" w:hAnsi="Times New Roman" w:cs="Times New Roman"/>
          <w:szCs w:val="24"/>
        </w:rPr>
        <w:t>,</w:t>
      </w:r>
      <w:r w:rsidR="009D0783" w:rsidRPr="00707A76">
        <w:rPr>
          <w:rFonts w:ascii="Times New Roman" w:hAnsi="Times New Roman" w:cs="Times New Roman"/>
          <w:szCs w:val="24"/>
        </w:rPr>
        <w:t xml:space="preserve"> от форума, занимающегося преимущественно «неполитическими» вопросами, в полноценный институт регионального управления, который представляет собой площадку взаимодействия арктических</w:t>
      </w:r>
      <w:r w:rsidR="00AF416B">
        <w:rPr>
          <w:rFonts w:ascii="Times New Roman" w:hAnsi="Times New Roman" w:cs="Times New Roman"/>
          <w:szCs w:val="24"/>
        </w:rPr>
        <w:t xml:space="preserve"> и «около-арктических»  акторов</w:t>
      </w:r>
      <w:r w:rsidR="009D0783" w:rsidRPr="00707A76">
        <w:rPr>
          <w:rFonts w:ascii="Times New Roman" w:hAnsi="Times New Roman" w:cs="Times New Roman"/>
          <w:szCs w:val="24"/>
        </w:rPr>
        <w:t xml:space="preserve"> </w:t>
      </w:r>
      <w:r w:rsidR="00AF416B">
        <w:rPr>
          <w:rFonts w:ascii="Times New Roman" w:hAnsi="Times New Roman" w:cs="Times New Roman"/>
          <w:szCs w:val="24"/>
        </w:rPr>
        <w:t xml:space="preserve">по вопросам </w:t>
      </w:r>
      <w:r w:rsidR="009D0783" w:rsidRPr="00707A76">
        <w:rPr>
          <w:rFonts w:ascii="Times New Roman" w:hAnsi="Times New Roman" w:cs="Times New Roman"/>
          <w:szCs w:val="24"/>
        </w:rPr>
        <w:t xml:space="preserve">использования, добычи и транспортировки углеводородных ресурсов. </w:t>
      </w:r>
    </w:p>
    <w:p w14:paraId="6B7DC561" w14:textId="530A1665" w:rsidR="009D0783" w:rsidRPr="00707A76" w:rsidRDefault="009D0783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Cs w:val="24"/>
        </w:rPr>
      </w:pPr>
      <w:r w:rsidRPr="00707A76">
        <w:rPr>
          <w:rFonts w:ascii="Times New Roman" w:hAnsi="Times New Roman" w:cs="Times New Roman"/>
          <w:b/>
          <w:szCs w:val="24"/>
        </w:rPr>
        <w:t>Хронологические рамки</w:t>
      </w:r>
    </w:p>
    <w:p w14:paraId="59C3F3D5" w14:textId="0C607990" w:rsidR="009D0783" w:rsidRPr="00707A76" w:rsidRDefault="009D0783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Cs w:val="24"/>
        </w:rPr>
      </w:pPr>
      <w:r w:rsidRPr="00707A76">
        <w:rPr>
          <w:rFonts w:ascii="Times New Roman" w:hAnsi="Times New Roman" w:cs="Times New Roman"/>
          <w:szCs w:val="24"/>
        </w:rPr>
        <w:t>Самые ранние события, описываемые в данной работе</w:t>
      </w:r>
      <w:r w:rsidR="00AF416B">
        <w:rPr>
          <w:rFonts w:ascii="Times New Roman" w:hAnsi="Times New Roman" w:cs="Times New Roman"/>
          <w:szCs w:val="24"/>
        </w:rPr>
        <w:t>,</w:t>
      </w:r>
      <w:r w:rsidRPr="00707A76">
        <w:rPr>
          <w:rFonts w:ascii="Times New Roman" w:hAnsi="Times New Roman" w:cs="Times New Roman"/>
          <w:szCs w:val="24"/>
        </w:rPr>
        <w:t xml:space="preserve"> относятся</w:t>
      </w:r>
      <w:r w:rsidR="00A34403">
        <w:rPr>
          <w:rFonts w:ascii="Times New Roman" w:hAnsi="Times New Roman" w:cs="Times New Roman"/>
          <w:szCs w:val="24"/>
        </w:rPr>
        <w:t xml:space="preserve"> к последнему десятилетию </w:t>
      </w:r>
      <w:r w:rsidR="00A34403">
        <w:rPr>
          <w:rFonts w:ascii="Times New Roman" w:hAnsi="Times New Roman" w:cs="Times New Roman"/>
          <w:szCs w:val="24"/>
          <w:lang w:val="en-US"/>
        </w:rPr>
        <w:t>XX</w:t>
      </w:r>
      <w:r w:rsidR="00A34403" w:rsidRPr="008A69A4">
        <w:rPr>
          <w:rFonts w:ascii="Times New Roman" w:hAnsi="Times New Roman" w:cs="Times New Roman"/>
          <w:szCs w:val="24"/>
        </w:rPr>
        <w:t xml:space="preserve"> </w:t>
      </w:r>
      <w:r w:rsidR="00A34403">
        <w:rPr>
          <w:rFonts w:ascii="Times New Roman" w:hAnsi="Times New Roman" w:cs="Times New Roman"/>
          <w:szCs w:val="24"/>
        </w:rPr>
        <w:t>века</w:t>
      </w:r>
      <w:r w:rsidRPr="00707A76">
        <w:rPr>
          <w:rFonts w:ascii="Times New Roman" w:hAnsi="Times New Roman" w:cs="Times New Roman"/>
          <w:szCs w:val="24"/>
        </w:rPr>
        <w:t xml:space="preserve">. </w:t>
      </w:r>
      <w:r w:rsidR="00AF416B">
        <w:rPr>
          <w:rFonts w:ascii="Times New Roman" w:hAnsi="Times New Roman" w:cs="Times New Roman"/>
          <w:szCs w:val="24"/>
        </w:rPr>
        <w:t>О</w:t>
      </w:r>
      <w:r w:rsidRPr="00707A76">
        <w:rPr>
          <w:rFonts w:ascii="Times New Roman" w:hAnsi="Times New Roman" w:cs="Times New Roman"/>
          <w:szCs w:val="24"/>
        </w:rPr>
        <w:t xml:space="preserve">сновной </w:t>
      </w:r>
      <w:r w:rsidR="00AF416B">
        <w:rPr>
          <w:rFonts w:ascii="Times New Roman" w:hAnsi="Times New Roman" w:cs="Times New Roman"/>
          <w:szCs w:val="24"/>
        </w:rPr>
        <w:t xml:space="preserve">же акцент сделан на период с 2010 по 2017 </w:t>
      </w:r>
      <w:r w:rsidRPr="00707A76">
        <w:rPr>
          <w:rFonts w:ascii="Times New Roman" w:hAnsi="Times New Roman" w:cs="Times New Roman"/>
          <w:szCs w:val="24"/>
        </w:rPr>
        <w:t>г.</w:t>
      </w:r>
    </w:p>
    <w:p w14:paraId="6100A17C" w14:textId="59F508EA" w:rsidR="00747722" w:rsidRPr="00707A76" w:rsidRDefault="00747722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Cs w:val="24"/>
        </w:rPr>
      </w:pPr>
      <w:r w:rsidRPr="00707A76">
        <w:rPr>
          <w:rFonts w:ascii="Times New Roman" w:hAnsi="Times New Roman" w:cs="Times New Roman"/>
          <w:b/>
          <w:szCs w:val="24"/>
        </w:rPr>
        <w:t>Цель</w:t>
      </w:r>
      <w:r w:rsidR="00A34403">
        <w:rPr>
          <w:rFonts w:ascii="Times New Roman" w:hAnsi="Times New Roman" w:cs="Times New Roman"/>
          <w:b/>
          <w:szCs w:val="24"/>
        </w:rPr>
        <w:t xml:space="preserve"> данной работы </w:t>
      </w:r>
      <w:r w:rsidR="006D064F">
        <w:rPr>
          <w:rFonts w:ascii="Times New Roman" w:hAnsi="Times New Roman" w:cs="Times New Roman"/>
          <w:b/>
          <w:szCs w:val="24"/>
        </w:rPr>
        <w:t xml:space="preserve">состоит в том, чтобы </w:t>
      </w:r>
      <w:r w:rsidR="00C576B2">
        <w:rPr>
          <w:rFonts w:ascii="Times New Roman" w:hAnsi="Times New Roman" w:cs="Times New Roman"/>
          <w:b/>
          <w:szCs w:val="24"/>
        </w:rPr>
        <w:t>выявить и определить</w:t>
      </w:r>
      <w:r w:rsidR="006D064F">
        <w:rPr>
          <w:rFonts w:ascii="Times New Roman" w:hAnsi="Times New Roman" w:cs="Times New Roman"/>
          <w:b/>
          <w:szCs w:val="24"/>
        </w:rPr>
        <w:t>,</w:t>
      </w:r>
      <w:r w:rsidR="00C576B2">
        <w:rPr>
          <w:rFonts w:ascii="Times New Roman" w:hAnsi="Times New Roman" w:cs="Times New Roman"/>
          <w:b/>
          <w:szCs w:val="24"/>
        </w:rPr>
        <w:t xml:space="preserve"> как такой институт</w:t>
      </w:r>
      <w:r w:rsidR="006D064F">
        <w:rPr>
          <w:rFonts w:ascii="Times New Roman" w:hAnsi="Times New Roman" w:cs="Times New Roman"/>
          <w:b/>
          <w:szCs w:val="24"/>
        </w:rPr>
        <w:t>,</w:t>
      </w:r>
      <w:r w:rsidR="00C576B2">
        <w:rPr>
          <w:rFonts w:ascii="Times New Roman" w:hAnsi="Times New Roman" w:cs="Times New Roman"/>
          <w:b/>
          <w:szCs w:val="24"/>
        </w:rPr>
        <w:t xml:space="preserve"> </w:t>
      </w:r>
      <w:r w:rsidR="00AF416B">
        <w:rPr>
          <w:rFonts w:ascii="Times New Roman" w:hAnsi="Times New Roman" w:cs="Times New Roman"/>
          <w:b/>
          <w:szCs w:val="24"/>
        </w:rPr>
        <w:t xml:space="preserve">как </w:t>
      </w:r>
      <w:r w:rsidR="007A1908" w:rsidRPr="00707A76">
        <w:rPr>
          <w:rFonts w:ascii="Times New Roman" w:hAnsi="Times New Roman" w:cs="Times New Roman"/>
          <w:b/>
          <w:szCs w:val="24"/>
        </w:rPr>
        <w:t>Арктический</w:t>
      </w:r>
      <w:r w:rsidRPr="00707A76">
        <w:rPr>
          <w:rFonts w:ascii="Times New Roman" w:hAnsi="Times New Roman" w:cs="Times New Roman"/>
          <w:b/>
          <w:szCs w:val="24"/>
        </w:rPr>
        <w:t xml:space="preserve"> </w:t>
      </w:r>
      <w:r w:rsidR="00AF416B">
        <w:rPr>
          <w:rFonts w:ascii="Times New Roman" w:hAnsi="Times New Roman" w:cs="Times New Roman"/>
          <w:b/>
          <w:szCs w:val="24"/>
        </w:rPr>
        <w:t>совет</w:t>
      </w:r>
      <w:r w:rsidR="006D064F">
        <w:rPr>
          <w:rFonts w:ascii="Times New Roman" w:hAnsi="Times New Roman" w:cs="Times New Roman"/>
          <w:b/>
          <w:szCs w:val="24"/>
        </w:rPr>
        <w:t>, влияет</w:t>
      </w:r>
      <w:r w:rsidR="007A1908" w:rsidRPr="00707A76">
        <w:rPr>
          <w:rFonts w:ascii="Times New Roman" w:hAnsi="Times New Roman" w:cs="Times New Roman"/>
          <w:b/>
          <w:szCs w:val="24"/>
        </w:rPr>
        <w:t xml:space="preserve"> на реализацию</w:t>
      </w:r>
      <w:r w:rsidR="00AF416B">
        <w:rPr>
          <w:rFonts w:ascii="Times New Roman" w:hAnsi="Times New Roman" w:cs="Times New Roman"/>
          <w:b/>
          <w:szCs w:val="24"/>
        </w:rPr>
        <w:t xml:space="preserve"> р</w:t>
      </w:r>
      <w:r w:rsidRPr="00707A76">
        <w:rPr>
          <w:rFonts w:ascii="Times New Roman" w:hAnsi="Times New Roman" w:cs="Times New Roman"/>
          <w:b/>
          <w:szCs w:val="24"/>
        </w:rPr>
        <w:t xml:space="preserve">оссийской нефтегазовой стратегии. </w:t>
      </w:r>
    </w:p>
    <w:p w14:paraId="70400E46" w14:textId="097AA62E" w:rsidR="00747722" w:rsidRPr="00707A76" w:rsidRDefault="00747722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Cs w:val="24"/>
        </w:rPr>
      </w:pPr>
      <w:r w:rsidRPr="00707A76">
        <w:rPr>
          <w:rFonts w:ascii="Times New Roman" w:hAnsi="Times New Roman" w:cs="Times New Roman"/>
          <w:szCs w:val="24"/>
        </w:rPr>
        <w:t xml:space="preserve">Для этого автором были </w:t>
      </w:r>
      <w:r w:rsidR="00AF416B">
        <w:rPr>
          <w:rFonts w:ascii="Times New Roman" w:hAnsi="Times New Roman" w:cs="Times New Roman"/>
          <w:szCs w:val="24"/>
        </w:rPr>
        <w:t>поставлены</w:t>
      </w:r>
      <w:r w:rsidRPr="00707A76">
        <w:rPr>
          <w:rFonts w:ascii="Times New Roman" w:hAnsi="Times New Roman" w:cs="Times New Roman"/>
          <w:szCs w:val="24"/>
        </w:rPr>
        <w:t xml:space="preserve"> следующие задачи: </w:t>
      </w:r>
    </w:p>
    <w:p w14:paraId="647099C6" w14:textId="0B05368E" w:rsidR="00747722" w:rsidRPr="00707A76" w:rsidRDefault="00AF416B" w:rsidP="00AF4BD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  <w:r w:rsidR="007A1908" w:rsidRPr="00707A76">
        <w:rPr>
          <w:rFonts w:ascii="Times New Roman" w:hAnsi="Times New Roman" w:cs="Times New Roman"/>
          <w:szCs w:val="24"/>
        </w:rPr>
        <w:t xml:space="preserve">оотнести интересы </w:t>
      </w:r>
      <w:r w:rsidR="00747722" w:rsidRPr="00707A76">
        <w:rPr>
          <w:rFonts w:ascii="Times New Roman" w:hAnsi="Times New Roman" w:cs="Times New Roman"/>
          <w:szCs w:val="24"/>
        </w:rPr>
        <w:t xml:space="preserve">России </w:t>
      </w:r>
      <w:r w:rsidR="00867484" w:rsidRPr="00707A76">
        <w:rPr>
          <w:rFonts w:ascii="Times New Roman" w:hAnsi="Times New Roman" w:cs="Times New Roman"/>
          <w:szCs w:val="24"/>
        </w:rPr>
        <w:t>и других ключевых игроков</w:t>
      </w:r>
      <w:r w:rsidR="007A1908" w:rsidRPr="00707A76">
        <w:rPr>
          <w:rFonts w:ascii="Times New Roman" w:hAnsi="Times New Roman" w:cs="Times New Roman"/>
          <w:szCs w:val="24"/>
        </w:rPr>
        <w:t xml:space="preserve"> в области разработки </w:t>
      </w:r>
      <w:r>
        <w:rPr>
          <w:rFonts w:ascii="Times New Roman" w:hAnsi="Times New Roman" w:cs="Times New Roman"/>
          <w:szCs w:val="24"/>
        </w:rPr>
        <w:t>нефтегазовых ресурсов в Арктике;</w:t>
      </w:r>
    </w:p>
    <w:p w14:paraId="4EC834FE" w14:textId="73BDE834" w:rsidR="00747722" w:rsidRPr="00707A76" w:rsidRDefault="00AF416B" w:rsidP="00AF4BD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</w:t>
      </w:r>
      <w:r w:rsidR="0022561D" w:rsidRPr="00707A76">
        <w:rPr>
          <w:rFonts w:ascii="Times New Roman" w:hAnsi="Times New Roman" w:cs="Times New Roman"/>
          <w:szCs w:val="24"/>
        </w:rPr>
        <w:t>зучить</w:t>
      </w:r>
      <w:r w:rsidR="00747722" w:rsidRPr="00707A76">
        <w:rPr>
          <w:rFonts w:ascii="Times New Roman" w:hAnsi="Times New Roman" w:cs="Times New Roman"/>
          <w:szCs w:val="24"/>
        </w:rPr>
        <w:t xml:space="preserve"> </w:t>
      </w:r>
      <w:r w:rsidR="0022561D" w:rsidRPr="00707A76">
        <w:rPr>
          <w:rFonts w:ascii="Times New Roman" w:hAnsi="Times New Roman" w:cs="Times New Roman"/>
          <w:szCs w:val="24"/>
        </w:rPr>
        <w:t xml:space="preserve">участие Российской Федерации в работе </w:t>
      </w:r>
      <w:r>
        <w:rPr>
          <w:rFonts w:ascii="Times New Roman" w:hAnsi="Times New Roman" w:cs="Times New Roman"/>
          <w:szCs w:val="24"/>
        </w:rPr>
        <w:t>Арктического совета;</w:t>
      </w:r>
    </w:p>
    <w:p w14:paraId="74B5E8A7" w14:textId="28504597" w:rsidR="007A1908" w:rsidRPr="00707A76" w:rsidRDefault="00AF416B" w:rsidP="00AF4BD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6A6C67" w:rsidRPr="00707A76">
        <w:rPr>
          <w:rFonts w:ascii="Times New Roman" w:hAnsi="Times New Roman" w:cs="Times New Roman"/>
          <w:szCs w:val="24"/>
        </w:rPr>
        <w:t>роанализировать</w:t>
      </w:r>
      <w:r w:rsidR="000D0D6E">
        <w:rPr>
          <w:rFonts w:ascii="Times New Roman" w:hAnsi="Times New Roman" w:cs="Times New Roman"/>
          <w:szCs w:val="24"/>
        </w:rPr>
        <w:t xml:space="preserve"> роль Арктического совета как ключевого органа взаимодействия в регионе</w:t>
      </w:r>
      <w:r>
        <w:rPr>
          <w:rFonts w:ascii="Times New Roman" w:hAnsi="Times New Roman" w:cs="Times New Roman"/>
          <w:szCs w:val="24"/>
        </w:rPr>
        <w:t>;</w:t>
      </w:r>
    </w:p>
    <w:p w14:paraId="03EF6D24" w14:textId="55805E99" w:rsidR="009D0783" w:rsidRPr="00707A76" w:rsidRDefault="00A34403" w:rsidP="00AF4BD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определить </w:t>
      </w:r>
      <w:r w:rsidR="00747722" w:rsidRPr="00707A76">
        <w:rPr>
          <w:rFonts w:ascii="Times New Roman" w:hAnsi="Times New Roman" w:cs="Times New Roman"/>
          <w:szCs w:val="24"/>
        </w:rPr>
        <w:t>влияние текущей внешнеполитической повестки на реализацию планов РФ в Арктическом регионе</w:t>
      </w:r>
    </w:p>
    <w:p w14:paraId="61A5B4F3" w14:textId="77DB634F" w:rsidR="003A272B" w:rsidRPr="00C576B2" w:rsidRDefault="008A69A4" w:rsidP="00AF4BDC">
      <w:pPr>
        <w:spacing w:after="0" w:line="360" w:lineRule="auto"/>
        <w:ind w:left="60" w:firstLine="79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Предмет </w:t>
      </w:r>
      <w:r w:rsidR="00C576B2">
        <w:rPr>
          <w:rFonts w:ascii="Times New Roman" w:hAnsi="Times New Roman" w:cs="Times New Roman"/>
          <w:b/>
          <w:szCs w:val="24"/>
        </w:rPr>
        <w:t>исследования</w:t>
      </w:r>
    </w:p>
    <w:p w14:paraId="7A89BD7D" w14:textId="0F83980C" w:rsidR="003A272B" w:rsidRPr="00707A76" w:rsidRDefault="003A272B" w:rsidP="00AF4BDC">
      <w:pPr>
        <w:spacing w:after="0" w:line="360" w:lineRule="auto"/>
        <w:ind w:left="60" w:firstLine="791"/>
        <w:rPr>
          <w:rFonts w:ascii="Times New Roman" w:hAnsi="Times New Roman" w:cs="Times New Roman"/>
          <w:szCs w:val="24"/>
        </w:rPr>
      </w:pPr>
      <w:r w:rsidRPr="00707A76">
        <w:rPr>
          <w:rFonts w:ascii="Times New Roman" w:hAnsi="Times New Roman" w:cs="Times New Roman"/>
          <w:szCs w:val="24"/>
        </w:rPr>
        <w:t>Энергетическая политика Российской Федерации в Арктике</w:t>
      </w:r>
      <w:r w:rsidR="00AF416B">
        <w:rPr>
          <w:rFonts w:ascii="Times New Roman" w:hAnsi="Times New Roman" w:cs="Times New Roman"/>
          <w:szCs w:val="24"/>
        </w:rPr>
        <w:t>.</w:t>
      </w:r>
    </w:p>
    <w:p w14:paraId="706D10B8" w14:textId="0F37CEE0" w:rsidR="003A272B" w:rsidRPr="00C576B2" w:rsidRDefault="003A272B" w:rsidP="00AF4BDC">
      <w:pPr>
        <w:spacing w:after="0" w:line="360" w:lineRule="auto"/>
        <w:ind w:left="60" w:firstLine="791"/>
        <w:rPr>
          <w:rFonts w:ascii="Times New Roman" w:hAnsi="Times New Roman" w:cs="Times New Roman"/>
          <w:b/>
          <w:szCs w:val="24"/>
        </w:rPr>
      </w:pPr>
      <w:r w:rsidRPr="00707A76">
        <w:rPr>
          <w:rFonts w:ascii="Times New Roman" w:hAnsi="Times New Roman" w:cs="Times New Roman"/>
          <w:b/>
          <w:szCs w:val="24"/>
        </w:rPr>
        <w:t xml:space="preserve">Объект </w:t>
      </w:r>
      <w:r w:rsidR="00C576B2">
        <w:rPr>
          <w:rFonts w:ascii="Times New Roman" w:hAnsi="Times New Roman" w:cs="Times New Roman"/>
          <w:b/>
          <w:szCs w:val="24"/>
        </w:rPr>
        <w:t>исследования</w:t>
      </w:r>
    </w:p>
    <w:p w14:paraId="5ECFB7C0" w14:textId="44F7391C" w:rsidR="003A272B" w:rsidRPr="00707A76" w:rsidRDefault="003A272B" w:rsidP="00AF4BDC">
      <w:pPr>
        <w:spacing w:after="0" w:line="360" w:lineRule="auto"/>
        <w:ind w:left="60" w:firstLine="791"/>
        <w:rPr>
          <w:rFonts w:ascii="Times New Roman" w:hAnsi="Times New Roman" w:cs="Times New Roman"/>
          <w:szCs w:val="24"/>
        </w:rPr>
      </w:pPr>
      <w:r w:rsidRPr="00707A76">
        <w:rPr>
          <w:rFonts w:ascii="Times New Roman" w:hAnsi="Times New Roman" w:cs="Times New Roman"/>
          <w:szCs w:val="24"/>
        </w:rPr>
        <w:t>Корреляция между участие</w:t>
      </w:r>
      <w:r w:rsidR="00AF416B">
        <w:rPr>
          <w:rFonts w:ascii="Times New Roman" w:hAnsi="Times New Roman" w:cs="Times New Roman"/>
          <w:szCs w:val="24"/>
        </w:rPr>
        <w:t>м России в работе Арктического с</w:t>
      </w:r>
      <w:r w:rsidRPr="00707A76">
        <w:rPr>
          <w:rFonts w:ascii="Times New Roman" w:hAnsi="Times New Roman" w:cs="Times New Roman"/>
          <w:szCs w:val="24"/>
        </w:rPr>
        <w:t>овета и реализацией планов в области добычи углеводородного сырья</w:t>
      </w:r>
    </w:p>
    <w:p w14:paraId="4CF93F26" w14:textId="45F1565B" w:rsidR="003A272B" w:rsidRPr="00707A76" w:rsidRDefault="008A6682" w:rsidP="00AF4BDC">
      <w:pPr>
        <w:spacing w:after="0" w:line="360" w:lineRule="auto"/>
        <w:ind w:left="60" w:firstLine="791"/>
        <w:rPr>
          <w:rFonts w:ascii="Times New Roman" w:hAnsi="Times New Roman" w:cs="Times New Roman"/>
          <w:b/>
          <w:szCs w:val="24"/>
        </w:rPr>
      </w:pPr>
      <w:r w:rsidRPr="00707A76">
        <w:rPr>
          <w:rFonts w:ascii="Times New Roman" w:hAnsi="Times New Roman" w:cs="Times New Roman"/>
          <w:b/>
          <w:szCs w:val="24"/>
        </w:rPr>
        <w:t>Методология</w:t>
      </w:r>
    </w:p>
    <w:p w14:paraId="568AADDC" w14:textId="517DEE44" w:rsidR="008A6682" w:rsidRPr="00707A76" w:rsidRDefault="003C307A" w:rsidP="00AF4BDC">
      <w:pPr>
        <w:spacing w:after="0" w:line="360" w:lineRule="auto"/>
        <w:ind w:left="60" w:firstLine="791"/>
        <w:rPr>
          <w:rFonts w:ascii="Times New Roman" w:hAnsi="Times New Roman" w:cs="Times New Roman"/>
          <w:szCs w:val="24"/>
        </w:rPr>
      </w:pPr>
      <w:r w:rsidRPr="00707A76">
        <w:rPr>
          <w:rFonts w:ascii="Times New Roman" w:hAnsi="Times New Roman" w:cs="Times New Roman"/>
          <w:szCs w:val="24"/>
        </w:rPr>
        <w:t xml:space="preserve">Исследование базируется на использовании как общенаучных, так и специальных методов. Из общенаучных методов в рамках данной работы следует выделить: наблюдение, </w:t>
      </w:r>
      <w:r w:rsidR="00CC76C3" w:rsidRPr="00707A76">
        <w:rPr>
          <w:rFonts w:ascii="Times New Roman" w:hAnsi="Times New Roman" w:cs="Times New Roman"/>
          <w:szCs w:val="24"/>
        </w:rPr>
        <w:t xml:space="preserve">анализ, обобщение и прогнозирование. </w:t>
      </w:r>
      <w:r w:rsidRPr="00707A76">
        <w:rPr>
          <w:rFonts w:ascii="Times New Roman" w:hAnsi="Times New Roman" w:cs="Times New Roman"/>
          <w:szCs w:val="24"/>
        </w:rPr>
        <w:t>Для изучения энергетической парадигмы России и других стран, уча</w:t>
      </w:r>
      <w:r w:rsidR="00AF416B">
        <w:rPr>
          <w:rFonts w:ascii="Times New Roman" w:hAnsi="Times New Roman" w:cs="Times New Roman"/>
          <w:szCs w:val="24"/>
        </w:rPr>
        <w:t>ствующих в работе Арктического с</w:t>
      </w:r>
      <w:r w:rsidRPr="00707A76">
        <w:rPr>
          <w:rFonts w:ascii="Times New Roman" w:hAnsi="Times New Roman" w:cs="Times New Roman"/>
          <w:szCs w:val="24"/>
        </w:rPr>
        <w:t>овета</w:t>
      </w:r>
      <w:r w:rsidR="00AF416B">
        <w:rPr>
          <w:rFonts w:ascii="Times New Roman" w:hAnsi="Times New Roman" w:cs="Times New Roman"/>
          <w:szCs w:val="24"/>
        </w:rPr>
        <w:t>, использовался с</w:t>
      </w:r>
      <w:r w:rsidRPr="00707A76">
        <w:rPr>
          <w:rFonts w:ascii="Times New Roman" w:hAnsi="Times New Roman" w:cs="Times New Roman"/>
          <w:szCs w:val="24"/>
        </w:rPr>
        <w:t xml:space="preserve">истемный подход. Он позволил определить ключевые точки соприкосновения между акторами в области энергетики, а также разделить </w:t>
      </w:r>
      <w:r w:rsidR="00AF416B">
        <w:rPr>
          <w:rFonts w:ascii="Times New Roman" w:hAnsi="Times New Roman" w:cs="Times New Roman"/>
          <w:szCs w:val="24"/>
        </w:rPr>
        <w:t xml:space="preserve">акторов </w:t>
      </w:r>
      <w:r w:rsidRPr="00707A76">
        <w:rPr>
          <w:rFonts w:ascii="Times New Roman" w:hAnsi="Times New Roman" w:cs="Times New Roman"/>
          <w:szCs w:val="24"/>
        </w:rPr>
        <w:t>по принципам</w:t>
      </w:r>
      <w:r w:rsidR="00AF416B">
        <w:rPr>
          <w:rFonts w:ascii="Times New Roman" w:hAnsi="Times New Roman" w:cs="Times New Roman"/>
          <w:szCs w:val="24"/>
        </w:rPr>
        <w:t>,</w:t>
      </w:r>
      <w:r w:rsidRPr="00707A76">
        <w:rPr>
          <w:rFonts w:ascii="Times New Roman" w:hAnsi="Times New Roman" w:cs="Times New Roman"/>
          <w:szCs w:val="24"/>
        </w:rPr>
        <w:t xml:space="preserve"> </w:t>
      </w:r>
      <w:r w:rsidR="00AF416B">
        <w:rPr>
          <w:rFonts w:ascii="Times New Roman" w:hAnsi="Times New Roman" w:cs="Times New Roman"/>
          <w:szCs w:val="24"/>
        </w:rPr>
        <w:t>которым они руководствуются,</w:t>
      </w:r>
      <w:r w:rsidRPr="00707A76">
        <w:rPr>
          <w:rFonts w:ascii="Times New Roman" w:hAnsi="Times New Roman" w:cs="Times New Roman"/>
          <w:szCs w:val="24"/>
        </w:rPr>
        <w:t xml:space="preserve"> формулируя свою ресурсную политику в</w:t>
      </w:r>
      <w:r w:rsidR="00AF416B">
        <w:rPr>
          <w:rFonts w:ascii="Times New Roman" w:hAnsi="Times New Roman" w:cs="Times New Roman"/>
          <w:szCs w:val="24"/>
        </w:rPr>
        <w:t xml:space="preserve"> Арктике. В ходе сопоставления а</w:t>
      </w:r>
      <w:r w:rsidRPr="00707A76">
        <w:rPr>
          <w:rFonts w:ascii="Times New Roman" w:hAnsi="Times New Roman" w:cs="Times New Roman"/>
          <w:szCs w:val="24"/>
        </w:rPr>
        <w:t>рктических программ разных стран использовался сравнительно-правовой метод.</w:t>
      </w:r>
    </w:p>
    <w:p w14:paraId="64FCD140" w14:textId="51F473D1" w:rsidR="00CC76C3" w:rsidRPr="00707A76" w:rsidRDefault="00CC76C3" w:rsidP="00AF4BDC">
      <w:pPr>
        <w:spacing w:after="0" w:line="360" w:lineRule="auto"/>
        <w:ind w:left="60" w:firstLine="791"/>
        <w:rPr>
          <w:rFonts w:ascii="Times New Roman" w:hAnsi="Times New Roman" w:cs="Times New Roman"/>
          <w:b/>
          <w:szCs w:val="24"/>
        </w:rPr>
      </w:pPr>
      <w:r w:rsidRPr="00707A76">
        <w:rPr>
          <w:rFonts w:ascii="Times New Roman" w:hAnsi="Times New Roman" w:cs="Times New Roman"/>
          <w:b/>
          <w:szCs w:val="24"/>
        </w:rPr>
        <w:t>Анализ источников и литературы</w:t>
      </w:r>
    </w:p>
    <w:p w14:paraId="13BC2E37" w14:textId="125FF4B5" w:rsidR="00843A00" w:rsidRDefault="001636DC" w:rsidP="00AF4BDC">
      <w:pPr>
        <w:spacing w:after="0" w:line="360" w:lineRule="auto"/>
        <w:ind w:left="60" w:firstLine="791"/>
        <w:rPr>
          <w:rFonts w:ascii="Times New Roman" w:hAnsi="Times New Roman" w:cs="Times New Roman"/>
          <w:szCs w:val="24"/>
        </w:rPr>
      </w:pPr>
      <w:r w:rsidRPr="00707A76">
        <w:rPr>
          <w:rFonts w:ascii="Times New Roman" w:hAnsi="Times New Roman" w:cs="Times New Roman"/>
          <w:szCs w:val="24"/>
        </w:rPr>
        <w:t xml:space="preserve">При написании работы был использован </w:t>
      </w:r>
      <w:r w:rsidRPr="00A34403">
        <w:rPr>
          <w:rFonts w:ascii="Times New Roman" w:hAnsi="Times New Roman" w:cs="Times New Roman"/>
          <w:szCs w:val="24"/>
        </w:rPr>
        <w:t xml:space="preserve">широкий </w:t>
      </w:r>
      <w:r w:rsidR="00A34403">
        <w:rPr>
          <w:rFonts w:ascii="Times New Roman" w:hAnsi="Times New Roman" w:cs="Times New Roman"/>
          <w:szCs w:val="24"/>
        </w:rPr>
        <w:t xml:space="preserve">перечень </w:t>
      </w:r>
      <w:r w:rsidRPr="00A34403">
        <w:rPr>
          <w:rFonts w:ascii="Times New Roman" w:hAnsi="Times New Roman" w:cs="Times New Roman"/>
          <w:szCs w:val="24"/>
        </w:rPr>
        <w:t>источников</w:t>
      </w:r>
      <w:r w:rsidRPr="00707A76">
        <w:rPr>
          <w:rFonts w:ascii="Times New Roman" w:hAnsi="Times New Roman" w:cs="Times New Roman"/>
          <w:szCs w:val="24"/>
        </w:rPr>
        <w:t>, которые можно поделить на несколько групп. К первой группе</w:t>
      </w:r>
      <w:r w:rsidR="00AF416B">
        <w:rPr>
          <w:rFonts w:ascii="Times New Roman" w:hAnsi="Times New Roman" w:cs="Times New Roman"/>
          <w:szCs w:val="24"/>
        </w:rPr>
        <w:t>,</w:t>
      </w:r>
      <w:r w:rsidRPr="00707A76">
        <w:rPr>
          <w:rFonts w:ascii="Times New Roman" w:hAnsi="Times New Roman" w:cs="Times New Roman"/>
          <w:szCs w:val="24"/>
        </w:rPr>
        <w:t xml:space="preserve"> прежде всего</w:t>
      </w:r>
      <w:r w:rsidR="00AF416B">
        <w:rPr>
          <w:rFonts w:ascii="Times New Roman" w:hAnsi="Times New Roman" w:cs="Times New Roman"/>
          <w:szCs w:val="24"/>
        </w:rPr>
        <w:t xml:space="preserve">, следует отнести нормативные </w:t>
      </w:r>
      <w:r w:rsidRPr="00707A76">
        <w:rPr>
          <w:rFonts w:ascii="Times New Roman" w:hAnsi="Times New Roman" w:cs="Times New Roman"/>
          <w:szCs w:val="24"/>
        </w:rPr>
        <w:t>правовые акты и официальные документы внешнеполитических ведомств стран-участн</w:t>
      </w:r>
      <w:r w:rsidR="00AF416B">
        <w:rPr>
          <w:rFonts w:ascii="Times New Roman" w:hAnsi="Times New Roman" w:cs="Times New Roman"/>
          <w:szCs w:val="24"/>
        </w:rPr>
        <w:t xml:space="preserve">иц и наблюдателей Арктического совета </w:t>
      </w:r>
      <w:r w:rsidRPr="00707A76">
        <w:rPr>
          <w:rFonts w:ascii="Times New Roman" w:hAnsi="Times New Roman" w:cs="Times New Roman"/>
          <w:szCs w:val="24"/>
        </w:rPr>
        <w:t>(</w:t>
      </w:r>
      <w:r w:rsidR="007D2D04" w:rsidRPr="00707A76">
        <w:rPr>
          <w:rFonts w:ascii="Times New Roman" w:hAnsi="Times New Roman" w:cs="Times New Roman"/>
          <w:szCs w:val="24"/>
        </w:rPr>
        <w:t>Морская доктрина Российской Ф</w:t>
      </w:r>
      <w:r w:rsidR="00843A00">
        <w:rPr>
          <w:rFonts w:ascii="Times New Roman" w:hAnsi="Times New Roman" w:cs="Times New Roman"/>
          <w:szCs w:val="24"/>
        </w:rPr>
        <w:t xml:space="preserve">едерации на период до 2020 года; </w:t>
      </w:r>
      <w:r w:rsidR="007D2D04" w:rsidRPr="00707A76">
        <w:rPr>
          <w:rFonts w:ascii="Times New Roman" w:hAnsi="Times New Roman" w:cs="Times New Roman"/>
          <w:szCs w:val="24"/>
        </w:rPr>
        <w:t>Концепция внешне</w:t>
      </w:r>
      <w:r w:rsidR="00843A00">
        <w:rPr>
          <w:rFonts w:ascii="Times New Roman" w:hAnsi="Times New Roman" w:cs="Times New Roman"/>
          <w:szCs w:val="24"/>
        </w:rPr>
        <w:t>й политики Российской Федерации</w:t>
      </w:r>
      <w:r w:rsidR="007D2D04" w:rsidRPr="00707A76">
        <w:rPr>
          <w:rFonts w:ascii="Times New Roman" w:hAnsi="Times New Roman" w:cs="Times New Roman"/>
          <w:szCs w:val="24"/>
        </w:rPr>
        <w:t>; «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New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Building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Blocks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in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the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North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The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next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Step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in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the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G</w:t>
      </w:r>
      <w:r w:rsidR="00843A00">
        <w:rPr>
          <w:rFonts w:ascii="Times New Roman" w:eastAsia="Times New Roman" w:hAnsi="Times New Roman" w:cs="Times New Roman"/>
          <w:szCs w:val="24"/>
          <w:lang w:eastAsia="ru-RU"/>
        </w:rPr>
        <w:t>overnment’s</w:t>
      </w:r>
      <w:proofErr w:type="spellEnd"/>
      <w:r w:rsidR="00843A0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843A00">
        <w:rPr>
          <w:rFonts w:ascii="Times New Roman" w:eastAsia="Times New Roman" w:hAnsi="Times New Roman" w:cs="Times New Roman"/>
          <w:szCs w:val="24"/>
          <w:lang w:eastAsia="ru-RU"/>
        </w:rPr>
        <w:t>High</w:t>
      </w:r>
      <w:proofErr w:type="spellEnd"/>
      <w:r w:rsidR="00843A0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843A00">
        <w:rPr>
          <w:rFonts w:ascii="Times New Roman" w:eastAsia="Times New Roman" w:hAnsi="Times New Roman" w:cs="Times New Roman"/>
          <w:szCs w:val="24"/>
          <w:lang w:eastAsia="ru-RU"/>
        </w:rPr>
        <w:t>North</w:t>
      </w:r>
      <w:proofErr w:type="spellEnd"/>
      <w:r w:rsidR="00843A0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843A00">
        <w:rPr>
          <w:rFonts w:ascii="Times New Roman" w:eastAsia="Times New Roman" w:hAnsi="Times New Roman" w:cs="Times New Roman"/>
          <w:szCs w:val="24"/>
          <w:lang w:eastAsia="ru-RU"/>
        </w:rPr>
        <w:t>Strategy</w:t>
      </w:r>
      <w:proofErr w:type="spellEnd"/>
      <w:r w:rsidR="00A3440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843A0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Ministry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for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Foreign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Affairs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of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>Norway</w:t>
      </w:r>
      <w:proofErr w:type="spellEnd"/>
      <w:r w:rsidR="007D2D04" w:rsidRPr="00707A76">
        <w:rPr>
          <w:rFonts w:ascii="Times New Roman" w:eastAsia="Times New Roman" w:hAnsi="Times New Roman" w:cs="Times New Roman"/>
          <w:szCs w:val="24"/>
          <w:lang w:eastAsia="ru-RU"/>
        </w:rPr>
        <w:t xml:space="preserve">; </w:t>
      </w:r>
      <w:proofErr w:type="spellStart"/>
      <w:r w:rsidR="007D2D04" w:rsidRPr="00707A76">
        <w:rPr>
          <w:rFonts w:ascii="Times New Roman" w:hAnsi="Times New Roman" w:cs="Times New Roman"/>
          <w:szCs w:val="24"/>
        </w:rPr>
        <w:t>Le</w:t>
      </w:r>
      <w:proofErr w:type="spellEnd"/>
      <w:r w:rsidR="007D2D04" w:rsidRPr="00707A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D04" w:rsidRPr="00707A76">
        <w:rPr>
          <w:rFonts w:ascii="Times New Roman" w:hAnsi="Times New Roman" w:cs="Times New Roman"/>
          <w:szCs w:val="24"/>
        </w:rPr>
        <w:t>grand</w:t>
      </w:r>
      <w:proofErr w:type="spellEnd"/>
      <w:r w:rsidR="007D2D04" w:rsidRPr="00707A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D04" w:rsidRPr="00707A76">
        <w:rPr>
          <w:rFonts w:ascii="Times New Roman" w:hAnsi="Times New Roman" w:cs="Times New Roman"/>
          <w:szCs w:val="24"/>
        </w:rPr>
        <w:t>défi</w:t>
      </w:r>
      <w:proofErr w:type="spellEnd"/>
      <w:r w:rsidR="007D2D04" w:rsidRPr="00707A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D04" w:rsidRPr="00707A76">
        <w:rPr>
          <w:rFonts w:ascii="Times New Roman" w:hAnsi="Times New Roman" w:cs="Times New Roman"/>
          <w:szCs w:val="24"/>
        </w:rPr>
        <w:t>de</w:t>
      </w:r>
      <w:proofErr w:type="spellEnd"/>
      <w:r w:rsidR="007D2D04" w:rsidRPr="00707A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D04" w:rsidRPr="00707A76">
        <w:rPr>
          <w:rFonts w:ascii="Times New Roman" w:hAnsi="Times New Roman" w:cs="Times New Roman"/>
          <w:szCs w:val="24"/>
        </w:rPr>
        <w:t>l’arctique</w:t>
      </w:r>
      <w:proofErr w:type="spellEnd"/>
      <w:r w:rsidR="007D2D04" w:rsidRPr="00707A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D04" w:rsidRPr="00707A76">
        <w:rPr>
          <w:rFonts w:ascii="Times New Roman" w:hAnsi="Times New Roman" w:cs="Times New Roman"/>
          <w:szCs w:val="24"/>
        </w:rPr>
        <w:t>Feuille</w:t>
      </w:r>
      <w:proofErr w:type="spellEnd"/>
      <w:r w:rsidR="007D2D04" w:rsidRPr="00707A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D04" w:rsidRPr="00707A76">
        <w:rPr>
          <w:rFonts w:ascii="Times New Roman" w:hAnsi="Times New Roman" w:cs="Times New Roman"/>
          <w:szCs w:val="24"/>
        </w:rPr>
        <w:t>de</w:t>
      </w:r>
      <w:proofErr w:type="spellEnd"/>
      <w:r w:rsidR="007D2D04" w:rsidRPr="00707A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D04" w:rsidRPr="00707A76">
        <w:rPr>
          <w:rFonts w:ascii="Times New Roman" w:hAnsi="Times New Roman" w:cs="Times New Roman"/>
          <w:szCs w:val="24"/>
        </w:rPr>
        <w:t>Route</w:t>
      </w:r>
      <w:proofErr w:type="spellEnd"/>
      <w:r w:rsidR="007D2D04" w:rsidRPr="00707A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D04" w:rsidRPr="00707A76">
        <w:rPr>
          <w:rFonts w:ascii="Times New Roman" w:hAnsi="Times New Roman" w:cs="Times New Roman"/>
          <w:szCs w:val="24"/>
        </w:rPr>
        <w:t>Nationale</w:t>
      </w:r>
      <w:proofErr w:type="spellEnd"/>
      <w:r w:rsidR="007D2D04" w:rsidRPr="00707A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D04" w:rsidRPr="00707A76">
        <w:rPr>
          <w:rFonts w:ascii="Times New Roman" w:hAnsi="Times New Roman" w:cs="Times New Roman"/>
          <w:szCs w:val="24"/>
        </w:rPr>
        <w:t>sur</w:t>
      </w:r>
      <w:proofErr w:type="spellEnd"/>
      <w:r w:rsidR="007D2D04" w:rsidRPr="00707A7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D2D04" w:rsidRPr="00707A76">
        <w:rPr>
          <w:rFonts w:ascii="Times New Roman" w:hAnsi="Times New Roman" w:cs="Times New Roman"/>
          <w:szCs w:val="24"/>
        </w:rPr>
        <w:t>l’Arctique</w:t>
      </w:r>
      <w:proofErr w:type="spellEnd"/>
      <w:r w:rsidR="007D2D04" w:rsidRPr="00707A76">
        <w:rPr>
          <w:rFonts w:ascii="Times New Roman" w:hAnsi="Times New Roman" w:cs="Times New Roman"/>
          <w:szCs w:val="24"/>
        </w:rPr>
        <w:t xml:space="preserve"> 2016), а также </w:t>
      </w:r>
      <w:r w:rsidR="007D2D04" w:rsidRPr="00A34403">
        <w:rPr>
          <w:rFonts w:ascii="Times New Roman" w:hAnsi="Times New Roman" w:cs="Times New Roman"/>
          <w:szCs w:val="24"/>
        </w:rPr>
        <w:t>рамочные соглашения, под</w:t>
      </w:r>
      <w:r w:rsidR="00843A00" w:rsidRPr="00A34403">
        <w:rPr>
          <w:rFonts w:ascii="Times New Roman" w:hAnsi="Times New Roman" w:cs="Times New Roman"/>
          <w:szCs w:val="24"/>
        </w:rPr>
        <w:t>писанные</w:t>
      </w:r>
      <w:r w:rsidR="00A34403">
        <w:rPr>
          <w:rFonts w:ascii="Times New Roman" w:hAnsi="Times New Roman" w:cs="Times New Roman"/>
          <w:szCs w:val="24"/>
        </w:rPr>
        <w:t xml:space="preserve"> участниками </w:t>
      </w:r>
      <w:r w:rsidR="00843A00">
        <w:rPr>
          <w:rFonts w:ascii="Times New Roman" w:hAnsi="Times New Roman" w:cs="Times New Roman"/>
          <w:szCs w:val="24"/>
        </w:rPr>
        <w:t>Арктического с</w:t>
      </w:r>
      <w:r w:rsidR="007D2D04" w:rsidRPr="00707A76">
        <w:rPr>
          <w:rFonts w:ascii="Times New Roman" w:hAnsi="Times New Roman" w:cs="Times New Roman"/>
          <w:szCs w:val="24"/>
        </w:rPr>
        <w:t>овета, как</w:t>
      </w:r>
      <w:r w:rsidR="00843A00">
        <w:rPr>
          <w:rFonts w:ascii="Times New Roman" w:hAnsi="Times New Roman" w:cs="Times New Roman"/>
          <w:szCs w:val="24"/>
        </w:rPr>
        <w:t>,</w:t>
      </w:r>
      <w:r w:rsidR="007D2D04" w:rsidRPr="00707A76">
        <w:rPr>
          <w:rFonts w:ascii="Times New Roman" w:hAnsi="Times New Roman" w:cs="Times New Roman"/>
          <w:szCs w:val="24"/>
        </w:rPr>
        <w:t xml:space="preserve"> например</w:t>
      </w:r>
      <w:r w:rsidR="00843A00">
        <w:rPr>
          <w:rFonts w:ascii="Times New Roman" w:hAnsi="Times New Roman" w:cs="Times New Roman"/>
          <w:szCs w:val="24"/>
        </w:rPr>
        <w:t>,</w:t>
      </w:r>
      <w:r w:rsidR="007D2D04" w:rsidRPr="00707A76">
        <w:rPr>
          <w:rFonts w:ascii="Times New Roman" w:hAnsi="Times New Roman" w:cs="Times New Roman"/>
          <w:szCs w:val="24"/>
        </w:rPr>
        <w:t xml:space="preserve"> </w:t>
      </w:r>
      <w:r w:rsidR="00FF48C9" w:rsidRPr="00707A76">
        <w:rPr>
          <w:rFonts w:ascii="Times New Roman" w:hAnsi="Times New Roman" w:cs="Times New Roman"/>
          <w:szCs w:val="24"/>
        </w:rPr>
        <w:t>«Международное соглашение о ликвидации разливов нефти» 2011</w:t>
      </w:r>
      <w:r w:rsidR="00843A00">
        <w:rPr>
          <w:rFonts w:ascii="Times New Roman" w:hAnsi="Times New Roman" w:cs="Times New Roman"/>
          <w:szCs w:val="24"/>
        </w:rPr>
        <w:t xml:space="preserve"> года</w:t>
      </w:r>
      <w:r w:rsidR="00FF48C9" w:rsidRPr="00707A76">
        <w:rPr>
          <w:rFonts w:ascii="Times New Roman" w:hAnsi="Times New Roman" w:cs="Times New Roman"/>
          <w:szCs w:val="24"/>
        </w:rPr>
        <w:t>.</w:t>
      </w:r>
      <w:r w:rsidR="00707A76" w:rsidRPr="00707A76">
        <w:rPr>
          <w:rFonts w:ascii="Times New Roman" w:hAnsi="Times New Roman" w:cs="Times New Roman"/>
          <w:szCs w:val="24"/>
        </w:rPr>
        <w:t xml:space="preserve"> Данные источники определили</w:t>
      </w:r>
      <w:r w:rsidR="00843A00">
        <w:rPr>
          <w:rFonts w:ascii="Times New Roman" w:hAnsi="Times New Roman" w:cs="Times New Roman"/>
          <w:szCs w:val="24"/>
        </w:rPr>
        <w:t xml:space="preserve"> основу сравнительного анализа арктических стратегий</w:t>
      </w:r>
      <w:r w:rsidR="00707A76" w:rsidRPr="00707A76">
        <w:rPr>
          <w:rFonts w:ascii="Times New Roman" w:hAnsi="Times New Roman" w:cs="Times New Roman"/>
          <w:szCs w:val="24"/>
        </w:rPr>
        <w:t xml:space="preserve"> стран</w:t>
      </w:r>
      <w:r w:rsidR="00843A00">
        <w:rPr>
          <w:rFonts w:ascii="Times New Roman" w:hAnsi="Times New Roman" w:cs="Times New Roman"/>
          <w:szCs w:val="24"/>
        </w:rPr>
        <w:t>,</w:t>
      </w:r>
      <w:r w:rsidR="00707A76" w:rsidRPr="00707A76">
        <w:rPr>
          <w:rFonts w:ascii="Times New Roman" w:hAnsi="Times New Roman" w:cs="Times New Roman"/>
          <w:szCs w:val="24"/>
        </w:rPr>
        <w:t xml:space="preserve"> заинтересованных </w:t>
      </w:r>
      <w:r w:rsidR="00843A00">
        <w:rPr>
          <w:rFonts w:ascii="Times New Roman" w:hAnsi="Times New Roman" w:cs="Times New Roman"/>
          <w:szCs w:val="24"/>
        </w:rPr>
        <w:t xml:space="preserve">в участии </w:t>
      </w:r>
      <w:r w:rsidR="00707A76" w:rsidRPr="00707A76">
        <w:rPr>
          <w:rFonts w:ascii="Times New Roman" w:hAnsi="Times New Roman" w:cs="Times New Roman"/>
          <w:szCs w:val="24"/>
        </w:rPr>
        <w:t>в системе межгосударственного управления в Арктике,  а также позволили сделать вывод о векторе развития некоторых групп стран в регион</w:t>
      </w:r>
      <w:r w:rsidR="00843A00">
        <w:rPr>
          <w:rFonts w:ascii="Times New Roman" w:hAnsi="Times New Roman" w:cs="Times New Roman"/>
          <w:szCs w:val="24"/>
        </w:rPr>
        <w:t>е.</w:t>
      </w:r>
    </w:p>
    <w:p w14:paraId="1AE87E8C" w14:textId="39603C03" w:rsidR="000A109B" w:rsidRDefault="00FF48C9" w:rsidP="00AF4BDC">
      <w:pPr>
        <w:spacing w:after="0" w:line="360" w:lineRule="auto"/>
        <w:ind w:left="60" w:firstLine="791"/>
        <w:rPr>
          <w:rFonts w:ascii="Times New Roman" w:hAnsi="Times New Roman" w:cs="Times New Roman"/>
          <w:szCs w:val="24"/>
        </w:rPr>
      </w:pPr>
      <w:r w:rsidRPr="00707A76">
        <w:rPr>
          <w:rFonts w:ascii="Times New Roman" w:hAnsi="Times New Roman" w:cs="Times New Roman"/>
          <w:szCs w:val="24"/>
        </w:rPr>
        <w:t xml:space="preserve">Ко второй группе источников </w:t>
      </w:r>
      <w:r w:rsidR="00A34403">
        <w:rPr>
          <w:rFonts w:ascii="Times New Roman" w:hAnsi="Times New Roman" w:cs="Times New Roman"/>
          <w:szCs w:val="24"/>
        </w:rPr>
        <w:t xml:space="preserve">относятся </w:t>
      </w:r>
      <w:r w:rsidRPr="00707A76">
        <w:rPr>
          <w:rFonts w:ascii="Times New Roman" w:hAnsi="Times New Roman" w:cs="Times New Roman"/>
          <w:szCs w:val="24"/>
        </w:rPr>
        <w:t>электронные ресурсы и официальные сайты различных ведомств и организаций</w:t>
      </w:r>
      <w:r w:rsidR="00843A00">
        <w:rPr>
          <w:rFonts w:ascii="Times New Roman" w:hAnsi="Times New Roman" w:cs="Times New Roman"/>
          <w:szCs w:val="24"/>
        </w:rPr>
        <w:t>, к числу которых можно отнести официальный сайт Арктического совета, о</w:t>
      </w:r>
      <w:r w:rsidRPr="00707A76">
        <w:rPr>
          <w:rFonts w:ascii="Times New Roman" w:hAnsi="Times New Roman" w:cs="Times New Roman"/>
          <w:szCs w:val="24"/>
        </w:rPr>
        <w:t>фициальные интернет-сайты таких компаний</w:t>
      </w:r>
      <w:r w:rsidR="00843A00">
        <w:rPr>
          <w:rFonts w:ascii="Times New Roman" w:hAnsi="Times New Roman" w:cs="Times New Roman"/>
          <w:szCs w:val="24"/>
        </w:rPr>
        <w:t>,</w:t>
      </w:r>
      <w:r w:rsidRPr="00707A76">
        <w:rPr>
          <w:rFonts w:ascii="Times New Roman" w:hAnsi="Times New Roman" w:cs="Times New Roman"/>
          <w:szCs w:val="24"/>
        </w:rPr>
        <w:t xml:space="preserve"> как «Роснефть»; «Газпром» и др.</w:t>
      </w:r>
      <w:r w:rsidR="00843A00">
        <w:rPr>
          <w:rFonts w:ascii="Times New Roman" w:hAnsi="Times New Roman" w:cs="Times New Roman"/>
          <w:szCs w:val="24"/>
        </w:rPr>
        <w:t>,</w:t>
      </w:r>
      <w:r w:rsidRPr="00707A76">
        <w:rPr>
          <w:rFonts w:ascii="Times New Roman" w:hAnsi="Times New Roman" w:cs="Times New Roman"/>
          <w:szCs w:val="24"/>
        </w:rPr>
        <w:t xml:space="preserve"> а также сайты министерств иностранных дел стран, претендующих на освоение углеводородных ресурсов Арктики или желающих </w:t>
      </w:r>
      <w:r w:rsidRPr="00707A76">
        <w:rPr>
          <w:rFonts w:ascii="Times New Roman" w:hAnsi="Times New Roman" w:cs="Times New Roman"/>
          <w:szCs w:val="24"/>
        </w:rPr>
        <w:lastRenderedPageBreak/>
        <w:t>поучаствовать в их разработке</w:t>
      </w:r>
      <w:r w:rsidR="00843A00">
        <w:rPr>
          <w:rFonts w:ascii="Times New Roman" w:hAnsi="Times New Roman" w:cs="Times New Roman"/>
          <w:szCs w:val="24"/>
        </w:rPr>
        <w:t>.</w:t>
      </w:r>
      <w:r w:rsidRPr="00707A76">
        <w:rPr>
          <w:rFonts w:ascii="Times New Roman" w:hAnsi="Times New Roman" w:cs="Times New Roman"/>
          <w:szCs w:val="24"/>
        </w:rPr>
        <w:t xml:space="preserve"> </w:t>
      </w:r>
      <w:r w:rsidR="00A34403">
        <w:rPr>
          <w:rFonts w:ascii="Times New Roman" w:hAnsi="Times New Roman" w:cs="Times New Roman"/>
          <w:szCs w:val="24"/>
        </w:rPr>
        <w:t xml:space="preserve">В третью группу вошли </w:t>
      </w:r>
      <w:r w:rsidRPr="00707A76">
        <w:rPr>
          <w:rFonts w:ascii="Times New Roman" w:hAnsi="Times New Roman" w:cs="Times New Roman"/>
          <w:szCs w:val="24"/>
        </w:rPr>
        <w:t>монографии</w:t>
      </w:r>
      <w:r w:rsidR="00707A76" w:rsidRPr="00707A76">
        <w:rPr>
          <w:rFonts w:ascii="Times New Roman" w:hAnsi="Times New Roman" w:cs="Times New Roman"/>
          <w:szCs w:val="24"/>
        </w:rPr>
        <w:t xml:space="preserve"> и статьи российских и зарубежных авторов.</w:t>
      </w:r>
      <w:r w:rsidR="00707A76">
        <w:rPr>
          <w:rFonts w:ascii="Times New Roman" w:hAnsi="Times New Roman" w:cs="Times New Roman"/>
          <w:szCs w:val="24"/>
        </w:rPr>
        <w:t xml:space="preserve"> </w:t>
      </w:r>
    </w:p>
    <w:p w14:paraId="54770E47" w14:textId="17E0B6A2" w:rsidR="000A109B" w:rsidRDefault="000A109B" w:rsidP="00AF4BDC">
      <w:pPr>
        <w:spacing w:after="0" w:line="360" w:lineRule="auto"/>
        <w:ind w:left="60" w:firstLine="79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составлении теоре</w:t>
      </w:r>
      <w:r w:rsidR="00843A00">
        <w:rPr>
          <w:rFonts w:ascii="Times New Roman" w:hAnsi="Times New Roman" w:cs="Times New Roman"/>
          <w:szCs w:val="24"/>
        </w:rPr>
        <w:t>тической части</w:t>
      </w:r>
      <w:r>
        <w:rPr>
          <w:rFonts w:ascii="Times New Roman" w:hAnsi="Times New Roman" w:cs="Times New Roman"/>
          <w:szCs w:val="24"/>
        </w:rPr>
        <w:t xml:space="preserve"> работы</w:t>
      </w:r>
      <w:r w:rsidR="00843A00">
        <w:rPr>
          <w:rFonts w:ascii="Times New Roman" w:hAnsi="Times New Roman" w:cs="Times New Roman"/>
          <w:szCs w:val="24"/>
        </w:rPr>
        <w:t xml:space="preserve"> особенно полезной</w:t>
      </w:r>
      <w:r w:rsidR="00707A76">
        <w:rPr>
          <w:rFonts w:ascii="Times New Roman" w:hAnsi="Times New Roman" w:cs="Times New Roman"/>
          <w:szCs w:val="24"/>
        </w:rPr>
        <w:t xml:space="preserve"> была совмес</w:t>
      </w:r>
      <w:r w:rsidR="00843A00">
        <w:rPr>
          <w:rFonts w:ascii="Times New Roman" w:hAnsi="Times New Roman" w:cs="Times New Roman"/>
          <w:szCs w:val="24"/>
        </w:rPr>
        <w:t>тная статья М.Л. Лагутиной и Н.</w:t>
      </w:r>
      <w:r w:rsidR="00707A76">
        <w:rPr>
          <w:rFonts w:ascii="Times New Roman" w:hAnsi="Times New Roman" w:cs="Times New Roman"/>
          <w:szCs w:val="24"/>
        </w:rPr>
        <w:t xml:space="preserve">К. </w:t>
      </w:r>
      <w:proofErr w:type="spellStart"/>
      <w:r w:rsidR="00707A76">
        <w:rPr>
          <w:rFonts w:ascii="Times New Roman" w:hAnsi="Times New Roman" w:cs="Times New Roman"/>
          <w:szCs w:val="24"/>
        </w:rPr>
        <w:t>Харлампьевой</w:t>
      </w:r>
      <w:proofErr w:type="spellEnd"/>
      <w:r w:rsidR="00707A76">
        <w:rPr>
          <w:rFonts w:ascii="Times New Roman" w:hAnsi="Times New Roman" w:cs="Times New Roman"/>
          <w:szCs w:val="24"/>
        </w:rPr>
        <w:t xml:space="preserve"> «Транснациональная модель арктического управления в </w:t>
      </w:r>
      <w:r w:rsidR="00707A76">
        <w:rPr>
          <w:rFonts w:ascii="Times New Roman" w:hAnsi="Times New Roman" w:cs="Times New Roman"/>
          <w:szCs w:val="24"/>
          <w:lang w:val="en-US"/>
        </w:rPr>
        <w:t>XXI</w:t>
      </w:r>
      <w:r w:rsidR="00707A76" w:rsidRPr="006E1BA0">
        <w:rPr>
          <w:rFonts w:ascii="Times New Roman" w:hAnsi="Times New Roman" w:cs="Times New Roman"/>
          <w:szCs w:val="24"/>
        </w:rPr>
        <w:t xml:space="preserve"> </w:t>
      </w:r>
      <w:r w:rsidR="00707A76">
        <w:rPr>
          <w:rFonts w:ascii="Times New Roman" w:hAnsi="Times New Roman" w:cs="Times New Roman"/>
          <w:szCs w:val="24"/>
        </w:rPr>
        <w:t>веке». В ней представлен д</w:t>
      </w:r>
      <w:r w:rsidR="00843A00">
        <w:rPr>
          <w:rFonts w:ascii="Times New Roman" w:hAnsi="Times New Roman" w:cs="Times New Roman"/>
          <w:szCs w:val="24"/>
        </w:rPr>
        <w:t>етальный  анализ новых тенденций в А</w:t>
      </w:r>
      <w:r w:rsidR="00707A76">
        <w:rPr>
          <w:rFonts w:ascii="Times New Roman" w:hAnsi="Times New Roman" w:cs="Times New Roman"/>
          <w:szCs w:val="24"/>
        </w:rPr>
        <w:t xml:space="preserve">рктическом регионе, которые предполагают формирование новой транснациональной среды. Среди иностранных авторов следует выделить </w:t>
      </w:r>
      <w:r w:rsidR="009C14A8">
        <w:rPr>
          <w:rFonts w:ascii="Times New Roman" w:hAnsi="Times New Roman" w:cs="Times New Roman"/>
          <w:szCs w:val="24"/>
        </w:rPr>
        <w:t>статью канадского ученого Орана Янга (</w:t>
      </w:r>
      <w:proofErr w:type="spellStart"/>
      <w:r w:rsidR="009C14A8" w:rsidRPr="0005549C">
        <w:t>Oran</w:t>
      </w:r>
      <w:proofErr w:type="spellEnd"/>
      <w:r w:rsidR="009C14A8" w:rsidRPr="0005549C">
        <w:t xml:space="preserve"> R. </w:t>
      </w:r>
      <w:proofErr w:type="spellStart"/>
      <w:r w:rsidR="009C14A8" w:rsidRPr="0005549C">
        <w:t>Young</w:t>
      </w:r>
      <w:proofErr w:type="spellEnd"/>
      <w:r w:rsidR="00843A00">
        <w:t>)</w:t>
      </w:r>
      <w:r w:rsidR="009C14A8">
        <w:t xml:space="preserve"> </w:t>
      </w:r>
      <w:r w:rsidR="00843A00">
        <w:t>«</w:t>
      </w:r>
      <w:proofErr w:type="spellStart"/>
      <w:r w:rsidR="009C14A8" w:rsidRPr="0005549C">
        <w:t>Governing</w:t>
      </w:r>
      <w:proofErr w:type="spellEnd"/>
      <w:r w:rsidR="009C14A8" w:rsidRPr="0005549C">
        <w:t xml:space="preserve"> </w:t>
      </w:r>
      <w:proofErr w:type="spellStart"/>
      <w:r w:rsidR="009C14A8" w:rsidRPr="0005549C">
        <w:t>the</w:t>
      </w:r>
      <w:proofErr w:type="spellEnd"/>
      <w:r w:rsidR="009C14A8" w:rsidRPr="0005549C">
        <w:t xml:space="preserve"> </w:t>
      </w:r>
      <w:proofErr w:type="spellStart"/>
      <w:r w:rsidR="009C14A8" w:rsidRPr="0005549C">
        <w:t>Arctic</w:t>
      </w:r>
      <w:proofErr w:type="spellEnd"/>
      <w:r w:rsidR="009C14A8" w:rsidRPr="0005549C">
        <w:t xml:space="preserve">: </w:t>
      </w:r>
      <w:proofErr w:type="spellStart"/>
      <w:r w:rsidR="009C14A8" w:rsidRPr="0005549C">
        <w:t>From</w:t>
      </w:r>
      <w:proofErr w:type="spellEnd"/>
      <w:r w:rsidR="009C14A8" w:rsidRPr="0005549C">
        <w:t xml:space="preserve"> </w:t>
      </w:r>
      <w:proofErr w:type="spellStart"/>
      <w:r w:rsidR="009C14A8" w:rsidRPr="0005549C">
        <w:t>Cold</w:t>
      </w:r>
      <w:proofErr w:type="spellEnd"/>
      <w:r w:rsidR="009C14A8" w:rsidRPr="0005549C">
        <w:t xml:space="preserve"> </w:t>
      </w:r>
      <w:proofErr w:type="spellStart"/>
      <w:r w:rsidR="009C14A8" w:rsidRPr="0005549C">
        <w:t>War</w:t>
      </w:r>
      <w:proofErr w:type="spellEnd"/>
      <w:r w:rsidR="009C14A8" w:rsidRPr="0005549C">
        <w:t xml:space="preserve"> </w:t>
      </w:r>
      <w:proofErr w:type="spellStart"/>
      <w:r w:rsidR="009C14A8" w:rsidRPr="0005549C">
        <w:t>Theater</w:t>
      </w:r>
      <w:proofErr w:type="spellEnd"/>
      <w:r w:rsidR="009C14A8" w:rsidRPr="0005549C">
        <w:t xml:space="preserve"> </w:t>
      </w:r>
      <w:proofErr w:type="spellStart"/>
      <w:r w:rsidR="009C14A8" w:rsidRPr="0005549C">
        <w:t>to</w:t>
      </w:r>
      <w:proofErr w:type="spellEnd"/>
      <w:r w:rsidR="009C14A8" w:rsidRPr="0005549C">
        <w:t xml:space="preserve"> </w:t>
      </w:r>
      <w:proofErr w:type="spellStart"/>
      <w:r w:rsidR="009C14A8" w:rsidRPr="0005549C">
        <w:t>Mosaic</w:t>
      </w:r>
      <w:proofErr w:type="spellEnd"/>
      <w:r w:rsidR="009C14A8" w:rsidRPr="0005549C">
        <w:t xml:space="preserve"> </w:t>
      </w:r>
      <w:proofErr w:type="spellStart"/>
      <w:r w:rsidR="009C14A8" w:rsidRPr="0005549C">
        <w:t>of</w:t>
      </w:r>
      <w:proofErr w:type="spellEnd"/>
      <w:r w:rsidR="009C14A8" w:rsidRPr="0005549C">
        <w:t xml:space="preserve"> </w:t>
      </w:r>
      <w:proofErr w:type="spellStart"/>
      <w:r w:rsidR="009C14A8" w:rsidRPr="0005549C">
        <w:t>Cooperation</w:t>
      </w:r>
      <w:proofErr w:type="spellEnd"/>
      <w:r w:rsidR="00843A00">
        <w:t>»</w:t>
      </w:r>
      <w:r w:rsidR="009C14A8" w:rsidRPr="006E1BA0">
        <w:t xml:space="preserve">. </w:t>
      </w:r>
      <w:r>
        <w:t>А</w:t>
      </w:r>
      <w:r w:rsidR="009C14A8">
        <w:t xml:space="preserve">втор </w:t>
      </w:r>
      <w:r>
        <w:t xml:space="preserve">статьи </w:t>
      </w:r>
      <w:r w:rsidR="009C14A8">
        <w:t xml:space="preserve">подробно </w:t>
      </w:r>
      <w:r>
        <w:t>рассматривает отличия</w:t>
      </w:r>
      <w:r w:rsidR="009C14A8">
        <w:t xml:space="preserve"> Арктического </w:t>
      </w:r>
      <w:r>
        <w:t xml:space="preserve">региона </w:t>
      </w:r>
      <w:r w:rsidR="009C14A8">
        <w:t>от других регионов мира и даёт оценку перспектив форм</w:t>
      </w:r>
      <w:r>
        <w:t>ирования региональной системы международных отношений</w:t>
      </w:r>
      <w:r w:rsidR="009C14A8">
        <w:t>, основанной на идее глобального взаимовы</w:t>
      </w:r>
      <w:r>
        <w:t>годного управления. Также большо</w:t>
      </w:r>
      <w:r w:rsidR="009C14A8">
        <w:t xml:space="preserve">е значение имел и </w:t>
      </w:r>
      <w:r w:rsidR="00EA4375">
        <w:t xml:space="preserve">фундаментальный </w:t>
      </w:r>
      <w:r w:rsidR="009C14A8">
        <w:t xml:space="preserve">труд Леонарда </w:t>
      </w:r>
      <w:proofErr w:type="spellStart"/>
      <w:r w:rsidR="009C14A8">
        <w:t>Кохейна</w:t>
      </w:r>
      <w:proofErr w:type="spellEnd"/>
      <w:r w:rsidR="009C14A8">
        <w:t xml:space="preserve"> и Джозефа Р. </w:t>
      </w:r>
      <w:proofErr w:type="spellStart"/>
      <w:r w:rsidR="009C14A8">
        <w:t>Ная</w:t>
      </w:r>
      <w:proofErr w:type="spellEnd"/>
      <w:r w:rsidR="009C14A8">
        <w:t xml:space="preserve"> (</w:t>
      </w:r>
      <w:proofErr w:type="spellStart"/>
      <w:r w:rsidR="009C14A8" w:rsidRPr="00D20E18">
        <w:t>Nye</w:t>
      </w:r>
      <w:proofErr w:type="spellEnd"/>
      <w:r w:rsidR="009C14A8" w:rsidRPr="00D20E18">
        <w:t xml:space="preserve"> </w:t>
      </w:r>
      <w:proofErr w:type="spellStart"/>
      <w:r w:rsidR="009C14A8" w:rsidRPr="00D20E18">
        <w:t>and</w:t>
      </w:r>
      <w:proofErr w:type="spellEnd"/>
      <w:r w:rsidR="009C14A8" w:rsidRPr="00D20E18">
        <w:t xml:space="preserve"> </w:t>
      </w:r>
      <w:proofErr w:type="spellStart"/>
      <w:r w:rsidR="009C14A8" w:rsidRPr="00D20E18">
        <w:t>Keohane</w:t>
      </w:r>
      <w:proofErr w:type="spellEnd"/>
      <w:r>
        <w:t>) «</w:t>
      </w:r>
      <w:proofErr w:type="spellStart"/>
      <w:r w:rsidR="009C14A8" w:rsidRPr="00D20E18">
        <w:t>Transnation</w:t>
      </w:r>
      <w:r>
        <w:t>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>», который дает представление</w:t>
      </w:r>
      <w:r w:rsidR="009C14A8">
        <w:t xml:space="preserve"> о фундаментальных концепциях, определяющих неолиберальную парадигму. Для проведения сравнительного анализа </w:t>
      </w:r>
      <w:r w:rsidR="00E631F2">
        <w:t>ресурсных</w:t>
      </w:r>
      <w:r w:rsidR="009C14A8">
        <w:t xml:space="preserve"> стратегий стран Арктического Совета особое значение имеет </w:t>
      </w:r>
      <w:r>
        <w:t>а</w:t>
      </w:r>
      <w:r w:rsidR="0051543A">
        <w:t xml:space="preserve">налитическая записка И.В. Паничкина </w:t>
      </w:r>
      <w:r w:rsidR="0051543A" w:rsidRPr="0051543A">
        <w:rPr>
          <w:rFonts w:ascii="Times New Roman" w:hAnsi="Times New Roman" w:cs="Times New Roman"/>
          <w:szCs w:val="24"/>
        </w:rPr>
        <w:t>«</w:t>
      </w:r>
      <w:r w:rsidR="0051543A" w:rsidRPr="0051543A">
        <w:rPr>
          <w:rFonts w:ascii="Times New Roman" w:eastAsia="Times New Roman" w:hAnsi="Times New Roman" w:cs="Times New Roman"/>
          <w:szCs w:val="24"/>
          <w:lang w:eastAsia="ru-RU"/>
        </w:rPr>
        <w:t xml:space="preserve">Разработка морских нефтегазовых ресурсов Арктики: </w:t>
      </w:r>
      <w:r>
        <w:rPr>
          <w:rFonts w:ascii="Times New Roman" w:eastAsia="Times New Roman" w:hAnsi="Times New Roman" w:cs="Times New Roman"/>
          <w:szCs w:val="24"/>
          <w:lang w:eastAsia="ru-RU"/>
        </w:rPr>
        <w:t>текущее состояние и перспективы» (2016),</w:t>
      </w:r>
      <w:r>
        <w:rPr>
          <w:rFonts w:ascii="Times New Roman" w:hAnsi="Times New Roman" w:cs="Times New Roman"/>
          <w:szCs w:val="24"/>
        </w:rPr>
        <w:t xml:space="preserve"> а</w:t>
      </w:r>
      <w:r w:rsidR="0051543A">
        <w:rPr>
          <w:rFonts w:ascii="Times New Roman" w:hAnsi="Times New Roman" w:cs="Times New Roman"/>
          <w:szCs w:val="24"/>
        </w:rPr>
        <w:t xml:space="preserve"> также доклад «Азиатские игроки в Арктике: интересы, возможности, перспективы»</w:t>
      </w:r>
      <w:r>
        <w:rPr>
          <w:rFonts w:ascii="Times New Roman" w:hAnsi="Times New Roman" w:cs="Times New Roman"/>
          <w:szCs w:val="24"/>
        </w:rPr>
        <w:t>,</w:t>
      </w:r>
      <w:r w:rsidR="0051543A">
        <w:rPr>
          <w:rFonts w:ascii="Times New Roman" w:hAnsi="Times New Roman" w:cs="Times New Roman"/>
          <w:szCs w:val="24"/>
        </w:rPr>
        <w:t xml:space="preserve"> выполненный коллективом авторов </w:t>
      </w:r>
      <w:r w:rsidR="0051543A" w:rsidRPr="00EA4375">
        <w:rPr>
          <w:rFonts w:ascii="Times New Roman" w:hAnsi="Times New Roman" w:cs="Times New Roman"/>
          <w:szCs w:val="24"/>
        </w:rPr>
        <w:t>под редакцией</w:t>
      </w:r>
      <w:r w:rsidR="00EA4375" w:rsidRPr="00EA4375">
        <w:rPr>
          <w:rFonts w:ascii="Times New Roman" w:hAnsi="Times New Roman" w:cs="Times New Roman"/>
          <w:szCs w:val="24"/>
        </w:rPr>
        <w:t xml:space="preserve"> группы авторов: И.Н. Тимофеевой</w:t>
      </w:r>
      <w:r w:rsidR="0051543A" w:rsidRPr="00EA4375">
        <w:rPr>
          <w:rFonts w:ascii="Times New Roman" w:hAnsi="Times New Roman" w:cs="Times New Roman"/>
          <w:szCs w:val="24"/>
        </w:rPr>
        <w:t xml:space="preserve">; Т.А. </w:t>
      </w:r>
      <w:proofErr w:type="spellStart"/>
      <w:r w:rsidR="0051543A" w:rsidRPr="00EA4375">
        <w:rPr>
          <w:rFonts w:ascii="Times New Roman" w:hAnsi="Times New Roman" w:cs="Times New Roman"/>
          <w:szCs w:val="24"/>
        </w:rPr>
        <w:t>Махмутов</w:t>
      </w:r>
      <w:r w:rsidR="00EA4375" w:rsidRPr="00EA4375">
        <w:rPr>
          <w:rFonts w:ascii="Times New Roman" w:hAnsi="Times New Roman" w:cs="Times New Roman"/>
          <w:szCs w:val="24"/>
        </w:rPr>
        <w:t>ой</w:t>
      </w:r>
      <w:proofErr w:type="spellEnd"/>
      <w:r w:rsidR="0051543A" w:rsidRPr="00EA4375">
        <w:rPr>
          <w:rFonts w:ascii="Times New Roman" w:hAnsi="Times New Roman" w:cs="Times New Roman"/>
          <w:szCs w:val="24"/>
        </w:rPr>
        <w:t>; Л.В. Филипповой; К.А. Кузьминой</w:t>
      </w:r>
      <w:r w:rsidR="0051543A">
        <w:rPr>
          <w:rFonts w:ascii="Times New Roman" w:hAnsi="Times New Roman" w:cs="Times New Roman"/>
          <w:szCs w:val="24"/>
        </w:rPr>
        <w:t xml:space="preserve">. Оба источника </w:t>
      </w:r>
      <w:r>
        <w:rPr>
          <w:rFonts w:ascii="Times New Roman" w:hAnsi="Times New Roman" w:cs="Times New Roman"/>
          <w:szCs w:val="24"/>
        </w:rPr>
        <w:t>созданы</w:t>
      </w:r>
      <w:r w:rsidR="0051543A">
        <w:rPr>
          <w:rFonts w:ascii="Times New Roman" w:hAnsi="Times New Roman" w:cs="Times New Roman"/>
          <w:szCs w:val="24"/>
        </w:rPr>
        <w:t xml:space="preserve"> под эгидой Российского совета по международным делам и дают исчерпывающее представление о </w:t>
      </w:r>
      <w:r w:rsidR="00D51C9D">
        <w:rPr>
          <w:rFonts w:ascii="Times New Roman" w:hAnsi="Times New Roman" w:cs="Times New Roman"/>
          <w:szCs w:val="24"/>
        </w:rPr>
        <w:t>внешнеполитических</w:t>
      </w:r>
      <w:r w:rsidR="0051543A">
        <w:rPr>
          <w:rFonts w:ascii="Times New Roman" w:hAnsi="Times New Roman" w:cs="Times New Roman"/>
          <w:szCs w:val="24"/>
        </w:rPr>
        <w:t xml:space="preserve"> доктринах стран,</w:t>
      </w:r>
      <w:r w:rsidR="00D51C9D">
        <w:rPr>
          <w:rFonts w:ascii="Times New Roman" w:hAnsi="Times New Roman" w:cs="Times New Roman"/>
          <w:szCs w:val="24"/>
        </w:rPr>
        <w:t xml:space="preserve"> </w:t>
      </w:r>
      <w:r w:rsidR="0051543A">
        <w:rPr>
          <w:rFonts w:ascii="Times New Roman" w:hAnsi="Times New Roman" w:cs="Times New Roman"/>
          <w:szCs w:val="24"/>
        </w:rPr>
        <w:t>задействованн</w:t>
      </w:r>
      <w:r>
        <w:rPr>
          <w:rFonts w:ascii="Times New Roman" w:hAnsi="Times New Roman" w:cs="Times New Roman"/>
          <w:szCs w:val="24"/>
        </w:rPr>
        <w:t>ых в работе Арктического с</w:t>
      </w:r>
      <w:r w:rsidR="00D51C9D">
        <w:rPr>
          <w:rFonts w:ascii="Times New Roman" w:hAnsi="Times New Roman" w:cs="Times New Roman"/>
          <w:szCs w:val="24"/>
        </w:rPr>
        <w:t>овета</w:t>
      </w:r>
      <w:r>
        <w:rPr>
          <w:rFonts w:ascii="Times New Roman" w:hAnsi="Times New Roman" w:cs="Times New Roman"/>
          <w:szCs w:val="24"/>
        </w:rPr>
        <w:t>,</w:t>
      </w:r>
      <w:r w:rsidR="00D51C9D">
        <w:rPr>
          <w:rFonts w:ascii="Times New Roman" w:hAnsi="Times New Roman" w:cs="Times New Roman"/>
          <w:szCs w:val="24"/>
        </w:rPr>
        <w:t xml:space="preserve"> и об их притязаниях в</w:t>
      </w:r>
      <w:r>
        <w:rPr>
          <w:rFonts w:ascii="Times New Roman" w:hAnsi="Times New Roman" w:cs="Times New Roman"/>
          <w:szCs w:val="24"/>
        </w:rPr>
        <w:t xml:space="preserve"> области углеводородного сырья.</w:t>
      </w:r>
    </w:p>
    <w:p w14:paraId="71A5DBF9" w14:textId="33707B80" w:rsidR="00747722" w:rsidRPr="00747722" w:rsidRDefault="000A109B" w:rsidP="00AF4BDC">
      <w:pPr>
        <w:spacing w:after="0" w:line="360" w:lineRule="auto"/>
        <w:ind w:left="60" w:firstLine="79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рамках анализа работы Арктического с</w:t>
      </w:r>
      <w:r w:rsidR="00D51C9D">
        <w:rPr>
          <w:rFonts w:ascii="Times New Roman" w:hAnsi="Times New Roman" w:cs="Times New Roman"/>
          <w:szCs w:val="24"/>
        </w:rPr>
        <w:t xml:space="preserve">овета и участия </w:t>
      </w:r>
      <w:r>
        <w:rPr>
          <w:rFonts w:ascii="Times New Roman" w:hAnsi="Times New Roman" w:cs="Times New Roman"/>
          <w:szCs w:val="24"/>
        </w:rPr>
        <w:t xml:space="preserve">в ней Российской Федерации </w:t>
      </w:r>
      <w:r w:rsidR="00D51C9D">
        <w:rPr>
          <w:rFonts w:ascii="Times New Roman" w:hAnsi="Times New Roman" w:cs="Times New Roman"/>
          <w:szCs w:val="24"/>
        </w:rPr>
        <w:t xml:space="preserve">следует выделить труд американского исследователя Э. </w:t>
      </w:r>
      <w:proofErr w:type="spellStart"/>
      <w:r w:rsidR="00D51C9D">
        <w:rPr>
          <w:rFonts w:ascii="Times New Roman" w:hAnsi="Times New Roman" w:cs="Times New Roman"/>
          <w:szCs w:val="24"/>
        </w:rPr>
        <w:t>Чейтер</w:t>
      </w:r>
      <w:r>
        <w:rPr>
          <w:rFonts w:ascii="Times New Roman" w:hAnsi="Times New Roman" w:cs="Times New Roman"/>
          <w:szCs w:val="24"/>
        </w:rPr>
        <w:t>а</w:t>
      </w:r>
      <w:proofErr w:type="spellEnd"/>
      <w:r w:rsidR="00D51C9D">
        <w:rPr>
          <w:rFonts w:ascii="Times New Roman" w:hAnsi="Times New Roman" w:cs="Times New Roman"/>
          <w:szCs w:val="24"/>
        </w:rPr>
        <w:t xml:space="preserve"> «Участие России в работе Арктического Совета</w:t>
      </w:r>
      <w:r w:rsidR="00EA4375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>. В</w:t>
      </w:r>
      <w:r w:rsidR="00D51C9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указанной работе приведен подробный анализ деятельности </w:t>
      </w:r>
      <w:r w:rsidR="00D51C9D">
        <w:rPr>
          <w:rFonts w:ascii="Times New Roman" w:hAnsi="Times New Roman" w:cs="Times New Roman"/>
          <w:szCs w:val="24"/>
        </w:rPr>
        <w:t xml:space="preserve">России на протяжении </w:t>
      </w:r>
      <w:r>
        <w:rPr>
          <w:rFonts w:ascii="Times New Roman" w:hAnsi="Times New Roman" w:cs="Times New Roman"/>
          <w:szCs w:val="24"/>
        </w:rPr>
        <w:t>всей работы Арктического совета, а также показана</w:t>
      </w:r>
      <w:r w:rsidR="00D51C9D">
        <w:rPr>
          <w:rFonts w:ascii="Times New Roman" w:hAnsi="Times New Roman" w:cs="Times New Roman"/>
          <w:szCs w:val="24"/>
        </w:rPr>
        <w:t xml:space="preserve"> связь между активностью России в </w:t>
      </w:r>
      <w:r w:rsidR="00EA4375">
        <w:rPr>
          <w:rFonts w:ascii="Times New Roman" w:hAnsi="Times New Roman" w:cs="Times New Roman"/>
          <w:szCs w:val="24"/>
        </w:rPr>
        <w:t>Арктическом совете</w:t>
      </w:r>
      <w:r>
        <w:rPr>
          <w:rFonts w:ascii="Times New Roman" w:hAnsi="Times New Roman" w:cs="Times New Roman"/>
          <w:szCs w:val="24"/>
        </w:rPr>
        <w:t xml:space="preserve"> </w:t>
      </w:r>
      <w:r w:rsidR="00D51C9D">
        <w:rPr>
          <w:rFonts w:ascii="Times New Roman" w:hAnsi="Times New Roman" w:cs="Times New Roman"/>
          <w:szCs w:val="24"/>
        </w:rPr>
        <w:t xml:space="preserve"> и переменами в геополитической повестке. </w:t>
      </w:r>
      <w:r>
        <w:rPr>
          <w:rFonts w:ascii="Times New Roman" w:hAnsi="Times New Roman" w:cs="Times New Roman"/>
          <w:szCs w:val="24"/>
        </w:rPr>
        <w:t xml:space="preserve">Кроме того, </w:t>
      </w:r>
      <w:r w:rsidR="00D51C9D">
        <w:rPr>
          <w:rFonts w:ascii="Times New Roman" w:hAnsi="Times New Roman" w:cs="Times New Roman"/>
          <w:szCs w:val="24"/>
        </w:rPr>
        <w:t xml:space="preserve">следует </w:t>
      </w:r>
      <w:r w:rsidR="00D51C9D" w:rsidRPr="00EA4375">
        <w:rPr>
          <w:rFonts w:ascii="Times New Roman" w:hAnsi="Times New Roman" w:cs="Times New Roman"/>
          <w:szCs w:val="24"/>
        </w:rPr>
        <w:t>сказать работе</w:t>
      </w:r>
      <w:r w:rsidR="00D51C9D">
        <w:rPr>
          <w:rFonts w:ascii="Times New Roman" w:hAnsi="Times New Roman" w:cs="Times New Roman"/>
          <w:szCs w:val="24"/>
        </w:rPr>
        <w:t xml:space="preserve"> польского ученого</w:t>
      </w:r>
      <w:r>
        <w:rPr>
          <w:rFonts w:ascii="Times New Roman" w:hAnsi="Times New Roman" w:cs="Times New Roman"/>
          <w:szCs w:val="24"/>
        </w:rPr>
        <w:t>,</w:t>
      </w:r>
      <w:r w:rsidR="00D51C9D">
        <w:rPr>
          <w:rFonts w:ascii="Times New Roman" w:hAnsi="Times New Roman" w:cs="Times New Roman"/>
          <w:szCs w:val="24"/>
        </w:rPr>
        <w:t xml:space="preserve"> профессора </w:t>
      </w:r>
      <w:proofErr w:type="spellStart"/>
      <w:r w:rsidR="00D51C9D">
        <w:rPr>
          <w:rFonts w:ascii="Times New Roman" w:hAnsi="Times New Roman" w:cs="Times New Roman"/>
          <w:szCs w:val="24"/>
        </w:rPr>
        <w:t>Ryszard</w:t>
      </w:r>
      <w:proofErr w:type="spellEnd"/>
      <w:r w:rsidR="00D51C9D">
        <w:rPr>
          <w:rFonts w:ascii="Times New Roman" w:hAnsi="Times New Roman" w:cs="Times New Roman"/>
          <w:szCs w:val="24"/>
        </w:rPr>
        <w:t xml:space="preserve"> M. C</w:t>
      </w:r>
      <w:proofErr w:type="spellStart"/>
      <w:r w:rsidR="00D51C9D">
        <w:rPr>
          <w:rFonts w:ascii="Times New Roman" w:hAnsi="Times New Roman" w:cs="Times New Roman"/>
          <w:szCs w:val="24"/>
          <w:lang w:val="en-US"/>
        </w:rPr>
        <w:t>zarny</w:t>
      </w:r>
      <w:proofErr w:type="spellEnd"/>
      <w:r>
        <w:rPr>
          <w:rFonts w:ascii="Times New Roman" w:hAnsi="Times New Roman" w:cs="Times New Roman"/>
          <w:szCs w:val="24"/>
        </w:rPr>
        <w:t xml:space="preserve"> «</w:t>
      </w:r>
      <w:r w:rsidR="00D51C9D">
        <w:rPr>
          <w:rFonts w:ascii="Times New Roman" w:hAnsi="Times New Roman" w:cs="Times New Roman"/>
          <w:szCs w:val="24"/>
          <w:lang w:val="en-US"/>
        </w:rPr>
        <w:t>The</w:t>
      </w:r>
      <w:r w:rsidR="00D51C9D" w:rsidRPr="006E1BA0">
        <w:rPr>
          <w:rFonts w:ascii="Times New Roman" w:hAnsi="Times New Roman" w:cs="Times New Roman"/>
          <w:szCs w:val="24"/>
        </w:rPr>
        <w:t xml:space="preserve"> </w:t>
      </w:r>
      <w:r w:rsidR="00D51C9D">
        <w:rPr>
          <w:rFonts w:ascii="Times New Roman" w:hAnsi="Times New Roman" w:cs="Times New Roman"/>
          <w:szCs w:val="24"/>
          <w:lang w:val="en-US"/>
        </w:rPr>
        <w:t>Arctic</w:t>
      </w:r>
      <w:r w:rsidR="00D51C9D" w:rsidRPr="006E1BA0">
        <w:rPr>
          <w:rFonts w:ascii="Times New Roman" w:hAnsi="Times New Roman" w:cs="Times New Roman"/>
          <w:szCs w:val="24"/>
        </w:rPr>
        <w:t xml:space="preserve"> </w:t>
      </w:r>
      <w:r w:rsidR="00D51C9D">
        <w:rPr>
          <w:rFonts w:ascii="Times New Roman" w:hAnsi="Times New Roman" w:cs="Times New Roman"/>
          <w:szCs w:val="24"/>
          <w:lang w:val="en-US"/>
        </w:rPr>
        <w:t>Council</w:t>
      </w:r>
      <w:r w:rsidR="00D51C9D" w:rsidRPr="006E1BA0">
        <w:rPr>
          <w:rFonts w:ascii="Times New Roman" w:hAnsi="Times New Roman" w:cs="Times New Roman"/>
          <w:szCs w:val="24"/>
        </w:rPr>
        <w:t>’</w:t>
      </w:r>
      <w:r w:rsidR="00D51C9D">
        <w:rPr>
          <w:rFonts w:ascii="Times New Roman" w:hAnsi="Times New Roman" w:cs="Times New Roman"/>
          <w:szCs w:val="24"/>
          <w:lang w:val="en-US"/>
        </w:rPr>
        <w:t>s</w:t>
      </w:r>
      <w:r w:rsidR="00D51C9D" w:rsidRPr="006E1BA0">
        <w:rPr>
          <w:rFonts w:ascii="Times New Roman" w:hAnsi="Times New Roman" w:cs="Times New Roman"/>
          <w:szCs w:val="24"/>
        </w:rPr>
        <w:t xml:space="preserve"> </w:t>
      </w:r>
      <w:r w:rsidR="00D51C9D">
        <w:rPr>
          <w:rFonts w:ascii="Times New Roman" w:hAnsi="Times New Roman" w:cs="Times New Roman"/>
          <w:szCs w:val="24"/>
          <w:lang w:val="en-US"/>
        </w:rPr>
        <w:t>role</w:t>
      </w:r>
      <w:r w:rsidR="00D51C9D" w:rsidRPr="006E1BA0">
        <w:rPr>
          <w:rFonts w:ascii="Times New Roman" w:hAnsi="Times New Roman" w:cs="Times New Roman"/>
          <w:szCs w:val="24"/>
        </w:rPr>
        <w:t xml:space="preserve"> </w:t>
      </w:r>
      <w:r w:rsidR="00D51C9D">
        <w:rPr>
          <w:rFonts w:ascii="Times New Roman" w:hAnsi="Times New Roman" w:cs="Times New Roman"/>
          <w:szCs w:val="24"/>
          <w:lang w:val="en-US"/>
        </w:rPr>
        <w:t>in</w:t>
      </w:r>
      <w:r w:rsidR="00D51C9D" w:rsidRPr="006E1BA0">
        <w:rPr>
          <w:rFonts w:ascii="Times New Roman" w:hAnsi="Times New Roman" w:cs="Times New Roman"/>
          <w:szCs w:val="24"/>
        </w:rPr>
        <w:t xml:space="preserve"> </w:t>
      </w:r>
      <w:r w:rsidR="00D51C9D">
        <w:rPr>
          <w:rFonts w:ascii="Times New Roman" w:hAnsi="Times New Roman" w:cs="Times New Roman"/>
          <w:szCs w:val="24"/>
          <w:lang w:val="en-US"/>
        </w:rPr>
        <w:t>the</w:t>
      </w:r>
      <w:r w:rsidR="00D51C9D" w:rsidRPr="006E1BA0">
        <w:rPr>
          <w:rFonts w:ascii="Times New Roman" w:hAnsi="Times New Roman" w:cs="Times New Roman"/>
          <w:szCs w:val="24"/>
        </w:rPr>
        <w:t xml:space="preserve"> </w:t>
      </w:r>
      <w:r w:rsidR="00D51C9D">
        <w:rPr>
          <w:rFonts w:ascii="Times New Roman" w:hAnsi="Times New Roman" w:cs="Times New Roman"/>
          <w:szCs w:val="24"/>
          <w:lang w:val="en-US"/>
        </w:rPr>
        <w:t>region</w:t>
      </w:r>
      <w:r w:rsidR="00D51C9D" w:rsidRPr="006E1BA0">
        <w:rPr>
          <w:rFonts w:ascii="Times New Roman" w:hAnsi="Times New Roman" w:cs="Times New Roman"/>
          <w:szCs w:val="24"/>
        </w:rPr>
        <w:t xml:space="preserve"> </w:t>
      </w:r>
      <w:r w:rsidR="00D51C9D">
        <w:rPr>
          <w:rFonts w:ascii="Times New Roman" w:hAnsi="Times New Roman" w:cs="Times New Roman"/>
          <w:szCs w:val="24"/>
          <w:lang w:val="en-US"/>
        </w:rPr>
        <w:t>and</w:t>
      </w:r>
      <w:r w:rsidR="00D51C9D" w:rsidRPr="006E1BA0">
        <w:rPr>
          <w:rFonts w:ascii="Times New Roman" w:hAnsi="Times New Roman" w:cs="Times New Roman"/>
          <w:szCs w:val="24"/>
        </w:rPr>
        <w:t xml:space="preserve"> </w:t>
      </w:r>
      <w:r w:rsidR="00D51C9D">
        <w:rPr>
          <w:rFonts w:ascii="Times New Roman" w:hAnsi="Times New Roman" w:cs="Times New Roman"/>
          <w:szCs w:val="24"/>
          <w:lang w:val="en-US"/>
        </w:rPr>
        <w:t>on</w:t>
      </w:r>
      <w:r w:rsidR="00D51C9D" w:rsidRPr="006E1BA0">
        <w:rPr>
          <w:rFonts w:ascii="Times New Roman" w:hAnsi="Times New Roman" w:cs="Times New Roman"/>
          <w:szCs w:val="24"/>
        </w:rPr>
        <w:t xml:space="preserve"> </w:t>
      </w:r>
      <w:r w:rsidR="00D51C9D">
        <w:rPr>
          <w:rFonts w:ascii="Times New Roman" w:hAnsi="Times New Roman" w:cs="Times New Roman"/>
          <w:szCs w:val="24"/>
          <w:lang w:val="en-US"/>
        </w:rPr>
        <w:t>the</w:t>
      </w:r>
      <w:r w:rsidR="00D51C9D" w:rsidRPr="006E1BA0">
        <w:rPr>
          <w:rFonts w:ascii="Times New Roman" w:hAnsi="Times New Roman" w:cs="Times New Roman"/>
          <w:szCs w:val="24"/>
        </w:rPr>
        <w:t xml:space="preserve"> </w:t>
      </w:r>
      <w:r w:rsidR="00D51C9D">
        <w:rPr>
          <w:rFonts w:ascii="Times New Roman" w:hAnsi="Times New Roman" w:cs="Times New Roman"/>
          <w:szCs w:val="24"/>
          <w:lang w:val="en-US"/>
        </w:rPr>
        <w:t>international</w:t>
      </w:r>
      <w:r w:rsidR="00D51C9D" w:rsidRPr="006E1BA0">
        <w:rPr>
          <w:rFonts w:ascii="Times New Roman" w:hAnsi="Times New Roman" w:cs="Times New Roman"/>
          <w:szCs w:val="24"/>
        </w:rPr>
        <w:t xml:space="preserve"> </w:t>
      </w:r>
      <w:r w:rsidR="00D51C9D">
        <w:rPr>
          <w:rFonts w:ascii="Times New Roman" w:hAnsi="Times New Roman" w:cs="Times New Roman"/>
          <w:szCs w:val="24"/>
          <w:lang w:val="en-US"/>
        </w:rPr>
        <w:t>arena</w:t>
      </w:r>
      <w:r>
        <w:rPr>
          <w:rFonts w:ascii="Times New Roman" w:hAnsi="Times New Roman" w:cs="Times New Roman"/>
          <w:szCs w:val="24"/>
        </w:rPr>
        <w:t>»</w:t>
      </w:r>
      <w:r w:rsidR="00D51C9D" w:rsidRPr="006E1BA0">
        <w:rPr>
          <w:rFonts w:ascii="Times New Roman" w:hAnsi="Times New Roman" w:cs="Times New Roman"/>
          <w:szCs w:val="24"/>
        </w:rPr>
        <w:t>.</w:t>
      </w:r>
      <w:r w:rsidR="00E11045" w:rsidRPr="006E1BA0">
        <w:rPr>
          <w:rFonts w:ascii="Times New Roman" w:hAnsi="Times New Roman" w:cs="Times New Roman"/>
          <w:szCs w:val="24"/>
        </w:rPr>
        <w:t xml:space="preserve"> </w:t>
      </w:r>
      <w:r w:rsidR="00E11045" w:rsidRPr="00EA4375">
        <w:rPr>
          <w:rFonts w:ascii="Times New Roman" w:hAnsi="Times New Roman" w:cs="Times New Roman"/>
          <w:szCs w:val="24"/>
        </w:rPr>
        <w:t>В статье</w:t>
      </w:r>
      <w:r w:rsidR="009E6DBB" w:rsidRPr="00EA4375">
        <w:rPr>
          <w:rFonts w:ascii="Times New Roman" w:hAnsi="Times New Roman" w:cs="Times New Roman"/>
          <w:szCs w:val="24"/>
        </w:rPr>
        <w:t xml:space="preserve"> (статья уже не кажется фундаментальной)</w:t>
      </w:r>
      <w:r w:rsidR="00BB1903" w:rsidRPr="006E1BA0">
        <w:rPr>
          <w:rFonts w:ascii="Times New Roman" w:hAnsi="Times New Roman" w:cs="Times New Roman"/>
          <w:szCs w:val="24"/>
        </w:rPr>
        <w:t xml:space="preserve"> представлен краткий обзор деятел</w:t>
      </w:r>
      <w:r w:rsidR="009E6DBB">
        <w:rPr>
          <w:rFonts w:ascii="Times New Roman" w:hAnsi="Times New Roman" w:cs="Times New Roman"/>
          <w:szCs w:val="24"/>
        </w:rPr>
        <w:t>ьности и развития Арктического с</w:t>
      </w:r>
      <w:r w:rsidR="00BB1903" w:rsidRPr="006E1BA0">
        <w:rPr>
          <w:rFonts w:ascii="Times New Roman" w:hAnsi="Times New Roman" w:cs="Times New Roman"/>
          <w:szCs w:val="24"/>
        </w:rPr>
        <w:t>о</w:t>
      </w:r>
      <w:r w:rsidR="009E6DBB">
        <w:rPr>
          <w:rFonts w:ascii="Times New Roman" w:hAnsi="Times New Roman" w:cs="Times New Roman"/>
          <w:szCs w:val="24"/>
        </w:rPr>
        <w:t>вета в течение</w:t>
      </w:r>
      <w:r w:rsidR="00E11045" w:rsidRPr="006E1BA0">
        <w:rPr>
          <w:rFonts w:ascii="Times New Roman" w:hAnsi="Times New Roman" w:cs="Times New Roman"/>
          <w:szCs w:val="24"/>
        </w:rPr>
        <w:t xml:space="preserve"> всего периода</w:t>
      </w:r>
      <w:r w:rsidR="00BB1903" w:rsidRPr="006E1BA0">
        <w:rPr>
          <w:rFonts w:ascii="Times New Roman" w:hAnsi="Times New Roman" w:cs="Times New Roman"/>
          <w:szCs w:val="24"/>
        </w:rPr>
        <w:t xml:space="preserve"> существования</w:t>
      </w:r>
      <w:r w:rsidR="00E11045" w:rsidRPr="006E1BA0">
        <w:rPr>
          <w:rFonts w:ascii="Times New Roman" w:hAnsi="Times New Roman" w:cs="Times New Roman"/>
          <w:szCs w:val="24"/>
        </w:rPr>
        <w:t xml:space="preserve"> данного форума</w:t>
      </w:r>
      <w:r w:rsidR="00BB1903" w:rsidRPr="006E1BA0">
        <w:rPr>
          <w:rFonts w:ascii="Times New Roman" w:hAnsi="Times New Roman" w:cs="Times New Roman"/>
          <w:szCs w:val="24"/>
        </w:rPr>
        <w:t xml:space="preserve">. Также </w:t>
      </w:r>
      <w:r w:rsidR="009E6DBB">
        <w:rPr>
          <w:rFonts w:ascii="Times New Roman" w:hAnsi="Times New Roman" w:cs="Times New Roman"/>
          <w:szCs w:val="24"/>
        </w:rPr>
        <w:t xml:space="preserve">в ней представлен </w:t>
      </w:r>
      <w:r w:rsidR="00BB1903" w:rsidRPr="006E1BA0">
        <w:rPr>
          <w:rFonts w:ascii="Times New Roman" w:hAnsi="Times New Roman" w:cs="Times New Roman"/>
          <w:szCs w:val="24"/>
        </w:rPr>
        <w:t>прогноз относительно перспектив преобразований данного наднационального института.</w:t>
      </w:r>
      <w:r w:rsidR="00747722" w:rsidRPr="00747722">
        <w:rPr>
          <w:rFonts w:ascii="Times New Roman" w:hAnsi="Times New Roman" w:cs="Times New Roman"/>
          <w:szCs w:val="24"/>
        </w:rPr>
        <w:br w:type="page"/>
      </w:r>
    </w:p>
    <w:p w14:paraId="4195F44D" w14:textId="18F5A07D" w:rsidR="0009330C" w:rsidRDefault="00127329" w:rsidP="00F64128">
      <w:pPr>
        <w:pStyle w:val="1"/>
      </w:pPr>
      <w:bookmarkStart w:id="3" w:name="_Toc356567563"/>
      <w:bookmarkStart w:id="4" w:name="_Toc357329995"/>
      <w:r w:rsidRPr="00E87023">
        <w:lastRenderedPageBreak/>
        <w:t>Глава 1. Теоретический подход к проблеме освоения Арктики</w:t>
      </w:r>
      <w:bookmarkEnd w:id="3"/>
      <w:bookmarkEnd w:id="4"/>
    </w:p>
    <w:p w14:paraId="7335A95E" w14:textId="221A8B97" w:rsidR="00E87023" w:rsidRPr="00F64128" w:rsidRDefault="00E87023" w:rsidP="00F64128">
      <w:pPr>
        <w:pStyle w:val="2"/>
      </w:pPr>
      <w:bookmarkStart w:id="5" w:name="_Toc356567564"/>
      <w:bookmarkStart w:id="6" w:name="_Toc357329996"/>
      <w:r w:rsidRPr="00F64128">
        <w:t>1.1 Подход к изучению проблемы с точки зрения неолиберальной парадигмы</w:t>
      </w:r>
      <w:bookmarkEnd w:id="5"/>
      <w:bookmarkEnd w:id="6"/>
    </w:p>
    <w:p w14:paraId="2C999855" w14:textId="5D220D8B" w:rsidR="00A2743E" w:rsidRDefault="0009330C" w:rsidP="00FD33BC">
      <w:pPr>
        <w:spacing w:after="0" w:line="360" w:lineRule="auto"/>
        <w:ind w:firstLine="851"/>
      </w:pPr>
      <w:r>
        <w:t>Прежде чем говорить непосредственно об Арктическом</w:t>
      </w:r>
      <w:r w:rsidR="009E6DBB">
        <w:t xml:space="preserve"> регионе, следует четко осозна</w:t>
      </w:r>
      <w:r>
        <w:t xml:space="preserve">ть те тренды, которые оказывают влияние на глобальную политику в целом. </w:t>
      </w:r>
      <w:r w:rsidR="00672BB8">
        <w:t xml:space="preserve">Первое десятилетие </w:t>
      </w:r>
      <w:r>
        <w:rPr>
          <w:lang w:val="en-US"/>
        </w:rPr>
        <w:t>XXI</w:t>
      </w:r>
      <w:r w:rsidRPr="006E1BA0">
        <w:t xml:space="preserve"> </w:t>
      </w:r>
      <w:r>
        <w:t>век</w:t>
      </w:r>
      <w:r w:rsidR="00672BB8">
        <w:t>а</w:t>
      </w:r>
      <w:r w:rsidR="009E6DBB">
        <w:t xml:space="preserve"> для системы м</w:t>
      </w:r>
      <w:r>
        <w:t xml:space="preserve">еждународных отношений можно охарактеризовать как этап перехода или становления новой транснациональной среды, которая подразумевает </w:t>
      </w:r>
      <w:r w:rsidR="00672BB8">
        <w:t>структурные преобразования в рамках м</w:t>
      </w:r>
      <w:r w:rsidR="00867484">
        <w:t xml:space="preserve">ирового сообщества. За первые </w:t>
      </w:r>
      <w:r w:rsidR="009E6DBB">
        <w:t>шестнадцать</w:t>
      </w:r>
      <w:r w:rsidR="00672BB8">
        <w:t xml:space="preserve"> лет </w:t>
      </w:r>
      <w:r w:rsidR="009E6DBB">
        <w:t>нынешнего столетия</w:t>
      </w:r>
      <w:r w:rsidR="00672BB8">
        <w:t xml:space="preserve"> система уже претерпела изменения </w:t>
      </w:r>
      <w:r w:rsidR="009E6DBB">
        <w:t xml:space="preserve">и </w:t>
      </w:r>
      <w:r w:rsidR="00672BB8">
        <w:t>приобрела новые качества.</w:t>
      </w:r>
      <w:r w:rsidR="00A2743E">
        <w:t xml:space="preserve"> К ним можно отнести такие процессы, как более широкое вовлечение негосударственных </w:t>
      </w:r>
      <w:proofErr w:type="spellStart"/>
      <w:r w:rsidR="00A2743E">
        <w:t>акторов</w:t>
      </w:r>
      <w:proofErr w:type="spellEnd"/>
      <w:r w:rsidR="00A2743E">
        <w:t xml:space="preserve"> в систему международных отношений, постепенная эволюция каналов взаимодействия между </w:t>
      </w:r>
      <w:proofErr w:type="spellStart"/>
      <w:r w:rsidR="00A2743E">
        <w:t>акторами</w:t>
      </w:r>
      <w:proofErr w:type="spellEnd"/>
      <w:r w:rsidR="00A2743E">
        <w:t xml:space="preserve"> за счёт развития информа</w:t>
      </w:r>
      <w:r w:rsidR="005711F5">
        <w:t>ционных технологий, формирование транснациональной среды на всех уровнях международных отношений, экономическом, политическом, социальном</w:t>
      </w:r>
      <w:r w:rsidR="005711F5">
        <w:rPr>
          <w:rStyle w:val="a6"/>
        </w:rPr>
        <w:footnoteReference w:id="2"/>
      </w:r>
      <w:r w:rsidR="00FD33BC">
        <w:t>.</w:t>
      </w:r>
      <w:r w:rsidR="005711F5">
        <w:t xml:space="preserve"> Для Арктики, так</w:t>
      </w:r>
      <w:r w:rsidR="00FD33BC">
        <w:t xml:space="preserve"> </w:t>
      </w:r>
      <w:r w:rsidR="005711F5">
        <w:t>же</w:t>
      </w:r>
      <w:r w:rsidR="00FD33BC">
        <w:t>,</w:t>
      </w:r>
      <w:r w:rsidR="005711F5">
        <w:t xml:space="preserve"> как и для ряда других регионов мира</w:t>
      </w:r>
      <w:r w:rsidR="00FD33BC">
        <w:t>,</w:t>
      </w:r>
      <w:r w:rsidR="005711F5">
        <w:t xml:space="preserve"> характерны схожие изменения, которые, возможно, проявляются гораздо ярче, поскольку система взаимоотношений в Арктике лишь формируется, а не должна в сущности отвечать на вызовы, которые обусловлены изменениями уже устоявшейся системы м</w:t>
      </w:r>
      <w:r w:rsidR="00FD33BC">
        <w:t>еждународных отношений. Поэтому</w:t>
      </w:r>
      <w:r w:rsidR="005711F5">
        <w:t xml:space="preserve"> логичным представляется использование именно неолиберальной парадигмы, поскольку </w:t>
      </w:r>
      <w:r w:rsidR="00FD33BC">
        <w:t xml:space="preserve">с опорой </w:t>
      </w:r>
      <w:r w:rsidR="005711F5">
        <w:t>на неё получится дать оценку тем процессам, которые происходят в регионе, а также проанализировать перспективность реализации арктического потенциала.</w:t>
      </w:r>
    </w:p>
    <w:p w14:paraId="6F0949E6" w14:textId="55C88835" w:rsidR="00672BB8" w:rsidRDefault="00D20E18" w:rsidP="00AF4BDC">
      <w:pPr>
        <w:spacing w:after="0" w:line="360" w:lineRule="auto"/>
        <w:ind w:firstLine="851"/>
      </w:pPr>
      <w:r>
        <w:t>С</w:t>
      </w:r>
      <w:r w:rsidR="00672BB8">
        <w:t xml:space="preserve">егодня мы можем говорить о том, что система МО характеризуется </w:t>
      </w:r>
      <w:proofErr w:type="spellStart"/>
      <w:r w:rsidR="00672BB8">
        <w:t>мультиакторностью</w:t>
      </w:r>
      <w:proofErr w:type="spellEnd"/>
      <w:r w:rsidR="00672BB8">
        <w:t>. Наиболее развитые и продвинутые страны по-прежнему играют значительную роль, пример</w:t>
      </w:r>
      <w:r w:rsidR="009E6DBB">
        <w:t>ом</w:t>
      </w:r>
      <w:r w:rsidR="00672BB8">
        <w:t xml:space="preserve"> </w:t>
      </w:r>
      <w:r w:rsidR="009E6DBB">
        <w:t>чего являются</w:t>
      </w:r>
      <w:r w:rsidR="00672BB8">
        <w:t xml:space="preserve"> неформальные объединения</w:t>
      </w:r>
      <w:r w:rsidR="009E6DBB">
        <w:t>, такие</w:t>
      </w:r>
      <w:r w:rsidR="00672BB8">
        <w:t xml:space="preserve"> как </w:t>
      </w:r>
      <w:r w:rsidR="00672BB8">
        <w:rPr>
          <w:lang w:val="en-US"/>
        </w:rPr>
        <w:t>G</w:t>
      </w:r>
      <w:r w:rsidR="00672BB8" w:rsidRPr="006E1BA0">
        <w:t xml:space="preserve">8, </w:t>
      </w:r>
      <w:r w:rsidR="00672BB8">
        <w:rPr>
          <w:lang w:val="en-US"/>
        </w:rPr>
        <w:t>G</w:t>
      </w:r>
      <w:r w:rsidR="00672BB8" w:rsidRPr="006E1BA0">
        <w:t xml:space="preserve">20, </w:t>
      </w:r>
      <w:r w:rsidR="00672BB8">
        <w:rPr>
          <w:lang w:val="en-US"/>
        </w:rPr>
        <w:t>BRICS</w:t>
      </w:r>
      <w:r w:rsidR="00672BB8" w:rsidRPr="006E1BA0">
        <w:t xml:space="preserve">. </w:t>
      </w:r>
      <w:r w:rsidR="006A3A47">
        <w:t>Однако</w:t>
      </w:r>
      <w:r w:rsidR="00672BB8">
        <w:t xml:space="preserve"> международные институты и ТНК также становятся активными участниками, непосредственно вовлечёнными в глобальные процессы</w:t>
      </w:r>
      <w:r w:rsidR="00672BB8">
        <w:rPr>
          <w:rStyle w:val="a6"/>
        </w:rPr>
        <w:footnoteReference w:id="3"/>
      </w:r>
      <w:r w:rsidR="00CC43B0">
        <w:t>.</w:t>
      </w:r>
      <w:r w:rsidR="00672BB8">
        <w:t xml:space="preserve"> </w:t>
      </w:r>
      <w:r w:rsidR="00604985">
        <w:t xml:space="preserve">Поэтому очевидно, что </w:t>
      </w:r>
      <w:proofErr w:type="spellStart"/>
      <w:r w:rsidR="00604985">
        <w:t>транснационализация</w:t>
      </w:r>
      <w:proofErr w:type="spellEnd"/>
      <w:r w:rsidR="00604985">
        <w:t xml:space="preserve"> – это процесс, который формирует вектор современного международного развития в области международных отношений и подразумевает формирование взаимозависимости, которая</w:t>
      </w:r>
      <w:r w:rsidR="006A3A47">
        <w:t>, в свою очередь,</w:t>
      </w:r>
      <w:r w:rsidR="00604985">
        <w:t xml:space="preserve"> </w:t>
      </w:r>
      <w:r w:rsidR="00867484">
        <w:t xml:space="preserve">означает </w:t>
      </w:r>
      <w:r w:rsidR="00604985">
        <w:t>перераспределение властных полномочий между государственными и негосударственными акторами с целью разрешения глобальных вызовов и проблем</w:t>
      </w:r>
      <w:r w:rsidR="00EA4375" w:rsidRPr="00EA4375">
        <w:rPr>
          <w:rStyle w:val="a6"/>
        </w:rPr>
        <w:t xml:space="preserve"> </w:t>
      </w:r>
      <w:r w:rsidR="00EA4375">
        <w:rPr>
          <w:rStyle w:val="a6"/>
        </w:rPr>
        <w:footnoteReference w:id="4"/>
      </w:r>
      <w:r w:rsidR="00FD33BC">
        <w:t xml:space="preserve">. </w:t>
      </w:r>
      <w:r w:rsidR="00604985">
        <w:t>Например, большинство стран, в том числе</w:t>
      </w:r>
      <w:r w:rsidR="00867484">
        <w:t xml:space="preserve"> и</w:t>
      </w:r>
      <w:r w:rsidR="00604985">
        <w:t xml:space="preserve"> </w:t>
      </w:r>
      <w:r w:rsidR="00604985">
        <w:lastRenderedPageBreak/>
        <w:t>Россия</w:t>
      </w:r>
      <w:r w:rsidR="006A3A47">
        <w:t>,</w:t>
      </w:r>
      <w:r w:rsidR="00604985">
        <w:t xml:space="preserve"> участвуют </w:t>
      </w:r>
      <w:r w:rsidR="006A3A47">
        <w:t xml:space="preserve">сегодня </w:t>
      </w:r>
      <w:r w:rsidR="00604985">
        <w:t>в со</w:t>
      </w:r>
      <w:r w:rsidR="006A3A47">
        <w:t>вместных программах по с</w:t>
      </w:r>
      <w:r w:rsidR="00604985">
        <w:t>охра</w:t>
      </w:r>
      <w:r w:rsidR="006A3A47">
        <w:t>нению биоразнообразия в Арктике</w:t>
      </w:r>
      <w:r w:rsidR="00604985">
        <w:t xml:space="preserve"> с такими организациями</w:t>
      </w:r>
      <w:r w:rsidR="006A3A47">
        <w:t>,</w:t>
      </w:r>
      <w:r w:rsidR="00604985">
        <w:t xml:space="preserve"> как </w:t>
      </w:r>
      <w:r w:rsidR="00604985">
        <w:rPr>
          <w:lang w:val="en-US"/>
        </w:rPr>
        <w:t>WWF</w:t>
      </w:r>
      <w:r w:rsidR="00EA4375" w:rsidRPr="008A69A4">
        <w:t xml:space="preserve"> и ООН</w:t>
      </w:r>
      <w:r w:rsidR="00604985" w:rsidRPr="006E1BA0">
        <w:t xml:space="preserve">, </w:t>
      </w:r>
      <w:r w:rsidR="00604985">
        <w:t xml:space="preserve">которые направлены на совместное обеспечение безопасности и сохранения </w:t>
      </w:r>
      <w:r w:rsidR="00867484">
        <w:t>флоры и фауны</w:t>
      </w:r>
      <w:r w:rsidR="00604985">
        <w:t xml:space="preserve"> Северных регионов. Данный ф</w:t>
      </w:r>
      <w:r w:rsidR="006A3A47">
        <w:t xml:space="preserve">акт наглядно иллюстрирует, что арктические страны (среди них и </w:t>
      </w:r>
      <w:r w:rsidR="00604985">
        <w:t>Россия</w:t>
      </w:r>
      <w:r w:rsidR="006A3A47">
        <w:t>)</w:t>
      </w:r>
      <w:r w:rsidR="00604985">
        <w:t>, го</w:t>
      </w:r>
      <w:r w:rsidR="00867484">
        <w:t>товы к делегированию определённых</w:t>
      </w:r>
      <w:r w:rsidR="00604985">
        <w:t xml:space="preserve"> полномочий для достижения общего блага. Та</w:t>
      </w:r>
      <w:r w:rsidR="00867484">
        <w:t>к</w:t>
      </w:r>
      <w:r w:rsidR="00604985">
        <w:t xml:space="preserve">же сегодня нельзя </w:t>
      </w:r>
      <w:r w:rsidR="006A3A47">
        <w:t>не подчеркнуть и тот факт, что г</w:t>
      </w:r>
      <w:r w:rsidR="00604985">
        <w:t>лобальные вызовы, с которыми сталкивается миро</w:t>
      </w:r>
      <w:r>
        <w:t>вое сообщество</w:t>
      </w:r>
      <w:r w:rsidR="006A3A47">
        <w:t>,</w:t>
      </w:r>
      <w:r>
        <w:t xml:space="preserve"> </w:t>
      </w:r>
      <w:r w:rsidR="00265F85">
        <w:t>не только могут привести</w:t>
      </w:r>
      <w:r>
        <w:t xml:space="preserve"> </w:t>
      </w:r>
      <w:r w:rsidR="006A3A47">
        <w:t xml:space="preserve">к </w:t>
      </w:r>
      <w:r w:rsidR="00867484">
        <w:t xml:space="preserve">масштабным </w:t>
      </w:r>
      <w:r>
        <w:t xml:space="preserve">экологическим или политическим кризисам, но и фактически могут поставить под угрозу существование всего человечества в целом. Следовательно, </w:t>
      </w:r>
      <w:r w:rsidRPr="00EA4375">
        <w:t>новая реальность вынуждает нас искать новые</w:t>
      </w:r>
      <w:r w:rsidR="00265F85" w:rsidRPr="00EA4375">
        <w:t xml:space="preserve"> </w:t>
      </w:r>
      <w:r w:rsidRPr="00EA4375">
        <w:t>пути</w:t>
      </w:r>
      <w:r>
        <w:t xml:space="preserve"> и</w:t>
      </w:r>
      <w:r w:rsidR="00265F85">
        <w:t xml:space="preserve"> способы взаимодействия, т.е.</w:t>
      </w:r>
      <w:r>
        <w:t xml:space="preserve"> фактически обязывает государства и иных акторов брать на себя коллективную ответственность </w:t>
      </w:r>
      <w:r w:rsidR="00867484">
        <w:t>за формирования среды международных отношений</w:t>
      </w:r>
      <w:r>
        <w:rPr>
          <w:rStyle w:val="a6"/>
        </w:rPr>
        <w:footnoteReference w:id="5"/>
      </w:r>
      <w:r w:rsidR="00CC43B0">
        <w:t>.</w:t>
      </w:r>
      <w:r>
        <w:t xml:space="preserve"> </w:t>
      </w:r>
      <w:r w:rsidR="001F2D2D" w:rsidRPr="00EA4375">
        <w:t>Исходя из тенденций, которые присутствуют сегодня в МО</w:t>
      </w:r>
      <w:r w:rsidR="00867484" w:rsidRPr="00EA4375">
        <w:t>,</w:t>
      </w:r>
      <w:r w:rsidR="001F2D2D" w:rsidRPr="00EA4375">
        <w:t xml:space="preserve"> можно </w:t>
      </w:r>
      <w:r w:rsidR="00265F85" w:rsidRPr="00EA4375">
        <w:t>назвать</w:t>
      </w:r>
      <w:r w:rsidR="001F2D2D" w:rsidRPr="00EA4375">
        <w:t xml:space="preserve"> определенные инструменты, </w:t>
      </w:r>
      <w:r w:rsidR="008A1290" w:rsidRPr="00EA4375">
        <w:t xml:space="preserve">выделенные в работе Н.М. Лагутиной </w:t>
      </w:r>
      <w:r w:rsidR="00265F85" w:rsidRPr="00EA4375">
        <w:t>«</w:t>
      </w:r>
      <w:proofErr w:type="spellStart"/>
      <w:r w:rsidR="008A1290" w:rsidRPr="00EA4375">
        <w:t>Russian</w:t>
      </w:r>
      <w:proofErr w:type="spellEnd"/>
      <w:r w:rsidR="008A1290" w:rsidRPr="00EA4375">
        <w:t xml:space="preserve"> </w:t>
      </w:r>
      <w:proofErr w:type="spellStart"/>
      <w:r w:rsidR="008A1290" w:rsidRPr="00EA4375">
        <w:t>Arctic</w:t>
      </w:r>
      <w:proofErr w:type="spellEnd"/>
      <w:r w:rsidR="008A1290" w:rsidRPr="00EA4375">
        <w:t xml:space="preserve"> </w:t>
      </w:r>
      <w:proofErr w:type="spellStart"/>
      <w:r w:rsidR="008A1290" w:rsidRPr="00EA4375">
        <w:t>Policy</w:t>
      </w:r>
      <w:proofErr w:type="spellEnd"/>
      <w:r w:rsidR="008A1290" w:rsidRPr="00EA4375">
        <w:t xml:space="preserve"> </w:t>
      </w:r>
      <w:proofErr w:type="spellStart"/>
      <w:r w:rsidR="008A1290" w:rsidRPr="00EA4375">
        <w:t>in</w:t>
      </w:r>
      <w:proofErr w:type="spellEnd"/>
      <w:r w:rsidR="008A1290" w:rsidRPr="00EA4375">
        <w:t xml:space="preserve"> </w:t>
      </w:r>
      <w:proofErr w:type="spellStart"/>
      <w:r w:rsidR="008A1290" w:rsidRPr="00EA4375">
        <w:t>the</w:t>
      </w:r>
      <w:proofErr w:type="spellEnd"/>
      <w:r w:rsidR="008A1290" w:rsidRPr="00EA4375">
        <w:t xml:space="preserve"> 21st </w:t>
      </w:r>
      <w:proofErr w:type="spellStart"/>
      <w:r w:rsidR="008A1290" w:rsidRPr="00EA4375">
        <w:t>Century</w:t>
      </w:r>
      <w:proofErr w:type="spellEnd"/>
      <w:r w:rsidR="008A1290" w:rsidRPr="00EA4375">
        <w:t>:</w:t>
      </w:r>
      <w:r w:rsidR="00265F85" w:rsidRPr="00EA4375">
        <w:t xml:space="preserve"> </w:t>
      </w:r>
      <w:proofErr w:type="spellStart"/>
      <w:r w:rsidR="008A1290" w:rsidRPr="00EA4375">
        <w:t>From</w:t>
      </w:r>
      <w:proofErr w:type="spellEnd"/>
      <w:r w:rsidR="008A1290" w:rsidRPr="00EA4375">
        <w:t xml:space="preserve"> </w:t>
      </w:r>
      <w:proofErr w:type="spellStart"/>
      <w:r w:rsidR="008A1290" w:rsidRPr="00EA4375">
        <w:t>International</w:t>
      </w:r>
      <w:proofErr w:type="spellEnd"/>
      <w:r w:rsidR="008A1290" w:rsidRPr="00EA4375">
        <w:t xml:space="preserve"> </w:t>
      </w:r>
      <w:proofErr w:type="spellStart"/>
      <w:r w:rsidR="008A1290" w:rsidRPr="00EA4375">
        <w:t>to</w:t>
      </w:r>
      <w:proofErr w:type="spellEnd"/>
      <w:r w:rsidR="008A1290" w:rsidRPr="00EA4375">
        <w:t xml:space="preserve"> </w:t>
      </w:r>
      <w:proofErr w:type="spellStart"/>
      <w:r w:rsidR="008A1290" w:rsidRPr="00EA4375">
        <w:t>Transnational</w:t>
      </w:r>
      <w:proofErr w:type="spellEnd"/>
      <w:r w:rsidR="00EA4375" w:rsidRPr="00EA4375">
        <w:t xml:space="preserve">». Они позволяют понять, что способствует </w:t>
      </w:r>
      <w:r w:rsidR="00265F85" w:rsidRPr="00EA4375">
        <w:t xml:space="preserve"> достижению управления, основанного</w:t>
      </w:r>
      <w:r w:rsidR="00867484" w:rsidRPr="00EA4375">
        <w:t xml:space="preserve"> на</w:t>
      </w:r>
      <w:r w:rsidR="001F2D2D" w:rsidRPr="00EA4375">
        <w:t xml:space="preserve"> взаимной ответс</w:t>
      </w:r>
      <w:r w:rsidR="000B6DB7" w:rsidRPr="00EA4375">
        <w:t>т</w:t>
      </w:r>
      <w:r w:rsidR="001F2D2D" w:rsidRPr="00EA4375">
        <w:t>венности</w:t>
      </w:r>
      <w:r w:rsidR="001F2D2D">
        <w:t>:</w:t>
      </w:r>
    </w:p>
    <w:p w14:paraId="2D7321E5" w14:textId="7FDF3794" w:rsidR="001F2D2D" w:rsidRDefault="00265F85" w:rsidP="00AF4BDC">
      <w:pPr>
        <w:spacing w:after="0" w:line="360" w:lineRule="auto"/>
        <w:ind w:left="60" w:firstLine="791"/>
      </w:pPr>
      <w:r>
        <w:t>1) с</w:t>
      </w:r>
      <w:r w:rsidR="001F2D2D">
        <w:t>оздание альянсов и организаций на межгосударственном уровне. Поиск точек соприкос</w:t>
      </w:r>
      <w:r>
        <w:t>новения и компромисса как в дву</w:t>
      </w:r>
      <w:r w:rsidR="001F2D2D">
        <w:t xml:space="preserve">стороннем так в </w:t>
      </w:r>
      <w:proofErr w:type="spellStart"/>
      <w:r w:rsidR="001F2D2D">
        <w:t>мультигосударственном</w:t>
      </w:r>
      <w:proofErr w:type="spellEnd"/>
      <w:r w:rsidR="001F2D2D">
        <w:t xml:space="preserve"> ф</w:t>
      </w:r>
      <w:r>
        <w:t>ормате. Информационные войны и э</w:t>
      </w:r>
      <w:r w:rsidR="001F2D2D">
        <w:t>лектронная дипломатия;</w:t>
      </w:r>
    </w:p>
    <w:p w14:paraId="3C7A0446" w14:textId="05CBF90C" w:rsidR="00265F85" w:rsidRDefault="00265F85" w:rsidP="00AF4BDC">
      <w:pPr>
        <w:spacing w:after="0" w:line="360" w:lineRule="auto"/>
        <w:ind w:left="60" w:firstLine="791"/>
      </w:pPr>
      <w:r>
        <w:t>2) б</w:t>
      </w:r>
      <w:r w:rsidR="001F2D2D">
        <w:t xml:space="preserve">изнес-дипломатия, интеграция, </w:t>
      </w:r>
      <w:proofErr w:type="spellStart"/>
      <w:r w:rsidR="001F2D2D">
        <w:t>транснационализация</w:t>
      </w:r>
      <w:proofErr w:type="spellEnd"/>
      <w:r w:rsidR="001F2D2D">
        <w:t xml:space="preserve"> в различных сферах;</w:t>
      </w:r>
    </w:p>
    <w:p w14:paraId="66A72568" w14:textId="77777777" w:rsidR="00265F85" w:rsidRDefault="00265F85" w:rsidP="00AF4BDC">
      <w:pPr>
        <w:spacing w:after="0" w:line="360" w:lineRule="auto"/>
        <w:ind w:left="60" w:firstLine="791"/>
      </w:pPr>
      <w:r>
        <w:t>3) д</w:t>
      </w:r>
      <w:r w:rsidR="001F2D2D">
        <w:t>иалог, обсуждение, использование информационных технологий</w:t>
      </w:r>
      <w:r w:rsidR="000B6DB7">
        <w:t xml:space="preserve"> и гражданского общества</w:t>
      </w:r>
      <w:r>
        <w:t>.</w:t>
      </w:r>
    </w:p>
    <w:p w14:paraId="4D284E1E" w14:textId="538275E5" w:rsidR="000B6DB7" w:rsidRDefault="000B6DB7" w:rsidP="00AF4BDC">
      <w:pPr>
        <w:spacing w:after="0" w:line="360" w:lineRule="auto"/>
        <w:ind w:left="60" w:firstLine="791"/>
      </w:pPr>
      <w:r>
        <w:t xml:space="preserve">Наличие данных инструментов подразумевает формирование новых типов транснациональных отношений: бизнес </w:t>
      </w:r>
      <w:r w:rsidR="00265F85">
        <w:t>–</w:t>
      </w:r>
      <w:r>
        <w:t xml:space="preserve"> государство; государство – гражданские институты; бизнес – гражданское общество</w:t>
      </w:r>
      <w:r>
        <w:rPr>
          <w:rStyle w:val="a6"/>
        </w:rPr>
        <w:footnoteReference w:id="6"/>
      </w:r>
      <w:r w:rsidR="00CC43B0">
        <w:t>.</w:t>
      </w:r>
    </w:p>
    <w:p w14:paraId="59AA75B0" w14:textId="674BE9C3" w:rsidR="000B6DB7" w:rsidRDefault="00EA4375" w:rsidP="00AF4BDC">
      <w:pPr>
        <w:spacing w:after="0" w:line="360" w:lineRule="auto"/>
        <w:ind w:left="60" w:firstLine="791"/>
        <w:rPr>
          <w:rStyle w:val="ac"/>
          <w:b w:val="0"/>
          <w:bCs w:val="0"/>
          <w:smallCaps w:val="0"/>
          <w:spacing w:val="0"/>
        </w:rPr>
      </w:pPr>
      <w:r>
        <w:t>Е</w:t>
      </w:r>
      <w:r w:rsidR="000B6DB7">
        <w:t xml:space="preserve">сли подходить к системе международных отношений с точки зрения усиления тенденции к взаимозависимости </w:t>
      </w:r>
      <w:r w:rsidR="00265F85">
        <w:t>для достижения общего блага, то г</w:t>
      </w:r>
      <w:r w:rsidR="000B6DB7">
        <w:t>лобальные тренды достаточно четко соотносятся с неолиберальной теорити</w:t>
      </w:r>
      <w:r w:rsidR="00265F85">
        <w:t>ческой парадигмой, основателями</w:t>
      </w:r>
      <w:r w:rsidR="000B6DB7">
        <w:t xml:space="preserve"> которой являются Джозеф </w:t>
      </w:r>
      <w:proofErr w:type="spellStart"/>
      <w:r w:rsidR="000B6DB7">
        <w:t>Най</w:t>
      </w:r>
      <w:proofErr w:type="spellEnd"/>
      <w:r w:rsidR="000B6DB7">
        <w:t xml:space="preserve"> и Леонард </w:t>
      </w:r>
      <w:proofErr w:type="spellStart"/>
      <w:r w:rsidR="000B6DB7">
        <w:t>Кохейн</w:t>
      </w:r>
      <w:proofErr w:type="spellEnd"/>
      <w:r w:rsidR="000B6DB7">
        <w:t>, которые и ввели понятие «</w:t>
      </w:r>
      <w:proofErr w:type="spellStart"/>
      <w:r w:rsidR="000B6DB7">
        <w:t>транснационализм</w:t>
      </w:r>
      <w:proofErr w:type="spellEnd"/>
      <w:r w:rsidR="000B6DB7">
        <w:t>».</w:t>
      </w:r>
      <w:r w:rsidR="00071A49">
        <w:t xml:space="preserve"> Российский </w:t>
      </w:r>
      <w:proofErr w:type="spellStart"/>
      <w:r w:rsidR="00071A49">
        <w:t>политиолог</w:t>
      </w:r>
      <w:proofErr w:type="spellEnd"/>
      <w:r w:rsidR="00071A49">
        <w:t xml:space="preserve"> </w:t>
      </w:r>
      <w:r w:rsidR="000B6DB7">
        <w:rPr>
          <w:rStyle w:val="ac"/>
          <w:b w:val="0"/>
          <w:bCs w:val="0"/>
          <w:smallCaps w:val="0"/>
          <w:spacing w:val="0"/>
        </w:rPr>
        <w:t>П.А. Цыганков</w:t>
      </w:r>
      <w:r w:rsidR="00071A49">
        <w:rPr>
          <w:rStyle w:val="ac"/>
          <w:b w:val="0"/>
          <w:bCs w:val="0"/>
          <w:smallCaps w:val="0"/>
          <w:spacing w:val="0"/>
        </w:rPr>
        <w:t xml:space="preserve"> также</w:t>
      </w:r>
      <w:r w:rsidR="000B6DB7">
        <w:rPr>
          <w:rStyle w:val="ac"/>
          <w:b w:val="0"/>
          <w:bCs w:val="0"/>
          <w:smallCaps w:val="0"/>
          <w:spacing w:val="0"/>
        </w:rPr>
        <w:t xml:space="preserve"> даёт подробную характеристику концепции неолиберализма и </w:t>
      </w:r>
      <w:r w:rsidR="00265F85">
        <w:rPr>
          <w:rStyle w:val="ac"/>
          <w:b w:val="0"/>
          <w:bCs w:val="0"/>
          <w:smallCaps w:val="0"/>
          <w:spacing w:val="0"/>
        </w:rPr>
        <w:t xml:space="preserve">определяет следующие </w:t>
      </w:r>
      <w:r w:rsidR="000B6DB7">
        <w:rPr>
          <w:rStyle w:val="ac"/>
          <w:b w:val="0"/>
          <w:bCs w:val="0"/>
          <w:smallCaps w:val="0"/>
          <w:spacing w:val="0"/>
        </w:rPr>
        <w:t>её ключевые характеристики:</w:t>
      </w:r>
    </w:p>
    <w:p w14:paraId="7B71C4AA" w14:textId="48DECB92" w:rsidR="000B6DB7" w:rsidRPr="00265F85" w:rsidRDefault="00265F85" w:rsidP="00AF4BDC">
      <w:pPr>
        <w:spacing w:after="0" w:line="360" w:lineRule="auto"/>
        <w:ind w:left="60" w:firstLine="791"/>
        <w:rPr>
          <w:rStyle w:val="ac"/>
          <w:b w:val="0"/>
          <w:bCs w:val="0"/>
          <w:smallCaps w:val="0"/>
          <w:spacing w:val="0"/>
        </w:rPr>
      </w:pPr>
      <w:r>
        <w:rPr>
          <w:rStyle w:val="ac"/>
          <w:b w:val="0"/>
          <w:bCs w:val="0"/>
          <w:smallCaps w:val="0"/>
          <w:spacing w:val="0"/>
        </w:rPr>
        <w:lastRenderedPageBreak/>
        <w:t xml:space="preserve">1) </w:t>
      </w:r>
      <w:r w:rsidR="000B6DB7" w:rsidRPr="00265F85">
        <w:rPr>
          <w:rStyle w:val="ac"/>
          <w:b w:val="0"/>
          <w:bCs w:val="0"/>
          <w:smallCaps w:val="0"/>
          <w:spacing w:val="0"/>
        </w:rPr>
        <w:t xml:space="preserve">по мнению </w:t>
      </w:r>
      <w:proofErr w:type="spellStart"/>
      <w:r w:rsidR="000B6DB7" w:rsidRPr="00265F85">
        <w:rPr>
          <w:rStyle w:val="ac"/>
          <w:b w:val="0"/>
          <w:bCs w:val="0"/>
          <w:smallCaps w:val="0"/>
          <w:spacing w:val="0"/>
        </w:rPr>
        <w:t>неолибералов</w:t>
      </w:r>
      <w:proofErr w:type="spellEnd"/>
      <w:r w:rsidRPr="00265F85">
        <w:rPr>
          <w:rStyle w:val="ac"/>
          <w:b w:val="0"/>
          <w:bCs w:val="0"/>
          <w:smallCaps w:val="0"/>
          <w:spacing w:val="0"/>
        </w:rPr>
        <w:t>,</w:t>
      </w:r>
      <w:r w:rsidR="000B6DB7" w:rsidRPr="00265F85">
        <w:rPr>
          <w:rStyle w:val="ac"/>
          <w:b w:val="0"/>
          <w:bCs w:val="0"/>
          <w:smallCaps w:val="0"/>
          <w:spacing w:val="0"/>
        </w:rPr>
        <w:t xml:space="preserve"> международные отношения анархичны, однако в отличие от неореалистов они не считают, что</w:t>
      </w:r>
      <w:r w:rsidRPr="00265F85">
        <w:rPr>
          <w:rStyle w:val="ac"/>
          <w:b w:val="0"/>
          <w:bCs w:val="0"/>
          <w:smallCaps w:val="0"/>
          <w:spacing w:val="0"/>
        </w:rPr>
        <w:t xml:space="preserve"> данный факт создает сколько-</w:t>
      </w:r>
      <w:r w:rsidR="000B6DB7" w:rsidRPr="00265F85">
        <w:rPr>
          <w:rStyle w:val="ac"/>
          <w:b w:val="0"/>
          <w:bCs w:val="0"/>
          <w:smallCaps w:val="0"/>
          <w:spacing w:val="0"/>
        </w:rPr>
        <w:t>либо непреодолимые барьеры для взаимодействия;</w:t>
      </w:r>
    </w:p>
    <w:p w14:paraId="5692A4E5" w14:textId="26347D7A" w:rsidR="000B6DB7" w:rsidRPr="00265F85" w:rsidRDefault="00265F85" w:rsidP="00AF4BDC">
      <w:pPr>
        <w:spacing w:after="0" w:line="360" w:lineRule="auto"/>
        <w:ind w:left="60" w:firstLine="791"/>
        <w:rPr>
          <w:rStyle w:val="ac"/>
          <w:b w:val="0"/>
          <w:bCs w:val="0"/>
          <w:smallCaps w:val="0"/>
          <w:spacing w:val="0"/>
        </w:rPr>
      </w:pPr>
      <w:r>
        <w:rPr>
          <w:rStyle w:val="ac"/>
          <w:b w:val="0"/>
          <w:bCs w:val="0"/>
          <w:smallCaps w:val="0"/>
          <w:spacing w:val="0"/>
        </w:rPr>
        <w:t xml:space="preserve">2) </w:t>
      </w:r>
      <w:r w:rsidR="000B6DB7" w:rsidRPr="00265F85">
        <w:rPr>
          <w:rStyle w:val="ac"/>
          <w:b w:val="0"/>
          <w:bCs w:val="0"/>
          <w:smallCaps w:val="0"/>
          <w:spacing w:val="0"/>
        </w:rPr>
        <w:t xml:space="preserve">для </w:t>
      </w:r>
      <w:proofErr w:type="spellStart"/>
      <w:r w:rsidR="000B6DB7" w:rsidRPr="00265F85">
        <w:rPr>
          <w:rStyle w:val="ac"/>
          <w:b w:val="0"/>
          <w:bCs w:val="0"/>
          <w:smallCaps w:val="0"/>
          <w:spacing w:val="0"/>
        </w:rPr>
        <w:t>неолибералов</w:t>
      </w:r>
      <w:proofErr w:type="spellEnd"/>
      <w:r w:rsidR="000B6DB7" w:rsidRPr="00265F85">
        <w:rPr>
          <w:rStyle w:val="ac"/>
          <w:b w:val="0"/>
          <w:bCs w:val="0"/>
          <w:smallCaps w:val="0"/>
          <w:spacing w:val="0"/>
        </w:rPr>
        <w:t xml:space="preserve"> на первом плане стоит вопрос взаимной экономической выгоды. Движущая сила межгосударственного сотрудничества – это достижение абсолютных выгод;</w:t>
      </w:r>
    </w:p>
    <w:p w14:paraId="52CCB7D6" w14:textId="46BE7834" w:rsidR="000B6DB7" w:rsidRPr="00265F85" w:rsidRDefault="00265F85" w:rsidP="00AF4BDC">
      <w:pPr>
        <w:spacing w:after="0" w:line="360" w:lineRule="auto"/>
        <w:ind w:left="60" w:firstLine="791"/>
        <w:rPr>
          <w:rStyle w:val="ac"/>
          <w:b w:val="0"/>
          <w:bCs w:val="0"/>
          <w:smallCaps w:val="0"/>
          <w:spacing w:val="0"/>
        </w:rPr>
      </w:pPr>
      <w:r>
        <w:rPr>
          <w:rStyle w:val="ac"/>
          <w:b w:val="0"/>
          <w:bCs w:val="0"/>
          <w:smallCaps w:val="0"/>
          <w:spacing w:val="0"/>
        </w:rPr>
        <w:t xml:space="preserve">3) </w:t>
      </w:r>
      <w:r w:rsidR="000B6DB7" w:rsidRPr="00265F85">
        <w:rPr>
          <w:rStyle w:val="ac"/>
          <w:b w:val="0"/>
          <w:bCs w:val="0"/>
          <w:smallCaps w:val="0"/>
          <w:spacing w:val="0"/>
        </w:rPr>
        <w:t>сама суть экономического сотрудничества между странами состоит прежде всего в достижении максимального экономического процветания;</w:t>
      </w:r>
    </w:p>
    <w:p w14:paraId="12B573FF" w14:textId="1416364A" w:rsidR="000B6DB7" w:rsidRPr="00265F85" w:rsidRDefault="00265F85" w:rsidP="00AF4BDC">
      <w:pPr>
        <w:spacing w:after="0" w:line="360" w:lineRule="auto"/>
        <w:ind w:left="60" w:firstLine="791"/>
        <w:rPr>
          <w:rStyle w:val="ac"/>
          <w:b w:val="0"/>
          <w:bCs w:val="0"/>
          <w:smallCaps w:val="0"/>
          <w:spacing w:val="0"/>
        </w:rPr>
      </w:pPr>
      <w:r>
        <w:rPr>
          <w:rStyle w:val="ac"/>
          <w:b w:val="0"/>
          <w:bCs w:val="0"/>
          <w:smallCaps w:val="0"/>
          <w:spacing w:val="0"/>
        </w:rPr>
        <w:t xml:space="preserve">4) </w:t>
      </w:r>
      <w:r w:rsidR="000B6DB7" w:rsidRPr="00265F85">
        <w:rPr>
          <w:rStyle w:val="ac"/>
          <w:b w:val="0"/>
          <w:bCs w:val="0"/>
          <w:smallCaps w:val="0"/>
          <w:spacing w:val="0"/>
        </w:rPr>
        <w:t>главные средства международных отношений – распространение идеалов демократии, развитие рынка, формирование международных институтов,  международного права и сотрудничества;</w:t>
      </w:r>
    </w:p>
    <w:p w14:paraId="562FBCA6" w14:textId="332D6EBB" w:rsidR="000B6DB7" w:rsidRPr="00265F85" w:rsidRDefault="00265F85" w:rsidP="00AF4BDC">
      <w:pPr>
        <w:spacing w:after="0" w:line="360" w:lineRule="auto"/>
        <w:ind w:left="60" w:firstLine="791"/>
        <w:rPr>
          <w:rStyle w:val="ac"/>
          <w:b w:val="0"/>
          <w:bCs w:val="0"/>
          <w:smallCaps w:val="0"/>
          <w:spacing w:val="0"/>
        </w:rPr>
      </w:pPr>
      <w:r>
        <w:rPr>
          <w:rStyle w:val="ac"/>
          <w:b w:val="0"/>
          <w:bCs w:val="0"/>
          <w:smallCaps w:val="0"/>
          <w:spacing w:val="0"/>
        </w:rPr>
        <w:t xml:space="preserve">5) </w:t>
      </w:r>
      <w:proofErr w:type="spellStart"/>
      <w:r w:rsidR="000B6DB7" w:rsidRPr="00265F85">
        <w:rPr>
          <w:rStyle w:val="ac"/>
          <w:b w:val="0"/>
          <w:bCs w:val="0"/>
          <w:smallCaps w:val="0"/>
          <w:spacing w:val="0"/>
        </w:rPr>
        <w:t>неолиберал</w:t>
      </w:r>
      <w:r w:rsidRPr="00265F85">
        <w:rPr>
          <w:rStyle w:val="ac"/>
          <w:b w:val="0"/>
          <w:bCs w:val="0"/>
          <w:smallCaps w:val="0"/>
          <w:spacing w:val="0"/>
        </w:rPr>
        <w:t>ы</w:t>
      </w:r>
      <w:proofErr w:type="spellEnd"/>
      <w:r w:rsidRPr="00265F85">
        <w:rPr>
          <w:rStyle w:val="ac"/>
          <w:b w:val="0"/>
          <w:bCs w:val="0"/>
          <w:smallCaps w:val="0"/>
          <w:spacing w:val="0"/>
        </w:rPr>
        <w:t xml:space="preserve"> также убеждены, что в центре м</w:t>
      </w:r>
      <w:r w:rsidR="000B6DB7" w:rsidRPr="00265F85">
        <w:rPr>
          <w:rStyle w:val="ac"/>
          <w:b w:val="0"/>
          <w:bCs w:val="0"/>
          <w:smallCaps w:val="0"/>
          <w:spacing w:val="0"/>
        </w:rPr>
        <w:t>еждународных отношений лежит национальный интерес</w:t>
      </w:r>
      <w:r w:rsidR="000B6DB7">
        <w:rPr>
          <w:rStyle w:val="a6"/>
        </w:rPr>
        <w:footnoteReference w:id="7"/>
      </w:r>
      <w:r w:rsidR="000B6DB7" w:rsidRPr="00265F85">
        <w:rPr>
          <w:rStyle w:val="ac"/>
          <w:b w:val="0"/>
          <w:bCs w:val="0"/>
          <w:smallCaps w:val="0"/>
          <w:spacing w:val="0"/>
        </w:rPr>
        <w:t xml:space="preserve">. </w:t>
      </w:r>
    </w:p>
    <w:p w14:paraId="38A6EC0E" w14:textId="55A325D5" w:rsidR="000B6DB7" w:rsidRPr="00672BB8" w:rsidRDefault="00071A49" w:rsidP="00AF4BDC">
      <w:pPr>
        <w:pStyle w:val="a3"/>
        <w:spacing w:after="0" w:line="360" w:lineRule="auto"/>
        <w:ind w:left="0" w:firstLine="851"/>
      </w:pPr>
      <w:r>
        <w:rPr>
          <w:rStyle w:val="ac"/>
          <w:b w:val="0"/>
          <w:bCs w:val="0"/>
          <w:smallCaps w:val="0"/>
          <w:spacing w:val="0"/>
        </w:rPr>
        <w:t>Исходя из данной хара</w:t>
      </w:r>
      <w:r w:rsidR="00265F85">
        <w:rPr>
          <w:rStyle w:val="ac"/>
          <w:b w:val="0"/>
          <w:bCs w:val="0"/>
          <w:smallCaps w:val="0"/>
          <w:spacing w:val="0"/>
        </w:rPr>
        <w:t>ктеристики</w:t>
      </w:r>
      <w:r w:rsidR="00C1474E">
        <w:rPr>
          <w:rStyle w:val="ac"/>
          <w:b w:val="0"/>
          <w:bCs w:val="0"/>
          <w:smallCaps w:val="0"/>
          <w:spacing w:val="0"/>
        </w:rPr>
        <w:t xml:space="preserve"> можно сказать, что рассмотрение эволюции современной системы международных отношений с точки зрения неолиберализма позволяет проанализировать возможные сценарии и пути развития взаимоотношений между разнообразными акторами. Данный вывод справедлив </w:t>
      </w:r>
      <w:r w:rsidR="00265F85">
        <w:rPr>
          <w:rStyle w:val="ac"/>
          <w:b w:val="0"/>
          <w:bCs w:val="0"/>
          <w:smallCaps w:val="0"/>
          <w:spacing w:val="0"/>
        </w:rPr>
        <w:t>не только на г</w:t>
      </w:r>
      <w:r w:rsidR="008A1290">
        <w:rPr>
          <w:rStyle w:val="ac"/>
          <w:b w:val="0"/>
          <w:bCs w:val="0"/>
          <w:smallCaps w:val="0"/>
          <w:spacing w:val="0"/>
        </w:rPr>
        <w:t xml:space="preserve">лобальном уровне, </w:t>
      </w:r>
      <w:r w:rsidR="00C1474E">
        <w:rPr>
          <w:rStyle w:val="ac"/>
          <w:b w:val="0"/>
          <w:bCs w:val="0"/>
          <w:smallCaps w:val="0"/>
          <w:spacing w:val="0"/>
        </w:rPr>
        <w:t>но и с точки зрения отдельно взятых регионов, таких как Арктика</w:t>
      </w:r>
      <w:r w:rsidR="00265F85">
        <w:rPr>
          <w:rStyle w:val="ac"/>
          <w:b w:val="0"/>
          <w:bCs w:val="0"/>
          <w:smallCaps w:val="0"/>
          <w:spacing w:val="0"/>
        </w:rPr>
        <w:t>,</w:t>
      </w:r>
      <w:r w:rsidR="00C1474E">
        <w:rPr>
          <w:rStyle w:val="ac"/>
          <w:b w:val="0"/>
          <w:bCs w:val="0"/>
          <w:smallCaps w:val="0"/>
          <w:spacing w:val="0"/>
        </w:rPr>
        <w:t xml:space="preserve"> или с позиции мировых рынков, как</w:t>
      </w:r>
      <w:r w:rsidR="00265F85">
        <w:rPr>
          <w:rStyle w:val="ac"/>
          <w:b w:val="0"/>
          <w:bCs w:val="0"/>
          <w:smallCaps w:val="0"/>
          <w:spacing w:val="0"/>
        </w:rPr>
        <w:t>,</w:t>
      </w:r>
      <w:r w:rsidR="00C1474E">
        <w:rPr>
          <w:rStyle w:val="ac"/>
          <w:b w:val="0"/>
          <w:bCs w:val="0"/>
          <w:smallCaps w:val="0"/>
          <w:spacing w:val="0"/>
        </w:rPr>
        <w:t xml:space="preserve"> например</w:t>
      </w:r>
      <w:r w:rsidR="00265F85">
        <w:rPr>
          <w:rStyle w:val="ac"/>
          <w:b w:val="0"/>
          <w:bCs w:val="0"/>
          <w:smallCaps w:val="0"/>
          <w:spacing w:val="0"/>
        </w:rPr>
        <w:t>,</w:t>
      </w:r>
      <w:r w:rsidR="00C1474E">
        <w:rPr>
          <w:rStyle w:val="ac"/>
          <w:b w:val="0"/>
          <w:bCs w:val="0"/>
          <w:smallCaps w:val="0"/>
          <w:spacing w:val="0"/>
        </w:rPr>
        <w:t xml:space="preserve"> мировой рынок углеводородов.</w:t>
      </w:r>
    </w:p>
    <w:p w14:paraId="59DBE545" w14:textId="61297810" w:rsidR="00C1474E" w:rsidRDefault="008A6682" w:rsidP="00AF4BDC">
      <w:pPr>
        <w:spacing w:after="0" w:line="360" w:lineRule="auto"/>
        <w:ind w:firstLine="851"/>
      </w:pPr>
      <w:r>
        <w:t>Н</w:t>
      </w:r>
      <w:r w:rsidR="00656BD7">
        <w:t xml:space="preserve">а протяжении столетий Арктический регион воспринимался исключительно как труднодоступная и враждебная территория с чрезвычайно неблагоприятными условиями для жизнедеятельности человека. Факт обладания данной территорией был отражением территориального превосходства и величия государства, но по сути не приносил </w:t>
      </w:r>
      <w:r w:rsidR="00A9657B">
        <w:t>каких</w:t>
      </w:r>
      <w:r w:rsidR="00656BD7">
        <w:t>-либо значимых дивидендов в экономической и геополитической сф</w:t>
      </w:r>
      <w:r w:rsidR="00A9657B">
        <w:t xml:space="preserve">ере. Однако, начиная с </w:t>
      </w:r>
      <w:r w:rsidR="00A9657B">
        <w:rPr>
          <w:lang w:val="en-US"/>
        </w:rPr>
        <w:t>XIX</w:t>
      </w:r>
      <w:r w:rsidR="00147C91">
        <w:t xml:space="preserve"> века,</w:t>
      </w:r>
      <w:r w:rsidR="00656BD7">
        <w:t xml:space="preserve"> с ускорением технического прогресса и по мере роста научного ин</w:t>
      </w:r>
      <w:r w:rsidR="00147C91">
        <w:t xml:space="preserve">тереса к данному уголку планеты, Арктика стала представлять всё больший интерес, прежде всего для стран, чьи территории </w:t>
      </w:r>
      <w:r w:rsidR="00EA4375">
        <w:t xml:space="preserve">включают в себя земли и подводный шельф данного </w:t>
      </w:r>
      <w:r w:rsidR="00147C91">
        <w:t>регион</w:t>
      </w:r>
      <w:r w:rsidR="00EA4375">
        <w:t>а</w:t>
      </w:r>
      <w:r w:rsidR="00A9657B">
        <w:t>. Например, в период с 1920</w:t>
      </w:r>
      <w:r w:rsidR="00A9657B" w:rsidRPr="00A9657B">
        <w:t xml:space="preserve"> </w:t>
      </w:r>
      <w:r w:rsidR="00A9657B">
        <w:t>по 1960-е</w:t>
      </w:r>
      <w:r w:rsidR="00147C91">
        <w:t xml:space="preserve"> гг. Сове</w:t>
      </w:r>
      <w:r w:rsidR="00E57FAF">
        <w:t>тский Союз развернул обширную ка</w:t>
      </w:r>
      <w:r w:rsidR="00147C91">
        <w:t xml:space="preserve">мпанию по освоению и заселению Арктики, а затем и </w:t>
      </w:r>
      <w:r w:rsidR="00A9657B">
        <w:t xml:space="preserve">по разработке </w:t>
      </w:r>
      <w:r w:rsidR="00147C91">
        <w:t xml:space="preserve">месторождений нефти и газа. Помимо идеологической и экономической составляющих важно отметить, что арктические территории служили площадкой для испытаний стратегический вооружений, что имело </w:t>
      </w:r>
      <w:r w:rsidR="00147C91">
        <w:lastRenderedPageBreak/>
        <w:t>колоссальное значение в период Холодной войны</w:t>
      </w:r>
      <w:r w:rsidR="00147C91">
        <w:rPr>
          <w:rStyle w:val="a6"/>
        </w:rPr>
        <w:footnoteReference w:id="8"/>
      </w:r>
      <w:r w:rsidR="00CC43B0">
        <w:t>.</w:t>
      </w:r>
      <w:r w:rsidR="00147C91">
        <w:t xml:space="preserve"> Но с окончанием </w:t>
      </w:r>
      <w:r w:rsidR="00A9657B">
        <w:t>противостояния двух сверхдержав</w:t>
      </w:r>
      <w:r w:rsidR="00FD387C">
        <w:t xml:space="preserve"> </w:t>
      </w:r>
      <w:r w:rsidR="00147C91">
        <w:t>закончилась и эпоха, когда Арктика воспринималась лишь как масштабный полигон для</w:t>
      </w:r>
      <w:r w:rsidR="00FD387C">
        <w:t xml:space="preserve"> испытаний и</w:t>
      </w:r>
      <w:r w:rsidR="00147C91">
        <w:t xml:space="preserve"> демонстрации военного потенциала. За последние 25 лет повестка в Арктике кардинально изменилась, а значение этого региона возросло не только для стран, чьи территории </w:t>
      </w:r>
      <w:r w:rsidR="00EA4375">
        <w:t xml:space="preserve">непосредственно прилегают </w:t>
      </w:r>
      <w:r w:rsidR="00147C91">
        <w:t>к ней, но и для всего мирового сообщества в целом</w:t>
      </w:r>
      <w:r w:rsidR="00147C91">
        <w:rPr>
          <w:rStyle w:val="a6"/>
        </w:rPr>
        <w:footnoteReference w:id="9"/>
      </w:r>
      <w:r w:rsidR="00CC43B0">
        <w:t>.</w:t>
      </w:r>
      <w:r w:rsidR="0005549C">
        <w:t xml:space="preserve"> </w:t>
      </w:r>
    </w:p>
    <w:p w14:paraId="077575A0" w14:textId="157D92E5" w:rsidR="00373F4D" w:rsidRDefault="008A1290" w:rsidP="00AF4BDC">
      <w:pPr>
        <w:spacing w:after="0" w:line="360" w:lineRule="auto"/>
        <w:ind w:firstLine="851"/>
      </w:pPr>
      <w:r w:rsidRPr="006E1BA0">
        <w:t xml:space="preserve">В </w:t>
      </w:r>
      <w:r>
        <w:rPr>
          <w:lang w:val="en-US"/>
        </w:rPr>
        <w:t>XXI</w:t>
      </w:r>
      <w:r w:rsidR="00C1474E" w:rsidRPr="006E1BA0">
        <w:t xml:space="preserve"> </w:t>
      </w:r>
      <w:r w:rsidR="00C1474E">
        <w:t xml:space="preserve">веке Арктика превратилась в глобальный геополитический центр. </w:t>
      </w:r>
      <w:r w:rsidR="00373F4D">
        <w:t xml:space="preserve">Новые геополитические преобразования, потепление климата и </w:t>
      </w:r>
      <w:r w:rsidR="008A6682">
        <w:t>глобализация</w:t>
      </w:r>
      <w:r w:rsidR="00373F4D">
        <w:t xml:space="preserve"> значительно повысили привлекательность региона и превратили данн</w:t>
      </w:r>
      <w:r w:rsidR="008A6682">
        <w:t>ые территории</w:t>
      </w:r>
      <w:r w:rsidR="00373F4D">
        <w:t xml:space="preserve"> в точку пересечения </w:t>
      </w:r>
      <w:r w:rsidR="00A9657B">
        <w:t xml:space="preserve">различных </w:t>
      </w:r>
      <w:r w:rsidR="00373F4D">
        <w:t xml:space="preserve">интересов </w:t>
      </w:r>
      <w:r w:rsidR="008A6682">
        <w:t>большого числа</w:t>
      </w:r>
      <w:r w:rsidR="00373F4D">
        <w:t xml:space="preserve"> акторов.</w:t>
      </w:r>
      <w:r w:rsidR="008A6682">
        <w:rPr>
          <w:rStyle w:val="a6"/>
        </w:rPr>
        <w:footnoteReference w:id="10"/>
      </w:r>
    </w:p>
    <w:p w14:paraId="6E78E411" w14:textId="77777777" w:rsidR="00A9657B" w:rsidRDefault="00373F4D" w:rsidP="00AF4BDC">
      <w:pPr>
        <w:spacing w:after="0" w:line="360" w:lineRule="auto"/>
        <w:ind w:firstLine="851"/>
      </w:pPr>
      <w:r>
        <w:t xml:space="preserve">В </w:t>
      </w:r>
      <w:r>
        <w:rPr>
          <w:lang w:val="en-US"/>
        </w:rPr>
        <w:t>XXI</w:t>
      </w:r>
      <w:r w:rsidRPr="006E1BA0">
        <w:t xml:space="preserve"> </w:t>
      </w:r>
      <w:r>
        <w:t xml:space="preserve">столетии Арктика остаётся последним регионом мира, который не имеет чётко определённого юридического статуса. </w:t>
      </w:r>
      <w:r w:rsidR="00A9657B">
        <w:t>Арктика</w:t>
      </w:r>
      <w:r w:rsidR="00BF67AB">
        <w:t xml:space="preserve"> представляет собой территорию, которая расположе</w:t>
      </w:r>
      <w:r w:rsidR="00A9657B">
        <w:t xml:space="preserve">на в границах полярного круга, </w:t>
      </w:r>
      <w:r w:rsidR="00BF67AB">
        <w:t xml:space="preserve">имеет </w:t>
      </w:r>
      <w:r w:rsidR="00E229F6">
        <w:t>площадь порядка 21</w:t>
      </w:r>
      <w:r w:rsidR="00A9657B">
        <w:t xml:space="preserve"> млн</w:t>
      </w:r>
      <w:r w:rsidR="00E229F6">
        <w:t xml:space="preserve"> квадратных километров </w:t>
      </w:r>
      <w:r w:rsidR="00A9657B">
        <w:t>и занимает порядка 1/6 площади поверхности З</w:t>
      </w:r>
      <w:r w:rsidR="00E229F6">
        <w:t xml:space="preserve">емли. </w:t>
      </w:r>
      <w:r w:rsidR="00A9657B">
        <w:t>Основные</w:t>
      </w:r>
      <w:r w:rsidR="005009C8">
        <w:t xml:space="preserve"> государствами, чьи территории </w:t>
      </w:r>
      <w:r w:rsidR="00A9657B">
        <w:t xml:space="preserve">прилегают к побережью Северного </w:t>
      </w:r>
      <w:r w:rsidR="005009C8">
        <w:t xml:space="preserve">Ледовитого </w:t>
      </w:r>
      <w:r w:rsidR="00A9657B">
        <w:t xml:space="preserve">океана – </w:t>
      </w:r>
      <w:r w:rsidR="005009C8">
        <w:t xml:space="preserve">Россия, Норвегия, США, Канада и Дания. </w:t>
      </w:r>
      <w:r w:rsidR="00A9657B">
        <w:t>Т</w:t>
      </w:r>
      <w:r w:rsidR="005009C8">
        <w:t>акие страны</w:t>
      </w:r>
      <w:r w:rsidR="00A9657B">
        <w:t>,</w:t>
      </w:r>
      <w:r w:rsidR="005009C8">
        <w:t xml:space="preserve"> как Швеция, Финляндия и Исландия имеют территории, заходящие за границу полярного круга</w:t>
      </w:r>
      <w:r w:rsidR="00A9657B">
        <w:t>,</w:t>
      </w:r>
      <w:r w:rsidR="005009C8">
        <w:t xml:space="preserve"> и </w:t>
      </w:r>
      <w:r w:rsidR="00A9657B">
        <w:t>данные государства также в значительной мере за</w:t>
      </w:r>
      <w:r w:rsidR="005009C8">
        <w:t>интерес</w:t>
      </w:r>
      <w:r w:rsidR="00A9657B">
        <w:t>ован</w:t>
      </w:r>
      <w:r w:rsidR="005009C8">
        <w:t xml:space="preserve">ы в Арктическом регионе. </w:t>
      </w:r>
    </w:p>
    <w:p w14:paraId="6418F65A" w14:textId="56DC95A2" w:rsidR="00373F4D" w:rsidRDefault="00A9657B" w:rsidP="00AF4BDC">
      <w:pPr>
        <w:spacing w:after="0" w:line="360" w:lineRule="auto"/>
        <w:ind w:firstLine="851"/>
      </w:pPr>
      <w:r>
        <w:t xml:space="preserve">С учетом растущего интереса к региону </w:t>
      </w:r>
      <w:r w:rsidR="00EA4375">
        <w:t>остро встаёт вопрос</w:t>
      </w:r>
      <w:r w:rsidR="005009C8">
        <w:t xml:space="preserve"> правового регулирования принадлежности т</w:t>
      </w:r>
      <w:r>
        <w:t>ерритории. В настоящее время о</w:t>
      </w:r>
      <w:r w:rsidR="005009C8">
        <w:t>сновополагающим документом, регламентирующим территориальную принадлежность Арктики</w:t>
      </w:r>
      <w:r>
        <w:t>,</w:t>
      </w:r>
      <w:r w:rsidR="005009C8">
        <w:t xml:space="preserve"> являетс</w:t>
      </w:r>
      <w:r>
        <w:t>я К</w:t>
      </w:r>
      <w:r w:rsidR="005009C8">
        <w:t xml:space="preserve">онвенция </w:t>
      </w:r>
      <w:r>
        <w:t>ООН о м</w:t>
      </w:r>
      <w:r w:rsidR="005009C8">
        <w:t xml:space="preserve">орском праве </w:t>
      </w:r>
      <w:r>
        <w:t xml:space="preserve">1982 года </w:t>
      </w:r>
      <w:r w:rsidR="005009C8">
        <w:t>(</w:t>
      </w:r>
      <w:r w:rsidR="005009C8">
        <w:rPr>
          <w:lang w:val="fr-FR"/>
        </w:rPr>
        <w:t xml:space="preserve">UNCLOS). </w:t>
      </w:r>
      <w:r>
        <w:t>Согласно данной Конвенции</w:t>
      </w:r>
      <w:r w:rsidR="005009C8">
        <w:t xml:space="preserve"> Арктический регион на сегодняшний ден</w:t>
      </w:r>
      <w:r>
        <w:t>ь никому не принадлежит, но перечисленные выше пять</w:t>
      </w:r>
      <w:r w:rsidR="005009C8">
        <w:t xml:space="preserve"> стран</w:t>
      </w:r>
      <w:r>
        <w:t xml:space="preserve">, чьи берега омываются Северным </w:t>
      </w:r>
      <w:r w:rsidR="005009C8">
        <w:t>Ледовитым океаном</w:t>
      </w:r>
      <w:r>
        <w:t>,</w:t>
      </w:r>
      <w:r w:rsidR="005009C8">
        <w:t xml:space="preserve"> могут претендовать на шельф в пределах 200-мильной зоны</w:t>
      </w:r>
      <w:r w:rsidR="005009C8">
        <w:rPr>
          <w:rStyle w:val="a6"/>
        </w:rPr>
        <w:footnoteReference w:id="11"/>
      </w:r>
      <w:r w:rsidR="00CC43B0">
        <w:t>.</w:t>
      </w:r>
      <w:r w:rsidR="005A3499">
        <w:t xml:space="preserve"> Стоит отметить, что вопросы юрисдикции арктических государств активно разрешаются в контексте уже имеющейся нормативно</w:t>
      </w:r>
      <w:r>
        <w:t>й</w:t>
      </w:r>
      <w:r w:rsidR="005A3499">
        <w:t xml:space="preserve"> правовой базы. Количество неразрешенных вопросов, потенциально способных спровоцировать усиление </w:t>
      </w:r>
      <w:proofErr w:type="spellStart"/>
      <w:r w:rsidR="005A3499">
        <w:t>конфликтогенности</w:t>
      </w:r>
      <w:proofErr w:type="spellEnd"/>
      <w:r w:rsidR="005A3499">
        <w:t xml:space="preserve"> региона</w:t>
      </w:r>
      <w:r>
        <w:t>,</w:t>
      </w:r>
      <w:r w:rsidR="005A3499">
        <w:t xml:space="preserve"> не так велико</w:t>
      </w:r>
      <w:r>
        <w:t>,</w:t>
      </w:r>
      <w:r w:rsidR="005A3499">
        <w:t xml:space="preserve"> и в целом их число даже сокращается. Сегодня имеются</w:t>
      </w:r>
      <w:r w:rsidR="00EF3DE8">
        <w:t xml:space="preserve"> реальные прецеденты, такие как</w:t>
      </w:r>
      <w:r w:rsidR="005A3499">
        <w:t xml:space="preserve"> </w:t>
      </w:r>
      <w:r w:rsidR="00EF3DE8">
        <w:t>д</w:t>
      </w:r>
      <w:r w:rsidR="005A3499" w:rsidRPr="001067A5">
        <w:rPr>
          <w:rFonts w:ascii="Times New Roman" w:hAnsi="Times New Roman" w:cs="Times New Roman"/>
        </w:rPr>
        <w:t xml:space="preserve">оговор между </w:t>
      </w:r>
      <w:r w:rsidR="005A3499" w:rsidRPr="001067A5">
        <w:rPr>
          <w:rFonts w:ascii="Times New Roman" w:hAnsi="Times New Roman" w:cs="Times New Roman"/>
        </w:rPr>
        <w:lastRenderedPageBreak/>
        <w:t>Российской Федерацией и Королевством Норвегия о разграничении морских пространств и сотрудничестве в Баренцевом море и Северном Ледовитом океане</w:t>
      </w:r>
      <w:r w:rsidR="001067A5">
        <w:rPr>
          <w:rStyle w:val="a6"/>
          <w:rFonts w:ascii="Times New Roman" w:hAnsi="Times New Roman" w:cs="Times New Roman"/>
        </w:rPr>
        <w:footnoteReference w:id="12"/>
      </w:r>
      <w:r w:rsidR="001067A5">
        <w:rPr>
          <w:rFonts w:ascii="Times New Roman" w:hAnsi="Times New Roman" w:cs="Times New Roman"/>
        </w:rPr>
        <w:t>; соглашение между Данией и Канадой о разграничении континентального шельфа в районе моря Линкольна</w:t>
      </w:r>
      <w:r w:rsidR="001067A5">
        <w:rPr>
          <w:rStyle w:val="a6"/>
          <w:rFonts w:ascii="Times New Roman" w:hAnsi="Times New Roman" w:cs="Times New Roman"/>
        </w:rPr>
        <w:footnoteReference w:id="13"/>
      </w:r>
      <w:r w:rsidR="001067A5">
        <w:rPr>
          <w:rFonts w:ascii="Times New Roman" w:hAnsi="Times New Roman" w:cs="Times New Roman"/>
        </w:rPr>
        <w:t>. Примечательно, что</w:t>
      </w:r>
      <w:r w:rsidR="00EF3DE8">
        <w:rPr>
          <w:rFonts w:ascii="Times New Roman" w:hAnsi="Times New Roman" w:cs="Times New Roman"/>
        </w:rPr>
        <w:t xml:space="preserve"> правовые нормы, установленные К</w:t>
      </w:r>
      <w:r w:rsidR="001067A5">
        <w:rPr>
          <w:rFonts w:ascii="Times New Roman" w:hAnsi="Times New Roman" w:cs="Times New Roman"/>
        </w:rPr>
        <w:t>онвенцией ООН 1982 года</w:t>
      </w:r>
      <w:r w:rsidR="00EF3DE8">
        <w:rPr>
          <w:rFonts w:ascii="Times New Roman" w:hAnsi="Times New Roman" w:cs="Times New Roman"/>
        </w:rPr>
        <w:t>,</w:t>
      </w:r>
      <w:r w:rsidR="001067A5">
        <w:rPr>
          <w:rFonts w:ascii="Times New Roman" w:hAnsi="Times New Roman" w:cs="Times New Roman"/>
        </w:rPr>
        <w:t xml:space="preserve"> </w:t>
      </w:r>
      <w:r w:rsidR="00EA4375">
        <w:rPr>
          <w:rFonts w:ascii="Times New Roman" w:hAnsi="Times New Roman" w:cs="Times New Roman"/>
        </w:rPr>
        <w:t xml:space="preserve">в Арктике </w:t>
      </w:r>
      <w:r w:rsidR="001067A5">
        <w:rPr>
          <w:rFonts w:ascii="Times New Roman" w:hAnsi="Times New Roman" w:cs="Times New Roman"/>
        </w:rPr>
        <w:t xml:space="preserve">соблюдаются всеми странами, </w:t>
      </w:r>
      <w:r w:rsidR="001067A5" w:rsidRPr="00EA4375">
        <w:rPr>
          <w:rFonts w:ascii="Times New Roman" w:hAnsi="Times New Roman" w:cs="Times New Roman"/>
        </w:rPr>
        <w:t>в отличие от многих других регионов мира</w:t>
      </w:r>
      <w:r w:rsidR="001067A5" w:rsidRPr="00EA4375">
        <w:rPr>
          <w:rStyle w:val="a6"/>
          <w:rFonts w:ascii="Times New Roman" w:hAnsi="Times New Roman" w:cs="Times New Roman"/>
        </w:rPr>
        <w:footnoteReference w:id="14"/>
      </w:r>
      <w:r w:rsidR="007925D3">
        <w:rPr>
          <w:rStyle w:val="a6"/>
          <w:rFonts w:ascii="Times New Roman" w:hAnsi="Times New Roman" w:cs="Times New Roman"/>
        </w:rPr>
        <w:footnoteReference w:id="15"/>
      </w:r>
      <w:r w:rsidR="00CC43B0" w:rsidRPr="00EA4375">
        <w:rPr>
          <w:rFonts w:ascii="Times New Roman" w:hAnsi="Times New Roman" w:cs="Times New Roman"/>
        </w:rPr>
        <w:t>.</w:t>
      </w:r>
      <w:r w:rsidR="005A3499" w:rsidRPr="001067A5">
        <w:rPr>
          <w:rFonts w:ascii="Times New Roman" w:hAnsi="Times New Roman" w:cs="Times New Roman"/>
        </w:rPr>
        <w:t xml:space="preserve"> </w:t>
      </w:r>
      <w:r w:rsidR="00EF3DE8">
        <w:rPr>
          <w:rFonts w:ascii="Times New Roman" w:hAnsi="Times New Roman" w:cs="Times New Roman"/>
        </w:rPr>
        <w:t xml:space="preserve">Что </w:t>
      </w:r>
      <w:r w:rsidR="00F41690">
        <w:rPr>
          <w:rFonts w:ascii="Times New Roman" w:hAnsi="Times New Roman" w:cs="Times New Roman"/>
        </w:rPr>
        <w:t xml:space="preserve">касается оспаривания территорий континентального шельфа, </w:t>
      </w:r>
      <w:r w:rsidR="00EF3DE8">
        <w:rPr>
          <w:rFonts w:ascii="Times New Roman" w:hAnsi="Times New Roman" w:cs="Times New Roman"/>
        </w:rPr>
        <w:t>следует отметить, ч</w:t>
      </w:r>
      <w:r w:rsidR="00F41690">
        <w:rPr>
          <w:rFonts w:ascii="Times New Roman" w:hAnsi="Times New Roman" w:cs="Times New Roman"/>
        </w:rPr>
        <w:t>то на сегодняшний день также имеются примеры, когда заявка на расширение территории шельфа была одобрена (Норвегия</w:t>
      </w:r>
      <w:r w:rsidR="00EF3DE8">
        <w:rPr>
          <w:rFonts w:ascii="Times New Roman" w:hAnsi="Times New Roman" w:cs="Times New Roman"/>
        </w:rPr>
        <w:t>,</w:t>
      </w:r>
      <w:r w:rsidR="00F41690">
        <w:rPr>
          <w:rFonts w:ascii="Times New Roman" w:hAnsi="Times New Roman" w:cs="Times New Roman"/>
        </w:rPr>
        <w:t xml:space="preserve"> 2008</w:t>
      </w:r>
      <w:r w:rsidR="00EF3DE8">
        <w:rPr>
          <w:rFonts w:ascii="Times New Roman" w:hAnsi="Times New Roman" w:cs="Times New Roman"/>
        </w:rPr>
        <w:t xml:space="preserve"> год</w:t>
      </w:r>
      <w:r w:rsidR="00F41690">
        <w:rPr>
          <w:rFonts w:ascii="Times New Roman" w:hAnsi="Times New Roman" w:cs="Times New Roman"/>
        </w:rPr>
        <w:t>), что также актуально и для российской части континентального шельфа</w:t>
      </w:r>
      <w:r w:rsidR="00F41690">
        <w:rPr>
          <w:rStyle w:val="a6"/>
          <w:rFonts w:ascii="Times New Roman" w:hAnsi="Times New Roman" w:cs="Times New Roman"/>
        </w:rPr>
        <w:footnoteReference w:id="16"/>
      </w:r>
      <w:r w:rsidR="00CC43B0">
        <w:rPr>
          <w:rFonts w:ascii="Times New Roman" w:hAnsi="Times New Roman" w:cs="Times New Roman"/>
        </w:rPr>
        <w:t>.</w:t>
      </w:r>
      <w:r w:rsidR="00662498">
        <w:t xml:space="preserve"> Очевидно, что неопределённый статус региона порождает </w:t>
      </w:r>
      <w:r w:rsidR="00F41690">
        <w:t xml:space="preserve">определенные </w:t>
      </w:r>
      <w:r w:rsidR="00662498">
        <w:t xml:space="preserve">проблемы и вынуждает различных акторов к поиску совместных решений. </w:t>
      </w:r>
      <w:r w:rsidR="00F41690">
        <w:t>Но к</w:t>
      </w:r>
      <w:r w:rsidR="00662498">
        <w:t>олоссальный потенци</w:t>
      </w:r>
      <w:r w:rsidR="00EF3DE8">
        <w:t>ал региона привлекает не только</w:t>
      </w:r>
      <w:r w:rsidR="00662498">
        <w:t xml:space="preserve"> страны</w:t>
      </w:r>
      <w:r w:rsidR="00EF3DE8">
        <w:t>,</w:t>
      </w:r>
      <w:r w:rsidR="00662498">
        <w:t xml:space="preserve"> которые исторически обладали территориальными притязаниями в Арктике</w:t>
      </w:r>
      <w:r w:rsidR="00EF3DE8">
        <w:t>, но и страны Азии в лице т</w:t>
      </w:r>
      <w:r w:rsidR="00662498">
        <w:t>ранснациональных корпораций также проявляют всё больший интерес к региону. Урегулирование терр</w:t>
      </w:r>
      <w:r w:rsidR="00EF3DE8">
        <w:t xml:space="preserve">иториального вопроса невозможно без использования </w:t>
      </w:r>
      <w:r w:rsidR="00662498">
        <w:t>инструментов и моделей</w:t>
      </w:r>
      <w:r w:rsidR="001D0BAF">
        <w:t>,</w:t>
      </w:r>
      <w:r w:rsidR="00662498">
        <w:t xml:space="preserve"> предложенных в рамках неолиберальной парадигмы.</w:t>
      </w:r>
    </w:p>
    <w:p w14:paraId="48DF3B1F" w14:textId="43E8C4AC" w:rsidR="005B67CE" w:rsidRDefault="001D0BAF" w:rsidP="00AF4BDC">
      <w:pPr>
        <w:spacing w:after="0" w:line="360" w:lineRule="auto"/>
        <w:ind w:firstLine="851"/>
        <w:rPr>
          <w:lang w:val="fr-FR"/>
        </w:rPr>
      </w:pPr>
      <w:r>
        <w:t>Другой, не менее важный фактор, предопределивший становление Арктики как геополитического центра –</w:t>
      </w:r>
      <w:r w:rsidR="00EF3DE8">
        <w:t xml:space="preserve"> </w:t>
      </w:r>
      <w:r>
        <w:t>сосредоточение кол</w:t>
      </w:r>
      <w:r w:rsidR="00EF3DE8">
        <w:t>оссальных по объему ресурсов (н</w:t>
      </w:r>
      <w:r>
        <w:t xml:space="preserve">ефть, газ, полезные ископаемые и природные ресурсы океана). По оценке </w:t>
      </w:r>
      <w:r w:rsidR="00EF3DE8">
        <w:t>«</w:t>
      </w:r>
      <w:r w:rsidR="00EF3DE8">
        <w:rPr>
          <w:lang w:val="fr-FR"/>
        </w:rPr>
        <w:t>U.S. Geological Survey»</w:t>
      </w:r>
      <w:r w:rsidR="00EF3DE8">
        <w:t xml:space="preserve"> </w:t>
      </w:r>
      <w:r>
        <w:t>на территории Арктики сосредоточено порядка 22</w:t>
      </w:r>
      <w:r>
        <w:rPr>
          <w:lang w:val="fr-FR"/>
        </w:rPr>
        <w:t xml:space="preserve">% </w:t>
      </w:r>
      <w:r>
        <w:t>ресурсов планеты, около 70</w:t>
      </w:r>
      <w:r>
        <w:rPr>
          <w:lang w:val="fr-FR"/>
        </w:rPr>
        <w:t>% из них расположено в открытом море</w:t>
      </w:r>
      <w:r>
        <w:rPr>
          <w:rStyle w:val="a6"/>
          <w:lang w:val="fr-FR"/>
        </w:rPr>
        <w:footnoteReference w:id="17"/>
      </w:r>
      <w:r w:rsidR="00CC43B0">
        <w:rPr>
          <w:lang w:val="fr-FR"/>
        </w:rPr>
        <w:t>.</w:t>
      </w:r>
    </w:p>
    <w:p w14:paraId="3A0317FF" w14:textId="4C775B40" w:rsidR="00017E1C" w:rsidRDefault="00EF3DE8" w:rsidP="00AF4BDC">
      <w:pPr>
        <w:spacing w:after="0" w:line="360" w:lineRule="auto"/>
        <w:ind w:firstLine="851"/>
      </w:pPr>
      <w:r>
        <w:t>По вопросу</w:t>
      </w:r>
      <w:r w:rsidR="00017E1C">
        <w:rPr>
          <w:lang w:val="fr-FR"/>
        </w:rPr>
        <w:t xml:space="preserve"> экономических выгод</w:t>
      </w:r>
      <w:r>
        <w:t xml:space="preserve"> надлежит отметить</w:t>
      </w:r>
      <w:r w:rsidR="00017E1C">
        <w:rPr>
          <w:lang w:val="fr-FR"/>
        </w:rPr>
        <w:t xml:space="preserve">, </w:t>
      </w:r>
      <w:r>
        <w:t>ч</w:t>
      </w:r>
      <w:r w:rsidR="00017E1C">
        <w:rPr>
          <w:lang w:val="fr-FR"/>
        </w:rPr>
        <w:t xml:space="preserve">то таяние льдов в Арктике </w:t>
      </w:r>
      <w:r w:rsidR="00017E1C">
        <w:t>привело к тому, что потен</w:t>
      </w:r>
      <w:r>
        <w:t>циально доступными могут стать Северный морской путь</w:t>
      </w:r>
      <w:r w:rsidR="00017E1C">
        <w:t>, открывающий кратчайший путь в Азию</w:t>
      </w:r>
      <w:r>
        <w:t>, и Северо-Западный проход</w:t>
      </w:r>
      <w:r w:rsidR="00017E1C">
        <w:t xml:space="preserve"> меж</w:t>
      </w:r>
      <w:r>
        <w:t>ду Тихим и Атлантическим океанами</w:t>
      </w:r>
      <w:r w:rsidR="00017E1C">
        <w:t xml:space="preserve">. Развитие данных судоходных путей имеет колоссальные перспективы, однако требует развития </w:t>
      </w:r>
      <w:r w:rsidR="00E11045">
        <w:t>сопутствующей</w:t>
      </w:r>
      <w:r w:rsidR="00017E1C">
        <w:t xml:space="preserve"> инфраструктуры, развития правовой базы и</w:t>
      </w:r>
      <w:r>
        <w:t>,</w:t>
      </w:r>
      <w:r w:rsidR="00017E1C">
        <w:t xml:space="preserve"> что самое главное, взаимной координации внутренних</w:t>
      </w:r>
      <w:r>
        <w:t xml:space="preserve"> и</w:t>
      </w:r>
      <w:r w:rsidR="00017E1C">
        <w:t xml:space="preserve"> внешних </w:t>
      </w:r>
      <w:r w:rsidR="00017E1C" w:rsidRPr="00EA4375">
        <w:lastRenderedPageBreak/>
        <w:t xml:space="preserve">интересов стран, </w:t>
      </w:r>
      <w:r w:rsidR="00EA4375">
        <w:t xml:space="preserve">участвующих </w:t>
      </w:r>
      <w:r w:rsidR="00017E1C">
        <w:t>в развитии Арктики. Развитие в данн</w:t>
      </w:r>
      <w:r>
        <w:t>ом направлении также невозможно</w:t>
      </w:r>
      <w:r w:rsidR="00017E1C">
        <w:t xml:space="preserve"> без создания институтов координации решений и взаимного сотрудничества, начиная от совместной разработки ме</w:t>
      </w:r>
      <w:r>
        <w:t>сторождений и</w:t>
      </w:r>
      <w:r w:rsidR="00017E1C">
        <w:t xml:space="preserve"> заканчивая координацией мер по защите окружающей среды в регионе.</w:t>
      </w:r>
    </w:p>
    <w:p w14:paraId="2D5D7A13" w14:textId="010D2441" w:rsidR="007D4BA1" w:rsidRDefault="00D07EE8" w:rsidP="00AF4BDC">
      <w:pPr>
        <w:spacing w:after="0" w:line="360" w:lineRule="auto"/>
        <w:ind w:firstLine="851"/>
      </w:pPr>
      <w:r w:rsidRPr="000960D8">
        <w:t xml:space="preserve">Таким образом, если </w:t>
      </w:r>
      <w:r w:rsidR="00EF3DE8">
        <w:t>обобщить все вышесказанное, то в соответствии</w:t>
      </w:r>
      <w:r w:rsidRPr="000960D8">
        <w:t xml:space="preserve"> с существующими трендами в сфере международных отношений в Арктическом регионе на сегодняшний день стала складываться транснациональная модель управления. В связи с этим рационально будет прибегнуть к использованию концепции неолиберализма в теории МО, поскольку</w:t>
      </w:r>
      <w:r w:rsidR="00EF3DE8">
        <w:t>, если проанализировать</w:t>
      </w:r>
      <w:r w:rsidRPr="000960D8">
        <w:t xml:space="preserve"> все те факторы, которые сд</w:t>
      </w:r>
      <w:r w:rsidR="00EF3DE8">
        <w:t>елали Арктику центром притяжения</w:t>
      </w:r>
      <w:r w:rsidRPr="000960D8">
        <w:t xml:space="preserve"> геополитических сил, то вызовы, стоящие перед мировым сообществом в регионе</w:t>
      </w:r>
      <w:r w:rsidR="00EF3DE8">
        <w:t>,</w:t>
      </w:r>
      <w:r w:rsidRPr="000960D8">
        <w:t xml:space="preserve"> целиком соответствуют тем проблемам, решению которых теоретики неолиберализма уделяют особое внимание.</w:t>
      </w:r>
      <w:r w:rsidR="00EF3DE8">
        <w:t xml:space="preserve"> </w:t>
      </w:r>
      <w:r w:rsidR="000D2C60">
        <w:t>В</w:t>
      </w:r>
      <w:r w:rsidR="00570E0B" w:rsidRPr="000960D8">
        <w:t xml:space="preserve"> рамках данной работы формирование транснациональной управленческой среды в Арктике будет рассмотрено в масштабах нефтегазовой отрасли, т.к. </w:t>
      </w:r>
      <w:r w:rsidR="00EF3DE8">
        <w:t xml:space="preserve">данная </w:t>
      </w:r>
      <w:r w:rsidR="00570E0B" w:rsidRPr="000960D8">
        <w:t xml:space="preserve">тема слишком обширна, </w:t>
      </w:r>
      <w:r w:rsidR="00570E0B" w:rsidRPr="000D2C60">
        <w:t>однако</w:t>
      </w:r>
      <w:r w:rsidR="00570E0B" w:rsidRPr="000960D8">
        <w:t xml:space="preserve"> нефтегазовая доктрина присутствует в официальных документах всех стран, заинтересованных в участии в управлении регионом и напрямую связана с координацией вопросов в области поддержания экологической безопасности, противодействия терроризму в регионе, формирования нового регионального рынка и создания новых торгово-экономических связей на различных уровнях.</w:t>
      </w:r>
      <w:r w:rsidR="00F41690" w:rsidRPr="000960D8">
        <w:t xml:space="preserve"> Вопрос гонки за использование энергетического потен</w:t>
      </w:r>
      <w:r w:rsidR="00EF3DE8">
        <w:t xml:space="preserve">циала не стоит как </w:t>
      </w:r>
      <w:r w:rsidR="00F41690" w:rsidRPr="000960D8">
        <w:t>таковой, но главным вызовом является именно кооперация усилий по освоению данных ресурсов.</w:t>
      </w:r>
      <w:bookmarkStart w:id="7" w:name="_Toc356567565"/>
    </w:p>
    <w:p w14:paraId="6BB15F57" w14:textId="77777777" w:rsidR="007D4BA1" w:rsidRDefault="007D4BA1" w:rsidP="00AF4BDC">
      <w:pPr>
        <w:spacing w:after="0" w:line="360" w:lineRule="auto"/>
        <w:ind w:firstLine="851"/>
      </w:pPr>
    </w:p>
    <w:p w14:paraId="30075EC0" w14:textId="7621045D" w:rsidR="00570E0B" w:rsidRPr="00F64128" w:rsidRDefault="00326448" w:rsidP="00F64128">
      <w:pPr>
        <w:pStyle w:val="2"/>
        <w:rPr>
          <w:rStyle w:val="ac"/>
          <w:b/>
          <w:bCs w:val="0"/>
          <w:smallCaps w:val="0"/>
          <w:spacing w:val="0"/>
        </w:rPr>
      </w:pPr>
      <w:bookmarkStart w:id="8" w:name="_Toc357329997"/>
      <w:r w:rsidRPr="00F64128">
        <w:rPr>
          <w:rStyle w:val="ac"/>
          <w:b/>
          <w:bCs w:val="0"/>
          <w:smallCaps w:val="0"/>
          <w:spacing w:val="0"/>
        </w:rPr>
        <w:t xml:space="preserve">1.2 </w:t>
      </w:r>
      <w:r w:rsidR="00570E0B" w:rsidRPr="00F64128">
        <w:rPr>
          <w:rStyle w:val="ac"/>
          <w:b/>
          <w:bCs w:val="0"/>
          <w:smallCaps w:val="0"/>
          <w:spacing w:val="0"/>
        </w:rPr>
        <w:t>Арктический Совет как пример модели взаимодействия стран в Арктике</w:t>
      </w:r>
      <w:bookmarkEnd w:id="7"/>
      <w:bookmarkEnd w:id="8"/>
    </w:p>
    <w:p w14:paraId="7344E95F" w14:textId="091E37AB" w:rsidR="00570E0B" w:rsidRDefault="002C7F9D" w:rsidP="00AF4BDC">
      <w:pPr>
        <w:spacing w:after="0" w:line="360" w:lineRule="auto"/>
        <w:ind w:firstLine="851"/>
        <w:rPr>
          <w:rStyle w:val="ac"/>
          <w:b w:val="0"/>
          <w:bCs w:val="0"/>
          <w:smallCaps w:val="0"/>
          <w:spacing w:val="0"/>
        </w:rPr>
      </w:pPr>
      <w:r>
        <w:rPr>
          <w:rStyle w:val="ac"/>
          <w:b w:val="0"/>
          <w:bCs w:val="0"/>
          <w:smallCaps w:val="0"/>
          <w:spacing w:val="0"/>
        </w:rPr>
        <w:t>Вектор развития в регионе, который наблюдается на сегодняшний день, говорит о том, что дилеммы</w:t>
      </w:r>
      <w:r w:rsidR="007D4BA1">
        <w:rPr>
          <w:rStyle w:val="ac"/>
          <w:b w:val="0"/>
          <w:bCs w:val="0"/>
          <w:smallCaps w:val="0"/>
          <w:spacing w:val="0"/>
        </w:rPr>
        <w:t>,</w:t>
      </w:r>
      <w:r>
        <w:rPr>
          <w:rStyle w:val="ac"/>
          <w:b w:val="0"/>
          <w:bCs w:val="0"/>
          <w:smallCaps w:val="0"/>
          <w:spacing w:val="0"/>
        </w:rPr>
        <w:t xml:space="preserve"> возникающие в связи с наличием общих интересов</w:t>
      </w:r>
      <w:r w:rsidR="007D4BA1">
        <w:rPr>
          <w:rStyle w:val="ac"/>
          <w:b w:val="0"/>
          <w:bCs w:val="0"/>
          <w:smallCaps w:val="0"/>
          <w:spacing w:val="0"/>
        </w:rPr>
        <w:t>,</w:t>
      </w:r>
      <w:r>
        <w:rPr>
          <w:rStyle w:val="ac"/>
          <w:b w:val="0"/>
          <w:bCs w:val="0"/>
          <w:smallCaps w:val="0"/>
          <w:spacing w:val="0"/>
        </w:rPr>
        <w:t xml:space="preserve"> могут послужить толчком к развитию международных режимов, обеспечивающих получение общих выгод от освоения регионов. </w:t>
      </w:r>
      <w:r w:rsidRPr="000D2C60">
        <w:rPr>
          <w:rStyle w:val="ac"/>
          <w:b w:val="0"/>
          <w:bCs w:val="0"/>
          <w:smallCaps w:val="0"/>
          <w:spacing w:val="0"/>
        </w:rPr>
        <w:t>При этом потенциальные преимущества, к</w:t>
      </w:r>
      <w:r w:rsidR="007D4BA1" w:rsidRPr="000D2C60">
        <w:rPr>
          <w:rStyle w:val="ac"/>
          <w:b w:val="0"/>
          <w:bCs w:val="0"/>
          <w:smallCaps w:val="0"/>
          <w:spacing w:val="0"/>
        </w:rPr>
        <w:t xml:space="preserve">оторые страны могут получить по </w:t>
      </w:r>
      <w:r w:rsidRPr="000D2C60">
        <w:rPr>
          <w:rStyle w:val="ac"/>
          <w:b w:val="0"/>
          <w:bCs w:val="0"/>
          <w:smallCaps w:val="0"/>
          <w:spacing w:val="0"/>
        </w:rPr>
        <w:t>отдельности</w:t>
      </w:r>
      <w:r w:rsidR="007D4BA1" w:rsidRPr="000D2C60">
        <w:rPr>
          <w:rStyle w:val="ac"/>
          <w:b w:val="0"/>
          <w:bCs w:val="0"/>
          <w:smallCaps w:val="0"/>
          <w:spacing w:val="0"/>
        </w:rPr>
        <w:t>,</w:t>
      </w:r>
      <w:r w:rsidRPr="000D2C60">
        <w:rPr>
          <w:rStyle w:val="ac"/>
          <w:b w:val="0"/>
          <w:bCs w:val="0"/>
          <w:smallCaps w:val="0"/>
          <w:spacing w:val="0"/>
        </w:rPr>
        <w:t xml:space="preserve"> не сопоставимы с теми</w:t>
      </w:r>
      <w:r w:rsidR="000D2C60" w:rsidRPr="000D2C60">
        <w:rPr>
          <w:rStyle w:val="ac"/>
          <w:b w:val="0"/>
          <w:bCs w:val="0"/>
          <w:smallCaps w:val="0"/>
          <w:spacing w:val="0"/>
        </w:rPr>
        <w:t xml:space="preserve"> выгодами</w:t>
      </w:r>
      <w:r w:rsidRPr="000D2C60">
        <w:rPr>
          <w:rStyle w:val="ac"/>
          <w:b w:val="0"/>
          <w:bCs w:val="0"/>
          <w:smallCaps w:val="0"/>
          <w:spacing w:val="0"/>
        </w:rPr>
        <w:t>, что могут и</w:t>
      </w:r>
      <w:r w:rsidR="007D4BA1" w:rsidRPr="000D2C60">
        <w:rPr>
          <w:rStyle w:val="ac"/>
          <w:b w:val="0"/>
          <w:bCs w:val="0"/>
          <w:smallCaps w:val="0"/>
          <w:spacing w:val="0"/>
        </w:rPr>
        <w:t>меть игроки региона</w:t>
      </w:r>
      <w:r w:rsidR="00FD33BC">
        <w:rPr>
          <w:rStyle w:val="ac"/>
          <w:b w:val="0"/>
          <w:bCs w:val="0"/>
          <w:smallCaps w:val="0"/>
          <w:spacing w:val="0"/>
        </w:rPr>
        <w:t>,</w:t>
      </w:r>
      <w:r w:rsidR="007D4BA1" w:rsidRPr="000D2C60">
        <w:rPr>
          <w:rStyle w:val="ac"/>
          <w:b w:val="0"/>
          <w:bCs w:val="0"/>
          <w:smallCaps w:val="0"/>
          <w:spacing w:val="0"/>
        </w:rPr>
        <w:t xml:space="preserve"> действуя по </w:t>
      </w:r>
      <w:r w:rsidRPr="000D2C60">
        <w:rPr>
          <w:rStyle w:val="ac"/>
          <w:b w:val="0"/>
          <w:bCs w:val="0"/>
          <w:smallCaps w:val="0"/>
          <w:spacing w:val="0"/>
        </w:rPr>
        <w:t>отдельности и руководствуясь лишь своими собственными стратегическими интересами</w:t>
      </w:r>
      <w:r>
        <w:rPr>
          <w:rStyle w:val="a6"/>
        </w:rPr>
        <w:footnoteReference w:id="18"/>
      </w:r>
      <w:r w:rsidR="00CC43B0">
        <w:rPr>
          <w:rStyle w:val="ac"/>
          <w:b w:val="0"/>
          <w:bCs w:val="0"/>
          <w:smallCaps w:val="0"/>
          <w:spacing w:val="0"/>
        </w:rPr>
        <w:t>.</w:t>
      </w:r>
      <w:r w:rsidR="00394274">
        <w:rPr>
          <w:rStyle w:val="ac"/>
          <w:b w:val="0"/>
          <w:bCs w:val="0"/>
          <w:smallCaps w:val="0"/>
          <w:spacing w:val="0"/>
        </w:rPr>
        <w:t xml:space="preserve"> </w:t>
      </w:r>
      <w:r w:rsidR="007D4BA1">
        <w:rPr>
          <w:rStyle w:val="ac"/>
          <w:b w:val="0"/>
          <w:bCs w:val="0"/>
          <w:smallCaps w:val="0"/>
          <w:spacing w:val="0"/>
        </w:rPr>
        <w:t>Проблемы</w:t>
      </w:r>
      <w:r w:rsidR="00394274">
        <w:rPr>
          <w:rStyle w:val="ac"/>
          <w:b w:val="0"/>
          <w:bCs w:val="0"/>
          <w:smallCaps w:val="0"/>
          <w:spacing w:val="0"/>
        </w:rPr>
        <w:t xml:space="preserve"> координации общих интересов могут быть разрешены путём создания формальных и неформальных международных режимов.</w:t>
      </w:r>
    </w:p>
    <w:p w14:paraId="5D576404" w14:textId="1FA1AEE4" w:rsidR="0003484C" w:rsidRDefault="00CF050A" w:rsidP="00AF4BDC">
      <w:pPr>
        <w:spacing w:after="0" w:line="360" w:lineRule="auto"/>
        <w:ind w:firstLine="851"/>
        <w:rPr>
          <w:rStyle w:val="ac"/>
          <w:b w:val="0"/>
          <w:bCs w:val="0"/>
          <w:smallCaps w:val="0"/>
          <w:spacing w:val="0"/>
        </w:rPr>
      </w:pPr>
      <w:r>
        <w:rPr>
          <w:rStyle w:val="ac"/>
          <w:b w:val="0"/>
          <w:bCs w:val="0"/>
          <w:smallCaps w:val="0"/>
          <w:spacing w:val="0"/>
        </w:rPr>
        <w:t xml:space="preserve">Сегодня существует значительное число международных организаций, на площадках которых различные страны и иные акторы </w:t>
      </w:r>
      <w:r w:rsidR="000D2C60">
        <w:rPr>
          <w:rStyle w:val="ac"/>
          <w:b w:val="0"/>
          <w:bCs w:val="0"/>
          <w:smallCaps w:val="0"/>
          <w:spacing w:val="0"/>
        </w:rPr>
        <w:t>участвуют в разрешении</w:t>
      </w:r>
      <w:r>
        <w:rPr>
          <w:rStyle w:val="ac"/>
          <w:b w:val="0"/>
          <w:bCs w:val="0"/>
          <w:smallCaps w:val="0"/>
          <w:spacing w:val="0"/>
        </w:rPr>
        <w:t xml:space="preserve"> вопросов, </w:t>
      </w:r>
      <w:r>
        <w:rPr>
          <w:rStyle w:val="ac"/>
          <w:b w:val="0"/>
          <w:bCs w:val="0"/>
          <w:smallCaps w:val="0"/>
          <w:spacing w:val="0"/>
        </w:rPr>
        <w:lastRenderedPageBreak/>
        <w:t xml:space="preserve">представляющих взаимный интерес. К числу таких </w:t>
      </w:r>
      <w:r w:rsidR="000D2C60">
        <w:rPr>
          <w:rStyle w:val="ac"/>
          <w:b w:val="0"/>
          <w:bCs w:val="0"/>
          <w:smallCaps w:val="0"/>
          <w:spacing w:val="0"/>
        </w:rPr>
        <w:t xml:space="preserve">инициатив </w:t>
      </w:r>
      <w:r>
        <w:rPr>
          <w:rStyle w:val="ac"/>
          <w:b w:val="0"/>
          <w:bCs w:val="0"/>
          <w:smallCaps w:val="0"/>
          <w:spacing w:val="0"/>
        </w:rPr>
        <w:t>относятся Конвенция ООН по морскому праву, о которой было с</w:t>
      </w:r>
      <w:r w:rsidR="001133CF">
        <w:rPr>
          <w:rStyle w:val="ac"/>
          <w:b w:val="0"/>
          <w:bCs w:val="0"/>
          <w:smallCaps w:val="0"/>
          <w:spacing w:val="0"/>
        </w:rPr>
        <w:t>казано ранее, Совет Баренцева/</w:t>
      </w:r>
      <w:proofErr w:type="spellStart"/>
      <w:r w:rsidR="001133CF">
        <w:rPr>
          <w:rStyle w:val="ac"/>
          <w:b w:val="0"/>
          <w:bCs w:val="0"/>
          <w:smallCaps w:val="0"/>
          <w:spacing w:val="0"/>
        </w:rPr>
        <w:t>Евроарктического</w:t>
      </w:r>
      <w:proofErr w:type="spellEnd"/>
      <w:r w:rsidR="001133CF">
        <w:rPr>
          <w:rStyle w:val="ac"/>
          <w:b w:val="0"/>
          <w:bCs w:val="0"/>
          <w:smallCaps w:val="0"/>
          <w:spacing w:val="0"/>
        </w:rPr>
        <w:t xml:space="preserve"> региона</w:t>
      </w:r>
      <w:r>
        <w:rPr>
          <w:rStyle w:val="ac"/>
          <w:b w:val="0"/>
          <w:bCs w:val="0"/>
          <w:smallCaps w:val="0"/>
          <w:spacing w:val="0"/>
        </w:rPr>
        <w:t xml:space="preserve"> (1997</w:t>
      </w:r>
      <w:r w:rsidR="001133CF">
        <w:rPr>
          <w:rStyle w:val="ac"/>
          <w:b w:val="0"/>
          <w:bCs w:val="0"/>
          <w:smallCaps w:val="0"/>
          <w:spacing w:val="0"/>
        </w:rPr>
        <w:t xml:space="preserve"> год</w:t>
      </w:r>
      <w:r>
        <w:rPr>
          <w:rStyle w:val="ac"/>
          <w:b w:val="0"/>
          <w:bCs w:val="0"/>
          <w:smallCaps w:val="0"/>
          <w:spacing w:val="0"/>
        </w:rPr>
        <w:t xml:space="preserve">), </w:t>
      </w:r>
      <w:r w:rsidRPr="001133CF">
        <w:rPr>
          <w:rStyle w:val="ac"/>
          <w:b w:val="0"/>
          <w:bCs w:val="0"/>
          <w:smallCaps w:val="0"/>
          <w:spacing w:val="0"/>
        </w:rPr>
        <w:t>Арк</w:t>
      </w:r>
      <w:r w:rsidR="001133CF">
        <w:rPr>
          <w:rStyle w:val="ac"/>
          <w:b w:val="0"/>
          <w:bCs w:val="0"/>
          <w:smallCaps w:val="0"/>
          <w:spacing w:val="0"/>
        </w:rPr>
        <w:t>тический с</w:t>
      </w:r>
      <w:r w:rsidRPr="001133CF">
        <w:rPr>
          <w:rStyle w:val="ac"/>
          <w:b w:val="0"/>
          <w:bCs w:val="0"/>
          <w:smallCaps w:val="0"/>
          <w:spacing w:val="0"/>
        </w:rPr>
        <w:t>овет</w:t>
      </w:r>
      <w:r w:rsidRPr="00EC70CB">
        <w:rPr>
          <w:rStyle w:val="ac"/>
          <w:bCs w:val="0"/>
          <w:smallCaps w:val="0"/>
          <w:spacing w:val="0"/>
        </w:rPr>
        <w:t xml:space="preserve"> </w:t>
      </w:r>
      <w:r w:rsidRPr="001133CF">
        <w:rPr>
          <w:rStyle w:val="ac"/>
          <w:b w:val="0"/>
          <w:bCs w:val="0"/>
          <w:smallCaps w:val="0"/>
          <w:spacing w:val="0"/>
        </w:rPr>
        <w:t>(1996</w:t>
      </w:r>
      <w:r w:rsidR="001133CF">
        <w:rPr>
          <w:rStyle w:val="ac"/>
          <w:b w:val="0"/>
          <w:bCs w:val="0"/>
          <w:smallCaps w:val="0"/>
          <w:spacing w:val="0"/>
        </w:rPr>
        <w:t xml:space="preserve"> год</w:t>
      </w:r>
      <w:r w:rsidRPr="001133CF">
        <w:rPr>
          <w:rStyle w:val="ac"/>
          <w:b w:val="0"/>
          <w:bCs w:val="0"/>
          <w:smallCaps w:val="0"/>
          <w:spacing w:val="0"/>
        </w:rPr>
        <w:t>),</w:t>
      </w:r>
      <w:r>
        <w:rPr>
          <w:rStyle w:val="ac"/>
          <w:b w:val="0"/>
          <w:bCs w:val="0"/>
          <w:smallCaps w:val="0"/>
          <w:spacing w:val="0"/>
        </w:rPr>
        <w:t xml:space="preserve"> </w:t>
      </w:r>
      <w:r w:rsidR="001133CF">
        <w:rPr>
          <w:rStyle w:val="ac"/>
          <w:b w:val="0"/>
          <w:bCs w:val="0"/>
          <w:smallCaps w:val="0"/>
          <w:spacing w:val="0"/>
        </w:rPr>
        <w:t>«</w:t>
      </w:r>
      <w:r w:rsidR="00EC70CB">
        <w:rPr>
          <w:rStyle w:val="ac"/>
          <w:b w:val="0"/>
          <w:bCs w:val="0"/>
          <w:smallCaps w:val="0"/>
          <w:spacing w:val="0"/>
        </w:rPr>
        <w:t>Северное измерение российско-европейских отношений» (1995</w:t>
      </w:r>
      <w:r w:rsidR="001133CF">
        <w:rPr>
          <w:rStyle w:val="ac"/>
          <w:b w:val="0"/>
          <w:bCs w:val="0"/>
          <w:smallCaps w:val="0"/>
          <w:spacing w:val="0"/>
        </w:rPr>
        <w:t xml:space="preserve"> год</w:t>
      </w:r>
      <w:r w:rsidR="00EC70CB">
        <w:rPr>
          <w:rStyle w:val="ac"/>
          <w:b w:val="0"/>
          <w:bCs w:val="0"/>
          <w:smallCaps w:val="0"/>
          <w:spacing w:val="0"/>
        </w:rPr>
        <w:t>), АМЕК (Сотрудничество в Арктике в военной сфере</w:t>
      </w:r>
      <w:r w:rsidR="001133CF">
        <w:rPr>
          <w:rStyle w:val="ac"/>
          <w:b w:val="0"/>
          <w:bCs w:val="0"/>
          <w:smallCaps w:val="0"/>
          <w:spacing w:val="0"/>
        </w:rPr>
        <w:t xml:space="preserve"> и по вопросам окружающей среды, </w:t>
      </w:r>
      <w:r w:rsidR="00EC70CB">
        <w:rPr>
          <w:rStyle w:val="ac"/>
          <w:b w:val="0"/>
          <w:bCs w:val="0"/>
          <w:smallCaps w:val="0"/>
          <w:spacing w:val="0"/>
        </w:rPr>
        <w:t>1996</w:t>
      </w:r>
      <w:r w:rsidR="001133CF">
        <w:rPr>
          <w:rStyle w:val="ac"/>
          <w:b w:val="0"/>
          <w:bCs w:val="0"/>
          <w:smallCaps w:val="0"/>
          <w:spacing w:val="0"/>
        </w:rPr>
        <w:t xml:space="preserve"> год), </w:t>
      </w:r>
      <w:r w:rsidR="00EC70CB">
        <w:rPr>
          <w:rStyle w:val="ac"/>
          <w:b w:val="0"/>
          <w:bCs w:val="0"/>
          <w:smallCaps w:val="0"/>
          <w:spacing w:val="0"/>
        </w:rPr>
        <w:t xml:space="preserve">, </w:t>
      </w:r>
      <w:r w:rsidR="0044254C">
        <w:rPr>
          <w:rStyle w:val="ac"/>
          <w:b w:val="0"/>
          <w:bCs w:val="0"/>
          <w:smallCaps w:val="0"/>
          <w:spacing w:val="0"/>
        </w:rPr>
        <w:t>Университет Арктики (2001</w:t>
      </w:r>
      <w:r w:rsidR="0003484C">
        <w:rPr>
          <w:rStyle w:val="ac"/>
          <w:b w:val="0"/>
          <w:bCs w:val="0"/>
          <w:smallCaps w:val="0"/>
          <w:spacing w:val="0"/>
        </w:rPr>
        <w:t xml:space="preserve"> год</w:t>
      </w:r>
      <w:r w:rsidR="0044254C">
        <w:rPr>
          <w:rStyle w:val="ac"/>
          <w:b w:val="0"/>
          <w:bCs w:val="0"/>
          <w:smallCaps w:val="0"/>
          <w:spacing w:val="0"/>
        </w:rPr>
        <w:t xml:space="preserve">). </w:t>
      </w:r>
    </w:p>
    <w:p w14:paraId="6085ABC8" w14:textId="6B6FB417" w:rsidR="00394274" w:rsidRDefault="0044254C" w:rsidP="00AF4BDC">
      <w:pPr>
        <w:spacing w:after="0" w:line="360" w:lineRule="auto"/>
        <w:ind w:firstLine="851"/>
        <w:rPr>
          <w:rStyle w:val="ac"/>
          <w:b w:val="0"/>
          <w:bCs w:val="0"/>
          <w:smallCaps w:val="0"/>
          <w:spacing w:val="0"/>
        </w:rPr>
      </w:pPr>
      <w:r>
        <w:rPr>
          <w:rStyle w:val="ac"/>
          <w:b w:val="0"/>
          <w:bCs w:val="0"/>
          <w:smallCaps w:val="0"/>
          <w:spacing w:val="0"/>
        </w:rPr>
        <w:t>Россия, в свою очередь</w:t>
      </w:r>
      <w:r w:rsidR="0003484C">
        <w:rPr>
          <w:rStyle w:val="ac"/>
          <w:b w:val="0"/>
          <w:bCs w:val="0"/>
          <w:smallCaps w:val="0"/>
          <w:spacing w:val="0"/>
        </w:rPr>
        <w:t>,</w:t>
      </w:r>
      <w:r>
        <w:rPr>
          <w:rStyle w:val="ac"/>
          <w:b w:val="0"/>
          <w:bCs w:val="0"/>
          <w:smallCaps w:val="0"/>
          <w:spacing w:val="0"/>
        </w:rPr>
        <w:t xml:space="preserve"> принимает активное участие во всех этих организациях, стремясь к открытому диалогу на многих уровнях: политическом, на уровне транснациональных корпораций</w:t>
      </w:r>
      <w:r w:rsidR="0003484C">
        <w:rPr>
          <w:rStyle w:val="ac"/>
          <w:b w:val="0"/>
          <w:bCs w:val="0"/>
          <w:smallCaps w:val="0"/>
          <w:spacing w:val="0"/>
        </w:rPr>
        <w:t>,</w:t>
      </w:r>
      <w:r>
        <w:rPr>
          <w:rStyle w:val="ac"/>
          <w:b w:val="0"/>
          <w:bCs w:val="0"/>
          <w:smallCaps w:val="0"/>
          <w:spacing w:val="0"/>
        </w:rPr>
        <w:t xml:space="preserve"> а также в рамках межправительственных организаций.</w:t>
      </w:r>
      <w:r w:rsidR="00CC43B0">
        <w:rPr>
          <w:rStyle w:val="ac"/>
          <w:b w:val="0"/>
          <w:bCs w:val="0"/>
          <w:smallCaps w:val="0"/>
          <w:spacing w:val="0"/>
        </w:rPr>
        <w:t xml:space="preserve"> Задача состоит прежде</w:t>
      </w:r>
      <w:r w:rsidR="0003484C">
        <w:rPr>
          <w:rStyle w:val="ac"/>
          <w:b w:val="0"/>
          <w:bCs w:val="0"/>
          <w:smallCaps w:val="0"/>
          <w:spacing w:val="0"/>
        </w:rPr>
        <w:t xml:space="preserve"> всего</w:t>
      </w:r>
      <w:r w:rsidR="00CC43B0">
        <w:rPr>
          <w:rStyle w:val="ac"/>
          <w:b w:val="0"/>
          <w:bCs w:val="0"/>
          <w:smallCaps w:val="0"/>
          <w:spacing w:val="0"/>
        </w:rPr>
        <w:t xml:space="preserve"> в обеспечении активного участия Российской Федерации в решении большого перечня</w:t>
      </w:r>
      <w:r w:rsidR="0003484C">
        <w:rPr>
          <w:rStyle w:val="ac"/>
          <w:b w:val="0"/>
          <w:bCs w:val="0"/>
          <w:smallCaps w:val="0"/>
          <w:spacing w:val="0"/>
        </w:rPr>
        <w:t xml:space="preserve"> вопросов. К их числу относятся</w:t>
      </w:r>
      <w:r w:rsidR="00CC43B0">
        <w:rPr>
          <w:rStyle w:val="ac"/>
          <w:b w:val="0"/>
          <w:bCs w:val="0"/>
          <w:smallCaps w:val="0"/>
          <w:spacing w:val="0"/>
        </w:rPr>
        <w:t xml:space="preserve"> защита биологического разнообразия, следование парадигме «устойчивого развития» в регионе, регулирование использования морских ресурсов, обесп</w:t>
      </w:r>
      <w:r w:rsidR="0003484C">
        <w:rPr>
          <w:rStyle w:val="ac"/>
          <w:b w:val="0"/>
          <w:bCs w:val="0"/>
          <w:smallCaps w:val="0"/>
          <w:spacing w:val="0"/>
        </w:rPr>
        <w:t>ечение безопасности судоходства</w:t>
      </w:r>
      <w:r w:rsidR="00CC43B0">
        <w:rPr>
          <w:rStyle w:val="ac"/>
          <w:b w:val="0"/>
          <w:bCs w:val="0"/>
          <w:smallCaps w:val="0"/>
          <w:spacing w:val="0"/>
        </w:rPr>
        <w:t>,</w:t>
      </w:r>
      <w:r w:rsidR="0003484C">
        <w:rPr>
          <w:rStyle w:val="ac"/>
          <w:b w:val="0"/>
          <w:bCs w:val="0"/>
          <w:smallCaps w:val="0"/>
          <w:spacing w:val="0"/>
        </w:rPr>
        <w:t xml:space="preserve"> </w:t>
      </w:r>
      <w:r w:rsidR="00CC43B0">
        <w:rPr>
          <w:rStyle w:val="ac"/>
          <w:b w:val="0"/>
          <w:bCs w:val="0"/>
          <w:smallCaps w:val="0"/>
          <w:spacing w:val="0"/>
        </w:rPr>
        <w:t xml:space="preserve">поиски путей реализации совместных стратегий в сфере добычи нефти и газа, </w:t>
      </w:r>
      <w:r w:rsidR="000D2C60" w:rsidRPr="000D2C60">
        <w:rPr>
          <w:rStyle w:val="ac"/>
          <w:b w:val="0"/>
          <w:bCs w:val="0"/>
          <w:smallCaps w:val="0"/>
          <w:spacing w:val="0"/>
        </w:rPr>
        <w:t xml:space="preserve">с соблюдением при этом баланса </w:t>
      </w:r>
      <w:r w:rsidR="00CC43B0" w:rsidRPr="000D2C60">
        <w:rPr>
          <w:rStyle w:val="ac"/>
          <w:b w:val="0"/>
          <w:bCs w:val="0"/>
          <w:smallCaps w:val="0"/>
          <w:spacing w:val="0"/>
        </w:rPr>
        <w:t xml:space="preserve">между </w:t>
      </w:r>
      <w:r w:rsidR="0003484C" w:rsidRPr="000D2C60">
        <w:rPr>
          <w:rStyle w:val="ac"/>
          <w:b w:val="0"/>
          <w:bCs w:val="0"/>
          <w:smallCaps w:val="0"/>
          <w:spacing w:val="0"/>
        </w:rPr>
        <w:t>интересами арктических и н</w:t>
      </w:r>
      <w:r w:rsidR="00CC43B0" w:rsidRPr="000D2C60">
        <w:rPr>
          <w:rStyle w:val="ac"/>
          <w:b w:val="0"/>
          <w:bCs w:val="0"/>
          <w:smallCaps w:val="0"/>
          <w:spacing w:val="0"/>
        </w:rPr>
        <w:t>еарктических игроков</w:t>
      </w:r>
      <w:r w:rsidR="00CC43B0" w:rsidRPr="000D2C60">
        <w:rPr>
          <w:rStyle w:val="a6"/>
        </w:rPr>
        <w:footnoteReference w:id="19"/>
      </w:r>
      <w:r w:rsidR="00CC43B0" w:rsidRPr="000D2C60">
        <w:rPr>
          <w:rStyle w:val="ac"/>
          <w:b w:val="0"/>
          <w:bCs w:val="0"/>
          <w:smallCaps w:val="0"/>
          <w:spacing w:val="0"/>
        </w:rPr>
        <w:t>.</w:t>
      </w:r>
    </w:p>
    <w:p w14:paraId="124A4AB8" w14:textId="375CB657" w:rsidR="00CC43B0" w:rsidRDefault="00CC43B0" w:rsidP="00AF4BDC">
      <w:pPr>
        <w:spacing w:after="0" w:line="360" w:lineRule="auto"/>
        <w:ind w:firstLine="851"/>
        <w:rPr>
          <w:rStyle w:val="ac"/>
          <w:b w:val="0"/>
          <w:bCs w:val="0"/>
          <w:smallCaps w:val="0"/>
          <w:spacing w:val="0"/>
        </w:rPr>
      </w:pPr>
    </w:p>
    <w:p w14:paraId="563AB16F" w14:textId="77777777" w:rsidR="00470DCB" w:rsidRDefault="00D16954" w:rsidP="00AF4BDC">
      <w:pPr>
        <w:spacing w:after="0" w:line="360" w:lineRule="auto"/>
        <w:ind w:firstLine="851"/>
        <w:rPr>
          <w:rStyle w:val="ac"/>
          <w:b w:val="0"/>
          <w:bCs w:val="0"/>
          <w:smallCaps w:val="0"/>
          <w:spacing w:val="0"/>
        </w:rPr>
      </w:pPr>
      <w:r>
        <w:rPr>
          <w:rStyle w:val="ac"/>
          <w:b w:val="0"/>
          <w:bCs w:val="0"/>
          <w:smallCaps w:val="0"/>
          <w:spacing w:val="0"/>
        </w:rPr>
        <w:t>В рамках данного исследования основной акцент будет сделан на Арктическом Совете, поскольку сегодня данная организация является наиболее представительной среди всех подобных институтов в регионе. Также, за после</w:t>
      </w:r>
      <w:r w:rsidR="00470DCB">
        <w:rPr>
          <w:rStyle w:val="ac"/>
          <w:b w:val="0"/>
          <w:bCs w:val="0"/>
          <w:smallCaps w:val="0"/>
          <w:spacing w:val="0"/>
        </w:rPr>
        <w:t>дние несколько лет Арктический с</w:t>
      </w:r>
      <w:r>
        <w:rPr>
          <w:rStyle w:val="ac"/>
          <w:b w:val="0"/>
          <w:bCs w:val="0"/>
          <w:smallCaps w:val="0"/>
          <w:spacing w:val="0"/>
        </w:rPr>
        <w:t>овет претерпел значительные изменения, в ходе которых организация по своей структуре и характеру принимаемых документов приблизилась к формату полноценной межправительственной организации. Эти изменения позволяют предположить, что у Арктического совета есть все шансы превратиться в инструмент глобального управления</w:t>
      </w:r>
      <w:r w:rsidR="00470DCB">
        <w:rPr>
          <w:rStyle w:val="ac"/>
          <w:b w:val="0"/>
          <w:bCs w:val="0"/>
          <w:smallCaps w:val="0"/>
          <w:spacing w:val="0"/>
        </w:rPr>
        <w:t xml:space="preserve"> в Арктике. Поэтому крайне интересным представляется использование неолиберальной парадигмы для анализа становления и развития данной межправительственной структуры.</w:t>
      </w:r>
    </w:p>
    <w:p w14:paraId="64D100A0" w14:textId="24B5CCE9" w:rsidR="00CC43B0" w:rsidRDefault="00D16954" w:rsidP="00AF4BDC">
      <w:pPr>
        <w:spacing w:after="0" w:line="360" w:lineRule="auto"/>
        <w:ind w:firstLine="851"/>
        <w:rPr>
          <w:rStyle w:val="ac"/>
          <w:b w:val="0"/>
          <w:bCs w:val="0"/>
          <w:smallCaps w:val="0"/>
          <w:spacing w:val="0"/>
        </w:rPr>
      </w:pPr>
      <w:r>
        <w:rPr>
          <w:rStyle w:val="ac"/>
          <w:b w:val="0"/>
          <w:bCs w:val="0"/>
          <w:smallCaps w:val="0"/>
          <w:spacing w:val="0"/>
        </w:rPr>
        <w:t xml:space="preserve"> </w:t>
      </w:r>
      <w:r w:rsidR="00AF4BDC">
        <w:rPr>
          <w:rStyle w:val="ac"/>
          <w:b w:val="0"/>
          <w:bCs w:val="0"/>
          <w:smallCaps w:val="0"/>
          <w:spacing w:val="0"/>
        </w:rPr>
        <w:t>Для начала следует у</w:t>
      </w:r>
      <w:r w:rsidR="00381D80">
        <w:rPr>
          <w:rStyle w:val="ac"/>
          <w:b w:val="0"/>
          <w:bCs w:val="0"/>
          <w:smallCaps w:val="0"/>
          <w:spacing w:val="0"/>
        </w:rPr>
        <w:t xml:space="preserve">казать, </w:t>
      </w:r>
      <w:r w:rsidR="000D2C60">
        <w:rPr>
          <w:rStyle w:val="ac"/>
          <w:b w:val="0"/>
          <w:bCs w:val="0"/>
          <w:smallCaps w:val="0"/>
          <w:spacing w:val="0"/>
        </w:rPr>
        <w:t>в чем состоит основная цель данной организации</w:t>
      </w:r>
      <w:r w:rsidR="00AF4BDC">
        <w:rPr>
          <w:rStyle w:val="ac"/>
          <w:b w:val="0"/>
          <w:bCs w:val="0"/>
          <w:smallCaps w:val="0"/>
          <w:spacing w:val="0"/>
        </w:rPr>
        <w:t>. Арктический совет</w:t>
      </w:r>
      <w:r w:rsidR="009F6213">
        <w:rPr>
          <w:rStyle w:val="ac"/>
          <w:b w:val="0"/>
          <w:bCs w:val="0"/>
          <w:smallCaps w:val="0"/>
          <w:spacing w:val="0"/>
        </w:rPr>
        <w:t xml:space="preserve"> был создан 19 сентября 1996 года в городе Оттава (Канада). Постоянными участниками Совета являю</w:t>
      </w:r>
      <w:r w:rsidR="00AF4BDC">
        <w:rPr>
          <w:rStyle w:val="ac"/>
          <w:b w:val="0"/>
          <w:bCs w:val="0"/>
          <w:smallCaps w:val="0"/>
          <w:spacing w:val="0"/>
        </w:rPr>
        <w:t>тся восемь</w:t>
      </w:r>
      <w:r w:rsidR="009F6213">
        <w:rPr>
          <w:rStyle w:val="ac"/>
          <w:b w:val="0"/>
          <w:bCs w:val="0"/>
          <w:smallCaps w:val="0"/>
          <w:spacing w:val="0"/>
        </w:rPr>
        <w:t xml:space="preserve"> государств</w:t>
      </w:r>
      <w:r w:rsidR="00AF4BDC">
        <w:rPr>
          <w:rStyle w:val="ac"/>
          <w:b w:val="0"/>
          <w:bCs w:val="0"/>
          <w:smallCaps w:val="0"/>
          <w:spacing w:val="0"/>
        </w:rPr>
        <w:t>,</w:t>
      </w:r>
      <w:r w:rsidR="009F6213">
        <w:rPr>
          <w:rStyle w:val="ac"/>
          <w:b w:val="0"/>
          <w:bCs w:val="0"/>
          <w:smallCaps w:val="0"/>
          <w:spacing w:val="0"/>
        </w:rPr>
        <w:t xml:space="preserve"> чьи территории являются частью региона. </w:t>
      </w:r>
      <w:r w:rsidR="00AF4BDC">
        <w:rPr>
          <w:rStyle w:val="ac"/>
          <w:b w:val="0"/>
          <w:bCs w:val="0"/>
          <w:smallCaps w:val="0"/>
          <w:spacing w:val="0"/>
        </w:rPr>
        <w:t>Таковыми являются</w:t>
      </w:r>
      <w:r w:rsidR="009F6213">
        <w:rPr>
          <w:rStyle w:val="ac"/>
          <w:b w:val="0"/>
          <w:bCs w:val="0"/>
          <w:smallCaps w:val="0"/>
          <w:spacing w:val="0"/>
        </w:rPr>
        <w:t xml:space="preserve"> Россия, Дания, США, Канада, Швеция, Финляндия, </w:t>
      </w:r>
      <w:r w:rsidR="009B47E4">
        <w:rPr>
          <w:rStyle w:val="ac"/>
          <w:b w:val="0"/>
          <w:bCs w:val="0"/>
          <w:smallCaps w:val="0"/>
          <w:spacing w:val="0"/>
        </w:rPr>
        <w:t>Норвегия, Исландия.</w:t>
      </w:r>
      <w:r w:rsidR="00545208">
        <w:rPr>
          <w:rStyle w:val="ac"/>
          <w:b w:val="0"/>
          <w:bCs w:val="0"/>
          <w:smallCaps w:val="0"/>
          <w:spacing w:val="0"/>
        </w:rPr>
        <w:t xml:space="preserve"> </w:t>
      </w:r>
      <w:r w:rsidR="00BD1583">
        <w:rPr>
          <w:rStyle w:val="ac"/>
          <w:b w:val="0"/>
          <w:bCs w:val="0"/>
          <w:smallCaps w:val="0"/>
          <w:spacing w:val="0"/>
        </w:rPr>
        <w:t>Помимо Арктических государств в Совете также присутствуют страны-наблюдатели, в число которых могут входить и неарктическ</w:t>
      </w:r>
      <w:r w:rsidR="00AF4BDC">
        <w:rPr>
          <w:rStyle w:val="ac"/>
          <w:b w:val="0"/>
          <w:bCs w:val="0"/>
          <w:smallCaps w:val="0"/>
          <w:spacing w:val="0"/>
        </w:rPr>
        <w:t xml:space="preserve">ие государства, </w:t>
      </w:r>
      <w:r w:rsidR="00BD1583">
        <w:rPr>
          <w:rStyle w:val="ac"/>
          <w:b w:val="0"/>
          <w:bCs w:val="0"/>
          <w:smallCaps w:val="0"/>
          <w:spacing w:val="0"/>
        </w:rPr>
        <w:t>чьи интересы</w:t>
      </w:r>
      <w:r w:rsidR="00AF4BDC">
        <w:rPr>
          <w:rStyle w:val="ac"/>
          <w:b w:val="0"/>
          <w:bCs w:val="0"/>
          <w:smallCaps w:val="0"/>
          <w:spacing w:val="0"/>
        </w:rPr>
        <w:t>, однако,</w:t>
      </w:r>
      <w:r w:rsidR="00BD1583">
        <w:rPr>
          <w:rStyle w:val="ac"/>
          <w:b w:val="0"/>
          <w:bCs w:val="0"/>
          <w:smallCaps w:val="0"/>
          <w:spacing w:val="0"/>
        </w:rPr>
        <w:t xml:space="preserve"> тесно переплетены с регионом. Работа в Совете осуществляется в рамках нескольких рабочих групп: </w:t>
      </w:r>
    </w:p>
    <w:p w14:paraId="42473B05" w14:textId="115C29F2" w:rsidR="00BD1583" w:rsidRPr="00BD1583" w:rsidRDefault="00BD1583" w:rsidP="00AF4BDC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BD158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Рабочая группа </w:t>
      </w:r>
      <w:r w:rsidR="00842296">
        <w:fldChar w:fldCharType="begin"/>
      </w:r>
      <w:r w:rsidR="00842296">
        <w:instrText xml:space="preserve"> HYPERLINK "http://www.arctic-council.org/index.php/ru/about-us/working-groups/acap" \t "_blank" </w:instrText>
      </w:r>
      <w:r w:rsidR="00842296">
        <w:fldChar w:fldCharType="separate"/>
      </w:r>
      <w:r w:rsidRPr="00BD1583">
        <w:rPr>
          <w:rFonts w:ascii="Times New Roman" w:eastAsia="Times New Roman" w:hAnsi="Times New Roman" w:cs="Times New Roman"/>
          <w:szCs w:val="24"/>
          <w:lang w:eastAsia="ru-RU"/>
        </w:rPr>
        <w:t>по устранению загрязнения в Арктике (ACAP)</w:t>
      </w:r>
      <w:r w:rsidR="00842296">
        <w:rPr>
          <w:rFonts w:ascii="Times New Roman" w:eastAsia="Times New Roman" w:hAnsi="Times New Roman" w:cs="Times New Roman"/>
          <w:szCs w:val="24"/>
          <w:lang w:eastAsia="ru-RU"/>
        </w:rPr>
        <w:fldChar w:fldCharType="end"/>
      </w:r>
      <w:r w:rsidRPr="00BD1583">
        <w:rPr>
          <w:rFonts w:ascii="Times New Roman" w:eastAsia="Times New Roman" w:hAnsi="Times New Roman" w:cs="Times New Roman"/>
          <w:szCs w:val="24"/>
          <w:lang w:eastAsia="ru-RU"/>
        </w:rPr>
        <w:t> выступает в роли механизма поддержки, способствующего национальным действиям по сокращению выбросов и других видов проникновения в среду загрязняющих вещ</w:t>
      </w:r>
      <w:r w:rsidR="00AF4BDC">
        <w:rPr>
          <w:rFonts w:ascii="Times New Roman" w:eastAsia="Times New Roman" w:hAnsi="Times New Roman" w:cs="Times New Roman"/>
          <w:szCs w:val="24"/>
          <w:lang w:eastAsia="ru-RU"/>
        </w:rPr>
        <w:t>еств, присутствующих в Арктике.</w:t>
      </w:r>
    </w:p>
    <w:p w14:paraId="41B01000" w14:textId="55ACB9C2" w:rsidR="00BD1583" w:rsidRPr="00BD1583" w:rsidRDefault="00BD1583" w:rsidP="00AF4BDC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BD1583">
        <w:rPr>
          <w:rFonts w:ascii="Times New Roman" w:eastAsia="Times New Roman" w:hAnsi="Times New Roman" w:cs="Times New Roman"/>
          <w:szCs w:val="24"/>
          <w:lang w:eastAsia="ru-RU"/>
        </w:rPr>
        <w:t>Рабочая группа  по реализации Программы арктического мониторинга и оценки (AMAP) осуществляет мониторинг арктической среды, экосистем и населения, а также предоставляет научные рекомендации с целью поддержки правительств в борьбе с загрязнением и неблагоприятными п</w:t>
      </w:r>
      <w:r w:rsidR="005C6D89">
        <w:rPr>
          <w:rFonts w:ascii="Times New Roman" w:eastAsia="Times New Roman" w:hAnsi="Times New Roman" w:cs="Times New Roman"/>
          <w:szCs w:val="24"/>
          <w:lang w:eastAsia="ru-RU"/>
        </w:rPr>
        <w:t>оследствиями изменения климата.</w:t>
      </w:r>
    </w:p>
    <w:p w14:paraId="1A629A08" w14:textId="088858C3" w:rsidR="00BD1583" w:rsidRPr="00BD1583" w:rsidRDefault="00BD1583" w:rsidP="00AF4BDC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BD1583">
        <w:rPr>
          <w:rFonts w:ascii="Times New Roman" w:eastAsia="Times New Roman" w:hAnsi="Times New Roman" w:cs="Times New Roman"/>
          <w:szCs w:val="24"/>
          <w:lang w:eastAsia="ru-RU"/>
        </w:rPr>
        <w:t>Рабочая группа </w:t>
      </w:r>
      <w:r w:rsidR="00842296">
        <w:fldChar w:fldCharType="begin"/>
      </w:r>
      <w:r w:rsidR="00842296">
        <w:instrText xml:space="preserve"> HYPERLINK "http://www.arctic-council.org/index.php/ru/about-us/working-groups/caff" \t "_blank" </w:instrText>
      </w:r>
      <w:r w:rsidR="00842296">
        <w:fldChar w:fldCharType="separate"/>
      </w:r>
      <w:r w:rsidRPr="00BD1583">
        <w:rPr>
          <w:rFonts w:ascii="Times New Roman" w:eastAsia="Times New Roman" w:hAnsi="Times New Roman" w:cs="Times New Roman"/>
          <w:szCs w:val="24"/>
          <w:lang w:eastAsia="ru-RU"/>
        </w:rPr>
        <w:t>по сохранению арктической флоры и фауны (CAFF)</w:t>
      </w:r>
      <w:r w:rsidR="00842296">
        <w:rPr>
          <w:rFonts w:ascii="Times New Roman" w:eastAsia="Times New Roman" w:hAnsi="Times New Roman" w:cs="Times New Roman"/>
          <w:szCs w:val="24"/>
          <w:lang w:eastAsia="ru-RU"/>
        </w:rPr>
        <w:fldChar w:fldCharType="end"/>
      </w:r>
      <w:r w:rsidRPr="00BD1583">
        <w:rPr>
          <w:rFonts w:ascii="Times New Roman" w:eastAsia="Times New Roman" w:hAnsi="Times New Roman" w:cs="Times New Roman"/>
          <w:szCs w:val="24"/>
          <w:lang w:eastAsia="ru-RU"/>
        </w:rPr>
        <w:t xml:space="preserve"> занимается сохранением арктического биоразнообразия, стремясь обеспечить устойчивость </w:t>
      </w:r>
      <w:r w:rsidR="00AF4BDC">
        <w:rPr>
          <w:rFonts w:ascii="Times New Roman" w:eastAsia="Times New Roman" w:hAnsi="Times New Roman" w:cs="Times New Roman"/>
          <w:szCs w:val="24"/>
          <w:lang w:eastAsia="ru-RU"/>
        </w:rPr>
        <w:t>биологических ресурсов Арктики.</w:t>
      </w:r>
    </w:p>
    <w:p w14:paraId="53BBEA10" w14:textId="67FB4422" w:rsidR="00BD1583" w:rsidRPr="00BD1583" w:rsidRDefault="00BD1583" w:rsidP="00AF4BDC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BD1583">
        <w:rPr>
          <w:rFonts w:ascii="Times New Roman" w:eastAsia="Times New Roman" w:hAnsi="Times New Roman" w:cs="Times New Roman"/>
          <w:szCs w:val="24"/>
          <w:lang w:eastAsia="ru-RU"/>
        </w:rPr>
        <w:t>Рабочая группа по предупреждению, готовности и ликвидации чрезвычайных ситуаций (EPPR</w:t>
      </w:r>
      <w:hyperlink r:id="rId9" w:history="1">
        <w:r w:rsidRPr="00BD1583">
          <w:rPr>
            <w:rFonts w:ascii="Times New Roman" w:eastAsia="Times New Roman" w:hAnsi="Times New Roman" w:cs="Times New Roman"/>
            <w:szCs w:val="24"/>
            <w:lang w:eastAsia="ru-RU"/>
          </w:rPr>
          <w:t>)</w:t>
        </w:r>
      </w:hyperlink>
      <w:r w:rsidRPr="00BD1583">
        <w:rPr>
          <w:rFonts w:ascii="Times New Roman" w:eastAsia="Times New Roman" w:hAnsi="Times New Roman" w:cs="Times New Roman"/>
          <w:szCs w:val="24"/>
          <w:lang w:eastAsia="ru-RU"/>
        </w:rPr>
        <w:t> занимается защитой арктической среды от угрозы и воздействия аварийных выбросов загрязняющих веществ и радион</w:t>
      </w:r>
      <w:r w:rsidR="005C6D89">
        <w:rPr>
          <w:rFonts w:ascii="Times New Roman" w:eastAsia="Times New Roman" w:hAnsi="Times New Roman" w:cs="Times New Roman"/>
          <w:szCs w:val="24"/>
          <w:lang w:eastAsia="ru-RU"/>
        </w:rPr>
        <w:t>уклидов.</w:t>
      </w:r>
    </w:p>
    <w:p w14:paraId="6B0F5AC0" w14:textId="0114BD06" w:rsidR="00BD1583" w:rsidRPr="00BD1583" w:rsidRDefault="00BD1583" w:rsidP="00AF4BDC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BD1583">
        <w:rPr>
          <w:rFonts w:ascii="Times New Roman" w:eastAsia="Times New Roman" w:hAnsi="Times New Roman" w:cs="Times New Roman"/>
          <w:szCs w:val="24"/>
          <w:lang w:eastAsia="ru-RU"/>
        </w:rPr>
        <w:t>Рабочая группа </w:t>
      </w:r>
      <w:r w:rsidR="00842296">
        <w:fldChar w:fldCharType="begin"/>
      </w:r>
      <w:r w:rsidR="00842296">
        <w:instrText xml:space="preserve"> HYPERLINK "http://www.arctic-council.org/index.php/ru/about-us/working-groups/pame" \t "_blank" </w:instrText>
      </w:r>
      <w:r w:rsidR="00842296">
        <w:fldChar w:fldCharType="separate"/>
      </w:r>
      <w:r w:rsidRPr="00BD1583">
        <w:rPr>
          <w:rFonts w:ascii="Times New Roman" w:eastAsia="Times New Roman" w:hAnsi="Times New Roman" w:cs="Times New Roman"/>
          <w:szCs w:val="24"/>
          <w:lang w:eastAsia="ru-RU"/>
        </w:rPr>
        <w:t> по защите арктической морской среды (PAME)</w:t>
      </w:r>
      <w:r w:rsidR="00842296">
        <w:rPr>
          <w:rFonts w:ascii="Times New Roman" w:eastAsia="Times New Roman" w:hAnsi="Times New Roman" w:cs="Times New Roman"/>
          <w:szCs w:val="24"/>
          <w:lang w:eastAsia="ru-RU"/>
        </w:rPr>
        <w:fldChar w:fldCharType="end"/>
      </w:r>
      <w:r w:rsidRPr="00BD1583">
        <w:rPr>
          <w:rFonts w:ascii="Times New Roman" w:eastAsia="Times New Roman" w:hAnsi="Times New Roman" w:cs="Times New Roman"/>
          <w:szCs w:val="24"/>
          <w:lang w:eastAsia="ru-RU"/>
        </w:rPr>
        <w:t> является координационным центром всей деятельности Арктического совета, связанной с защитой и рациональным использова</w:t>
      </w:r>
      <w:r w:rsidR="005C6D89">
        <w:rPr>
          <w:rFonts w:ascii="Times New Roman" w:eastAsia="Times New Roman" w:hAnsi="Times New Roman" w:cs="Times New Roman"/>
          <w:szCs w:val="24"/>
          <w:lang w:eastAsia="ru-RU"/>
        </w:rPr>
        <w:t>нием арктической морской среды.</w:t>
      </w:r>
    </w:p>
    <w:p w14:paraId="3B1B09AD" w14:textId="1E9701FE" w:rsidR="0072663A" w:rsidRDefault="00BD1583" w:rsidP="00AF4BDC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BD1583">
        <w:rPr>
          <w:rFonts w:ascii="Times New Roman" w:eastAsia="Times New Roman" w:hAnsi="Times New Roman" w:cs="Times New Roman"/>
          <w:szCs w:val="24"/>
          <w:lang w:eastAsia="ru-RU"/>
        </w:rPr>
        <w:t>Рабочая группа </w:t>
      </w:r>
      <w:r w:rsidR="00842296">
        <w:fldChar w:fldCharType="begin"/>
      </w:r>
      <w:r w:rsidR="00842296">
        <w:instrText xml:space="preserve"> HYPERLINK "http://www.arctic-council.org/index.php/ru/about-us/working-groups/sdwg" \t "_blank" </w:instrText>
      </w:r>
      <w:r w:rsidR="00842296">
        <w:fldChar w:fldCharType="separate"/>
      </w:r>
      <w:r w:rsidRPr="00BD1583">
        <w:rPr>
          <w:rFonts w:ascii="Times New Roman" w:eastAsia="Times New Roman" w:hAnsi="Times New Roman" w:cs="Times New Roman"/>
          <w:szCs w:val="24"/>
          <w:lang w:eastAsia="ru-RU"/>
        </w:rPr>
        <w:t>по устойчивому развитию (SDWG) </w:t>
      </w:r>
      <w:r w:rsidR="00842296">
        <w:rPr>
          <w:rFonts w:ascii="Times New Roman" w:eastAsia="Times New Roman" w:hAnsi="Times New Roman" w:cs="Times New Roman"/>
          <w:szCs w:val="24"/>
          <w:lang w:eastAsia="ru-RU"/>
        </w:rPr>
        <w:fldChar w:fldCharType="end"/>
      </w:r>
      <w:r w:rsidRPr="00BD1583">
        <w:rPr>
          <w:rFonts w:ascii="Times New Roman" w:eastAsia="Times New Roman" w:hAnsi="Times New Roman" w:cs="Times New Roman"/>
          <w:szCs w:val="24"/>
          <w:lang w:eastAsia="ru-RU"/>
        </w:rPr>
        <w:t xml:space="preserve">занимается продвижением устойчивого развития в Арктике и улучшением условий </w:t>
      </w:r>
      <w:r w:rsidR="005C6D89">
        <w:rPr>
          <w:rFonts w:ascii="Times New Roman" w:eastAsia="Times New Roman" w:hAnsi="Times New Roman" w:cs="Times New Roman"/>
          <w:szCs w:val="24"/>
          <w:lang w:eastAsia="ru-RU"/>
        </w:rPr>
        <w:t>жизни арктических общин в целом</w:t>
      </w:r>
      <w:r w:rsidR="004B6E87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20"/>
      </w:r>
      <w:r w:rsidR="005C6D89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1BC38540" w14:textId="15FA147B" w:rsidR="00AC3CFF" w:rsidRDefault="005C6D89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Также в Арктическом с</w:t>
      </w:r>
      <w:r w:rsid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овете статусом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остоянных участников обладают шесть </w:t>
      </w:r>
      <w:r w:rsid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организаций, которые представляют интересы коренных народов Севера (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Международная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ассоциация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алеутов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Арктический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совет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proofErr w:type="spellStart"/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атабасков</w:t>
      </w:r>
      <w:proofErr w:type="spellEnd"/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Международный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совет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proofErr w:type="spellStart"/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гвичинов</w:t>
      </w:r>
      <w:proofErr w:type="spellEnd"/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Циркумполярный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совет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proofErr w:type="spellStart"/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инуитов</w:t>
      </w:r>
      <w:proofErr w:type="spellEnd"/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Ассоциация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коренных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малочисленных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народов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Севера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Сибири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Дальнего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Востока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Российской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Федерации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Совет</w:t>
      </w:r>
      <w:r w:rsidR="0072663A" w:rsidRP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2663A" w:rsidRPr="0072663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саамов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)</w:t>
      </w:r>
      <w:r w:rsidR="0072663A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21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72663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Данные организации </w:t>
      </w:r>
      <w:r w:rsidR="000D2C6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имеют большое значение для региона, 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поскольку принимают непосредственное участие в разработке </w:t>
      </w:r>
      <w:r w:rsidR="00AC3CFF" w:rsidRPr="000D2C6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ключевых документов.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Кроме 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того, важно отметить, что вопрос соблюдения прав народов Севера стоит очень остро, поскольку разработка месторождений или строительство портов предполагает создание производственных мощностей на территориях, которые исторически играли </w:t>
      </w:r>
      <w:r w:rsidR="000D2C6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определяющую 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для малых народов севера в разных странах. Сильное вмешательство в природный ландшафт может привести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к 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исчезновению данных на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родов, что нельзя не учитывать при разработке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план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освоения ресурсов Арктики.</w:t>
      </w:r>
    </w:p>
    <w:p w14:paraId="17CB7039" w14:textId="2B02FEB6" w:rsidR="00AC3CFF" w:rsidRDefault="005C6D89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lastRenderedPageBreak/>
        <w:t>В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работе Совета в качестве наблюдателей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также 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могут участвовать и неарктические государства, межправительственные и межпарламентские организации. Сегодня в число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постоянных наблюдателей входят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Франция, Германия, Нидерланды, Польша, Великобритания. В 2013 году число участников пополнилось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Китайской народной республикой, Японией, республикой Корея, республикой Сингапур, Индией, а также Италией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.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егодня насчитывается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девять 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межправительственных и межпарла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ментских организаций, а также одиннадцать</w:t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неправительственных организаций – наблюдателей.</w:t>
      </w:r>
      <w:r w:rsidR="00AC3CFF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22"/>
      </w:r>
      <w:r w:rsidR="00AC3CF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</w:p>
    <w:p w14:paraId="4742D7C7" w14:textId="174DC356" w:rsidR="00CC476C" w:rsidRDefault="005C6D89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Согласно </w:t>
      </w:r>
      <w:proofErr w:type="spellStart"/>
      <w:r w:rsidR="00CC476C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луитской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декларации 1998 года </w:t>
      </w:r>
      <w:r w:rsidR="00CC476C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осно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вополагающая цель Арктического с</w:t>
      </w:r>
      <w:r w:rsidR="00CC476C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овета состоит в том, чтобы развивать взаимодействие и координацию усилий по ключевым вопросам, связанным с защитой окружающей среды и обеспечением устойчивого социально и экономического р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азвития в регионе. Арктический совет в</w:t>
      </w:r>
      <w:r w:rsidR="00CC476C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праве заниматься любыми вопросами, за исключением тех, которые касаются военной безопасности. Но фактически сегодня можно говорить о том, что деятельность Совета косвенно затрагивает и их. Ранее консультирование и рекомендации государствам по различным в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опросам не входили в компетенцию</w:t>
      </w:r>
      <w:r w:rsidR="00CC476C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организации, однако на протяжении последних </w:t>
      </w:r>
      <w:r w:rsid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нес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кольких лет ситуация изменилась</w:t>
      </w:r>
      <w:r w:rsidR="00CC476C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23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Например,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расширен</w:t>
      </w:r>
      <w:r w:rsid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ие компетенции по вопросам политики подтверждается тем, что в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рамках Совета было подписано два </w:t>
      </w:r>
      <w:r w:rsid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межправительственных соглашения: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2011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году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–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о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сотрудничестве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авиационном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морском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поиске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спасании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Арктике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2013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году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–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о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сотрудничестве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сфере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готовности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реагирования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на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загрязнение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нефтью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моря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0F0365" w:rsidRP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F0365" w:rsidRPr="000F0365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Арктике</w:t>
      </w:r>
      <w:r w:rsidR="000F0365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24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. Данные соглашения </w:t>
      </w:r>
      <w:r w:rsid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представляют собой программу действий, которой обязуются придерживаться арктические страны по ряду ключевых вопросов в регионе.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Также следует</w:t>
      </w:r>
      <w:r w:rsid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сказать о создании Арктического экономического Совета, который действует как независимая структура, выступающая в роли площадки для переговоров на уровне деловых кругов. От России в совете работают представители ком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паний «Роснефть» и «</w:t>
      </w:r>
      <w:proofErr w:type="spellStart"/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Совкомфлот</w:t>
      </w:r>
      <w:proofErr w:type="spellEnd"/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 на уровне вторых лиц</w:t>
      </w:r>
      <w:r w:rsidR="00326A1A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25"/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0F036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</w:p>
    <w:p w14:paraId="7B6407C1" w14:textId="3F93A30C" w:rsidR="00BE7A8A" w:rsidRPr="000960D8" w:rsidRDefault="00326A1A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Таким образом, 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Арктический совет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сегодня – это одна из наиболее влиятельных организаций в регионе. На протяжении последних лет Совет постепенно эволюционировал в структуру, которая является наиболее представительной в Арктике, круг вопросов, которые стали рассматриваться в рамках работы организации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значительно 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lastRenderedPageBreak/>
        <w:t>р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асширился. Сегодня Арктический совет – это порядка восьмидесяти различных проектов 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таких сферах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как экология, экономика, культура, предотвращение чрезвычайных ситуаций и т.д.</w:t>
      </w:r>
      <w:r w:rsidRPr="000960D8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26"/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D2C6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а 2017 год </w:t>
      </w:r>
      <w:r w:rsidR="000D2C6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предпол</w:t>
      </w:r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агается 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разработать </w:t>
      </w:r>
      <w:r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план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оптимизации участия стран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– 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наблюдателей в работе Совета, а также расширить перечень сфер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на которые распространя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ется деятельность Арктического совета</w:t>
      </w:r>
      <w:r w:rsidRPr="000960D8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27"/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Арктический с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овет </w:t>
      </w:r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представляет собой 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пример института, который оказывает значительное воздействие на формирование транснациональной среды. 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Формирование р</w:t>
      </w:r>
      <w:r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оссийской нефтегазовой стратегии невозможно без координации</w:t>
      </w:r>
      <w:r w:rsidR="00BE7A8A"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усилий с другими заинтересо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ванными сторонами. Арктический с</w:t>
      </w:r>
      <w:r w:rsidR="00BE7A8A"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овет же, являясь </w:t>
      </w:r>
      <w:r w:rsidR="00BE7A8A"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наиболее представительным</w:t>
      </w:r>
      <w:r w:rsidR="00BE7A8A"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органом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BE7A8A"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является </w:t>
      </w:r>
      <w:r w:rsidR="00BE7A8A"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оптимальной площадкой взаимодействия, особенно в современных условиях весьма напряженной геополитической обстановки.</w:t>
      </w:r>
      <w:r w:rsidR="00BE7A8A" w:rsidRP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br w:type="page"/>
      </w:r>
    </w:p>
    <w:p w14:paraId="6E14D9BC" w14:textId="139C8511" w:rsidR="00754DF6" w:rsidRPr="00347293" w:rsidRDefault="00BE7A8A" w:rsidP="00F64128">
      <w:pPr>
        <w:pStyle w:val="1"/>
      </w:pPr>
      <w:bookmarkStart w:id="9" w:name="_Toc356567566"/>
      <w:bookmarkStart w:id="10" w:name="_Toc357329998"/>
      <w:r w:rsidRPr="00347293">
        <w:lastRenderedPageBreak/>
        <w:t xml:space="preserve">Глава II. </w:t>
      </w:r>
      <w:r w:rsidR="00FD33BC">
        <w:t xml:space="preserve">Интересы членов и наблюдателей Арктического </w:t>
      </w:r>
      <w:proofErr w:type="spellStart"/>
      <w:r w:rsidR="00FD33BC">
        <w:t>cовета</w:t>
      </w:r>
      <w:proofErr w:type="spellEnd"/>
      <w:r w:rsidRPr="00347293">
        <w:t xml:space="preserve"> в области освоения нефтегазового потенциала Арктического региона</w:t>
      </w:r>
      <w:bookmarkEnd w:id="9"/>
      <w:bookmarkEnd w:id="10"/>
    </w:p>
    <w:p w14:paraId="4DDFDF0E" w14:textId="003C6A2F" w:rsidR="00BE7A8A" w:rsidRPr="00EE6037" w:rsidRDefault="00984F1B" w:rsidP="00F64128">
      <w:pPr>
        <w:pStyle w:val="2"/>
      </w:pPr>
      <w:bookmarkStart w:id="11" w:name="_Toc356567567"/>
      <w:bookmarkStart w:id="12" w:name="_Toc357329999"/>
      <w:r>
        <w:t xml:space="preserve">2.1 </w:t>
      </w:r>
      <w:r w:rsidR="00BE7A8A">
        <w:t xml:space="preserve">Арктическая доктрина </w:t>
      </w:r>
      <w:r w:rsidR="00C576B2">
        <w:t xml:space="preserve">восьми </w:t>
      </w:r>
      <w:r w:rsidR="00BE7A8A">
        <w:t>стран</w:t>
      </w:r>
      <w:r w:rsidR="00347293">
        <w:t xml:space="preserve"> – </w:t>
      </w:r>
      <w:r w:rsidR="00BE7A8A">
        <w:t>участниц Совета в сфере нефтегазовых ресурсов</w:t>
      </w:r>
      <w:bookmarkEnd w:id="11"/>
      <w:bookmarkEnd w:id="12"/>
    </w:p>
    <w:p w14:paraId="1AA4ABD5" w14:textId="4A412144" w:rsidR="00754DF6" w:rsidRDefault="00BE7A8A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данной главе будет представлен краткий обзор стратегий стран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– участниц Арктического 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овета в сфере разработки углеводородов. Такой обзор позволит определить ключевые точки соприкосновения и сравнить общие моменты с тем, как взаимодействую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 страны в рамках Арктического 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овета. </w:t>
      </w:r>
    </w:p>
    <w:p w14:paraId="4F10BE98" w14:textId="506CAD93" w:rsidR="00754DF6" w:rsidRDefault="00754DF6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 w:rsidRPr="00754DF6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Российская Федерация</w:t>
      </w:r>
    </w:p>
    <w:p w14:paraId="421C6A8F" w14:textId="05E051E9" w:rsidR="0020391F" w:rsidRDefault="00347293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По различным</w:t>
      </w:r>
      <w:r w:rsidR="00984F1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оценкам на территории России сегодня </w:t>
      </w:r>
      <w:r w:rsidR="00984F1B" w:rsidRPr="0023709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сосредоточено</w:t>
      </w:r>
      <w:r w:rsidR="00984F1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от 45 до 5</w:t>
      </w:r>
      <w:r w:rsidR="00984F1B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0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процентов</w:t>
      </w:r>
      <w:r w:rsidR="00984F1B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984F1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ископаемых углеводородов, расположенных в Арктике. Львиная доля этих ресурсов </w:t>
      </w:r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находится </w:t>
      </w:r>
      <w:r w:rsidR="00984F1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на </w:t>
      </w:r>
      <w:r w:rsidR="00984F1B"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территории</w:t>
      </w:r>
      <w:r w:rsidR="00984F1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шельфа, включая те</w:t>
      </w:r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участки</w:t>
      </w:r>
      <w:r w:rsidR="00984F1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которые Россия ст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ремится оспорить в соответствии </w:t>
      </w:r>
      <w:r w:rsidR="00984F1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 установленными нормами международного права.</w:t>
      </w:r>
    </w:p>
    <w:p w14:paraId="7988A0F4" w14:textId="4FF2434B" w:rsidR="00C72394" w:rsidRDefault="00E11045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Говоря о</w:t>
      </w:r>
      <w:r w:rsidR="00A1567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нефтегазовой доктрине России в Арктике, следует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A1567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прежде всего, опираться на такие документы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как </w:t>
      </w:r>
      <w:r w:rsidR="00A1567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Морская доктрина Российской Федерации</w:t>
      </w:r>
      <w:r w:rsidR="00220ED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на период до 2020 года</w:t>
      </w:r>
      <w:r w:rsidR="00A46265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28"/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  <w:r w:rsidR="00A1567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</w:t>
      </w:r>
      <w:r w:rsidR="00220ED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онцепция внешне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й политики Российской Федерации</w:t>
      </w:r>
      <w:r w:rsidR="00220ED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утвержден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</w:t>
      </w:r>
      <w:r w:rsidR="00220ED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я П</w:t>
      </w:r>
      <w:r w:rsidR="00220ED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резидентом 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РФ </w:t>
      </w:r>
      <w:r w:rsidR="00220ED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30 ноября 2016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года</w:t>
      </w:r>
      <w:r w:rsidR="00220ED6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29"/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A1567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а также </w:t>
      </w:r>
      <w:r w:rsidR="00F33722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Стратегия развития Арктич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еской зоны Российской Федерации, принятая 18 сентября 2008 года на период до 2020 года</w:t>
      </w:r>
      <w:r w:rsidR="00220ED6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30"/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C7239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3472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На основе указанных документов </w:t>
      </w:r>
      <w:r w:rsidR="00C7239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можно кратко выразить план в сфере разработки ресурсного потенциала региона. Исходя из необходимости в использовании углеводородных ресурсов, Российская Федерация выступает за масштабную разработку месторождений на шельфе, а также уже имеющихся месторождений. 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</w:t>
      </w:r>
      <w:r w:rsidR="00C7239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есурсная доктрина 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также </w:t>
      </w:r>
      <w:r w:rsidR="00C7239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подразумевает повсеместное внедрение и применение новых технологий в сфере бурения, развития инфраструктуры для морского транспорта, модернизацию уже существующих мощностей в сфере добычи углеводородов и, соответственно, использование новы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х, более энергоёмких технологий</w:t>
      </w:r>
      <w:r w:rsidR="00C72394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31"/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C7239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Помимо 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вышеназванного</w:t>
      </w:r>
      <w:r w:rsidR="00C7239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необходимо </w:t>
      </w:r>
      <w:r w:rsidR="00445790"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уделять особое внима</w:t>
      </w:r>
      <w:r w:rsidR="00C72394"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ние таким</w:t>
      </w:r>
      <w:r w:rsidR="00C7239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вопросам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как нивелирование рисков (</w:t>
      </w:r>
      <w:r w:rsidR="00C7239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прежде </w:t>
      </w:r>
      <w:r w:rsidR="00C7239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lastRenderedPageBreak/>
        <w:t>всего экологических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)</w:t>
      </w:r>
      <w:r w:rsidR="00C7239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обеспечение военной и 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террористической безопасности, </w:t>
      </w:r>
      <w:r w:rsidR="00C7239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поддержание режима исполнения установленных норм морского судоходства.</w:t>
      </w:r>
    </w:p>
    <w:p w14:paraId="5EA69D58" w14:textId="353A1060" w:rsidR="00D00320" w:rsidRDefault="00C72394" w:rsidP="00445790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Если говорить более предметно, то здесь можно выделить 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два</w:t>
      </w:r>
      <w:r w:rsidR="00CD678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ключевых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CD678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направления</w:t>
      </w:r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CD678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</w:p>
    <w:p w14:paraId="0281EA01" w14:textId="23A93AD1" w:rsidR="00C72394" w:rsidRDefault="00CD6781" w:rsidP="00AF4BD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Первое – это </w:t>
      </w:r>
      <w:r w:rsidR="00E1104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разработка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новых и модернизация уже имеющихся месторождений и мощностей в Арктике такими компаниями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как «Роснефть» и «Газпром», а также привлечение инвестиций, в том числе в лице иностранных партнёров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и улучшение уже имеющейся </w:t>
      </w:r>
      <w:r w:rsidR="00E1104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сопутствующей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инфраструктуры. На сегодняшний день «Роснефть» обладает лицензиями на бурение и разработку месторождений в </w:t>
      </w:r>
      <w:r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«Западной Арктике»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на шельфе Карского, Печорского и Баренцева морей. В «Восточной Арктике» это 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месторождения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в Чукотском море, в море Лаптевых и в Восточно-Сибирском море. </w:t>
      </w:r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емаловажную роль играют и совместные проекты с привлечением иностранного капитала: бурение скважины «Университе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тская-1» </w:t>
      </w:r>
      <w:r w:rsidR="00D0032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совместно с компанией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«</w:t>
      </w:r>
      <w:r w:rsidR="00D0032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ExxonMobil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D0032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; разведывательные работы и бурение 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компаний </w:t>
      </w:r>
      <w:r w:rsidR="00D0032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«Роснефть» и 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D0032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Statoil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D00320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Охотском море</w:t>
      </w:r>
      <w:r w:rsidR="00A33373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32"/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A3337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 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</w:t>
      </w:r>
      <w:r w:rsidR="00A3337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омпания «Роснефть» планирует и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нвестировать четверть миллиарда</w:t>
      </w:r>
      <w:r w:rsidR="00A3337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рублей в н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овые и уже существующие проекты</w:t>
      </w:r>
      <w:r w:rsidR="00A33373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33"/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D00320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D0032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Компания «Газпром» </w:t>
      </w:r>
      <w:r w:rsidR="00D00320"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также</w:t>
      </w:r>
      <w:r w:rsidR="00D0032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осуществляет деятельность на территории Арктики. Ярчайшим примером является уже функционирующая платформа «</w:t>
      </w:r>
      <w:proofErr w:type="spellStart"/>
      <w:r w:rsidR="00D0032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Приразломная</w:t>
      </w:r>
      <w:proofErr w:type="spellEnd"/>
      <w:r w:rsidR="00D0032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», срок службы ко</w:t>
      </w:r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торой должен составить тридцать пять лет, </w:t>
      </w:r>
      <w:r w:rsidR="00D0032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 добыв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аемое сырье доставляется как в р</w:t>
      </w:r>
      <w:r w:rsidR="00D0032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осс</w:t>
      </w:r>
      <w:r w:rsidR="0044579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ийские порты, так и в Роттердам</w:t>
      </w:r>
      <w:r w:rsidR="00D00320" w:rsidRPr="00D00320">
        <w:rPr>
          <w:rStyle w:val="a6"/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00320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34"/>
      </w:r>
      <w:r w:rsidR="00445790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7E340B68" w14:textId="03BAAB23" w:rsidR="00C72394" w:rsidRDefault="00D00320" w:rsidP="00AF4BD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Второе </w:t>
      </w:r>
      <w:r w:rsidR="00A33373">
        <w:rPr>
          <w:rFonts w:ascii="Times New Roman" w:eastAsia="Times New Roman" w:hAnsi="Times New Roman" w:cs="Times New Roman"/>
          <w:szCs w:val="24"/>
          <w:lang w:eastAsia="ru-RU"/>
        </w:rPr>
        <w:t>направление</w:t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 xml:space="preserve"> – это развитие Северного морского пути</w:t>
      </w:r>
      <w:r w:rsidR="00EF2544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33373">
        <w:rPr>
          <w:rFonts w:ascii="Times New Roman" w:eastAsia="Times New Roman" w:hAnsi="Times New Roman" w:cs="Times New Roman"/>
          <w:szCs w:val="24"/>
          <w:lang w:eastAsia="ru-RU"/>
        </w:rPr>
        <w:t>Северный</w:t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 xml:space="preserve"> морской путь</w:t>
      </w:r>
      <w:r w:rsidR="00EF254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="00EF2544">
        <w:rPr>
          <w:rFonts w:ascii="Times New Roman" w:eastAsia="Times New Roman" w:hAnsi="Times New Roman" w:cs="Times New Roman"/>
          <w:szCs w:val="24"/>
          <w:lang w:eastAsia="ru-RU"/>
        </w:rPr>
        <w:t xml:space="preserve"> это путь к значительной экономии времени при движении судов в Азию, а также колоссальные перспективы в сфере развития Северных регионов. Большое значение имеет в данном контексте строительство и развитие проекта </w:t>
      </w:r>
      <w:r w:rsidR="0012361F">
        <w:rPr>
          <w:rFonts w:ascii="Times New Roman" w:eastAsia="Times New Roman" w:hAnsi="Times New Roman" w:cs="Times New Roman"/>
          <w:szCs w:val="24"/>
          <w:lang w:eastAsia="ru-RU"/>
        </w:rPr>
        <w:t xml:space="preserve">СПГ </w:t>
      </w:r>
      <w:r w:rsidR="00EF2544">
        <w:rPr>
          <w:rFonts w:ascii="Times New Roman" w:eastAsia="Times New Roman" w:hAnsi="Times New Roman" w:cs="Times New Roman"/>
          <w:szCs w:val="24"/>
          <w:lang w:eastAsia="ru-RU"/>
        </w:rPr>
        <w:t>«Ямал», который во многом определяет перспективы развития</w:t>
      </w:r>
      <w:r w:rsidR="0012361F">
        <w:rPr>
          <w:rFonts w:ascii="Times New Roman" w:eastAsia="Times New Roman" w:hAnsi="Times New Roman" w:cs="Times New Roman"/>
          <w:szCs w:val="24"/>
          <w:lang w:eastAsia="ru-RU"/>
        </w:rPr>
        <w:t xml:space="preserve"> Северного морского пути</w:t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>, т.к.</w:t>
      </w:r>
      <w:r w:rsidR="00EF2544">
        <w:rPr>
          <w:rFonts w:ascii="Times New Roman" w:eastAsia="Times New Roman" w:hAnsi="Times New Roman" w:cs="Times New Roman"/>
          <w:szCs w:val="24"/>
          <w:lang w:eastAsia="ru-RU"/>
        </w:rPr>
        <w:t xml:space="preserve"> обладает</w:t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 xml:space="preserve"> потенциалом для выхода как на азиатский, так и на европейский рынки</w:t>
      </w:r>
      <w:r w:rsidR="00EF2544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35"/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6F1D61E8" w14:textId="7585CAC7" w:rsidR="0012361F" w:rsidRDefault="00BB6388" w:rsidP="00F64128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512BA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Таким образом, можно сделать вывод, что те шаги, которые делаются в сфере реализации ресурсного потенциала Арктики, </w:t>
      </w:r>
      <w:r w:rsidR="00E512BA" w:rsidRPr="00E512BA">
        <w:rPr>
          <w:rFonts w:ascii="Times New Roman" w:eastAsia="Times New Roman" w:hAnsi="Times New Roman" w:cs="Times New Roman"/>
          <w:i/>
          <w:szCs w:val="24"/>
          <w:lang w:eastAsia="ru-RU"/>
        </w:rPr>
        <w:t>соответствуют</w:t>
      </w:r>
      <w:r w:rsidRPr="00E512BA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="00E512BA" w:rsidRPr="00E512BA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стремлению Российской </w:t>
      </w:r>
      <w:r w:rsidR="00E512BA" w:rsidRPr="00E512BA">
        <w:rPr>
          <w:rFonts w:ascii="Times New Roman" w:eastAsia="Times New Roman" w:hAnsi="Times New Roman" w:cs="Times New Roman"/>
          <w:i/>
          <w:szCs w:val="24"/>
          <w:lang w:eastAsia="ru-RU"/>
        </w:rPr>
        <w:lastRenderedPageBreak/>
        <w:t>Федерации улучшить социально-экономическую ситуацию в стране за счёт использования возможностей Арктики.</w:t>
      </w:r>
    </w:p>
    <w:p w14:paraId="71A345FC" w14:textId="780F5126" w:rsidR="00E512BA" w:rsidRDefault="00D6453B" w:rsidP="00AF4BD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Соединенные Штаты Америки</w:t>
      </w:r>
    </w:p>
    <w:p w14:paraId="3F08910A" w14:textId="5C588839" w:rsidR="00E512BA" w:rsidRDefault="00B00E43" w:rsidP="00AF4BD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Основополагающим документом, в котором подробно изложена позиция Соединенных штатов по Арктическому вопросу</w:t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является </w:t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>Д</w:t>
      </w:r>
      <w:r w:rsidR="001A2E23">
        <w:rPr>
          <w:rFonts w:ascii="Times New Roman" w:eastAsia="Times New Roman" w:hAnsi="Times New Roman" w:cs="Times New Roman"/>
          <w:szCs w:val="24"/>
          <w:lang w:eastAsia="ru-RU"/>
        </w:rPr>
        <w:t>ирект</w:t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>ива по Арктической политике США</w:t>
      </w:r>
      <w:r w:rsidR="001A2E23">
        <w:rPr>
          <w:rFonts w:ascii="Times New Roman" w:eastAsia="Times New Roman" w:hAnsi="Times New Roman" w:cs="Times New Roman"/>
          <w:szCs w:val="24"/>
          <w:lang w:eastAsia="ru-RU"/>
        </w:rPr>
        <w:t>, опубликован</w:t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>ная 12 января 2009 года</w:t>
      </w:r>
      <w:r w:rsidR="001A2E23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36"/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>, а</w:t>
      </w:r>
      <w:r w:rsidR="001A2E23">
        <w:rPr>
          <w:rFonts w:ascii="Times New Roman" w:eastAsia="Times New Roman" w:hAnsi="Times New Roman" w:cs="Times New Roman"/>
          <w:szCs w:val="24"/>
          <w:lang w:eastAsia="ru-RU"/>
        </w:rPr>
        <w:t xml:space="preserve"> также «Президентская директива, регламентирующая энергетическую с</w:t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>тратегию на Арктическом шельфе»</w:t>
      </w:r>
      <w:r w:rsidR="001A2E23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37"/>
      </w:r>
      <w:r w:rsidR="00201D56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1A2E2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2575DBE2" w14:textId="3B13AA67" w:rsidR="0057777C" w:rsidRDefault="0057777C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Соединенные Штаты сегодня признают тот факт, что </w:t>
      </w:r>
      <w:r w:rsidR="0063697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 них есть з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начительный интерес к освоению а</w:t>
      </w:r>
      <w:r w:rsidR="0063697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рктических ресурсов. Но в то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же самое время</w:t>
      </w:r>
      <w:r w:rsidR="0063697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США осознают тот факт, что большая часть ископаемых ресур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сов сосредоточена за пределами шельфовой зоны страны. В вопросах разработки месторождений</w:t>
      </w:r>
      <w:r w:rsidR="0063697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особенное влияние уделяется вопросам экологической безопасност</w:t>
      </w:r>
      <w:r w:rsidR="00E1104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и. Также важно отметить, что США</w:t>
      </w:r>
      <w:r w:rsidR="0063697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желают выступать в роли одного из гарантов соблюдения режимов ав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иасообщений и морских перевозок</w:t>
      </w:r>
      <w:r w:rsidR="0063697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соответствии с установленными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международными нормами. Однако</w:t>
      </w:r>
      <w:r w:rsidR="0063697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позиция 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относител</w:t>
      </w:r>
      <w:r w:rsidR="0063697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ьно обеспечения эколог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ической безопасности </w:t>
      </w:r>
      <w:r w:rsidR="0063697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может значительно измениться 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в ближайшее время </w:t>
      </w:r>
      <w:r w:rsidR="0063697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ввиду п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рихода к власти Дональда Трампа</w:t>
      </w:r>
      <w:r w:rsidR="0063697A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38"/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</w:p>
    <w:p w14:paraId="7FF5C951" w14:textId="58F3B586" w:rsidR="0063697A" w:rsidRDefault="0063697A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Ес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ли говорить более предметно,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прежде всего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США интересны перспективы развития экономики Аляски. На этот счёт существую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значительные противоречия между представител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ями Вашингтона и Аляски. Однако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уже сегодня значительный инте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рес к разработке месторождения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Аляски и снятию запрета на бурение, принятого 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Б.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Оба</w:t>
      </w:r>
      <w:r w:rsidR="00DA09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мой, выражает организация 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DA09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Arctic</w:t>
      </w:r>
      <w:r w:rsidR="00DA09A0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DA09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Coalition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DA09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включающая в свой состав лока</w:t>
      </w:r>
      <w:r w:rsidR="00152B3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льных производителей нефти и вы</w:t>
      </w:r>
      <w:r w:rsidR="00DA09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ступающая за начало прода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жи лицензий на бурение в регионе</w:t>
      </w:r>
      <w:r w:rsidR="00DA09A0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39"/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DA09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DA09A0"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Также одним из приоритетных направлений</w:t>
      </w:r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для США</w:t>
      </w:r>
      <w:r w:rsidR="00DA09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является увеличение арктического трафика путем создания флота ледоколов и усиления военного присутствия в регионе.</w:t>
      </w:r>
    </w:p>
    <w:p w14:paraId="115BECA5" w14:textId="628C0F94" w:rsidR="00152B30" w:rsidRPr="003A24AF" w:rsidRDefault="00152B30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целом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идея США сводится к тому, чтобы создать в регионе условия для обеспечения экономической свободы, а также улучшения качества жизни населения путем 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lastRenderedPageBreak/>
        <w:t>развития ресурсного потенциала</w:t>
      </w:r>
      <w:r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40"/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. Что же касается </w:t>
      </w:r>
      <w:r w:rsidR="003A24A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конкретных проектов, то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здесь в США наблюдается</w:t>
      </w:r>
      <w:r w:rsidR="003A24A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тенденция сн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ижения</w:t>
      </w:r>
      <w:r w:rsidR="003A24A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добычи нефти на Аляске. Это вызвано неблагоприятной конъюнктурой рынка углеводородов и тем, что инвестиции компании 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3A24A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Shell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3A24AF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не оправдали ожиданий</w:t>
      </w:r>
      <w:r w:rsidR="003A24AF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41"/>
      </w:r>
      <w:r w:rsidR="00203E9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</w:p>
    <w:p w14:paraId="2DD70387" w14:textId="279D2CC4" w:rsidR="00D6453B" w:rsidRDefault="00D6453B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Канада</w:t>
      </w:r>
    </w:p>
    <w:p w14:paraId="53CB3544" w14:textId="08EED158" w:rsidR="00D6453B" w:rsidRPr="001E60A0" w:rsidRDefault="00203E93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Доктрина Канады в сфере освоения а</w:t>
      </w:r>
      <w:r w:rsidR="00C63B92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рктического потенциала тесно переплетена с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принципами и целями США. Однако</w:t>
      </w:r>
      <w:r w:rsidR="00C63B92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следует отметить, что канадское правительство руководствуется прежде всего внутр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енними целями и задачами. Это </w:t>
      </w:r>
      <w:r w:rsidR="00C63B92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следует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C63B92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например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из </w:t>
      </w:r>
      <w:r w:rsidR="00C63B92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Канадско-Американского официального заявления лид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ирующих арктических государств </w:t>
      </w:r>
      <w:r w:rsidR="00C63B92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от 20 декабря 2016 г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ода. В соответствии с ним</w:t>
      </w:r>
      <w:r w:rsidR="00C63B92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совместное освоение и разработка нефтяных или газовых месторождений будет осуществляться только на осно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ве </w:t>
      </w:r>
      <w:proofErr w:type="spellStart"/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науко-центричного</w:t>
      </w:r>
      <w:proofErr w:type="spellEnd"/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подхода. Т.е.</w:t>
      </w:r>
      <w:r w:rsidR="00C63B92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любые инициативы либо проекты будут осуществляться лишь в том случае, если б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удут соблюдены наивысши</w:t>
      </w:r>
      <w:r w:rsidR="00C63B92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 стандарты экологической безопасности. Развитие канадского ресурсного потенциала – это прежде всего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способ улучшить качество жизни</w:t>
      </w:r>
      <w:r w:rsidR="00C63B92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тех людей, кто уже населяет северные регионы страны. Но при этом важно не навредить окружающей среде, поскольку она играет основополагающую роль в образе жизни коренны</w:t>
      </w:r>
      <w:r w:rsidR="0028730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х народов и местного населения. </w:t>
      </w:r>
      <w:r w:rsidR="0012361F"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Канада </w:t>
      </w:r>
      <w:r w:rsidR="00287308"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заинтересована</w:t>
      </w:r>
      <w:r w:rsidR="00212606"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28730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сотрудничестве и развитии ресурсного потенциала, однако прежде всего с точки зрения выработки механизмов и разработки технологий, обеспечивающих логистику, добычу и транспортировку наиболее безопасн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ым для окружающей среды методом</w:t>
      </w:r>
      <w:r w:rsidR="00CF4645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42"/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287308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43"/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28730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целом можно сказать, что развитие ресурсного потенциала дл</w:t>
      </w:r>
      <w:r w:rsidR="00CF464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я Канады</w:t>
      </w:r>
      <w:r w:rsidR="0028730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не имеет </w:t>
      </w:r>
      <w:r w:rsidR="00287308"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ключевого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значения. Прежде всего, к</w:t>
      </w:r>
      <w:r w:rsidR="0028730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анадская сторона заинтересована в продвижении вопросов так называемой «мягкой безопасности», связанной с обеспечением свободы судоходства, экологической безопасности и других вопросов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28730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непосредственно касающихся формирования транснациональной среды в Арктике, что также выражается в активном 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участии Канады в работе Арктического совета</w:t>
      </w:r>
      <w:r w:rsidR="0028730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Что 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же </w:t>
      </w:r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касается непосредственно добычи нефти и газа, то 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на сегодня </w:t>
      </w:r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 Канады имеется лишь одно разведанное углеводородное месторождение в пределах Арктического архипелага («</w:t>
      </w:r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Hecla</w:t>
      </w:r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»). Такие компании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как 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lastRenderedPageBreak/>
        <w:t>«</w:t>
      </w:r>
      <w:proofErr w:type="spellStart"/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Exxonmobil</w:t>
      </w:r>
      <w:proofErr w:type="spellEnd"/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», «</w:t>
      </w:r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BP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1E60A0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 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Imperial</w:t>
      </w:r>
      <w:r w:rsidR="001E60A0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Oil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1E60A0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ведут совместную разведку месторождения, однако процесс буре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ния начнётся не ранее 2020 года</w:t>
      </w:r>
      <w:r w:rsidR="001E60A0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44"/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3A24A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целом можно отметить, что Канада рассматривает проблемы Арктического региона через призму обеспечения свободы морского судоходства, создания системы безопасности и решения наиболее острых экологических проблем. Инвестиции в потенциальные углеводородные проекты если и производятся, то весьма сдержанно, что вызвано нежеланием Канады осуществлять большие 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вложения в сфере добычи нефти, а также </w:t>
      </w:r>
      <w:r w:rsidR="003A24AF"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не слишком </w:t>
      </w:r>
      <w:r w:rsidR="0012361F" w:rsidRP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многообещающими</w:t>
      </w:r>
      <w:r w:rsidR="003A24A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прогнозами в отношении цен не нефть.</w:t>
      </w:r>
    </w:p>
    <w:p w14:paraId="7332F593" w14:textId="17235956" w:rsidR="0076232B" w:rsidRDefault="006441B0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 xml:space="preserve">Королевство </w:t>
      </w:r>
      <w:r w:rsidR="00287308" w:rsidRPr="00287308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Норвегия</w:t>
      </w:r>
    </w:p>
    <w:p w14:paraId="586A35B5" w14:textId="77777777" w:rsidR="00212606" w:rsidRDefault="006A7A91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Основополагающим документом, в котором выражены основные векторы развития Норвег</w:t>
      </w:r>
      <w:r w:rsidR="00B51B3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ии в сфере энергетики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B51B3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является программа МИ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 Норвегии в редакции 2009 года</w:t>
      </w:r>
      <w:r w:rsidR="00B51B3E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45"/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B51B3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</w:t>
      </w:r>
      <w:r w:rsidR="0076232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ефтегазовая отрасль имеет колоссальное значение для эко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номики Норвегии. </w:t>
      </w:r>
      <w:r w:rsidR="00212606" w:rsidRP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Она обладает </w:t>
      </w:r>
      <w:r w:rsidR="0076232B" w:rsidRP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запасами углеводородов</w:t>
      </w:r>
      <w:r w:rsidR="00212606" w:rsidRP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большими</w:t>
      </w:r>
      <w:r w:rsidR="0076232B" w:rsidRP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чем какая-либо из стран западной Европы.</w:t>
      </w:r>
      <w:r w:rsidR="0076232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Около трети ВВП страны составляет добыча природных ископаемых. В связи с этим Норвегия крайне заинтересована в том, чтобы развивать именно ресурсный потенциал Арктики. Также значительную роль играет и то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 факт, что с 2001 года</w:t>
      </w:r>
      <w:r w:rsidR="0076232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добыча углеводородных ресурсов стала постепенно снижаться, поэтому Норвегия заинтересована в поисках новых источников экономического развития</w:t>
      </w:r>
      <w:r w:rsidR="0076232B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46"/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76232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317A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Развитие ресурсного потенциала Арктики является одной из приоритетных задач правительства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Норвегии</w:t>
      </w:r>
      <w:r w:rsidR="00317A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 Однако движение в данном направлении буд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ет осуществляться в соответствии</w:t>
      </w:r>
      <w:r w:rsidR="00317A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 теми международными режимами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317A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какие сегодня существуют в регионе. Помимо этого, разработка новых месторождений, в том числе совместно с Россией и другими странами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будет осуществляться </w:t>
      </w:r>
      <w:r w:rsidR="00317A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согласно наивысшим стандартам экологической безопасности. Норвегия стремится стать лидером с точки зрения инноваций в сфере добычи природных ресурсов, при этом уделяя значительное внимание вопросам экологической безопасности. Также 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данное государство </w:t>
      </w:r>
      <w:r w:rsidR="00317A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выступает за вовлечение в экономическое развитие региона 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представителей коренных народов</w:t>
      </w:r>
      <w:r w:rsidR="00317A28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47"/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317A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По-прежнему </w:t>
      </w:r>
      <w:r w:rsidR="00317A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одним из приоритетных направлений остаётся поддержание режимов судоходства и авиаперевозок, особенно в связи с открывшимися перспективами по развитию Северного  морского пути.</w:t>
      </w:r>
      <w:r w:rsidR="00AB5A5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Еще </w:t>
      </w:r>
      <w:r w:rsidR="00AB5A5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одним 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lastRenderedPageBreak/>
        <w:t>ключевым пунктом</w:t>
      </w:r>
      <w:r w:rsidR="00AB5A5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являе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тся создание инфраструктуры в целях </w:t>
      </w:r>
      <w:r w:rsidR="00AB5A5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обеспечения надлежащих условий для постепенно увеличивающегося трафика судов.</w:t>
      </w:r>
      <w:r w:rsidR="0021260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</w:p>
    <w:p w14:paraId="16E14C82" w14:textId="55E9E3D0" w:rsidR="00152B30" w:rsidRPr="006441B0" w:rsidRDefault="00212606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В целом </w:t>
      </w:r>
      <w:r w:rsidR="00317A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можно сказать, что у Норвегии есть много точек соприкосновения</w:t>
      </w:r>
      <w:r w:rsidR="00AB5A5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 Россией</w:t>
      </w:r>
      <w:r w:rsidR="00317A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том, что касается реализации </w:t>
      </w:r>
      <w:r w:rsidR="00AB5A5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экономического и ресурсного потенциала,</w:t>
      </w:r>
      <w:r w:rsidR="00317A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однако 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подход н</w:t>
      </w:r>
      <w:r w:rsidR="00AB5A5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орвежского руководства несколько иной. Россия придерживается более консервативной модели поведени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я</w:t>
      </w:r>
      <w:r w:rsidR="00AB5A5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том, что касается защиты экономических интересов, в то время как Норвегия активно использует «Мягкую с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илу» для решения своих вопросов</w:t>
      </w:r>
      <w:r w:rsidR="00AB5A5E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48"/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AB5A5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Важно также отметить, что Норвегия, продвигая свои интересы, особое внимание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уделяет Арктическому с</w:t>
      </w:r>
      <w:r w:rsidR="00B51B3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</w:t>
      </w:r>
      <w:r w:rsidR="00B51B3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как ключевому институту в регионе, который должен служить основной площадкой урегулирования вопросов, связанных с формированием </w:t>
      </w:r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м</w:t>
      </w:r>
      <w:r w:rsidR="00B51B3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еждународного режима в Арктике и с реализ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ацией энергетической стратегии К</w:t>
      </w:r>
      <w:r w:rsidR="00B51B3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оролевства.</w:t>
      </w:r>
      <w:r w:rsidR="001E60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</w:t>
      </w:r>
      <w:r w:rsidR="006441B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егодня у Норвегии имеется одно активное месторождение в пределах Арктического шельфа – «Белоснежка», 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добыча в котором осуществляется</w:t>
      </w:r>
      <w:r w:rsidR="006441B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 1984 года. Наиболее перспективным проектом на сегодня является проект нефтяного месторождения «Голиаф». Оператором данного проекта является Итальянская компания 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6441B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Eni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», </w:t>
      </w:r>
      <w:r w:rsidR="006441B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скважина 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настоящий</w:t>
      </w:r>
      <w:r w:rsidR="006441B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момент находится на этапе ввода в экс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плуатацию. Также существует </w:t>
      </w:r>
      <w:r w:rsidR="006441B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ряд предполагаемых проектов, инвестиционные планы по которым пока неясны, но работы по ним ведётся, в том числе с активным участием российских ТНК «Роснефть» и «Лукойл»</w:t>
      </w:r>
      <w:r w:rsidR="006441B0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49"/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</w:p>
    <w:p w14:paraId="1CBD9119" w14:textId="08D57F1A" w:rsidR="00AB5A5E" w:rsidRDefault="006441B0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 xml:space="preserve">Королевство </w:t>
      </w:r>
      <w:r w:rsidR="00A503CB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Дания</w:t>
      </w:r>
      <w:r w:rsidR="005461AB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 xml:space="preserve"> </w:t>
      </w:r>
      <w:r w:rsidR="000A4967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(</w:t>
      </w:r>
      <w:r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Гренландия и Фарерские острова</w:t>
      </w:r>
      <w:r w:rsidR="000A4967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)</w:t>
      </w:r>
    </w:p>
    <w:p w14:paraId="66E1F6D3" w14:textId="380B28CF" w:rsidR="005461AB" w:rsidRDefault="005461AB" w:rsidP="00AF4BDC">
      <w:pPr>
        <w:spacing w:after="0" w:line="360" w:lineRule="auto"/>
        <w:ind w:firstLine="85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Программа по освоению</w:t>
      </w:r>
      <w:r w:rsidR="006441B0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Арктики </w:t>
      </w:r>
      <w:r w:rsidR="006441B0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Данией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была представлена в 2011 году</w:t>
      </w:r>
      <w:r w:rsidR="006441B0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рамках «Стратегии Королевства Дания в отношении Арктики на 2011-2020гг.»</w:t>
      </w:r>
      <w:r w:rsidR="00A929B8" w:rsidRPr="00A321C4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50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A929B8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Углеводородная стратегия для Дании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 </w:t>
      </w:r>
      <w:r w:rsidR="00A929B8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её территорий имеет колоссальное значение. Освоение нефтяных и газовых ресурсов воспринимается королевством как толчок к экономическому развитию, создания новых рабочих мест за пределами рыболовной промышленности. Задача Дании и Гренланд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ии состоит в проведении</w:t>
      </w:r>
      <w:r w:rsidR="00A929B8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активной научно-исследовательской деятельност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 в сфере углеводородного сырья</w:t>
      </w:r>
      <w:r w:rsidR="00A929B8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 целью обеспечения привлекательности Гренландии для глобального рынка, поскольку самостоятельное освоение недр не пре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дставляется возможным для Дании</w:t>
      </w:r>
      <w:r w:rsidR="00A929B8" w:rsidRPr="00A321C4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51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A929B8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321C4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В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соответствии</w:t>
      </w:r>
      <w:r w:rsidR="00A321C4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стратегией Датского королевства</w:t>
      </w:r>
      <w:r w:rsidR="00A321C4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основной </w:t>
      </w:r>
      <w:r w:rsidR="00A321C4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lastRenderedPageBreak/>
        <w:t>задачей государства является достижение «самообеспеченного</w:t>
      </w:r>
      <w:r w:rsidR="00E1104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A321C4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роста и развития» Гренландии и Фарерс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ких островов в сфере энергетики</w:t>
      </w:r>
      <w:r w:rsidR="00A321C4" w:rsidRPr="00A321C4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52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A321C4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Если говорить о конкретных проектах, то </w:t>
      </w:r>
      <w:r w:rsidR="00A321C4" w:rsidRPr="00A321C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начиная с 2012 года консорциум нефтедобывающих компаний </w:t>
      </w:r>
      <w:r>
        <w:rPr>
          <w:rFonts w:ascii="Times New Roman" w:eastAsia="Times New Roman" w:hAnsi="Times New Roman" w:cs="Times New Roman"/>
          <w:szCs w:val="24"/>
        </w:rPr>
        <w:t>«</w:t>
      </w:r>
      <w:proofErr w:type="spellStart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ConocoPhillips</w:t>
      </w:r>
      <w:proofErr w:type="spellEnd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 xml:space="preserve">» (США), «GDF </w:t>
      </w:r>
      <w:proofErr w:type="spellStart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Suez</w:t>
      </w:r>
      <w:proofErr w:type="spellEnd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» (Франция), «</w:t>
      </w:r>
      <w:proofErr w:type="spellStart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Nunaoil</w:t>
      </w:r>
      <w:proofErr w:type="spellEnd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» (Гренландия), «</w:t>
      </w:r>
      <w:proofErr w:type="spellStart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Maersk</w:t>
      </w:r>
      <w:proofErr w:type="spellEnd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» (Дания), «</w:t>
      </w:r>
      <w:proofErr w:type="spellStart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Statoil</w:t>
      </w:r>
      <w:proofErr w:type="spellEnd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» (Норвегия), «</w:t>
      </w:r>
      <w:proofErr w:type="spellStart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Cairn</w:t>
      </w:r>
      <w:proofErr w:type="spellEnd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Energy</w:t>
      </w:r>
      <w:proofErr w:type="spellEnd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» (Великобритания) и «</w:t>
      </w:r>
      <w:proofErr w:type="spellStart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Shell</w:t>
      </w:r>
      <w:proofErr w:type="spellEnd"/>
      <w:r w:rsidR="00A321C4" w:rsidRPr="00A321C4">
        <w:rPr>
          <w:rFonts w:ascii="Times New Roman" w:eastAsia="Times New Roman" w:hAnsi="Times New Roman" w:cs="Times New Roman"/>
          <w:szCs w:val="24"/>
          <w:lang w:eastAsia="ru-RU"/>
        </w:rPr>
        <w:t>» (Нидерланды, оператор)</w:t>
      </w:r>
      <w:r w:rsidR="000A4967">
        <w:rPr>
          <w:rFonts w:ascii="Times New Roman" w:eastAsia="Times New Roman" w:hAnsi="Times New Roman" w:cs="Times New Roman"/>
          <w:szCs w:val="24"/>
          <w:lang w:eastAsia="ru-RU"/>
        </w:rPr>
        <w:t xml:space="preserve"> осуществлял</w:t>
      </w:r>
      <w:r w:rsidR="00ED21A1">
        <w:rPr>
          <w:rFonts w:ascii="Times New Roman" w:eastAsia="Times New Roman" w:hAnsi="Times New Roman" w:cs="Times New Roman"/>
          <w:szCs w:val="24"/>
          <w:lang w:eastAsia="ru-RU"/>
        </w:rPr>
        <w:t xml:space="preserve"> бурение разведывательных скважин, однако н</w:t>
      </w:r>
      <w:r w:rsidR="000A4967">
        <w:rPr>
          <w:rFonts w:ascii="Times New Roman" w:eastAsia="Times New Roman" w:hAnsi="Times New Roman" w:cs="Times New Roman"/>
          <w:szCs w:val="24"/>
          <w:lang w:eastAsia="ru-RU"/>
        </w:rPr>
        <w:t xml:space="preserve">айти потенциально рентабельные </w:t>
      </w:r>
      <w:r w:rsidR="00ED21A1">
        <w:rPr>
          <w:rFonts w:ascii="Times New Roman" w:eastAsia="Times New Roman" w:hAnsi="Times New Roman" w:cs="Times New Roman"/>
          <w:szCs w:val="24"/>
          <w:lang w:eastAsia="ru-RU"/>
        </w:rPr>
        <w:t xml:space="preserve"> не удалось. Но</w:t>
      </w:r>
      <w:r w:rsidR="000A496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ED21A1">
        <w:rPr>
          <w:rFonts w:ascii="Times New Roman" w:eastAsia="Times New Roman" w:hAnsi="Times New Roman" w:cs="Times New Roman"/>
          <w:szCs w:val="24"/>
          <w:lang w:eastAsia="ru-RU"/>
        </w:rPr>
        <w:t xml:space="preserve"> невзирая на данный факт</w:t>
      </w:r>
      <w:r w:rsidR="000A496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ED21A1">
        <w:rPr>
          <w:rFonts w:ascii="Times New Roman" w:eastAsia="Times New Roman" w:hAnsi="Times New Roman" w:cs="Times New Roman"/>
          <w:szCs w:val="24"/>
          <w:lang w:eastAsia="ru-RU"/>
        </w:rPr>
        <w:t xml:space="preserve"> в период с 2016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 </w:t>
      </w:r>
      <w:r w:rsidR="00ED21A1">
        <w:rPr>
          <w:rFonts w:ascii="Times New Roman" w:eastAsia="Times New Roman" w:hAnsi="Times New Roman" w:cs="Times New Roman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годы</w:t>
      </w:r>
      <w:r w:rsidR="00ED21A1">
        <w:rPr>
          <w:rFonts w:ascii="Times New Roman" w:eastAsia="Times New Roman" w:hAnsi="Times New Roman" w:cs="Times New Roman"/>
          <w:szCs w:val="24"/>
          <w:lang w:eastAsia="ru-RU"/>
        </w:rPr>
        <w:t xml:space="preserve"> планируется продажа лицензий для добычи нефти на западном побережье Гренландии и в море Баффина, при этом в ближайшие 10 лет нет больших надежд на увеличе</w:t>
      </w:r>
      <w:r>
        <w:rPr>
          <w:rFonts w:ascii="Times New Roman" w:eastAsia="Times New Roman" w:hAnsi="Times New Roman" w:cs="Times New Roman"/>
          <w:szCs w:val="24"/>
          <w:lang w:eastAsia="ru-RU"/>
        </w:rPr>
        <w:t>ние прибыли от бурения нефти</w:t>
      </w:r>
      <w:r w:rsidR="00ED21A1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53"/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ED21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10649424" w14:textId="1F2968EA" w:rsidR="00A321C4" w:rsidRDefault="00ED21A1" w:rsidP="00AF4BDC">
      <w:pPr>
        <w:spacing w:after="0" w:line="360" w:lineRule="auto"/>
        <w:ind w:firstLine="85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Дания, старается выступать как один из идейных лидеров формирования транснациональной среды в Арктике. Пом</w:t>
      </w:r>
      <w:r w:rsidR="005461AB">
        <w:rPr>
          <w:rFonts w:ascii="Times New Roman" w:eastAsia="Times New Roman" w:hAnsi="Times New Roman" w:cs="Times New Roman"/>
          <w:szCs w:val="24"/>
          <w:lang w:eastAsia="ru-RU"/>
        </w:rPr>
        <w:t xml:space="preserve">имо реализации своих интересов,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Дания, </w:t>
      </w:r>
      <w:r w:rsidR="005461AB">
        <w:rPr>
          <w:rFonts w:ascii="Times New Roman" w:eastAsia="Times New Roman" w:hAnsi="Times New Roman" w:cs="Times New Roman"/>
          <w:szCs w:val="24"/>
          <w:lang w:eastAsia="ru-RU"/>
        </w:rPr>
        <w:t xml:space="preserve">будучи </w:t>
      </w:r>
      <w:r>
        <w:rPr>
          <w:rFonts w:ascii="Times New Roman" w:eastAsia="Times New Roman" w:hAnsi="Times New Roman" w:cs="Times New Roman"/>
          <w:szCs w:val="24"/>
          <w:lang w:eastAsia="ru-RU"/>
        </w:rPr>
        <w:t>частью Европейского Союза, активно п</w:t>
      </w:r>
      <w:r w:rsidR="000A4967">
        <w:rPr>
          <w:rFonts w:ascii="Times New Roman" w:eastAsia="Times New Roman" w:hAnsi="Times New Roman" w:cs="Times New Roman"/>
          <w:szCs w:val="24"/>
          <w:lang w:eastAsia="ru-RU"/>
        </w:rPr>
        <w:t>родвигает его интересы в регионе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совместно с такими государствами</w:t>
      </w:r>
      <w:r w:rsidR="005461AB">
        <w:rPr>
          <w:rFonts w:ascii="Times New Roman" w:eastAsia="Times New Roman" w:hAnsi="Times New Roman" w:cs="Times New Roman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как Швеция и Финляндия.</w:t>
      </w:r>
      <w:r w:rsidR="000A4967">
        <w:rPr>
          <w:rFonts w:ascii="Times New Roman" w:eastAsia="Times New Roman" w:hAnsi="Times New Roman" w:cs="Times New Roman"/>
          <w:szCs w:val="24"/>
          <w:lang w:eastAsia="ru-RU"/>
        </w:rPr>
        <w:t xml:space="preserve"> Что касаетс</w:t>
      </w:r>
      <w:r w:rsidR="005461AB">
        <w:rPr>
          <w:rFonts w:ascii="Times New Roman" w:eastAsia="Times New Roman" w:hAnsi="Times New Roman" w:cs="Times New Roman"/>
          <w:szCs w:val="24"/>
          <w:lang w:eastAsia="ru-RU"/>
        </w:rPr>
        <w:t>я сотрудничества с Россией, то К</w:t>
      </w:r>
      <w:r w:rsidR="000A4967">
        <w:rPr>
          <w:rFonts w:ascii="Times New Roman" w:eastAsia="Times New Roman" w:hAnsi="Times New Roman" w:cs="Times New Roman"/>
          <w:szCs w:val="24"/>
          <w:lang w:eastAsia="ru-RU"/>
        </w:rPr>
        <w:t>оролевство признаёт Российскую Федерацию как арктическое государство, однако в роли ключевых партнеров рассматриваются страны, входящие в НАТО и Европей</w:t>
      </w:r>
      <w:r w:rsidR="003A24AF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="00072A86">
        <w:rPr>
          <w:rFonts w:ascii="Times New Roman" w:eastAsia="Times New Roman" w:hAnsi="Times New Roman" w:cs="Times New Roman"/>
          <w:szCs w:val="24"/>
          <w:lang w:eastAsia="ru-RU"/>
        </w:rPr>
        <w:t>кий с</w:t>
      </w:r>
      <w:r w:rsidR="000A4967">
        <w:rPr>
          <w:rFonts w:ascii="Times New Roman" w:eastAsia="Times New Roman" w:hAnsi="Times New Roman" w:cs="Times New Roman"/>
          <w:szCs w:val="24"/>
          <w:lang w:eastAsia="ru-RU"/>
        </w:rPr>
        <w:t>оюз.</w:t>
      </w:r>
    </w:p>
    <w:p w14:paraId="1842EEE2" w14:textId="483CF5D3" w:rsidR="00ED21A1" w:rsidRPr="00ED21A1" w:rsidRDefault="00ED21A1" w:rsidP="00AF4BDC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D21A1">
        <w:rPr>
          <w:rFonts w:ascii="Times New Roman" w:eastAsia="Times New Roman" w:hAnsi="Times New Roman" w:cs="Times New Roman"/>
          <w:b/>
          <w:szCs w:val="24"/>
          <w:lang w:eastAsia="ru-RU"/>
        </w:rPr>
        <w:t>Исландия</w:t>
      </w:r>
    </w:p>
    <w:p w14:paraId="337B45C4" w14:textId="5D8365A9" w:rsidR="00A503CB" w:rsidRDefault="000D4607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Основны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ми документами, декларирующими 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рктическую стратегию Исландии в области энергетики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являются официальная позиция М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инистерства иностранных</w:t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дел </w:t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по вопросам природных ресурсов</w:t>
      </w:r>
      <w:r w:rsidR="0006264F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54"/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а также Парламентская резолюция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Исландии, принятая в 2011 году</w:t>
      </w:r>
      <w:r w:rsidR="0006264F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55"/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соответствии с этими документами позиция Исландии состоит в 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повсеместном</w:t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укреплении и расширении 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связей с арктическими странами при соблюдении установленных</w:t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нор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мы международного права. </w:t>
      </w:r>
      <w:r w:rsidR="005461AB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Особ</w:t>
      </w:r>
      <w:r w:rsidR="0006264F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ое внимание</w:t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уделяется сотрудничеству с Гренландией и Фарерскими островами. Так</w:t>
      </w:r>
      <w:r w:rsidR="005461A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же, </w:t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как и Швеция, </w:t>
      </w:r>
      <w:proofErr w:type="spellStart"/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польшое</w:t>
      </w:r>
      <w:proofErr w:type="spellEnd"/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значение Исландия придаёт</w:t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продвижению интересов Европейского Союза, </w:t>
      </w:r>
      <w:r w:rsidR="0006264F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 также</w:t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оказанию активного содействия развивающимся странам</w:t>
      </w:r>
      <w:r w:rsidR="0012361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и</w:t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proofErr w:type="spellStart"/>
      <w:r w:rsidR="0006264F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</w:t>
      </w:r>
      <w:r w:rsidR="0012361F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</w:t>
      </w:r>
      <w:r w:rsidR="0006264F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</w:t>
      </w:r>
      <w:r w:rsidR="0012361F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</w:t>
      </w:r>
      <w:r w:rsidR="0006264F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ктическим</w:t>
      </w:r>
      <w:proofErr w:type="spellEnd"/>
      <w:r w:rsidR="0006264F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государствам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lastRenderedPageBreak/>
        <w:t xml:space="preserve">в использовании и освоении передовых технологий в области разработки углеводородных месторождений, использования альтернативных источников энергии и потенциального уменьшения выбросов углекислого газа в атмосферу. </w:t>
      </w:r>
      <w:r w:rsidR="003658C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Отдельно</w:t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рассматрива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ется проблема изучения изменения</w:t>
      </w:r>
      <w:r w:rsidR="0006264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климата</w:t>
      </w:r>
      <w:r w:rsidR="003658C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а также вопрос управления рисками в региона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х</w:t>
      </w:r>
      <w:r w:rsid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учёт которых необходим для обеспечения</w:t>
      </w:r>
      <w:r w:rsidR="003658C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экологич</w:t>
      </w:r>
      <w:r w:rsid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еской безопасности, обеспечения</w:t>
      </w:r>
      <w:r w:rsidR="003658C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свободы судоходства и урегулирования территориальных вопросов. 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С учетом ограниченности </w:t>
      </w:r>
      <w:r w:rsidR="003658C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экономического 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 геополитического потенциала </w:t>
      </w:r>
      <w:r w:rsidR="003658C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Исландия выступает как площадка для подписания соглашений и урегулирования вопросов, касающихся глобального управления в 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Арктическом </w:t>
      </w:r>
      <w:r w:rsidR="003658C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регионе.</w:t>
      </w:r>
    </w:p>
    <w:p w14:paraId="3994066A" w14:textId="62842F55" w:rsidR="003658C3" w:rsidRDefault="003658C3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 w:rsidRPr="003658C3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Швеция</w:t>
      </w:r>
    </w:p>
    <w:p w14:paraId="0418AF57" w14:textId="4B4CFD79" w:rsidR="003658C3" w:rsidRDefault="00C26EA0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Ключевые документы,</w:t>
      </w:r>
      <w:r w:rsidR="00F6045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которые выражают позицию Швеции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отношении Арктики – это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прежде всего, 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тратег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ия Швеции в Арктическом регионе</w:t>
      </w:r>
      <w:r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56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а также «Программа председательства Швеции в А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рктическом Совете 2011-2013гг.»</w:t>
      </w:r>
      <w:r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57"/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76675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рамках данных документов особо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 внимание уделено продвижению Арктического совета</w:t>
      </w:r>
      <w:r w:rsidR="0076675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как основы многостороннего сотрудничества в Арктике. Также Швеция выступает за</w:t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усиление позиций Европейского с</w:t>
      </w:r>
      <w:r w:rsidR="0076675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оюза в регионе. 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 учетом того</w:t>
      </w:r>
      <w:r w:rsidR="0076675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что Шв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еция не имеет прямого выхода к а</w:t>
      </w:r>
      <w:r w:rsidR="0076675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рктическим морям, 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ее </w:t>
      </w:r>
      <w:r w:rsidR="0076675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вовлеченность в обсуждение таких вопросов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как регулирование</w:t>
      </w:r>
      <w:r w:rsidR="0076675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режима судоходства и освоение нефтегазовых ресурсов Арктики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ограничена</w:t>
      </w:r>
      <w:r w:rsidR="0076675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связи с этим </w:t>
      </w:r>
      <w:r w:rsidR="00A47A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Швеция большее внимание уделяет вопросам экологии, ини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циативам в рамках Арктического с</w:t>
      </w:r>
      <w:r w:rsidR="00A47A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овета и иным вопросам, которые не имеют прямого отношения к вопросам энергетики, но 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косвенно имеют огромное значение</w:t>
      </w:r>
      <w:r w:rsidR="00A47A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для обеспечения «устойчив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ого развития» региона. При этом</w:t>
      </w:r>
      <w:r w:rsidR="00A47A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не и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сключается возможность участия ш</w:t>
      </w:r>
      <w:r w:rsidR="00A47A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ведских компаний в каких-либо пр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оектах на правах субподрядчиков</w:t>
      </w:r>
      <w:r w:rsidR="00766759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58"/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A47A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 Таким образом, ввиду определенных факторов Швеция в Арктике выступает как сторонник международного режима управления, выступ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ая за продвижение Арктического с</w:t>
      </w:r>
      <w:r w:rsidR="00A47A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овета как передовой организации региона, а также провозглашая Арктику как зону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A47A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«свободную от конфликтов»</w:t>
      </w:r>
      <w:r w:rsidR="00F60453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59"/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 При этом Швеция</w:t>
      </w:r>
      <w:r w:rsidR="00A47A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активно по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ддерживае</w:t>
      </w:r>
      <w:r w:rsidR="00A47A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 и ло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кальные объединения, такие </w:t>
      </w:r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lastRenderedPageBreak/>
        <w:t>как Совет Баренцева/</w:t>
      </w:r>
      <w:proofErr w:type="spellStart"/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Евроарктического</w:t>
      </w:r>
      <w:proofErr w:type="spellEnd"/>
      <w:r w:rsidR="00C2763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региона, Северный совет, Совет министров северных стран</w:t>
      </w:r>
      <w:r w:rsidR="00A47A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</w:p>
    <w:p w14:paraId="5D51FBB5" w14:textId="2D322B11" w:rsidR="00A47A11" w:rsidRDefault="00A47A11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 w:rsidRPr="00A47A11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Финляндия</w:t>
      </w:r>
    </w:p>
    <w:p w14:paraId="78AAFC9F" w14:textId="4C96B03B" w:rsidR="001C21B1" w:rsidRDefault="00C27639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</w:t>
      </w:r>
      <w:r w:rsidR="00A969FC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озицию Финляндии в Арктике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определяет, прежде всего,</w:t>
      </w:r>
      <w:r w:rsidR="00A969FC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«Стратегия Финляндии в Арктическом регионе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A969FC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опубликованная премьер-минис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тром Финляндии 5 июля 2010 года</w:t>
      </w:r>
      <w:r w:rsidR="00A969FC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60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9809B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5E41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Позиция Финляндии по Арктик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 во многом схожа с той, которой</w:t>
      </w:r>
      <w:r w:rsidR="005E41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придерживаются Швеция, Дания и Исландия</w:t>
      </w:r>
      <w:r w:rsidR="005E41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. </w:t>
      </w:r>
      <w:r w:rsidR="005E4186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сфере энергетики и смежных сфер таких как судоходство, судостроение</w:t>
      </w:r>
      <w:r w:rsidR="0069262A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логистика а также нефтепереработка</w:t>
      </w:r>
      <w:r w:rsidR="005E41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Финляндия делает акцент на своих конкурентных преимуществах, которые подразумевают: значительный технологический и научный опыт в данных отраслях.</w:t>
      </w:r>
      <w:r w:rsidR="005E4186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61"/>
      </w:r>
      <w:r w:rsidR="005E41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</w:t>
      </w:r>
      <w:r w:rsidR="0069262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Арктической стратегии Финляндии особое место отведено сотрудничеству с Российской Федерацией</w:t>
      </w:r>
      <w:r w:rsidR="00DC2D7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поскольку в определенной степени Россия – это прямой доступ к недрам Арктики для финских компаний, связанных с этой сферой. </w:t>
      </w:r>
      <w:r w:rsidR="00A00A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Помимо России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A00A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особое внимание уделено и </w:t>
      </w:r>
      <w:r w:rsid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трёхстороннему </w:t>
      </w:r>
      <w:r w:rsidR="00A00A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сотрудничеству с Норвегией и Швецией. Акцент в этом случае делается на отрасли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A00A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напрямую не относящиеся к добыче ресурсов, но обеспечивающие потенциальные экономические выгоды для Финляндии.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Здесь</w:t>
      </w:r>
      <w:r w:rsidR="00A00A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подразумевается развитие транспортной и логистической инфраструктуры совместно с арктическими</w:t>
      </w:r>
      <w:r w:rsid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партнерами</w:t>
      </w:r>
      <w:r w:rsidR="00A00A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. Финляндия, как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 </w:t>
      </w:r>
      <w:r w:rsidR="00A00A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её </w:t>
      </w:r>
      <w:r w:rsidR="00A00AA0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соседи</w:t>
      </w:r>
      <w:r w:rsidR="00A00A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лице Швеции и Норвегии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A00A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имеют четко проработанную страте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гию, спланированную по уровням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A00A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начиная от политики действий на двухстороннем уровне, заканч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ивая продвижением интересов ЕС – </w:t>
      </w:r>
      <w:r w:rsidR="00527975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Финляндия 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выступает</w:t>
      </w:r>
      <w:r w:rsidR="00A00A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за предоставление союзу статуса полноправного наб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людателя в 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Арктическом Совете</w:t>
      </w:r>
      <w:r w:rsidR="00A00AA0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62"/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1C21B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br w:type="page"/>
      </w:r>
    </w:p>
    <w:p w14:paraId="389C1773" w14:textId="12E5F869" w:rsidR="001C21B1" w:rsidRDefault="001C21B1" w:rsidP="00F64128">
      <w:pPr>
        <w:pStyle w:val="2"/>
      </w:pPr>
      <w:bookmarkStart w:id="13" w:name="_Toc356567568"/>
      <w:bookmarkStart w:id="14" w:name="_Toc357330000"/>
      <w:r>
        <w:lastRenderedPageBreak/>
        <w:t>2.2</w:t>
      </w:r>
      <w:r w:rsidRPr="00EE6037">
        <w:t>.</w:t>
      </w:r>
      <w:r w:rsidRPr="00EE6037">
        <w:tab/>
      </w:r>
      <w:r>
        <w:t>Интересы стран</w:t>
      </w:r>
      <w:r w:rsidR="00527975">
        <w:t xml:space="preserve"> – наблюдателей Арктического совета</w:t>
      </w:r>
      <w:r>
        <w:t xml:space="preserve"> в нефтегазовой отрасли</w:t>
      </w:r>
      <w:bookmarkEnd w:id="13"/>
      <w:bookmarkEnd w:id="14"/>
    </w:p>
    <w:p w14:paraId="1E18CDCE" w14:textId="39995EB2" w:rsidR="00A47A11" w:rsidRDefault="00527975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Помимо восьми</w:t>
      </w:r>
      <w:r w:rsidR="003B45F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постоянных участников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в Арктический с</w:t>
      </w:r>
      <w:r w:rsidR="003B45F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овет также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входят наблюдатели</w:t>
      </w:r>
      <w:r w:rsidR="003B45F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лице межправительственных и межпа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рламентских организаций</w:t>
      </w:r>
      <w:r w:rsidR="00BB190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и</w:t>
      </w:r>
      <w:r w:rsidR="003B45F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двенадцати</w:t>
      </w:r>
      <w:r w:rsidR="003B45F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BB190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неарктических </w:t>
      </w:r>
      <w:r w:rsidR="003B45F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государств. В рамках данного раздела будет дан краткий анализ ресурсной</w:t>
      </w:r>
      <w:r w:rsidR="002063AC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и энергетической</w:t>
      </w:r>
      <w:r w:rsidR="003B45F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доктрины стран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– </w:t>
      </w:r>
      <w:r w:rsidR="003B45F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блюдателей Арктического с</w:t>
      </w:r>
      <w:r w:rsidR="002063AC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овета</w:t>
      </w:r>
      <w:r w:rsidR="003B45F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</w:p>
    <w:p w14:paraId="3B156132" w14:textId="4BF3A206" w:rsidR="00C64127" w:rsidRDefault="002063AC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Ресурсная</w:t>
      </w:r>
      <w:r w:rsidR="00C64127" w:rsidRPr="00C64127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 xml:space="preserve"> доктрина стран</w:t>
      </w:r>
      <w:r w:rsidR="00527975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 xml:space="preserve"> – </w:t>
      </w:r>
      <w:r w:rsidR="00C64127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членов ЕС</w:t>
      </w:r>
      <w:r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 xml:space="preserve"> </w:t>
      </w:r>
    </w:p>
    <w:p w14:paraId="6F12B0CB" w14:textId="446C8BA9" w:rsidR="00C64127" w:rsidRDefault="00C64127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Франция</w:t>
      </w:r>
    </w:p>
    <w:p w14:paraId="07EA5932" w14:textId="502508BD" w:rsidR="00C64127" w:rsidRDefault="0024663F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Французская Республика является постоянн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ым наблюдателем в Арктическом 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овете 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2000 года. </w:t>
      </w:r>
      <w:r w:rsidR="00B102F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Основополагающий документ, который отражает бли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жайшую перспективу французской арктической политики – </w:t>
      </w:r>
      <w:r w:rsidR="00B102F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«Национальная доктрина освоения Арктики», принята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я в июне 2016 года</w:t>
      </w:r>
      <w:r w:rsidR="00B102F0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63"/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B102F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соответствии с данной доктриной Франция </w:t>
      </w:r>
      <w:r w:rsidR="005C74E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рассматривает себя как страна, потенциально заинтересованная в освоении региона. Хотя, как отмечается, Франция не имеет территорий в пределах Арктики, но исходя из научно-исследовательской деятельности а также активного участия в региональных меж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правительственных организациях (</w:t>
      </w:r>
      <w:r w:rsidR="005C74E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таких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как Арктический союз)</w:t>
      </w:r>
      <w:r w:rsidR="005C74E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французское государство может  считаться 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«около-арктической» страной</w:t>
      </w:r>
      <w:r w:rsidR="005C74EE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64"/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. По вопросу французской ресурсной стратегии </w:t>
      </w:r>
      <w:r w:rsidR="005C74EE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интересы можно обозначить следующим образом:</w:t>
      </w:r>
    </w:p>
    <w:p w14:paraId="1AFC1F3C" w14:textId="0B588545" w:rsidR="005C74EE" w:rsidRPr="00527975" w:rsidRDefault="00527975" w:rsidP="00527975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1) о</w:t>
      </w:r>
      <w:r w:rsidR="005C74EE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существление масштабных инвестиций в изучение региона, прежде всего в сфере экологии, транспорта, изучения минеральных ресурсов и т</w:t>
      </w:r>
      <w:r w:rsidR="0037794A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5C74EE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д.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363BE4E5" w14:textId="791A8F51" w:rsidR="005C74EE" w:rsidRPr="00527975" w:rsidRDefault="00527975" w:rsidP="00527975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2) </w:t>
      </w:r>
      <w:r w:rsidR="005C74EE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Прод</w:t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вижение интересов Европейского с</w:t>
      </w:r>
      <w:r w:rsidR="005C74EE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оюза сообразно другим странам наблюдателям 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участницам Арктического с</w:t>
      </w:r>
      <w:r w:rsidR="0037794A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2ABA40CA" w14:textId="19B086BB" w:rsidR="005C74EE" w:rsidRPr="00527975" w:rsidRDefault="00527975" w:rsidP="00527975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3) а</w:t>
      </w:r>
      <w:r w:rsidR="0037794A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ктивное привлечение крупного бизнеса в международные проекты по разработке и разведке нефтяных месторождений. Продвижение интересов компании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37794A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Total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»;</w:t>
      </w:r>
    </w:p>
    <w:p w14:paraId="1B33B90C" w14:textId="711CDC3A" w:rsidR="0037794A" w:rsidRPr="00527975" w:rsidRDefault="00527975" w:rsidP="00527975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4) и</w:t>
      </w:r>
      <w:r w:rsidR="0037794A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спользование потенциала морских северных магистралей для транспортировки грузов в Азию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3B1B6077" w14:textId="688EB1E0" w:rsidR="0037794A" w:rsidRPr="00527975" w:rsidRDefault="00527975" w:rsidP="00527975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5) а</w:t>
      </w:r>
      <w:r w:rsidR="0037794A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ктивное участие в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арктических форумах и, </w:t>
      </w:r>
      <w:r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частности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в Арктическом совете</w:t>
      </w:r>
      <w:r w:rsidR="0037794A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65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</w:p>
    <w:p w14:paraId="465D165B" w14:textId="77777777" w:rsidR="003C577C" w:rsidRDefault="003C577C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</w:p>
    <w:p w14:paraId="5628FDBE" w14:textId="77777777" w:rsidR="00D601F7" w:rsidRPr="000960D8" w:rsidRDefault="00D601F7" w:rsidP="00AC0012">
      <w:pPr>
        <w:shd w:val="clear" w:color="auto" w:fill="FFFFFF"/>
        <w:spacing w:after="0" w:line="360" w:lineRule="auto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</w:p>
    <w:p w14:paraId="2B43C649" w14:textId="478B8F27" w:rsidR="0037794A" w:rsidRDefault="0037794A" w:rsidP="00AF4BDC">
      <w:pPr>
        <w:shd w:val="clear" w:color="auto" w:fill="FFFFFF"/>
        <w:spacing w:after="0" w:line="360" w:lineRule="auto"/>
        <w:ind w:left="60"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 w:rsidRPr="0037794A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lastRenderedPageBreak/>
        <w:t>Германия</w:t>
      </w:r>
    </w:p>
    <w:p w14:paraId="0630CF31" w14:textId="4A31790F" w:rsidR="005C2FD0" w:rsidRDefault="005C2FD0" w:rsidP="00AF4BDC">
      <w:pPr>
        <w:shd w:val="clear" w:color="auto" w:fill="FFFFFF"/>
        <w:spacing w:after="0" w:line="360" w:lineRule="auto"/>
        <w:ind w:left="60"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Германия, так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же как и многие неарктические государства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на сегодняшний день имеет документ, в котором прописана программа и потенциальные выгоды от вовлечения в процесс освоения Арктики.</w:t>
      </w:r>
      <w:r w:rsidR="00D1079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Как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и ряд европейских государств, Г</w:t>
      </w:r>
      <w:r w:rsidR="00D1079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ермания обладает стат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усом наблюдателя в Арктическом с</w:t>
      </w:r>
      <w:r w:rsidR="00D1079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овете с 1998 года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Ключевые пути развит</w:t>
      </w:r>
      <w:r w:rsidR="00D1079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ия германской политики в Арктике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были разработаны и вступили в силу в 2013 году</w:t>
      </w:r>
      <w:r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66"/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F85FF2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По вопросу </w:t>
      </w:r>
      <w:r w:rsidR="00830FE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перспектив ос</w:t>
      </w:r>
      <w:r w:rsidR="00F85FF2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воения ресурсного потенциала</w:t>
      </w:r>
      <w:r w:rsidR="00830FE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для Германии можно выделить следующие пункты:</w:t>
      </w:r>
    </w:p>
    <w:p w14:paraId="231E4DFE" w14:textId="7D9B33FE" w:rsidR="00830FEF" w:rsidRPr="00527975" w:rsidRDefault="00527975" w:rsidP="00527975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1) д</w:t>
      </w:r>
      <w:r w:rsidR="00830FEF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альнейшее продвижение идеи о включении ЕС в состав наблюдателей, что позволило бы усилить позиции </w:t>
      </w:r>
      <w:r w:rsidR="00830FEF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всех европейских стран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72E84641" w14:textId="162D5ED6" w:rsidR="00830FEF" w:rsidRPr="00527975" w:rsidRDefault="00527975" w:rsidP="00527975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2) основа германской а</w:t>
      </w:r>
      <w:r w:rsidR="00830FEF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рктической политики –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830FEF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энергетическая безопасность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1AA48C59" w14:textId="0386619E" w:rsidR="00830FEF" w:rsidRPr="00527975" w:rsidRDefault="00527975" w:rsidP="00527975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3) использование Северного морского пути и Северо-З</w:t>
      </w:r>
      <w:r w:rsidR="00830FEF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ап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адного прохода как потенциального</w:t>
      </w:r>
      <w:r w:rsidR="00830FEF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маршрут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</w:t>
      </w:r>
      <w:r w:rsidR="00830FEF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для экспорта немецких товаров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2B90875B" w14:textId="2EE5D010" w:rsidR="00830FEF" w:rsidRPr="00527975" w:rsidRDefault="00527975" w:rsidP="00527975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4) научно-</w:t>
      </w:r>
      <w:r w:rsidR="00D10791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исследовательская и консультационная деятельность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целях обеспечения у</w:t>
      </w:r>
      <w:r w:rsidR="00D10791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стойчивого развития в регионе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2F65E379" w14:textId="0284A450" w:rsidR="00D10791" w:rsidRPr="00527975" w:rsidRDefault="00527975" w:rsidP="00527975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5) п</w:t>
      </w:r>
      <w:r w:rsidR="00D10791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риверженность транснациональной модели управления, критика н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ациональных подходов к решению А</w:t>
      </w:r>
      <w:r w:rsidR="00D10791" w:rsidRPr="0052797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рктического вопроса</w:t>
      </w:r>
      <w:r w:rsidR="00D10791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67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</w:p>
    <w:p w14:paraId="35D8F1F6" w14:textId="3C604DAB" w:rsidR="001C21B1" w:rsidRDefault="00D10791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 w:rsidRPr="00D10791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Италия</w:t>
      </w:r>
    </w:p>
    <w:p w14:paraId="2329BB05" w14:textId="315FF401" w:rsidR="00CC659E" w:rsidRDefault="00E77578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Италия приобрела статус постоя</w:t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нного наблюдателя Арктического 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овета в 2013 году. Так</w:t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же</w:t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как и многие соседи по </w:t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Европейскому союзу, </w:t>
      </w:r>
      <w:r w:rsidR="00072A86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Италия не в</w:t>
      </w:r>
      <w:r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праве участвовать в политическом процессе, </w:t>
      </w:r>
      <w:r w:rsidR="00D601F7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у неё есть возможность взаимодействия </w:t>
      </w:r>
      <w:r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лишь на научно-исследовательском уровне и также продвигать интересы бизнеса, в лице корпорации </w:t>
      </w:r>
      <w:r w:rsid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proofErr w:type="spellStart"/>
      <w:r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Eni</w:t>
      </w:r>
      <w:proofErr w:type="spellEnd"/>
      <w:r w:rsid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Также Италь</w:t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янская Республика, наравне с малыми а</w:t>
      </w:r>
      <w:r w:rsidR="00E667C6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рктическими государствами</w:t>
      </w:r>
      <w:r w:rsidR="004D46B8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E667C6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продвигает интересы ЕС в регионе, выступая за вхо</w:t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ждение ЕС в состав наблюдателей</w:t>
      </w:r>
      <w:r w:rsidR="00E667C6">
        <w:rPr>
          <w:rStyle w:val="a6"/>
          <w:rFonts w:ascii="Times New Roman" w:eastAsia="Times New Roman" w:hAnsi="Times New Roman" w:cs="Times New Roman"/>
          <w:szCs w:val="24"/>
          <w:lang w:val="en-US" w:eastAsia="ru-RU"/>
        </w:rPr>
        <w:footnoteReference w:id="68"/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 Ключевые направления и</w:t>
      </w:r>
      <w:r w:rsidR="004D46B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тальянской доктрины в Арктике определены в документе «К Итальянской стратегии в Ар</w:t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ктике. Национальные приоритеты»</w:t>
      </w:r>
      <w:r w:rsidR="004D46B8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69"/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4D46B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</w:t>
      </w:r>
      <w:r w:rsidR="00E1104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соответствии</w:t>
      </w:r>
      <w:r w:rsidR="004D46B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</w:t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данным документом</w:t>
      </w:r>
      <w:r w:rsidR="004D46B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разделе</w:t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4D46B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посвященном экономическому измерению арктической стратегии</w:t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4D46B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указаны основополагающие направления деятельности в сфере освоения рес</w:t>
      </w:r>
      <w:r w:rsid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урсов региона, которые включают:</w:t>
      </w:r>
    </w:p>
    <w:p w14:paraId="55907249" w14:textId="56E38AAA" w:rsidR="00D10791" w:rsidRPr="00072A86" w:rsidRDefault="00072A86" w:rsidP="00072A86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1) а</w:t>
      </w:r>
      <w:r w:rsidR="004D46B8" w:rsidRP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ктивную поддержку научно-</w:t>
      </w:r>
      <w:r w:rsidR="003E2578" w:rsidRP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исследовательской</w:t>
      </w:r>
      <w:r w:rsidR="004D46B8" w:rsidRP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деятельности в области экологической безопасности, обесп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ечения устойчивого развития, </w:t>
      </w:r>
      <w:r w:rsidR="004D46B8" w:rsidRP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сообразно коллегам по ЕС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7B08C883" w14:textId="5372F091" w:rsidR="003E2578" w:rsidRPr="00072A86" w:rsidRDefault="00072A86" w:rsidP="00072A86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2) д</w:t>
      </w:r>
      <w:r w:rsidR="003E2578" w:rsidRP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альнейшее активное участие итальянской нефтяной компании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3E2578" w:rsidRP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Eni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3E2578" w:rsidRP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разработке нефтяных месторождений совместно с компанией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3E2578" w:rsidRP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Statoil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3E2578" w:rsidRP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на территории Норвежского шельфа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4E508348" w14:textId="4E981FC5" w:rsidR="003E2578" w:rsidRPr="00072A86" w:rsidRDefault="00072A86" w:rsidP="00072A86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3) и</w:t>
      </w:r>
      <w:r w:rsidR="003E2578" w:rsidRP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спользование и продвижение новейших технологий в области энергетики, способствующих  уменьшению выбросов в атмосферу и обеспечивающ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их безопасность процесса извлече</w:t>
      </w:r>
      <w:r w:rsidR="003E2578" w:rsidRP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ния нефти и газа из недр с минимальными последствиями для окружающей среды и коренного населения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550D35FB" w14:textId="3E583DB9" w:rsidR="003E2578" w:rsidRPr="00072A86" w:rsidRDefault="005617F9" w:rsidP="00072A86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4) активная поддержка Арктического с</w:t>
      </w:r>
      <w:r w:rsidR="003E2578" w:rsidRP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овета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качестве</w:t>
      </w:r>
      <w:r w:rsidR="003E2578" w:rsidRPr="00072A8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передовой пл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ощадки взаимодействия в регионе</w:t>
      </w:r>
      <w:r w:rsidR="003E2578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70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</w:p>
    <w:p w14:paraId="51BF17F3" w14:textId="75EFA02A" w:rsidR="003E2578" w:rsidRDefault="003E2578" w:rsidP="00AF4BDC">
      <w:pPr>
        <w:shd w:val="clear" w:color="auto" w:fill="FFFFFF"/>
        <w:spacing w:after="0" w:line="360" w:lineRule="auto"/>
        <w:ind w:left="60"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 w:rsidRPr="003E2578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Нидерланды</w:t>
      </w:r>
    </w:p>
    <w:p w14:paraId="04E05669" w14:textId="7BFF868E" w:rsidR="003E2578" w:rsidRDefault="008E6093" w:rsidP="00AF4BDC">
      <w:pPr>
        <w:shd w:val="clear" w:color="auto" w:fill="FFFFFF"/>
        <w:spacing w:after="0" w:line="360" w:lineRule="auto"/>
        <w:ind w:left="60"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Нидерланды получили с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татус наблюдателя Арктического 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овета с момента его основания в 1996 году. Голландия всегда выступала активное участие в решении судьбы Арктики и в формировании 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транснациональной среды региона</w:t>
      </w:r>
      <w:r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71"/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Нидерланды – это морская держава, которая располагает ключевыми портами в Европе и вовлечена в систему международного судоходства и глобальный нефтяной рынок. В связи с этим заинтересованность Голландии в освоении арктического потенциала не вызывает сомнений. Основу арктической политики Нидерландов составляе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 документ, принятый в 2011 и обновленный</w:t>
      </w:r>
      <w:r w:rsidR="00597C8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2016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году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под названием «Полярная программа Нидерландов»</w:t>
      </w:r>
      <w:r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72"/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. </w:t>
      </w:r>
      <w:r w:rsidR="00597C8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В </w:t>
      </w:r>
      <w:r w:rsidR="000960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соответствии</w:t>
      </w:r>
      <w:r w:rsidR="00597C8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 ней:</w:t>
      </w:r>
    </w:p>
    <w:p w14:paraId="130F086A" w14:textId="47E5BB82" w:rsidR="00597C84" w:rsidRPr="005617F9" w:rsidRDefault="005617F9" w:rsidP="005617F9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1) 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Нидерланды, помимо поддержки фундаментальных исследований Арктики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заинтересованы в активном освоении арктических ресурсов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01D503F3" w14:textId="4B4E1D26" w:rsidR="00597C84" w:rsidRPr="005617F9" w:rsidRDefault="005617F9" w:rsidP="005617F9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2) к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лючевыми партнёрами Голландии выступают прежде всего Норвегия и США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4B9ECE0B" w14:textId="07C23D2C" w:rsidR="00597C84" w:rsidRPr="005617F9" w:rsidRDefault="005617F9" w:rsidP="005617F9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3) т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ак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же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как и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других странах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ЕС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доктрина Голландии предполагает кооперацию с более сильными партнерами,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 использованием таких организаций,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как НАТО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а также продвижение ЕС в Арктическом с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овете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72D4F103" w14:textId="38310DED" w:rsidR="00597C84" w:rsidRPr="005617F9" w:rsidRDefault="005617F9" w:rsidP="005617F9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4) а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ктивное участие в неформальных мероприятиях в регионе, подчеркивание большой заинтерес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ованности в развитии Северного м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орского пути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;</w:t>
      </w:r>
    </w:p>
    <w:p w14:paraId="267D0E40" w14:textId="71B8FFB0" w:rsidR="00597C84" w:rsidRPr="005617F9" w:rsidRDefault="005617F9" w:rsidP="005617F9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5) с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отрудничество на уровне бизнес-кругов в освоении нефтяных месторождений. Активное участие компании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Shell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освоении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 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исследовании углеводородных ресурсов совместно с такими компаниями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как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Газпром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»;</w:t>
      </w:r>
    </w:p>
    <w:p w14:paraId="24DE7E1D" w14:textId="02260923" w:rsidR="00597C84" w:rsidRPr="005617F9" w:rsidRDefault="005617F9" w:rsidP="005617F9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6) к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райняя заинтересованность Голландии </w:t>
      </w:r>
      <w:r w:rsid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в создании 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судоходной инфраструктуры в </w:t>
      </w:r>
      <w:r w:rsidR="00597C84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рамках развития</w:t>
      </w:r>
      <w:r w:rsidR="00597C84" w:rsidRP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судоходства в Арктике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</w:p>
    <w:p w14:paraId="622439D7" w14:textId="43C27995" w:rsidR="00597C84" w:rsidRDefault="00597C84" w:rsidP="00AF4BDC">
      <w:pPr>
        <w:shd w:val="clear" w:color="auto" w:fill="FFFFFF"/>
        <w:spacing w:after="0" w:line="360" w:lineRule="auto"/>
        <w:ind w:left="60"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 w:rsidRPr="00BE3E33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Испания</w:t>
      </w:r>
    </w:p>
    <w:p w14:paraId="3BE749DC" w14:textId="0429A28A" w:rsidR="00EA1411" w:rsidRDefault="002E7D45" w:rsidP="00AF4BDC">
      <w:pPr>
        <w:shd w:val="clear" w:color="auto" w:fill="FFFFFF"/>
        <w:spacing w:after="0" w:line="360" w:lineRule="auto"/>
        <w:ind w:left="60"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Испания </w:t>
      </w:r>
      <w:r w:rsidR="00BE3E3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вошла в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состав Арктического 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овета</w:t>
      </w:r>
      <w:r w:rsidR="00BE3E3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качестве постоянного наблюдателя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только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2006 году,</w:t>
      </w:r>
      <w:r w:rsidR="00BE3E3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и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BE3E3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отличие от Франции, Нидерландов, Германии, а также малых полярных стран 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(</w:t>
      </w:r>
      <w:r w:rsidR="00BE3E3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Швеции, Дании и Финляндии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)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BE3E3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не имеет за спиной достаточно обширного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опыта исследований и освоения Арктического региона</w:t>
      </w:r>
      <w:r w:rsidR="00BE3E33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73"/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связи с этим можно сделать вывод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 том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что задача Испании в Арктическом союзе – это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прежде всего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принятие на вооружение и дальн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ейшее продвижение Европейского с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оюза, а также содействие и проведение собственных исследовательских программ в области изменения климата, таяния льдов и буд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ущего региона в целом. При этом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сё же следует упомянуть, что в К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оролевстве был создан специальный комитет </w:t>
      </w:r>
      <w:r w:rsidR="00EA1411" w:rsidRPr="006E1BA0">
        <w:rPr>
          <w:rFonts w:ascii="Times New Roman" w:hAnsi="Times New Roman" w:cs="Times New Roman"/>
          <w:szCs w:val="24"/>
        </w:rPr>
        <w:t>(</w:t>
      </w:r>
      <w:r w:rsidR="00EA1411">
        <w:rPr>
          <w:rFonts w:ascii="Times New Roman" w:hAnsi="Times New Roman" w:cs="Times New Roman"/>
          <w:szCs w:val="24"/>
          <w:lang w:val="en-US"/>
        </w:rPr>
        <w:t>Spanish</w:t>
      </w:r>
      <w:r w:rsidR="00EA1411" w:rsidRPr="006E1BA0">
        <w:rPr>
          <w:rFonts w:ascii="Times New Roman" w:hAnsi="Times New Roman" w:cs="Times New Roman"/>
          <w:szCs w:val="24"/>
        </w:rPr>
        <w:t xml:space="preserve"> </w:t>
      </w:r>
      <w:r w:rsidR="00EA1411">
        <w:rPr>
          <w:rFonts w:ascii="Times New Roman" w:hAnsi="Times New Roman" w:cs="Times New Roman"/>
          <w:szCs w:val="24"/>
          <w:lang w:val="en-US"/>
        </w:rPr>
        <w:t>Polar</w:t>
      </w:r>
      <w:r w:rsidR="00EA1411" w:rsidRPr="006E1BA0">
        <w:rPr>
          <w:rFonts w:ascii="Times New Roman" w:hAnsi="Times New Roman" w:cs="Times New Roman"/>
          <w:szCs w:val="24"/>
        </w:rPr>
        <w:t xml:space="preserve"> </w:t>
      </w:r>
      <w:r w:rsidR="00EA1411">
        <w:rPr>
          <w:rFonts w:ascii="Times New Roman" w:hAnsi="Times New Roman" w:cs="Times New Roman"/>
          <w:szCs w:val="24"/>
          <w:lang w:val="en-US"/>
        </w:rPr>
        <w:t>Committee</w:t>
      </w:r>
      <w:r w:rsidR="00EA1411" w:rsidRPr="006E1BA0">
        <w:rPr>
          <w:rFonts w:ascii="Times New Roman" w:hAnsi="Times New Roman" w:cs="Times New Roman"/>
          <w:szCs w:val="24"/>
        </w:rPr>
        <w:t>), который является самостоятельным инстит</w:t>
      </w:r>
      <w:r w:rsidR="005617F9">
        <w:rPr>
          <w:rFonts w:ascii="Times New Roman" w:hAnsi="Times New Roman" w:cs="Times New Roman"/>
          <w:szCs w:val="24"/>
        </w:rPr>
        <w:t>утом, отвечающим за разработку арктической стратегии страны</w:t>
      </w:r>
      <w:r w:rsidR="00EA1411">
        <w:rPr>
          <w:rStyle w:val="a6"/>
          <w:rFonts w:ascii="Times New Roman" w:hAnsi="Times New Roman" w:cs="Times New Roman"/>
          <w:szCs w:val="24"/>
          <w:lang w:val="en-US"/>
        </w:rPr>
        <w:footnoteReference w:id="74"/>
      </w:r>
      <w:r w:rsidR="005617F9">
        <w:rPr>
          <w:rFonts w:ascii="Times New Roman" w:hAnsi="Times New Roman" w:cs="Times New Roman"/>
          <w:szCs w:val="24"/>
        </w:rPr>
        <w:t>.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Относительно нефтегазовой стратегии </w:t>
      </w:r>
      <w:r w:rsidR="00EA14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важно упомянуть 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участие и</w:t>
      </w:r>
      <w:r w:rsidR="00EA14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спанской нефтяной компании 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proofErr w:type="spellStart"/>
      <w:r w:rsidR="00EA14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Repsol</w:t>
      </w:r>
      <w:proofErr w:type="spellEnd"/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EA1411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EA14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разв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едке и бурении новых скважин в Ч</w:t>
      </w:r>
      <w:r w:rsidR="00EA14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укотском море совместно с американскими компаниями. Несмотря на неблагоприятную конъюнктуру, компания продолжает исследования в этой области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причем </w:t>
      </w:r>
      <w:r w:rsidR="00EA14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не безрезультатно. Отказавшись от разработок шельфовых скважин, компания 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proofErr w:type="spellStart"/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Repsol</w:t>
      </w:r>
      <w:proofErr w:type="spellEnd"/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» </w:t>
      </w:r>
      <w:r w:rsidR="00EA14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отк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рыла крупнейшее за последние тридцать </w:t>
      </w:r>
      <w:r w:rsidR="00EA14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лет месторождение нефти на материке на Аляске и планирует начать к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оммерческое бурение к 2021 году</w:t>
      </w:r>
      <w:r w:rsidR="00EA1411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75"/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EA141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целом же энергетические интересы Испании проистекают из потребностей обеспечения энергетической безопасности страны и в этом смысле во многом пересекаются с позицией Германии по данному вопросу.</w:t>
      </w:r>
    </w:p>
    <w:p w14:paraId="7CAD8A73" w14:textId="08B6E3FD" w:rsidR="00BE3E33" w:rsidRDefault="00EA1411" w:rsidP="00AF4BDC">
      <w:pPr>
        <w:shd w:val="clear" w:color="auto" w:fill="FFFFFF"/>
        <w:spacing w:after="0" w:line="360" w:lineRule="auto"/>
        <w:ind w:left="60"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 w:rsidRPr="00EA1411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 xml:space="preserve">Польша </w:t>
      </w:r>
    </w:p>
    <w:p w14:paraId="4E712CA7" w14:textId="3D8BACEB" w:rsidR="003F77A5" w:rsidRDefault="0082162E" w:rsidP="00AF4BDC">
      <w:pPr>
        <w:shd w:val="clear" w:color="auto" w:fill="FFFFFF"/>
        <w:spacing w:after="0" w:line="360" w:lineRule="auto"/>
        <w:ind w:left="60"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Польша, в отличие от Испании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имеет колоссальный опыт в проведении различного рода исследований в Арктике. Интерес Польши к региону выражается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прежде всего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через политическое измерение</w:t>
      </w:r>
      <w:r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76"/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9A629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Польша на сегодняшний день выступает в роли 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9A629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координатора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9A629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стран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– </w:t>
      </w:r>
      <w:r w:rsidR="009A629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наблюдателей, прежде всего тех, которы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 входят в состав Европейского с</w:t>
      </w:r>
      <w:r w:rsidR="009A629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оюза. Основной путь влияния на ситуацию в регионе предполагает создание обширной системы научно-исследовательских 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учреждений и проектов в Арктике</w:t>
      </w:r>
      <w:r w:rsidR="009A6296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77"/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9A629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Что касается интересов в сфере добычи и разработки ресурсов, здесь Польша не имеет масштабных планов. Небольшие польские нефтегазовые компании проявляют интерес к покупке лицензий на некоторые участки в Гренландии, которые представляются перспективными.</w:t>
      </w:r>
      <w:r w:rsidR="005617F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Однако</w:t>
      </w:r>
      <w:r w:rsidR="009A629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гораздо большую заинтересованность Польша проявляет к теме судостроения и судоходства в регионе.</w:t>
      </w:r>
    </w:p>
    <w:p w14:paraId="51F8561F" w14:textId="69CD3CF0" w:rsidR="009A6296" w:rsidRDefault="009A6296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 w:rsidRPr="009A6296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Великобритания</w:t>
      </w:r>
    </w:p>
    <w:p w14:paraId="01A7BA8D" w14:textId="200E9D3F" w:rsidR="009A6296" w:rsidRDefault="005617F9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Для Великобритании Арктика</w:t>
      </w:r>
      <w:r w:rsidR="00AC64F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также стала представлять </w:t>
      </w:r>
      <w:r w:rsidR="00AC64F4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особый интерес</w:t>
      </w:r>
      <w:r w:rsid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AC64F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За последние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семь – десять</w:t>
      </w:r>
      <w:r w:rsidR="00AC64F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лет Великобритания стала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уделя</w:t>
      </w:r>
      <w:r w:rsidR="00AC64F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ть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гораздо больше внимания </w:t>
      </w:r>
      <w:r w:rsidR="00AC64F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формированию долгосрочной арктической государственной стратегии. Обсуждения велись на различных уровнях, включая научные круги и Британский Пар</w:t>
      </w:r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ламент. Итогом этих прений стал первый в истории Великобритании доклад по Арктике, опубликованный </w:t>
      </w:r>
      <w:r w:rsidR="005663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2015 году палатой Лордов</w:t>
      </w:r>
      <w:r w:rsidR="009B17FD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78"/>
      </w:r>
      <w:r w:rsidR="005663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Ключевой посыл данного документа состоял в том, что террито</w:t>
      </w:r>
      <w:r w:rsidR="005663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риальная близость Соединенного К</w:t>
      </w:r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оролевства к Арктике не является </w:t>
      </w:r>
      <w:r w:rsid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наи</w:t>
      </w:r>
      <w:r w:rsidR="009B17FD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более</w:t>
      </w:r>
      <w:r w:rsidR="00566328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весомым аргументом, дающим право на участие в судьбе региона, а скорее несёт под собой </w:t>
      </w:r>
      <w:proofErr w:type="spellStart"/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имиджевые</w:t>
      </w:r>
      <w:proofErr w:type="spellEnd"/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потери для страны. Учитывая мировые тенденции и характер перемен в Арктике, британская линия в регионе должна выстраиваться с упором на 1)</w:t>
      </w:r>
      <w:r w:rsidR="005663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изучение </w:t>
      </w:r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климатических условий в регионе</w:t>
      </w:r>
      <w:r w:rsidR="005663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2)</w:t>
      </w:r>
      <w:r w:rsidR="005663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перспективы использования новых судоходных маршрутов</w:t>
      </w:r>
      <w:r w:rsidR="005663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3)</w:t>
      </w:r>
      <w:r w:rsidR="005663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перспективы освоения минеральных ресурсов</w:t>
      </w:r>
      <w:r w:rsidR="005663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4) перспективы влияния на принятие политических решений в регионе, </w:t>
      </w:r>
      <w:r w:rsidR="005663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путем продвижения Арктического с</w:t>
      </w:r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овета и за счет налаживания двухсторонних связей со странами </w:t>
      </w:r>
      <w:r w:rsidR="005663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– наблюдателями</w:t>
      </w:r>
      <w:r w:rsidR="009B17FD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79"/>
      </w:r>
      <w:r w:rsidR="0056632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</w:p>
    <w:p w14:paraId="054D85C1" w14:textId="568ACBBE" w:rsidR="002063AC" w:rsidRPr="00FC07E6" w:rsidRDefault="00566328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Относительно</w:t>
      </w:r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непосредственно энергетической политики Велик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обритании следует отметить, что,</w:t>
      </w:r>
      <w:r w:rsidR="009B17F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т.к. Соединенное К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оролевство является энергетической державой,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данная 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страна также рассчитывает на реализацию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это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го потенциала. С другой стороны, </w:t>
      </w:r>
      <w:r w:rsid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можно наблюдать, 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что до недавнего времени крупнейшие нефтедобывающие компании в лице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Royal</w:t>
      </w:r>
      <w:r w:rsidR="00FC07E6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Dutch</w:t>
      </w:r>
      <w:r w:rsidR="00FC07E6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Shell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FC07E6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BP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FC07E6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вышли из проектов по о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своению шельфа в Чукотском море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по причине нерентабельности, а также прекратили сотрудничество с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российской «Роснефтью» под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влиянием режима санкций. Однако, важно отметить, что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Royal</w:t>
      </w:r>
      <w:r w:rsidR="00FC07E6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Dutch</w:t>
      </w:r>
      <w:r w:rsidR="00FC07E6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val="en-US" w:eastAsia="ru-RU"/>
        </w:rPr>
        <w:t>Shell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FC07E6" w:rsidRPr="006E1BA0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не отказалась полностью о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 перспектив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освоения ресурсов и сохраняе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 за собой права на исследование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определ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енных участков в северных морях</w:t>
      </w:r>
      <w:r w:rsidR="00FC07E6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80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Еже один 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аспект, о котором следует сказать – это развитие судоходства. Здесь у Великобритании откры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ваются колоссальные перспективы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ввиду стратегического положения страны, значительной роли, которую играет страна в НАТО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а также потенциал использования дипл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оматических связей со странами С</w:t>
      </w:r>
      <w:r w:rsidR="00FC07E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одружества, которые на сегодня 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меют большие интересы в Арктике</w:t>
      </w:r>
      <w:r w:rsidR="00FC07E6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81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</w:p>
    <w:p w14:paraId="6B551D26" w14:textId="1505AF9C" w:rsidR="00EA1411" w:rsidRDefault="005A718A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Интересы Восточноазиатских стран</w:t>
      </w:r>
      <w:r w:rsidR="00566328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 xml:space="preserve"> – </w:t>
      </w:r>
      <w:r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наблюдателе</w:t>
      </w:r>
      <w:r w:rsidR="00566328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й Арктического совета</w:t>
      </w:r>
      <w:r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 xml:space="preserve"> в сфере энергетической политики</w:t>
      </w:r>
    </w:p>
    <w:p w14:paraId="76BC4D93" w14:textId="15A28D52" w:rsidR="005A718A" w:rsidRDefault="005A718A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Китай</w:t>
      </w:r>
    </w:p>
    <w:p w14:paraId="5ACA155E" w14:textId="0DABB15F" w:rsidR="005A718A" w:rsidRDefault="00566328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</w:t>
      </w:r>
      <w:r w:rsidR="001459C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ак и все страны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– </w:t>
      </w:r>
      <w:r w:rsidR="001459C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наблюдатели, в последние несколько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лет </w:t>
      </w:r>
      <w:r w:rsidR="001459C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Китай стал проявлять крайне активный интерес к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Арктическому региону. Приоритетными направлениями</w:t>
      </w:r>
      <w:r w:rsidR="001459C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развития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являются</w:t>
      </w:r>
      <w:r w:rsidR="001459C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перспективы новых судоходных маршрутов и получение доступа к углеводородным ископаемым </w:t>
      </w:r>
      <w:r w:rsidR="00CF424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Арктики</w:t>
      </w:r>
      <w:r w:rsidR="001459CB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82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CF424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Китай явля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ется наблюдателем Арктического с</w:t>
      </w:r>
      <w:r w:rsidR="00CF424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овета с 2013 года. На сегодняшний день руководство КНР не имеет официального документа, который бы отражал принципы деятельности Китая по вопросам Арктики. Основа политики строи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тся на трех ключевых концепциях: 1) и</w:t>
      </w:r>
      <w:r w:rsidR="00CF424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дея интернационализации Арктического региона. Она предполагает формирование международного режима в регионе, который бы позволил претендовать на ресурсы региона не только арктическим государствам, но и таким игрокам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CF424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как страны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– наблюдатели Арктического совета; 2) и</w:t>
      </w:r>
      <w:r w:rsidR="00CF424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дея о том, что Китай имеет особые права н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 освоение Арктического региона; 3) и</w:t>
      </w:r>
      <w:r w:rsidR="00CF424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дея «Северного шелкового пути», тесно перекликающа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яся с тенденцией смещения</w:t>
      </w:r>
      <w:r w:rsidR="00CF4246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вектора мировой политики на Север и с п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ерспективами развития СМП и СЗП</w:t>
      </w:r>
      <w:r w:rsidR="00CF4246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83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</w:p>
    <w:p w14:paraId="371C44DC" w14:textId="1DB3AE22" w:rsidR="0019151A" w:rsidRDefault="00566328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Что касается политики </w:t>
      </w:r>
      <w:r w:rsid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энергетической сфере, то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руководствуясь вышеизложенными принципами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КНР видит широкие перспективы в сотрудничестве с Россией, поскольку именно Российская Федерация является своеобразным ключом к углеводородам Арктики. Это подтверждается и тем фактом, что российские нефтедобывающие комп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ании активно взаимодействуют с к</w:t>
      </w:r>
      <w:r w:rsid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итайскими коллегами в регионе. Например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2013 году было объявлено об «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изучении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Западно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-</w:t>
      </w:r>
      <w:proofErr w:type="spellStart"/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Приновоземельского</w:t>
      </w:r>
      <w:proofErr w:type="spellEnd"/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участка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Баренцевом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море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</w:t>
      </w:r>
      <w:r w:rsid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также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Южно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-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Русского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proofErr w:type="spellStart"/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Медынско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-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Варандейского</w:t>
      </w:r>
      <w:proofErr w:type="spellEnd"/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участков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Печорском</w:t>
      </w:r>
      <w:r w:rsid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море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.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Было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также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объявлено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о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соглашениях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«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CNPC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«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Газпрома»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по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разведке</w:t>
      </w:r>
      <w:r w:rsid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нефтяных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газовых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месторождений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19151A" w:rsidRP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19151A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Арктике</w:t>
      </w:r>
      <w:r w:rsid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19151A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84"/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Также важно упомянуть об участии КНР в проекте «Ямал</w:t>
      </w:r>
      <w:r w:rsidR="0019151A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19151A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СПГ,</w:t>
      </w:r>
      <w:r w:rsid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который является передовым проектом для России и служит толчком к раз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витию судоходства по Северному м</w:t>
      </w:r>
      <w:r w:rsidR="0019151A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орскому пути, где Китай также в состоянии предложить свой обширный потенциал в сфере строительства судов.</w:t>
      </w:r>
    </w:p>
    <w:p w14:paraId="71A16572" w14:textId="6D8934AE" w:rsidR="0019151A" w:rsidRDefault="0092763E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Республика</w:t>
      </w:r>
      <w:r w:rsidR="0019151A" w:rsidRPr="0019151A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 xml:space="preserve"> Корея</w:t>
      </w:r>
    </w:p>
    <w:p w14:paraId="5930FE28" w14:textId="0943620A" w:rsidR="00B53EEA" w:rsidRDefault="0092763E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Республика Корея начиная с </w:t>
      </w:r>
      <w:r w:rsidR="00A21A1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1990-х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годов принимала активное участие в научно-исследовательской деятельности в Арктике. По </w:t>
      </w:r>
      <w:r w:rsidR="00A21A1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мере роста интереса к региону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21A1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Корея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как и большинство пере</w:t>
      </w:r>
      <w:r w:rsidR="00A21A1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довых стран мира, заинтересовала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сь персп</w:t>
      </w:r>
      <w:r w:rsidR="00A21A1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ективами региона, в 2013 году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став страной</w:t>
      </w:r>
      <w:r w:rsidR="00A21A1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–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наблюдателем</w:t>
      </w:r>
      <w:r w:rsidR="00A926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 В области энергетики Корея прежде всего рассчитывает на создание новых во</w:t>
      </w:r>
      <w:r w:rsidR="00A21A1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зможностей для крупного бизнеса</w:t>
      </w:r>
      <w:r w:rsidR="00A926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за счет актив</w:t>
      </w:r>
      <w:r w:rsidR="00A21A1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ной деятельности в Арктическом с</w:t>
      </w:r>
      <w:r w:rsidR="00A926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оюзе</w:t>
      </w:r>
      <w:r w:rsidR="00A21A1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A926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а та</w:t>
      </w:r>
      <w:r w:rsidR="00A21A1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кже на возможность использования</w:t>
      </w:r>
      <w:r w:rsidR="00A926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своего обширного потенциала и колоссальн</w:t>
      </w:r>
      <w:r w:rsidR="00A21A1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ого опыта в области судостроения</w:t>
      </w:r>
      <w:r w:rsidR="00A926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для развития экономических связей с </w:t>
      </w:r>
      <w:proofErr w:type="spellStart"/>
      <w:r w:rsidR="00A926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приарктическими</w:t>
      </w:r>
      <w:proofErr w:type="spellEnd"/>
      <w:r w:rsidR="00A926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странами и иными игроками региона.</w:t>
      </w:r>
    </w:p>
    <w:p w14:paraId="08C9FC04" w14:textId="77777777" w:rsidR="000960D8" w:rsidRDefault="000960D8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</w:p>
    <w:p w14:paraId="5346EA5C" w14:textId="3A323ADA" w:rsidR="00A926D8" w:rsidRDefault="00A926D8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</w:pPr>
      <w:r w:rsidRPr="00A926D8">
        <w:rPr>
          <w:rStyle w:val="ac"/>
          <w:rFonts w:ascii="Times New Roman" w:eastAsia="Times New Roman" w:hAnsi="Times New Roman" w:cs="Times New Roman"/>
          <w:bCs w:val="0"/>
          <w:smallCaps w:val="0"/>
          <w:spacing w:val="0"/>
          <w:szCs w:val="24"/>
          <w:lang w:eastAsia="ru-RU"/>
        </w:rPr>
        <w:t>Япония</w:t>
      </w:r>
    </w:p>
    <w:p w14:paraId="3408832E" w14:textId="25929691" w:rsidR="00A926D8" w:rsidRDefault="00745DCF" w:rsidP="00AF4BDC">
      <w:pPr>
        <w:shd w:val="clear" w:color="auto" w:fill="FFFFFF"/>
        <w:spacing w:after="0" w:line="360" w:lineRule="auto"/>
        <w:ind w:firstLine="851"/>
        <w:rPr>
          <w:rStyle w:val="a6"/>
          <w:rFonts w:ascii="Times New Roman" w:eastAsia="Times New Roman" w:hAnsi="Times New Roman" w:cs="Times New Roman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Япония в</w:t>
      </w:r>
      <w:r w:rsidR="00A926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ступила в ряды стран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– наблюдателей Арктического с</w:t>
      </w:r>
      <w:r w:rsidR="00A926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овета в 2013 году. </w:t>
      </w:r>
      <w:r w:rsidR="00A926D8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Поскольку процветание Японии </w:t>
      </w:r>
      <w:r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во многом зависит от обеспечения</w:t>
      </w:r>
      <w:r w:rsidR="00A926D8" w:rsidRP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свободы судоходства и процессов, происходящих в мировой экономике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эти факторы и определяют её арктическую </w:t>
      </w:r>
      <w:proofErr w:type="spellStart"/>
      <w:r w:rsidR="00D601F7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стратегию</w:t>
      </w:r>
      <w:r w:rsidR="00A926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Что</w:t>
      </w:r>
      <w:proofErr w:type="spellEnd"/>
      <w:r w:rsidR="00A926D8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касается ключевых интересов в сфере добычи ресурсов, здесь стоит выде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лить два аспекта: 1) э</w:t>
      </w:r>
      <w:r w:rsidR="003C577C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нергетические интересы Японии в Арктике проистекают из необходимости обеспечения энергетической безопасности страны, особенно после событий на АЭС Фукусима-1 в 2011 году. Также перед правительством страны остро стоит вопрос диверсификации источников получения углеводородных источников энергии. 2) Освоение потенциала Северного морского пути я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вляется одной из ключевых задач</w:t>
      </w:r>
      <w:r w:rsidR="003C577C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страны, поскольку это позволило бы значительно сократить транспортные издержки и открыть новые горизонты сотрудничества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с </w:t>
      </w:r>
      <w:proofErr w:type="spellStart"/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приарктическими</w:t>
      </w:r>
      <w:proofErr w:type="spellEnd"/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государствами</w:t>
      </w:r>
      <w:r w:rsidR="003C577C" w:rsidRPr="003C577C">
        <w:rPr>
          <w:rStyle w:val="a6"/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3C577C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85"/>
      </w:r>
      <w:r>
        <w:rPr>
          <w:rStyle w:val="a6"/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186B0E36" w14:textId="77777777" w:rsidR="00B70B5C" w:rsidRDefault="00B70B5C" w:rsidP="00A111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55991EA" w14:textId="183FA1BD" w:rsidR="003C577C" w:rsidRDefault="003C577C" w:rsidP="00AF4BD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C577C">
        <w:rPr>
          <w:rFonts w:ascii="Times New Roman" w:eastAsia="Times New Roman" w:hAnsi="Times New Roman" w:cs="Times New Roman"/>
          <w:b/>
          <w:szCs w:val="24"/>
          <w:lang w:eastAsia="ru-RU"/>
        </w:rPr>
        <w:t>Сингапур</w:t>
      </w:r>
    </w:p>
    <w:p w14:paraId="5C2CA06E" w14:textId="3A1FF5BF" w:rsidR="003C577C" w:rsidRDefault="003C577C" w:rsidP="00AF4BD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Сингапур стал наб</w:t>
      </w:r>
      <w:r w:rsidR="00745DCF">
        <w:rPr>
          <w:rFonts w:ascii="Times New Roman" w:eastAsia="Times New Roman" w:hAnsi="Times New Roman" w:cs="Times New Roman"/>
          <w:szCs w:val="24"/>
          <w:lang w:eastAsia="ru-RU"/>
        </w:rPr>
        <w:t>людателем в Арктическом с</w:t>
      </w:r>
      <w:r>
        <w:rPr>
          <w:rFonts w:ascii="Times New Roman" w:eastAsia="Times New Roman" w:hAnsi="Times New Roman" w:cs="Times New Roman"/>
          <w:szCs w:val="24"/>
          <w:lang w:eastAsia="ru-RU"/>
        </w:rPr>
        <w:t>овет</w:t>
      </w:r>
      <w:r w:rsidR="00745DCF">
        <w:rPr>
          <w:rFonts w:ascii="Times New Roman" w:eastAsia="Times New Roman" w:hAnsi="Times New Roman" w:cs="Times New Roman"/>
          <w:szCs w:val="24"/>
          <w:lang w:eastAsia="ru-RU"/>
        </w:rPr>
        <w:t>е в 2011 году. До этого момента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руководство Сингапура не проявляло большого интереса к Арктике. Помимо морского судоходства, которое всегда входило в сферу интересов страны, Сингапур стал уделять внимание научно-исследовательской деятельности в сф</w:t>
      </w:r>
      <w:r w:rsidR="00745DCF">
        <w:rPr>
          <w:rFonts w:ascii="Times New Roman" w:eastAsia="Times New Roman" w:hAnsi="Times New Roman" w:cs="Times New Roman"/>
          <w:szCs w:val="24"/>
          <w:lang w:eastAsia="ru-RU"/>
        </w:rPr>
        <w:t>ере изменения климата и уровня М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ирового океана. Также </w:t>
      </w:r>
      <w:r w:rsidR="002676C3">
        <w:rPr>
          <w:rFonts w:ascii="Times New Roman" w:eastAsia="Times New Roman" w:hAnsi="Times New Roman" w:cs="Times New Roman"/>
          <w:szCs w:val="24"/>
          <w:lang w:eastAsia="ru-RU"/>
        </w:rPr>
        <w:t>Сингапур видит большие будущие перспективы для своих компаний в области освоения углеводородов и развития Северного морского пути. Гонка за ресурсы Арктики – это возможность для Сингапура и таких компаний</w:t>
      </w:r>
      <w:r w:rsidR="00745DCF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2676C3">
        <w:rPr>
          <w:rFonts w:ascii="Times New Roman" w:eastAsia="Times New Roman" w:hAnsi="Times New Roman" w:cs="Times New Roman"/>
          <w:szCs w:val="24"/>
          <w:lang w:eastAsia="ru-RU"/>
        </w:rPr>
        <w:t xml:space="preserve"> как </w:t>
      </w:r>
      <w:r w:rsidR="00745DCF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2676C3">
        <w:rPr>
          <w:rFonts w:ascii="Times New Roman" w:eastAsia="Times New Roman" w:hAnsi="Times New Roman" w:cs="Times New Roman"/>
          <w:szCs w:val="24"/>
          <w:lang w:val="en-US" w:eastAsia="ru-RU"/>
        </w:rPr>
        <w:t>Keppel</w:t>
      </w:r>
      <w:r w:rsidR="00745DCF">
        <w:rPr>
          <w:rFonts w:ascii="Times New Roman" w:eastAsia="Times New Roman" w:hAnsi="Times New Roman" w:cs="Times New Roman"/>
          <w:szCs w:val="24"/>
          <w:lang w:eastAsia="ru-RU"/>
        </w:rPr>
        <w:t>»,</w:t>
      </w:r>
      <w:r w:rsidR="002676C3" w:rsidRPr="006E1BA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676C3">
        <w:rPr>
          <w:rFonts w:ascii="Times New Roman" w:eastAsia="Times New Roman" w:hAnsi="Times New Roman" w:cs="Times New Roman"/>
          <w:szCs w:val="24"/>
          <w:lang w:eastAsia="ru-RU"/>
        </w:rPr>
        <w:t xml:space="preserve">занять </w:t>
      </w:r>
      <w:r w:rsidR="00745DCF">
        <w:rPr>
          <w:rFonts w:ascii="Times New Roman" w:eastAsia="Times New Roman" w:hAnsi="Times New Roman" w:cs="Times New Roman"/>
          <w:szCs w:val="24"/>
          <w:lang w:eastAsia="ru-RU"/>
        </w:rPr>
        <w:t>лидирующую позицию на рынке судов л</w:t>
      </w:r>
      <w:r w:rsidR="002676C3">
        <w:rPr>
          <w:rFonts w:ascii="Times New Roman" w:eastAsia="Times New Roman" w:hAnsi="Times New Roman" w:cs="Times New Roman"/>
          <w:szCs w:val="24"/>
          <w:lang w:eastAsia="ru-RU"/>
        </w:rPr>
        <w:t xml:space="preserve">едоходного класса. В связи с этим активизация научной и политической деятельности Сингапура в Арктике направлены на выявление </w:t>
      </w:r>
      <w:r w:rsidR="002676C3" w:rsidRPr="00A73B5B">
        <w:rPr>
          <w:rFonts w:ascii="Times New Roman" w:eastAsia="Times New Roman" w:hAnsi="Times New Roman" w:cs="Times New Roman"/>
          <w:szCs w:val="24"/>
          <w:lang w:eastAsia="ru-RU"/>
        </w:rPr>
        <w:t>перспективности и безопасности развития эк</w:t>
      </w:r>
      <w:r w:rsidR="00745DCF" w:rsidRPr="00A73B5B">
        <w:rPr>
          <w:rFonts w:ascii="Times New Roman" w:eastAsia="Times New Roman" w:hAnsi="Times New Roman" w:cs="Times New Roman"/>
          <w:szCs w:val="24"/>
          <w:lang w:eastAsia="ru-RU"/>
        </w:rPr>
        <w:t>ономического потенциала Арктики</w:t>
      </w:r>
      <w:r w:rsidR="002676C3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86"/>
      </w:r>
      <w:r w:rsidR="00745DCF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14:paraId="6F69BDE6" w14:textId="3B1FABBE" w:rsidR="001462BE" w:rsidRDefault="001462BE" w:rsidP="00AF4BD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14:paraId="1FF454C1" w14:textId="4A89BE33" w:rsidR="001462BE" w:rsidRPr="00745DCF" w:rsidRDefault="00745DCF" w:rsidP="00F64128">
      <w:pPr>
        <w:pStyle w:val="1"/>
      </w:pPr>
      <w:bookmarkStart w:id="15" w:name="_Toc356567569"/>
      <w:bookmarkStart w:id="16" w:name="_Toc357330001"/>
      <w:r>
        <w:t>Глава III. Роль Арктического совета</w:t>
      </w:r>
      <w:r w:rsidR="001462BE" w:rsidRPr="00745DCF">
        <w:t xml:space="preserve"> как одной из ключевых моделей сотрудничества РФ с другими странами в регионе</w:t>
      </w:r>
      <w:bookmarkEnd w:id="15"/>
      <w:bookmarkEnd w:id="16"/>
    </w:p>
    <w:p w14:paraId="22042EBD" w14:textId="031C895D" w:rsidR="001462BE" w:rsidRPr="00545208" w:rsidRDefault="001462BE" w:rsidP="00F64128">
      <w:pPr>
        <w:pStyle w:val="2"/>
      </w:pPr>
      <w:bookmarkStart w:id="17" w:name="_Toc356567570"/>
      <w:bookmarkStart w:id="18" w:name="_Toc357330002"/>
      <w:r>
        <w:t>3</w:t>
      </w:r>
      <w:r w:rsidRPr="00ED11EF">
        <w:t>.</w:t>
      </w:r>
      <w:r>
        <w:t xml:space="preserve">1 </w:t>
      </w:r>
      <w:r w:rsidRPr="00ED11EF">
        <w:t xml:space="preserve"> Участие Российс</w:t>
      </w:r>
      <w:r>
        <w:t>кой Ф</w:t>
      </w:r>
      <w:r w:rsidR="00745DCF">
        <w:t>едерации в работе Арктического с</w:t>
      </w:r>
      <w:r>
        <w:t>овета</w:t>
      </w:r>
      <w:bookmarkEnd w:id="17"/>
      <w:bookmarkEnd w:id="18"/>
    </w:p>
    <w:p w14:paraId="490C5D1B" w14:textId="23AE5C1A" w:rsidR="00F97D65" w:rsidRDefault="00745DCF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результате проведенного анализа</w:t>
      </w:r>
      <w:r w:rsidR="0019271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очевидным является тот факт, что российская политика в Арктике во многом строится вокруг освоения ресурсного потенциала региона. Однако, непосредственно добыча и разведка нефти – это лишь верхушка айсберга. Помимо этих ключевых моментов добыча нефти и газа в столь удаленном и по-прежнему труднодоступном регионе предполагает огромное количество аспектов. </w:t>
      </w:r>
      <w:r w:rsidR="007832E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Большое значение имеет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нормативная </w:t>
      </w:r>
      <w:r w:rsidR="00CB338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правовая база, дающая право на </w:t>
      </w:r>
      <w:r w:rsidR="007832E4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проведение исследований. Т</w:t>
      </w:r>
      <w:r w:rsidR="00CB338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акже важно понимать, что для осуществления масштабных проектов требуется пр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ивлечение иностранных партнеров</w:t>
      </w:r>
      <w:r w:rsidR="00CB338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на различных уровнях.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С учетом </w:t>
      </w:r>
      <w:r w:rsidR="00CB338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спе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цифики Арктического региона </w:t>
      </w:r>
      <w:r w:rsidR="00CB338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масштабные нефтегазовые проекты – это прежде всего люди. Те, кто работает на платформах, а также представители коренного населения, чьи интересы могут быть затронуты в ходе строительства портов и нефтеперерабатывающих заводов. Все эти факторы имеют фатальное значение для успеха России в Арктике, в связи с чем руководство страны и представители крупных нефтяных компаний должны осознавать, что пренебрежение этими факторами может не только сделать все усилия по разработке месторождений в Арктике тщетными, но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 </w:t>
      </w:r>
      <w:r w:rsidR="00CB338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спровоцировать экологическую катастрофу, последствия которой будут непоправимыми и повлияют на всех 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гроков региона. В связи с этим </w:t>
      </w:r>
      <w:r w:rsidR="00CB338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важно понимать, что наличие амбициозных планов и большое число заинтересованных сторон предполагает определенные правила игры.  И если Российская Федерация, как 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CB338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собственно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пять</w:t>
      </w:r>
      <w:r w:rsidR="00CB338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ключевых стран региона были достаточно пассивны в том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CB338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что касается общей системы управления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CB338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и достаточно консервативны в св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оих позициях, то за последние десять</w:t>
      </w:r>
      <w:r w:rsidR="00CB338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лет ситуация кардинально поменялась в противоположную сторону. В частности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CB3383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Россия стала одним из наиболее активных участников различного рода организаций и форумов региона, таких как Северный форум, </w:t>
      </w:r>
      <w:r w:rsid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Совет Баренцева/</w:t>
      </w:r>
      <w:proofErr w:type="spellStart"/>
      <w:r w:rsid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Евроарктического</w:t>
      </w:r>
      <w:proofErr w:type="spellEnd"/>
      <w:r w:rsid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региона и т.д. В масштабе данной работы отдельное внимание уделе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но, прежде всего, Арктическому с</w:t>
      </w:r>
      <w:r w:rsid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овету.</w:t>
      </w:r>
    </w:p>
    <w:p w14:paraId="71622563" w14:textId="77237008" w:rsidR="00AF1CC1" w:rsidRDefault="00745DCF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Исходя из документа «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Основы</w:t>
      </w:r>
      <w:r w:rsidR="00A7286D" w:rsidRP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государственной</w:t>
      </w:r>
      <w:r w:rsidR="00A7286D" w:rsidRP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политики</w:t>
      </w:r>
      <w:r w:rsidR="00A7286D" w:rsidRP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Российской</w:t>
      </w:r>
      <w:r w:rsidR="00A7286D" w:rsidRP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Федерации</w:t>
      </w:r>
      <w:r w:rsidR="00A7286D" w:rsidRP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A7286D" w:rsidRP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Арктике</w:t>
      </w:r>
      <w:r w:rsidR="00A7286D" w:rsidRP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на</w:t>
      </w:r>
      <w:r w:rsidR="00A7286D" w:rsidRP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период</w:t>
      </w:r>
      <w:r w:rsidR="00A7286D" w:rsidRP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до</w:t>
      </w:r>
      <w:r w:rsidR="00A7286D" w:rsidRP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2020 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года</w:t>
      </w:r>
      <w:r w:rsidR="00A7286D" w:rsidRP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</w:t>
      </w:r>
      <w:r w:rsidR="00A7286D" w:rsidRP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дальнейшую</w:t>
      </w:r>
      <w:r w:rsidR="00A7286D" w:rsidRP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7286D" w:rsidRPr="00A7286D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перспективу</w:t>
      </w:r>
      <w:r w:rsid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», который был утвержден президентом РФ Дмитрием Медведевым в 2008 году</w:t>
      </w:r>
      <w:r w:rsidR="00A7286D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87"/>
      </w:r>
      <w:r w:rsidR="00A7286D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можно сделать выводы о ключевых направлениях деятельности в раз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лич</w:t>
      </w:r>
      <w:r w:rsid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ных сферах, что было рассмотрено во второй главе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настоящей работы</w:t>
      </w:r>
      <w:r w:rsid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. Однако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необходим</w:t>
      </w:r>
      <w:r w:rsid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 подчеркнуть, что одним из стратегических приор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итетов России является</w:t>
      </w:r>
      <w:r w:rsid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«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укрепление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на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двусторонней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основе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рамках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региональных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организаций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том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числе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Арктического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совета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Совета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Баренцева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/</w:t>
      </w:r>
      <w:proofErr w:type="spellStart"/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Евроарктического</w:t>
      </w:r>
      <w:proofErr w:type="spellEnd"/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региона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добрососедских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отношений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России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proofErr w:type="spellStart"/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приарктическими</w:t>
      </w:r>
      <w:proofErr w:type="spellEnd"/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государствами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активизация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экономического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научно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-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технического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культурного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взаимодействия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также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приграничного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сотрудничества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,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том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числе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области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эффективного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освоения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природных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ресурсов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и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сохранения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окружающей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природной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среды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в</w:t>
      </w:r>
      <w:r w:rsidR="00AF1CC1" w:rsidRP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F1CC1" w:rsidRPr="00AF1CC1">
        <w:rPr>
          <w:rStyle w:val="ac"/>
          <w:rFonts w:ascii="Times New Roman" w:eastAsia="Times New Roman" w:hAnsi="Times New Roman" w:cs="Times New Roman" w:hint="eastAsia"/>
          <w:b w:val="0"/>
          <w:bCs w:val="0"/>
          <w:smallCaps w:val="0"/>
          <w:spacing w:val="0"/>
          <w:szCs w:val="24"/>
          <w:lang w:eastAsia="ru-RU"/>
        </w:rPr>
        <w:t>Арктике</w:t>
      </w:r>
      <w:r w:rsid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»</w:t>
      </w:r>
      <w:r w:rsidR="00AF1CC1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88"/>
      </w:r>
      <w:r w:rsidR="00AF1CC1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 Данный факт дает понять, что для России – участие в формировании транснациональной среды лежит в поле её стратегических интересов.</w:t>
      </w:r>
    </w:p>
    <w:p w14:paraId="7D7A31EF" w14:textId="2C60918A" w:rsidR="00AF1CC1" w:rsidRDefault="004F3F4D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Как уже было сказано ранее</w:t>
      </w:r>
      <w:r w:rsidR="00745DC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Россия сегодня по праву считается одним из лидеров Ар</w:t>
      </w:r>
      <w:r w:rsidR="00745DC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ктического региона. Помимо того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что в соответствии с границами шельфа, уста</w:t>
      </w:r>
      <w:r w:rsidR="00745DC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новленными в соответствии с К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онвенцией ООН 1982 года по морскому праву</w:t>
      </w:r>
      <w:r w:rsidR="00745DC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Россия претендует на самую значительную территорию, страна также располагает наибольшими потенциальными углеводор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одными ресурсами – </w:t>
      </w:r>
      <w:r w:rsidR="00417E5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порядка 88 млрд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тонн.</w:t>
      </w:r>
      <w:r w:rsidR="00417E5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Важно отметить и тот факт, что Россия не оставляет усилий по изменению принципов обозначения границ подводных пространств, что позволило бы ещё расширить потенциальные энергетические перспективы.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Также</w:t>
      </w:r>
      <w:r w:rsidR="00A73B5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 большое значение имеет тот факт, что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Pr="00A73B5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львиная доля Северного морского пути</w:t>
      </w:r>
      <w:r w:rsidR="007C488F" w:rsidRPr="00A73B5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A73B5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проходит через территорию России. При этом данный путь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не является официальным международным торговым маршрутом, но 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с учетом 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интерес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а мирового сообщества к нему (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осо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бенно среди 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зиатских стран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)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может стать 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таковым в ближайшие десятилетия</w:t>
      </w:r>
      <w:r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89"/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 Арктический с</w:t>
      </w:r>
      <w:r w:rsidR="00417E5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овет в этом смысле является одним из инструментов и проводников России, который 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может помочь</w:t>
      </w:r>
      <w:r w:rsidR="00417E5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установлении </w:t>
      </w:r>
      <w:r w:rsidR="00A73B5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режимов взаимодействия по выработке правил движения судов на российском участке торгового пути</w:t>
      </w:r>
      <w:r w:rsidR="00417E5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. </w:t>
      </w:r>
    </w:p>
    <w:p w14:paraId="555A9504" w14:textId="0690B3BC" w:rsidR="00312DE5" w:rsidRDefault="00AE327D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В Российской Федерации отве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тственность за проведение а</w:t>
      </w: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рктической политики несёт ряд профильных министерств и ведомств. В их число входят Минэкономразвития, Министерство природных ресурсов, МЧС России, а также Росгидромет.</w:t>
      </w:r>
      <w:r w:rsidR="00957FA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Каждое из этих ведомств пре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дставляет Россию в Арктическом с</w:t>
      </w:r>
      <w:r w:rsidR="00957FA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овете на 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определенном уровне и курирует секции</w:t>
      </w:r>
      <w:r w:rsidR="00957FA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 зависимости от специфики и направленности. Минэкономразвития несет ответственность за </w:t>
      </w:r>
      <w:r w:rsidR="00EC598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координацию работы по обеспечению устойчивого развития; представители от Министерства природных ресурсов участвуют в Рабочей группе 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по сохранению флоры и фауны; в Р</w:t>
      </w:r>
      <w:r w:rsidR="00EC598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абочей группе по программе защиты морской среды и в руководящем комитете Плана действий по борьбе с загрязнениями в Арктике. МЧС России задействовано в Рабочей группе по предупреждению, готовности и реагированию 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на чрезвычайные ситуации</w:t>
      </w:r>
      <w:r w:rsidR="00EA4DCB">
        <w:rPr>
          <w:rStyle w:val="a6"/>
          <w:rFonts w:ascii="Times New Roman" w:eastAsia="Times New Roman" w:hAnsi="Times New Roman" w:cs="Times New Roman"/>
          <w:szCs w:val="24"/>
          <w:lang w:eastAsia="ru-RU"/>
        </w:rPr>
        <w:footnoteReference w:id="90"/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.</w:t>
      </w:r>
      <w:r w:rsidR="00EC5989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Исходя из этого </w:t>
      </w:r>
      <w:r w:rsidR="00EA4DC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можно сделать вывод, чт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 для России роль Арктического с</w:t>
      </w:r>
      <w:r w:rsidR="00EA4DC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овета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EA4DC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помимо налаживания международных связей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EA4DC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заключается </w:t>
      </w:r>
      <w:r w:rsidR="00EA4DC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и 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в выработке </w:t>
      </w:r>
      <w:r w:rsidR="00EA4DC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плана действии относительно своих внутренних территорий, в том числе, когда вопро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с касается освоения ресурсов а</w:t>
      </w:r>
      <w:r w:rsidR="00EA4DCB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рктических регионов страны. </w:t>
      </w:r>
      <w:r w:rsidR="00312DE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Также участие в деятельности 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Совета </w:t>
      </w:r>
      <w:r w:rsidR="00312DE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имеет определённые финансовые выгоды, посколь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ку деньги на совместные проекты</w:t>
      </w:r>
      <w:r w:rsidR="00312DE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выд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еляются из фондов Арктического с</w:t>
      </w:r>
      <w:r w:rsidR="00312DE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овета, сформированных на добровольной основе странами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– </w:t>
      </w:r>
      <w:r w:rsidR="00312DE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участницами, следовательно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,</w:t>
      </w:r>
      <w:r w:rsidR="00312DE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 xml:space="preserve"> эти фонды могут выступать в роли внешних, внебюджетных источников финанси</w:t>
      </w:r>
      <w:r w:rsidR="007C488F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рования программ на территории р</w:t>
      </w:r>
      <w:r w:rsidR="00312DE5"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t>оссийских регионов, входящих в арктическую зону.</w:t>
      </w:r>
    </w:p>
    <w:p w14:paraId="308B9E70" w14:textId="07E216B3" w:rsidR="009E4BEA" w:rsidRDefault="007C488F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b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Cs w:val="24"/>
          <w:lang w:eastAsia="ru-RU"/>
        </w:rPr>
        <w:t>Россия в Арктическом с</w:t>
      </w:r>
      <w:r w:rsidR="009E4BEA" w:rsidRPr="009E4BEA">
        <w:rPr>
          <w:rFonts w:ascii="Times New Roman" w:eastAsiaTheme="minorEastAsia" w:hAnsi="Times New Roman" w:cs="Times New Roman"/>
          <w:b/>
          <w:szCs w:val="24"/>
          <w:lang w:eastAsia="ru-RU"/>
        </w:rPr>
        <w:t>овете</w:t>
      </w:r>
      <w:r w:rsidR="005D7DB8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в период </w:t>
      </w:r>
      <w:r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с 1998 по </w:t>
      </w:r>
      <w:r w:rsidR="00CD74C8">
        <w:rPr>
          <w:rFonts w:ascii="Times New Roman" w:eastAsiaTheme="minorEastAsia" w:hAnsi="Times New Roman" w:cs="Times New Roman"/>
          <w:b/>
          <w:szCs w:val="24"/>
          <w:lang w:eastAsia="ru-RU"/>
        </w:rPr>
        <w:t>2006</w:t>
      </w:r>
      <w:r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годы</w:t>
      </w:r>
    </w:p>
    <w:p w14:paraId="7749FABD" w14:textId="65928561" w:rsidR="009E4BEA" w:rsidRDefault="009E4BEA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>Данный период является первым, котор</w:t>
      </w:r>
      <w:r w:rsidR="007C488F">
        <w:rPr>
          <w:rFonts w:ascii="Times New Roman" w:eastAsiaTheme="minorEastAsia" w:hAnsi="Times New Roman" w:cs="Times New Roman"/>
          <w:szCs w:val="24"/>
          <w:lang w:eastAsia="ru-RU"/>
        </w:rPr>
        <w:t>ый был отмечен активной работой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в области продвижения и совместного финансирования проектов в различных сферах, поскольку до 1998 года Совет больше занимался организационными вопросами и формированием системы органов и рабочих г</w:t>
      </w:r>
      <w:r w:rsidR="005D7DB8">
        <w:rPr>
          <w:rFonts w:ascii="Times New Roman" w:eastAsiaTheme="minorEastAsia" w:hAnsi="Times New Roman" w:cs="Times New Roman"/>
          <w:szCs w:val="24"/>
          <w:lang w:eastAsia="ru-RU"/>
        </w:rPr>
        <w:t>рупп внутри организации. Участие</w:t>
      </w:r>
      <w:r w:rsidR="007C488F">
        <w:rPr>
          <w:rFonts w:ascii="Times New Roman" w:eastAsiaTheme="minorEastAsia" w:hAnsi="Times New Roman" w:cs="Times New Roman"/>
          <w:szCs w:val="24"/>
          <w:lang w:eastAsia="ru-RU"/>
        </w:rPr>
        <w:t xml:space="preserve"> России в работе С</w:t>
      </w:r>
      <w:r>
        <w:rPr>
          <w:rFonts w:ascii="Times New Roman" w:eastAsiaTheme="minorEastAsia" w:hAnsi="Times New Roman" w:cs="Times New Roman"/>
          <w:szCs w:val="24"/>
          <w:lang w:eastAsia="ru-RU"/>
        </w:rPr>
        <w:t>овета проходило под воздействие</w:t>
      </w:r>
      <w:r w:rsidR="007C488F">
        <w:rPr>
          <w:rFonts w:ascii="Times New Roman" w:eastAsiaTheme="minorEastAsia" w:hAnsi="Times New Roman" w:cs="Times New Roman"/>
          <w:szCs w:val="24"/>
          <w:lang w:eastAsia="ru-RU"/>
        </w:rPr>
        <w:t>м того фактора, что этот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период был отмечен улучшением взаимоотношений</w:t>
      </w:r>
      <w:r w:rsidR="007C488F">
        <w:rPr>
          <w:rFonts w:ascii="Times New Roman" w:eastAsiaTheme="minorEastAsia" w:hAnsi="Times New Roman" w:cs="Times New Roman"/>
          <w:szCs w:val="24"/>
          <w:lang w:eastAsia="ru-RU"/>
        </w:rPr>
        <w:t xml:space="preserve"> между Российской Федерацией и з</w:t>
      </w:r>
      <w:r>
        <w:rPr>
          <w:rFonts w:ascii="Times New Roman" w:eastAsiaTheme="minorEastAsia" w:hAnsi="Times New Roman" w:cs="Times New Roman"/>
          <w:szCs w:val="24"/>
          <w:lang w:eastAsia="ru-RU"/>
        </w:rPr>
        <w:t>ападными странами. Однако, учитывая неустойчивое положение российской экономики, представители России сконцентрировались на проектах, которые бы могли принести выгоду для решен</w:t>
      </w:r>
      <w:r w:rsidR="007C488F">
        <w:rPr>
          <w:rFonts w:ascii="Times New Roman" w:eastAsiaTheme="minorEastAsia" w:hAnsi="Times New Roman" w:cs="Times New Roman"/>
          <w:szCs w:val="24"/>
          <w:lang w:eastAsia="ru-RU"/>
        </w:rPr>
        <w:t>ия внутренних проблем в Арктике</w:t>
      </w:r>
      <w:r w:rsidR="005D7DB8">
        <w:rPr>
          <w:rStyle w:val="a6"/>
          <w:rFonts w:ascii="Times New Roman" w:eastAsiaTheme="minorEastAsia" w:hAnsi="Times New Roman" w:cs="Times New Roman"/>
          <w:szCs w:val="24"/>
          <w:lang w:eastAsia="ru-RU"/>
        </w:rPr>
        <w:footnoteReference w:id="91"/>
      </w:r>
      <w:r w:rsidR="007C488F">
        <w:rPr>
          <w:rFonts w:ascii="Times New Roman" w:eastAsiaTheme="minorEastAsia" w:hAnsi="Times New Roman" w:cs="Times New Roman"/>
          <w:szCs w:val="24"/>
          <w:lang w:eastAsia="ru-RU"/>
        </w:rPr>
        <w:t>.</w:t>
      </w:r>
      <w:r w:rsidR="005D7DB8">
        <w:rPr>
          <w:rFonts w:ascii="Times New Roman" w:eastAsiaTheme="minorEastAsia" w:hAnsi="Times New Roman" w:cs="Times New Roman"/>
          <w:szCs w:val="24"/>
          <w:lang w:eastAsia="ru-RU"/>
        </w:rPr>
        <w:t xml:space="preserve"> Сферы</w:t>
      </w:r>
      <w:r w:rsidR="007C488F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5D7DB8">
        <w:rPr>
          <w:rFonts w:ascii="Times New Roman" w:eastAsiaTheme="minorEastAsia" w:hAnsi="Times New Roman" w:cs="Times New Roman"/>
          <w:szCs w:val="24"/>
          <w:lang w:eastAsia="ru-RU"/>
        </w:rPr>
        <w:t xml:space="preserve"> в которых осуществлялись проекты на территории России </w:t>
      </w:r>
      <w:r w:rsidR="007C488F">
        <w:rPr>
          <w:rFonts w:ascii="Times New Roman" w:eastAsiaTheme="minorEastAsia" w:hAnsi="Times New Roman" w:cs="Times New Roman"/>
          <w:szCs w:val="24"/>
          <w:lang w:eastAsia="ru-RU"/>
        </w:rPr>
        <w:t>–</w:t>
      </w:r>
      <w:r w:rsidR="005D7DB8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="005D7DB8" w:rsidRPr="005D7DB8">
        <w:rPr>
          <w:rFonts w:ascii="Times New Roman" w:eastAsiaTheme="minorEastAsia" w:hAnsi="Times New Roman" w:cs="Times New Roman"/>
          <w:szCs w:val="24"/>
          <w:lang w:eastAsia="ru-RU"/>
        </w:rPr>
        <w:t>защита биоразнообразия и борьба с распространением загрязняющих веществ.</w:t>
      </w:r>
      <w:r w:rsidR="00CD74C8">
        <w:rPr>
          <w:rFonts w:ascii="Times New Roman" w:eastAsiaTheme="minorEastAsia" w:hAnsi="Times New Roman" w:cs="Times New Roman"/>
          <w:szCs w:val="24"/>
          <w:lang w:eastAsia="ru-RU"/>
        </w:rPr>
        <w:t xml:space="preserve"> В период своего председательства </w:t>
      </w:r>
      <w:r w:rsidR="007C488F">
        <w:rPr>
          <w:rFonts w:ascii="Times New Roman" w:eastAsiaTheme="minorEastAsia" w:hAnsi="Times New Roman" w:cs="Times New Roman"/>
          <w:szCs w:val="24"/>
          <w:lang w:eastAsia="ru-RU"/>
        </w:rPr>
        <w:t xml:space="preserve">в Арктическом совете </w:t>
      </w:r>
      <w:r w:rsidR="00CD74C8">
        <w:rPr>
          <w:rFonts w:ascii="Times New Roman" w:eastAsiaTheme="minorEastAsia" w:hAnsi="Times New Roman" w:cs="Times New Roman"/>
          <w:szCs w:val="24"/>
          <w:lang w:eastAsia="ru-RU"/>
        </w:rPr>
        <w:t xml:space="preserve">Российская Федерация возглавляла координационную работу организации. </w:t>
      </w:r>
      <w:r w:rsidR="007C488F">
        <w:rPr>
          <w:rFonts w:ascii="Times New Roman" w:eastAsiaTheme="minorEastAsia" w:hAnsi="Times New Roman" w:cs="Times New Roman"/>
          <w:szCs w:val="24"/>
          <w:lang w:eastAsia="ru-RU"/>
        </w:rPr>
        <w:t>Приоритетным</w:t>
      </w:r>
      <w:r w:rsidR="00CD74C8">
        <w:rPr>
          <w:rFonts w:ascii="Times New Roman" w:eastAsiaTheme="minorEastAsia" w:hAnsi="Times New Roman" w:cs="Times New Roman"/>
          <w:szCs w:val="24"/>
          <w:lang w:eastAsia="ru-RU"/>
        </w:rPr>
        <w:t xml:space="preserve"> на тот момент являлось дальнейшее развитие дискуссии между представителями коренных народов Севера, преимущественно проживающих в республиках. Также большое внимание уделялось </w:t>
      </w:r>
      <w:r w:rsidR="00A73B5B">
        <w:rPr>
          <w:rFonts w:ascii="Times New Roman" w:eastAsiaTheme="minorEastAsia" w:hAnsi="Times New Roman" w:cs="Times New Roman"/>
          <w:szCs w:val="24"/>
          <w:lang w:eastAsia="ru-RU"/>
        </w:rPr>
        <w:t>экономическому сотрудничеству</w:t>
      </w:r>
      <w:r w:rsidR="00CD74C8">
        <w:rPr>
          <w:rFonts w:ascii="Times New Roman" w:eastAsiaTheme="minorEastAsia" w:hAnsi="Times New Roman" w:cs="Times New Roman"/>
          <w:szCs w:val="24"/>
          <w:lang w:eastAsia="ru-RU"/>
        </w:rPr>
        <w:t xml:space="preserve"> в регионе, чтобы потенциально </w:t>
      </w:r>
      <w:r w:rsidR="00CD74C8" w:rsidRPr="00A73B5B">
        <w:rPr>
          <w:rFonts w:ascii="Times New Roman" w:eastAsiaTheme="minorEastAsia" w:hAnsi="Times New Roman" w:cs="Times New Roman"/>
          <w:szCs w:val="24"/>
          <w:lang w:eastAsia="ru-RU"/>
        </w:rPr>
        <w:t>расширить</w:t>
      </w:r>
      <w:r w:rsidR="00CD74C8">
        <w:rPr>
          <w:rFonts w:ascii="Times New Roman" w:eastAsiaTheme="minorEastAsia" w:hAnsi="Times New Roman" w:cs="Times New Roman"/>
          <w:szCs w:val="24"/>
          <w:lang w:eastAsia="ru-RU"/>
        </w:rPr>
        <w:t xml:space="preserve"> возможности </w:t>
      </w:r>
      <w:r w:rsidR="00E63117">
        <w:rPr>
          <w:rFonts w:ascii="Times New Roman" w:eastAsiaTheme="minorEastAsia" w:hAnsi="Times New Roman" w:cs="Times New Roman"/>
          <w:szCs w:val="24"/>
          <w:lang w:eastAsia="ru-RU"/>
        </w:rPr>
        <w:t>и увеличить количество проектов проводимых организацией. Также особое значение было уделено ликвидации так называемых «горячи</w:t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 xml:space="preserve">х экологических точек» Арктики, под которыми подразумеваются </w:t>
      </w:r>
      <w:r w:rsidR="00E63117">
        <w:rPr>
          <w:rFonts w:ascii="Times New Roman" w:eastAsiaTheme="minorEastAsia" w:hAnsi="Times New Roman" w:cs="Times New Roman"/>
          <w:szCs w:val="24"/>
          <w:lang w:eastAsia="ru-RU"/>
        </w:rPr>
        <w:t xml:space="preserve">особенно проблемные регионы в Арктике, где экологическая ситуация требует чрезвычайного принятия мер. Тогда же стал активно обсуждаться вопрос, касающийся последствий, которые могут возникнуть в ходе </w:t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>потенциального освоения Арктики</w:t>
      </w:r>
      <w:r w:rsidR="00E63117">
        <w:rPr>
          <w:rStyle w:val="a6"/>
          <w:rFonts w:ascii="Times New Roman" w:eastAsiaTheme="minorEastAsia" w:hAnsi="Times New Roman" w:cs="Times New Roman"/>
          <w:szCs w:val="24"/>
          <w:lang w:eastAsia="ru-RU"/>
        </w:rPr>
        <w:footnoteReference w:id="92"/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14:paraId="0FBC150E" w14:textId="77777777" w:rsidR="00A73B5B" w:rsidRDefault="00A73B5B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</w:p>
    <w:p w14:paraId="1DF0447B" w14:textId="262EA5E8" w:rsidR="005D7DB8" w:rsidRDefault="005D7DB8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b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Cs w:val="24"/>
          <w:lang w:eastAsia="ru-RU"/>
        </w:rPr>
        <w:t>Период с 2007</w:t>
      </w:r>
      <w:r w:rsidR="007E1407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по </w:t>
      </w:r>
      <w:r w:rsidRPr="005D7DB8">
        <w:rPr>
          <w:rFonts w:ascii="Times New Roman" w:eastAsiaTheme="minorEastAsia" w:hAnsi="Times New Roman" w:cs="Times New Roman"/>
          <w:b/>
          <w:szCs w:val="24"/>
          <w:lang w:eastAsia="ru-RU"/>
        </w:rPr>
        <w:t>2009</w:t>
      </w:r>
      <w:r w:rsidR="007E1407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годы</w:t>
      </w:r>
    </w:p>
    <w:p w14:paraId="6CB59FD1" w14:textId="2E83435A" w:rsidR="005D7DB8" w:rsidRDefault="004A189D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>В дан</w:t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>ный период времени Арктический совет значительно усилился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по сравнению с начальным этапом, что сказалось также и на учас</w:t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 xml:space="preserve">тии Российской Федерации. </w:t>
      </w:r>
      <w:r w:rsidR="007E1407" w:rsidRPr="00A73B5B">
        <w:rPr>
          <w:rFonts w:ascii="Times New Roman" w:eastAsiaTheme="minorEastAsia" w:hAnsi="Times New Roman" w:cs="Times New Roman"/>
          <w:szCs w:val="24"/>
          <w:lang w:eastAsia="ru-RU"/>
        </w:rPr>
        <w:t>Всего Россия приняла участие в тринадцати</w:t>
      </w:r>
      <w:r w:rsidRPr="00A73B5B">
        <w:rPr>
          <w:rFonts w:ascii="Times New Roman" w:eastAsiaTheme="minorEastAsia" w:hAnsi="Times New Roman" w:cs="Times New Roman"/>
          <w:szCs w:val="24"/>
          <w:lang w:eastAsia="ru-RU"/>
        </w:rPr>
        <w:t xml:space="preserve"> проектах в р</w:t>
      </w:r>
      <w:r w:rsidR="007E1407" w:rsidRPr="00A73B5B">
        <w:rPr>
          <w:rFonts w:ascii="Times New Roman" w:eastAsiaTheme="minorEastAsia" w:hAnsi="Times New Roman" w:cs="Times New Roman"/>
          <w:szCs w:val="24"/>
          <w:lang w:eastAsia="ru-RU"/>
        </w:rPr>
        <w:t xml:space="preserve">азличных сферах, при этом лишь </w:t>
      </w:r>
      <w:r w:rsidR="00A73B5B" w:rsidRPr="00A73B5B">
        <w:rPr>
          <w:rFonts w:ascii="Times New Roman" w:eastAsiaTheme="minorEastAsia" w:hAnsi="Times New Roman" w:cs="Times New Roman"/>
          <w:szCs w:val="24"/>
          <w:lang w:eastAsia="ru-RU"/>
        </w:rPr>
        <w:t>шесть</w:t>
      </w:r>
      <w:r w:rsidRPr="00A73B5B">
        <w:rPr>
          <w:rFonts w:ascii="Times New Roman" w:eastAsiaTheme="minorEastAsia" w:hAnsi="Times New Roman" w:cs="Times New Roman"/>
          <w:szCs w:val="24"/>
          <w:lang w:eastAsia="ru-RU"/>
        </w:rPr>
        <w:t xml:space="preserve"> из них предполагали решение глобальных вопросов региона, а </w:t>
      </w:r>
      <w:r w:rsidR="007E1407" w:rsidRPr="00A73B5B">
        <w:rPr>
          <w:rFonts w:ascii="Times New Roman" w:eastAsiaTheme="minorEastAsia" w:hAnsi="Times New Roman" w:cs="Times New Roman"/>
          <w:szCs w:val="24"/>
          <w:lang w:eastAsia="ru-RU"/>
        </w:rPr>
        <w:t>оставшиеся семь</w:t>
      </w:r>
      <w:r w:rsidRPr="00A73B5B">
        <w:rPr>
          <w:rFonts w:ascii="Times New Roman" w:eastAsiaTheme="minorEastAsia" w:hAnsi="Times New Roman" w:cs="Times New Roman"/>
          <w:szCs w:val="24"/>
          <w:lang w:eastAsia="ru-RU"/>
        </w:rPr>
        <w:t xml:space="preserve"> были необходимы для разрешения внутренних </w:t>
      </w:r>
      <w:r w:rsidR="009B396D" w:rsidRPr="00A73B5B">
        <w:rPr>
          <w:rFonts w:ascii="Times New Roman" w:eastAsiaTheme="minorEastAsia" w:hAnsi="Times New Roman" w:cs="Times New Roman"/>
          <w:szCs w:val="24"/>
          <w:lang w:eastAsia="ru-RU"/>
        </w:rPr>
        <w:t>вопросов</w:t>
      </w:r>
      <w:r w:rsidR="00A73B5B" w:rsidRPr="00A73B5B">
        <w:rPr>
          <w:rFonts w:ascii="Times New Roman" w:eastAsiaTheme="minorEastAsia" w:hAnsi="Times New Roman" w:cs="Times New Roman"/>
          <w:szCs w:val="24"/>
          <w:lang w:eastAsia="ru-RU"/>
        </w:rPr>
        <w:t xml:space="preserve"> на территории Российской Федерации</w:t>
      </w:r>
      <w:r w:rsidR="009B396D" w:rsidRPr="00A73B5B">
        <w:rPr>
          <w:rFonts w:ascii="Times New Roman" w:eastAsiaTheme="minorEastAsia" w:hAnsi="Times New Roman" w:cs="Times New Roman"/>
          <w:szCs w:val="24"/>
          <w:lang w:eastAsia="ru-RU"/>
        </w:rPr>
        <w:t>. Важно отметить, что акцент был сделан на проектах,</w:t>
      </w:r>
      <w:r w:rsidR="009B396D">
        <w:rPr>
          <w:rFonts w:ascii="Times New Roman" w:eastAsiaTheme="minorEastAsia" w:hAnsi="Times New Roman" w:cs="Times New Roman"/>
          <w:szCs w:val="24"/>
          <w:lang w:eastAsia="ru-RU"/>
        </w:rPr>
        <w:t xml:space="preserve"> связанных с экономической сферой. Ключевой за</w:t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>дачей для России было обеспечение</w:t>
      </w:r>
      <w:r w:rsidR="009B396D">
        <w:rPr>
          <w:rFonts w:ascii="Times New Roman" w:eastAsiaTheme="minorEastAsia" w:hAnsi="Times New Roman" w:cs="Times New Roman"/>
          <w:szCs w:val="24"/>
          <w:lang w:eastAsia="ru-RU"/>
        </w:rPr>
        <w:t xml:space="preserve"> все</w:t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>х условий</w:t>
      </w:r>
      <w:r w:rsidR="009B396D">
        <w:rPr>
          <w:rFonts w:ascii="Times New Roman" w:eastAsiaTheme="minorEastAsia" w:hAnsi="Times New Roman" w:cs="Times New Roman"/>
          <w:szCs w:val="24"/>
          <w:lang w:eastAsia="ru-RU"/>
        </w:rPr>
        <w:t xml:space="preserve"> для эффектив</w:t>
      </w:r>
      <w:r w:rsidR="008133D3">
        <w:rPr>
          <w:rFonts w:ascii="Times New Roman" w:eastAsiaTheme="minorEastAsia" w:hAnsi="Times New Roman" w:cs="Times New Roman"/>
          <w:szCs w:val="24"/>
          <w:lang w:eastAsia="ru-RU"/>
        </w:rPr>
        <w:t xml:space="preserve">ной и безопасной работы бизнеса, осуществляющего свою деятельность в сфере добычи </w:t>
      </w:r>
      <w:r w:rsidR="00DB11C4">
        <w:rPr>
          <w:rFonts w:ascii="Times New Roman" w:eastAsiaTheme="minorEastAsia" w:hAnsi="Times New Roman" w:cs="Times New Roman"/>
          <w:szCs w:val="24"/>
          <w:lang w:eastAsia="ru-RU"/>
        </w:rPr>
        <w:t>углеводородов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8133D3">
        <w:rPr>
          <w:rFonts w:ascii="Times New Roman" w:eastAsiaTheme="minorEastAsia" w:hAnsi="Times New Roman" w:cs="Times New Roman"/>
          <w:szCs w:val="24"/>
          <w:lang w:eastAsia="ru-RU"/>
        </w:rPr>
        <w:t xml:space="preserve"> а также иных минеральных ископаемых.</w:t>
      </w:r>
    </w:p>
    <w:p w14:paraId="6AFAC2BC" w14:textId="53A287D9" w:rsidR="008133D3" w:rsidRPr="00FD51F0" w:rsidRDefault="00FD51F0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FD51F0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Период </w:t>
      </w:r>
      <w:r w:rsidR="007E1407">
        <w:rPr>
          <w:rFonts w:ascii="Times New Roman" w:eastAsiaTheme="minorEastAsia" w:hAnsi="Times New Roman" w:cs="Times New Roman"/>
          <w:b/>
          <w:szCs w:val="24"/>
          <w:lang w:eastAsia="ru-RU"/>
        </w:rPr>
        <w:t>с 2010 по 2017 годы</w:t>
      </w:r>
    </w:p>
    <w:p w14:paraId="56C0601F" w14:textId="6C900505" w:rsidR="005D7DB8" w:rsidRDefault="00DB11C4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>Данный период отмечен значительн</w:t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>ым ростом статуса Арктического с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овета как международной региональной организации. В </w:t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>этот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период времени председательство в Совете несли три страны 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– Дания, Канада  и Соединенные Штаты</w:t>
      </w:r>
      <w:r>
        <w:rPr>
          <w:rFonts w:ascii="Times New Roman" w:eastAsiaTheme="minorEastAsia" w:hAnsi="Times New Roman" w:cs="Times New Roman"/>
          <w:szCs w:val="24"/>
          <w:lang w:eastAsia="ru-RU"/>
        </w:rPr>
        <w:t>. Направленность проектов варьировалась в зависимости от приоритетных направлений деятельности данных стран в регионе. Примечательно, что Россия в составе стран</w:t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участниц принимала активное участие в </w:t>
      </w:r>
      <w:r w:rsidR="00393EC6">
        <w:rPr>
          <w:rFonts w:ascii="Times New Roman" w:eastAsiaTheme="minorEastAsia" w:hAnsi="Times New Roman" w:cs="Times New Roman"/>
          <w:szCs w:val="24"/>
          <w:lang w:eastAsia="ru-RU"/>
        </w:rPr>
        <w:t>про</w:t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>цессе трансформации организации</w:t>
      </w:r>
      <w:r w:rsidR="00393EC6">
        <w:rPr>
          <w:rStyle w:val="a6"/>
          <w:rFonts w:ascii="Times New Roman" w:eastAsiaTheme="minorEastAsia" w:hAnsi="Times New Roman" w:cs="Times New Roman"/>
          <w:szCs w:val="24"/>
          <w:lang w:eastAsia="ru-RU"/>
        </w:rPr>
        <w:footnoteReference w:id="93"/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>.</w:t>
      </w:r>
      <w:r w:rsidR="004E1FF9">
        <w:rPr>
          <w:rFonts w:ascii="Times New Roman" w:eastAsiaTheme="minorEastAsia" w:hAnsi="Times New Roman" w:cs="Times New Roman"/>
          <w:szCs w:val="24"/>
          <w:lang w:eastAsia="ru-RU"/>
        </w:rPr>
        <w:t xml:space="preserve"> В 2014 году наконец </w:t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>заработал</w:t>
      </w:r>
      <w:r w:rsidR="004E1FF9">
        <w:rPr>
          <w:rFonts w:ascii="Times New Roman" w:eastAsiaTheme="minorEastAsia" w:hAnsi="Times New Roman" w:cs="Times New Roman"/>
          <w:szCs w:val="24"/>
          <w:lang w:eastAsia="ru-RU"/>
        </w:rPr>
        <w:t xml:space="preserve"> «Инструмент поддержки проектов» Арктического Совета</w:t>
      </w:r>
      <w:r w:rsidR="007E1407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="004E1FF9">
        <w:rPr>
          <w:rFonts w:ascii="Times New Roman" w:eastAsiaTheme="minorEastAsia" w:hAnsi="Times New Roman" w:cs="Times New Roman"/>
          <w:szCs w:val="24"/>
          <w:lang w:eastAsia="ru-RU"/>
        </w:rPr>
        <w:t>(ИПП). Цель данного инструмента состоит в оказании финансовой помощи разработкам</w:t>
      </w:r>
      <w:r w:rsidR="008C3E3A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4E1FF9">
        <w:rPr>
          <w:rFonts w:ascii="Times New Roman" w:eastAsiaTheme="minorEastAsia" w:hAnsi="Times New Roman" w:cs="Times New Roman"/>
          <w:szCs w:val="24"/>
          <w:lang w:eastAsia="ru-RU"/>
        </w:rPr>
        <w:t xml:space="preserve"> направленным на сокраще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ние выбросов в окружающую среду</w:t>
      </w:r>
      <w:r w:rsidR="008C3E3A">
        <w:rPr>
          <w:rStyle w:val="a6"/>
          <w:rFonts w:ascii="Times New Roman" w:eastAsiaTheme="minorEastAsia" w:hAnsi="Times New Roman" w:cs="Times New Roman"/>
          <w:szCs w:val="24"/>
          <w:lang w:eastAsia="ru-RU"/>
        </w:rPr>
        <w:footnoteReference w:id="94"/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.</w:t>
      </w:r>
      <w:r w:rsidR="008C3E3A">
        <w:rPr>
          <w:rFonts w:ascii="Times New Roman" w:eastAsiaTheme="minorEastAsia" w:hAnsi="Times New Roman" w:cs="Times New Roman"/>
          <w:szCs w:val="24"/>
          <w:lang w:eastAsia="ru-RU"/>
        </w:rPr>
        <w:t xml:space="preserve"> В 2011 году Правительству Российской Федерации был дан указ о подписании соглашения, в соответствии с которым Россия должна 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была перечислить транш в 10 млн евро</w:t>
      </w:r>
      <w:r w:rsidR="008C3E3A">
        <w:rPr>
          <w:rFonts w:ascii="Times New Roman" w:eastAsiaTheme="minorEastAsia" w:hAnsi="Times New Roman" w:cs="Times New Roman"/>
          <w:szCs w:val="24"/>
          <w:lang w:eastAsia="ru-RU"/>
        </w:rPr>
        <w:t xml:space="preserve"> компании 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«</w:t>
      </w:r>
      <w:proofErr w:type="spellStart"/>
      <w:r w:rsidR="00720E40">
        <w:rPr>
          <w:rFonts w:ascii="Times New Roman" w:eastAsiaTheme="minorEastAsia" w:hAnsi="Times New Roman" w:cs="Times New Roman"/>
          <w:szCs w:val="24"/>
          <w:lang w:val="en-US" w:eastAsia="ru-RU"/>
        </w:rPr>
        <w:t>NEFCo</w:t>
      </w:r>
      <w:proofErr w:type="spellEnd"/>
      <w:r w:rsidR="00A633F8">
        <w:rPr>
          <w:rFonts w:ascii="Times New Roman" w:eastAsiaTheme="minorEastAsia" w:hAnsi="Times New Roman" w:cs="Times New Roman"/>
          <w:szCs w:val="24"/>
          <w:lang w:eastAsia="ru-RU"/>
        </w:rPr>
        <w:t>»</w:t>
      </w:r>
      <w:r w:rsidR="008C3E3A" w:rsidRPr="006E1BA0">
        <w:rPr>
          <w:rFonts w:ascii="Times New Roman" w:eastAsiaTheme="minorEastAsia" w:hAnsi="Times New Roman" w:cs="Times New Roman"/>
          <w:szCs w:val="24"/>
          <w:lang w:eastAsia="ru-RU"/>
        </w:rPr>
        <w:t>, которая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8C3E3A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собственно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, и осуществл</w:t>
      </w:r>
      <w:r w:rsidR="008C3E3A" w:rsidRPr="006E1BA0">
        <w:rPr>
          <w:rFonts w:ascii="Times New Roman" w:eastAsiaTheme="minorEastAsia" w:hAnsi="Times New Roman" w:cs="Times New Roman"/>
          <w:szCs w:val="24"/>
          <w:lang w:eastAsia="ru-RU"/>
        </w:rPr>
        <w:t>я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е</w:t>
      </w:r>
      <w:r w:rsidR="008C3E3A" w:rsidRPr="006E1BA0">
        <w:rPr>
          <w:rFonts w:ascii="Times New Roman" w:eastAsiaTheme="minorEastAsia" w:hAnsi="Times New Roman" w:cs="Times New Roman"/>
          <w:szCs w:val="24"/>
          <w:lang w:eastAsia="ru-RU"/>
        </w:rPr>
        <w:t>т управление данными инвестициями.</w:t>
      </w:r>
      <w:r w:rsidR="00E1104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Этот</w:t>
      </w:r>
      <w:r w:rsidR="00720E40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факт свидетельствовал о </w:t>
      </w:r>
      <w:r w:rsidR="00E11045" w:rsidRPr="006E1BA0">
        <w:rPr>
          <w:rFonts w:ascii="Times New Roman" w:eastAsiaTheme="minorEastAsia" w:hAnsi="Times New Roman" w:cs="Times New Roman"/>
          <w:szCs w:val="24"/>
          <w:lang w:eastAsia="ru-RU"/>
        </w:rPr>
        <w:t>том, что Россия реально намерена</w:t>
      </w:r>
      <w:r w:rsidR="00720E40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участвовать в расширении сотрудничества, а также подтвердила д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елом наце</w:t>
      </w:r>
      <w:r w:rsidR="00720E40" w:rsidRPr="006E1BA0">
        <w:rPr>
          <w:rFonts w:ascii="Times New Roman" w:eastAsiaTheme="minorEastAsia" w:hAnsi="Times New Roman" w:cs="Times New Roman"/>
          <w:szCs w:val="24"/>
          <w:lang w:eastAsia="ru-RU"/>
        </w:rPr>
        <w:t>ле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н</w:t>
      </w:r>
      <w:r w:rsidR="00720E40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ность на исполнение </w:t>
      </w:r>
      <w:r w:rsidR="008C3E3A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="00720E40">
        <w:rPr>
          <w:rFonts w:ascii="Times New Roman" w:eastAsiaTheme="minorEastAsia" w:hAnsi="Times New Roman" w:cs="Times New Roman"/>
          <w:szCs w:val="24"/>
          <w:lang w:eastAsia="ru-RU"/>
        </w:rPr>
        <w:t>«</w:t>
      </w:r>
      <w:r w:rsidR="00720E40" w:rsidRPr="006E1BA0">
        <w:rPr>
          <w:rFonts w:ascii="Times New Roman" w:eastAsiaTheme="minorEastAsia" w:hAnsi="Times New Roman" w:cs="Times New Roman"/>
          <w:szCs w:val="24"/>
          <w:lang w:eastAsia="ru-RU"/>
        </w:rPr>
        <w:t>Соглашения о сотрудничестве в сфере готовности и реагирования на загрязнение нефтью северных морей</w:t>
      </w:r>
      <w:r w:rsidR="00E11045">
        <w:rPr>
          <w:rFonts w:ascii="Times New Roman" w:eastAsiaTheme="minorEastAsia" w:hAnsi="Times New Roman" w:cs="Times New Roman"/>
          <w:szCs w:val="24"/>
          <w:lang w:eastAsia="ru-RU"/>
        </w:rPr>
        <w:t>»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, подписанного а</w:t>
      </w:r>
      <w:r w:rsidR="00720E40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рктическими </w:t>
      </w:r>
      <w:r w:rsidR="00E11045" w:rsidRPr="006E1BA0">
        <w:rPr>
          <w:rFonts w:ascii="Times New Roman" w:eastAsiaTheme="minorEastAsia" w:hAnsi="Times New Roman" w:cs="Times New Roman"/>
          <w:szCs w:val="24"/>
          <w:lang w:eastAsia="ru-RU"/>
        </w:rPr>
        <w:t>странами в г.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proofErr w:type="spellStart"/>
      <w:r w:rsidR="00E11045" w:rsidRPr="006E1BA0">
        <w:rPr>
          <w:rFonts w:ascii="Times New Roman" w:eastAsiaTheme="minorEastAsia" w:hAnsi="Times New Roman" w:cs="Times New Roman"/>
          <w:szCs w:val="24"/>
          <w:lang w:eastAsia="ru-RU"/>
        </w:rPr>
        <w:t>Кируне</w:t>
      </w:r>
      <w:proofErr w:type="spellEnd"/>
      <w:r w:rsidR="00E1104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в 2013 году</w:t>
      </w:r>
      <w:r w:rsidR="00720E40">
        <w:rPr>
          <w:rStyle w:val="a6"/>
          <w:rFonts w:ascii="Times New Roman" w:eastAsiaTheme="minorEastAsia" w:hAnsi="Times New Roman" w:cs="Times New Roman"/>
          <w:szCs w:val="24"/>
          <w:lang w:val="en-US" w:eastAsia="ru-RU"/>
        </w:rPr>
        <w:footnoteReference w:id="95"/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.</w:t>
      </w:r>
      <w:r w:rsidR="00E1104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="00720E40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Также перспективным оказалось сотрудничество 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«</w:t>
      </w:r>
      <w:proofErr w:type="spellStart"/>
      <w:r w:rsidR="00720E40">
        <w:rPr>
          <w:rFonts w:ascii="Times New Roman" w:eastAsiaTheme="minorEastAsia" w:hAnsi="Times New Roman" w:cs="Times New Roman"/>
          <w:szCs w:val="24"/>
          <w:lang w:val="en-US" w:eastAsia="ru-RU"/>
        </w:rPr>
        <w:t>NEFCo</w:t>
      </w:r>
      <w:proofErr w:type="spellEnd"/>
      <w:r w:rsidR="00A633F8">
        <w:rPr>
          <w:rFonts w:ascii="Times New Roman" w:eastAsiaTheme="minorEastAsia" w:hAnsi="Times New Roman" w:cs="Times New Roman"/>
          <w:szCs w:val="24"/>
          <w:lang w:eastAsia="ru-RU"/>
        </w:rPr>
        <w:t>»</w:t>
      </w:r>
      <w:r w:rsidR="004812AC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, </w:t>
      </w:r>
      <w:r w:rsidR="004812AC">
        <w:rPr>
          <w:rFonts w:ascii="Times New Roman" w:eastAsiaTheme="minorEastAsia" w:hAnsi="Times New Roman" w:cs="Times New Roman"/>
          <w:szCs w:val="24"/>
          <w:lang w:eastAsia="ru-RU"/>
        </w:rPr>
        <w:t>НК «Роснефть» и ОАО «Газпром»</w:t>
      </w:r>
      <w:r w:rsidR="00720E40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="00DD24C1">
        <w:rPr>
          <w:rFonts w:ascii="Times New Roman" w:eastAsiaTheme="minorEastAsia" w:hAnsi="Times New Roman" w:cs="Times New Roman"/>
          <w:szCs w:val="24"/>
          <w:lang w:eastAsia="ru-RU"/>
        </w:rPr>
        <w:t>по обеспечени</w:t>
      </w:r>
      <w:r w:rsidR="00720E40">
        <w:rPr>
          <w:rFonts w:ascii="Times New Roman" w:eastAsiaTheme="minorEastAsia" w:hAnsi="Times New Roman" w:cs="Times New Roman"/>
          <w:szCs w:val="24"/>
          <w:lang w:eastAsia="ru-RU"/>
        </w:rPr>
        <w:t xml:space="preserve">ю экологической безопасности в процессе разведки, бурения и транспортировки </w:t>
      </w:r>
      <w:r w:rsidR="004812AC">
        <w:rPr>
          <w:rFonts w:ascii="Times New Roman" w:eastAsiaTheme="minorEastAsia" w:hAnsi="Times New Roman" w:cs="Times New Roman"/>
          <w:szCs w:val="24"/>
          <w:lang w:eastAsia="ru-RU"/>
        </w:rPr>
        <w:t>ископаемых месторождений</w:t>
      </w:r>
      <w:r w:rsidR="00DD24C1">
        <w:rPr>
          <w:rFonts w:ascii="Times New Roman" w:eastAsiaTheme="minorEastAsia" w:hAnsi="Times New Roman" w:cs="Times New Roman"/>
          <w:szCs w:val="24"/>
          <w:lang w:eastAsia="ru-RU"/>
        </w:rPr>
        <w:t xml:space="preserve"> шельфа</w:t>
      </w:r>
      <w:r w:rsidR="004812AC">
        <w:rPr>
          <w:rStyle w:val="a6"/>
          <w:rFonts w:ascii="Times New Roman" w:eastAsiaTheme="minorEastAsia" w:hAnsi="Times New Roman" w:cs="Times New Roman"/>
          <w:szCs w:val="24"/>
          <w:lang w:eastAsia="ru-RU"/>
        </w:rPr>
        <w:footnoteReference w:id="96"/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.</w:t>
      </w:r>
      <w:r w:rsidR="004812AC">
        <w:rPr>
          <w:rFonts w:ascii="Times New Roman" w:eastAsiaTheme="minorEastAsia" w:hAnsi="Times New Roman" w:cs="Times New Roman"/>
          <w:szCs w:val="24"/>
          <w:lang w:eastAsia="ru-RU"/>
        </w:rPr>
        <w:t xml:space="preserve"> Следующим важным соб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ытием для России в Арктическом с</w:t>
      </w:r>
      <w:r w:rsidR="004812AC">
        <w:rPr>
          <w:rFonts w:ascii="Times New Roman" w:eastAsiaTheme="minorEastAsia" w:hAnsi="Times New Roman" w:cs="Times New Roman"/>
          <w:szCs w:val="24"/>
          <w:lang w:eastAsia="ru-RU"/>
        </w:rPr>
        <w:t>овете можно назвать создание «Арктического Экономического Со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вета». В нем от России</w:t>
      </w:r>
      <w:r w:rsidR="004812AC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="00A633F8">
        <w:rPr>
          <w:rFonts w:ascii="Times New Roman" w:eastAsiaTheme="minorEastAsia" w:hAnsi="Times New Roman" w:cs="Times New Roman"/>
          <w:szCs w:val="24"/>
          <w:lang w:eastAsia="ru-RU"/>
        </w:rPr>
        <w:t>участвуют представители Торгово-промышленной палаты</w:t>
      </w:r>
      <w:r w:rsidR="004812AC">
        <w:rPr>
          <w:rFonts w:ascii="Times New Roman" w:eastAsiaTheme="minorEastAsia" w:hAnsi="Times New Roman" w:cs="Times New Roman"/>
          <w:szCs w:val="24"/>
          <w:lang w:eastAsia="ru-RU"/>
        </w:rPr>
        <w:t>, НК «Роснефть» и «</w:t>
      </w:r>
      <w:proofErr w:type="spellStart"/>
      <w:r w:rsidR="004812AC">
        <w:rPr>
          <w:rFonts w:ascii="Times New Roman" w:eastAsiaTheme="minorEastAsia" w:hAnsi="Times New Roman" w:cs="Times New Roman"/>
          <w:szCs w:val="24"/>
          <w:lang w:eastAsia="ru-RU"/>
        </w:rPr>
        <w:t>Совкомфлот</w:t>
      </w:r>
      <w:proofErr w:type="spellEnd"/>
      <w:r w:rsidR="004812AC">
        <w:rPr>
          <w:rFonts w:ascii="Times New Roman" w:eastAsiaTheme="minorEastAsia" w:hAnsi="Times New Roman" w:cs="Times New Roman"/>
          <w:szCs w:val="24"/>
          <w:lang w:eastAsia="ru-RU"/>
        </w:rPr>
        <w:t>» на уровне вторых лиц. На настоящий момент Ро</w:t>
      </w:r>
      <w:r w:rsidR="000B1BD8">
        <w:rPr>
          <w:rFonts w:ascii="Times New Roman" w:eastAsiaTheme="minorEastAsia" w:hAnsi="Times New Roman" w:cs="Times New Roman"/>
          <w:szCs w:val="24"/>
          <w:lang w:eastAsia="ru-RU"/>
        </w:rPr>
        <w:t>ссия участвует более чем в восьмидесяти</w:t>
      </w:r>
      <w:r w:rsidR="004812AC">
        <w:rPr>
          <w:rFonts w:ascii="Times New Roman" w:eastAsiaTheme="minorEastAsia" w:hAnsi="Times New Roman" w:cs="Times New Roman"/>
          <w:szCs w:val="24"/>
          <w:lang w:eastAsia="ru-RU"/>
        </w:rPr>
        <w:t xml:space="preserve"> проектах и</w:t>
      </w:r>
      <w:r w:rsidR="00EC5874">
        <w:rPr>
          <w:rFonts w:ascii="Times New Roman" w:eastAsiaTheme="minorEastAsia" w:hAnsi="Times New Roman" w:cs="Times New Roman"/>
          <w:szCs w:val="24"/>
          <w:lang w:eastAsia="ru-RU"/>
        </w:rPr>
        <w:t xml:space="preserve"> принимает а</w:t>
      </w:r>
      <w:r w:rsidR="000B1BD8">
        <w:rPr>
          <w:rFonts w:ascii="Times New Roman" w:eastAsiaTheme="minorEastAsia" w:hAnsi="Times New Roman" w:cs="Times New Roman"/>
          <w:szCs w:val="24"/>
          <w:lang w:eastAsia="ru-RU"/>
        </w:rPr>
        <w:t>ктивное участие в работе Совета</w:t>
      </w:r>
      <w:r w:rsidR="004812AC">
        <w:rPr>
          <w:rStyle w:val="a6"/>
          <w:rFonts w:ascii="Times New Roman" w:eastAsiaTheme="minorEastAsia" w:hAnsi="Times New Roman" w:cs="Times New Roman"/>
          <w:szCs w:val="24"/>
          <w:lang w:eastAsia="ru-RU"/>
        </w:rPr>
        <w:footnoteReference w:id="97"/>
      </w:r>
      <w:r w:rsidR="000B1BD8">
        <w:rPr>
          <w:rFonts w:ascii="Times New Roman" w:eastAsiaTheme="minorEastAsia" w:hAnsi="Times New Roman" w:cs="Times New Roman"/>
          <w:szCs w:val="24"/>
          <w:lang w:eastAsia="ru-RU"/>
        </w:rPr>
        <w:t>.</w:t>
      </w:r>
      <w:r w:rsidR="004812AC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</w:p>
    <w:p w14:paraId="7E97E57D" w14:textId="1A9FEB23" w:rsidR="00EC5874" w:rsidRDefault="00EC5874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EC5874">
        <w:rPr>
          <w:rFonts w:ascii="Times New Roman" w:eastAsiaTheme="minorEastAsia" w:hAnsi="Times New Roman" w:cs="Times New Roman"/>
          <w:b/>
          <w:szCs w:val="24"/>
          <w:lang w:eastAsia="ru-RU"/>
        </w:rPr>
        <w:t>Влияние геополитической обстановки</w:t>
      </w:r>
      <w:r w:rsidR="008A69A4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</w:t>
      </w:r>
      <w:r w:rsidR="00C576B2">
        <w:rPr>
          <w:rFonts w:ascii="Times New Roman" w:eastAsiaTheme="minorEastAsia" w:hAnsi="Times New Roman" w:cs="Times New Roman"/>
          <w:b/>
          <w:szCs w:val="24"/>
          <w:lang w:eastAsia="ru-RU"/>
        </w:rPr>
        <w:t>в мире</w:t>
      </w:r>
      <w:r w:rsidRPr="00EC5874">
        <w:rPr>
          <w:rFonts w:ascii="Times New Roman" w:eastAsiaTheme="minorEastAsia" w:hAnsi="Times New Roman" w:cs="Times New Roman"/>
          <w:b/>
          <w:szCs w:val="24"/>
          <w:lang w:eastAsia="ru-RU"/>
        </w:rPr>
        <w:t xml:space="preserve"> на активность России в Совете</w:t>
      </w:r>
    </w:p>
    <w:p w14:paraId="78AC5920" w14:textId="751245D9" w:rsidR="00EC5874" w:rsidRDefault="00BB4B14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>Как известно, последние четыре года взаимоотношения</w:t>
      </w:r>
      <w:r w:rsidR="00314293">
        <w:rPr>
          <w:rFonts w:ascii="Times New Roman" w:eastAsiaTheme="minorEastAsia" w:hAnsi="Times New Roman" w:cs="Times New Roman"/>
          <w:szCs w:val="24"/>
          <w:lang w:eastAsia="ru-RU"/>
        </w:rPr>
        <w:t xml:space="preserve"> России и Запада характеризуются возникновением антагонизма</w:t>
      </w:r>
      <w:r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314293">
        <w:rPr>
          <w:rFonts w:ascii="Times New Roman" w:eastAsiaTheme="minorEastAsia" w:hAnsi="Times New Roman" w:cs="Times New Roman"/>
          <w:szCs w:val="24"/>
          <w:lang w:eastAsia="ru-RU"/>
        </w:rPr>
        <w:t xml:space="preserve"> а некоторые ученые склонны гов</w:t>
      </w:r>
      <w:r>
        <w:rPr>
          <w:rFonts w:ascii="Times New Roman" w:eastAsiaTheme="minorEastAsia" w:hAnsi="Times New Roman" w:cs="Times New Roman"/>
          <w:szCs w:val="24"/>
          <w:lang w:eastAsia="ru-RU"/>
        </w:rPr>
        <w:t>орить о возвращении к риторике Холодной войны</w:t>
      </w:r>
      <w:r w:rsidR="00314293">
        <w:rPr>
          <w:rFonts w:ascii="Times New Roman" w:eastAsiaTheme="minorEastAsia" w:hAnsi="Times New Roman" w:cs="Times New Roman"/>
          <w:szCs w:val="24"/>
          <w:lang w:eastAsia="ru-RU"/>
        </w:rPr>
        <w:t>. Принимая во внимание те факты, что в Аркти</w:t>
      </w:r>
      <w:r>
        <w:rPr>
          <w:rFonts w:ascii="Times New Roman" w:eastAsiaTheme="minorEastAsia" w:hAnsi="Times New Roman" w:cs="Times New Roman"/>
          <w:szCs w:val="24"/>
          <w:lang w:eastAsia="ru-RU"/>
        </w:rPr>
        <w:t>ческом с</w:t>
      </w:r>
      <w:r w:rsidR="00314293">
        <w:rPr>
          <w:rFonts w:ascii="Times New Roman" w:eastAsiaTheme="minorEastAsia" w:hAnsi="Times New Roman" w:cs="Times New Roman"/>
          <w:szCs w:val="24"/>
          <w:lang w:eastAsia="ru-RU"/>
        </w:rPr>
        <w:t>овете</w:t>
      </w:r>
      <w:r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314293">
        <w:rPr>
          <w:rFonts w:ascii="Times New Roman" w:eastAsiaTheme="minorEastAsia" w:hAnsi="Times New Roman" w:cs="Times New Roman"/>
          <w:szCs w:val="24"/>
          <w:lang w:eastAsia="ru-RU"/>
        </w:rPr>
        <w:t xml:space="preserve"> помимо России</w:t>
      </w:r>
      <w:r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314293">
        <w:rPr>
          <w:rFonts w:ascii="Times New Roman" w:eastAsiaTheme="minorEastAsia" w:hAnsi="Times New Roman" w:cs="Times New Roman"/>
          <w:szCs w:val="24"/>
          <w:lang w:eastAsia="ru-RU"/>
        </w:rPr>
        <w:t xml:space="preserve"> состоят и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сключительно западные страны, </w:t>
      </w:r>
      <w:r w:rsidR="00314293">
        <w:rPr>
          <w:rFonts w:ascii="Times New Roman" w:eastAsiaTheme="minorEastAsia" w:hAnsi="Times New Roman" w:cs="Times New Roman"/>
          <w:szCs w:val="24"/>
          <w:lang w:eastAsia="ru-RU"/>
        </w:rPr>
        <w:t>Россия фактически является единственным государством, которо</w:t>
      </w:r>
      <w:r>
        <w:rPr>
          <w:rFonts w:ascii="Times New Roman" w:eastAsiaTheme="minorEastAsia" w:hAnsi="Times New Roman" w:cs="Times New Roman"/>
          <w:szCs w:val="24"/>
          <w:lang w:eastAsia="ru-RU"/>
        </w:rPr>
        <w:t>е не является также членом НАТО</w:t>
      </w:r>
      <w:r w:rsidR="00314293">
        <w:rPr>
          <w:rStyle w:val="a6"/>
          <w:rFonts w:ascii="Times New Roman" w:eastAsiaTheme="minorEastAsia" w:hAnsi="Times New Roman" w:cs="Times New Roman"/>
          <w:szCs w:val="24"/>
          <w:lang w:eastAsia="ru-RU"/>
        </w:rPr>
        <w:footnoteReference w:id="98"/>
      </w:r>
      <w:r>
        <w:rPr>
          <w:rFonts w:ascii="Times New Roman" w:eastAsiaTheme="minorEastAsia" w:hAnsi="Times New Roman" w:cs="Times New Roman"/>
          <w:szCs w:val="24"/>
          <w:lang w:eastAsia="ru-RU"/>
        </w:rPr>
        <w:t>.</w:t>
      </w:r>
      <w:r w:rsidR="00314293">
        <w:rPr>
          <w:rFonts w:ascii="Times New Roman" w:eastAsiaTheme="minorEastAsia" w:hAnsi="Times New Roman" w:cs="Times New Roman"/>
          <w:szCs w:val="24"/>
          <w:lang w:eastAsia="ru-RU"/>
        </w:rPr>
        <w:t xml:space="preserve"> Украинский кризис, разразившийся в 2014 году, </w:t>
      </w:r>
      <w:r w:rsidR="00AD22E1">
        <w:rPr>
          <w:rFonts w:ascii="Times New Roman" w:eastAsiaTheme="minorEastAsia" w:hAnsi="Times New Roman" w:cs="Times New Roman"/>
          <w:szCs w:val="24"/>
          <w:lang w:eastAsia="ru-RU"/>
        </w:rPr>
        <w:t xml:space="preserve">наложил отпечаток и на взаимоотношения стран в </w:t>
      </w:r>
      <w:r>
        <w:rPr>
          <w:rFonts w:ascii="Times New Roman" w:eastAsiaTheme="minorEastAsia" w:hAnsi="Times New Roman" w:cs="Times New Roman"/>
          <w:szCs w:val="24"/>
          <w:lang w:eastAsia="ru-RU"/>
        </w:rPr>
        <w:t>Арктике. Б</w:t>
      </w:r>
      <w:r w:rsidR="00AD22E1">
        <w:rPr>
          <w:rFonts w:ascii="Times New Roman" w:eastAsiaTheme="minorEastAsia" w:hAnsi="Times New Roman" w:cs="Times New Roman"/>
          <w:szCs w:val="24"/>
          <w:lang w:eastAsia="ru-RU"/>
        </w:rPr>
        <w:t xml:space="preserve">ыли заморожены отношения стран по вопросам обеспечения безопасности, а также </w:t>
      </w:r>
      <w:r>
        <w:rPr>
          <w:rFonts w:ascii="Times New Roman" w:eastAsiaTheme="minorEastAsia" w:hAnsi="Times New Roman" w:cs="Times New Roman"/>
          <w:szCs w:val="24"/>
          <w:lang w:eastAsia="ru-RU"/>
        </w:rPr>
        <w:t>о</w:t>
      </w:r>
      <w:r w:rsidR="00AD22E1">
        <w:rPr>
          <w:rFonts w:ascii="Times New Roman" w:eastAsiaTheme="minorEastAsia" w:hAnsi="Times New Roman" w:cs="Times New Roman"/>
          <w:szCs w:val="24"/>
          <w:lang w:eastAsia="ru-RU"/>
        </w:rPr>
        <w:t xml:space="preserve">тменены учения России, США и Норвегии, которые до этого традиционно </w:t>
      </w:r>
      <w:r>
        <w:rPr>
          <w:rFonts w:ascii="Times New Roman" w:eastAsiaTheme="minorEastAsia" w:hAnsi="Times New Roman" w:cs="Times New Roman"/>
          <w:szCs w:val="24"/>
          <w:lang w:eastAsia="ru-RU"/>
        </w:rPr>
        <w:t>проводились в арктических водах</w:t>
      </w:r>
      <w:r w:rsidR="00AD22E1">
        <w:rPr>
          <w:rStyle w:val="a6"/>
          <w:rFonts w:ascii="Times New Roman" w:eastAsiaTheme="minorEastAsia" w:hAnsi="Times New Roman" w:cs="Times New Roman"/>
          <w:szCs w:val="24"/>
          <w:lang w:eastAsia="ru-RU"/>
        </w:rPr>
        <w:footnoteReference w:id="99"/>
      </w:r>
      <w:r>
        <w:rPr>
          <w:rFonts w:ascii="Times New Roman" w:eastAsiaTheme="minorEastAsia" w:hAnsi="Times New Roman" w:cs="Times New Roman"/>
          <w:szCs w:val="24"/>
          <w:lang w:eastAsia="ru-RU"/>
        </w:rPr>
        <w:t>. В 2015 году представители Канады</w:t>
      </w:r>
      <w:r w:rsidR="00AD22E1">
        <w:rPr>
          <w:rFonts w:ascii="Times New Roman" w:eastAsiaTheme="minorEastAsia" w:hAnsi="Times New Roman" w:cs="Times New Roman"/>
          <w:szCs w:val="24"/>
          <w:lang w:eastAsia="ru-RU"/>
        </w:rPr>
        <w:t xml:space="preserve"> отказались от участия 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в </w:t>
      </w:r>
      <w:r w:rsidR="00AD22E1">
        <w:rPr>
          <w:rFonts w:ascii="Times New Roman" w:eastAsiaTheme="minorEastAsia" w:hAnsi="Times New Roman" w:cs="Times New Roman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szCs w:val="24"/>
          <w:lang w:eastAsia="ru-RU"/>
        </w:rPr>
        <w:t>екоторых мероприятиях</w:t>
      </w:r>
      <w:r w:rsidR="00AD22E1">
        <w:rPr>
          <w:rFonts w:ascii="Times New Roman" w:eastAsiaTheme="minorEastAsia" w:hAnsi="Times New Roman" w:cs="Times New Roman"/>
          <w:szCs w:val="24"/>
          <w:lang w:eastAsia="ru-RU"/>
        </w:rPr>
        <w:t xml:space="preserve">, проводимых в Москве. Что 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касается нефтегазовой сферы, </w:t>
      </w:r>
      <w:r w:rsidR="00AD22E1">
        <w:rPr>
          <w:rFonts w:ascii="Times New Roman" w:eastAsiaTheme="minorEastAsia" w:hAnsi="Times New Roman" w:cs="Times New Roman"/>
          <w:szCs w:val="24"/>
          <w:lang w:eastAsia="ru-RU"/>
        </w:rPr>
        <w:t>здесь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главной проблемой явился отказ</w:t>
      </w:r>
      <w:r w:rsidR="00AD22E1">
        <w:rPr>
          <w:rFonts w:ascii="Times New Roman" w:eastAsiaTheme="minorEastAsia" w:hAnsi="Times New Roman" w:cs="Times New Roman"/>
          <w:szCs w:val="24"/>
          <w:lang w:eastAsia="ru-RU"/>
        </w:rPr>
        <w:t xml:space="preserve"> компаний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«</w:t>
      </w:r>
      <w:r w:rsidR="00AD22E1">
        <w:rPr>
          <w:rFonts w:ascii="Times New Roman" w:eastAsiaTheme="minorEastAsia" w:hAnsi="Times New Roman" w:cs="Times New Roman"/>
          <w:szCs w:val="24"/>
          <w:lang w:val="en-US" w:eastAsia="ru-RU"/>
        </w:rPr>
        <w:t>Shell</w:t>
      </w:r>
      <w:r>
        <w:rPr>
          <w:rFonts w:ascii="Times New Roman" w:eastAsiaTheme="minorEastAsia" w:hAnsi="Times New Roman" w:cs="Times New Roman"/>
          <w:szCs w:val="24"/>
          <w:lang w:eastAsia="ru-RU"/>
        </w:rPr>
        <w:t>»</w:t>
      </w:r>
      <w:r w:rsidR="00AD22E1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="00AD22E1">
        <w:rPr>
          <w:rFonts w:ascii="Times New Roman" w:eastAsiaTheme="minorEastAsia" w:hAnsi="Times New Roman" w:cs="Times New Roman"/>
          <w:szCs w:val="24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szCs w:val="24"/>
          <w:lang w:eastAsia="ru-RU"/>
        </w:rPr>
        <w:t>«</w:t>
      </w:r>
      <w:r w:rsidR="00AD22E1">
        <w:rPr>
          <w:rFonts w:ascii="Times New Roman" w:eastAsiaTheme="minorEastAsia" w:hAnsi="Times New Roman" w:cs="Times New Roman"/>
          <w:szCs w:val="24"/>
          <w:lang w:val="en-US" w:eastAsia="ru-RU"/>
        </w:rPr>
        <w:t>Statoil</w:t>
      </w:r>
      <w:r>
        <w:rPr>
          <w:rFonts w:ascii="Times New Roman" w:eastAsiaTheme="minorEastAsia" w:hAnsi="Times New Roman" w:cs="Times New Roman"/>
          <w:szCs w:val="24"/>
          <w:lang w:eastAsia="ru-RU"/>
        </w:rPr>
        <w:t>»</w:t>
      </w:r>
      <w:r w:rsidR="00AD22E1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Cs w:val="24"/>
          <w:lang w:eastAsia="ru-RU"/>
        </w:rPr>
        <w:t>от сотрудничества с российскими нефтяными компаниями</w:t>
      </w:r>
      <w:r w:rsidR="00AD22E1">
        <w:rPr>
          <w:rStyle w:val="a6"/>
          <w:rFonts w:ascii="Times New Roman" w:eastAsiaTheme="minorEastAsia" w:hAnsi="Times New Roman" w:cs="Times New Roman"/>
          <w:szCs w:val="24"/>
          <w:lang w:eastAsia="ru-RU"/>
        </w:rPr>
        <w:footnoteReference w:id="100"/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. </w:t>
      </w:r>
      <w:r w:rsidR="00AD22E1">
        <w:rPr>
          <w:rFonts w:ascii="Times New Roman" w:eastAsiaTheme="minorEastAsia" w:hAnsi="Times New Roman" w:cs="Times New Roman"/>
          <w:szCs w:val="24"/>
          <w:lang w:eastAsia="ru-RU"/>
        </w:rPr>
        <w:t xml:space="preserve">Также сильно ударили по НК «Роснефть» санкции в финансовом секторе, ограничившие возможность кредитования за рубежом, 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и </w:t>
      </w:r>
      <w:r w:rsidR="00AD22E1">
        <w:rPr>
          <w:rFonts w:ascii="Times New Roman" w:eastAsiaTheme="minorEastAsia" w:hAnsi="Times New Roman" w:cs="Times New Roman"/>
          <w:szCs w:val="24"/>
          <w:lang w:eastAsia="ru-RU"/>
        </w:rPr>
        <w:t>неблагоприятная динамика цен на нефть</w:t>
      </w:r>
      <w:r>
        <w:rPr>
          <w:rFonts w:ascii="Times New Roman" w:eastAsiaTheme="minorEastAsia" w:hAnsi="Times New Roman" w:cs="Times New Roman"/>
          <w:szCs w:val="24"/>
          <w:lang w:eastAsia="ru-RU"/>
        </w:rPr>
        <w:t>, которая поставила под сомнение</w:t>
      </w:r>
      <w:r w:rsidR="00AD22E1">
        <w:rPr>
          <w:rFonts w:ascii="Times New Roman" w:eastAsiaTheme="minorEastAsia" w:hAnsi="Times New Roman" w:cs="Times New Roman"/>
          <w:szCs w:val="24"/>
          <w:lang w:eastAsia="ru-RU"/>
        </w:rPr>
        <w:t xml:space="preserve"> многие планы России по превращению Арктики в главный драйвер социально-экономического развития государства.</w:t>
      </w:r>
    </w:p>
    <w:p w14:paraId="13EA5ADB" w14:textId="11FB5432" w:rsidR="007832E4" w:rsidRDefault="007832E4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>При эт</w:t>
      </w:r>
      <w:r w:rsidR="00BB4B14">
        <w:rPr>
          <w:rFonts w:ascii="Times New Roman" w:eastAsiaTheme="minorEastAsia" w:hAnsi="Times New Roman" w:cs="Times New Roman"/>
          <w:szCs w:val="24"/>
          <w:lang w:eastAsia="ru-RU"/>
        </w:rPr>
        <w:t>ом, за период с 2013 по 2015 годы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Россия продолжила активное</w:t>
      </w:r>
      <w:r w:rsidR="00BB4B14">
        <w:rPr>
          <w:rFonts w:ascii="Times New Roman" w:eastAsiaTheme="minorEastAsia" w:hAnsi="Times New Roman" w:cs="Times New Roman"/>
          <w:szCs w:val="24"/>
          <w:lang w:eastAsia="ru-RU"/>
        </w:rPr>
        <w:t xml:space="preserve"> участие в работе Арктического с</w:t>
      </w:r>
      <w:r>
        <w:rPr>
          <w:rFonts w:ascii="Times New Roman" w:eastAsiaTheme="minorEastAsia" w:hAnsi="Times New Roman" w:cs="Times New Roman"/>
          <w:szCs w:val="24"/>
          <w:lang w:eastAsia="ru-RU"/>
        </w:rPr>
        <w:t>овета. Сократив публичную активность и число делегатов, Российская Федерация продолжил</w:t>
      </w:r>
      <w:r w:rsidR="00BB4B14">
        <w:rPr>
          <w:rFonts w:ascii="Times New Roman" w:eastAsiaTheme="minorEastAsia" w:hAnsi="Times New Roman" w:cs="Times New Roman"/>
          <w:szCs w:val="24"/>
          <w:lang w:eastAsia="ru-RU"/>
        </w:rPr>
        <w:t>а взаимодействие с участниками С</w:t>
      </w:r>
      <w:r>
        <w:rPr>
          <w:rFonts w:ascii="Times New Roman" w:eastAsiaTheme="minorEastAsia" w:hAnsi="Times New Roman" w:cs="Times New Roman"/>
          <w:szCs w:val="24"/>
          <w:lang w:eastAsia="ru-RU"/>
        </w:rPr>
        <w:t>овета, сместив приорите</w:t>
      </w:r>
      <w:r w:rsidR="00BB4B14">
        <w:rPr>
          <w:rFonts w:ascii="Times New Roman" w:eastAsiaTheme="minorEastAsia" w:hAnsi="Times New Roman" w:cs="Times New Roman"/>
          <w:szCs w:val="24"/>
          <w:lang w:eastAsia="ru-RU"/>
        </w:rPr>
        <w:t>т в сторону совместных проектов</w:t>
      </w:r>
      <w:r>
        <w:rPr>
          <w:rStyle w:val="a6"/>
          <w:rFonts w:ascii="Times New Roman" w:eastAsiaTheme="minorEastAsia" w:hAnsi="Times New Roman" w:cs="Times New Roman"/>
          <w:szCs w:val="24"/>
          <w:lang w:eastAsia="ru-RU"/>
        </w:rPr>
        <w:footnoteReference w:id="101"/>
      </w:r>
      <w:r w:rsidR="00BB4B14">
        <w:rPr>
          <w:rFonts w:ascii="Times New Roman" w:eastAsiaTheme="minorEastAsia" w:hAnsi="Times New Roman" w:cs="Times New Roman"/>
          <w:szCs w:val="24"/>
          <w:lang w:eastAsia="ru-RU"/>
        </w:rPr>
        <w:t>. В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ажно отметить, что активность на межгосударственном уровне </w:t>
      </w:r>
      <w:r w:rsidR="00BB4B14">
        <w:rPr>
          <w:rFonts w:ascii="Times New Roman" w:eastAsiaTheme="minorEastAsia" w:hAnsi="Times New Roman" w:cs="Times New Roman"/>
          <w:szCs w:val="24"/>
          <w:lang w:eastAsia="ru-RU"/>
        </w:rPr>
        <w:t>дала результаты,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и сотрудничество продолжилось</w:t>
      </w:r>
      <w:r w:rsidR="00894516">
        <w:rPr>
          <w:rFonts w:ascii="Times New Roman" w:eastAsiaTheme="minorEastAsia" w:hAnsi="Times New Roman" w:cs="Times New Roman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исх</w:t>
      </w:r>
      <w:r w:rsidR="00894516">
        <w:rPr>
          <w:rFonts w:ascii="Times New Roman" w:eastAsiaTheme="minorEastAsia" w:hAnsi="Times New Roman" w:cs="Times New Roman"/>
          <w:szCs w:val="24"/>
          <w:lang w:eastAsia="ru-RU"/>
        </w:rPr>
        <w:t xml:space="preserve">одя из практических побуждений и невзирая на </w:t>
      </w:r>
      <w:r>
        <w:rPr>
          <w:rFonts w:ascii="Times New Roman" w:eastAsiaTheme="minorEastAsia" w:hAnsi="Times New Roman" w:cs="Times New Roman"/>
          <w:szCs w:val="24"/>
          <w:lang w:eastAsia="ru-RU"/>
        </w:rPr>
        <w:t>существующие разногласия по неарктическим вопросам.</w:t>
      </w:r>
    </w:p>
    <w:p w14:paraId="4F09A67A" w14:textId="57710CE0" w:rsidR="007832E4" w:rsidRDefault="00894516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>Таким о</w:t>
      </w:r>
      <w:r w:rsidR="007832E4">
        <w:rPr>
          <w:rFonts w:ascii="Times New Roman" w:eastAsiaTheme="minorEastAsia" w:hAnsi="Times New Roman" w:cs="Times New Roman"/>
          <w:szCs w:val="24"/>
          <w:lang w:eastAsia="ru-RU"/>
        </w:rPr>
        <w:t>бразом, проанализиров</w:t>
      </w:r>
      <w:r>
        <w:rPr>
          <w:rFonts w:ascii="Times New Roman" w:eastAsiaTheme="minorEastAsia" w:hAnsi="Times New Roman" w:cs="Times New Roman"/>
          <w:szCs w:val="24"/>
          <w:lang w:eastAsia="ru-RU"/>
        </w:rPr>
        <w:t>ав работу России в Арктическом с</w:t>
      </w:r>
      <w:r w:rsidR="007832E4">
        <w:rPr>
          <w:rFonts w:ascii="Times New Roman" w:eastAsiaTheme="minorEastAsia" w:hAnsi="Times New Roman" w:cs="Times New Roman"/>
          <w:szCs w:val="24"/>
          <w:lang w:eastAsia="ru-RU"/>
        </w:rPr>
        <w:t xml:space="preserve">овете, можно говорить о том, что </w:t>
      </w:r>
      <w:r w:rsidR="008F5A5F">
        <w:rPr>
          <w:rFonts w:ascii="Times New Roman" w:eastAsiaTheme="minorEastAsia" w:hAnsi="Times New Roman" w:cs="Times New Roman"/>
          <w:szCs w:val="24"/>
          <w:lang w:eastAsia="ru-RU"/>
        </w:rPr>
        <w:t>те преимущества</w:t>
      </w:r>
      <w:r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8F5A5F">
        <w:rPr>
          <w:rFonts w:ascii="Times New Roman" w:eastAsiaTheme="minorEastAsia" w:hAnsi="Times New Roman" w:cs="Times New Roman"/>
          <w:szCs w:val="24"/>
          <w:lang w:eastAsia="ru-RU"/>
        </w:rPr>
        <w:t xml:space="preserve"> кот</w:t>
      </w:r>
      <w:r>
        <w:rPr>
          <w:rFonts w:ascii="Times New Roman" w:eastAsiaTheme="minorEastAsia" w:hAnsi="Times New Roman" w:cs="Times New Roman"/>
          <w:szCs w:val="24"/>
          <w:lang w:eastAsia="ru-RU"/>
        </w:rPr>
        <w:t>орыми обладает Россия в Арктике,</w:t>
      </w:r>
      <w:r w:rsidR="008F5A5F">
        <w:rPr>
          <w:rFonts w:ascii="Times New Roman" w:eastAsiaTheme="minorEastAsia" w:hAnsi="Times New Roman" w:cs="Times New Roman"/>
          <w:szCs w:val="24"/>
          <w:lang w:eastAsia="ru-RU"/>
        </w:rPr>
        <w:t xml:space="preserve"> в виде протяженности границ, наличия колоссальных объемов потенциально доступных ископаемых и возможность </w:t>
      </w:r>
      <w:r>
        <w:rPr>
          <w:rFonts w:ascii="Times New Roman" w:eastAsiaTheme="minorEastAsia" w:hAnsi="Times New Roman" w:cs="Times New Roman"/>
          <w:szCs w:val="24"/>
          <w:lang w:eastAsia="ru-RU"/>
        </w:rPr>
        <w:t>выигрыша от развития Северного м</w:t>
      </w:r>
      <w:r w:rsidR="008F5A5F">
        <w:rPr>
          <w:rFonts w:ascii="Times New Roman" w:eastAsiaTheme="minorEastAsia" w:hAnsi="Times New Roman" w:cs="Times New Roman"/>
          <w:szCs w:val="24"/>
          <w:lang w:eastAsia="ru-RU"/>
        </w:rPr>
        <w:t>орского пути заставляют её активно развивать это нап</w:t>
      </w:r>
      <w:r>
        <w:rPr>
          <w:rFonts w:ascii="Times New Roman" w:eastAsiaTheme="minorEastAsia" w:hAnsi="Times New Roman" w:cs="Times New Roman"/>
          <w:szCs w:val="24"/>
          <w:lang w:eastAsia="ru-RU"/>
        </w:rPr>
        <w:t>равление. При этом</w:t>
      </w:r>
      <w:r w:rsidR="008F5A5F">
        <w:rPr>
          <w:rFonts w:ascii="Times New Roman" w:eastAsiaTheme="minorEastAsia" w:hAnsi="Times New Roman" w:cs="Times New Roman"/>
          <w:szCs w:val="24"/>
          <w:lang w:eastAsia="ru-RU"/>
        </w:rPr>
        <w:t xml:space="preserve"> лидерский потенциал не дает права занимать пассивную позицию, а скорее наоборот</w:t>
      </w:r>
      <w:r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8F5A5F">
        <w:rPr>
          <w:rFonts w:ascii="Times New Roman" w:eastAsiaTheme="minorEastAsia" w:hAnsi="Times New Roman" w:cs="Times New Roman"/>
          <w:szCs w:val="24"/>
          <w:lang w:eastAsia="ru-RU"/>
        </w:rPr>
        <w:t xml:space="preserve"> является триггером к активному участию в региональных организациях. Исходя из того, ч</w:t>
      </w:r>
      <w:r>
        <w:rPr>
          <w:rFonts w:ascii="Times New Roman" w:eastAsiaTheme="minorEastAsia" w:hAnsi="Times New Roman" w:cs="Times New Roman"/>
          <w:szCs w:val="24"/>
          <w:lang w:eastAsia="ru-RU"/>
        </w:rPr>
        <w:t>то решения в Арктике вырабатываю</w:t>
      </w:r>
      <w:r w:rsidR="008F5A5F">
        <w:rPr>
          <w:rFonts w:ascii="Times New Roman" w:eastAsiaTheme="minorEastAsia" w:hAnsi="Times New Roman" w:cs="Times New Roman"/>
          <w:szCs w:val="24"/>
          <w:lang w:eastAsia="ru-RU"/>
        </w:rPr>
        <w:t>тся посредством консенсуса, Россия должна иметь свою программу и продвигать позиции по широкому перечню вопросов, который пре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дставлен в работе Арктического совета. Эта ситуация </w:t>
      </w:r>
      <w:r w:rsidR="008F5A5F">
        <w:rPr>
          <w:rFonts w:ascii="Times New Roman" w:eastAsiaTheme="minorEastAsia" w:hAnsi="Times New Roman" w:cs="Times New Roman"/>
          <w:szCs w:val="24"/>
          <w:lang w:eastAsia="ru-RU"/>
        </w:rPr>
        <w:t>обуславливает то</w:t>
      </w:r>
      <w:r>
        <w:rPr>
          <w:rFonts w:ascii="Times New Roman" w:eastAsiaTheme="minorEastAsia" w:hAnsi="Times New Roman" w:cs="Times New Roman"/>
          <w:szCs w:val="24"/>
          <w:lang w:eastAsia="ru-RU"/>
        </w:rPr>
        <w:t>т</w:t>
      </w:r>
      <w:r w:rsidR="008F5A5F">
        <w:rPr>
          <w:rFonts w:ascii="Times New Roman" w:eastAsiaTheme="minorEastAsia" w:hAnsi="Times New Roman" w:cs="Times New Roman"/>
          <w:szCs w:val="24"/>
          <w:lang w:eastAsia="ru-RU"/>
        </w:rPr>
        <w:t xml:space="preserve"> факт, что по мере роста перспектив в Арктике и по ходу увеличения эк</w:t>
      </w:r>
      <w:r w:rsidR="004D02C7">
        <w:rPr>
          <w:rFonts w:ascii="Times New Roman" w:eastAsiaTheme="minorEastAsia" w:hAnsi="Times New Roman" w:cs="Times New Roman"/>
          <w:szCs w:val="24"/>
          <w:lang w:eastAsia="ru-RU"/>
        </w:rPr>
        <w:t>о</w:t>
      </w:r>
      <w:r w:rsidR="00E631F2">
        <w:rPr>
          <w:rFonts w:ascii="Times New Roman" w:eastAsiaTheme="minorEastAsia" w:hAnsi="Times New Roman" w:cs="Times New Roman"/>
          <w:szCs w:val="24"/>
          <w:lang w:eastAsia="ru-RU"/>
        </w:rPr>
        <w:t>номической активности в регио</w:t>
      </w:r>
      <w:r w:rsidR="00BB1903">
        <w:rPr>
          <w:rFonts w:ascii="Times New Roman" w:eastAsiaTheme="minorEastAsia" w:hAnsi="Times New Roman" w:cs="Times New Roman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участие в Арктическом с</w:t>
      </w:r>
      <w:r w:rsidR="008F5A5F">
        <w:rPr>
          <w:rFonts w:ascii="Times New Roman" w:eastAsiaTheme="minorEastAsia" w:hAnsi="Times New Roman" w:cs="Times New Roman"/>
          <w:szCs w:val="24"/>
          <w:lang w:eastAsia="ru-RU"/>
        </w:rPr>
        <w:t>овете стало находиться в поле стратегических интересов страны.</w:t>
      </w:r>
    </w:p>
    <w:p w14:paraId="5A79B84D" w14:textId="77777777" w:rsidR="00BB1903" w:rsidRPr="00AD22E1" w:rsidRDefault="00BB1903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</w:p>
    <w:p w14:paraId="5FFBD07A" w14:textId="464F2949" w:rsidR="00BB1903" w:rsidRDefault="00BB1903" w:rsidP="00AF4BDC">
      <w:pPr>
        <w:spacing w:after="0" w:line="360" w:lineRule="auto"/>
        <w:ind w:firstLine="851"/>
        <w:contextualSpacing/>
        <w:rPr>
          <w:rFonts w:ascii="Times New Roman" w:hAnsi="Times New Roman" w:cs="Times New Roman"/>
          <w:b/>
          <w:i/>
          <w:szCs w:val="24"/>
          <w:u w:val="single"/>
        </w:rPr>
      </w:pPr>
      <w:r w:rsidRPr="00BB1903">
        <w:rPr>
          <w:rFonts w:ascii="Times New Roman" w:hAnsi="Times New Roman" w:cs="Times New Roman"/>
          <w:b/>
          <w:i/>
          <w:szCs w:val="24"/>
          <w:u w:val="single"/>
        </w:rPr>
        <w:t xml:space="preserve">3.2 Перспективы реализации потенциала </w:t>
      </w:r>
      <w:r w:rsidR="00894516">
        <w:rPr>
          <w:rFonts w:ascii="Times New Roman" w:hAnsi="Times New Roman" w:cs="Times New Roman"/>
          <w:b/>
          <w:i/>
          <w:szCs w:val="24"/>
          <w:u w:val="single"/>
        </w:rPr>
        <w:t>Арктики и будущее Арктического с</w:t>
      </w:r>
      <w:r w:rsidRPr="00BB1903">
        <w:rPr>
          <w:rFonts w:ascii="Times New Roman" w:hAnsi="Times New Roman" w:cs="Times New Roman"/>
          <w:b/>
          <w:i/>
          <w:szCs w:val="24"/>
          <w:u w:val="single"/>
        </w:rPr>
        <w:t>оюза</w:t>
      </w:r>
    </w:p>
    <w:p w14:paraId="0A6C2ACA" w14:textId="7DB81A2A" w:rsidR="0081307B" w:rsidRDefault="0081307B" w:rsidP="00AF4BDC">
      <w:pPr>
        <w:spacing w:after="0" w:line="360" w:lineRule="auto"/>
        <w:ind w:firstLine="851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завершающем разделе работы представлен обобщающий обзор работы Арктического</w:t>
      </w:r>
      <w:r w:rsidR="00894516">
        <w:rPr>
          <w:rFonts w:ascii="Times New Roman" w:hAnsi="Times New Roman" w:cs="Times New Roman"/>
          <w:szCs w:val="24"/>
        </w:rPr>
        <w:t xml:space="preserve"> с</w:t>
      </w:r>
      <w:r>
        <w:rPr>
          <w:rFonts w:ascii="Times New Roman" w:hAnsi="Times New Roman" w:cs="Times New Roman"/>
          <w:szCs w:val="24"/>
        </w:rPr>
        <w:t>овета и оценка того вектора развития, который сегодня наметился в организации.</w:t>
      </w:r>
    </w:p>
    <w:p w14:paraId="07DE0134" w14:textId="7B20840C" w:rsidR="0081307B" w:rsidRDefault="00894516" w:rsidP="00AF4BDC">
      <w:pPr>
        <w:spacing w:after="0" w:line="360" w:lineRule="auto"/>
        <w:ind w:firstLine="851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Реалии </w:t>
      </w:r>
      <w:r>
        <w:rPr>
          <w:rFonts w:ascii="Times New Roman" w:hAnsi="Times New Roman" w:cs="Times New Roman"/>
          <w:szCs w:val="24"/>
          <w:lang w:val="en-US"/>
        </w:rPr>
        <w:t>XXI</w:t>
      </w:r>
      <w:r w:rsidR="00A73B5B">
        <w:rPr>
          <w:rFonts w:ascii="Times New Roman" w:hAnsi="Times New Roman" w:cs="Times New Roman"/>
          <w:szCs w:val="24"/>
        </w:rPr>
        <w:t xml:space="preserve"> века</w:t>
      </w:r>
      <w:r w:rsidR="0081307B">
        <w:rPr>
          <w:rFonts w:ascii="Times New Roman" w:hAnsi="Times New Roman" w:cs="Times New Roman"/>
          <w:szCs w:val="24"/>
        </w:rPr>
        <w:t xml:space="preserve"> говорят о том, что сегодня </w:t>
      </w:r>
      <w:r>
        <w:rPr>
          <w:rFonts w:ascii="Times New Roman" w:hAnsi="Times New Roman" w:cs="Times New Roman"/>
          <w:szCs w:val="24"/>
        </w:rPr>
        <w:t xml:space="preserve">в Арктике </w:t>
      </w:r>
      <w:r w:rsidR="0081307B">
        <w:rPr>
          <w:rFonts w:ascii="Times New Roman" w:hAnsi="Times New Roman" w:cs="Times New Roman"/>
          <w:szCs w:val="24"/>
        </w:rPr>
        <w:t>существует необходимость построения гармоничной и адекватно функционирующей социально-эконом</w:t>
      </w:r>
      <w:r>
        <w:rPr>
          <w:rFonts w:ascii="Times New Roman" w:hAnsi="Times New Roman" w:cs="Times New Roman"/>
          <w:szCs w:val="24"/>
        </w:rPr>
        <w:t>ической и геополитической среды</w:t>
      </w:r>
      <w:r w:rsidR="0081307B">
        <w:rPr>
          <w:rStyle w:val="a6"/>
          <w:rFonts w:ascii="Times New Roman" w:hAnsi="Times New Roman" w:cs="Times New Roman"/>
          <w:szCs w:val="24"/>
        </w:rPr>
        <w:footnoteReference w:id="102"/>
      </w:r>
      <w:r>
        <w:rPr>
          <w:rFonts w:ascii="Times New Roman" w:hAnsi="Times New Roman" w:cs="Times New Roman"/>
          <w:szCs w:val="24"/>
        </w:rPr>
        <w:t>. Арктический союз, как и иные организации</w:t>
      </w:r>
      <w:r w:rsidR="00EF169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(Совет Баренцева/</w:t>
      </w:r>
      <w:r w:rsidR="00EF1694">
        <w:rPr>
          <w:rFonts w:ascii="Times New Roman" w:hAnsi="Times New Roman" w:cs="Times New Roman"/>
          <w:szCs w:val="24"/>
        </w:rPr>
        <w:t>Евро-Арктического региона; Северный Совет</w:t>
      </w:r>
      <w:r>
        <w:rPr>
          <w:rFonts w:ascii="Times New Roman" w:hAnsi="Times New Roman" w:cs="Times New Roman"/>
          <w:szCs w:val="24"/>
        </w:rPr>
        <w:t>) являе</w:t>
      </w:r>
      <w:r w:rsidR="00EF1694">
        <w:rPr>
          <w:rFonts w:ascii="Times New Roman" w:hAnsi="Times New Roman" w:cs="Times New Roman"/>
          <w:szCs w:val="24"/>
        </w:rPr>
        <w:t>тся следствие</w:t>
      </w:r>
      <w:r>
        <w:rPr>
          <w:rFonts w:ascii="Times New Roman" w:hAnsi="Times New Roman" w:cs="Times New Roman"/>
          <w:szCs w:val="24"/>
        </w:rPr>
        <w:t>м</w:t>
      </w:r>
      <w:r w:rsidR="00EF1694">
        <w:rPr>
          <w:rFonts w:ascii="Times New Roman" w:hAnsi="Times New Roman" w:cs="Times New Roman"/>
          <w:szCs w:val="24"/>
        </w:rPr>
        <w:t xml:space="preserve"> этой необходимости. Всем этим транснациональным структурам </w:t>
      </w:r>
      <w:r>
        <w:rPr>
          <w:rFonts w:ascii="Times New Roman" w:hAnsi="Times New Roman" w:cs="Times New Roman"/>
          <w:szCs w:val="24"/>
        </w:rPr>
        <w:t>присущи схожие черты,</w:t>
      </w:r>
      <w:r w:rsidR="00EF1694">
        <w:rPr>
          <w:rFonts w:ascii="Times New Roman" w:hAnsi="Times New Roman" w:cs="Times New Roman"/>
          <w:szCs w:val="24"/>
        </w:rPr>
        <w:t xml:space="preserve"> все о</w:t>
      </w:r>
      <w:r w:rsidR="00E11045">
        <w:rPr>
          <w:rFonts w:ascii="Times New Roman" w:hAnsi="Times New Roman" w:cs="Times New Roman"/>
          <w:szCs w:val="24"/>
        </w:rPr>
        <w:t>ни функционируют в рамках много</w:t>
      </w:r>
      <w:r>
        <w:rPr>
          <w:rFonts w:ascii="Times New Roman" w:hAnsi="Times New Roman" w:cs="Times New Roman"/>
          <w:szCs w:val="24"/>
        </w:rPr>
        <w:t>ступенчатого взаимодействия, т.е.</w:t>
      </w:r>
      <w:r w:rsidR="00EF1694">
        <w:rPr>
          <w:rFonts w:ascii="Times New Roman" w:hAnsi="Times New Roman" w:cs="Times New Roman"/>
          <w:szCs w:val="24"/>
        </w:rPr>
        <w:t xml:space="preserve"> на региональном, государственном и т</w:t>
      </w:r>
      <w:r>
        <w:rPr>
          <w:rFonts w:ascii="Times New Roman" w:hAnsi="Times New Roman" w:cs="Times New Roman"/>
          <w:szCs w:val="24"/>
        </w:rPr>
        <w:t>ранснациональном уровнях. Работа</w:t>
      </w:r>
      <w:r w:rsidR="00EF1694">
        <w:rPr>
          <w:rFonts w:ascii="Times New Roman" w:hAnsi="Times New Roman" w:cs="Times New Roman"/>
          <w:szCs w:val="24"/>
        </w:rPr>
        <w:t xml:space="preserve"> всех этих объединений основывается не на междунар</w:t>
      </w:r>
      <w:r>
        <w:rPr>
          <w:rFonts w:ascii="Times New Roman" w:hAnsi="Times New Roman" w:cs="Times New Roman"/>
          <w:szCs w:val="24"/>
        </w:rPr>
        <w:t xml:space="preserve">одном праве, а на принципах так </w:t>
      </w:r>
      <w:r w:rsidR="00EF1694">
        <w:rPr>
          <w:rFonts w:ascii="Times New Roman" w:hAnsi="Times New Roman" w:cs="Times New Roman"/>
          <w:szCs w:val="24"/>
        </w:rPr>
        <w:t>называемого «мягкого международного права», которое вписывается</w:t>
      </w:r>
      <w:r>
        <w:rPr>
          <w:rFonts w:ascii="Times New Roman" w:hAnsi="Times New Roman" w:cs="Times New Roman"/>
          <w:szCs w:val="24"/>
        </w:rPr>
        <w:t xml:space="preserve"> в транснациональную парадигму (см. Главу </w:t>
      </w:r>
      <w:r w:rsidR="000C696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)</w:t>
      </w:r>
      <w:r w:rsidR="000B6FD3">
        <w:rPr>
          <w:rFonts w:ascii="Times New Roman" w:hAnsi="Times New Roman" w:cs="Times New Roman"/>
          <w:szCs w:val="24"/>
        </w:rPr>
        <w:t xml:space="preserve"> и в целом соответствует тем тенденциям, которые наметились</w:t>
      </w:r>
      <w:r>
        <w:rPr>
          <w:rFonts w:ascii="Times New Roman" w:hAnsi="Times New Roman" w:cs="Times New Roman"/>
          <w:szCs w:val="24"/>
        </w:rPr>
        <w:t xml:space="preserve"> после окончания Холодной войны</w:t>
      </w:r>
      <w:r w:rsidR="00EF1694">
        <w:rPr>
          <w:rStyle w:val="a6"/>
          <w:rFonts w:ascii="Times New Roman" w:hAnsi="Times New Roman" w:cs="Times New Roman"/>
          <w:szCs w:val="24"/>
        </w:rPr>
        <w:footnoteReference w:id="103"/>
      </w:r>
      <w:r>
        <w:rPr>
          <w:rFonts w:ascii="Times New Roman" w:hAnsi="Times New Roman" w:cs="Times New Roman"/>
          <w:szCs w:val="24"/>
        </w:rPr>
        <w:t>.</w:t>
      </w:r>
      <w:r w:rsidR="000B6FD3">
        <w:rPr>
          <w:rFonts w:ascii="Times New Roman" w:hAnsi="Times New Roman" w:cs="Times New Roman"/>
          <w:szCs w:val="24"/>
        </w:rPr>
        <w:t xml:space="preserve"> Принимая во внимание данный факт, можно говорить о том, что фактически одним из</w:t>
      </w:r>
      <w:r>
        <w:rPr>
          <w:rFonts w:ascii="Times New Roman" w:hAnsi="Times New Roman" w:cs="Times New Roman"/>
          <w:szCs w:val="24"/>
        </w:rPr>
        <w:t xml:space="preserve"> ключевых минусов Арктического с</w:t>
      </w:r>
      <w:r w:rsidR="000B6FD3">
        <w:rPr>
          <w:rFonts w:ascii="Times New Roman" w:hAnsi="Times New Roman" w:cs="Times New Roman"/>
          <w:szCs w:val="24"/>
        </w:rPr>
        <w:t xml:space="preserve">овета является </w:t>
      </w:r>
      <w:r>
        <w:rPr>
          <w:rFonts w:ascii="Times New Roman" w:hAnsi="Times New Roman" w:cs="Times New Roman"/>
          <w:szCs w:val="24"/>
        </w:rPr>
        <w:t>ситуация, при которой страны-участницы</w:t>
      </w:r>
      <w:r w:rsidR="000B6FD3">
        <w:rPr>
          <w:rFonts w:ascii="Times New Roman" w:hAnsi="Times New Roman" w:cs="Times New Roman"/>
          <w:szCs w:val="24"/>
        </w:rPr>
        <w:t xml:space="preserve"> фактически</w:t>
      </w:r>
      <w:r>
        <w:rPr>
          <w:rFonts w:ascii="Times New Roman" w:hAnsi="Times New Roman" w:cs="Times New Roman"/>
          <w:szCs w:val="24"/>
        </w:rPr>
        <w:t xml:space="preserve"> не имеют каких-либо юридических </w:t>
      </w:r>
      <w:r w:rsidR="000B6FD3">
        <w:rPr>
          <w:rFonts w:ascii="Times New Roman" w:hAnsi="Times New Roman" w:cs="Times New Roman"/>
          <w:szCs w:val="24"/>
        </w:rPr>
        <w:t xml:space="preserve">обязательств. </w:t>
      </w:r>
      <w:r w:rsidR="00DD24C1">
        <w:rPr>
          <w:rFonts w:ascii="Times New Roman" w:hAnsi="Times New Roman" w:cs="Times New Roman"/>
          <w:szCs w:val="24"/>
        </w:rPr>
        <w:t>С одной стороны</w:t>
      </w:r>
      <w:r w:rsidR="003A488A">
        <w:rPr>
          <w:rFonts w:ascii="Times New Roman" w:hAnsi="Times New Roman" w:cs="Times New Roman"/>
          <w:szCs w:val="24"/>
        </w:rPr>
        <w:t>,</w:t>
      </w:r>
      <w:r w:rsidR="00DD24C1">
        <w:rPr>
          <w:rFonts w:ascii="Times New Roman" w:hAnsi="Times New Roman" w:cs="Times New Roman"/>
          <w:szCs w:val="24"/>
        </w:rPr>
        <w:t xml:space="preserve"> это плюс, поск</w:t>
      </w:r>
      <w:r w:rsidR="003A488A">
        <w:rPr>
          <w:rFonts w:ascii="Times New Roman" w:hAnsi="Times New Roman" w:cs="Times New Roman"/>
          <w:szCs w:val="24"/>
        </w:rPr>
        <w:t>ольку даёт преимущество странам</w:t>
      </w:r>
      <w:r w:rsidR="00DD24C1">
        <w:rPr>
          <w:rFonts w:ascii="Times New Roman" w:hAnsi="Times New Roman" w:cs="Times New Roman"/>
          <w:szCs w:val="24"/>
        </w:rPr>
        <w:t xml:space="preserve"> с наиболее выгодными позициями в регионе, таким</w:t>
      </w:r>
      <w:r w:rsidR="003A488A">
        <w:rPr>
          <w:rFonts w:ascii="Times New Roman" w:hAnsi="Times New Roman" w:cs="Times New Roman"/>
          <w:szCs w:val="24"/>
        </w:rPr>
        <w:t>,</w:t>
      </w:r>
      <w:r w:rsidR="00DD24C1">
        <w:rPr>
          <w:rFonts w:ascii="Times New Roman" w:hAnsi="Times New Roman" w:cs="Times New Roman"/>
          <w:szCs w:val="24"/>
        </w:rPr>
        <w:t xml:space="preserve"> как Россия</w:t>
      </w:r>
      <w:r w:rsidR="003A488A">
        <w:rPr>
          <w:rFonts w:ascii="Times New Roman" w:hAnsi="Times New Roman" w:cs="Times New Roman"/>
          <w:szCs w:val="24"/>
        </w:rPr>
        <w:t>,</w:t>
      </w:r>
      <w:r w:rsidR="00DD24C1">
        <w:rPr>
          <w:rFonts w:ascii="Times New Roman" w:hAnsi="Times New Roman" w:cs="Times New Roman"/>
          <w:szCs w:val="24"/>
        </w:rPr>
        <w:t xml:space="preserve"> проводить свою линию. С другой же, Арктика – это не тот случай, когда вопросы </w:t>
      </w:r>
      <w:r w:rsidR="003A488A">
        <w:rPr>
          <w:rFonts w:ascii="Times New Roman" w:hAnsi="Times New Roman" w:cs="Times New Roman"/>
          <w:szCs w:val="24"/>
        </w:rPr>
        <w:t xml:space="preserve">о том, </w:t>
      </w:r>
      <w:r w:rsidR="00DD24C1">
        <w:rPr>
          <w:rFonts w:ascii="Times New Roman" w:hAnsi="Times New Roman" w:cs="Times New Roman"/>
          <w:szCs w:val="24"/>
        </w:rPr>
        <w:t>кому и как раз</w:t>
      </w:r>
      <w:r w:rsidR="003A488A">
        <w:rPr>
          <w:rFonts w:ascii="Times New Roman" w:hAnsi="Times New Roman" w:cs="Times New Roman"/>
          <w:szCs w:val="24"/>
        </w:rPr>
        <w:t xml:space="preserve">рабатывать новые месторождения и </w:t>
      </w:r>
      <w:r w:rsidR="00DD24C1">
        <w:rPr>
          <w:rFonts w:ascii="Times New Roman" w:hAnsi="Times New Roman" w:cs="Times New Roman"/>
          <w:szCs w:val="24"/>
        </w:rPr>
        <w:t>осуществлять движение морских судов</w:t>
      </w:r>
      <w:r w:rsidR="003A488A">
        <w:rPr>
          <w:rFonts w:ascii="Times New Roman" w:hAnsi="Times New Roman" w:cs="Times New Roman"/>
          <w:szCs w:val="24"/>
        </w:rPr>
        <w:t>,</w:t>
      </w:r>
      <w:r w:rsidR="00DD24C1">
        <w:rPr>
          <w:rFonts w:ascii="Times New Roman" w:hAnsi="Times New Roman" w:cs="Times New Roman"/>
          <w:szCs w:val="24"/>
        </w:rPr>
        <w:t xml:space="preserve"> могут решаться в ходе переговоров между государством и бизнесом. Те риски и те масштабы вложений, которые предполагает освоение Арктики</w:t>
      </w:r>
      <w:r w:rsidR="003A488A">
        <w:rPr>
          <w:rFonts w:ascii="Times New Roman" w:hAnsi="Times New Roman" w:cs="Times New Roman"/>
          <w:szCs w:val="24"/>
        </w:rPr>
        <w:t>, имею</w:t>
      </w:r>
      <w:r w:rsidR="00DD24C1">
        <w:rPr>
          <w:rFonts w:ascii="Times New Roman" w:hAnsi="Times New Roman" w:cs="Times New Roman"/>
          <w:szCs w:val="24"/>
        </w:rPr>
        <w:t>т сегодня слишком бо</w:t>
      </w:r>
      <w:r w:rsidR="003A488A">
        <w:rPr>
          <w:rFonts w:ascii="Times New Roman" w:hAnsi="Times New Roman" w:cs="Times New Roman"/>
          <w:szCs w:val="24"/>
        </w:rPr>
        <w:t xml:space="preserve">льшие масштабы. Следовательно, </w:t>
      </w:r>
      <w:r w:rsidR="00DD24C1">
        <w:rPr>
          <w:rFonts w:ascii="Times New Roman" w:hAnsi="Times New Roman" w:cs="Times New Roman"/>
          <w:szCs w:val="24"/>
        </w:rPr>
        <w:t xml:space="preserve">развитие правовых основ для работы можно считать логичным вектором </w:t>
      </w:r>
      <w:r w:rsidR="003A488A">
        <w:rPr>
          <w:rFonts w:ascii="Times New Roman" w:hAnsi="Times New Roman" w:cs="Times New Roman"/>
          <w:szCs w:val="24"/>
        </w:rPr>
        <w:t>становления</w:t>
      </w:r>
      <w:r w:rsidR="00DD24C1">
        <w:rPr>
          <w:rFonts w:ascii="Times New Roman" w:hAnsi="Times New Roman" w:cs="Times New Roman"/>
          <w:szCs w:val="24"/>
        </w:rPr>
        <w:t xml:space="preserve"> транснационального, межрегионального и межгосударствен</w:t>
      </w:r>
      <w:r w:rsidR="003A488A">
        <w:rPr>
          <w:rFonts w:ascii="Times New Roman" w:hAnsi="Times New Roman" w:cs="Times New Roman"/>
          <w:szCs w:val="24"/>
        </w:rPr>
        <w:t xml:space="preserve">ного сотрудничества в Арктике. Более того, недостаток нормативной правовой базы, отсутствие </w:t>
      </w:r>
      <w:r w:rsidR="00DD24C1">
        <w:rPr>
          <w:rFonts w:ascii="Times New Roman" w:hAnsi="Times New Roman" w:cs="Times New Roman"/>
          <w:szCs w:val="24"/>
        </w:rPr>
        <w:t>централизованного бюдж</w:t>
      </w:r>
      <w:r w:rsidR="003A488A">
        <w:rPr>
          <w:rFonts w:ascii="Times New Roman" w:hAnsi="Times New Roman" w:cs="Times New Roman"/>
          <w:szCs w:val="24"/>
        </w:rPr>
        <w:t>ета делают работу Арктического с</w:t>
      </w:r>
      <w:r w:rsidR="00DD24C1">
        <w:rPr>
          <w:rFonts w:ascii="Times New Roman" w:hAnsi="Times New Roman" w:cs="Times New Roman"/>
          <w:szCs w:val="24"/>
        </w:rPr>
        <w:t>овета и иных подобны</w:t>
      </w:r>
      <w:r w:rsidR="003A488A">
        <w:rPr>
          <w:rFonts w:ascii="Times New Roman" w:hAnsi="Times New Roman" w:cs="Times New Roman"/>
          <w:szCs w:val="24"/>
        </w:rPr>
        <w:t>х организаций менее эффективной</w:t>
      </w:r>
      <w:r w:rsidR="00DD24C1">
        <w:rPr>
          <w:rStyle w:val="a6"/>
          <w:rFonts w:ascii="Times New Roman" w:hAnsi="Times New Roman" w:cs="Times New Roman"/>
          <w:szCs w:val="24"/>
        </w:rPr>
        <w:footnoteReference w:id="104"/>
      </w:r>
      <w:r w:rsidR="003A488A">
        <w:rPr>
          <w:rFonts w:ascii="Times New Roman" w:hAnsi="Times New Roman" w:cs="Times New Roman"/>
          <w:szCs w:val="24"/>
        </w:rPr>
        <w:t>.</w:t>
      </w:r>
      <w:r w:rsidR="00DD24C1">
        <w:rPr>
          <w:rFonts w:ascii="Times New Roman" w:hAnsi="Times New Roman" w:cs="Times New Roman"/>
          <w:szCs w:val="24"/>
        </w:rPr>
        <w:t xml:space="preserve"> </w:t>
      </w:r>
      <w:r w:rsidR="003F419F">
        <w:rPr>
          <w:rFonts w:ascii="Times New Roman" w:hAnsi="Times New Roman" w:cs="Times New Roman"/>
          <w:szCs w:val="24"/>
        </w:rPr>
        <w:t>Однако, со временем, что особенно зам</w:t>
      </w:r>
      <w:r w:rsidR="003A488A">
        <w:rPr>
          <w:rFonts w:ascii="Times New Roman" w:hAnsi="Times New Roman" w:cs="Times New Roman"/>
          <w:szCs w:val="24"/>
        </w:rPr>
        <w:t>етно на протяжении последних шести-семи</w:t>
      </w:r>
      <w:r w:rsidR="003F419F">
        <w:rPr>
          <w:rFonts w:ascii="Times New Roman" w:hAnsi="Times New Roman" w:cs="Times New Roman"/>
          <w:szCs w:val="24"/>
        </w:rPr>
        <w:t xml:space="preserve"> лет, Совет начинает претерпевать изменения, обусловленные современными вызовами и интересами </w:t>
      </w:r>
      <w:r w:rsidR="003A488A">
        <w:rPr>
          <w:rFonts w:ascii="Times New Roman" w:hAnsi="Times New Roman" w:cs="Times New Roman"/>
          <w:szCs w:val="24"/>
        </w:rPr>
        <w:t>арктических стран</w:t>
      </w:r>
      <w:r w:rsidR="003F419F">
        <w:rPr>
          <w:rFonts w:ascii="Times New Roman" w:hAnsi="Times New Roman" w:cs="Times New Roman"/>
          <w:szCs w:val="24"/>
        </w:rPr>
        <w:t xml:space="preserve">. Для </w:t>
      </w:r>
      <w:r w:rsidR="003A488A">
        <w:rPr>
          <w:rFonts w:ascii="Times New Roman" w:hAnsi="Times New Roman" w:cs="Times New Roman"/>
          <w:szCs w:val="24"/>
        </w:rPr>
        <w:t>лучшего</w:t>
      </w:r>
      <w:r w:rsidR="003F419F">
        <w:rPr>
          <w:rFonts w:ascii="Times New Roman" w:hAnsi="Times New Roman" w:cs="Times New Roman"/>
          <w:szCs w:val="24"/>
        </w:rPr>
        <w:t xml:space="preserve"> понимания </w:t>
      </w:r>
      <w:r w:rsidR="003A488A">
        <w:rPr>
          <w:rFonts w:ascii="Times New Roman" w:hAnsi="Times New Roman" w:cs="Times New Roman"/>
          <w:szCs w:val="24"/>
        </w:rPr>
        <w:t>этих изменений д</w:t>
      </w:r>
      <w:r w:rsidR="003F419F">
        <w:rPr>
          <w:rFonts w:ascii="Times New Roman" w:hAnsi="Times New Roman" w:cs="Times New Roman"/>
          <w:szCs w:val="24"/>
        </w:rPr>
        <w:t>алее будет дана краткая ретро</w:t>
      </w:r>
      <w:r w:rsidR="003A488A">
        <w:rPr>
          <w:rFonts w:ascii="Times New Roman" w:hAnsi="Times New Roman" w:cs="Times New Roman"/>
          <w:szCs w:val="24"/>
        </w:rPr>
        <w:t>спектива развития Арктического с</w:t>
      </w:r>
      <w:r w:rsidR="003F419F">
        <w:rPr>
          <w:rFonts w:ascii="Times New Roman" w:hAnsi="Times New Roman" w:cs="Times New Roman"/>
          <w:szCs w:val="24"/>
        </w:rPr>
        <w:t xml:space="preserve">оюза на примере принятых документов, расширения состава наблюдателей и планируемых инициатив. </w:t>
      </w:r>
    </w:p>
    <w:p w14:paraId="482BAF28" w14:textId="3A8D4DEF" w:rsidR="003F419F" w:rsidRDefault="00855322" w:rsidP="00AF4BDC">
      <w:pPr>
        <w:spacing w:after="0" w:line="360" w:lineRule="auto"/>
        <w:ind w:firstLine="851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Идея создания Совета изначально исходила от </w:t>
      </w:r>
      <w:r w:rsidR="00E45B05">
        <w:rPr>
          <w:rFonts w:ascii="Times New Roman" w:hAnsi="Times New Roman" w:cs="Times New Roman"/>
          <w:szCs w:val="24"/>
        </w:rPr>
        <w:t xml:space="preserve">Финляндии. Она возникла в 1991 году в ходе «Процесса </w:t>
      </w:r>
      <w:proofErr w:type="spellStart"/>
      <w:r w:rsidR="00E45B05">
        <w:rPr>
          <w:rFonts w:ascii="Times New Roman" w:hAnsi="Times New Roman" w:cs="Times New Roman"/>
          <w:szCs w:val="24"/>
        </w:rPr>
        <w:t>Рованиеми</w:t>
      </w:r>
      <w:proofErr w:type="spellEnd"/>
      <w:r w:rsidR="00E45B05">
        <w:rPr>
          <w:rFonts w:ascii="Times New Roman" w:hAnsi="Times New Roman" w:cs="Times New Roman"/>
          <w:szCs w:val="24"/>
        </w:rPr>
        <w:t>»</w:t>
      </w:r>
      <w:r w:rsidR="00E45B05">
        <w:rPr>
          <w:rStyle w:val="a6"/>
          <w:rFonts w:ascii="Times New Roman" w:hAnsi="Times New Roman" w:cs="Times New Roman"/>
          <w:szCs w:val="24"/>
        </w:rPr>
        <w:footnoteReference w:id="105"/>
      </w:r>
      <w:r w:rsidR="00E45B05">
        <w:rPr>
          <w:rFonts w:ascii="Times New Roman" w:hAnsi="Times New Roman" w:cs="Times New Roman"/>
          <w:szCs w:val="24"/>
        </w:rPr>
        <w:t>, который послужил толчком к появлению стратегии защиты Окружающей среды в Арктике.</w:t>
      </w:r>
      <w:r w:rsidR="004B79CC" w:rsidRPr="006E1BA0">
        <w:rPr>
          <w:rFonts w:ascii="Times New Roman" w:hAnsi="Times New Roman" w:cs="Times New Roman"/>
          <w:szCs w:val="24"/>
        </w:rPr>
        <w:t xml:space="preserve"> </w:t>
      </w:r>
      <w:r w:rsidR="000C6960">
        <w:rPr>
          <w:rFonts w:ascii="Times New Roman" w:hAnsi="Times New Roman" w:cs="Times New Roman"/>
          <w:szCs w:val="24"/>
        </w:rPr>
        <w:t>В 1996 году</w:t>
      </w:r>
      <w:r w:rsidR="004B79CC">
        <w:rPr>
          <w:rFonts w:ascii="Times New Roman" w:hAnsi="Times New Roman" w:cs="Times New Roman"/>
          <w:szCs w:val="24"/>
        </w:rPr>
        <w:t xml:space="preserve"> организация </w:t>
      </w:r>
      <w:r w:rsidR="000C6960">
        <w:rPr>
          <w:rFonts w:ascii="Times New Roman" w:hAnsi="Times New Roman" w:cs="Times New Roman"/>
          <w:szCs w:val="24"/>
        </w:rPr>
        <w:t xml:space="preserve">стала межправительственной </w:t>
      </w:r>
      <w:r w:rsidR="00F865CA">
        <w:rPr>
          <w:rFonts w:ascii="Times New Roman" w:hAnsi="Times New Roman" w:cs="Times New Roman"/>
          <w:szCs w:val="24"/>
        </w:rPr>
        <w:t>после подписа</w:t>
      </w:r>
      <w:r w:rsidR="000C6960">
        <w:rPr>
          <w:rFonts w:ascii="Times New Roman" w:hAnsi="Times New Roman" w:cs="Times New Roman"/>
          <w:szCs w:val="24"/>
        </w:rPr>
        <w:t xml:space="preserve">ния </w:t>
      </w:r>
      <w:proofErr w:type="spellStart"/>
      <w:r w:rsidR="000C6960">
        <w:rPr>
          <w:rFonts w:ascii="Times New Roman" w:hAnsi="Times New Roman" w:cs="Times New Roman"/>
          <w:szCs w:val="24"/>
        </w:rPr>
        <w:t>Оттавской</w:t>
      </w:r>
      <w:proofErr w:type="spellEnd"/>
      <w:r w:rsidR="000C6960">
        <w:rPr>
          <w:rFonts w:ascii="Times New Roman" w:hAnsi="Times New Roman" w:cs="Times New Roman"/>
          <w:szCs w:val="24"/>
        </w:rPr>
        <w:t xml:space="preserve"> декларации (См. Г</w:t>
      </w:r>
      <w:r w:rsidR="00F865CA">
        <w:rPr>
          <w:rFonts w:ascii="Times New Roman" w:hAnsi="Times New Roman" w:cs="Times New Roman"/>
          <w:szCs w:val="24"/>
        </w:rPr>
        <w:t>лаву</w:t>
      </w:r>
      <w:r w:rsidR="000C6960">
        <w:rPr>
          <w:rFonts w:ascii="Times New Roman" w:hAnsi="Times New Roman" w:cs="Times New Roman"/>
          <w:szCs w:val="24"/>
        </w:rPr>
        <w:t xml:space="preserve"> 1</w:t>
      </w:r>
      <w:r w:rsidR="00F865CA">
        <w:rPr>
          <w:rFonts w:ascii="Times New Roman" w:hAnsi="Times New Roman" w:cs="Times New Roman"/>
          <w:szCs w:val="24"/>
        </w:rPr>
        <w:t xml:space="preserve">). Она обозначила принцип преемственности между различными ведомствами по </w:t>
      </w:r>
      <w:r w:rsidR="000C6960">
        <w:rPr>
          <w:rFonts w:ascii="Times New Roman" w:hAnsi="Times New Roman" w:cs="Times New Roman"/>
          <w:szCs w:val="24"/>
        </w:rPr>
        <w:t>защите окружающей среды Арктики</w:t>
      </w:r>
      <w:r w:rsidR="00F865CA">
        <w:rPr>
          <w:rStyle w:val="a6"/>
          <w:rFonts w:ascii="Times New Roman" w:hAnsi="Times New Roman" w:cs="Times New Roman"/>
          <w:szCs w:val="24"/>
        </w:rPr>
        <w:footnoteReference w:id="106"/>
      </w:r>
      <w:r w:rsidR="000C6960">
        <w:rPr>
          <w:rFonts w:ascii="Times New Roman" w:hAnsi="Times New Roman" w:cs="Times New Roman"/>
          <w:szCs w:val="24"/>
        </w:rPr>
        <w:t>.</w:t>
      </w:r>
      <w:r w:rsidR="00F865CA">
        <w:rPr>
          <w:rFonts w:ascii="Times New Roman" w:hAnsi="Times New Roman" w:cs="Times New Roman"/>
          <w:szCs w:val="24"/>
        </w:rPr>
        <w:t xml:space="preserve"> В </w:t>
      </w:r>
      <w:r w:rsidR="001A0919">
        <w:rPr>
          <w:rFonts w:ascii="Times New Roman" w:hAnsi="Times New Roman" w:cs="Times New Roman"/>
          <w:szCs w:val="24"/>
        </w:rPr>
        <w:t>19</w:t>
      </w:r>
      <w:r w:rsidR="000C6960">
        <w:rPr>
          <w:rFonts w:ascii="Times New Roman" w:hAnsi="Times New Roman" w:cs="Times New Roman"/>
          <w:szCs w:val="24"/>
        </w:rPr>
        <w:t>98 году</w:t>
      </w:r>
      <w:r w:rsidR="001A0919">
        <w:rPr>
          <w:rFonts w:ascii="Times New Roman" w:hAnsi="Times New Roman" w:cs="Times New Roman"/>
          <w:szCs w:val="24"/>
        </w:rPr>
        <w:t xml:space="preserve"> была принята </w:t>
      </w:r>
      <w:proofErr w:type="spellStart"/>
      <w:r w:rsidR="001A0919">
        <w:rPr>
          <w:rFonts w:ascii="Times New Roman" w:hAnsi="Times New Roman" w:cs="Times New Roman"/>
          <w:szCs w:val="24"/>
        </w:rPr>
        <w:t>Икалуитская</w:t>
      </w:r>
      <w:proofErr w:type="spellEnd"/>
      <w:r w:rsidR="001A0919">
        <w:rPr>
          <w:rFonts w:ascii="Times New Roman" w:hAnsi="Times New Roman" w:cs="Times New Roman"/>
          <w:szCs w:val="24"/>
        </w:rPr>
        <w:t xml:space="preserve"> декларация, которая ознаменовала создание группы по устойчивому развитию региона, а также содержала призыв к тому, чтобы страны</w:t>
      </w:r>
      <w:r w:rsidR="000C6960">
        <w:rPr>
          <w:rFonts w:ascii="Times New Roman" w:hAnsi="Times New Roman" w:cs="Times New Roman"/>
          <w:szCs w:val="24"/>
        </w:rPr>
        <w:t xml:space="preserve"> – </w:t>
      </w:r>
      <w:r w:rsidR="001A0919">
        <w:rPr>
          <w:rFonts w:ascii="Times New Roman" w:hAnsi="Times New Roman" w:cs="Times New Roman"/>
          <w:szCs w:val="24"/>
        </w:rPr>
        <w:t xml:space="preserve">участницы </w:t>
      </w:r>
      <w:r w:rsidR="000C6960">
        <w:rPr>
          <w:rFonts w:ascii="Times New Roman" w:hAnsi="Times New Roman" w:cs="Times New Roman"/>
          <w:szCs w:val="24"/>
        </w:rPr>
        <w:t>были задействованы в выдвижении инициатив</w:t>
      </w:r>
      <w:r w:rsidR="001A0919">
        <w:rPr>
          <w:rStyle w:val="a6"/>
          <w:rFonts w:ascii="Times New Roman" w:hAnsi="Times New Roman" w:cs="Times New Roman"/>
          <w:szCs w:val="24"/>
        </w:rPr>
        <w:footnoteReference w:id="107"/>
      </w:r>
      <w:r w:rsidR="000C6960">
        <w:rPr>
          <w:rFonts w:ascii="Times New Roman" w:hAnsi="Times New Roman" w:cs="Times New Roman"/>
          <w:szCs w:val="24"/>
        </w:rPr>
        <w:t xml:space="preserve">. 2000 год был ознаменован </w:t>
      </w:r>
      <w:r w:rsidR="001A0919">
        <w:rPr>
          <w:rFonts w:ascii="Times New Roman" w:hAnsi="Times New Roman" w:cs="Times New Roman"/>
          <w:szCs w:val="24"/>
        </w:rPr>
        <w:t>принятие</w:t>
      </w:r>
      <w:r w:rsidR="000C6960">
        <w:rPr>
          <w:rFonts w:ascii="Times New Roman" w:hAnsi="Times New Roman" w:cs="Times New Roman"/>
          <w:szCs w:val="24"/>
        </w:rPr>
        <w:t>м</w:t>
      </w:r>
      <w:r w:rsidR="001A0919">
        <w:rPr>
          <w:rFonts w:ascii="Times New Roman" w:hAnsi="Times New Roman" w:cs="Times New Roman"/>
          <w:szCs w:val="24"/>
        </w:rPr>
        <w:t xml:space="preserve"> «Плана действий по устра</w:t>
      </w:r>
      <w:r w:rsidR="000C6960">
        <w:rPr>
          <w:rFonts w:ascii="Times New Roman" w:hAnsi="Times New Roman" w:cs="Times New Roman"/>
          <w:szCs w:val="24"/>
        </w:rPr>
        <w:t xml:space="preserve">нению загрязнений в Арктике» и </w:t>
      </w:r>
      <w:r w:rsidR="001A0919">
        <w:rPr>
          <w:rFonts w:ascii="Times New Roman" w:hAnsi="Times New Roman" w:cs="Times New Roman"/>
          <w:szCs w:val="24"/>
        </w:rPr>
        <w:t>рамочного до</w:t>
      </w:r>
      <w:r w:rsidR="000C6960">
        <w:rPr>
          <w:rFonts w:ascii="Times New Roman" w:hAnsi="Times New Roman" w:cs="Times New Roman"/>
          <w:szCs w:val="24"/>
        </w:rPr>
        <w:t>кумента по устойчивому развитию</w:t>
      </w:r>
      <w:r w:rsidR="001A0919">
        <w:rPr>
          <w:rFonts w:ascii="Times New Roman" w:hAnsi="Times New Roman" w:cs="Times New Roman"/>
          <w:szCs w:val="24"/>
        </w:rPr>
        <w:t xml:space="preserve"> на саммите </w:t>
      </w:r>
      <w:r w:rsidR="00E11045">
        <w:rPr>
          <w:rFonts w:ascii="Times New Roman" w:hAnsi="Times New Roman" w:cs="Times New Roman"/>
          <w:szCs w:val="24"/>
        </w:rPr>
        <w:t>министров</w:t>
      </w:r>
      <w:r w:rsidR="000C6960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0C6960">
        <w:rPr>
          <w:rFonts w:ascii="Times New Roman" w:hAnsi="Times New Roman" w:cs="Times New Roman"/>
          <w:szCs w:val="24"/>
        </w:rPr>
        <w:t>Барроу</w:t>
      </w:r>
      <w:proofErr w:type="spellEnd"/>
      <w:r w:rsidR="001A0919">
        <w:rPr>
          <w:rStyle w:val="a6"/>
          <w:rFonts w:ascii="Times New Roman" w:hAnsi="Times New Roman" w:cs="Times New Roman"/>
          <w:szCs w:val="24"/>
        </w:rPr>
        <w:footnoteReference w:id="108"/>
      </w:r>
      <w:r w:rsidR="000C6960">
        <w:rPr>
          <w:rFonts w:ascii="Times New Roman" w:hAnsi="Times New Roman" w:cs="Times New Roman"/>
          <w:szCs w:val="24"/>
        </w:rPr>
        <w:t>.</w:t>
      </w:r>
      <w:r w:rsidR="001A0919">
        <w:rPr>
          <w:rFonts w:ascii="Times New Roman" w:hAnsi="Times New Roman" w:cs="Times New Roman"/>
          <w:szCs w:val="24"/>
        </w:rPr>
        <w:t xml:space="preserve"> В 2004 году был одобрен механизм финансирования, который представлял из себя Фонд поддержки проектов внутри организации. Это способствовало дальнейшему процессу трансформации Совета в полноценный межправительственный </w:t>
      </w:r>
      <w:r w:rsidR="000C6960">
        <w:rPr>
          <w:rFonts w:ascii="Times New Roman" w:hAnsi="Times New Roman" w:cs="Times New Roman"/>
          <w:szCs w:val="24"/>
        </w:rPr>
        <w:t>институт</w:t>
      </w:r>
      <w:r w:rsidR="001A0919">
        <w:rPr>
          <w:rStyle w:val="a6"/>
          <w:rFonts w:ascii="Times New Roman" w:hAnsi="Times New Roman" w:cs="Times New Roman"/>
          <w:szCs w:val="24"/>
        </w:rPr>
        <w:footnoteReference w:id="109"/>
      </w:r>
      <w:r w:rsidR="000C6960">
        <w:rPr>
          <w:rFonts w:ascii="Times New Roman" w:hAnsi="Times New Roman" w:cs="Times New Roman"/>
          <w:szCs w:val="24"/>
        </w:rPr>
        <w:t xml:space="preserve">. </w:t>
      </w:r>
      <w:r w:rsidR="00CE3B18">
        <w:rPr>
          <w:rFonts w:ascii="Times New Roman" w:hAnsi="Times New Roman" w:cs="Times New Roman"/>
          <w:szCs w:val="24"/>
        </w:rPr>
        <w:t xml:space="preserve">В 2011 году в </w:t>
      </w:r>
      <w:proofErr w:type="spellStart"/>
      <w:r w:rsidR="00CE3B18">
        <w:rPr>
          <w:rFonts w:ascii="Times New Roman" w:hAnsi="Times New Roman" w:cs="Times New Roman"/>
          <w:szCs w:val="24"/>
        </w:rPr>
        <w:t>Нууке</w:t>
      </w:r>
      <w:proofErr w:type="spellEnd"/>
      <w:r w:rsidR="00CE3B18">
        <w:rPr>
          <w:rFonts w:ascii="Times New Roman" w:hAnsi="Times New Roman" w:cs="Times New Roman"/>
          <w:szCs w:val="24"/>
        </w:rPr>
        <w:t xml:space="preserve"> подписано соглашение о сотрудничестве в </w:t>
      </w:r>
      <w:r w:rsidR="00E11045">
        <w:rPr>
          <w:rFonts w:ascii="Times New Roman" w:hAnsi="Times New Roman" w:cs="Times New Roman"/>
          <w:szCs w:val="24"/>
        </w:rPr>
        <w:t>авиационном</w:t>
      </w:r>
      <w:r w:rsidR="00CE3B18">
        <w:rPr>
          <w:rFonts w:ascii="Times New Roman" w:hAnsi="Times New Roman" w:cs="Times New Roman"/>
          <w:szCs w:val="24"/>
        </w:rPr>
        <w:t xml:space="preserve"> и морском поиске и спасании в Арктике. Этот документ стал первым, который налагал юридические обязательства на стороны, участвующие в работе Совета</w:t>
      </w:r>
      <w:r w:rsidR="00CE3B18">
        <w:rPr>
          <w:rStyle w:val="a6"/>
          <w:rFonts w:ascii="Times New Roman" w:hAnsi="Times New Roman" w:cs="Times New Roman"/>
          <w:szCs w:val="24"/>
        </w:rPr>
        <w:footnoteReference w:id="110"/>
      </w:r>
      <w:r w:rsidR="000C6960">
        <w:rPr>
          <w:rFonts w:ascii="Times New Roman" w:hAnsi="Times New Roman" w:cs="Times New Roman"/>
          <w:szCs w:val="24"/>
        </w:rPr>
        <w:t>.</w:t>
      </w:r>
      <w:r w:rsidR="001126F9">
        <w:rPr>
          <w:rFonts w:ascii="Times New Roman" w:hAnsi="Times New Roman" w:cs="Times New Roman"/>
          <w:szCs w:val="24"/>
        </w:rPr>
        <w:t xml:space="preserve"> В 2013 году было также подписано соглашение </w:t>
      </w:r>
      <w:r w:rsidR="00CF4645" w:rsidRPr="00CF4645">
        <w:rPr>
          <w:rFonts w:ascii="Times New Roman" w:hAnsi="Times New Roman" w:cs="Times New Roman"/>
          <w:szCs w:val="24"/>
        </w:rPr>
        <w:t>о сотрудничестве в сфере готовности и реагирования на за</w:t>
      </w:r>
      <w:r w:rsidR="000C6960">
        <w:rPr>
          <w:rFonts w:ascii="Times New Roman" w:hAnsi="Times New Roman" w:cs="Times New Roman"/>
          <w:szCs w:val="24"/>
        </w:rPr>
        <w:t>грязнение нефтью моря в Арктике</w:t>
      </w:r>
      <w:r w:rsidR="00CF4645">
        <w:rPr>
          <w:rStyle w:val="a6"/>
          <w:rFonts w:ascii="Times New Roman" w:hAnsi="Times New Roman" w:cs="Times New Roman"/>
          <w:szCs w:val="24"/>
        </w:rPr>
        <w:footnoteReference w:id="111"/>
      </w:r>
      <w:r w:rsidR="000C6960">
        <w:rPr>
          <w:rFonts w:ascii="Times New Roman" w:hAnsi="Times New Roman" w:cs="Times New Roman"/>
          <w:szCs w:val="24"/>
        </w:rPr>
        <w:t>.</w:t>
      </w:r>
      <w:r w:rsidR="00CF4645">
        <w:rPr>
          <w:rFonts w:ascii="Times New Roman" w:hAnsi="Times New Roman" w:cs="Times New Roman"/>
          <w:szCs w:val="24"/>
        </w:rPr>
        <w:t xml:space="preserve"> Это</w:t>
      </w:r>
      <w:r w:rsidR="000C6960">
        <w:rPr>
          <w:rFonts w:ascii="Times New Roman" w:hAnsi="Times New Roman" w:cs="Times New Roman"/>
          <w:szCs w:val="24"/>
        </w:rPr>
        <w:t xml:space="preserve"> рамочное соглашение было посвящ</w:t>
      </w:r>
      <w:r w:rsidR="00CF4645">
        <w:rPr>
          <w:rFonts w:ascii="Times New Roman" w:hAnsi="Times New Roman" w:cs="Times New Roman"/>
          <w:szCs w:val="24"/>
        </w:rPr>
        <w:t xml:space="preserve">ено регламентированию деятельности по разработке месторождений и устанавливало порядок взаимодействия на случай разливов нефти </w:t>
      </w:r>
      <w:r w:rsidR="000C6960">
        <w:rPr>
          <w:rFonts w:ascii="Times New Roman" w:hAnsi="Times New Roman" w:cs="Times New Roman"/>
          <w:szCs w:val="24"/>
        </w:rPr>
        <w:t xml:space="preserve">и </w:t>
      </w:r>
      <w:r w:rsidR="00CF4645">
        <w:rPr>
          <w:rFonts w:ascii="Times New Roman" w:hAnsi="Times New Roman" w:cs="Times New Roman"/>
          <w:szCs w:val="24"/>
        </w:rPr>
        <w:t xml:space="preserve">иных происшествий. Также в этом году в норвежском городе </w:t>
      </w:r>
      <w:proofErr w:type="spellStart"/>
      <w:r w:rsidR="00CF4645">
        <w:rPr>
          <w:rFonts w:ascii="Times New Roman" w:hAnsi="Times New Roman" w:cs="Times New Roman"/>
          <w:szCs w:val="24"/>
        </w:rPr>
        <w:t>Трёмсе</w:t>
      </w:r>
      <w:proofErr w:type="spellEnd"/>
      <w:r w:rsidR="00CF4645">
        <w:rPr>
          <w:rFonts w:ascii="Times New Roman" w:hAnsi="Times New Roman" w:cs="Times New Roman"/>
          <w:szCs w:val="24"/>
        </w:rPr>
        <w:t xml:space="preserve"> был учрежден Постоянный секретариат Совета, который осуществляет административную поддержку</w:t>
      </w:r>
      <w:r w:rsidR="000C6960">
        <w:rPr>
          <w:rFonts w:ascii="Times New Roman" w:hAnsi="Times New Roman" w:cs="Times New Roman"/>
          <w:szCs w:val="24"/>
        </w:rPr>
        <w:t xml:space="preserve"> всех проектов</w:t>
      </w:r>
      <w:r w:rsidR="00CF4645">
        <w:rPr>
          <w:rStyle w:val="a6"/>
          <w:rFonts w:ascii="Times New Roman" w:hAnsi="Times New Roman" w:cs="Times New Roman"/>
          <w:szCs w:val="24"/>
        </w:rPr>
        <w:footnoteReference w:id="112"/>
      </w:r>
      <w:r w:rsidR="000C6960">
        <w:rPr>
          <w:rFonts w:ascii="Times New Roman" w:hAnsi="Times New Roman" w:cs="Times New Roman"/>
          <w:szCs w:val="24"/>
        </w:rPr>
        <w:t>.</w:t>
      </w:r>
      <w:r w:rsidR="00BA6CF4">
        <w:rPr>
          <w:rFonts w:ascii="Times New Roman" w:hAnsi="Times New Roman" w:cs="Times New Roman"/>
          <w:szCs w:val="24"/>
        </w:rPr>
        <w:t xml:space="preserve"> В 2014 году был учрежден Ар</w:t>
      </w:r>
      <w:r w:rsidR="000C6960">
        <w:rPr>
          <w:rFonts w:ascii="Times New Roman" w:hAnsi="Times New Roman" w:cs="Times New Roman"/>
          <w:szCs w:val="24"/>
        </w:rPr>
        <w:t>ктический экономический Совет. Е</w:t>
      </w:r>
      <w:r w:rsidR="00BA6CF4">
        <w:rPr>
          <w:rFonts w:ascii="Times New Roman" w:hAnsi="Times New Roman" w:cs="Times New Roman"/>
          <w:szCs w:val="24"/>
        </w:rPr>
        <w:t>го основной целью стало рас</w:t>
      </w:r>
      <w:r w:rsidR="000C6960">
        <w:rPr>
          <w:rFonts w:ascii="Times New Roman" w:hAnsi="Times New Roman" w:cs="Times New Roman"/>
          <w:szCs w:val="24"/>
        </w:rPr>
        <w:t>ширение сотрудничества в бизнес-</w:t>
      </w:r>
      <w:r w:rsidR="00BA6CF4">
        <w:rPr>
          <w:rFonts w:ascii="Times New Roman" w:hAnsi="Times New Roman" w:cs="Times New Roman"/>
          <w:szCs w:val="24"/>
        </w:rPr>
        <w:t>кругах, а также активное содействие формировани</w:t>
      </w:r>
      <w:r w:rsidR="000C6960">
        <w:rPr>
          <w:rFonts w:ascii="Times New Roman" w:hAnsi="Times New Roman" w:cs="Times New Roman"/>
          <w:szCs w:val="24"/>
        </w:rPr>
        <w:t>ю благоприятного бизнес-климата</w:t>
      </w:r>
      <w:r w:rsidR="00BA6CF4">
        <w:rPr>
          <w:rStyle w:val="a6"/>
          <w:rFonts w:ascii="Times New Roman" w:hAnsi="Times New Roman" w:cs="Times New Roman"/>
          <w:szCs w:val="24"/>
        </w:rPr>
        <w:footnoteReference w:id="113"/>
      </w:r>
      <w:r w:rsidR="000C6960">
        <w:rPr>
          <w:rFonts w:ascii="Times New Roman" w:hAnsi="Times New Roman" w:cs="Times New Roman"/>
          <w:szCs w:val="24"/>
        </w:rPr>
        <w:t>.</w:t>
      </w:r>
      <w:r w:rsidR="00896641">
        <w:rPr>
          <w:rFonts w:ascii="Times New Roman" w:hAnsi="Times New Roman" w:cs="Times New Roman"/>
          <w:szCs w:val="24"/>
        </w:rPr>
        <w:t xml:space="preserve"> </w:t>
      </w:r>
      <w:r w:rsidR="00BA6CF4">
        <w:rPr>
          <w:rFonts w:ascii="Times New Roman" w:hAnsi="Times New Roman" w:cs="Times New Roman"/>
          <w:szCs w:val="24"/>
        </w:rPr>
        <w:t>2015 год был ознаменован подписани</w:t>
      </w:r>
      <w:r w:rsidR="00896641">
        <w:rPr>
          <w:rFonts w:ascii="Times New Roman" w:hAnsi="Times New Roman" w:cs="Times New Roman"/>
          <w:szCs w:val="24"/>
        </w:rPr>
        <w:t>ем следующих межправительственных</w:t>
      </w:r>
      <w:r w:rsidR="00BA6CF4">
        <w:rPr>
          <w:rFonts w:ascii="Times New Roman" w:hAnsi="Times New Roman" w:cs="Times New Roman"/>
          <w:szCs w:val="24"/>
        </w:rPr>
        <w:t xml:space="preserve"> </w:t>
      </w:r>
      <w:r w:rsidR="00896641">
        <w:rPr>
          <w:rFonts w:ascii="Times New Roman" w:hAnsi="Times New Roman" w:cs="Times New Roman"/>
          <w:szCs w:val="24"/>
        </w:rPr>
        <w:t xml:space="preserve">документов: </w:t>
      </w:r>
      <w:r w:rsidR="00BA6CF4" w:rsidRPr="00BA6CF4">
        <w:rPr>
          <w:rFonts w:ascii="Times New Roman" w:hAnsi="Times New Roman" w:cs="Times New Roman"/>
          <w:szCs w:val="24"/>
        </w:rPr>
        <w:t>«Рамочный план сотрудничества в сфере предупреждения загрязнения морских районов Арктики нефтью в результате нефтегазовой деятельности и судоходства» и «Рамочный документ АС о действиях по сокращению выбросов черной сажи</w:t>
      </w:r>
      <w:r w:rsidR="00896641">
        <w:rPr>
          <w:rFonts w:ascii="Times New Roman" w:hAnsi="Times New Roman" w:cs="Times New Roman"/>
          <w:szCs w:val="24"/>
        </w:rPr>
        <w:t xml:space="preserve"> и метана»</w:t>
      </w:r>
      <w:r w:rsidR="00BA6CF4">
        <w:rPr>
          <w:rStyle w:val="a6"/>
          <w:rFonts w:ascii="Times New Roman" w:hAnsi="Times New Roman" w:cs="Times New Roman"/>
          <w:szCs w:val="24"/>
        </w:rPr>
        <w:footnoteReference w:id="114"/>
      </w:r>
      <w:r w:rsidR="00896641">
        <w:rPr>
          <w:rFonts w:ascii="Times New Roman" w:hAnsi="Times New Roman" w:cs="Times New Roman"/>
          <w:szCs w:val="24"/>
        </w:rPr>
        <w:t>.</w:t>
      </w:r>
      <w:r w:rsidR="005D0756">
        <w:rPr>
          <w:rFonts w:ascii="Times New Roman" w:hAnsi="Times New Roman" w:cs="Times New Roman"/>
          <w:szCs w:val="24"/>
        </w:rPr>
        <w:t xml:space="preserve"> </w:t>
      </w:r>
      <w:r w:rsidR="00896641">
        <w:rPr>
          <w:rFonts w:ascii="Times New Roman" w:hAnsi="Times New Roman" w:cs="Times New Roman"/>
          <w:szCs w:val="24"/>
        </w:rPr>
        <w:t>О</w:t>
      </w:r>
      <w:r w:rsidR="005D0756">
        <w:rPr>
          <w:rFonts w:ascii="Times New Roman" w:hAnsi="Times New Roman" w:cs="Times New Roman"/>
          <w:szCs w:val="24"/>
        </w:rPr>
        <w:t>бзор ключевых документов позволяет проследить</w:t>
      </w:r>
      <w:r w:rsidR="00896641">
        <w:rPr>
          <w:rFonts w:ascii="Times New Roman" w:hAnsi="Times New Roman" w:cs="Times New Roman"/>
          <w:szCs w:val="24"/>
        </w:rPr>
        <w:t>, как менялся Совет в течение двадцати лет своего существования. Д</w:t>
      </w:r>
      <w:r w:rsidR="005D0756">
        <w:rPr>
          <w:rFonts w:ascii="Times New Roman" w:hAnsi="Times New Roman" w:cs="Times New Roman"/>
          <w:szCs w:val="24"/>
        </w:rPr>
        <w:t xml:space="preserve">вижение в сторону институционализации говорит само за себя. Эта тенденция подтверждается и тем, что по </w:t>
      </w:r>
      <w:r w:rsidR="00896641">
        <w:rPr>
          <w:rFonts w:ascii="Times New Roman" w:hAnsi="Times New Roman" w:cs="Times New Roman"/>
          <w:szCs w:val="24"/>
        </w:rPr>
        <w:t xml:space="preserve">мере </w:t>
      </w:r>
      <w:r w:rsidR="005D0756">
        <w:rPr>
          <w:rFonts w:ascii="Times New Roman" w:hAnsi="Times New Roman" w:cs="Times New Roman"/>
          <w:szCs w:val="24"/>
        </w:rPr>
        <w:t>своего развития число стран</w:t>
      </w:r>
      <w:r w:rsidR="00896641">
        <w:rPr>
          <w:rFonts w:ascii="Times New Roman" w:hAnsi="Times New Roman" w:cs="Times New Roman"/>
          <w:szCs w:val="24"/>
        </w:rPr>
        <w:t xml:space="preserve"> – </w:t>
      </w:r>
      <w:r w:rsidR="005D0756">
        <w:rPr>
          <w:rFonts w:ascii="Times New Roman" w:hAnsi="Times New Roman" w:cs="Times New Roman"/>
          <w:szCs w:val="24"/>
        </w:rPr>
        <w:t>наблюдателей постепенно увеличивалось, сообразно тому</w:t>
      </w:r>
      <w:r w:rsidR="00896641">
        <w:rPr>
          <w:rFonts w:ascii="Times New Roman" w:hAnsi="Times New Roman" w:cs="Times New Roman"/>
          <w:szCs w:val="24"/>
        </w:rPr>
        <w:t>,</w:t>
      </w:r>
      <w:r w:rsidR="005D0756">
        <w:rPr>
          <w:rFonts w:ascii="Times New Roman" w:hAnsi="Times New Roman" w:cs="Times New Roman"/>
          <w:szCs w:val="24"/>
        </w:rPr>
        <w:t xml:space="preserve"> как постоянно рос интерес к освоению региона и возможности получить доступ к его ресурсам и экономическому потенциалу. Ближа</w:t>
      </w:r>
      <w:r w:rsidR="00896641">
        <w:rPr>
          <w:rFonts w:ascii="Times New Roman" w:hAnsi="Times New Roman" w:cs="Times New Roman"/>
          <w:szCs w:val="24"/>
        </w:rPr>
        <w:t>йшая повестка дня Арктического с</w:t>
      </w:r>
      <w:r w:rsidR="005D0756">
        <w:rPr>
          <w:rFonts w:ascii="Times New Roman" w:hAnsi="Times New Roman" w:cs="Times New Roman"/>
          <w:szCs w:val="24"/>
        </w:rPr>
        <w:t xml:space="preserve">овета также ставит перед организацией новые цели, касающиеся </w:t>
      </w:r>
      <w:r w:rsidR="00896641">
        <w:rPr>
          <w:rFonts w:ascii="Times New Roman" w:hAnsi="Times New Roman" w:cs="Times New Roman"/>
          <w:szCs w:val="24"/>
        </w:rPr>
        <w:t>ее</w:t>
      </w:r>
      <w:r w:rsidR="005D0756">
        <w:rPr>
          <w:rFonts w:ascii="Times New Roman" w:hAnsi="Times New Roman" w:cs="Times New Roman"/>
          <w:szCs w:val="24"/>
        </w:rPr>
        <w:t xml:space="preserve"> трансформации в полноценную межправительственную организацию. Это</w:t>
      </w:r>
      <w:r w:rsidR="00896641">
        <w:rPr>
          <w:rFonts w:ascii="Times New Roman" w:hAnsi="Times New Roman" w:cs="Times New Roman"/>
          <w:szCs w:val="24"/>
        </w:rPr>
        <w:t>,</w:t>
      </w:r>
      <w:r w:rsidR="005D0756">
        <w:rPr>
          <w:rFonts w:ascii="Times New Roman" w:hAnsi="Times New Roman" w:cs="Times New Roman"/>
          <w:szCs w:val="24"/>
        </w:rPr>
        <w:t xml:space="preserve"> в частности</w:t>
      </w:r>
      <w:r w:rsidR="00896641">
        <w:rPr>
          <w:rFonts w:ascii="Times New Roman" w:hAnsi="Times New Roman" w:cs="Times New Roman"/>
          <w:szCs w:val="24"/>
        </w:rPr>
        <w:t>,</w:t>
      </w:r>
      <w:r w:rsidR="005D0756">
        <w:rPr>
          <w:rFonts w:ascii="Times New Roman" w:hAnsi="Times New Roman" w:cs="Times New Roman"/>
          <w:szCs w:val="24"/>
        </w:rPr>
        <w:t xml:space="preserve"> подтверждается тем, что сегодня остро стоит вопрос оптимизации участия наблюдателей в работе органа, поскольку такие государства</w:t>
      </w:r>
      <w:r w:rsidR="00896641">
        <w:rPr>
          <w:rFonts w:ascii="Times New Roman" w:hAnsi="Times New Roman" w:cs="Times New Roman"/>
          <w:szCs w:val="24"/>
        </w:rPr>
        <w:t>,</w:t>
      </w:r>
      <w:r w:rsidR="005D0756">
        <w:rPr>
          <w:rFonts w:ascii="Times New Roman" w:hAnsi="Times New Roman" w:cs="Times New Roman"/>
          <w:szCs w:val="24"/>
        </w:rPr>
        <w:t xml:space="preserve"> как Китай и страны</w:t>
      </w:r>
      <w:r w:rsidR="00896641">
        <w:rPr>
          <w:rFonts w:ascii="Times New Roman" w:hAnsi="Times New Roman" w:cs="Times New Roman"/>
          <w:szCs w:val="24"/>
        </w:rPr>
        <w:t xml:space="preserve"> – </w:t>
      </w:r>
      <w:r w:rsidR="005D0756">
        <w:rPr>
          <w:rFonts w:ascii="Times New Roman" w:hAnsi="Times New Roman" w:cs="Times New Roman"/>
          <w:szCs w:val="24"/>
        </w:rPr>
        <w:t>члены ЕС</w:t>
      </w:r>
      <w:r w:rsidR="00896641">
        <w:rPr>
          <w:rFonts w:ascii="Times New Roman" w:hAnsi="Times New Roman" w:cs="Times New Roman"/>
          <w:szCs w:val="24"/>
        </w:rPr>
        <w:t>,</w:t>
      </w:r>
      <w:r w:rsidR="005D0756">
        <w:rPr>
          <w:rFonts w:ascii="Times New Roman" w:hAnsi="Times New Roman" w:cs="Times New Roman"/>
          <w:szCs w:val="24"/>
        </w:rPr>
        <w:t xml:space="preserve"> стремятся принимать более </w:t>
      </w:r>
      <w:r w:rsidR="00896641">
        <w:rPr>
          <w:rFonts w:ascii="Times New Roman" w:hAnsi="Times New Roman" w:cs="Times New Roman"/>
          <w:szCs w:val="24"/>
        </w:rPr>
        <w:t>активное</w:t>
      </w:r>
      <w:r w:rsidR="005D0756">
        <w:rPr>
          <w:rFonts w:ascii="Times New Roman" w:hAnsi="Times New Roman" w:cs="Times New Roman"/>
          <w:szCs w:val="24"/>
        </w:rPr>
        <w:t xml:space="preserve"> участие в судьбе Арктики. В данном случае Совет </w:t>
      </w:r>
      <w:r w:rsidR="00896641">
        <w:rPr>
          <w:rFonts w:ascii="Times New Roman" w:hAnsi="Times New Roman" w:cs="Times New Roman"/>
          <w:szCs w:val="24"/>
        </w:rPr>
        <w:t>отр</w:t>
      </w:r>
      <w:r w:rsidR="005D0756">
        <w:rPr>
          <w:rFonts w:ascii="Times New Roman" w:hAnsi="Times New Roman" w:cs="Times New Roman"/>
          <w:szCs w:val="24"/>
        </w:rPr>
        <w:t>ажает именно политическое измерение своей деятельности, поскольку все, что могут страны</w:t>
      </w:r>
      <w:r w:rsidR="00896641">
        <w:rPr>
          <w:rFonts w:ascii="Times New Roman" w:hAnsi="Times New Roman" w:cs="Times New Roman"/>
          <w:szCs w:val="24"/>
        </w:rPr>
        <w:t xml:space="preserve"> – </w:t>
      </w:r>
      <w:r w:rsidR="005D0756">
        <w:rPr>
          <w:rFonts w:ascii="Times New Roman" w:hAnsi="Times New Roman" w:cs="Times New Roman"/>
          <w:szCs w:val="24"/>
        </w:rPr>
        <w:t xml:space="preserve">наблюдатели – это активно продвигать свою позицию, не имея при этом права голоса. В связи с </w:t>
      </w:r>
      <w:r w:rsidR="00896641">
        <w:rPr>
          <w:rFonts w:ascii="Times New Roman" w:hAnsi="Times New Roman" w:cs="Times New Roman"/>
          <w:szCs w:val="24"/>
        </w:rPr>
        <w:t xml:space="preserve">этим </w:t>
      </w:r>
      <w:r w:rsidR="005D0756">
        <w:rPr>
          <w:rFonts w:ascii="Times New Roman" w:hAnsi="Times New Roman" w:cs="Times New Roman"/>
          <w:szCs w:val="24"/>
        </w:rPr>
        <w:t>встает вопрос о будущих вызовах и актуальных проблемах, которые могут стать препятствием на</w:t>
      </w:r>
      <w:r w:rsidR="00896641">
        <w:rPr>
          <w:rFonts w:ascii="Times New Roman" w:hAnsi="Times New Roman" w:cs="Times New Roman"/>
          <w:szCs w:val="24"/>
        </w:rPr>
        <w:t xml:space="preserve"> пути развития Арктического с</w:t>
      </w:r>
      <w:r w:rsidR="005D0756">
        <w:rPr>
          <w:rFonts w:ascii="Times New Roman" w:hAnsi="Times New Roman" w:cs="Times New Roman"/>
          <w:szCs w:val="24"/>
        </w:rPr>
        <w:t>овета как института глобального управления.</w:t>
      </w:r>
    </w:p>
    <w:p w14:paraId="00709D47" w14:textId="56FCE624" w:rsidR="005D0756" w:rsidRDefault="00BF16D5" w:rsidP="00AF4BDC">
      <w:pPr>
        <w:spacing w:after="0" w:line="360" w:lineRule="auto"/>
        <w:ind w:firstLine="851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Во-первых,  факт создания постоянного Секретариата</w:t>
      </w:r>
      <w:r w:rsidR="0089664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с одной стороны</w:t>
      </w:r>
      <w:r w:rsidR="0089664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может </w:t>
      </w:r>
      <w:r w:rsidR="00896641">
        <w:rPr>
          <w:rFonts w:ascii="Times New Roman" w:hAnsi="Times New Roman" w:cs="Times New Roman"/>
          <w:szCs w:val="24"/>
        </w:rPr>
        <w:t xml:space="preserve">сделать его </w:t>
      </w:r>
      <w:r>
        <w:rPr>
          <w:rFonts w:ascii="Times New Roman" w:hAnsi="Times New Roman" w:cs="Times New Roman"/>
          <w:szCs w:val="24"/>
        </w:rPr>
        <w:t>реальным инструментом, который эффективно регламентирует деятельность всех рабочи</w:t>
      </w:r>
      <w:r w:rsidR="002D268D">
        <w:rPr>
          <w:rFonts w:ascii="Times New Roman" w:hAnsi="Times New Roman" w:cs="Times New Roman"/>
          <w:szCs w:val="24"/>
        </w:rPr>
        <w:t>х групп и подразделений Совета. С</w:t>
      </w:r>
      <w:r>
        <w:rPr>
          <w:rFonts w:ascii="Times New Roman" w:hAnsi="Times New Roman" w:cs="Times New Roman"/>
          <w:szCs w:val="24"/>
        </w:rPr>
        <w:t xml:space="preserve"> другой </w:t>
      </w:r>
      <w:r w:rsidR="002D268D">
        <w:rPr>
          <w:rFonts w:ascii="Times New Roman" w:hAnsi="Times New Roman" w:cs="Times New Roman"/>
          <w:szCs w:val="24"/>
        </w:rPr>
        <w:t xml:space="preserve">стороны, </w:t>
      </w:r>
      <w:r>
        <w:rPr>
          <w:rFonts w:ascii="Times New Roman" w:hAnsi="Times New Roman" w:cs="Times New Roman"/>
          <w:szCs w:val="24"/>
        </w:rPr>
        <w:t xml:space="preserve">может возникнуть ситуация, </w:t>
      </w:r>
      <w:r w:rsidR="002D268D">
        <w:rPr>
          <w:rFonts w:ascii="Times New Roman" w:hAnsi="Times New Roman" w:cs="Times New Roman"/>
          <w:szCs w:val="24"/>
        </w:rPr>
        <w:t xml:space="preserve">при которой </w:t>
      </w:r>
      <w:r>
        <w:rPr>
          <w:rFonts w:ascii="Times New Roman" w:hAnsi="Times New Roman" w:cs="Times New Roman"/>
          <w:szCs w:val="24"/>
        </w:rPr>
        <w:t xml:space="preserve">Секретариат станет фактором, </w:t>
      </w:r>
      <w:r w:rsidR="002D268D">
        <w:rPr>
          <w:rFonts w:ascii="Times New Roman" w:hAnsi="Times New Roman" w:cs="Times New Roman"/>
          <w:szCs w:val="24"/>
        </w:rPr>
        <w:t>еще больше усиливающим</w:t>
      </w:r>
      <w:r>
        <w:rPr>
          <w:rFonts w:ascii="Times New Roman" w:hAnsi="Times New Roman" w:cs="Times New Roman"/>
          <w:szCs w:val="24"/>
        </w:rPr>
        <w:t xml:space="preserve"> позиции Большой Арктической пя</w:t>
      </w:r>
      <w:r w:rsidR="002D268D">
        <w:rPr>
          <w:rFonts w:ascii="Times New Roman" w:hAnsi="Times New Roman" w:cs="Times New Roman"/>
          <w:szCs w:val="24"/>
        </w:rPr>
        <w:t>терки и малых арктических стран</w:t>
      </w:r>
      <w:r>
        <w:rPr>
          <w:rStyle w:val="a6"/>
          <w:rFonts w:ascii="Times New Roman" w:hAnsi="Times New Roman" w:cs="Times New Roman"/>
          <w:szCs w:val="24"/>
        </w:rPr>
        <w:footnoteReference w:id="115"/>
      </w:r>
      <w:r w:rsidR="002D268D">
        <w:rPr>
          <w:rFonts w:ascii="Times New Roman" w:hAnsi="Times New Roman" w:cs="Times New Roman"/>
          <w:szCs w:val="24"/>
        </w:rPr>
        <w:t>. Т</w:t>
      </w:r>
      <w:r>
        <w:rPr>
          <w:rFonts w:ascii="Times New Roman" w:hAnsi="Times New Roman" w:cs="Times New Roman"/>
          <w:szCs w:val="24"/>
        </w:rPr>
        <w:t xml:space="preserve">акже значимым фактором </w:t>
      </w:r>
      <w:r w:rsidR="002D268D">
        <w:rPr>
          <w:rFonts w:ascii="Times New Roman" w:hAnsi="Times New Roman" w:cs="Times New Roman"/>
          <w:szCs w:val="24"/>
        </w:rPr>
        <w:t xml:space="preserve">здесь </w:t>
      </w:r>
      <w:r>
        <w:rPr>
          <w:rFonts w:ascii="Times New Roman" w:hAnsi="Times New Roman" w:cs="Times New Roman"/>
          <w:szCs w:val="24"/>
        </w:rPr>
        <w:t xml:space="preserve">является расширение числа наблюдателей, которые хотят </w:t>
      </w:r>
      <w:r w:rsidR="002D268D">
        <w:rPr>
          <w:rFonts w:ascii="Times New Roman" w:hAnsi="Times New Roman" w:cs="Times New Roman"/>
          <w:szCs w:val="24"/>
        </w:rPr>
        <w:t>укрепить свои</w:t>
      </w:r>
      <w:r>
        <w:rPr>
          <w:rFonts w:ascii="Times New Roman" w:hAnsi="Times New Roman" w:cs="Times New Roman"/>
          <w:szCs w:val="24"/>
        </w:rPr>
        <w:t xml:space="preserve"> позиции в Совете. Ярким примером является Китай. КНР является наблюдателем </w:t>
      </w:r>
      <w:r w:rsidR="002D268D">
        <w:rPr>
          <w:rFonts w:ascii="Times New Roman" w:hAnsi="Times New Roman" w:cs="Times New Roman"/>
          <w:szCs w:val="24"/>
        </w:rPr>
        <w:t xml:space="preserve">в Совете </w:t>
      </w:r>
      <w:r>
        <w:rPr>
          <w:rFonts w:ascii="Times New Roman" w:hAnsi="Times New Roman" w:cs="Times New Roman"/>
          <w:szCs w:val="24"/>
        </w:rPr>
        <w:t xml:space="preserve">с 2013 года и уже обзавелась официальной доктриной в Арктике. </w:t>
      </w:r>
      <w:r w:rsidR="002D268D"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>ри под</w:t>
      </w:r>
      <w:r w:rsidR="002D268D">
        <w:rPr>
          <w:rFonts w:ascii="Times New Roman" w:hAnsi="Times New Roman" w:cs="Times New Roman"/>
          <w:szCs w:val="24"/>
        </w:rPr>
        <w:t>держке восточно-азиатских стран Китай</w:t>
      </w:r>
      <w:r>
        <w:rPr>
          <w:rFonts w:ascii="Times New Roman" w:hAnsi="Times New Roman" w:cs="Times New Roman"/>
          <w:szCs w:val="24"/>
        </w:rPr>
        <w:t xml:space="preserve"> активно продвигает </w:t>
      </w:r>
      <w:r w:rsidR="002D268D">
        <w:rPr>
          <w:rFonts w:ascii="Times New Roman" w:hAnsi="Times New Roman" w:cs="Times New Roman"/>
          <w:szCs w:val="24"/>
        </w:rPr>
        <w:t xml:space="preserve">идею </w:t>
      </w:r>
      <w:r>
        <w:rPr>
          <w:rFonts w:ascii="Times New Roman" w:hAnsi="Times New Roman" w:cs="Times New Roman"/>
          <w:szCs w:val="24"/>
        </w:rPr>
        <w:t>о том, что Арктика – это «всеобщее наследие человечества», следовательно</w:t>
      </w:r>
      <w:r w:rsidR="002D268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все страны могут претендовать на данный регион. При этом, совершенно точно, что такой подход не устраивает </w:t>
      </w:r>
      <w:r w:rsidR="003B254D">
        <w:rPr>
          <w:rFonts w:ascii="Times New Roman" w:hAnsi="Times New Roman" w:cs="Times New Roman"/>
          <w:szCs w:val="24"/>
        </w:rPr>
        <w:t>циркумполярные</w:t>
      </w:r>
      <w:r>
        <w:rPr>
          <w:rFonts w:ascii="Times New Roman" w:hAnsi="Times New Roman" w:cs="Times New Roman"/>
          <w:szCs w:val="24"/>
        </w:rPr>
        <w:t xml:space="preserve"> страны</w:t>
      </w:r>
      <w:r w:rsidR="003B254D">
        <w:rPr>
          <w:rFonts w:ascii="Times New Roman" w:hAnsi="Times New Roman" w:cs="Times New Roman"/>
          <w:szCs w:val="24"/>
        </w:rPr>
        <w:t xml:space="preserve">. </w:t>
      </w:r>
      <w:r w:rsidR="006C1B45">
        <w:rPr>
          <w:rFonts w:ascii="Times New Roman" w:hAnsi="Times New Roman" w:cs="Times New Roman"/>
          <w:szCs w:val="24"/>
        </w:rPr>
        <w:t>Возникает ситуации, когда Россия</w:t>
      </w:r>
      <w:r w:rsidR="003B254D">
        <w:rPr>
          <w:rFonts w:ascii="Times New Roman" w:hAnsi="Times New Roman" w:cs="Times New Roman"/>
          <w:szCs w:val="24"/>
        </w:rPr>
        <w:t xml:space="preserve"> в двухстороннем формате активно сотрудничает с китайскими компаниями в геологоразведке не</w:t>
      </w:r>
      <w:r w:rsidR="006C1B45">
        <w:rPr>
          <w:rFonts w:ascii="Times New Roman" w:hAnsi="Times New Roman" w:cs="Times New Roman"/>
          <w:szCs w:val="24"/>
        </w:rPr>
        <w:t>фти и по вопросам развития СМП, а</w:t>
      </w:r>
      <w:r w:rsidR="003B254D">
        <w:rPr>
          <w:rFonts w:ascii="Times New Roman" w:hAnsi="Times New Roman" w:cs="Times New Roman"/>
          <w:szCs w:val="24"/>
        </w:rPr>
        <w:t xml:space="preserve"> также поддерживает тенденцию Совета к институционализации,</w:t>
      </w:r>
      <w:r w:rsidR="003B254D">
        <w:rPr>
          <w:rStyle w:val="a6"/>
          <w:rFonts w:ascii="Times New Roman" w:hAnsi="Times New Roman" w:cs="Times New Roman"/>
          <w:szCs w:val="24"/>
        </w:rPr>
        <w:footnoteReference w:id="116"/>
      </w:r>
      <w:r w:rsidR="003B254D">
        <w:rPr>
          <w:rFonts w:ascii="Times New Roman" w:hAnsi="Times New Roman" w:cs="Times New Roman"/>
          <w:szCs w:val="24"/>
        </w:rPr>
        <w:t xml:space="preserve"> являясь при этом крупнейшим инвестором финансового фонда. </w:t>
      </w:r>
      <w:r w:rsidR="006C1B45">
        <w:rPr>
          <w:rFonts w:ascii="Times New Roman" w:hAnsi="Times New Roman" w:cs="Times New Roman"/>
          <w:szCs w:val="24"/>
        </w:rPr>
        <w:t xml:space="preserve">Однако </w:t>
      </w:r>
      <w:r w:rsidR="003B254D">
        <w:rPr>
          <w:rFonts w:ascii="Times New Roman" w:hAnsi="Times New Roman" w:cs="Times New Roman"/>
          <w:szCs w:val="24"/>
        </w:rPr>
        <w:t xml:space="preserve">когда речь заходит </w:t>
      </w:r>
      <w:r w:rsidR="006C1B45">
        <w:rPr>
          <w:rFonts w:ascii="Times New Roman" w:hAnsi="Times New Roman" w:cs="Times New Roman"/>
          <w:szCs w:val="24"/>
        </w:rPr>
        <w:t xml:space="preserve">о </w:t>
      </w:r>
      <w:r w:rsidR="003B254D">
        <w:rPr>
          <w:rFonts w:ascii="Times New Roman" w:hAnsi="Times New Roman" w:cs="Times New Roman"/>
          <w:szCs w:val="24"/>
        </w:rPr>
        <w:t>праве голоса для стран</w:t>
      </w:r>
      <w:r w:rsidR="006C1B45">
        <w:rPr>
          <w:rFonts w:ascii="Times New Roman" w:hAnsi="Times New Roman" w:cs="Times New Roman"/>
          <w:szCs w:val="24"/>
        </w:rPr>
        <w:t xml:space="preserve"> – </w:t>
      </w:r>
      <w:r w:rsidR="003B254D">
        <w:rPr>
          <w:rFonts w:ascii="Times New Roman" w:hAnsi="Times New Roman" w:cs="Times New Roman"/>
          <w:szCs w:val="24"/>
        </w:rPr>
        <w:t xml:space="preserve">наблюдателей, здесь позиция российского МИДа вполне определенно </w:t>
      </w:r>
      <w:r w:rsidR="006C1B45">
        <w:rPr>
          <w:rFonts w:ascii="Times New Roman" w:hAnsi="Times New Roman" w:cs="Times New Roman"/>
          <w:szCs w:val="24"/>
        </w:rPr>
        <w:t xml:space="preserve">свидетельствует </w:t>
      </w:r>
      <w:r w:rsidR="003B254D">
        <w:rPr>
          <w:rFonts w:ascii="Times New Roman" w:hAnsi="Times New Roman" w:cs="Times New Roman"/>
          <w:szCs w:val="24"/>
        </w:rPr>
        <w:t>не в пользу Китая.</w:t>
      </w:r>
    </w:p>
    <w:p w14:paraId="1A39A56A" w14:textId="7EBC1B8E" w:rsidR="009E4BEA" w:rsidRDefault="006C1B45" w:rsidP="00AF4BDC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Еще одна проблема заключается в том,</w:t>
      </w:r>
      <w:r w:rsidR="003B254D">
        <w:rPr>
          <w:rFonts w:ascii="Times New Roman" w:hAnsi="Times New Roman" w:cs="Times New Roman"/>
          <w:szCs w:val="24"/>
        </w:rPr>
        <w:t xml:space="preserve"> удастся ли сохранить столь же успешное сотрудничество под эгидой Совета, как это было до настоящего момента. Помимо </w:t>
      </w:r>
      <w:r>
        <w:rPr>
          <w:rFonts w:ascii="Times New Roman" w:hAnsi="Times New Roman" w:cs="Times New Roman"/>
          <w:szCs w:val="24"/>
        </w:rPr>
        <w:t>повы</w:t>
      </w:r>
      <w:r w:rsidR="003B254D">
        <w:rPr>
          <w:rFonts w:ascii="Times New Roman" w:hAnsi="Times New Roman" w:cs="Times New Roman"/>
          <w:szCs w:val="24"/>
        </w:rPr>
        <w:t>шения эфф</w:t>
      </w:r>
      <w:r>
        <w:rPr>
          <w:rFonts w:ascii="Times New Roman" w:hAnsi="Times New Roman" w:cs="Times New Roman"/>
          <w:szCs w:val="24"/>
        </w:rPr>
        <w:t xml:space="preserve">ективности, создание нормативной </w:t>
      </w:r>
      <w:r w:rsidR="003B254D">
        <w:rPr>
          <w:rFonts w:ascii="Times New Roman" w:hAnsi="Times New Roman" w:cs="Times New Roman"/>
          <w:szCs w:val="24"/>
        </w:rPr>
        <w:t xml:space="preserve">правовой базы для государств предполагает наличие взаимных обязательств по тем или иным вопросам. </w:t>
      </w:r>
      <w:r>
        <w:rPr>
          <w:rFonts w:ascii="Times New Roman" w:hAnsi="Times New Roman" w:cs="Times New Roman"/>
          <w:szCs w:val="24"/>
        </w:rPr>
        <w:t>В этом случае</w:t>
      </w:r>
      <w:r w:rsidR="003B254D">
        <w:rPr>
          <w:rFonts w:ascii="Times New Roman" w:hAnsi="Times New Roman" w:cs="Times New Roman"/>
          <w:szCs w:val="24"/>
        </w:rPr>
        <w:t xml:space="preserve"> выходят на авансцену противоречия России и Запада по таким вопросам, как сирийский конфликт и украинский кризис. </w:t>
      </w:r>
      <w:r>
        <w:rPr>
          <w:rFonts w:ascii="Times New Roman" w:hAnsi="Times New Roman" w:cs="Times New Roman"/>
          <w:szCs w:val="24"/>
        </w:rPr>
        <w:t>Ф</w:t>
      </w:r>
      <w:r w:rsidR="003B254D">
        <w:rPr>
          <w:rFonts w:ascii="Times New Roman" w:hAnsi="Times New Roman" w:cs="Times New Roman"/>
          <w:szCs w:val="24"/>
        </w:rPr>
        <w:t xml:space="preserve">актор прихода к власти Дональда Трампа </w:t>
      </w:r>
      <w:r>
        <w:rPr>
          <w:rFonts w:ascii="Times New Roman" w:hAnsi="Times New Roman" w:cs="Times New Roman"/>
          <w:szCs w:val="24"/>
        </w:rPr>
        <w:t xml:space="preserve">также </w:t>
      </w:r>
      <w:r w:rsidR="003B254D">
        <w:rPr>
          <w:rFonts w:ascii="Times New Roman" w:hAnsi="Times New Roman" w:cs="Times New Roman"/>
          <w:szCs w:val="24"/>
        </w:rPr>
        <w:t xml:space="preserve">оказывает влияние на происходящее в Арктике. </w:t>
      </w:r>
      <w:r>
        <w:rPr>
          <w:rFonts w:ascii="Times New Roman" w:hAnsi="Times New Roman" w:cs="Times New Roman"/>
          <w:szCs w:val="24"/>
        </w:rPr>
        <w:t xml:space="preserve">Другой </w:t>
      </w:r>
      <w:r w:rsidR="003B254D">
        <w:rPr>
          <w:rFonts w:ascii="Times New Roman" w:hAnsi="Times New Roman" w:cs="Times New Roman"/>
          <w:szCs w:val="24"/>
        </w:rPr>
        <w:t xml:space="preserve">потенциальной точкой </w:t>
      </w:r>
      <w:proofErr w:type="spellStart"/>
      <w:r w:rsidR="003B254D">
        <w:rPr>
          <w:rFonts w:ascii="Times New Roman" w:hAnsi="Times New Roman" w:cs="Times New Roman"/>
          <w:szCs w:val="24"/>
        </w:rPr>
        <w:t>конфликтогенности</w:t>
      </w:r>
      <w:proofErr w:type="spellEnd"/>
      <w:r w:rsidR="003B254D">
        <w:rPr>
          <w:rFonts w:ascii="Times New Roman" w:hAnsi="Times New Roman" w:cs="Times New Roman"/>
          <w:szCs w:val="24"/>
        </w:rPr>
        <w:t xml:space="preserve"> могут стать вопросы обеспечения безопасности</w:t>
      </w:r>
      <w:r>
        <w:rPr>
          <w:rFonts w:ascii="Times New Roman" w:hAnsi="Times New Roman" w:cs="Times New Roman"/>
          <w:szCs w:val="24"/>
        </w:rPr>
        <w:t>, т.к.</w:t>
      </w:r>
      <w:r w:rsidR="00F1101B">
        <w:rPr>
          <w:rFonts w:ascii="Times New Roman" w:hAnsi="Times New Roman" w:cs="Times New Roman"/>
          <w:szCs w:val="24"/>
        </w:rPr>
        <w:t xml:space="preserve"> Россия на данный момент является единственной сред</w:t>
      </w:r>
      <w:r>
        <w:rPr>
          <w:rFonts w:ascii="Times New Roman" w:hAnsi="Times New Roman" w:cs="Times New Roman"/>
          <w:szCs w:val="24"/>
        </w:rPr>
        <w:t>и арктических стран, не входящей</w:t>
      </w:r>
      <w:r w:rsidR="00F1101B">
        <w:rPr>
          <w:rFonts w:ascii="Times New Roman" w:hAnsi="Times New Roman" w:cs="Times New Roman"/>
          <w:szCs w:val="24"/>
        </w:rPr>
        <w:t xml:space="preserve"> в состав НАТО.</w:t>
      </w:r>
      <w:r w:rsidR="003B254D">
        <w:rPr>
          <w:rFonts w:ascii="Times New Roman" w:hAnsi="Times New Roman" w:cs="Times New Roman"/>
          <w:szCs w:val="24"/>
        </w:rPr>
        <w:t xml:space="preserve"> </w:t>
      </w:r>
    </w:p>
    <w:p w14:paraId="2B395771" w14:textId="360FE6B7" w:rsidR="00F1101B" w:rsidRDefault="00D766A2" w:rsidP="00AF4BD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Таким образом, </w:t>
      </w:r>
      <w:r w:rsidR="00F1101B">
        <w:rPr>
          <w:rFonts w:ascii="Times New Roman" w:hAnsi="Times New Roman" w:cs="Times New Roman"/>
          <w:szCs w:val="24"/>
        </w:rPr>
        <w:t>развитие</w:t>
      </w:r>
      <w:r>
        <w:rPr>
          <w:rFonts w:ascii="Times New Roman" w:hAnsi="Times New Roman" w:cs="Times New Roman"/>
          <w:szCs w:val="24"/>
        </w:rPr>
        <w:t xml:space="preserve"> ресурсного потенциала региона </w:t>
      </w:r>
      <w:r w:rsidR="00F1101B">
        <w:rPr>
          <w:rFonts w:ascii="Times New Roman" w:hAnsi="Times New Roman" w:cs="Times New Roman"/>
          <w:szCs w:val="24"/>
        </w:rPr>
        <w:t xml:space="preserve">нельзя рассматривать в отрыве от комплекса мер и решений, которые </w:t>
      </w:r>
      <w:r>
        <w:rPr>
          <w:rFonts w:ascii="Times New Roman" w:hAnsi="Times New Roman" w:cs="Times New Roman"/>
          <w:szCs w:val="24"/>
        </w:rPr>
        <w:t>принимаются в ходе работы</w:t>
      </w:r>
      <w:r w:rsidR="00F1101B">
        <w:rPr>
          <w:rFonts w:ascii="Times New Roman" w:hAnsi="Times New Roman" w:cs="Times New Roman"/>
          <w:szCs w:val="24"/>
        </w:rPr>
        <w:t xml:space="preserve"> Совета. Если отвечать на вопрос, есть ли корреля</w:t>
      </w:r>
      <w:r>
        <w:rPr>
          <w:rFonts w:ascii="Times New Roman" w:hAnsi="Times New Roman" w:cs="Times New Roman"/>
          <w:szCs w:val="24"/>
        </w:rPr>
        <w:t>ция между активностью стран в Арктическом совете</w:t>
      </w:r>
      <w:r w:rsidR="00F1101B">
        <w:rPr>
          <w:rFonts w:ascii="Times New Roman" w:hAnsi="Times New Roman" w:cs="Times New Roman"/>
          <w:szCs w:val="24"/>
        </w:rPr>
        <w:t xml:space="preserve"> и реализаци</w:t>
      </w:r>
      <w:r>
        <w:rPr>
          <w:rFonts w:ascii="Times New Roman" w:hAnsi="Times New Roman" w:cs="Times New Roman"/>
          <w:szCs w:val="24"/>
        </w:rPr>
        <w:t xml:space="preserve">ей их экономических амбиций, </w:t>
      </w:r>
      <w:r w:rsidR="00F1101B">
        <w:rPr>
          <w:rFonts w:ascii="Times New Roman" w:hAnsi="Times New Roman" w:cs="Times New Roman"/>
          <w:szCs w:val="24"/>
        </w:rPr>
        <w:t>ответ становится очевиден. В данном случае важно поставить вопр</w:t>
      </w:r>
      <w:r>
        <w:rPr>
          <w:rFonts w:ascii="Times New Roman" w:hAnsi="Times New Roman" w:cs="Times New Roman"/>
          <w:szCs w:val="24"/>
        </w:rPr>
        <w:t>ос о том, будет ли Арктический с</w:t>
      </w:r>
      <w:r w:rsidR="00F1101B">
        <w:rPr>
          <w:rFonts w:ascii="Times New Roman" w:hAnsi="Times New Roman" w:cs="Times New Roman"/>
          <w:szCs w:val="24"/>
        </w:rPr>
        <w:t>овет сохранять статус межправительственного форума</w:t>
      </w:r>
      <w:r>
        <w:rPr>
          <w:rFonts w:ascii="Times New Roman" w:hAnsi="Times New Roman" w:cs="Times New Roman"/>
          <w:szCs w:val="24"/>
        </w:rPr>
        <w:t>,</w:t>
      </w:r>
      <w:r w:rsidR="00F1101B">
        <w:rPr>
          <w:rFonts w:ascii="Times New Roman" w:hAnsi="Times New Roman" w:cs="Times New Roman"/>
          <w:szCs w:val="24"/>
        </w:rPr>
        <w:t xml:space="preserve"> не затрагивающего перечень стратегических и экономических вопросов</w:t>
      </w:r>
      <w:r>
        <w:rPr>
          <w:rFonts w:ascii="Times New Roman" w:hAnsi="Times New Roman" w:cs="Times New Roman"/>
          <w:szCs w:val="24"/>
        </w:rPr>
        <w:t>,</w:t>
      </w:r>
      <w:r w:rsidR="00F1101B">
        <w:rPr>
          <w:rFonts w:ascii="Times New Roman" w:hAnsi="Times New Roman" w:cs="Times New Roman"/>
          <w:szCs w:val="24"/>
        </w:rPr>
        <w:t xml:space="preserve"> или же будет и дальше двигаться в сторону приобретения все большего политического веса, охватывая весь спектр кл</w:t>
      </w:r>
      <w:r>
        <w:rPr>
          <w:rFonts w:ascii="Times New Roman" w:hAnsi="Times New Roman" w:cs="Times New Roman"/>
          <w:szCs w:val="24"/>
        </w:rPr>
        <w:t xml:space="preserve">ючевых проблем региона, в частности, </w:t>
      </w:r>
      <w:r w:rsidR="00F1101B">
        <w:rPr>
          <w:rFonts w:ascii="Times New Roman" w:hAnsi="Times New Roman" w:cs="Times New Roman"/>
          <w:szCs w:val="24"/>
        </w:rPr>
        <w:t>проблемы экономики и энергетики.</w:t>
      </w:r>
    </w:p>
    <w:p w14:paraId="184CCCD4" w14:textId="674A4980" w:rsidR="00417E55" w:rsidRPr="00AF1CC1" w:rsidRDefault="00312DE5" w:rsidP="00FD33BC">
      <w:pPr>
        <w:shd w:val="clear" w:color="auto" w:fill="FFFFFF"/>
        <w:spacing w:after="0" w:line="360" w:lineRule="auto"/>
        <w:ind w:firstLine="851"/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mallCaps w:val="0"/>
          <w:spacing w:val="0"/>
          <w:szCs w:val="24"/>
          <w:lang w:eastAsia="ru-RU"/>
        </w:rPr>
        <w:br w:type="page"/>
      </w:r>
    </w:p>
    <w:p w14:paraId="19E30EAF" w14:textId="458D1381" w:rsidR="00312DE5" w:rsidRPr="00D73CE4" w:rsidRDefault="00312DE5" w:rsidP="00F64128">
      <w:pPr>
        <w:pStyle w:val="1"/>
      </w:pPr>
      <w:bookmarkStart w:id="19" w:name="_Toc357330003"/>
      <w:r w:rsidRPr="00D73CE4">
        <w:t>Заключение</w:t>
      </w:r>
      <w:bookmarkEnd w:id="19"/>
    </w:p>
    <w:p w14:paraId="36B7029A" w14:textId="67904AD9" w:rsidR="00312DE5" w:rsidRDefault="00D73CE4" w:rsidP="00AF4BDC">
      <w:pPr>
        <w:spacing w:after="0" w:line="360" w:lineRule="auto"/>
        <w:ind w:firstLine="851"/>
      </w:pPr>
      <w:r>
        <w:t>На основании</w:t>
      </w:r>
      <w:r w:rsidR="00312DE5">
        <w:t xml:space="preserve"> проделанной работы можно сделать выводы </w:t>
      </w:r>
      <w:r>
        <w:t>относительно влияния Арктического с</w:t>
      </w:r>
      <w:r w:rsidR="00312DE5">
        <w:t>о</w:t>
      </w:r>
      <w:r>
        <w:t>вета</w:t>
      </w:r>
      <w:r w:rsidR="00312DE5">
        <w:t xml:space="preserve"> на реализацию Россией своей внешнеполитической парадигмы и нефтегазовой стратегии.</w:t>
      </w:r>
    </w:p>
    <w:p w14:paraId="25EB9C2C" w14:textId="04C3003E" w:rsidR="00312DE5" w:rsidRDefault="00312DE5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  <w:r w:rsidRPr="00913C7E">
        <w:rPr>
          <w:rFonts w:ascii="Times New Roman" w:hAnsi="Times New Roman" w:cs="Times New Roman"/>
          <w:szCs w:val="24"/>
        </w:rPr>
        <w:t xml:space="preserve">Прежде всего, из </w:t>
      </w:r>
      <w:r w:rsidR="00855453">
        <w:rPr>
          <w:rFonts w:ascii="Times New Roman" w:hAnsi="Times New Roman" w:cs="Times New Roman"/>
          <w:szCs w:val="24"/>
        </w:rPr>
        <w:t xml:space="preserve">произведенного анализа </w:t>
      </w:r>
      <w:r w:rsidRPr="00913C7E">
        <w:rPr>
          <w:rFonts w:ascii="Times New Roman" w:hAnsi="Times New Roman" w:cs="Times New Roman"/>
          <w:szCs w:val="24"/>
        </w:rPr>
        <w:t>следует вывод, что</w:t>
      </w:r>
      <w:r w:rsidR="00D73CE4">
        <w:rPr>
          <w:rFonts w:ascii="Times New Roman" w:hAnsi="Times New Roman" w:cs="Times New Roman"/>
          <w:szCs w:val="24"/>
        </w:rPr>
        <w:t>,</w:t>
      </w:r>
      <w:r w:rsidRPr="00913C7E">
        <w:rPr>
          <w:rFonts w:ascii="Times New Roman" w:hAnsi="Times New Roman" w:cs="Times New Roman"/>
          <w:szCs w:val="24"/>
        </w:rPr>
        <w:t xml:space="preserve"> вопреки многим прогнозам и сложностям</w:t>
      </w:r>
      <w:r w:rsidR="00D73CE4">
        <w:rPr>
          <w:rFonts w:ascii="Times New Roman" w:hAnsi="Times New Roman" w:cs="Times New Roman"/>
          <w:szCs w:val="24"/>
        </w:rPr>
        <w:t>,</w:t>
      </w:r>
      <w:r w:rsidRPr="00913C7E">
        <w:rPr>
          <w:rFonts w:ascii="Times New Roman" w:hAnsi="Times New Roman" w:cs="Times New Roman"/>
          <w:szCs w:val="24"/>
        </w:rPr>
        <w:t xml:space="preserve"> реализация ресурсного потенциала Арктики по-прежне</w:t>
      </w:r>
      <w:r w:rsidR="00D73CE4">
        <w:rPr>
          <w:rFonts w:ascii="Times New Roman" w:hAnsi="Times New Roman" w:cs="Times New Roman"/>
          <w:szCs w:val="24"/>
        </w:rPr>
        <w:t>му остается задачей номер один для Российской Федерации. Практика последних семи</w:t>
      </w:r>
      <w:r w:rsidRPr="00913C7E">
        <w:rPr>
          <w:rFonts w:ascii="Times New Roman" w:hAnsi="Times New Roman" w:cs="Times New Roman"/>
          <w:szCs w:val="24"/>
        </w:rPr>
        <w:t xml:space="preserve"> лет показала, что планы по добыче полезных ископаемых оказались не </w:t>
      </w:r>
      <w:r w:rsidR="00D73CE4">
        <w:rPr>
          <w:rFonts w:ascii="Times New Roman" w:hAnsi="Times New Roman" w:cs="Times New Roman"/>
          <w:szCs w:val="24"/>
        </w:rPr>
        <w:t>столь многообещающими</w:t>
      </w:r>
      <w:r w:rsidRPr="00913C7E">
        <w:rPr>
          <w:rFonts w:ascii="Times New Roman" w:hAnsi="Times New Roman" w:cs="Times New Roman"/>
          <w:szCs w:val="24"/>
        </w:rPr>
        <w:t>, как пр</w:t>
      </w:r>
      <w:r w:rsidR="00D73CE4">
        <w:rPr>
          <w:rFonts w:ascii="Times New Roman" w:hAnsi="Times New Roman" w:cs="Times New Roman"/>
          <w:szCs w:val="24"/>
        </w:rPr>
        <w:t>едполагалось изначально. Однако</w:t>
      </w:r>
      <w:r w:rsidRPr="00913C7E">
        <w:rPr>
          <w:rFonts w:ascii="Times New Roman" w:hAnsi="Times New Roman" w:cs="Times New Roman"/>
          <w:szCs w:val="24"/>
        </w:rPr>
        <w:t xml:space="preserve"> Россия продолжает реализацию масштабных и амбициозных проектов</w:t>
      </w:r>
      <w:r w:rsidR="00D73CE4">
        <w:rPr>
          <w:rFonts w:ascii="Times New Roman" w:hAnsi="Times New Roman" w:cs="Times New Roman"/>
          <w:szCs w:val="24"/>
        </w:rPr>
        <w:t xml:space="preserve">, направленных </w:t>
      </w:r>
      <w:r w:rsidRPr="00913C7E">
        <w:rPr>
          <w:rFonts w:ascii="Times New Roman" w:hAnsi="Times New Roman" w:cs="Times New Roman"/>
          <w:szCs w:val="24"/>
        </w:rPr>
        <w:t>на перспективу. Несмотря на ряд неудач, связанных с разведкой месторождений</w:t>
      </w:r>
      <w:r w:rsidR="00D73CE4">
        <w:rPr>
          <w:rFonts w:ascii="Times New Roman" w:hAnsi="Times New Roman" w:cs="Times New Roman"/>
          <w:szCs w:val="24"/>
        </w:rPr>
        <w:t>,</w:t>
      </w:r>
      <w:r w:rsidRPr="00913C7E">
        <w:rPr>
          <w:rFonts w:ascii="Times New Roman" w:hAnsi="Times New Roman" w:cs="Times New Roman"/>
          <w:szCs w:val="24"/>
        </w:rPr>
        <w:t xml:space="preserve"> и некоторые трудности во взаимоотношениях с партнерами, углеводородные ресурсы Арктики по-прежнему рассматриваются как один из ключевых факторов, который мог бы дать в будущем мощный толчок к развитию экономического и социаль</w:t>
      </w:r>
      <w:r w:rsidR="00D73CE4">
        <w:rPr>
          <w:rFonts w:ascii="Times New Roman" w:hAnsi="Times New Roman" w:cs="Times New Roman"/>
          <w:szCs w:val="24"/>
        </w:rPr>
        <w:t>ного потенциала страны. Сегодня</w:t>
      </w:r>
      <w:r w:rsidRPr="00913C7E">
        <w:rPr>
          <w:rFonts w:ascii="Times New Roman" w:hAnsi="Times New Roman" w:cs="Times New Roman"/>
          <w:szCs w:val="24"/>
        </w:rPr>
        <w:t xml:space="preserve"> существует д</w:t>
      </w:r>
      <w:r w:rsidR="00D73CE4">
        <w:rPr>
          <w:rFonts w:ascii="Times New Roman" w:hAnsi="Times New Roman" w:cs="Times New Roman"/>
          <w:szCs w:val="24"/>
        </w:rPr>
        <w:t xml:space="preserve">ва наиболее приоритетных пути: первый – </w:t>
      </w:r>
      <w:r w:rsidRPr="00913C7E">
        <w:rPr>
          <w:rFonts w:ascii="Times New Roman" w:hAnsi="Times New Roman" w:cs="Times New Roman"/>
          <w:szCs w:val="24"/>
        </w:rPr>
        <w:t>дальнейшее развитие сотрудничества с иностранными компаниями в сфер</w:t>
      </w:r>
      <w:r w:rsidR="00D73CE4">
        <w:rPr>
          <w:rFonts w:ascii="Times New Roman" w:hAnsi="Times New Roman" w:cs="Times New Roman"/>
          <w:szCs w:val="24"/>
        </w:rPr>
        <w:t>е добычи углеводородов, а второй</w:t>
      </w:r>
      <w:r w:rsidRPr="00913C7E">
        <w:rPr>
          <w:rFonts w:ascii="Times New Roman" w:hAnsi="Times New Roman" w:cs="Times New Roman"/>
          <w:szCs w:val="24"/>
        </w:rPr>
        <w:t xml:space="preserve"> –развитие Северного морского пути, потенциал которого продолжит раскрываться по мере таяния льдов. </w:t>
      </w:r>
      <w:r w:rsidR="00D73CE4">
        <w:rPr>
          <w:rFonts w:ascii="Times New Roman" w:hAnsi="Times New Roman" w:cs="Times New Roman"/>
          <w:szCs w:val="24"/>
        </w:rPr>
        <w:t>В связи с этим</w:t>
      </w:r>
      <w:r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основные силы России должны быть направлены на консолидацию интересов арктических и неарктических государств, заинтересованных в развитии региона, а также на привлечение иностранных компаний для использования и продвижения безопасных технологий под контролем различного рода межправител</w:t>
      </w:r>
      <w:r w:rsidR="00D73CE4">
        <w:rPr>
          <w:rFonts w:ascii="Times New Roman" w:eastAsiaTheme="minorEastAsia" w:hAnsi="Times New Roman" w:cs="Times New Roman"/>
          <w:szCs w:val="24"/>
          <w:lang w:eastAsia="ru-RU"/>
        </w:rPr>
        <w:t xml:space="preserve">ьственных объединений. Поэтому </w:t>
      </w:r>
      <w:r w:rsidRPr="006E1BA0">
        <w:rPr>
          <w:rFonts w:ascii="Times New Roman" w:eastAsiaTheme="minorEastAsia" w:hAnsi="Times New Roman" w:cs="Times New Roman"/>
          <w:szCs w:val="24"/>
          <w:lang w:eastAsia="ru-RU"/>
        </w:rPr>
        <w:t>значительное место в реализации планов по использованию ресурсов Арктики начинают занимать такие объединения</w:t>
      </w:r>
      <w:r w:rsidR="00D73CE4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как Арктический </w:t>
      </w:r>
      <w:r w:rsidR="00D73CE4">
        <w:rPr>
          <w:rFonts w:ascii="Times New Roman" w:eastAsiaTheme="minorEastAsia" w:hAnsi="Times New Roman" w:cs="Times New Roman"/>
          <w:szCs w:val="24"/>
          <w:lang w:eastAsia="ru-RU"/>
        </w:rPr>
        <w:t>совет</w:t>
      </w:r>
      <w:r w:rsidRPr="006E1BA0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14:paraId="463F9430" w14:textId="5A9AFCEA" w:rsidR="00AB0DF0" w:rsidRDefault="00F221A5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>И</w:t>
      </w:r>
      <w:r w:rsidR="00AB0DF0">
        <w:rPr>
          <w:rFonts w:ascii="Times New Roman" w:eastAsiaTheme="minorEastAsia" w:hAnsi="Times New Roman" w:cs="Times New Roman"/>
          <w:szCs w:val="24"/>
          <w:lang w:eastAsia="ru-RU"/>
        </w:rPr>
        <w:t>нтересы Российской федерации в Арктике пересекаются с позициями других арктических стран и неарк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>тических игроков региона. Так, большое количество точек соприкосновения присутствует в политиках Норвегии и нашей страны. Для Корол</w:t>
      </w:r>
      <w:r>
        <w:rPr>
          <w:rFonts w:ascii="Times New Roman" w:eastAsiaTheme="minorEastAsia" w:hAnsi="Times New Roman" w:cs="Times New Roman"/>
          <w:szCs w:val="24"/>
          <w:lang w:eastAsia="ru-RU"/>
        </w:rPr>
        <w:t>евства Норвегия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 xml:space="preserve"> энергетика имеет ключевое значение для экономики страны, поэто</w:t>
      </w:r>
      <w:r>
        <w:rPr>
          <w:rFonts w:ascii="Times New Roman" w:eastAsiaTheme="minorEastAsia" w:hAnsi="Times New Roman" w:cs="Times New Roman"/>
          <w:szCs w:val="24"/>
          <w:lang w:eastAsia="ru-RU"/>
        </w:rPr>
        <w:t>му они заинтересованы в развитии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 xml:space="preserve"> ресурсно</w:t>
      </w:r>
      <w:r>
        <w:rPr>
          <w:rFonts w:ascii="Times New Roman" w:eastAsiaTheme="minorEastAsia" w:hAnsi="Times New Roman" w:cs="Times New Roman"/>
          <w:szCs w:val="24"/>
          <w:lang w:eastAsia="ru-RU"/>
        </w:rPr>
        <w:t>го потенциала Арктики. Следующим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 xml:space="preserve"> пункт</w:t>
      </w:r>
      <w:r>
        <w:rPr>
          <w:rFonts w:ascii="Times New Roman" w:eastAsiaTheme="minorEastAsia" w:hAnsi="Times New Roman" w:cs="Times New Roman"/>
          <w:szCs w:val="24"/>
          <w:lang w:eastAsia="ru-RU"/>
        </w:rPr>
        <w:t>ом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>, который интересен правительствам стран</w:t>
      </w:r>
      <w:r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 xml:space="preserve"> явля</w:t>
      </w:r>
      <w:r>
        <w:rPr>
          <w:rFonts w:ascii="Times New Roman" w:eastAsiaTheme="minorEastAsia" w:hAnsi="Times New Roman" w:cs="Times New Roman"/>
          <w:szCs w:val="24"/>
          <w:lang w:eastAsia="ru-RU"/>
        </w:rPr>
        <w:t>ется перспектива использования н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>орвежских технологий при добыче и разведке российской нефти. Такие страны</w:t>
      </w:r>
      <w:r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 xml:space="preserve"> как Канада и США</w:t>
      </w:r>
      <w:r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 xml:space="preserve"> особенное внимание уделяют вопросам энергетической и военной безопасности региона. При этом, как Россия, так и страны Арктической восьмёрки</w:t>
      </w:r>
      <w:r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 xml:space="preserve"> настаивают на поддержании режима </w:t>
      </w:r>
      <w:proofErr w:type="spellStart"/>
      <w:r w:rsidR="000D0D6E">
        <w:rPr>
          <w:rFonts w:ascii="Times New Roman" w:eastAsiaTheme="minorEastAsia" w:hAnsi="Times New Roman" w:cs="Times New Roman"/>
          <w:szCs w:val="24"/>
          <w:lang w:eastAsia="ru-RU"/>
        </w:rPr>
        <w:t>безконфликтности</w:t>
      </w:r>
      <w:proofErr w:type="spellEnd"/>
      <w:r w:rsidR="000D0D6E">
        <w:rPr>
          <w:rFonts w:ascii="Times New Roman" w:eastAsiaTheme="minorEastAsia" w:hAnsi="Times New Roman" w:cs="Times New Roman"/>
          <w:szCs w:val="24"/>
          <w:lang w:eastAsia="ru-RU"/>
        </w:rPr>
        <w:t xml:space="preserve"> в Арктике на условиях взаимовыг</w:t>
      </w:r>
      <w:r>
        <w:rPr>
          <w:rFonts w:ascii="Times New Roman" w:eastAsiaTheme="minorEastAsia" w:hAnsi="Times New Roman" w:cs="Times New Roman"/>
          <w:szCs w:val="24"/>
          <w:lang w:eastAsia="ru-RU"/>
        </w:rPr>
        <w:t>одного сотрудничества и без оглядки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 xml:space="preserve"> н</w:t>
      </w:r>
      <w:r w:rsidR="008A1FB0">
        <w:rPr>
          <w:rFonts w:ascii="Times New Roman" w:eastAsiaTheme="minorEastAsia" w:hAnsi="Times New Roman" w:cs="Times New Roman"/>
          <w:szCs w:val="24"/>
          <w:lang w:eastAsia="ru-RU"/>
        </w:rPr>
        <w:t>а существующие проблемы. Помимо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 xml:space="preserve"> циркумполярных стран, Россия рассматривает в качестве партне</w:t>
      </w:r>
      <w:r>
        <w:rPr>
          <w:rFonts w:ascii="Times New Roman" w:eastAsiaTheme="minorEastAsia" w:hAnsi="Times New Roman" w:cs="Times New Roman"/>
          <w:szCs w:val="24"/>
          <w:lang w:eastAsia="ru-RU"/>
        </w:rPr>
        <w:t>ров и неарктические государства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 xml:space="preserve"> в лице Китая, Японии, Сингапура и Южной</w:t>
      </w:r>
      <w:r w:rsidR="008A1FB0">
        <w:rPr>
          <w:rFonts w:ascii="Times New Roman" w:eastAsiaTheme="minorEastAsia" w:hAnsi="Times New Roman" w:cs="Times New Roman"/>
          <w:szCs w:val="24"/>
          <w:lang w:eastAsia="ru-RU"/>
        </w:rPr>
        <w:t xml:space="preserve"> Кореи. Восточноазиатские государства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 xml:space="preserve"> заинтересованы в реализации пер</w:t>
      </w:r>
      <w:r>
        <w:rPr>
          <w:rFonts w:ascii="Times New Roman" w:eastAsiaTheme="minorEastAsia" w:hAnsi="Times New Roman" w:cs="Times New Roman"/>
          <w:szCs w:val="24"/>
          <w:lang w:eastAsia="ru-RU"/>
        </w:rPr>
        <w:t>спектив Северного морского пути как нового торгового маршрута</w:t>
      </w:r>
      <w:r w:rsidR="000D0D6E">
        <w:rPr>
          <w:rFonts w:ascii="Times New Roman" w:eastAsiaTheme="minorEastAsia" w:hAnsi="Times New Roman" w:cs="Times New Roman"/>
          <w:szCs w:val="24"/>
          <w:lang w:eastAsia="ru-RU"/>
        </w:rPr>
        <w:t xml:space="preserve"> между Европой и Азией.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Важным элементом</w:t>
      </w:r>
      <w:r w:rsidR="008A1FB0">
        <w:rPr>
          <w:rFonts w:ascii="Times New Roman" w:eastAsiaTheme="minorEastAsia" w:hAnsi="Times New Roman" w:cs="Times New Roman"/>
          <w:szCs w:val="24"/>
          <w:lang w:eastAsia="ru-RU"/>
        </w:rPr>
        <w:t xml:space="preserve"> в налаживании отношений между странами в Арктике за последние годы стал Арктический союз.</w:t>
      </w:r>
    </w:p>
    <w:p w14:paraId="5AD30FBC" w14:textId="01299924" w:rsidR="00312DE5" w:rsidRDefault="00D73CE4" w:rsidP="00AF4BDC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>Если сравнить Арктический союз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на момент 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его 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>создания и сейчас, то прослеживается явная эволюция от органа, не имеющего отношения к политической п</w:t>
      </w:r>
      <w:r>
        <w:rPr>
          <w:rFonts w:ascii="Times New Roman" w:eastAsiaTheme="minorEastAsia" w:hAnsi="Times New Roman" w:cs="Times New Roman"/>
          <w:szCs w:val="24"/>
          <w:lang w:eastAsia="ru-RU"/>
        </w:rPr>
        <w:t>овестке в Арктике и преследующего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цели</w:t>
      </w:r>
      <w:r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сугубо направленные на сотрудничество стран в научно-исследовательской деятельности</w:t>
      </w:r>
      <w:r w:rsidR="00855453" w:rsidRPr="006E1BA0">
        <w:rPr>
          <w:rFonts w:ascii="Times New Roman" w:eastAsiaTheme="minorEastAsia" w:hAnsi="Times New Roman" w:cs="Times New Roman"/>
          <w:szCs w:val="24"/>
          <w:lang w:eastAsia="ru-RU"/>
        </w:rPr>
        <w:t>, защите окружающей среды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>.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 xml:space="preserve"> Сегодня же ситуация изменилась. В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>о-первых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, Арктический с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>овет является само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й представительной организацией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в том смысле, что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помимо 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восьми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арктических государств, в нем задействованы и страны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 xml:space="preserve"> – 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наблюдатели, представляющие интересы неарктических государств. </w:t>
      </w:r>
      <w:r w:rsidR="00F221A5">
        <w:rPr>
          <w:rFonts w:ascii="Times New Roman" w:eastAsiaTheme="minorEastAsia" w:hAnsi="Times New Roman" w:cs="Times New Roman"/>
          <w:szCs w:val="24"/>
          <w:lang w:eastAsia="ru-RU"/>
        </w:rPr>
        <w:t>Кроме того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 xml:space="preserve"> что</w:t>
      </w:r>
      <w:r w:rsidR="00F221A5">
        <w:rPr>
          <w:rFonts w:ascii="Times New Roman" w:eastAsiaTheme="minorEastAsia" w:hAnsi="Times New Roman" w:cs="Times New Roman"/>
          <w:szCs w:val="24"/>
          <w:lang w:eastAsia="ru-RU"/>
        </w:rPr>
        <w:t xml:space="preserve"> постоянные страны – 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>участницы используют площадку для формирования основополагающих норм в сфере экологической безопасности, продвижения политич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е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>ских инициатив, а также защиты прав коренного населения региона, страны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 xml:space="preserve"> – 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>наблюдатели стали пытаться использовать Совет в качестве инструмента продвижения своих интересов. Так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страны ЕС лоббируют предлож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ения по включению Европейского с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>оюза на правах наблюдателя, что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в свою очередь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усилило бы позиции стран Европы в Арктике. Такие новички в Арктике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312DE5" w:rsidRPr="006E1BA0">
        <w:rPr>
          <w:rFonts w:ascii="Times New Roman" w:eastAsiaTheme="minorEastAsia" w:hAnsi="Times New Roman" w:cs="Times New Roman"/>
          <w:szCs w:val="24"/>
          <w:lang w:eastAsia="ru-RU"/>
        </w:rPr>
        <w:t xml:space="preserve"> как Китай, продвигают через Совет идею о том, что Арктика – это территория</w:t>
      </w:r>
      <w:r w:rsidR="00312DE5">
        <w:rPr>
          <w:rFonts w:ascii="Times New Roman" w:eastAsiaTheme="minorEastAsia" w:hAnsi="Times New Roman" w:cs="Times New Roman"/>
          <w:szCs w:val="24"/>
          <w:lang w:eastAsia="ru-RU"/>
        </w:rPr>
        <w:t>, на которую могут пр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е</w:t>
      </w:r>
      <w:r w:rsidR="00312DE5">
        <w:rPr>
          <w:rFonts w:ascii="Times New Roman" w:eastAsiaTheme="minorEastAsia" w:hAnsi="Times New Roman" w:cs="Times New Roman"/>
          <w:szCs w:val="24"/>
          <w:lang w:eastAsia="ru-RU"/>
        </w:rPr>
        <w:t>тендоват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ь все государства, а не только ц</w:t>
      </w:r>
      <w:r w:rsidR="00312DE5">
        <w:rPr>
          <w:rFonts w:ascii="Times New Roman" w:eastAsiaTheme="minorEastAsia" w:hAnsi="Times New Roman" w:cs="Times New Roman"/>
          <w:szCs w:val="24"/>
          <w:lang w:eastAsia="ru-RU"/>
        </w:rPr>
        <w:t>ирк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умполярные страны. Об увеличении</w:t>
      </w:r>
      <w:r w:rsidR="00312DE5">
        <w:rPr>
          <w:rFonts w:ascii="Times New Roman" w:eastAsiaTheme="minorEastAsia" w:hAnsi="Times New Roman" w:cs="Times New Roman"/>
          <w:szCs w:val="24"/>
          <w:lang w:eastAsia="ru-RU"/>
        </w:rPr>
        <w:t xml:space="preserve"> веса Арктиче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ского с</w:t>
      </w:r>
      <w:r w:rsidR="00312DE5">
        <w:rPr>
          <w:rFonts w:ascii="Times New Roman" w:eastAsiaTheme="minorEastAsia" w:hAnsi="Times New Roman" w:cs="Times New Roman"/>
          <w:szCs w:val="24"/>
          <w:lang w:eastAsia="ru-RU"/>
        </w:rPr>
        <w:t xml:space="preserve">овета говорят и иные факты, 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например,</w:t>
      </w:r>
      <w:r w:rsidR="00312DE5">
        <w:rPr>
          <w:rFonts w:ascii="Times New Roman" w:eastAsiaTheme="minorEastAsia" w:hAnsi="Times New Roman" w:cs="Times New Roman"/>
          <w:szCs w:val="24"/>
          <w:lang w:eastAsia="ru-RU"/>
        </w:rPr>
        <w:t xml:space="preserve"> создание постоянного Секретариата, создание Арктического Экономического Совета а также принятие в течение последних 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 xml:space="preserve">семи лет первых юридически </w:t>
      </w:r>
      <w:r w:rsidR="00312DE5">
        <w:rPr>
          <w:rFonts w:ascii="Times New Roman" w:eastAsiaTheme="minorEastAsia" w:hAnsi="Times New Roman" w:cs="Times New Roman"/>
          <w:szCs w:val="24"/>
          <w:lang w:eastAsia="ru-RU"/>
        </w:rPr>
        <w:t xml:space="preserve">обязывающих документов. </w:t>
      </w:r>
    </w:p>
    <w:p w14:paraId="7BAB503B" w14:textId="648FED07" w:rsidR="008A1FB0" w:rsidRDefault="00312DE5" w:rsidP="008A1FB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>Россия, в свою очередь, солидарна с теми тенденциями, которые происходят с Советом, что не раз п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ризнавалось на уровне главы Министерства иностранных дел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. На протяжении существования </w:t>
      </w:r>
      <w:r w:rsidR="00F221A5">
        <w:rPr>
          <w:rFonts w:ascii="Times New Roman" w:eastAsiaTheme="minorEastAsia" w:hAnsi="Times New Roman" w:cs="Times New Roman"/>
          <w:szCs w:val="24"/>
          <w:lang w:eastAsia="ru-RU"/>
        </w:rPr>
        <w:t>Совета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Россия всегда была активным участником министерских встреч и выступала за подписан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ие совместных двусторонних или ц</w:t>
      </w:r>
      <w:r>
        <w:rPr>
          <w:rFonts w:ascii="Times New Roman" w:eastAsiaTheme="minorEastAsia" w:hAnsi="Times New Roman" w:cs="Times New Roman"/>
          <w:szCs w:val="24"/>
          <w:lang w:eastAsia="ru-RU"/>
        </w:rPr>
        <w:t>иркумполярных соглаш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ений.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Это с</w:t>
      </w:r>
      <w:r>
        <w:rPr>
          <w:rFonts w:ascii="Times New Roman" w:eastAsiaTheme="minorEastAsia" w:hAnsi="Times New Roman" w:cs="Times New Roman"/>
          <w:szCs w:val="24"/>
          <w:lang w:eastAsia="ru-RU"/>
        </w:rPr>
        <w:t>нижа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ло риски для претворения в жизнь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крайне амбициозных планов в области добычи нефти и газа. Характерно также и то, что за последние три года активность Росс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ийской Федерации в Арктическом совете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="001126F9">
        <w:rPr>
          <w:rFonts w:ascii="Times New Roman" w:eastAsiaTheme="minorEastAsia" w:hAnsi="Times New Roman" w:cs="Times New Roman"/>
          <w:szCs w:val="24"/>
          <w:lang w:eastAsia="ru-RU"/>
        </w:rPr>
        <w:t xml:space="preserve">объективно </w:t>
      </w:r>
      <w:r w:rsidR="00014670">
        <w:rPr>
          <w:rFonts w:ascii="Times New Roman" w:eastAsiaTheme="minorEastAsia" w:hAnsi="Times New Roman" w:cs="Times New Roman"/>
          <w:szCs w:val="24"/>
          <w:lang w:eastAsia="ru-RU"/>
        </w:rPr>
        <w:t>возросла. Н</w:t>
      </w:r>
      <w:r>
        <w:rPr>
          <w:rFonts w:ascii="Times New Roman" w:eastAsiaTheme="minorEastAsia" w:hAnsi="Times New Roman" w:cs="Times New Roman"/>
          <w:szCs w:val="24"/>
          <w:lang w:eastAsia="ru-RU"/>
        </w:rPr>
        <w:t>аша страна значительно увеличила состав делегации, а охват спонсируемых проектов стал шире, включая экономические, социальные и экологические инициативы. Данные факты свидетельствуют о том, что вовлечение большего числа а</w:t>
      </w:r>
      <w:r w:rsidR="001126F9">
        <w:rPr>
          <w:rFonts w:ascii="Times New Roman" w:eastAsiaTheme="minorEastAsia" w:hAnsi="Times New Roman" w:cs="Times New Roman"/>
          <w:szCs w:val="24"/>
          <w:lang w:eastAsia="ru-RU"/>
        </w:rPr>
        <w:t>кторов в реализацию потенциала А</w:t>
      </w:r>
      <w:r>
        <w:rPr>
          <w:rFonts w:ascii="Times New Roman" w:eastAsiaTheme="minorEastAsia" w:hAnsi="Times New Roman" w:cs="Times New Roman"/>
          <w:szCs w:val="24"/>
          <w:lang w:eastAsia="ru-RU"/>
        </w:rPr>
        <w:t>рктики находится в зоне интересов России</w:t>
      </w:r>
      <w:r w:rsidR="008A1FB0">
        <w:rPr>
          <w:rFonts w:ascii="Times New Roman" w:eastAsiaTheme="minorEastAsia" w:hAnsi="Times New Roman" w:cs="Times New Roman"/>
          <w:szCs w:val="24"/>
          <w:lang w:eastAsia="ru-RU"/>
        </w:rPr>
        <w:t xml:space="preserve">. </w:t>
      </w:r>
    </w:p>
    <w:p w14:paraId="4A825FEB" w14:textId="77777777" w:rsidR="00F221A5" w:rsidRDefault="008A1FB0" w:rsidP="008A1FB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>Несмотря на тот факт, что Россия является активным участником в решении судьбы Арктического региона, сегодня существуют некоторые проблемы, вызванные существующими геополитическими противоречиями между странами Запада и России. Прежде всего, к ним стоит отнести противоречия по Сирийскому вопросу, а также Украинский кризис, который повлёк за соб</w:t>
      </w:r>
      <w:r w:rsidR="00276F1C">
        <w:rPr>
          <w:rFonts w:ascii="Times New Roman" w:eastAsiaTheme="minorEastAsia" w:hAnsi="Times New Roman" w:cs="Times New Roman"/>
          <w:szCs w:val="24"/>
          <w:lang w:eastAsia="ru-RU"/>
        </w:rPr>
        <w:t>ой введение антироссийских санкций, ограничил доступ российских компаний, в том числе нефтегазовых, к иностранным займам и спровоцировал отказаться от сотрудничества с НК «Роснефть» такие компании</w:t>
      </w:r>
      <w:r w:rsidR="00F221A5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276F1C">
        <w:rPr>
          <w:rFonts w:ascii="Times New Roman" w:eastAsiaTheme="minorEastAsia" w:hAnsi="Times New Roman" w:cs="Times New Roman"/>
          <w:szCs w:val="24"/>
          <w:lang w:eastAsia="ru-RU"/>
        </w:rPr>
        <w:t xml:space="preserve"> как «</w:t>
      </w:r>
      <w:r w:rsidR="00276F1C">
        <w:rPr>
          <w:rFonts w:ascii="Times New Roman" w:eastAsiaTheme="minorEastAsia" w:hAnsi="Times New Roman" w:cs="Times New Roman"/>
          <w:szCs w:val="24"/>
          <w:lang w:val="en-US" w:eastAsia="ru-RU"/>
        </w:rPr>
        <w:t>Royal Dutch Shell</w:t>
      </w:r>
      <w:r w:rsidR="00276F1C">
        <w:rPr>
          <w:rFonts w:ascii="Times New Roman" w:eastAsiaTheme="minorEastAsia" w:hAnsi="Times New Roman" w:cs="Times New Roman"/>
          <w:szCs w:val="24"/>
          <w:lang w:eastAsia="ru-RU"/>
        </w:rPr>
        <w:t>» и «</w:t>
      </w:r>
      <w:proofErr w:type="spellStart"/>
      <w:r w:rsidR="00276F1C">
        <w:rPr>
          <w:rFonts w:ascii="Times New Roman" w:eastAsiaTheme="minorEastAsia" w:hAnsi="Times New Roman" w:cs="Times New Roman"/>
          <w:szCs w:val="24"/>
          <w:lang w:val="en-US" w:eastAsia="ru-RU"/>
        </w:rPr>
        <w:t>Eni</w:t>
      </w:r>
      <w:proofErr w:type="spellEnd"/>
      <w:r w:rsidR="00276F1C">
        <w:rPr>
          <w:rFonts w:ascii="Times New Roman" w:eastAsiaTheme="minorEastAsia" w:hAnsi="Times New Roman" w:cs="Times New Roman"/>
          <w:szCs w:val="24"/>
          <w:lang w:eastAsia="ru-RU"/>
        </w:rPr>
        <w:t xml:space="preserve">». Помимо этого, вопросы геополитики вызвали некоторые проблемы в области создания режимов безопасности в Арктике и в </w:t>
      </w:r>
      <w:r w:rsidR="00F221A5">
        <w:rPr>
          <w:rFonts w:ascii="Times New Roman" w:eastAsiaTheme="minorEastAsia" w:hAnsi="Times New Roman" w:cs="Times New Roman"/>
          <w:szCs w:val="24"/>
          <w:lang w:eastAsia="ru-RU"/>
        </w:rPr>
        <w:t>определенн</w:t>
      </w:r>
      <w:r w:rsidR="00276F1C">
        <w:rPr>
          <w:rFonts w:ascii="Times New Roman" w:eastAsiaTheme="minorEastAsia" w:hAnsi="Times New Roman" w:cs="Times New Roman"/>
          <w:szCs w:val="24"/>
          <w:lang w:eastAsia="ru-RU"/>
        </w:rPr>
        <w:t>ой степени усложнили процесс сотрудничества между Россией, США и другими арктическими странами – участницами НАТО. Ухудшение отношений России и Запада также повлияло и на представителей научного сообщества, которые чаще стали выражать скепсис в отношений ресурсных амбиций России на арктическом шельфе. Однако, если посмотреть</w:t>
      </w:r>
      <w:r w:rsidR="00600686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276F1C">
        <w:rPr>
          <w:rFonts w:ascii="Times New Roman" w:eastAsiaTheme="minorEastAsia" w:hAnsi="Times New Roman" w:cs="Times New Roman"/>
          <w:szCs w:val="24"/>
          <w:lang w:eastAsia="ru-RU"/>
        </w:rPr>
        <w:t xml:space="preserve"> как изменилась работа</w:t>
      </w:r>
      <w:r w:rsidR="00F221A5">
        <w:rPr>
          <w:rFonts w:ascii="Times New Roman" w:eastAsiaTheme="minorEastAsia" w:hAnsi="Times New Roman" w:cs="Times New Roman"/>
          <w:szCs w:val="24"/>
          <w:lang w:eastAsia="ru-RU"/>
        </w:rPr>
        <w:t xml:space="preserve"> Арктического совета в указанный</w:t>
      </w:r>
      <w:r w:rsidR="00276F1C">
        <w:rPr>
          <w:rFonts w:ascii="Times New Roman" w:eastAsiaTheme="minorEastAsia" w:hAnsi="Times New Roman" w:cs="Times New Roman"/>
          <w:szCs w:val="24"/>
          <w:lang w:eastAsia="ru-RU"/>
        </w:rPr>
        <w:t xml:space="preserve"> период, то характерным признаком является усиление активности России за указанный период. В 2014 году Российская Федерация стала ключевым инвестором фонда «</w:t>
      </w:r>
      <w:proofErr w:type="spellStart"/>
      <w:r w:rsidR="00276F1C">
        <w:rPr>
          <w:rFonts w:ascii="Times New Roman" w:eastAsiaTheme="minorEastAsia" w:hAnsi="Times New Roman" w:cs="Times New Roman"/>
          <w:szCs w:val="24"/>
          <w:lang w:val="en-US" w:eastAsia="ru-RU"/>
        </w:rPr>
        <w:t>NEFCo</w:t>
      </w:r>
      <w:proofErr w:type="spellEnd"/>
      <w:r w:rsidR="00276F1C">
        <w:rPr>
          <w:rFonts w:ascii="Times New Roman" w:eastAsiaTheme="minorEastAsia" w:hAnsi="Times New Roman" w:cs="Times New Roman"/>
          <w:szCs w:val="24"/>
          <w:lang w:eastAsia="ru-RU"/>
        </w:rPr>
        <w:t xml:space="preserve">», спонсирующего проекты в рамках организации. Также возросло участие России в проектах с большим числом потенциальных бенефициаров. Помимо этого, российская сторона стала принимать активное участие в вопросах, </w:t>
      </w:r>
      <w:r w:rsidR="00F221A5">
        <w:rPr>
          <w:rFonts w:ascii="Times New Roman" w:eastAsiaTheme="minorEastAsia" w:hAnsi="Times New Roman" w:cs="Times New Roman"/>
          <w:szCs w:val="24"/>
          <w:lang w:eastAsia="ru-RU"/>
        </w:rPr>
        <w:t>касающихся судьбы Арктического с</w:t>
      </w:r>
      <w:r w:rsidR="00276F1C">
        <w:rPr>
          <w:rFonts w:ascii="Times New Roman" w:eastAsiaTheme="minorEastAsia" w:hAnsi="Times New Roman" w:cs="Times New Roman"/>
          <w:szCs w:val="24"/>
          <w:lang w:eastAsia="ru-RU"/>
        </w:rPr>
        <w:t>овета и перспектив его превращения в полноценную межпра</w:t>
      </w:r>
      <w:r w:rsidR="00600686">
        <w:rPr>
          <w:rFonts w:ascii="Times New Roman" w:eastAsiaTheme="minorEastAsia" w:hAnsi="Times New Roman" w:cs="Times New Roman"/>
          <w:szCs w:val="24"/>
          <w:lang w:eastAsia="ru-RU"/>
        </w:rPr>
        <w:t>вительственную организацию. Соответс</w:t>
      </w:r>
      <w:r w:rsidR="00F221A5">
        <w:rPr>
          <w:rFonts w:ascii="Times New Roman" w:eastAsiaTheme="minorEastAsia" w:hAnsi="Times New Roman" w:cs="Times New Roman"/>
          <w:szCs w:val="24"/>
          <w:lang w:eastAsia="ru-RU"/>
        </w:rPr>
        <w:t>т</w:t>
      </w:r>
      <w:r w:rsidR="00600686">
        <w:rPr>
          <w:rFonts w:ascii="Times New Roman" w:eastAsiaTheme="minorEastAsia" w:hAnsi="Times New Roman" w:cs="Times New Roman"/>
          <w:szCs w:val="24"/>
          <w:lang w:eastAsia="ru-RU"/>
        </w:rPr>
        <w:t>венно,</w:t>
      </w:r>
      <w:r w:rsidR="00276F1C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="00753E2E">
        <w:rPr>
          <w:rFonts w:ascii="Times New Roman" w:eastAsiaTheme="minorEastAsia" w:hAnsi="Times New Roman" w:cs="Times New Roman"/>
          <w:szCs w:val="24"/>
          <w:lang w:eastAsia="ru-RU"/>
        </w:rPr>
        <w:t>нет сомнений в том, что геополитические противоречия оказали влияние на реализацию планов РФ в Арктике, создав некоторые трудности во взаимодействии с д</w:t>
      </w:r>
      <w:r w:rsidR="00600686">
        <w:rPr>
          <w:rFonts w:ascii="Times New Roman" w:eastAsiaTheme="minorEastAsia" w:hAnsi="Times New Roman" w:cs="Times New Roman"/>
          <w:szCs w:val="24"/>
          <w:lang w:eastAsia="ru-RU"/>
        </w:rPr>
        <w:t>ругими игроками региона. При этом,</w:t>
      </w:r>
      <w:r w:rsidR="00753E2E">
        <w:rPr>
          <w:rFonts w:ascii="Times New Roman" w:eastAsiaTheme="minorEastAsia" w:hAnsi="Times New Roman" w:cs="Times New Roman"/>
          <w:szCs w:val="24"/>
          <w:lang w:eastAsia="ru-RU"/>
        </w:rPr>
        <w:t xml:space="preserve"> активность в работе Аркти</w:t>
      </w:r>
      <w:r w:rsidR="00F221A5">
        <w:rPr>
          <w:rFonts w:ascii="Times New Roman" w:eastAsiaTheme="minorEastAsia" w:hAnsi="Times New Roman" w:cs="Times New Roman"/>
          <w:szCs w:val="24"/>
          <w:lang w:eastAsia="ru-RU"/>
        </w:rPr>
        <w:t>ческого с</w:t>
      </w:r>
      <w:r w:rsidR="00753E2E">
        <w:rPr>
          <w:rFonts w:ascii="Times New Roman" w:eastAsiaTheme="minorEastAsia" w:hAnsi="Times New Roman" w:cs="Times New Roman"/>
          <w:szCs w:val="24"/>
          <w:lang w:eastAsia="ru-RU"/>
        </w:rPr>
        <w:t>овета России и степень взаимодействия с партнёрами не только не изменилась, но и возросла. Данный факт свидетельствует о том, что Российская Федерация стала активнее использовать Арктический совет как площадку для сотрудничества, которая позволяет минимизировать негативный эффект от санкций и также даёт возможность продемонстрировать несостоятельность риторики о «Новой Холодной войне», которая стала достаточно попу</w:t>
      </w:r>
      <w:r w:rsidR="00600686">
        <w:rPr>
          <w:rFonts w:ascii="Times New Roman" w:eastAsiaTheme="minorEastAsia" w:hAnsi="Times New Roman" w:cs="Times New Roman"/>
          <w:szCs w:val="24"/>
          <w:lang w:eastAsia="ru-RU"/>
        </w:rPr>
        <w:t>лярной в последнее время, но</w:t>
      </w:r>
      <w:r w:rsidR="00753E2E">
        <w:rPr>
          <w:rFonts w:ascii="Times New Roman" w:eastAsiaTheme="minorEastAsia" w:hAnsi="Times New Roman" w:cs="Times New Roman"/>
          <w:szCs w:val="24"/>
          <w:lang w:eastAsia="ru-RU"/>
        </w:rPr>
        <w:t xml:space="preserve"> не </w:t>
      </w:r>
      <w:r w:rsidR="00600686">
        <w:rPr>
          <w:rFonts w:ascii="Times New Roman" w:eastAsiaTheme="minorEastAsia" w:hAnsi="Times New Roman" w:cs="Times New Roman"/>
          <w:szCs w:val="24"/>
          <w:lang w:eastAsia="ru-RU"/>
        </w:rPr>
        <w:t xml:space="preserve">до конца </w:t>
      </w:r>
      <w:r w:rsidR="00753E2E">
        <w:rPr>
          <w:rFonts w:ascii="Times New Roman" w:eastAsiaTheme="minorEastAsia" w:hAnsi="Times New Roman" w:cs="Times New Roman"/>
          <w:szCs w:val="24"/>
          <w:lang w:eastAsia="ru-RU"/>
        </w:rPr>
        <w:t>соотв</w:t>
      </w:r>
      <w:r w:rsidR="00F221A5">
        <w:rPr>
          <w:rFonts w:ascii="Times New Roman" w:eastAsiaTheme="minorEastAsia" w:hAnsi="Times New Roman" w:cs="Times New Roman"/>
          <w:szCs w:val="24"/>
          <w:lang w:eastAsia="ru-RU"/>
        </w:rPr>
        <w:t xml:space="preserve">етствует действительности, хотя </w:t>
      </w:r>
      <w:r w:rsidR="00753E2E">
        <w:rPr>
          <w:rFonts w:ascii="Times New Roman" w:eastAsiaTheme="minorEastAsia" w:hAnsi="Times New Roman" w:cs="Times New Roman"/>
          <w:szCs w:val="24"/>
          <w:lang w:eastAsia="ru-RU"/>
        </w:rPr>
        <w:t xml:space="preserve">бы внутри арктического региона. </w:t>
      </w:r>
    </w:p>
    <w:p w14:paraId="64BAEBC2" w14:textId="06A697F6" w:rsidR="00F92CDF" w:rsidRDefault="00753E2E" w:rsidP="008A1FB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t>Арктика сегодня – это территория бесконф</w:t>
      </w:r>
      <w:r w:rsidR="00600686">
        <w:rPr>
          <w:rFonts w:ascii="Times New Roman" w:eastAsiaTheme="minorEastAsia" w:hAnsi="Times New Roman" w:cs="Times New Roman"/>
          <w:szCs w:val="24"/>
          <w:lang w:eastAsia="ru-RU"/>
        </w:rPr>
        <w:t>ликтного взаимодействия, которое характеризуется процессами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proofErr w:type="spellStart"/>
      <w:r w:rsidR="00600686">
        <w:rPr>
          <w:rFonts w:ascii="Times New Roman" w:eastAsiaTheme="minorEastAsia" w:hAnsi="Times New Roman" w:cs="Times New Roman"/>
          <w:szCs w:val="24"/>
          <w:lang w:eastAsia="ru-RU"/>
        </w:rPr>
        <w:t>транснационализации</w:t>
      </w:r>
      <w:proofErr w:type="spellEnd"/>
      <w:r>
        <w:rPr>
          <w:rFonts w:ascii="Times New Roman" w:eastAsiaTheme="minorEastAsia" w:hAnsi="Times New Roman" w:cs="Times New Roman"/>
          <w:szCs w:val="24"/>
          <w:lang w:eastAsia="ru-RU"/>
        </w:rPr>
        <w:t>. Арктический совет является тем инструментом, который  формирует структуру междунаро</w:t>
      </w:r>
      <w:r w:rsidR="00600686">
        <w:rPr>
          <w:rFonts w:ascii="Times New Roman" w:eastAsiaTheme="minorEastAsia" w:hAnsi="Times New Roman" w:cs="Times New Roman"/>
          <w:szCs w:val="24"/>
          <w:lang w:eastAsia="ru-RU"/>
        </w:rPr>
        <w:t>дных отношений в Арктике, поэтому Россия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должна находить пути взаимо</w:t>
      </w:r>
      <w:r w:rsidR="00F221A5">
        <w:rPr>
          <w:rFonts w:ascii="Times New Roman" w:eastAsiaTheme="minorEastAsia" w:hAnsi="Times New Roman" w:cs="Times New Roman"/>
          <w:szCs w:val="24"/>
          <w:lang w:eastAsia="ru-RU"/>
        </w:rPr>
        <w:t>действия в рамках данной организации</w:t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, </w:t>
      </w:r>
      <w:r w:rsidR="00600686">
        <w:rPr>
          <w:rFonts w:ascii="Times New Roman" w:eastAsiaTheme="minorEastAsia" w:hAnsi="Times New Roman" w:cs="Times New Roman"/>
          <w:szCs w:val="24"/>
          <w:lang w:eastAsia="ru-RU"/>
        </w:rPr>
        <w:t>поскольку Арктический регион – это то место, где взаимное сотрудничество, в том числе в нефтегазовой сфере, является ключом к реализации национальных интересов государства.</w:t>
      </w:r>
    </w:p>
    <w:p w14:paraId="73764B33" w14:textId="71F369A9" w:rsidR="00F92CDF" w:rsidRDefault="00F92CDF" w:rsidP="008A1FB0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EastAsia" w:hAnsi="Times New Roman" w:cs="Times New Roman"/>
          <w:szCs w:val="24"/>
          <w:lang w:eastAsia="ru-RU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br w:type="page"/>
      </w:r>
    </w:p>
    <w:p w14:paraId="540D9591" w14:textId="2876C3E0" w:rsidR="00CF7439" w:rsidRDefault="00C017B6" w:rsidP="00F64128">
      <w:pPr>
        <w:pStyle w:val="1"/>
        <w:rPr>
          <w:lang w:eastAsia="ru-RU"/>
        </w:rPr>
      </w:pPr>
      <w:bookmarkStart w:id="20" w:name="_Toc357330004"/>
      <w:r>
        <w:rPr>
          <w:lang w:eastAsia="ru-RU"/>
        </w:rPr>
        <w:t>Список использованных источников и литературы</w:t>
      </w:r>
      <w:bookmarkEnd w:id="20"/>
    </w:p>
    <w:p w14:paraId="2F379680" w14:textId="77777777" w:rsidR="00EB15F8" w:rsidRPr="0008167C" w:rsidRDefault="00EB15F8" w:rsidP="00EB15F8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b/>
          <w:szCs w:val="24"/>
        </w:rPr>
        <w:t>Международные соглашения</w:t>
      </w:r>
    </w:p>
    <w:p w14:paraId="02957A94" w14:textId="77777777" w:rsidR="00EB15F8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15 сентября 2010 г. – 2010.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kremlin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supplement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/707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обращения: 17.02.2017).</w:t>
      </w:r>
    </w:p>
    <w:p w14:paraId="3B8C3D95" w14:textId="77777777" w:rsidR="00EB15F8" w:rsidRDefault="00EB15F8" w:rsidP="00EB15F8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23515B" w14:textId="77777777" w:rsidR="00EB15F8" w:rsidRPr="00825299" w:rsidRDefault="00EB15F8" w:rsidP="00EB15F8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825299">
        <w:rPr>
          <w:rFonts w:ascii="Times New Roman" w:hAnsi="Times New Roman" w:cs="Times New Roman"/>
          <w:b/>
          <w:sz w:val="24"/>
          <w:szCs w:val="24"/>
        </w:rPr>
        <w:t>Документы международных организаций и форумов</w:t>
      </w:r>
    </w:p>
    <w:p w14:paraId="7BF4BA77" w14:textId="77777777" w:rsidR="00EB15F8" w:rsidRPr="00C604FE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4FE">
        <w:rPr>
          <w:rFonts w:ascii="Times New Roman" w:hAnsi="Times New Roman" w:cs="Times New Roman"/>
          <w:sz w:val="24"/>
          <w:szCs w:val="24"/>
        </w:rPr>
        <w:t xml:space="preserve">Заявление министров арктических государств по случаю 20-летнего юбилея Арктического совета. / Официальный сайт Арктического совета. </w:t>
      </w:r>
      <w:r w:rsidRPr="00C604FE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C604F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604FE">
          <w:rPr>
            <w:rStyle w:val="a8"/>
            <w:rFonts w:ascii="Times New Roman" w:hAnsi="Times New Roman" w:cs="Times New Roman"/>
            <w:sz w:val="24"/>
            <w:szCs w:val="24"/>
          </w:rPr>
          <w:t>https://www.arctic-council.org/ru/our-work2/8-news-and-events/415-20th-anniversary-statement</w:t>
        </w:r>
      </w:hyperlink>
      <w:r w:rsidRPr="00C604FE">
        <w:rPr>
          <w:rFonts w:ascii="Times New Roman" w:hAnsi="Times New Roman" w:cs="Times New Roman"/>
          <w:sz w:val="24"/>
          <w:szCs w:val="24"/>
        </w:rPr>
        <w:t xml:space="preserve"> (дата обращения: 18.05.2017).</w:t>
      </w:r>
    </w:p>
    <w:p w14:paraId="76A26016" w14:textId="77777777" w:rsidR="00EB15F8" w:rsidRPr="00C604FE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4FE">
        <w:rPr>
          <w:rFonts w:ascii="Times New Roman" w:hAnsi="Times New Roman" w:cs="Times New Roman"/>
          <w:sz w:val="24"/>
          <w:szCs w:val="24"/>
        </w:rPr>
        <w:t xml:space="preserve">Конвенция Организации Объединенных Наций по морскому праву. / Официальный сайт ООН. </w:t>
      </w:r>
      <w:r w:rsidRPr="00C604F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2" w:history="1">
        <w:r w:rsidRPr="00C604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http://www.un.org/depts/los/convention_agreements/texts/unclos/unclos_r.pdf</w:t>
        </w:r>
      </w:hyperlink>
      <w:r w:rsidRPr="00C604FE">
        <w:rPr>
          <w:rFonts w:ascii="Times New Roman" w:hAnsi="Times New Roman" w:cs="Times New Roman"/>
          <w:sz w:val="24"/>
          <w:szCs w:val="24"/>
        </w:rPr>
        <w:t xml:space="preserve"> (дата обращения: 23.04.2017).</w:t>
      </w:r>
    </w:p>
    <w:p w14:paraId="4E4D2BBF" w14:textId="77777777" w:rsidR="00EB15F8" w:rsidRPr="00C604FE" w:rsidRDefault="00EB15F8" w:rsidP="00EB15F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C604FE">
        <w:rPr>
          <w:rFonts w:ascii="Times New Roman" w:hAnsi="Times New Roman" w:cs="Times New Roman"/>
          <w:szCs w:val="24"/>
          <w:lang w:val="en-US"/>
        </w:rPr>
        <w:t xml:space="preserve">Arctic Council (1996) Declaration on the Establishment of the Arctic Council. /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Официальный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сайт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Арктического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совета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. URL: </w:t>
      </w:r>
      <w:hyperlink r:id="rId13" w:history="1"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http://www.arcticcouncil.org/index.php/en/document-archive/category/5-declarations?download=13:ottawa-declaration</w:t>
        </w:r>
      </w:hyperlink>
      <w:r w:rsidRPr="00C604FE">
        <w:rPr>
          <w:rFonts w:ascii="Times New Roman" w:hAnsi="Times New Roman" w:cs="Times New Roman"/>
          <w:szCs w:val="24"/>
          <w:lang w:val="en-US"/>
        </w:rPr>
        <w:t xml:space="preserve"> (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дата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обращения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>: 14.05.2017).</w:t>
      </w:r>
    </w:p>
    <w:p w14:paraId="01940CB1" w14:textId="77777777" w:rsidR="00EB15F8" w:rsidRPr="00C604FE" w:rsidRDefault="00EB15F8" w:rsidP="00EB15F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C604FE">
        <w:rPr>
          <w:rFonts w:ascii="Times New Roman" w:hAnsi="Times New Roman" w:cs="Times New Roman"/>
          <w:szCs w:val="24"/>
          <w:lang w:val="en-US"/>
        </w:rPr>
        <w:t xml:space="preserve">Arctic Council (1998) The Iqaluit Declaration. /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Официальный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сайт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Арктического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совета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. URL: </w:t>
      </w:r>
      <w:hyperlink r:id="rId14" w:history="1"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http://www.arctic-council.org/index.php/en/document-archive/category/35-1st-ministerial-meeting-in-iqaluit-canada-1998?download=159:iqualuitdeclaration</w:t>
        </w:r>
      </w:hyperlink>
      <w:r w:rsidRPr="00C604FE">
        <w:rPr>
          <w:rFonts w:ascii="Times New Roman" w:hAnsi="Times New Roman" w:cs="Times New Roman"/>
          <w:szCs w:val="24"/>
          <w:lang w:val="en-US"/>
        </w:rPr>
        <w:t xml:space="preserve"> (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дата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обращения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>: 15.05.2017).</w:t>
      </w:r>
    </w:p>
    <w:p w14:paraId="27B78EA9" w14:textId="77777777" w:rsidR="00EB15F8" w:rsidRPr="00C604FE" w:rsidRDefault="00EB15F8" w:rsidP="00EB15F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C604FE">
        <w:rPr>
          <w:rFonts w:ascii="Times New Roman" w:hAnsi="Times New Roman" w:cs="Times New Roman"/>
          <w:szCs w:val="24"/>
          <w:lang w:val="en-US"/>
        </w:rPr>
        <w:t xml:space="preserve">Arctic Council (2000) Arctic Council Action Plan to Eliminate Pollution of the Arctic. /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Официальный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сайт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Арктического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совета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. URL: </w:t>
      </w:r>
      <w:hyperlink r:id="rId15" w:history="1"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http://www.arctic-council.org/index.php/ru/document-archive/category/315-6-arctic-council-action-planacap</w:t>
        </w:r>
      </w:hyperlink>
      <w:r w:rsidRPr="00C604FE">
        <w:rPr>
          <w:rFonts w:ascii="Times New Roman" w:hAnsi="Times New Roman" w:cs="Times New Roman"/>
          <w:szCs w:val="24"/>
          <w:lang w:val="en-US"/>
        </w:rPr>
        <w:t xml:space="preserve"> (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дата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обращения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>:( 16.05.2017).</w:t>
      </w:r>
    </w:p>
    <w:p w14:paraId="47E8B140" w14:textId="77777777" w:rsidR="00EB15F8" w:rsidRPr="00C604FE" w:rsidRDefault="00EB15F8" w:rsidP="00EB15F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 w:rsidRPr="00C604FE">
        <w:rPr>
          <w:rFonts w:ascii="Times New Roman" w:hAnsi="Times New Roman" w:cs="Times New Roman"/>
          <w:szCs w:val="24"/>
          <w:lang w:val="en-US"/>
        </w:rPr>
        <w:t xml:space="preserve">Arctic Council (2004) Reykjavik Declaration. / </w:t>
      </w:r>
      <w:r w:rsidRPr="00C604FE">
        <w:rPr>
          <w:rFonts w:ascii="Times New Roman" w:hAnsi="Times New Roman" w:cs="Times New Roman"/>
          <w:szCs w:val="24"/>
        </w:rPr>
        <w:t xml:space="preserve">Официальный сайт Арктического совета. </w:t>
      </w:r>
      <w:r w:rsidRPr="00C604FE">
        <w:rPr>
          <w:rFonts w:ascii="Times New Roman" w:hAnsi="Times New Roman" w:cs="Times New Roman"/>
          <w:szCs w:val="24"/>
          <w:lang w:val="en-US"/>
        </w:rPr>
        <w:t xml:space="preserve">URL: </w:t>
      </w:r>
      <w:r w:rsidRPr="00C604FE">
        <w:rPr>
          <w:rFonts w:ascii="Times New Roman" w:hAnsi="Times New Roman" w:cs="Times New Roman"/>
          <w:szCs w:val="24"/>
          <w:u w:val="single"/>
          <w:lang w:val="en-US"/>
        </w:rPr>
        <w:t>https://oaarchive.arctic-council.org/handle/11374/89</w:t>
      </w:r>
      <w:r w:rsidRPr="00C604FE">
        <w:rPr>
          <w:rFonts w:ascii="Times New Roman" w:hAnsi="Times New Roman" w:cs="Times New Roman"/>
          <w:szCs w:val="24"/>
          <w:lang w:val="en-US"/>
        </w:rPr>
        <w:t xml:space="preserve"> (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дата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обращения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>: 17.05.2017).</w:t>
      </w:r>
    </w:p>
    <w:p w14:paraId="44E4D102" w14:textId="77777777" w:rsidR="00EB15F8" w:rsidRPr="00C604FE" w:rsidRDefault="00EB15F8" w:rsidP="00EB15F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C604FE">
        <w:rPr>
          <w:rFonts w:ascii="Times New Roman" w:hAnsi="Times New Roman" w:cs="Times New Roman"/>
          <w:szCs w:val="24"/>
          <w:lang w:val="en-US"/>
        </w:rPr>
        <w:t xml:space="preserve">Arctic Council (2011)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Nuuk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Declaration. /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Официальный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сайт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Арктического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совета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. URL: </w:t>
      </w:r>
      <w:hyperlink r:id="rId16" w:history="1"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http://www.arctic-council.org/index.php/en/document-archive/category/5-declarations?download=37:nuuk-declaration-201</w:t>
        </w:r>
      </w:hyperlink>
      <w:r w:rsidRPr="00C604FE">
        <w:rPr>
          <w:rFonts w:ascii="Times New Roman" w:hAnsi="Times New Roman" w:cs="Times New Roman"/>
          <w:szCs w:val="24"/>
          <w:lang w:val="en-US"/>
        </w:rPr>
        <w:t xml:space="preserve"> (</w:t>
      </w:r>
      <w:r w:rsidRPr="00C604FE">
        <w:rPr>
          <w:rFonts w:ascii="Times New Roman" w:hAnsi="Times New Roman" w:cs="Times New Roman"/>
          <w:szCs w:val="24"/>
        </w:rPr>
        <w:t>дата обращения: 17.05.2017).</w:t>
      </w:r>
    </w:p>
    <w:p w14:paraId="19331956" w14:textId="77777777" w:rsidR="00EB15F8" w:rsidRPr="00C604FE" w:rsidRDefault="00EB15F8" w:rsidP="00EB15F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C604FE">
        <w:rPr>
          <w:rFonts w:ascii="Times New Roman" w:hAnsi="Times New Roman" w:cs="Times New Roman"/>
          <w:szCs w:val="24"/>
          <w:lang w:val="en-US"/>
        </w:rPr>
        <w:t xml:space="preserve">Arctic Council (2012) Terms of Reference of the Arctic Council Secretariat. /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Официальный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сайт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 Арктического </w:t>
      </w:r>
      <w:proofErr w:type="spellStart"/>
      <w:r w:rsidRPr="00C604FE">
        <w:rPr>
          <w:rFonts w:ascii="Times New Roman" w:hAnsi="Times New Roman" w:cs="Times New Roman"/>
          <w:szCs w:val="24"/>
          <w:lang w:val="en-US"/>
        </w:rPr>
        <w:t>совета</w:t>
      </w:r>
      <w:proofErr w:type="spellEnd"/>
      <w:r w:rsidRPr="00C604FE">
        <w:rPr>
          <w:rFonts w:ascii="Times New Roman" w:hAnsi="Times New Roman" w:cs="Times New Roman"/>
          <w:szCs w:val="24"/>
          <w:lang w:val="en-US"/>
        </w:rPr>
        <w:t xml:space="preserve">. URL: </w:t>
      </w:r>
      <w:hyperlink r:id="rId17" w:history="1"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https://oaarchive.arcticcouncil.org/handle/11374/800</w:t>
        </w:r>
      </w:hyperlink>
      <w:r w:rsidRPr="00C604FE">
        <w:rPr>
          <w:rFonts w:ascii="Times New Roman" w:hAnsi="Times New Roman" w:cs="Times New Roman"/>
          <w:szCs w:val="24"/>
          <w:lang w:val="en-US"/>
        </w:rPr>
        <w:t xml:space="preserve"> (</w:t>
      </w:r>
      <w:r w:rsidRPr="00C604FE">
        <w:rPr>
          <w:rFonts w:ascii="Times New Roman" w:hAnsi="Times New Roman" w:cs="Times New Roman"/>
          <w:szCs w:val="24"/>
        </w:rPr>
        <w:t>дата обращения: 18.05.2017).</w:t>
      </w:r>
    </w:p>
    <w:p w14:paraId="585FC963" w14:textId="77777777" w:rsidR="00EB15F8" w:rsidRPr="00C604FE" w:rsidRDefault="00EB15F8" w:rsidP="00EB15F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 w:rsidRPr="00C604FE">
        <w:rPr>
          <w:rFonts w:ascii="Times New Roman" w:hAnsi="Times New Roman" w:cs="Times New Roman"/>
          <w:szCs w:val="24"/>
          <w:lang w:val="en-US"/>
        </w:rPr>
        <w:t>Arctic Council (2013) Agreement on Cooperation on Marine Oil Pollution Preparedness and Response in the</w:t>
      </w:r>
      <w:r w:rsidRPr="00C604FE">
        <w:rPr>
          <w:rFonts w:ascii="Times New Roman" w:hAnsi="Times New Roman" w:cs="Times New Roman"/>
          <w:szCs w:val="24"/>
        </w:rPr>
        <w:t xml:space="preserve"> </w:t>
      </w:r>
      <w:r w:rsidRPr="00C604FE">
        <w:rPr>
          <w:rFonts w:ascii="Times New Roman" w:hAnsi="Times New Roman" w:cs="Times New Roman"/>
          <w:szCs w:val="24"/>
          <w:lang w:val="en-US"/>
        </w:rPr>
        <w:t>Arctic</w:t>
      </w:r>
      <w:r w:rsidRPr="00C604FE">
        <w:rPr>
          <w:rFonts w:ascii="Times New Roman" w:hAnsi="Times New Roman" w:cs="Times New Roman"/>
          <w:szCs w:val="24"/>
        </w:rPr>
        <w:t xml:space="preserve">. / Официальный сайт Арктического совета. </w:t>
      </w:r>
      <w:r w:rsidRPr="00C604FE">
        <w:rPr>
          <w:rFonts w:ascii="Times New Roman" w:hAnsi="Times New Roman" w:cs="Times New Roman"/>
          <w:szCs w:val="24"/>
          <w:lang w:val="en-US"/>
        </w:rPr>
        <w:t>URL</w:t>
      </w:r>
      <w:r w:rsidRPr="00C604FE">
        <w:rPr>
          <w:rFonts w:ascii="Times New Roman" w:hAnsi="Times New Roman" w:cs="Times New Roman"/>
          <w:szCs w:val="24"/>
        </w:rPr>
        <w:t xml:space="preserve">: </w:t>
      </w:r>
      <w:hyperlink r:id="rId18" w:history="1"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http</w:t>
        </w:r>
        <w:r w:rsidRPr="00C604FE">
          <w:rPr>
            <w:rStyle w:val="a8"/>
            <w:rFonts w:ascii="Times New Roman" w:hAnsi="Times New Roman" w:cs="Times New Roman"/>
            <w:szCs w:val="24"/>
          </w:rPr>
          <w:t>://</w:t>
        </w:r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www</w:t>
        </w:r>
        <w:r w:rsidRPr="00C604FE">
          <w:rPr>
            <w:rStyle w:val="a8"/>
            <w:rFonts w:ascii="Times New Roman" w:hAnsi="Times New Roman" w:cs="Times New Roman"/>
            <w:szCs w:val="24"/>
          </w:rPr>
          <w:t>.</w:t>
        </w:r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arctic</w:t>
        </w:r>
        <w:r w:rsidRPr="00C604FE">
          <w:rPr>
            <w:rStyle w:val="a8"/>
            <w:rFonts w:ascii="Times New Roman" w:hAnsi="Times New Roman" w:cs="Times New Roman"/>
            <w:szCs w:val="24"/>
          </w:rPr>
          <w:t>-</w:t>
        </w:r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council</w:t>
        </w:r>
        <w:r w:rsidRPr="00C604FE">
          <w:rPr>
            <w:rStyle w:val="a8"/>
            <w:rFonts w:ascii="Times New Roman" w:hAnsi="Times New Roman" w:cs="Times New Roman"/>
            <w:szCs w:val="24"/>
          </w:rPr>
          <w:t>.</w:t>
        </w:r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org</w:t>
        </w:r>
        <w:r w:rsidRPr="00C604FE">
          <w:rPr>
            <w:rStyle w:val="a8"/>
            <w:rFonts w:ascii="Times New Roman" w:hAnsi="Times New Roman" w:cs="Times New Roman"/>
            <w:szCs w:val="24"/>
          </w:rPr>
          <w:t>/</w:t>
        </w:r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index</w:t>
        </w:r>
        <w:r w:rsidRPr="00C604FE">
          <w:rPr>
            <w:rStyle w:val="a8"/>
            <w:rFonts w:ascii="Times New Roman" w:hAnsi="Times New Roman" w:cs="Times New Roman"/>
            <w:szCs w:val="24"/>
          </w:rPr>
          <w:t>.</w:t>
        </w:r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php</w:t>
        </w:r>
        <w:r w:rsidRPr="00C604FE">
          <w:rPr>
            <w:rStyle w:val="a8"/>
            <w:rFonts w:ascii="Times New Roman" w:hAnsi="Times New Roman" w:cs="Times New Roman"/>
            <w:szCs w:val="24"/>
          </w:rPr>
          <w:t>/</w:t>
        </w:r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en</w:t>
        </w:r>
        <w:r w:rsidRPr="00C604FE">
          <w:rPr>
            <w:rStyle w:val="a8"/>
            <w:rFonts w:ascii="Times New Roman" w:hAnsi="Times New Roman" w:cs="Times New Roman"/>
            <w:szCs w:val="24"/>
          </w:rPr>
          <w:t>/</w:t>
        </w:r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document</w:t>
        </w:r>
        <w:r w:rsidRPr="00C604FE">
          <w:rPr>
            <w:rStyle w:val="a8"/>
            <w:rFonts w:ascii="Times New Roman" w:hAnsi="Times New Roman" w:cs="Times New Roman"/>
            <w:szCs w:val="24"/>
          </w:rPr>
          <w:t>-</w:t>
        </w:r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archive</w:t>
        </w:r>
        <w:r w:rsidRPr="00C604FE">
          <w:rPr>
            <w:rStyle w:val="a8"/>
            <w:rFonts w:ascii="Times New Roman" w:hAnsi="Times New Roman" w:cs="Times New Roman"/>
            <w:szCs w:val="24"/>
          </w:rPr>
          <w:t>/</w:t>
        </w:r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category</w:t>
        </w:r>
        <w:r w:rsidRPr="00C604FE">
          <w:rPr>
            <w:rStyle w:val="a8"/>
            <w:rFonts w:ascii="Times New Roman" w:hAnsi="Times New Roman" w:cs="Times New Roman"/>
            <w:szCs w:val="24"/>
          </w:rPr>
          <w:t>/425-</w:t>
        </w:r>
        <w:r w:rsidRPr="00C604FE">
          <w:rPr>
            <w:rStyle w:val="a8"/>
            <w:rFonts w:ascii="Times New Roman" w:hAnsi="Times New Roman" w:cs="Times New Roman"/>
            <w:szCs w:val="24"/>
            <w:lang w:val="en-US"/>
          </w:rPr>
          <w:t>main-documents-from-kiruna-ministerial-meeting?download=1792:agreement-on-cooperation-on-marineoil-pollution-preparedness-and-response-in-the-arctic-signed-version-with-appendix</w:t>
        </w:r>
      </w:hyperlink>
      <w:r w:rsidRPr="00C604FE">
        <w:rPr>
          <w:rFonts w:ascii="Times New Roman" w:hAnsi="Times New Roman" w:cs="Times New Roman"/>
          <w:szCs w:val="24"/>
          <w:lang w:val="en-US"/>
        </w:rPr>
        <w:t xml:space="preserve"> (</w:t>
      </w:r>
      <w:r w:rsidRPr="00C604FE">
        <w:rPr>
          <w:rFonts w:ascii="Times New Roman" w:hAnsi="Times New Roman" w:cs="Times New Roman"/>
          <w:szCs w:val="24"/>
        </w:rPr>
        <w:t>дата обращения: 18.05.2017).</w:t>
      </w:r>
      <w:r w:rsidRPr="00C604FE"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</w:p>
    <w:p w14:paraId="6DBDD04D" w14:textId="77777777" w:rsidR="00EB15F8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4FE">
        <w:rPr>
          <w:rFonts w:ascii="Times New Roman" w:hAnsi="Times New Roman" w:cs="Times New Roman"/>
          <w:sz w:val="24"/>
          <w:szCs w:val="24"/>
          <w:lang w:val="en-US"/>
        </w:rPr>
        <w:t xml:space="preserve">Arctic Council (2014) Arctic Economic Council. / </w:t>
      </w:r>
      <w:proofErr w:type="spellStart"/>
      <w:r w:rsidRPr="00C604FE">
        <w:rPr>
          <w:rFonts w:ascii="Times New Roman" w:hAnsi="Times New Roman" w:cs="Times New Roman"/>
          <w:sz w:val="24"/>
          <w:szCs w:val="24"/>
          <w:lang w:val="en-US"/>
        </w:rPr>
        <w:t>Официальный</w:t>
      </w:r>
      <w:proofErr w:type="spellEnd"/>
      <w:r w:rsidRPr="00C6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4FE">
        <w:rPr>
          <w:rFonts w:ascii="Times New Roman" w:hAnsi="Times New Roman" w:cs="Times New Roman"/>
          <w:sz w:val="24"/>
          <w:szCs w:val="24"/>
          <w:lang w:val="en-US"/>
        </w:rPr>
        <w:t>сайт</w:t>
      </w:r>
      <w:proofErr w:type="spellEnd"/>
      <w:r w:rsidRPr="00C604FE">
        <w:rPr>
          <w:rFonts w:ascii="Times New Roman" w:hAnsi="Times New Roman" w:cs="Times New Roman"/>
          <w:sz w:val="24"/>
          <w:szCs w:val="24"/>
          <w:lang w:val="en-US"/>
        </w:rPr>
        <w:t xml:space="preserve"> Арктического </w:t>
      </w:r>
      <w:proofErr w:type="spellStart"/>
      <w:r w:rsidRPr="00C604FE">
        <w:rPr>
          <w:rFonts w:ascii="Times New Roman" w:hAnsi="Times New Roman" w:cs="Times New Roman"/>
          <w:sz w:val="24"/>
          <w:szCs w:val="24"/>
          <w:lang w:val="en-US"/>
        </w:rPr>
        <w:t>совета</w:t>
      </w:r>
      <w:proofErr w:type="spellEnd"/>
      <w:r w:rsidRPr="00C604FE"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hyperlink r:id="rId19" w:history="1">
        <w:r w:rsidRPr="00C604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http://www.arctic-council.org/index.php/ru/our-work2/8-news-and-events/195-aec-2</w:t>
        </w:r>
      </w:hyperlink>
      <w:r w:rsidRPr="00C604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604FE">
        <w:rPr>
          <w:rFonts w:ascii="Times New Roman" w:hAnsi="Times New Roman" w:cs="Times New Roman"/>
          <w:sz w:val="24"/>
          <w:szCs w:val="24"/>
        </w:rPr>
        <w:t>дата обращения: 18.05.2017).</w:t>
      </w:r>
    </w:p>
    <w:p w14:paraId="25ED050C" w14:textId="77777777" w:rsidR="00EB15F8" w:rsidRPr="00C604FE" w:rsidRDefault="00EB15F8" w:rsidP="00EB15F8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0E76691" w14:textId="77777777" w:rsidR="00EB15F8" w:rsidRPr="00C604FE" w:rsidRDefault="00EB15F8" w:rsidP="00EB15F8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FE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Стратегические документы отдельных государств</w:t>
      </w:r>
    </w:p>
    <w:p w14:paraId="18568DEA" w14:textId="77777777" w:rsidR="00EB15F8" w:rsidRPr="00D519D7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Концепция внешней политики Российской Федерации (утверждена Президентом Российской Федерации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В.В.Путиным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30 ноября 2016 г.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иностранных дел РФ.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URL:</w:t>
      </w:r>
      <w:hyperlink r:id="rId20" w:history="1"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http://www.mid.ru/web/guest/foreign_policy/official_documents//asset_publisher/CptICkB6BZ29/content/id/2542248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обращения: 18.04.2017).</w:t>
      </w:r>
    </w:p>
    <w:p w14:paraId="4B8EF730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Морская доктрина Российской Федерации на период до 2020 г. / Официальный сайт МИД России.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http://www.mid.ru/foreign_policy/official_documents/-/asset_publisher/CptICkB6BZ29/content/id/462098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>
        <w:rPr>
          <w:rFonts w:ascii="Times New Roman" w:hAnsi="Times New Roman" w:cs="Times New Roman"/>
          <w:sz w:val="24"/>
          <w:szCs w:val="24"/>
        </w:rPr>
        <w:t>: 01.05.2017).</w:t>
      </w:r>
    </w:p>
    <w:p w14:paraId="46ADDA95" w14:textId="77777777" w:rsidR="00EB15F8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О реализации государственной политики Российской Федерации в Арктике в интересах национальной безопасности.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869A1">
        <w:rPr>
          <w:rFonts w:ascii="Times New Roman" w:hAnsi="Times New Roman" w:cs="Times New Roman"/>
          <w:sz w:val="24"/>
          <w:szCs w:val="24"/>
        </w:rPr>
        <w:t>Официальный сайт Совета безопасности 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22" w:history="1"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http://www.scrf.gov.ru/council/session/2057/</w:t>
        </w:r>
      </w:hyperlink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>: 18.04.2017).</w:t>
      </w:r>
    </w:p>
    <w:p w14:paraId="16A7606C" w14:textId="77777777" w:rsidR="00EB15F8" w:rsidRPr="00181036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Об Основах государственной политики России в Арктике на период до 2020 года и дальнейшую перспективу.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869A1">
        <w:rPr>
          <w:rFonts w:ascii="Times New Roman" w:hAnsi="Times New Roman" w:cs="Times New Roman"/>
          <w:sz w:val="24"/>
          <w:szCs w:val="24"/>
        </w:rPr>
        <w:t xml:space="preserve">Официальный сайт правительства РФ.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http://government.ru/info/18359/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обращения: 12.05.2017).</w:t>
      </w:r>
    </w:p>
    <w:p w14:paraId="2E2ABDFE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A Parliamentary Resolution on Iceland’s Arctic Policy. // Ministry for Foreign Affairs of Iceland. </w:t>
      </w:r>
      <w:r w:rsidRPr="00A869A1">
        <w:rPr>
          <w:rFonts w:ascii="Times New Roman" w:hAnsi="Times New Roman" w:cs="Times New Roman"/>
          <w:sz w:val="24"/>
          <w:szCs w:val="24"/>
        </w:rPr>
        <w:t xml:space="preserve">5.5.2011.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Официальный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сайт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Министе</w:t>
      </w:r>
      <w:r>
        <w:rPr>
          <w:rFonts w:ascii="Times New Roman" w:hAnsi="Times New Roman" w:cs="Times New Roman"/>
          <w:sz w:val="24"/>
          <w:szCs w:val="24"/>
          <w:lang w:val="en-US"/>
        </w:rPr>
        <w:t>рства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иностранных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дел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Исландии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69A1">
        <w:rPr>
          <w:rFonts w:ascii="Times New Roman" w:hAnsi="Times New Roman" w:cs="Times New Roman"/>
          <w:sz w:val="24"/>
          <w:szCs w:val="24"/>
        </w:rPr>
        <w:t>URL: http://www.mfa.is/news-and-publications/nr/6275 (дата обращения: 03.05.2017).</w:t>
      </w:r>
    </w:p>
    <w:p w14:paraId="38C779F0" w14:textId="77777777" w:rsidR="00EB15F8" w:rsidRPr="00A869A1" w:rsidRDefault="00EB15F8" w:rsidP="00EB15F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 w:rsidRPr="00A869A1">
        <w:rPr>
          <w:rFonts w:ascii="Times New Roman" w:hAnsi="Times New Roman" w:cs="Times New Roman"/>
          <w:szCs w:val="24"/>
          <w:lang w:val="en-US"/>
        </w:rPr>
        <w:t xml:space="preserve">Adapting To Change. UK policy towards the Arctic. </w:t>
      </w:r>
      <w:r>
        <w:rPr>
          <w:rFonts w:ascii="Times New Roman" w:hAnsi="Times New Roman" w:cs="Times New Roman"/>
          <w:szCs w:val="24"/>
          <w:lang w:val="en-US"/>
        </w:rPr>
        <w:t xml:space="preserve">/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Официальный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сайт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правительства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Великобритании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. URL: </w:t>
      </w:r>
      <w:hyperlink r:id="rId24" w:history="1"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https://www.gov.uk/government/uploads/system/uploads/attachmentdata/file/251216/</w:t>
        </w:r>
      </w:hyperlink>
      <w:r w:rsidRPr="00A869A1">
        <w:rPr>
          <w:rFonts w:ascii="Times New Roman" w:hAnsi="Times New Roman" w:cs="Times New Roman"/>
          <w:szCs w:val="24"/>
          <w:lang w:val="en-US"/>
        </w:rPr>
        <w:t xml:space="preserve"> (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дата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обращения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>: 12.05.2017).</w:t>
      </w:r>
    </w:p>
    <w:p w14:paraId="579DBCA9" w14:textId="77777777" w:rsidR="00EB15F8" w:rsidRPr="00A869A1" w:rsidRDefault="00EB15F8" w:rsidP="00EB15F8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Denmark, Greenland and the Faroe Islands: Kingdom of Denmark. Strategy for the Arctic 2011–2020. // Government of Denmark. Government of Greenland. Government of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Faroes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. 2011.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/</w:t>
      </w: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Официальный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сайт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Мини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стерства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ru-RU"/>
        </w:rPr>
        <w:t>иностранных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ru-RU"/>
        </w:rPr>
        <w:t>дел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ru-RU"/>
        </w:rPr>
        <w:t>Дании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. </w:t>
      </w: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URL: </w:t>
      </w:r>
      <w:r w:rsidRPr="00A869A1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 xml:space="preserve">http://usa. </w:t>
      </w:r>
      <w:proofErr w:type="gramStart"/>
      <w:r w:rsidRPr="00A869A1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um.dk</w:t>
      </w:r>
      <w:proofErr w:type="gramEnd"/>
      <w:r w:rsidRPr="00A869A1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 xml:space="preserve">/en/~/media/USA/Arctic_strategy.pdf </w:t>
      </w: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(</w:t>
      </w:r>
      <w:r w:rsidRPr="00A869A1">
        <w:rPr>
          <w:rFonts w:ascii="Times New Roman" w:eastAsia="Times New Roman" w:hAnsi="Times New Roman" w:cs="Times New Roman"/>
          <w:szCs w:val="24"/>
          <w:lang w:eastAsia="ru-RU"/>
        </w:rPr>
        <w:t>дата обращения: 1.05.2017).</w:t>
      </w: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</w:p>
    <w:p w14:paraId="595B7C61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Finland’s Strategy for the Arctic Region. // Prime Minister’s Office Publications. </w:t>
      </w:r>
      <w:r w:rsidRPr="00A869A1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2010.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869A1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http://www.arcticportal.org/images/stories/pdf/J0810_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обращения: 08.05.2017).</w:t>
      </w:r>
    </w:p>
    <w:p w14:paraId="25BF7F0A" w14:textId="77777777" w:rsidR="00EB15F8" w:rsidRPr="00A869A1" w:rsidRDefault="00EB15F8" w:rsidP="00EB15F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869A1">
        <w:rPr>
          <w:rFonts w:ascii="Times New Roman" w:hAnsi="Times New Roman" w:cs="Times New Roman"/>
          <w:szCs w:val="24"/>
          <w:lang w:val="en-US"/>
        </w:rPr>
        <w:t>Government of Canada. (2010) Statement on Canada’s Arctic Foreign Policy.</w:t>
      </w:r>
      <w:r>
        <w:rPr>
          <w:rFonts w:ascii="Times New Roman" w:hAnsi="Times New Roman" w:cs="Times New Roman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Cs w:val="24"/>
        </w:rPr>
        <w:t>Официальный сайт правительства Канады.</w:t>
      </w:r>
      <w:r w:rsidRPr="00A869A1">
        <w:rPr>
          <w:rFonts w:ascii="Times New Roman" w:hAnsi="Times New Roman" w:cs="Times New Roman"/>
          <w:szCs w:val="24"/>
          <w:lang w:val="en-US"/>
        </w:rPr>
        <w:t xml:space="preserve"> URL</w:t>
      </w:r>
      <w:r w:rsidRPr="00A869A1">
        <w:rPr>
          <w:rFonts w:ascii="Times New Roman" w:hAnsi="Times New Roman" w:cs="Times New Roman"/>
          <w:szCs w:val="24"/>
        </w:rPr>
        <w:t xml:space="preserve">: </w:t>
      </w:r>
      <w:hyperlink r:id="rId26" w:history="1"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http</w:t>
        </w:r>
        <w:r w:rsidRPr="00A869A1">
          <w:rPr>
            <w:rStyle w:val="a8"/>
            <w:rFonts w:ascii="Times New Roman" w:hAnsi="Times New Roman" w:cs="Times New Roman"/>
            <w:szCs w:val="24"/>
          </w:rPr>
          <w:t>://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www</w:t>
        </w:r>
        <w:r w:rsidRPr="00A869A1">
          <w:rPr>
            <w:rStyle w:val="a8"/>
            <w:rFonts w:ascii="Times New Roman" w:hAnsi="Times New Roman" w:cs="Times New Roman"/>
            <w:szCs w:val="24"/>
          </w:rPr>
          <w:t>.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international</w:t>
        </w:r>
        <w:r w:rsidRPr="00A869A1">
          <w:rPr>
            <w:rStyle w:val="a8"/>
            <w:rFonts w:ascii="Times New Roman" w:hAnsi="Times New Roman" w:cs="Times New Roman"/>
            <w:szCs w:val="24"/>
          </w:rPr>
          <w:t>.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gc</w:t>
        </w:r>
        <w:r w:rsidRPr="00A869A1">
          <w:rPr>
            <w:rStyle w:val="a8"/>
            <w:rFonts w:ascii="Times New Roman" w:hAnsi="Times New Roman" w:cs="Times New Roman"/>
            <w:szCs w:val="24"/>
          </w:rPr>
          <w:t>.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ca</w:t>
        </w:r>
        <w:r w:rsidRPr="00A869A1">
          <w:rPr>
            <w:rStyle w:val="a8"/>
            <w:rFonts w:ascii="Times New Roman" w:hAnsi="Times New Roman" w:cs="Times New Roman"/>
            <w:szCs w:val="24"/>
          </w:rPr>
          <w:t>/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arctic</w:t>
        </w:r>
        <w:r w:rsidRPr="00A869A1">
          <w:rPr>
            <w:rStyle w:val="a8"/>
            <w:rFonts w:ascii="Times New Roman" w:hAnsi="Times New Roman" w:cs="Times New Roman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arctique</w:t>
        </w:r>
        <w:r w:rsidRPr="00A869A1">
          <w:rPr>
            <w:rStyle w:val="a8"/>
            <w:rFonts w:ascii="Times New Roman" w:hAnsi="Times New Roman" w:cs="Times New Roman"/>
            <w:szCs w:val="24"/>
          </w:rPr>
          <w:t>/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assets</w:t>
        </w:r>
        <w:r w:rsidRPr="00A869A1">
          <w:rPr>
            <w:rStyle w:val="a8"/>
            <w:rFonts w:ascii="Times New Roman" w:hAnsi="Times New Roman" w:cs="Times New Roman"/>
            <w:szCs w:val="24"/>
          </w:rPr>
          <w:t>/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pdfs</w:t>
        </w:r>
        <w:r w:rsidRPr="00A869A1">
          <w:rPr>
            <w:rStyle w:val="a8"/>
            <w:rFonts w:ascii="Times New Roman" w:hAnsi="Times New Roman" w:cs="Times New Roman"/>
            <w:szCs w:val="24"/>
          </w:rPr>
          <w:t>/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canada</w:t>
        </w:r>
        <w:r w:rsidRPr="00A869A1">
          <w:rPr>
            <w:rStyle w:val="a8"/>
            <w:rFonts w:ascii="Times New Roman" w:hAnsi="Times New Roman" w:cs="Times New Roman"/>
            <w:szCs w:val="24"/>
          </w:rPr>
          <w:t>_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arctic</w:t>
        </w:r>
        <w:r w:rsidRPr="00A869A1">
          <w:rPr>
            <w:rStyle w:val="a8"/>
            <w:rFonts w:ascii="Times New Roman" w:hAnsi="Times New Roman" w:cs="Times New Roman"/>
            <w:szCs w:val="24"/>
          </w:rPr>
          <w:t>_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foreign</w:t>
        </w:r>
        <w:r w:rsidRPr="00A869A1">
          <w:rPr>
            <w:rStyle w:val="a8"/>
            <w:rFonts w:ascii="Times New Roman" w:hAnsi="Times New Roman" w:cs="Times New Roman"/>
            <w:szCs w:val="24"/>
          </w:rPr>
          <w:t>_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policy</w:t>
        </w:r>
        <w:r w:rsidRPr="00A869A1">
          <w:rPr>
            <w:rStyle w:val="a8"/>
            <w:rFonts w:ascii="Times New Roman" w:hAnsi="Times New Roman" w:cs="Times New Roman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eng</w:t>
        </w:r>
        <w:r w:rsidRPr="00A869A1">
          <w:rPr>
            <w:rStyle w:val="a8"/>
            <w:rFonts w:ascii="Times New Roman" w:hAnsi="Times New Roman" w:cs="Times New Roman"/>
            <w:szCs w:val="24"/>
          </w:rPr>
          <w:t>.</w:t>
        </w:r>
        <w:proofErr w:type="spellStart"/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pdf</w:t>
        </w:r>
        <w:proofErr w:type="spellEnd"/>
      </w:hyperlink>
      <w:r w:rsidRPr="00A869A1">
        <w:rPr>
          <w:rFonts w:ascii="Times New Roman" w:hAnsi="Times New Roman" w:cs="Times New Roman"/>
          <w:szCs w:val="24"/>
          <w:lang w:val="en-US"/>
        </w:rPr>
        <w:t xml:space="preserve"> (</w:t>
      </w:r>
      <w:r w:rsidRPr="00A869A1">
        <w:rPr>
          <w:rFonts w:ascii="Times New Roman" w:hAnsi="Times New Roman" w:cs="Times New Roman"/>
          <w:szCs w:val="24"/>
        </w:rPr>
        <w:t>дата обращения:</w:t>
      </w:r>
      <w:r>
        <w:rPr>
          <w:rFonts w:ascii="Times New Roman" w:hAnsi="Times New Roman" w:cs="Times New Roman"/>
          <w:szCs w:val="24"/>
        </w:rPr>
        <w:t xml:space="preserve"> 12.02.2017).</w:t>
      </w:r>
    </w:p>
    <w:p w14:paraId="3E796864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Le grand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défi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l’arctique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Feuille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de Route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Nationale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l’Arctique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Официальный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сайт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Министерства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иностранных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дел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Франции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>. URL: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http://www.diplomatie.gouv.fr/fr/dossiers-pays/arctique/</w:t>
        </w:r>
      </w:hyperlink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869A1">
        <w:rPr>
          <w:rFonts w:ascii="Times New Roman" w:hAnsi="Times New Roman" w:cs="Times New Roman"/>
          <w:sz w:val="24"/>
          <w:szCs w:val="24"/>
        </w:rPr>
        <w:t>дата обращения: 6.05.2017).</w:t>
      </w:r>
    </w:p>
    <w:p w14:paraId="52A6A24A" w14:textId="77777777" w:rsidR="00EB15F8" w:rsidRPr="00A869A1" w:rsidRDefault="00EB15F8" w:rsidP="00EB15F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Cs w:val="24"/>
        </w:rPr>
      </w:pPr>
      <w:r w:rsidRPr="00A869A1">
        <w:rPr>
          <w:rFonts w:ascii="Times New Roman" w:hAnsi="Times New Roman" w:cs="Times New Roman"/>
          <w:szCs w:val="24"/>
          <w:lang w:val="en-US"/>
        </w:rPr>
        <w:t xml:space="preserve">National Security Presidential Directive and Homeland Security Presidential Directive January 9, 2009 / Federation of American Scientists. </w:t>
      </w:r>
      <w:r>
        <w:rPr>
          <w:rFonts w:ascii="Times New Roman" w:hAnsi="Times New Roman" w:cs="Times New Roman"/>
          <w:szCs w:val="24"/>
          <w:lang w:val="en-US"/>
        </w:rPr>
        <w:t xml:space="preserve">/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Официальный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сайт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Федерации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американских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исследователей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>.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A869A1">
        <w:rPr>
          <w:rFonts w:ascii="Times New Roman" w:hAnsi="Times New Roman" w:cs="Times New Roman"/>
          <w:szCs w:val="24"/>
          <w:lang w:val="en-US"/>
        </w:rPr>
        <w:t xml:space="preserve">URL: </w:t>
      </w:r>
      <w:hyperlink r:id="rId28" w:history="1"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https://fas.org/irp/offdocs/nspd/nspd-66.htm</w:t>
        </w:r>
      </w:hyperlink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r w:rsidRPr="00A869A1">
        <w:rPr>
          <w:rFonts w:ascii="Times New Roman" w:hAnsi="Times New Roman" w:cs="Times New Roman"/>
          <w:szCs w:val="24"/>
        </w:rPr>
        <w:t>(дата обращения: 20.04.2017).</w:t>
      </w:r>
    </w:p>
    <w:p w14:paraId="5DACC22E" w14:textId="77777777" w:rsidR="00EB15F8" w:rsidRPr="00A869A1" w:rsidRDefault="00EB15F8" w:rsidP="00EB15F8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Natural Resources // Ministry for Foreign Affairs of Iceland.</w:t>
      </w:r>
      <w:r w:rsidRPr="00A869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/ Официальный сайт министерства иностранных дел Исландии. </w:t>
      </w: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URL</w:t>
      </w:r>
      <w:r w:rsidRPr="00A869A1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hyperlink r:id="rId29" w:history="1">
        <w:r w:rsidRPr="009824F4">
          <w:rPr>
            <w:rStyle w:val="a8"/>
            <w:rFonts w:ascii="Times New Roman" w:eastAsia="Times New Roman" w:hAnsi="Times New Roman" w:cs="Times New Roman"/>
            <w:szCs w:val="24"/>
            <w:lang w:eastAsia="ru-RU"/>
          </w:rPr>
          <w:t xml:space="preserve">http://www.mfa.is/foreignpolicy/developmentcooperation/icelandicdevelopmentcooperation/emphasis-and </w:t>
        </w:r>
        <w:proofErr w:type="spellStart"/>
        <w:r w:rsidRPr="009824F4">
          <w:rPr>
            <w:rStyle w:val="a8"/>
            <w:rFonts w:ascii="Times New Roman" w:eastAsia="Times New Roman" w:hAnsi="Times New Roman" w:cs="Times New Roman"/>
            <w:szCs w:val="24"/>
            <w:lang w:eastAsia="ru-RU"/>
          </w:rPr>
          <w:t>prioritysectors</w:t>
        </w:r>
        <w:proofErr w:type="spellEnd"/>
        <w:r w:rsidRPr="009824F4">
          <w:rPr>
            <w:rStyle w:val="a8"/>
            <w:rFonts w:ascii="Times New Roman" w:eastAsia="Times New Roman" w:hAnsi="Times New Roman" w:cs="Times New Roman"/>
            <w:szCs w:val="24"/>
            <w:lang w:eastAsia="ru-RU"/>
          </w:rPr>
          <w:t>/</w:t>
        </w:r>
        <w:proofErr w:type="spellStart"/>
        <w:r w:rsidRPr="009824F4">
          <w:rPr>
            <w:rStyle w:val="a8"/>
            <w:rFonts w:ascii="Times New Roman" w:eastAsia="Times New Roman" w:hAnsi="Times New Roman" w:cs="Times New Roman"/>
            <w:szCs w:val="24"/>
            <w:lang w:eastAsia="ru-RU"/>
          </w:rPr>
          <w:t>naturalresources</w:t>
        </w:r>
        <w:proofErr w:type="spellEnd"/>
        <w:r w:rsidRPr="009824F4">
          <w:rPr>
            <w:rStyle w:val="a8"/>
            <w:rFonts w:ascii="Times New Roman" w:eastAsia="Times New Roman" w:hAnsi="Times New Roman" w:cs="Times New Roman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Pr="00A869A1">
        <w:rPr>
          <w:rFonts w:ascii="Times New Roman" w:eastAsia="Times New Roman" w:hAnsi="Times New Roman" w:cs="Times New Roman"/>
          <w:szCs w:val="24"/>
          <w:lang w:eastAsia="ru-RU"/>
        </w:rPr>
        <w:t xml:space="preserve"> (дата обращения: 03.05.2017).</w:t>
      </w:r>
    </w:p>
    <w:p w14:paraId="47A23B9F" w14:textId="77777777" w:rsidR="00EB15F8" w:rsidRPr="00A869A1" w:rsidRDefault="00EB15F8" w:rsidP="00EB15F8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New Building Blocks in the North. The next Step in the Government’s High North Strategy.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ru-RU"/>
        </w:rPr>
        <w:t>Официальный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ru-RU"/>
        </w:rPr>
        <w:t>сайт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ru-RU"/>
        </w:rPr>
        <w:t>правительства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ru-RU"/>
        </w:rPr>
        <w:t>Норвегии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URL: </w:t>
      </w:r>
      <w:hyperlink r:id="rId30" w:history="1">
        <w:r w:rsidRPr="009824F4">
          <w:rPr>
            <w:rStyle w:val="a8"/>
            <w:rFonts w:ascii="Times New Roman" w:eastAsia="Times New Roman" w:hAnsi="Times New Roman" w:cs="Times New Roman"/>
            <w:szCs w:val="24"/>
            <w:lang w:val="en-US" w:eastAsia="ru-RU"/>
          </w:rPr>
          <w:t>https://www.regjeringen.no/globalassets/upload/ud/%20vedlegg/nordomradene/new_building_blocks_in_the_north.%20pdf</w:t>
        </w:r>
      </w:hyperlink>
      <w:r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 xml:space="preserve"> </w:t>
      </w: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(</w:t>
      </w:r>
      <w:r w:rsidRPr="00A869A1">
        <w:rPr>
          <w:rFonts w:ascii="Times New Roman" w:eastAsia="Times New Roman" w:hAnsi="Times New Roman" w:cs="Times New Roman"/>
          <w:szCs w:val="24"/>
          <w:lang w:eastAsia="ru-RU"/>
        </w:rPr>
        <w:t xml:space="preserve">дата обращения: 25.042017). </w:t>
      </w:r>
    </w:p>
    <w:p w14:paraId="35D62598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  <w:lang w:val="en-US"/>
        </w:rPr>
        <w:t>Presidential Executive Order Implementing an America-First Offshore Energy Strategy. Official website of The White House.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Официальный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сайт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Белого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дома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hyperlink r:id="rId31" w:history="1"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https://www.whitehouse.gov/the-press-office/2017/04/28/presidential-executive-order-implementing-america-first-offshore-energy</w:t>
        </w:r>
      </w:hyperlink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>: 19.04.2017).</w:t>
      </w:r>
    </w:p>
    <w:p w14:paraId="736D0218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Strategy for the Netherlands Polar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2016 – 2020.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Официальный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сайт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научно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>й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Нидерландов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hyperlink r:id="rId32" w:history="1"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https://www.nwo.nl/en/research-and-results/programmes/Netherlands+Polar+Programme</w:t>
        </w:r>
      </w:hyperlink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: 17.05.2017). </w:t>
      </w:r>
    </w:p>
    <w:p w14:paraId="37F656AB" w14:textId="77777777" w:rsidR="00EB15F8" w:rsidRPr="00A869A1" w:rsidRDefault="00EB15F8" w:rsidP="00EB15F8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Sweden’s Chairmanship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Programme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for the Arctic Council 2011 – 2013.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/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Официальный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сайт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правительства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Швеции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. URL: </w:t>
      </w:r>
      <w:r w:rsidRPr="00A869A1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http://www.government.se/contentassets/931ff6706f594a82a181840ee544ad dc/swedens-chairmanship-programme-for-the-arctic-council-2011-2013--ud11.023</w:t>
      </w: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(</w:t>
      </w:r>
      <w:r w:rsidRPr="00A869A1">
        <w:rPr>
          <w:rFonts w:ascii="Times New Roman" w:eastAsia="Times New Roman" w:hAnsi="Times New Roman" w:cs="Times New Roman"/>
          <w:szCs w:val="24"/>
          <w:lang w:eastAsia="ru-RU"/>
        </w:rPr>
        <w:t>дата обращения: 04.05.2017).</w:t>
      </w: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</w:p>
    <w:p w14:paraId="0067B305" w14:textId="77777777" w:rsidR="00EB15F8" w:rsidRPr="00A869A1" w:rsidRDefault="00EB15F8" w:rsidP="00EB15F8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Sweden’s Chairmanship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Programme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for the Arctic Council 2011-2013.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/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Официальный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сайт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правительства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Швеции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. URL: </w:t>
      </w:r>
      <w:r w:rsidRPr="00A869A1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http://www.government.se/contentassets/931ff6706f594a82a181840ee544ad dc/swedens-chairmanship-programme-for-the-arctic-council-2011-2013--ud11.023</w:t>
      </w: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(</w:t>
      </w:r>
      <w:r w:rsidRPr="00A869A1">
        <w:rPr>
          <w:rFonts w:ascii="Times New Roman" w:eastAsia="Times New Roman" w:hAnsi="Times New Roman" w:cs="Times New Roman"/>
          <w:szCs w:val="24"/>
          <w:lang w:eastAsia="ru-RU"/>
        </w:rPr>
        <w:t>дата обращения: 07.05.2017).</w:t>
      </w:r>
    </w:p>
    <w:p w14:paraId="254B7294" w14:textId="77777777" w:rsidR="00EB15F8" w:rsidRPr="00A869A1" w:rsidRDefault="00EB15F8" w:rsidP="00EB15F8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Sweden’s strategy for the Arctic region. // Government Offices of Sweden. 2011.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/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Официальный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сайт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правительства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proofErr w:type="spellStart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Швеции</w:t>
      </w:r>
      <w:proofErr w:type="spellEnd"/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. </w:t>
      </w:r>
      <w:r w:rsidRPr="00A869A1">
        <w:rPr>
          <w:rFonts w:ascii="Times New Roman" w:eastAsia="Times New Roman" w:hAnsi="Times New Roman" w:cs="Times New Roman"/>
          <w:szCs w:val="24"/>
          <w:lang w:eastAsia="ru-RU"/>
        </w:rPr>
        <w:t>URL</w:t>
      </w: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: </w:t>
      </w:r>
      <w:r w:rsidRPr="00A869A1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http://www.openaid.se/wp-content/uploads/2014/04/Swedens-Strategyfor-the-Arctic-Region.pdf</w:t>
      </w: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. </w:t>
      </w:r>
      <w:r w:rsidRPr="00A869A1">
        <w:rPr>
          <w:rFonts w:ascii="Times New Roman" w:eastAsia="Times New Roman" w:hAnsi="Times New Roman" w:cs="Times New Roman"/>
          <w:szCs w:val="24"/>
          <w:lang w:eastAsia="ru-RU"/>
        </w:rPr>
        <w:t>(дата обращения: 04.05.2017).</w:t>
      </w:r>
    </w:p>
    <w:p w14:paraId="5A774E3D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United States-Canada Joint Arctic Leaders’ Statement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Официальный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сайт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премьер-министра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Канады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33" w:anchor="section1" w:history="1"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http://pm.gc.ca/eng/news/2016/12/20/united-states-canada-joint-arctic-leaders-statement#section1</w:t>
        </w:r>
      </w:hyperlink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>: 2.05.2017).</w:t>
      </w:r>
    </w:p>
    <w:p w14:paraId="2E016469" w14:textId="77777777" w:rsidR="00EB15F8" w:rsidRDefault="00EB15F8" w:rsidP="00EB15F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869A1">
        <w:rPr>
          <w:rFonts w:ascii="Times New Roman" w:hAnsi="Times New Roman" w:cs="Times New Roman"/>
          <w:szCs w:val="24"/>
          <w:lang w:val="en-US"/>
        </w:rPr>
        <w:t xml:space="preserve">Verso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una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strategia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italiana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per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l’Artico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/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Официальный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сайт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Минис</w:t>
      </w:r>
      <w:r>
        <w:rPr>
          <w:rFonts w:ascii="Times New Roman" w:hAnsi="Times New Roman" w:cs="Times New Roman"/>
          <w:szCs w:val="24"/>
          <w:lang w:val="en-US"/>
        </w:rPr>
        <w:t>терства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иностранных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дел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Италии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. URL: </w:t>
      </w:r>
      <w:r w:rsidRPr="00A869A1">
        <w:rPr>
          <w:rFonts w:ascii="Times New Roman" w:hAnsi="Times New Roman" w:cs="Times New Roman"/>
          <w:szCs w:val="24"/>
          <w:u w:val="single"/>
          <w:lang w:val="en-US"/>
        </w:rPr>
        <w:t>http://www.esteri.it/mae/it/politica_estera/aree_geografiche/ euro pa/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A869A1">
        <w:rPr>
          <w:rFonts w:ascii="Times New Roman" w:hAnsi="Times New Roman" w:cs="Times New Roman"/>
          <w:szCs w:val="24"/>
          <w:lang w:val="en-US"/>
        </w:rPr>
        <w:t xml:space="preserve"> (</w:t>
      </w:r>
      <w:r w:rsidRPr="00A869A1">
        <w:rPr>
          <w:rFonts w:ascii="Times New Roman" w:hAnsi="Times New Roman" w:cs="Times New Roman"/>
          <w:szCs w:val="24"/>
        </w:rPr>
        <w:t>дата обращения: 10.05.2017).</w:t>
      </w:r>
    </w:p>
    <w:p w14:paraId="0675D95A" w14:textId="77777777" w:rsidR="00EB15F8" w:rsidRPr="00D45773" w:rsidRDefault="00EB15F8" w:rsidP="00EB15F8">
      <w:pPr>
        <w:pStyle w:val="a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45773">
        <w:rPr>
          <w:rFonts w:ascii="Times New Roman" w:hAnsi="Times New Roman" w:cs="Times New Roman"/>
          <w:b/>
          <w:szCs w:val="24"/>
          <w:lang w:val="en-US"/>
        </w:rPr>
        <w:t xml:space="preserve">III. </w:t>
      </w:r>
      <w:r w:rsidRPr="00D45773">
        <w:rPr>
          <w:rFonts w:ascii="Times New Roman" w:hAnsi="Times New Roman" w:cs="Times New Roman"/>
          <w:b/>
          <w:szCs w:val="24"/>
        </w:rPr>
        <w:t>Монографии</w:t>
      </w:r>
    </w:p>
    <w:p w14:paraId="722016ED" w14:textId="77777777" w:rsidR="00EB15F8" w:rsidRPr="00181036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Азиатские игроки в Арктике: интересы, возможности, перспективы. Доклад № 26/2016 / Т.А.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A869A1">
        <w:rPr>
          <w:rFonts w:ascii="Times New Roman" w:hAnsi="Times New Roman" w:cs="Times New Roman"/>
          <w:sz w:val="24"/>
          <w:szCs w:val="24"/>
        </w:rPr>
        <w:t>и др.]; под. ред. И.С. Иванов; Российский совет по международным делам (РСМД). – М.: НП РСМД, 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  <w:r w:rsidRPr="00837665">
        <w:rPr>
          <w:rFonts w:ascii="Times New Roman" w:hAnsi="Times New Roman" w:cs="Times New Roman"/>
          <w:sz w:val="24"/>
          <w:szCs w:val="24"/>
        </w:rPr>
        <w:t>55с.</w:t>
      </w:r>
    </w:p>
    <w:p w14:paraId="541C7C01" w14:textId="77777777" w:rsidR="00EB15F8" w:rsidRPr="00181036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Страны-наблюдатели в Арктическом совете: позиция и мотивы деятельности / С. Н.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Гриняев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A869A1">
        <w:rPr>
          <w:rFonts w:ascii="Times New Roman" w:hAnsi="Times New Roman" w:cs="Times New Roman"/>
          <w:sz w:val="24"/>
          <w:szCs w:val="24"/>
        </w:rPr>
        <w:t>и др.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];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редакцией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С. Н.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Гриняева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. – М. АНО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ЦСОиП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>. 2014. –</w:t>
      </w:r>
      <w:r w:rsidRPr="00837665">
        <w:rPr>
          <w:rFonts w:ascii="Times New Roman" w:hAnsi="Times New Roman" w:cs="Times New Roman"/>
          <w:sz w:val="24"/>
          <w:szCs w:val="24"/>
          <w:lang w:val="en-US"/>
        </w:rPr>
        <w:t>102с.</w:t>
      </w:r>
    </w:p>
    <w:p w14:paraId="63CE2095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>Цыганков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9A1">
        <w:rPr>
          <w:rFonts w:ascii="Times New Roman" w:hAnsi="Times New Roman" w:cs="Times New Roman"/>
          <w:sz w:val="24"/>
          <w:szCs w:val="24"/>
        </w:rPr>
        <w:t>П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69A1">
        <w:rPr>
          <w:rFonts w:ascii="Times New Roman" w:hAnsi="Times New Roman" w:cs="Times New Roman"/>
          <w:sz w:val="24"/>
          <w:szCs w:val="24"/>
        </w:rPr>
        <w:t>А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69A1">
        <w:rPr>
          <w:rFonts w:ascii="Times New Roman" w:hAnsi="Times New Roman" w:cs="Times New Roman"/>
          <w:sz w:val="24"/>
          <w:szCs w:val="24"/>
        </w:rPr>
        <w:t xml:space="preserve">Современные школы и направления в теории между народных отношений. Спор неореализма и неолиберализма. Основные положения спора неореализма и неолиберализма / П. А. Цыганков // Теория международных отношений. — М.: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, 2003.— </w:t>
      </w:r>
      <w:r w:rsidRPr="00837665">
        <w:rPr>
          <w:rFonts w:ascii="Times New Roman" w:hAnsi="Times New Roman" w:cs="Times New Roman"/>
          <w:sz w:val="24"/>
          <w:szCs w:val="24"/>
        </w:rPr>
        <w:t>590 с.</w:t>
      </w:r>
    </w:p>
    <w:p w14:paraId="75C4D562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Nye J.S.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Keohane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, L. Transnational Relations and World Politics / J.S. Nye, L.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Keohane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– L: Cambridge University P</w:t>
      </w:r>
      <w:r>
        <w:rPr>
          <w:rFonts w:ascii="Times New Roman" w:hAnsi="Times New Roman" w:cs="Times New Roman"/>
          <w:sz w:val="24"/>
          <w:szCs w:val="24"/>
          <w:lang w:val="en-US"/>
        </w:rPr>
        <w:t>ress, 1971. – XXV. – 428p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14:paraId="1B3B07F7" w14:textId="77777777" w:rsidR="00EB15F8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Osica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O. The High North as an area of Cooperation and Rivalry / O.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Osica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Nowa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Europa. – 2010. </w:t>
      </w:r>
      <w:r w:rsidRPr="00840EAD">
        <w:rPr>
          <w:rFonts w:ascii="Times New Roman" w:hAnsi="Times New Roman" w:cs="Times New Roman"/>
          <w:sz w:val="24"/>
          <w:szCs w:val="24"/>
          <w:lang w:val="en-US"/>
        </w:rPr>
        <w:t>P.1-56.</w:t>
      </w:r>
    </w:p>
    <w:p w14:paraId="42AD4FD8" w14:textId="77777777" w:rsidR="00EB15F8" w:rsidRDefault="00EB15F8" w:rsidP="00EB15F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58F196" w14:textId="77777777" w:rsidR="00EB15F8" w:rsidRPr="00A869A1" w:rsidRDefault="00EB15F8" w:rsidP="00EB15F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38F389" w14:textId="3CA1C91D" w:rsidR="00EB15F8" w:rsidRPr="00181036" w:rsidRDefault="00EB15F8" w:rsidP="00EB15F8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036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="00A11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1036">
        <w:rPr>
          <w:rFonts w:ascii="Times New Roman" w:hAnsi="Times New Roman" w:cs="Times New Roman"/>
          <w:b/>
          <w:sz w:val="24"/>
          <w:szCs w:val="24"/>
        </w:rPr>
        <w:t>Статьи в научных периодических изданиях, электронных журналах</w:t>
      </w:r>
    </w:p>
    <w:p w14:paraId="54E3CC46" w14:textId="77777777" w:rsidR="00EB15F8" w:rsidRPr="00181036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Ананьева Е. В.,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Антюшина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Н. М. Арктическая двадцатка: 12 стран-наблюдателей Арктического совета / Е. В. Ананьева, Н. М.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Антюшина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 xml:space="preserve">Арктика и Север. 2016. № 24. </w:t>
      </w:r>
      <w:r w:rsidRPr="00837665">
        <w:rPr>
          <w:rFonts w:ascii="Times New Roman" w:hAnsi="Times New Roman" w:cs="Times New Roman"/>
          <w:sz w:val="24"/>
          <w:szCs w:val="24"/>
        </w:rPr>
        <w:t>С. 68 – 79.</w:t>
      </w:r>
    </w:p>
    <w:p w14:paraId="42207CC9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Антюшина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М.</w:t>
      </w:r>
      <w:r w:rsidRPr="00A869A1">
        <w:rPr>
          <w:rFonts w:ascii="Times New Roman" w:hAnsi="Times New Roman" w:cs="Times New Roman"/>
          <w:sz w:val="24"/>
          <w:szCs w:val="24"/>
        </w:rPr>
        <w:t xml:space="preserve"> Страны-новички Арктического совета открывают для себя Крайний Север / </w:t>
      </w:r>
      <w:r>
        <w:rPr>
          <w:rFonts w:ascii="Times New Roman" w:hAnsi="Times New Roman" w:cs="Times New Roman"/>
          <w:sz w:val="24"/>
          <w:szCs w:val="24"/>
        </w:rPr>
        <w:t xml:space="preserve">Н. М.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Антюшина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869A1">
        <w:rPr>
          <w:rFonts w:ascii="Times New Roman" w:hAnsi="Times New Roman" w:cs="Times New Roman"/>
          <w:sz w:val="24"/>
          <w:szCs w:val="24"/>
        </w:rPr>
        <w:t xml:space="preserve"> // Арктика и Север. – 2016. № 24. </w:t>
      </w:r>
      <w:r w:rsidRPr="00837665">
        <w:rPr>
          <w:rFonts w:ascii="Times New Roman" w:hAnsi="Times New Roman" w:cs="Times New Roman"/>
          <w:sz w:val="24"/>
          <w:szCs w:val="24"/>
        </w:rPr>
        <w:t>С.80 – 95.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FFF50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>Белов В. Б. Стратегия Германии в Арктике / В. Б. Белов. // Арктика и Север. – 2016. № 24. –</w:t>
      </w:r>
      <w:r w:rsidRPr="00837665">
        <w:rPr>
          <w:rFonts w:ascii="Times New Roman" w:hAnsi="Times New Roman" w:cs="Times New Roman"/>
          <w:sz w:val="24"/>
          <w:szCs w:val="24"/>
        </w:rPr>
        <w:t>С.1 – 9.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2872A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Цзюньтао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Геополитическая стратегия Китая в Арктике /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Цзюньтао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Ван // Научно-технические ведомости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СПбГПУ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.. 2015. № 1(215). </w:t>
      </w:r>
      <w:r w:rsidRPr="00837665">
        <w:rPr>
          <w:rFonts w:ascii="Times New Roman" w:hAnsi="Times New Roman" w:cs="Times New Roman"/>
          <w:sz w:val="24"/>
          <w:szCs w:val="24"/>
        </w:rPr>
        <w:t>С.54–56.</w:t>
      </w:r>
    </w:p>
    <w:p w14:paraId="5B982DB3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>Васильев, А. В. Ситуация в Арктике и основные направления международного сотрудничества в регионе / А. В. Васильев // Арктический регион: проблемы международного сотрудничества: хрестоматия в 3-х томах / Рос. совет по межд. делам; под общ. ред. И.С. Иванова. – М.: Аспект Пресс, 2013</w:t>
      </w:r>
      <w:r w:rsidRPr="0083766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С.3-14.</w:t>
      </w:r>
    </w:p>
    <w:p w14:paraId="781E04E4" w14:textId="77777777" w:rsidR="00EB15F8" w:rsidRPr="00A869A1" w:rsidRDefault="00EB15F8" w:rsidP="00EB15F8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869A1">
        <w:rPr>
          <w:rFonts w:ascii="Times New Roman" w:hAnsi="Times New Roman" w:cs="Times New Roman"/>
          <w:szCs w:val="24"/>
        </w:rPr>
        <w:t xml:space="preserve">Григорьева О. В. Особенности нормативно-правовой базы энергетической дипломатии стран северной Европы в Арктическом регионе / О. В. Григорьева // </w:t>
      </w:r>
      <w:r w:rsidRPr="00A869A1">
        <w:rPr>
          <w:rFonts w:ascii="Times New Roman" w:eastAsia="Times New Roman" w:hAnsi="Times New Roman" w:cs="Times New Roman"/>
          <w:szCs w:val="24"/>
          <w:lang w:eastAsia="ru-RU"/>
        </w:rPr>
        <w:t xml:space="preserve"> Азимут научных исследований: экономика и управление. 2015. № 4(13) С.79.</w:t>
      </w:r>
    </w:p>
    <w:p w14:paraId="32AE8901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Губанов А. И. </w:t>
      </w:r>
      <w:r w:rsidRPr="00A869A1">
        <w:rPr>
          <w:rFonts w:ascii="Times New Roman" w:hAnsi="Times New Roman" w:cs="Times New Roman"/>
          <w:bCs/>
          <w:sz w:val="24"/>
          <w:szCs w:val="24"/>
        </w:rPr>
        <w:t xml:space="preserve">Правовые вопросы делимитации континентального шельфа в Арктике / А. И. Губанов </w:t>
      </w:r>
      <w:r w:rsidRPr="00A869A1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869A1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34" w:history="1">
        <w:r w:rsidRPr="00A869A1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http://law.edu.ru/book/book.asp?bookID=1522640</w:t>
        </w:r>
      </w:hyperlink>
      <w:r w:rsidRPr="00A869A1">
        <w:rPr>
          <w:rFonts w:ascii="Times New Roman" w:hAnsi="Times New Roman" w:cs="Times New Roman"/>
          <w:bCs/>
          <w:sz w:val="24"/>
          <w:szCs w:val="24"/>
        </w:rPr>
        <w:t xml:space="preserve"> (дата обращения: 19.02.2017).</w:t>
      </w:r>
    </w:p>
    <w:p w14:paraId="6CCAADAC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Загорский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А.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Арктическое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сотрудничество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очередная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жертва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Украины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? / А.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Загорский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Российский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совет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международным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делам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. URL: </w:t>
      </w:r>
      <w:hyperlink r:id="rId35" w:history="1"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http://russiancouncil.ru/analytics-and-comments/analytics/arkticheskoe-sotrudnichestvo-ocherednaya-zhertva-ukrainy/</w:t>
        </w:r>
      </w:hyperlink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>: 14.05.2017).</w:t>
      </w:r>
    </w:p>
    <w:p w14:paraId="3675962C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Казаков М. А.,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Лысцев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М. С. Национальные интересы России и Финляндии в Арктике: Реальность перспектив сотрудничества / М.А. Казаков, М. С.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Лысцев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// Вестник Кемеровского государственного университета. – 2014. №3 (59) Т.1 </w:t>
      </w:r>
      <w:r w:rsidRPr="00837665">
        <w:rPr>
          <w:rFonts w:ascii="Times New Roman" w:hAnsi="Times New Roman" w:cs="Times New Roman"/>
          <w:sz w:val="24"/>
          <w:szCs w:val="24"/>
        </w:rPr>
        <w:t>С.1 – 6.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EE508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Ковалёв А. А. Международно-правовой режим Арктики и интересы России / А. А. Ковалёв // Арктический регион: проблемы международного сотрудничества: хрестоматия в 3-х томах / Рос. совет по межд. делам; под общ. ред. И.С. Иванова. – М.: Аспект Пресс, 2013; </w:t>
      </w:r>
      <w:r w:rsidRPr="00837665">
        <w:rPr>
          <w:rFonts w:ascii="Times New Roman" w:hAnsi="Times New Roman" w:cs="Times New Roman"/>
          <w:sz w:val="24"/>
          <w:szCs w:val="24"/>
        </w:rPr>
        <w:t>С. 25-41</w:t>
      </w:r>
    </w:p>
    <w:p w14:paraId="4E7555F2" w14:textId="77777777" w:rsidR="00EB15F8" w:rsidRPr="00A869A1" w:rsidRDefault="00EB15F8" w:rsidP="00EB15F8">
      <w:pPr>
        <w:pStyle w:val="a3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869A1">
        <w:rPr>
          <w:rFonts w:ascii="Times New Roman" w:hAnsi="Times New Roman" w:cs="Times New Roman"/>
          <w:szCs w:val="24"/>
        </w:rPr>
        <w:t xml:space="preserve">Комлева Н. А. Арктическая стратегия </w:t>
      </w:r>
      <w:proofErr w:type="spellStart"/>
      <w:r w:rsidRPr="00A869A1">
        <w:rPr>
          <w:rFonts w:ascii="Times New Roman" w:hAnsi="Times New Roman" w:cs="Times New Roman"/>
          <w:szCs w:val="24"/>
        </w:rPr>
        <w:t>приарктических</w:t>
      </w:r>
      <w:proofErr w:type="spellEnd"/>
      <w:r w:rsidRPr="00A869A1">
        <w:rPr>
          <w:rFonts w:ascii="Times New Roman" w:hAnsi="Times New Roman" w:cs="Times New Roman"/>
          <w:szCs w:val="24"/>
        </w:rPr>
        <w:t xml:space="preserve"> государств: общее и особенное. / Н. А. Комлева // </w:t>
      </w:r>
      <w:r w:rsidRPr="00A869A1">
        <w:rPr>
          <w:rFonts w:ascii="Times New Roman" w:eastAsia="Times New Roman" w:hAnsi="Times New Roman" w:cs="Times New Roman"/>
          <w:szCs w:val="24"/>
          <w:lang w:eastAsia="ru-RU"/>
        </w:rPr>
        <w:t>Арктика и Север. – 2011. №2. –</w:t>
      </w:r>
      <w:r w:rsidRPr="00837665">
        <w:rPr>
          <w:rFonts w:ascii="Times New Roman" w:eastAsia="Times New Roman" w:hAnsi="Times New Roman" w:cs="Times New Roman"/>
          <w:szCs w:val="24"/>
          <w:lang w:eastAsia="ru-RU"/>
        </w:rPr>
        <w:t>С.1 – 7.</w:t>
      </w:r>
      <w:r w:rsidRPr="00A869A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066F104A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В. Стратегия Швеции в Арктике. / В.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Коптелов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869A1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http://russiancouncil.ru/analytics-and-comments/analytics/arkticheskaya-strategiya-shvetsii/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обращения: 5.05.2016).</w:t>
      </w:r>
    </w:p>
    <w:p w14:paraId="6DD0A585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>Лагутина М. Л. К стратегии Итальянской республики в Арктике //Арктика и Север. 2016. № 24. –</w:t>
      </w:r>
      <w:r w:rsidRPr="00837665">
        <w:rPr>
          <w:rFonts w:ascii="Times New Roman" w:hAnsi="Times New Roman" w:cs="Times New Roman"/>
          <w:sz w:val="24"/>
          <w:szCs w:val="24"/>
        </w:rPr>
        <w:t>С.155 – 165.</w:t>
      </w:r>
    </w:p>
    <w:p w14:paraId="786AD9D2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Лагутина М. Л</w:t>
      </w:r>
      <w:r w:rsidRPr="00A869A1">
        <w:rPr>
          <w:rFonts w:ascii="Times New Roman" w:hAnsi="Times New Roman" w:cs="Times New Roman"/>
          <w:sz w:val="24"/>
          <w:szCs w:val="24"/>
        </w:rPr>
        <w:t>. Нов</w:t>
      </w:r>
      <w:r>
        <w:rPr>
          <w:rFonts w:ascii="Times New Roman" w:hAnsi="Times New Roman" w:cs="Times New Roman"/>
          <w:sz w:val="24"/>
          <w:szCs w:val="24"/>
        </w:rPr>
        <w:t>ая роль Франции в Арктике / М. Л</w:t>
      </w:r>
      <w:r w:rsidRPr="00A869A1">
        <w:rPr>
          <w:rFonts w:ascii="Times New Roman" w:hAnsi="Times New Roman" w:cs="Times New Roman"/>
          <w:sz w:val="24"/>
          <w:szCs w:val="24"/>
        </w:rPr>
        <w:t xml:space="preserve">. Лагутина.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869A1"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http://russiancouncil.ru/analytics-and-comments/analytics/novaya-rol-frantsii-v-arktike/</w:t>
        </w:r>
      </w:hyperlink>
      <w:r w:rsidRPr="00A869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69A1">
        <w:rPr>
          <w:rFonts w:ascii="Times New Roman" w:hAnsi="Times New Roman" w:cs="Times New Roman"/>
          <w:sz w:val="24"/>
          <w:szCs w:val="24"/>
        </w:rPr>
        <w:t>(дата обращения: 08.05.2017).</w:t>
      </w:r>
    </w:p>
    <w:p w14:paraId="36334CE5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Лагутина М. Л.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Харлампьева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Н. К. Транснациональная модель арктического управления в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869A1">
        <w:rPr>
          <w:rFonts w:ascii="Times New Roman" w:hAnsi="Times New Roman" w:cs="Times New Roman"/>
          <w:sz w:val="24"/>
          <w:szCs w:val="24"/>
        </w:rPr>
        <w:t xml:space="preserve"> веке / М. Л. Лагутина Н. К.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Харлампьева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// Арктика и Север. – 2011. №3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  <w:r w:rsidRPr="00837665">
        <w:rPr>
          <w:rFonts w:ascii="Times New Roman" w:hAnsi="Times New Roman" w:cs="Times New Roman"/>
          <w:sz w:val="24"/>
          <w:szCs w:val="24"/>
        </w:rPr>
        <w:t>С.1-19.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9AD8D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Лансетти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С. Будущее арктических запасов ископаемого топлива — оставаться в земле / С.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Лансетти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// Арктика и Север. – 2016. №25</w:t>
      </w:r>
      <w:r w:rsidRPr="00840EAD">
        <w:rPr>
          <w:rFonts w:ascii="Times New Roman" w:hAnsi="Times New Roman" w:cs="Times New Roman"/>
          <w:sz w:val="24"/>
          <w:szCs w:val="24"/>
        </w:rPr>
        <w:t>. С.5 – 22.</w:t>
      </w:r>
    </w:p>
    <w:p w14:paraId="1923FB8D" w14:textId="77777777" w:rsidR="00EB15F8" w:rsidRPr="00A869A1" w:rsidRDefault="00EB15F8" w:rsidP="00EB15F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Cs w:val="24"/>
        </w:rPr>
      </w:pPr>
      <w:r w:rsidRPr="00A869A1">
        <w:rPr>
          <w:rFonts w:ascii="Times New Roman" w:hAnsi="Times New Roman" w:cs="Times New Roman"/>
          <w:szCs w:val="24"/>
        </w:rPr>
        <w:t xml:space="preserve">Литвинов Ю. О., Макаров И. Северное окно в глобальный мир. Что обещает России транспортный коридор за Полярным кругом / Ю. О. Литвинов, И. Макаров // Россия в глобальной политике. </w:t>
      </w:r>
      <w:r w:rsidRPr="00A869A1">
        <w:rPr>
          <w:rFonts w:ascii="Times New Roman" w:hAnsi="Times New Roman" w:cs="Times New Roman"/>
          <w:szCs w:val="24"/>
          <w:lang w:val="en-US"/>
        </w:rPr>
        <w:t>URL:</w:t>
      </w:r>
      <w:r w:rsidRPr="00A869A1">
        <w:rPr>
          <w:rFonts w:ascii="Times New Roman" w:hAnsi="Times New Roman" w:cs="Times New Roman"/>
          <w:szCs w:val="24"/>
        </w:rPr>
        <w:t xml:space="preserve"> </w:t>
      </w:r>
      <w:hyperlink r:id="rId38" w:history="1"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http</w:t>
        </w:r>
        <w:r w:rsidRPr="00A869A1">
          <w:rPr>
            <w:rStyle w:val="a8"/>
            <w:rFonts w:ascii="Times New Roman" w:hAnsi="Times New Roman" w:cs="Times New Roman"/>
            <w:szCs w:val="24"/>
          </w:rPr>
          <w:t>://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www</w:t>
        </w:r>
        <w:r w:rsidRPr="00A869A1">
          <w:rPr>
            <w:rStyle w:val="a8"/>
            <w:rFonts w:ascii="Times New Roman" w:hAnsi="Times New Roman" w:cs="Times New Roman"/>
            <w:szCs w:val="24"/>
          </w:rPr>
          <w:t>.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globalaffairs</w:t>
        </w:r>
        <w:r w:rsidRPr="00A869A1">
          <w:rPr>
            <w:rStyle w:val="a8"/>
            <w:rFonts w:ascii="Times New Roman" w:hAnsi="Times New Roman" w:cs="Times New Roman"/>
            <w:szCs w:val="24"/>
          </w:rPr>
          <w:t>.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ru</w:t>
        </w:r>
        <w:r w:rsidRPr="00A869A1">
          <w:rPr>
            <w:rStyle w:val="a8"/>
            <w:rFonts w:ascii="Times New Roman" w:hAnsi="Times New Roman" w:cs="Times New Roman"/>
            <w:szCs w:val="24"/>
          </w:rPr>
          <w:t>/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number</w:t>
        </w:r>
        <w:r w:rsidRPr="00A869A1">
          <w:rPr>
            <w:rStyle w:val="a8"/>
            <w:rFonts w:ascii="Times New Roman" w:hAnsi="Times New Roman" w:cs="Times New Roman"/>
            <w:szCs w:val="24"/>
          </w:rPr>
          <w:t>/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Severnoe</w:t>
        </w:r>
        <w:r w:rsidRPr="00A869A1">
          <w:rPr>
            <w:rStyle w:val="a8"/>
            <w:rFonts w:ascii="Times New Roman" w:hAnsi="Times New Roman" w:cs="Times New Roman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okno</w:t>
        </w:r>
        <w:r w:rsidRPr="00A869A1">
          <w:rPr>
            <w:rStyle w:val="a8"/>
            <w:rFonts w:ascii="Times New Roman" w:hAnsi="Times New Roman" w:cs="Times New Roman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v</w:t>
        </w:r>
        <w:r w:rsidRPr="00A869A1">
          <w:rPr>
            <w:rStyle w:val="a8"/>
            <w:rFonts w:ascii="Times New Roman" w:hAnsi="Times New Roman" w:cs="Times New Roman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globalnyi</w:t>
        </w:r>
        <w:r w:rsidRPr="00A869A1">
          <w:rPr>
            <w:rStyle w:val="a8"/>
            <w:rFonts w:ascii="Times New Roman" w:hAnsi="Times New Roman" w:cs="Times New Roman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Cs w:val="24"/>
            <w:lang w:val="en-US"/>
          </w:rPr>
          <w:t>mir</w:t>
        </w:r>
        <w:r w:rsidRPr="00A869A1">
          <w:rPr>
            <w:rStyle w:val="a8"/>
            <w:rFonts w:ascii="Times New Roman" w:hAnsi="Times New Roman" w:cs="Times New Roman"/>
            <w:szCs w:val="24"/>
          </w:rPr>
          <w:t>-17206</w:t>
        </w:r>
      </w:hyperlink>
      <w:r w:rsidRPr="00A869A1">
        <w:rPr>
          <w:rFonts w:ascii="Times New Roman" w:hAnsi="Times New Roman" w:cs="Times New Roman"/>
          <w:szCs w:val="24"/>
        </w:rPr>
        <w:t xml:space="preserve"> (дата обращения: 15.04.2017).</w:t>
      </w:r>
    </w:p>
    <w:p w14:paraId="14761755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Мануков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С. Что делает Америка в Арктике / С.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Мануков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39" w:history="1"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expert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/2016/11/10/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chto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delaet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amerika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arktike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обращения: 18.04.2017).</w:t>
      </w:r>
    </w:p>
    <w:p w14:paraId="1169D9D2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Медведев С. А. Планы Кремля в Арктике: от амбиций к разочарованию» / С. А. Медведев // Россия в Глобальной Политике.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globalaffairs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PONARS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Eurasia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Plany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Kremlya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Arktike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ot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ambitcii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razocharovaniyu</w:t>
        </w:r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-18448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обращения: 01.03.2017).</w:t>
      </w:r>
    </w:p>
    <w:p w14:paraId="24D5FAC6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>Михайлова Т. А., Михайлов К. С. Международный статус и интересы России в Арктическом регионе и Арктическом Совете / Т. А. Михайлова, К. С. Михайлов // Вопросы истории северных стран и территорий. – 2014</w:t>
      </w:r>
      <w:r w:rsidRPr="00837665">
        <w:rPr>
          <w:rFonts w:ascii="Times New Roman" w:hAnsi="Times New Roman" w:cs="Times New Roman"/>
          <w:sz w:val="24"/>
          <w:szCs w:val="24"/>
        </w:rPr>
        <w:t>. С.24 – 42.</w:t>
      </w:r>
    </w:p>
    <w:p w14:paraId="40023B39" w14:textId="77777777" w:rsidR="00EB15F8" w:rsidRPr="00A869A1" w:rsidRDefault="00EB15F8" w:rsidP="00EB15F8">
      <w:pPr>
        <w:pStyle w:val="a3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869A1">
        <w:rPr>
          <w:rFonts w:ascii="Times New Roman" w:eastAsia="Times New Roman" w:hAnsi="Times New Roman" w:cs="Times New Roman"/>
          <w:szCs w:val="24"/>
          <w:lang w:eastAsia="ru-RU"/>
        </w:rPr>
        <w:t xml:space="preserve">Паничкин И. В. Разработка морских нефтегазовых ресурсов Арктики: текущее состояние и перспективы / И. В. Паничкин </w:t>
      </w:r>
      <w:r w:rsidRPr="00A869A1">
        <w:rPr>
          <w:rFonts w:ascii="Times New Roman" w:eastAsia="Times New Roman" w:hAnsi="Times New Roman" w:cs="Times New Roman"/>
          <w:szCs w:val="24"/>
          <w:lang w:val="en-US" w:eastAsia="ru-RU"/>
        </w:rPr>
        <w:t>URL</w:t>
      </w:r>
      <w:r w:rsidRPr="00A869A1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hyperlink r:id="rId41" w:history="1">
        <w:r w:rsidRPr="00A869A1">
          <w:rPr>
            <w:rStyle w:val="a8"/>
            <w:rFonts w:ascii="Times New Roman" w:eastAsia="Times New Roman" w:hAnsi="Times New Roman" w:cs="Times New Roman"/>
            <w:szCs w:val="24"/>
            <w:lang w:eastAsia="ru-RU"/>
          </w:rPr>
          <w:t>http://russiancouncil.ru/analytics-and-comments/analytics/</w:t>
        </w:r>
      </w:hyperlink>
      <w:r w:rsidRPr="00A869A1">
        <w:rPr>
          <w:rFonts w:ascii="Times New Roman" w:eastAsia="Times New Roman" w:hAnsi="Times New Roman" w:cs="Times New Roman"/>
          <w:szCs w:val="24"/>
          <w:lang w:eastAsia="ru-RU"/>
        </w:rPr>
        <w:t xml:space="preserve"> (дата обращения: 01.05.2017).</w:t>
      </w:r>
    </w:p>
    <w:p w14:paraId="30A6C383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Рыжова А. В. </w:t>
      </w:r>
      <w:r w:rsidRPr="00A869A1">
        <w:rPr>
          <w:rFonts w:ascii="Times New Roman" w:hAnsi="Times New Roman" w:cs="Times New Roman"/>
          <w:bCs/>
          <w:sz w:val="24"/>
          <w:szCs w:val="24"/>
        </w:rPr>
        <w:t xml:space="preserve">Норвегия осваивает ресурсы Арктики / А. В. Рыжова </w:t>
      </w:r>
      <w:r w:rsidRPr="00A869A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URL: </w:t>
      </w:r>
      <w:r w:rsidRPr="00A869A1">
        <w:rPr>
          <w:rFonts w:ascii="Times New Roman" w:hAnsi="Times New Roman" w:cs="Times New Roman"/>
          <w:bCs/>
          <w:sz w:val="24"/>
          <w:szCs w:val="24"/>
        </w:rPr>
        <w:t xml:space="preserve">https://riss.ru/analitycs/28154/ Режим доступа: </w:t>
      </w:r>
      <w:hyperlink r:id="rId42" w:history="1">
        <w:r w:rsidRPr="00A869A1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https://riss.ru/analitycs/28154/</w:t>
        </w:r>
      </w:hyperlink>
      <w:r w:rsidRPr="00A869A1">
        <w:rPr>
          <w:rFonts w:ascii="Times New Roman" w:hAnsi="Times New Roman" w:cs="Times New Roman"/>
          <w:bCs/>
          <w:sz w:val="24"/>
          <w:szCs w:val="24"/>
        </w:rPr>
        <w:t xml:space="preserve"> (дата обращения: 2.05.2017).</w:t>
      </w:r>
    </w:p>
    <w:p w14:paraId="08A74F36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Сахаров А. Г. Развитие Арктического совета как «института регионального управления» / А. Г. Сахаров. // Вестник международных организаций. – 2015.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T. 10. </w:t>
      </w:r>
      <w:r w:rsidRPr="00A869A1"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  <w:r w:rsidRPr="00840EAD">
        <w:rPr>
          <w:rFonts w:ascii="Times New Roman" w:hAnsi="Times New Roman" w:cs="Times New Roman"/>
          <w:sz w:val="24"/>
          <w:szCs w:val="24"/>
        </w:rPr>
        <w:t>С.72 – 92.</w:t>
      </w:r>
    </w:p>
    <w:p w14:paraId="15967D32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>Тулупов Д.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A869A1">
        <w:rPr>
          <w:rFonts w:ascii="Times New Roman" w:hAnsi="Times New Roman" w:cs="Times New Roman"/>
          <w:sz w:val="24"/>
          <w:szCs w:val="24"/>
        </w:rPr>
        <w:t xml:space="preserve"> Арктическая дипломатия – новый феномен мировой политики / Д.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A869A1">
        <w:rPr>
          <w:rFonts w:ascii="Times New Roman" w:hAnsi="Times New Roman" w:cs="Times New Roman"/>
          <w:sz w:val="24"/>
          <w:szCs w:val="24"/>
        </w:rPr>
        <w:t xml:space="preserve">Тулупов. // Россия в глобальной политике.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869A1">
        <w:rPr>
          <w:rFonts w:ascii="Times New Roman" w:hAnsi="Times New Roman" w:cs="Times New Roman"/>
          <w:sz w:val="24"/>
          <w:szCs w:val="24"/>
        </w:rPr>
        <w:t xml:space="preserve">: </w:t>
      </w:r>
      <w:hyperlink r:id="rId43" w:history="1"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http://www.globalaffairs.ru/number/Mnogopolyarnyi-krug-16117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обращения: 07.05.2017).</w:t>
      </w:r>
    </w:p>
    <w:p w14:paraId="494DB1F1" w14:textId="77777777" w:rsidR="00EB15F8" w:rsidRPr="009E3327" w:rsidRDefault="00EB15F8" w:rsidP="00EB15F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 w:rsidRPr="00A869A1">
        <w:rPr>
          <w:rFonts w:ascii="Times New Roman" w:hAnsi="Times New Roman" w:cs="Times New Roman"/>
          <w:szCs w:val="24"/>
          <w:lang w:val="en-US"/>
        </w:rPr>
        <w:t>Хейккилля</w:t>
      </w:r>
      <w:proofErr w:type="spellEnd"/>
      <w:r w:rsidRPr="00A869A1">
        <w:rPr>
          <w:rFonts w:ascii="Times New Roman" w:hAnsi="Times New Roman" w:cs="Times New Roman"/>
          <w:szCs w:val="24"/>
          <w:lang w:val="en-US"/>
        </w:rPr>
        <w:t xml:space="preserve"> </w:t>
      </w:r>
      <w:r w:rsidRPr="00A869A1">
        <w:rPr>
          <w:rFonts w:ascii="Times New Roman" w:hAnsi="Times New Roman" w:cs="Times New Roman"/>
          <w:szCs w:val="24"/>
        </w:rPr>
        <w:t xml:space="preserve">М. Всё началось в </w:t>
      </w:r>
      <w:proofErr w:type="spellStart"/>
      <w:r w:rsidRPr="00A869A1">
        <w:rPr>
          <w:rFonts w:ascii="Times New Roman" w:hAnsi="Times New Roman" w:cs="Times New Roman"/>
          <w:szCs w:val="24"/>
        </w:rPr>
        <w:t>Рованиеми</w:t>
      </w:r>
      <w:proofErr w:type="spellEnd"/>
      <w:r w:rsidRPr="00A869A1">
        <w:rPr>
          <w:rFonts w:ascii="Times New Roman" w:hAnsi="Times New Roman" w:cs="Times New Roman"/>
          <w:szCs w:val="24"/>
        </w:rPr>
        <w:t xml:space="preserve">. / М. </w:t>
      </w:r>
      <w:proofErr w:type="spellStart"/>
      <w:r w:rsidRPr="00A869A1">
        <w:rPr>
          <w:rFonts w:ascii="Times New Roman" w:hAnsi="Times New Roman" w:cs="Times New Roman"/>
          <w:szCs w:val="24"/>
        </w:rPr>
        <w:t>Хейккилля</w:t>
      </w:r>
      <w:proofErr w:type="spellEnd"/>
      <w:r w:rsidRPr="00A869A1">
        <w:rPr>
          <w:rFonts w:ascii="Times New Roman" w:hAnsi="Times New Roman" w:cs="Times New Roman"/>
          <w:szCs w:val="24"/>
        </w:rPr>
        <w:t xml:space="preserve">. </w:t>
      </w:r>
      <w:r w:rsidRPr="00A869A1">
        <w:rPr>
          <w:rFonts w:ascii="Times New Roman" w:hAnsi="Times New Roman" w:cs="Times New Roman"/>
          <w:szCs w:val="24"/>
          <w:lang w:val="en-US"/>
        </w:rPr>
        <w:t>URL: http://ru.uarctic.org/shared-voices/shared-voices-magazine-2016-special-issue/vse-nachalos-v-rovaniemi/ (</w:t>
      </w:r>
      <w:r w:rsidRPr="00A869A1">
        <w:rPr>
          <w:rFonts w:ascii="Times New Roman" w:hAnsi="Times New Roman" w:cs="Times New Roman"/>
          <w:szCs w:val="24"/>
        </w:rPr>
        <w:t>дата обращения: 16.05.2017).</w:t>
      </w:r>
    </w:p>
    <w:p w14:paraId="44B04F08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</w:rPr>
        <w:t>Чейтер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Э. Участие России в работе Арктического совета / Э.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Чейтер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// Перевод с английского А. Г. Сахаров. Вестник международных организаций. Т.11 №4. – 2016. </w:t>
      </w:r>
      <w:r w:rsidRPr="00837665">
        <w:rPr>
          <w:rFonts w:ascii="Times New Roman" w:hAnsi="Times New Roman" w:cs="Times New Roman"/>
          <w:sz w:val="24"/>
          <w:szCs w:val="24"/>
        </w:rPr>
        <w:t>С. 205 – 223.</w:t>
      </w:r>
    </w:p>
    <w:p w14:paraId="3AD4AFA3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Чуркин В. И. Богатства и проблемы Арктического региона / В. И. Чуркин //Региональная экономика: теория и практика. – 2005. №3. </w:t>
      </w:r>
      <w:r w:rsidRPr="00837665">
        <w:rPr>
          <w:rFonts w:ascii="Times New Roman" w:hAnsi="Times New Roman" w:cs="Times New Roman"/>
          <w:sz w:val="24"/>
          <w:szCs w:val="24"/>
        </w:rPr>
        <w:t>С.2 – 9.</w:t>
      </w:r>
    </w:p>
    <w:p w14:paraId="0C62CFDE" w14:textId="77777777" w:rsidR="00EB15F8" w:rsidRPr="009E3327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</w:rPr>
        <w:t>Ямилов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Р. М. Позиционирование России в Арктике: проблемные аспекты / Р. М.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Ямилов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// Арктика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9A1">
        <w:rPr>
          <w:rFonts w:ascii="Times New Roman" w:hAnsi="Times New Roman" w:cs="Times New Roman"/>
          <w:sz w:val="24"/>
          <w:szCs w:val="24"/>
        </w:rPr>
        <w:t>и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9A1">
        <w:rPr>
          <w:rFonts w:ascii="Times New Roman" w:hAnsi="Times New Roman" w:cs="Times New Roman"/>
          <w:sz w:val="24"/>
          <w:szCs w:val="24"/>
        </w:rPr>
        <w:t>Север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. – 2014. №17. </w:t>
      </w:r>
      <w:r w:rsidRPr="00840EAD">
        <w:rPr>
          <w:rFonts w:ascii="Times New Roman" w:hAnsi="Times New Roman" w:cs="Times New Roman"/>
          <w:sz w:val="24"/>
          <w:szCs w:val="24"/>
        </w:rPr>
        <w:t>С.91 – 98.</w:t>
      </w:r>
    </w:p>
    <w:p w14:paraId="45CD2E59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Alexeev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I. Russia’s Arctic, NATO and Norway: A Post-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Kirkenes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Political Landscape / I.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Alexeev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44" w:history="1"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http://barentsobserver.com/en/opinion/2013/06/russias-arctic-nato-and-norway-post-kirkenes-political-landscape-18-06</w:t>
        </w:r>
      </w:hyperlink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869A1">
        <w:rPr>
          <w:rFonts w:ascii="Times New Roman" w:hAnsi="Times New Roman" w:cs="Times New Roman"/>
          <w:sz w:val="24"/>
          <w:szCs w:val="24"/>
        </w:rPr>
        <w:t>дата обращения: 16.05.2017).</w:t>
      </w:r>
    </w:p>
    <w:p w14:paraId="6B77D6BC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Brosnan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I. G.,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Leschine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T. M., Miles E. L. Cooperation or Conflict in a Changing Arctic? / I. G.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Brosnan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, T. M.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Leschine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, E. L. Miles // Ocean Development &amp; </w:t>
      </w:r>
      <w:proofErr w:type="gramStart"/>
      <w:r w:rsidRPr="00A869A1">
        <w:rPr>
          <w:rFonts w:ascii="Times New Roman" w:hAnsi="Times New Roman" w:cs="Times New Roman"/>
          <w:sz w:val="24"/>
          <w:szCs w:val="24"/>
          <w:lang w:val="en-US"/>
        </w:rPr>
        <w:t>International Law</w:t>
      </w:r>
      <w:proofErr w:type="gram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. – 2011. </w:t>
      </w:r>
      <w:r w:rsidRPr="00A869A1">
        <w:rPr>
          <w:rFonts w:ascii="Times New Roman" w:hAnsi="Times New Roman" w:cs="Times New Roman"/>
          <w:sz w:val="24"/>
          <w:szCs w:val="24"/>
        </w:rPr>
        <w:t>№42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Pr="00837665">
        <w:rPr>
          <w:rFonts w:ascii="Times New Roman" w:hAnsi="Times New Roman" w:cs="Times New Roman"/>
          <w:sz w:val="24"/>
          <w:szCs w:val="24"/>
          <w:lang w:val="en-US"/>
        </w:rPr>
        <w:t>P.173 – 210.</w:t>
      </w:r>
    </w:p>
    <w:p w14:paraId="6F75D24B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Chater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A. Explaining the Evolution of the Arctic Council / A.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Chater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45" w:history="1"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http://ir.lib.uwo.ca/etd/3230/</w:t>
        </w:r>
      </w:hyperlink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869A1">
        <w:rPr>
          <w:rFonts w:ascii="Times New Roman" w:hAnsi="Times New Roman" w:cs="Times New Roman"/>
          <w:sz w:val="24"/>
          <w:szCs w:val="24"/>
        </w:rPr>
        <w:t>дата обращения: 15.04.2017).</w:t>
      </w:r>
    </w:p>
    <w:p w14:paraId="16118BF2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Coffey L.,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Kochis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D., Slattery B. Top Five U.S. Policy Priorities for the Arctic in 2016 / L. Coffey, D.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Kochis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, B. Slattery. </w:t>
      </w:r>
      <w:r w:rsidRPr="00A869A1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46" w:history="1"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http://www.heritage.org/global-politics/report/top-five-us-policy-priorities-the-arctic-2016</w:t>
        </w:r>
      </w:hyperlink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869A1">
        <w:rPr>
          <w:rFonts w:ascii="Times New Roman" w:hAnsi="Times New Roman" w:cs="Times New Roman"/>
          <w:sz w:val="24"/>
          <w:szCs w:val="24"/>
        </w:rPr>
        <w:t>дата обращения: 30.04.2017).</w:t>
      </w:r>
    </w:p>
    <w:p w14:paraId="3A3290C4" w14:textId="77777777" w:rsidR="00EB15F8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Czarny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R. M. The Arctic Council’s role in the region and on the international arena / R. M.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Czarny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//.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Rocznik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Bezpieczenstwa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Miedzynarodowego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. – 2014. </w:t>
      </w:r>
      <w:r w:rsidRPr="00A869A1">
        <w:rPr>
          <w:rFonts w:ascii="Times New Roman" w:hAnsi="Times New Roman" w:cs="Times New Roman"/>
          <w:sz w:val="24"/>
          <w:szCs w:val="24"/>
        </w:rPr>
        <w:t>№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840EAD">
        <w:rPr>
          <w:rFonts w:ascii="Times New Roman" w:hAnsi="Times New Roman" w:cs="Times New Roman"/>
          <w:sz w:val="24"/>
          <w:szCs w:val="24"/>
          <w:lang w:val="en-US"/>
        </w:rPr>
        <w:t>P.26 – 37.</w:t>
      </w:r>
    </w:p>
    <w:p w14:paraId="40E87E7A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Exner-Pirot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. H. Canada's Arctic Council chairmanship (2013–2015): a post-mortem / H.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Exner-Pirot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// Canadian Foreign Policy Journal – 2016. Vol. 22, </w:t>
      </w:r>
      <w:r w:rsidRPr="00A869A1">
        <w:rPr>
          <w:rFonts w:ascii="Times New Roman" w:hAnsi="Times New Roman" w:cs="Times New Roman"/>
          <w:sz w:val="24"/>
          <w:szCs w:val="24"/>
        </w:rPr>
        <w:t>№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. 1, P. 84–96</w:t>
      </w:r>
    </w:p>
    <w:p w14:paraId="3248EEE7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tina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Russian Arctic Policy in the 21st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Century</w:t>
      </w:r>
      <w:proofErr w:type="gramStart"/>
      <w:r w:rsidRPr="00A869A1">
        <w:rPr>
          <w:rFonts w:ascii="Times New Roman" w:hAnsi="Times New Roman" w:cs="Times New Roman"/>
          <w:sz w:val="24"/>
          <w:szCs w:val="24"/>
          <w:lang w:val="en-US"/>
        </w:rPr>
        <w:t>:From</w:t>
      </w:r>
      <w:proofErr w:type="spellEnd"/>
      <w:proofErr w:type="gram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International to Transnational Cooperation? 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L.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Lagutina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fr-FR"/>
        </w:rPr>
        <w:t xml:space="preserve"> URL</w:t>
      </w:r>
      <w:r w:rsidRPr="00A869A1">
        <w:rPr>
          <w:rFonts w:ascii="Times New Roman" w:hAnsi="Times New Roman" w:cs="Times New Roman"/>
          <w:sz w:val="24"/>
          <w:szCs w:val="24"/>
        </w:rPr>
        <w:t xml:space="preserve">: </w:t>
      </w:r>
      <w:hyperlink r:id="rId47" w:history="1"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http://en.siis.org.cn/En/Research/1689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обращения: 5.04.2017)</w:t>
      </w:r>
    </w:p>
    <w:p w14:paraId="3301F2EE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Roberts K. Why Russia will play by the rules in the Arctic / K. Roberts //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CanadianForeign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Policy Journal. – 2015. №21</w:t>
      </w:r>
      <w:proofErr w:type="gramStart"/>
      <w:r w:rsidRPr="00A869A1">
        <w:rPr>
          <w:rFonts w:ascii="Times New Roman" w:hAnsi="Times New Roman" w:cs="Times New Roman"/>
          <w:sz w:val="24"/>
          <w:szCs w:val="24"/>
          <w:lang w:val="en-US"/>
        </w:rPr>
        <w:t>:2</w:t>
      </w:r>
      <w:proofErr w:type="gram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37665">
        <w:rPr>
          <w:rFonts w:ascii="Times New Roman" w:hAnsi="Times New Roman" w:cs="Times New Roman"/>
          <w:sz w:val="24"/>
          <w:szCs w:val="24"/>
          <w:lang w:val="en-US"/>
        </w:rPr>
        <w:t>P.112-128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D15439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Vasilieva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N. A.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Mezhevich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N. M. Philosophic Aspects of World Politics / N.A.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Vasilieva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N.M.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Mezhevich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– St.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>.: Publishing House of the St. Petersburg State University, 2006. – P.11</w:t>
      </w:r>
    </w:p>
    <w:p w14:paraId="3598FEA7" w14:textId="77777777" w:rsidR="00EB15F8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Young O. R. Governing the Arctic: From Cold War Theater to Mosaic of Cooperation” / O. R. Young // Global Governance. – 2005. </w:t>
      </w:r>
      <w:r w:rsidRPr="00A869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1. – P. 1 – 27.</w:t>
      </w:r>
    </w:p>
    <w:p w14:paraId="496E0E88" w14:textId="77777777" w:rsidR="00EB15F8" w:rsidRDefault="00EB15F8" w:rsidP="00EB15F8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E304449" w14:textId="7117E464" w:rsidR="00EB15F8" w:rsidRPr="00EF3E09" w:rsidRDefault="00EB15F8" w:rsidP="00EB15F8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09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="00A11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F3E09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14:paraId="3CB865EF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«Роснефть» инвестирует в Арктику четверть триллиона рублей.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869A1">
        <w:rPr>
          <w:rFonts w:ascii="Times New Roman" w:hAnsi="Times New Roman" w:cs="Times New Roman"/>
          <w:sz w:val="24"/>
          <w:szCs w:val="24"/>
        </w:rPr>
        <w:t xml:space="preserve">Официальный сайт информационного агентства РБК.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48" w:history="1"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http://www.rbc.ru/business/03/04/2017/58e234489a7947f127cefa5e</w:t>
        </w:r>
      </w:hyperlink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>: 05.04.2017).</w:t>
      </w:r>
    </w:p>
    <w:p w14:paraId="092B4B42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>Время Арктики. Проект освоения «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Приразломного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» месторождения.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869A1">
        <w:rPr>
          <w:rFonts w:ascii="Times New Roman" w:hAnsi="Times New Roman" w:cs="Times New Roman"/>
          <w:sz w:val="24"/>
          <w:szCs w:val="24"/>
        </w:rPr>
        <w:t xml:space="preserve">Официальный сайт ОАО Газпром. </w:t>
      </w:r>
      <w:r>
        <w:rPr>
          <w:rFonts w:ascii="Times New Roman" w:hAnsi="Times New Roman" w:cs="Times New Roman"/>
          <w:sz w:val="24"/>
          <w:szCs w:val="24"/>
          <w:lang w:val="en-US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9824F4">
          <w:rPr>
            <w:rStyle w:val="a8"/>
            <w:rFonts w:ascii="Times New Roman" w:hAnsi="Times New Roman" w:cs="Times New Roman"/>
            <w:sz w:val="24"/>
            <w:szCs w:val="24"/>
          </w:rPr>
          <w:t>http://www.gazprom-neft.ru/press-center/sibneft-online/archive/2016-may/1113344/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9A1">
        <w:rPr>
          <w:rFonts w:ascii="Times New Roman" w:hAnsi="Times New Roman" w:cs="Times New Roman"/>
          <w:sz w:val="24"/>
          <w:szCs w:val="24"/>
        </w:rPr>
        <w:t>(дата обращения: 03.04.2017).</w:t>
      </w:r>
    </w:p>
    <w:p w14:paraId="5CF2D6C0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Ледяной консилиум: что мы знаем о роли России в Арктическом совете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869A1">
        <w:rPr>
          <w:rFonts w:ascii="Times New Roman" w:hAnsi="Times New Roman" w:cs="Times New Roman"/>
          <w:sz w:val="24"/>
          <w:szCs w:val="24"/>
        </w:rPr>
        <w:t xml:space="preserve">Официальный сайт информационного агентства ТАСС.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869A1">
        <w:rPr>
          <w:rFonts w:ascii="Times New Roman" w:hAnsi="Times New Roman" w:cs="Times New Roman"/>
          <w:sz w:val="24"/>
          <w:szCs w:val="24"/>
        </w:rPr>
        <w:t xml:space="preserve">: </w:t>
      </w:r>
      <w:hyperlink r:id="rId50" w:history="1"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http://tass.ru/mezhdunarodnaya-panorama/4231363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proofErr w:type="gramStart"/>
      <w:r w:rsidRPr="00A869A1">
        <w:rPr>
          <w:rFonts w:ascii="Times New Roman" w:hAnsi="Times New Roman" w:cs="Times New Roman"/>
          <w:sz w:val="24"/>
          <w:szCs w:val="24"/>
        </w:rPr>
        <w:t>:14.05.2017</w:t>
      </w:r>
      <w:proofErr w:type="gramEnd"/>
      <w:r w:rsidRPr="00A869A1">
        <w:rPr>
          <w:rFonts w:ascii="Times New Roman" w:hAnsi="Times New Roman" w:cs="Times New Roman"/>
          <w:sz w:val="24"/>
          <w:szCs w:val="24"/>
        </w:rPr>
        <w:t>).</w:t>
      </w:r>
    </w:p>
    <w:p w14:paraId="6B25714B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Официальный сайт Арктического Совета. URL: </w:t>
      </w:r>
      <w:hyperlink r:id="rId51" w:history="1"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http://www.arctic-council.org/index.php/ru/about-us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</w:t>
      </w:r>
      <w:r w:rsidRPr="00A869A1">
        <w:rPr>
          <w:rFonts w:ascii="Times New Roman" w:hAnsi="Times New Roman" w:cs="Times New Roman"/>
          <w:sz w:val="24"/>
          <w:szCs w:val="24"/>
        </w:rPr>
        <w:t>обращения: 4.04.2017).</w:t>
      </w:r>
    </w:p>
    <w:p w14:paraId="16783984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иностранных дел РФ.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52" w:history="1">
        <w:r w:rsidRPr="009824F4">
          <w:rPr>
            <w:rStyle w:val="a8"/>
            <w:rFonts w:ascii="Times New Roman" w:hAnsi="Times New Roman" w:cs="Times New Roman"/>
            <w:sz w:val="24"/>
            <w:szCs w:val="24"/>
          </w:rPr>
          <w:t>http://www.mid.ru/arkticeskijsovet//asset_publisher/0vP3hQoCPRg5/content/id/1282402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обращения: 10.04.2017).</w:t>
      </w:r>
    </w:p>
    <w:p w14:paraId="1D434CC1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Официальный сайт НК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69A1">
        <w:rPr>
          <w:rFonts w:ascii="Times New Roman" w:hAnsi="Times New Roman" w:cs="Times New Roman"/>
          <w:sz w:val="24"/>
          <w:szCs w:val="24"/>
        </w:rPr>
        <w:t>Роснефть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69A1">
        <w:rPr>
          <w:rFonts w:ascii="Times New Roman" w:hAnsi="Times New Roman" w:cs="Times New Roman"/>
          <w:sz w:val="24"/>
          <w:szCs w:val="24"/>
        </w:rPr>
        <w:t xml:space="preserve">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53" w:anchor="a2" w:history="1"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https://www.rosneft.ru/business/Upstream/offshore/#a2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обращения: 2.04.2017).</w:t>
      </w:r>
    </w:p>
    <w:p w14:paraId="39E44CC0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</w:rPr>
        <w:t xml:space="preserve">Россия перечислила первый транш в 5 млн. евро на реализацию природоохранных проектов Арктического совета, в первую очередь, на территории Российской Федерации // </w:t>
      </w:r>
      <w:proofErr w:type="spellStart"/>
      <w:r w:rsidRPr="00A869A1">
        <w:rPr>
          <w:rFonts w:ascii="Times New Roman" w:hAnsi="Times New Roman" w:cs="Times New Roman"/>
          <w:sz w:val="24"/>
          <w:szCs w:val="24"/>
        </w:rPr>
        <w:t>Официальнй</w:t>
      </w:r>
      <w:proofErr w:type="spellEnd"/>
      <w:r w:rsidRPr="00A869A1">
        <w:rPr>
          <w:rFonts w:ascii="Times New Roman" w:hAnsi="Times New Roman" w:cs="Times New Roman"/>
          <w:sz w:val="24"/>
          <w:szCs w:val="24"/>
        </w:rPr>
        <w:t xml:space="preserve"> сайт министерства природных ресурсов РФ.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869A1">
        <w:rPr>
          <w:rFonts w:ascii="Times New Roman" w:hAnsi="Times New Roman" w:cs="Times New Roman"/>
          <w:sz w:val="24"/>
          <w:szCs w:val="24"/>
        </w:rPr>
        <w:t xml:space="preserve">: </w:t>
      </w:r>
      <w:hyperlink r:id="rId54" w:history="1">
        <w:r w:rsidRPr="00A869A1">
          <w:rPr>
            <w:rStyle w:val="a8"/>
            <w:rFonts w:ascii="Times New Roman" w:hAnsi="Times New Roman" w:cs="Times New Roman"/>
            <w:sz w:val="24"/>
            <w:szCs w:val="24"/>
          </w:rPr>
          <w:t>http://www.mnr.gov.ru/news/detail.php?ID=134731&amp;spetial=Y</w:t>
        </w:r>
      </w:hyperlink>
      <w:r w:rsidRPr="00A869A1">
        <w:rPr>
          <w:rFonts w:ascii="Times New Roman" w:hAnsi="Times New Roman" w:cs="Times New Roman"/>
          <w:sz w:val="24"/>
          <w:szCs w:val="24"/>
        </w:rPr>
        <w:t xml:space="preserve"> (дата обращения: 15.05.2017).</w:t>
      </w:r>
    </w:p>
    <w:p w14:paraId="066123EA" w14:textId="77777777" w:rsidR="00EB15F8" w:rsidRPr="0020479A" w:rsidRDefault="00EB15F8" w:rsidP="00EB15F8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7AB8A65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Circum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>-Arctic Resource Appraisal: Estimates of Undiscovered Oil and Gas North of the Arctic Circle // USGS Fact Sheet 2008 / official website of USGS. URL:</w:t>
      </w:r>
      <w:r w:rsidRPr="00A869A1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9824F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https://pubs.usgs.gov/fs/2008/3049/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69A1">
        <w:rPr>
          <w:rFonts w:ascii="Times New Roman" w:hAnsi="Times New Roman" w:cs="Times New Roman"/>
          <w:sz w:val="24"/>
          <w:szCs w:val="24"/>
        </w:rPr>
        <w:t>дата обращения: 04.04.2017)</w:t>
      </w:r>
    </w:p>
    <w:p w14:paraId="6AE91BFB" w14:textId="77777777" w:rsidR="00EB15F8" w:rsidRPr="00A869A1" w:rsidRDefault="00EB15F8" w:rsidP="00EB15F8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Spanish Oil </w:t>
      </w:r>
      <w:proofErr w:type="spellStart"/>
      <w:r w:rsidRPr="00A869A1">
        <w:rPr>
          <w:rFonts w:ascii="Times New Roman" w:hAnsi="Times New Roman" w:cs="Times New Roman"/>
          <w:sz w:val="24"/>
          <w:szCs w:val="24"/>
          <w:lang w:val="en-US"/>
        </w:rPr>
        <w:t>Repsol</w:t>
      </w:r>
      <w:proofErr w:type="spellEnd"/>
      <w:r w:rsidRPr="00A869A1">
        <w:rPr>
          <w:rFonts w:ascii="Times New Roman" w:hAnsi="Times New Roman" w:cs="Times New Roman"/>
          <w:sz w:val="24"/>
          <w:szCs w:val="24"/>
          <w:lang w:val="en-US"/>
        </w:rPr>
        <w:t xml:space="preserve"> Company Makes Biggest U.S. Onshore Find in 30 Years. URL: </w:t>
      </w:r>
      <w:hyperlink r:id="rId56" w:history="1">
        <w:r w:rsidRPr="00A869A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http://fortune.com/2017/03/10/oil-discovery-repsol/</w:t>
        </w:r>
      </w:hyperlink>
      <w:r w:rsidRPr="00A869A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A869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69A1">
        <w:rPr>
          <w:rFonts w:ascii="Times New Roman" w:hAnsi="Times New Roman" w:cs="Times New Roman"/>
          <w:sz w:val="24"/>
          <w:szCs w:val="24"/>
        </w:rPr>
        <w:t xml:space="preserve">дата обращения: 16.05.2017). </w:t>
      </w:r>
    </w:p>
    <w:p w14:paraId="0BE35D7B" w14:textId="77777777" w:rsidR="00EB15F8" w:rsidRPr="00A869A1" w:rsidRDefault="00EB15F8" w:rsidP="00EB15F8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627F1B4" w14:textId="77777777" w:rsidR="00EB15F8" w:rsidRPr="00EB15F8" w:rsidRDefault="00EB15F8" w:rsidP="00EB15F8">
      <w:pPr>
        <w:spacing w:line="360" w:lineRule="auto"/>
      </w:pPr>
    </w:p>
    <w:sectPr w:rsidR="00EB15F8" w:rsidRPr="00EB15F8" w:rsidSect="009433D4">
      <w:footerReference w:type="even" r:id="rId57"/>
      <w:footerReference w:type="default" r:id="rId5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B2BB2" w14:textId="77777777" w:rsidR="00A1111E" w:rsidRDefault="00A1111E" w:rsidP="0007084C">
      <w:pPr>
        <w:spacing w:after="0" w:line="240" w:lineRule="auto"/>
      </w:pPr>
      <w:r>
        <w:separator/>
      </w:r>
    </w:p>
  </w:endnote>
  <w:endnote w:type="continuationSeparator" w:id="0">
    <w:p w14:paraId="53FDC73D" w14:textId="77777777" w:rsidR="00A1111E" w:rsidRDefault="00A1111E" w:rsidP="0007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EA57A" w14:textId="77777777" w:rsidR="00A1111E" w:rsidRDefault="00A1111E" w:rsidP="00D14C1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900D601" w14:textId="77777777" w:rsidR="00A1111E" w:rsidRDefault="00A1111E">
    <w:pPr>
      <w:pStyle w:val="af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C2FB4" w14:textId="77777777" w:rsidR="00A1111E" w:rsidRDefault="00A1111E" w:rsidP="00D14C1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E1C55">
      <w:rPr>
        <w:rStyle w:val="af2"/>
        <w:noProof/>
      </w:rPr>
      <w:t>6</w:t>
    </w:r>
    <w:r>
      <w:rPr>
        <w:rStyle w:val="af2"/>
      </w:rPr>
      <w:fldChar w:fldCharType="end"/>
    </w:r>
  </w:p>
  <w:p w14:paraId="366BC7C9" w14:textId="77777777" w:rsidR="00A1111E" w:rsidRDefault="00A1111E">
    <w:pPr>
      <w:pStyle w:val="af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77FA0" w14:textId="77777777" w:rsidR="00A1111E" w:rsidRDefault="00A1111E" w:rsidP="0007084C">
      <w:pPr>
        <w:spacing w:after="0" w:line="240" w:lineRule="auto"/>
      </w:pPr>
      <w:r>
        <w:separator/>
      </w:r>
    </w:p>
  </w:footnote>
  <w:footnote w:type="continuationSeparator" w:id="0">
    <w:p w14:paraId="3384F00A" w14:textId="77777777" w:rsidR="00A1111E" w:rsidRDefault="00A1111E" w:rsidP="0007084C">
      <w:pPr>
        <w:spacing w:after="0" w:line="240" w:lineRule="auto"/>
      </w:pPr>
      <w:r>
        <w:continuationSeparator/>
      </w:r>
    </w:p>
  </w:footnote>
  <w:footnote w:id="1">
    <w:p w14:paraId="7DA1C175" w14:textId="530E1D99" w:rsidR="00A1111E" w:rsidRPr="009D7578" w:rsidRDefault="00A1111E" w:rsidP="00700D33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proofErr w:type="spellStart"/>
      <w:r w:rsidRPr="008A2D9E">
        <w:rPr>
          <w:rFonts w:ascii="Times New Roman" w:hAnsi="Times New Roman" w:cs="Times New Roman"/>
          <w:lang w:val="en-US"/>
        </w:rPr>
        <w:t>Exner-Pirot</w:t>
      </w:r>
      <w:proofErr w:type="spellEnd"/>
      <w:r w:rsidRPr="008A2D9E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H.</w:t>
      </w:r>
      <w:r w:rsidRPr="008A2D9E">
        <w:rPr>
          <w:rFonts w:ascii="Times New Roman" w:hAnsi="Times New Roman" w:cs="Times New Roman"/>
          <w:lang w:val="en-US"/>
        </w:rPr>
        <w:t xml:space="preserve"> Canada's Arctic Council chairmanship (2013–2015):</w:t>
      </w:r>
      <w:r>
        <w:rPr>
          <w:rFonts w:ascii="Times New Roman" w:hAnsi="Times New Roman" w:cs="Times New Roman"/>
          <w:lang w:val="en-US"/>
        </w:rPr>
        <w:t xml:space="preserve"> </w:t>
      </w:r>
      <w:r w:rsidRPr="008A2D9E">
        <w:rPr>
          <w:rFonts w:ascii="Times New Roman" w:hAnsi="Times New Roman" w:cs="Times New Roman"/>
          <w:lang w:val="en-US"/>
        </w:rPr>
        <w:t xml:space="preserve">a post-mortem </w:t>
      </w:r>
      <w:r>
        <w:rPr>
          <w:rFonts w:ascii="Times New Roman" w:hAnsi="Times New Roman" w:cs="Times New Roman"/>
          <w:lang w:val="en-US"/>
        </w:rPr>
        <w:t xml:space="preserve">/ H. </w:t>
      </w:r>
      <w:proofErr w:type="spellStart"/>
      <w:r>
        <w:rPr>
          <w:rFonts w:ascii="Times New Roman" w:hAnsi="Times New Roman" w:cs="Times New Roman"/>
          <w:lang w:val="en-US"/>
        </w:rPr>
        <w:t>Exner-Pirot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8A2D9E">
        <w:rPr>
          <w:rFonts w:ascii="Times New Roman" w:hAnsi="Times New Roman" w:cs="Times New Roman"/>
          <w:lang w:val="en-US"/>
        </w:rPr>
        <w:t>// Canadian Foreign Policy Journal</w:t>
      </w:r>
      <w:r>
        <w:rPr>
          <w:rFonts w:ascii="Times New Roman" w:hAnsi="Times New Roman" w:cs="Times New Roman"/>
          <w:lang w:val="en-US"/>
        </w:rPr>
        <w:t xml:space="preserve"> – 2016. Vol. 22,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en-US"/>
        </w:rPr>
        <w:t>. 1, P. 84–96</w:t>
      </w:r>
    </w:p>
  </w:footnote>
  <w:footnote w:id="2">
    <w:p w14:paraId="038DDAA2" w14:textId="15D73B07" w:rsidR="00A1111E" w:rsidRPr="005711F5" w:rsidRDefault="00A1111E" w:rsidP="005711F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sz w:val="20"/>
          <w:szCs w:val="20"/>
        </w:rPr>
        <w:t>Мельвилль</w:t>
      </w:r>
      <w:proofErr w:type="spellEnd"/>
      <w:r>
        <w:rPr>
          <w:sz w:val="20"/>
          <w:szCs w:val="20"/>
        </w:rPr>
        <w:t xml:space="preserve"> А. Ю. Становление транснациональной политической среды и «волны» демократизации. / А. Ю. </w:t>
      </w:r>
      <w:proofErr w:type="spellStart"/>
      <w:r>
        <w:rPr>
          <w:sz w:val="20"/>
          <w:szCs w:val="20"/>
        </w:rPr>
        <w:t>Мельвилль</w:t>
      </w:r>
      <w:proofErr w:type="spellEnd"/>
      <w:r>
        <w:rPr>
          <w:sz w:val="20"/>
          <w:szCs w:val="20"/>
        </w:rPr>
        <w:t xml:space="preserve"> // Современные международные отношения и мировая политика: учебник для вузов. / Отв. ред. А. В. </w:t>
      </w:r>
      <w:proofErr w:type="spellStart"/>
      <w:r>
        <w:rPr>
          <w:sz w:val="20"/>
          <w:szCs w:val="20"/>
        </w:rPr>
        <w:t>Торкунов</w:t>
      </w:r>
      <w:proofErr w:type="spellEnd"/>
      <w:r>
        <w:rPr>
          <w:sz w:val="20"/>
          <w:szCs w:val="20"/>
        </w:rPr>
        <w:t xml:space="preserve">. МГИМО(У). – М. Просвещение.2004. – С.106 </w:t>
      </w:r>
    </w:p>
  </w:footnote>
  <w:footnote w:id="3">
    <w:p w14:paraId="3EF7C19A" w14:textId="7DBD6D9F" w:rsidR="00A1111E" w:rsidRPr="007925D3" w:rsidRDefault="00A1111E" w:rsidP="00FF2B9B">
      <w:pPr>
        <w:pStyle w:val="a4"/>
      </w:pPr>
      <w:r>
        <w:rPr>
          <w:rStyle w:val="a6"/>
        </w:rPr>
        <w:footnoteRef/>
      </w:r>
      <w:r w:rsidRPr="006E1BA0">
        <w:rPr>
          <w:lang w:val="en-US"/>
        </w:rPr>
        <w:t xml:space="preserve"> </w:t>
      </w:r>
      <w:proofErr w:type="spellStart"/>
      <w:r>
        <w:rPr>
          <w:lang w:val="en-US"/>
        </w:rPr>
        <w:t>Lagutina</w:t>
      </w:r>
      <w:proofErr w:type="spellEnd"/>
      <w:r>
        <w:rPr>
          <w:lang w:val="en-US"/>
        </w:rPr>
        <w:t xml:space="preserve"> M. L. </w:t>
      </w:r>
      <w:r w:rsidRPr="006E1BA0">
        <w:rPr>
          <w:lang w:val="en-US"/>
        </w:rPr>
        <w:t xml:space="preserve">Russian Arctic Policy in the 21st </w:t>
      </w:r>
      <w:proofErr w:type="spellStart"/>
      <w:r w:rsidRPr="006E1BA0">
        <w:rPr>
          <w:lang w:val="en-US"/>
        </w:rPr>
        <w:t>Century</w:t>
      </w:r>
      <w:proofErr w:type="gramStart"/>
      <w:r w:rsidRPr="006E1BA0">
        <w:rPr>
          <w:lang w:val="en-US"/>
        </w:rPr>
        <w:t>:From</w:t>
      </w:r>
      <w:proofErr w:type="spellEnd"/>
      <w:proofErr w:type="gramEnd"/>
      <w:r>
        <w:rPr>
          <w:lang w:val="en-US"/>
        </w:rPr>
        <w:t xml:space="preserve"> International to Transnational</w:t>
      </w:r>
      <w:r w:rsidRPr="00265F85">
        <w:rPr>
          <w:lang w:val="en-US"/>
        </w:rPr>
        <w:t xml:space="preserve"> </w:t>
      </w:r>
      <w:r w:rsidRPr="006E1BA0">
        <w:rPr>
          <w:lang w:val="en-US"/>
        </w:rPr>
        <w:t xml:space="preserve">Cooperation? </w:t>
      </w:r>
      <w:r>
        <w:rPr>
          <w:lang w:val="en-US"/>
        </w:rPr>
        <w:t xml:space="preserve">/ M. L. </w:t>
      </w:r>
      <w:proofErr w:type="spellStart"/>
      <w:r>
        <w:rPr>
          <w:lang w:val="fr-FR"/>
        </w:rPr>
        <w:t>Lagutina</w:t>
      </w:r>
      <w:proofErr w:type="spellEnd"/>
      <w:r>
        <w:rPr>
          <w:lang w:val="fr-FR"/>
        </w:rPr>
        <w:t xml:space="preserve"> URL</w:t>
      </w:r>
      <w:r>
        <w:t xml:space="preserve">: </w:t>
      </w:r>
      <w:hyperlink r:id="rId1" w:history="1">
        <w:r w:rsidRPr="009824F4">
          <w:rPr>
            <w:rStyle w:val="a8"/>
          </w:rPr>
          <w:t>http://en.siis.org.cn/En/Research/1689</w:t>
        </w:r>
      </w:hyperlink>
      <w:r>
        <w:t xml:space="preserve"> (дата обращения: 5.04.2017)</w:t>
      </w:r>
    </w:p>
  </w:footnote>
  <w:footnote w:id="4">
    <w:p w14:paraId="122A543D" w14:textId="2A1DB11D" w:rsidR="00A1111E" w:rsidRPr="006E1BA0" w:rsidRDefault="00A1111E" w:rsidP="00FF2B9B">
      <w:pPr>
        <w:pStyle w:val="a4"/>
        <w:rPr>
          <w:lang w:val="en-US"/>
        </w:rPr>
      </w:pPr>
      <w:r>
        <w:rPr>
          <w:rStyle w:val="a6"/>
        </w:rPr>
        <w:footnoteRef/>
      </w:r>
      <w:r w:rsidRPr="006E1BA0">
        <w:rPr>
          <w:lang w:val="en-US"/>
        </w:rPr>
        <w:t xml:space="preserve"> Nye</w:t>
      </w:r>
      <w:r>
        <w:rPr>
          <w:lang w:val="en-US"/>
        </w:rPr>
        <w:t xml:space="preserve"> J.S.</w:t>
      </w:r>
      <w:r w:rsidRPr="006E1BA0">
        <w:rPr>
          <w:lang w:val="en-US"/>
        </w:rPr>
        <w:t xml:space="preserve"> </w:t>
      </w:r>
      <w:proofErr w:type="spellStart"/>
      <w:r w:rsidRPr="006E1BA0">
        <w:rPr>
          <w:lang w:val="en-US"/>
        </w:rPr>
        <w:t>Keohane</w:t>
      </w:r>
      <w:proofErr w:type="spellEnd"/>
      <w:r>
        <w:rPr>
          <w:lang w:val="en-US"/>
        </w:rPr>
        <w:t xml:space="preserve">, L. </w:t>
      </w:r>
      <w:r w:rsidRPr="006E1BA0">
        <w:rPr>
          <w:lang w:val="en-US"/>
        </w:rPr>
        <w:t>Transnation</w:t>
      </w:r>
      <w:r>
        <w:rPr>
          <w:lang w:val="en-US"/>
        </w:rPr>
        <w:t>al Relations and World Politics / J.S.</w:t>
      </w:r>
      <w:r w:rsidRPr="006E1BA0">
        <w:rPr>
          <w:lang w:val="en-US"/>
        </w:rPr>
        <w:t xml:space="preserve"> </w:t>
      </w:r>
      <w:r>
        <w:rPr>
          <w:lang w:val="en-US"/>
        </w:rPr>
        <w:t>Nye,</w:t>
      </w:r>
      <w:r w:rsidRPr="006E1BA0">
        <w:rPr>
          <w:lang w:val="en-US"/>
        </w:rPr>
        <w:t xml:space="preserve"> </w:t>
      </w:r>
      <w:r>
        <w:rPr>
          <w:lang w:val="en-US"/>
        </w:rPr>
        <w:t xml:space="preserve">L. </w:t>
      </w:r>
      <w:proofErr w:type="spellStart"/>
      <w:r w:rsidRPr="006E1BA0">
        <w:rPr>
          <w:lang w:val="en-US"/>
        </w:rPr>
        <w:t>Keohane</w:t>
      </w:r>
      <w:proofErr w:type="spellEnd"/>
      <w:r>
        <w:rPr>
          <w:lang w:val="en-US"/>
        </w:rPr>
        <w:t xml:space="preserve"> – L: Cambridge University Press, 1971. – XXV. – 15 p.</w:t>
      </w:r>
    </w:p>
  </w:footnote>
  <w:footnote w:id="5">
    <w:p w14:paraId="5E6F2DE8" w14:textId="3213F173" w:rsidR="00A1111E" w:rsidRPr="006E1BA0" w:rsidRDefault="00A1111E" w:rsidP="00FF2B9B">
      <w:pPr>
        <w:pStyle w:val="a4"/>
        <w:rPr>
          <w:lang w:val="en-US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Vasilieva</w:t>
      </w:r>
      <w:proofErr w:type="spellEnd"/>
      <w:r>
        <w:rPr>
          <w:lang w:val="en-US"/>
        </w:rPr>
        <w:t xml:space="preserve"> N. A. </w:t>
      </w:r>
      <w:proofErr w:type="spellStart"/>
      <w:r w:rsidRPr="006E1BA0">
        <w:rPr>
          <w:lang w:val="en-US"/>
        </w:rPr>
        <w:t>Mezhevich</w:t>
      </w:r>
      <w:proofErr w:type="spellEnd"/>
      <w:r>
        <w:rPr>
          <w:lang w:val="en-US"/>
        </w:rPr>
        <w:t xml:space="preserve"> N. M.</w:t>
      </w:r>
      <w:r w:rsidRPr="006E1BA0">
        <w:rPr>
          <w:lang w:val="en-US"/>
        </w:rPr>
        <w:t xml:space="preserve"> Philos</w:t>
      </w:r>
      <w:r>
        <w:rPr>
          <w:lang w:val="en-US"/>
        </w:rPr>
        <w:t xml:space="preserve">ophic Aspects of World Politics / N.A. </w:t>
      </w:r>
      <w:proofErr w:type="spellStart"/>
      <w:r>
        <w:rPr>
          <w:lang w:val="en-US"/>
        </w:rPr>
        <w:t>Vasilieva</w:t>
      </w:r>
      <w:proofErr w:type="spellEnd"/>
      <w:r>
        <w:rPr>
          <w:lang w:val="en-US"/>
        </w:rPr>
        <w:t xml:space="preserve"> N.M. </w:t>
      </w:r>
      <w:proofErr w:type="spellStart"/>
      <w:r>
        <w:rPr>
          <w:lang w:val="en-US"/>
        </w:rPr>
        <w:t>Mezhevich</w:t>
      </w:r>
      <w:proofErr w:type="spellEnd"/>
      <w:r>
        <w:rPr>
          <w:lang w:val="en-US"/>
        </w:rPr>
        <w:t xml:space="preserve"> – St.</w:t>
      </w:r>
      <w:r w:rsidRPr="006E1BA0">
        <w:rPr>
          <w:lang w:val="en-US"/>
        </w:rPr>
        <w:t xml:space="preserve"> </w:t>
      </w:r>
      <w:proofErr w:type="spellStart"/>
      <w:r w:rsidRPr="006E1BA0">
        <w:rPr>
          <w:lang w:val="en-US"/>
        </w:rPr>
        <w:t>Pb</w:t>
      </w:r>
      <w:proofErr w:type="spellEnd"/>
      <w:r w:rsidRPr="006E1BA0">
        <w:rPr>
          <w:lang w:val="en-US"/>
        </w:rPr>
        <w:t>.: Publishing House of the St. Pet</w:t>
      </w:r>
      <w:r>
        <w:rPr>
          <w:lang w:val="en-US"/>
        </w:rPr>
        <w:t>ersburg State University, 2006. – P.11</w:t>
      </w:r>
    </w:p>
  </w:footnote>
  <w:footnote w:id="6">
    <w:p w14:paraId="47508FFE" w14:textId="41E8F817" w:rsidR="00A1111E" w:rsidRPr="005904FE" w:rsidRDefault="00A1111E" w:rsidP="000B6DB7">
      <w:pPr>
        <w:pStyle w:val="a4"/>
      </w:pPr>
      <w:r>
        <w:rPr>
          <w:rStyle w:val="a6"/>
        </w:rPr>
        <w:footnoteRef/>
      </w:r>
      <w:r w:rsidRPr="006E1BA0">
        <w:rPr>
          <w:lang w:val="en-US"/>
        </w:rPr>
        <w:t xml:space="preserve"> </w:t>
      </w:r>
      <w:proofErr w:type="spellStart"/>
      <w:r>
        <w:rPr>
          <w:lang w:val="en-US"/>
        </w:rPr>
        <w:t>Lagutina</w:t>
      </w:r>
      <w:proofErr w:type="spellEnd"/>
      <w:r>
        <w:rPr>
          <w:lang w:val="en-US"/>
        </w:rPr>
        <w:t xml:space="preserve"> M. </w:t>
      </w:r>
      <w:r w:rsidRPr="006E1BA0">
        <w:rPr>
          <w:lang w:val="en-US"/>
        </w:rPr>
        <w:t>Russian Arctic Policy in the 21st Century:</w:t>
      </w:r>
      <w:r>
        <w:rPr>
          <w:lang w:val="en-US"/>
        </w:rPr>
        <w:t xml:space="preserve"> </w:t>
      </w:r>
      <w:r w:rsidRPr="006E1BA0">
        <w:rPr>
          <w:lang w:val="en-US"/>
        </w:rPr>
        <w:t>From</w:t>
      </w:r>
      <w:r>
        <w:rPr>
          <w:lang w:val="en-US"/>
        </w:rPr>
        <w:t xml:space="preserve"> International to Transnational</w:t>
      </w:r>
      <w:r w:rsidRPr="00265F85">
        <w:rPr>
          <w:lang w:val="en-US"/>
        </w:rPr>
        <w:t xml:space="preserve"> </w:t>
      </w:r>
      <w:r w:rsidRPr="006E1BA0">
        <w:rPr>
          <w:lang w:val="en-US"/>
        </w:rPr>
        <w:t xml:space="preserve">Cooperation? </w:t>
      </w:r>
      <w:r>
        <w:rPr>
          <w:lang w:val="en-US"/>
        </w:rPr>
        <w:t xml:space="preserve">/ </w:t>
      </w:r>
      <w:proofErr w:type="spellStart"/>
      <w:r>
        <w:rPr>
          <w:lang w:val="fr-FR"/>
        </w:rPr>
        <w:t>Lagutina</w:t>
      </w:r>
      <w:proofErr w:type="spellEnd"/>
      <w:r>
        <w:rPr>
          <w:lang w:val="fr-FR"/>
        </w:rPr>
        <w:t xml:space="preserve"> M. URL</w:t>
      </w:r>
      <w:r>
        <w:t xml:space="preserve">: </w:t>
      </w:r>
      <w:hyperlink r:id="rId2" w:history="1">
        <w:r w:rsidRPr="009824F4">
          <w:rPr>
            <w:rStyle w:val="a8"/>
          </w:rPr>
          <w:t>http://en.siis.org.cn/En/Research/1689</w:t>
        </w:r>
      </w:hyperlink>
      <w:r>
        <w:t xml:space="preserve"> (дата обращения: 5.04.2017)</w:t>
      </w:r>
    </w:p>
  </w:footnote>
  <w:footnote w:id="7">
    <w:p w14:paraId="0065234C" w14:textId="7D003EC0" w:rsidR="00A1111E" w:rsidRPr="00FF2B9B" w:rsidRDefault="00A1111E" w:rsidP="000B6DB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FF2B9B">
        <w:rPr>
          <w:rFonts w:ascii="Times New Roman" w:hAnsi="Times New Roman" w:cs="Times New Roman"/>
        </w:rPr>
        <w:t>Цыганков</w:t>
      </w:r>
      <w:r w:rsidRPr="00FF2B9B">
        <w:rPr>
          <w:rFonts w:ascii="Times New Roman" w:hAnsi="Times New Roman" w:cs="Times New Roman"/>
          <w:lang w:val="en-US"/>
        </w:rPr>
        <w:t xml:space="preserve"> </w:t>
      </w:r>
      <w:r w:rsidRPr="00FF2B9B">
        <w:rPr>
          <w:rFonts w:ascii="Times New Roman" w:hAnsi="Times New Roman" w:cs="Times New Roman"/>
        </w:rPr>
        <w:t>П</w:t>
      </w:r>
      <w:r w:rsidRPr="00FF2B9B">
        <w:rPr>
          <w:rFonts w:ascii="Times New Roman" w:hAnsi="Times New Roman" w:cs="Times New Roman"/>
          <w:lang w:val="en-US"/>
        </w:rPr>
        <w:t xml:space="preserve">. </w:t>
      </w:r>
      <w:r w:rsidRPr="00FF2B9B">
        <w:rPr>
          <w:rFonts w:ascii="Times New Roman" w:hAnsi="Times New Roman" w:cs="Times New Roman"/>
        </w:rPr>
        <w:t>А</w:t>
      </w:r>
      <w:r w:rsidRPr="00FF2B9B">
        <w:rPr>
          <w:rFonts w:ascii="Times New Roman" w:hAnsi="Times New Roman" w:cs="Times New Roman"/>
          <w:lang w:val="en-US"/>
        </w:rPr>
        <w:t xml:space="preserve">. </w:t>
      </w:r>
      <w:r w:rsidRPr="00FF2B9B">
        <w:rPr>
          <w:rFonts w:ascii="Times New Roman" w:hAnsi="Times New Roman" w:cs="Times New Roman"/>
        </w:rPr>
        <w:t xml:space="preserve">Современные школы и направления в теории между народных отношений. Спор неореализма и неолиберализма. Основные положения спора неореализма и неолиберализма / П. А. Цыганков // Теория международных отношений. — М.: </w:t>
      </w:r>
      <w:proofErr w:type="spellStart"/>
      <w:r w:rsidRPr="00FF2B9B">
        <w:rPr>
          <w:rFonts w:ascii="Times New Roman" w:hAnsi="Times New Roman" w:cs="Times New Roman"/>
        </w:rPr>
        <w:t>Гардарики</w:t>
      </w:r>
      <w:proofErr w:type="spellEnd"/>
      <w:r w:rsidRPr="00FF2B9B">
        <w:rPr>
          <w:rFonts w:ascii="Times New Roman" w:hAnsi="Times New Roman" w:cs="Times New Roman"/>
        </w:rPr>
        <w:t xml:space="preserve">, 2003. — С. 136-140. </w:t>
      </w:r>
    </w:p>
  </w:footnote>
  <w:footnote w:id="8">
    <w:p w14:paraId="613AF5FC" w14:textId="1BD56083" w:rsidR="00A1111E" w:rsidRPr="00FF2B9B" w:rsidRDefault="00A1111E">
      <w:pPr>
        <w:pStyle w:val="a4"/>
        <w:rPr>
          <w:rFonts w:ascii="Times New Roman" w:hAnsi="Times New Roman" w:cs="Times New Roman"/>
        </w:rPr>
      </w:pPr>
      <w:r w:rsidRPr="00FF2B9B">
        <w:rPr>
          <w:rStyle w:val="a6"/>
          <w:rFonts w:ascii="Times New Roman" w:hAnsi="Times New Roman" w:cs="Times New Roman"/>
        </w:rPr>
        <w:footnoteRef/>
      </w:r>
      <w:r w:rsidRPr="00FF2B9B">
        <w:rPr>
          <w:rFonts w:ascii="Times New Roman" w:hAnsi="Times New Roman" w:cs="Times New Roman"/>
        </w:rPr>
        <w:t xml:space="preserve"> Медведев С. А. Планы Кремля в Арктике: от амбиций к разочарованию» / С. А. Медведев // Россия в Глобальной Политике. </w:t>
      </w:r>
      <w:r w:rsidRPr="00FF2B9B">
        <w:rPr>
          <w:rFonts w:ascii="Times New Roman" w:hAnsi="Times New Roman" w:cs="Times New Roman"/>
          <w:lang w:val="en-US"/>
        </w:rPr>
        <w:t>URL:</w:t>
      </w:r>
      <w:r w:rsidRPr="00FF2B9B">
        <w:rPr>
          <w:rFonts w:ascii="Times New Roman" w:hAnsi="Times New Roman" w:cs="Times New Roman"/>
        </w:rPr>
        <w:t xml:space="preserve"> </w:t>
      </w:r>
      <w:hyperlink r:id="rId3" w:history="1">
        <w:r w:rsidRPr="00FF2B9B">
          <w:rPr>
            <w:rStyle w:val="a8"/>
            <w:rFonts w:ascii="Times New Roman" w:hAnsi="Times New Roman" w:cs="Times New Roman"/>
            <w:lang w:val="en-US"/>
          </w:rPr>
          <w:t>http</w:t>
        </w:r>
        <w:r w:rsidRPr="00FF2B9B">
          <w:rPr>
            <w:rStyle w:val="a8"/>
            <w:rFonts w:ascii="Times New Roman" w:hAnsi="Times New Roman" w:cs="Times New Roman"/>
          </w:rPr>
          <w:t>://</w:t>
        </w:r>
        <w:r w:rsidRPr="00FF2B9B">
          <w:rPr>
            <w:rStyle w:val="a8"/>
            <w:rFonts w:ascii="Times New Roman" w:hAnsi="Times New Roman" w:cs="Times New Roman"/>
            <w:lang w:val="en-US"/>
          </w:rPr>
          <w:t>www</w:t>
        </w:r>
        <w:r w:rsidRPr="00FF2B9B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FF2B9B">
          <w:rPr>
            <w:rStyle w:val="a8"/>
            <w:rFonts w:ascii="Times New Roman" w:hAnsi="Times New Roman" w:cs="Times New Roman"/>
            <w:lang w:val="en-US"/>
          </w:rPr>
          <w:t>globalaffairs</w:t>
        </w:r>
        <w:proofErr w:type="spellEnd"/>
        <w:r w:rsidRPr="00FF2B9B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FF2B9B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  <w:r w:rsidRPr="00FF2B9B">
          <w:rPr>
            <w:rStyle w:val="a8"/>
            <w:rFonts w:ascii="Times New Roman" w:hAnsi="Times New Roman" w:cs="Times New Roman"/>
          </w:rPr>
          <w:t>/</w:t>
        </w:r>
        <w:r w:rsidRPr="00FF2B9B">
          <w:rPr>
            <w:rStyle w:val="a8"/>
            <w:rFonts w:ascii="Times New Roman" w:hAnsi="Times New Roman" w:cs="Times New Roman"/>
            <w:lang w:val="en-US"/>
          </w:rPr>
          <w:t>PONARS</w:t>
        </w:r>
        <w:r w:rsidRPr="00FF2B9B">
          <w:rPr>
            <w:rStyle w:val="a8"/>
            <w:rFonts w:ascii="Times New Roman" w:hAnsi="Times New Roman" w:cs="Times New Roman"/>
          </w:rPr>
          <w:t>-</w:t>
        </w:r>
        <w:r w:rsidRPr="00FF2B9B">
          <w:rPr>
            <w:rStyle w:val="a8"/>
            <w:rFonts w:ascii="Times New Roman" w:hAnsi="Times New Roman" w:cs="Times New Roman"/>
            <w:lang w:val="en-US"/>
          </w:rPr>
          <w:t>Eurasia</w:t>
        </w:r>
        <w:r w:rsidRPr="00FF2B9B">
          <w:rPr>
            <w:rStyle w:val="a8"/>
            <w:rFonts w:ascii="Times New Roman" w:hAnsi="Times New Roman" w:cs="Times New Roman"/>
          </w:rPr>
          <w:t>/</w:t>
        </w:r>
        <w:proofErr w:type="spellStart"/>
        <w:r w:rsidRPr="00FF2B9B">
          <w:rPr>
            <w:rStyle w:val="a8"/>
            <w:rFonts w:ascii="Times New Roman" w:hAnsi="Times New Roman" w:cs="Times New Roman"/>
            <w:lang w:val="en-US"/>
          </w:rPr>
          <w:t>Plany</w:t>
        </w:r>
        <w:proofErr w:type="spellEnd"/>
        <w:r w:rsidRPr="00FF2B9B">
          <w:rPr>
            <w:rStyle w:val="a8"/>
            <w:rFonts w:ascii="Times New Roman" w:hAnsi="Times New Roman" w:cs="Times New Roman"/>
          </w:rPr>
          <w:t>-</w:t>
        </w:r>
        <w:proofErr w:type="spellStart"/>
        <w:r w:rsidRPr="00FF2B9B">
          <w:rPr>
            <w:rStyle w:val="a8"/>
            <w:rFonts w:ascii="Times New Roman" w:hAnsi="Times New Roman" w:cs="Times New Roman"/>
            <w:lang w:val="en-US"/>
          </w:rPr>
          <w:t>Kremlya</w:t>
        </w:r>
        <w:proofErr w:type="spellEnd"/>
        <w:r w:rsidRPr="00FF2B9B">
          <w:rPr>
            <w:rStyle w:val="a8"/>
            <w:rFonts w:ascii="Times New Roman" w:hAnsi="Times New Roman" w:cs="Times New Roman"/>
          </w:rPr>
          <w:t>-</w:t>
        </w:r>
        <w:r w:rsidRPr="00FF2B9B">
          <w:rPr>
            <w:rStyle w:val="a8"/>
            <w:rFonts w:ascii="Times New Roman" w:hAnsi="Times New Roman" w:cs="Times New Roman"/>
            <w:lang w:val="en-US"/>
          </w:rPr>
          <w:t>v</w:t>
        </w:r>
        <w:r w:rsidRPr="00FF2B9B">
          <w:rPr>
            <w:rStyle w:val="a8"/>
            <w:rFonts w:ascii="Times New Roman" w:hAnsi="Times New Roman" w:cs="Times New Roman"/>
          </w:rPr>
          <w:t>-</w:t>
        </w:r>
        <w:proofErr w:type="spellStart"/>
        <w:r w:rsidRPr="00FF2B9B">
          <w:rPr>
            <w:rStyle w:val="a8"/>
            <w:rFonts w:ascii="Times New Roman" w:hAnsi="Times New Roman" w:cs="Times New Roman"/>
            <w:lang w:val="en-US"/>
          </w:rPr>
          <w:t>Arktike</w:t>
        </w:r>
        <w:proofErr w:type="spellEnd"/>
        <w:r w:rsidRPr="00FF2B9B">
          <w:rPr>
            <w:rStyle w:val="a8"/>
            <w:rFonts w:ascii="Times New Roman" w:hAnsi="Times New Roman" w:cs="Times New Roman"/>
          </w:rPr>
          <w:t>-</w:t>
        </w:r>
        <w:proofErr w:type="spellStart"/>
        <w:r w:rsidRPr="00FF2B9B">
          <w:rPr>
            <w:rStyle w:val="a8"/>
            <w:rFonts w:ascii="Times New Roman" w:hAnsi="Times New Roman" w:cs="Times New Roman"/>
            <w:lang w:val="en-US"/>
          </w:rPr>
          <w:t>ot</w:t>
        </w:r>
        <w:proofErr w:type="spellEnd"/>
        <w:r w:rsidRPr="00FF2B9B">
          <w:rPr>
            <w:rStyle w:val="a8"/>
            <w:rFonts w:ascii="Times New Roman" w:hAnsi="Times New Roman" w:cs="Times New Roman"/>
          </w:rPr>
          <w:t>-</w:t>
        </w:r>
        <w:proofErr w:type="spellStart"/>
        <w:r w:rsidRPr="00FF2B9B">
          <w:rPr>
            <w:rStyle w:val="a8"/>
            <w:rFonts w:ascii="Times New Roman" w:hAnsi="Times New Roman" w:cs="Times New Roman"/>
            <w:lang w:val="en-US"/>
          </w:rPr>
          <w:t>ambitcii</w:t>
        </w:r>
        <w:proofErr w:type="spellEnd"/>
        <w:r w:rsidRPr="00FF2B9B">
          <w:rPr>
            <w:rStyle w:val="a8"/>
            <w:rFonts w:ascii="Times New Roman" w:hAnsi="Times New Roman" w:cs="Times New Roman"/>
          </w:rPr>
          <w:t>-</w:t>
        </w:r>
        <w:r w:rsidRPr="00FF2B9B">
          <w:rPr>
            <w:rStyle w:val="a8"/>
            <w:rFonts w:ascii="Times New Roman" w:hAnsi="Times New Roman" w:cs="Times New Roman"/>
            <w:lang w:val="en-US"/>
          </w:rPr>
          <w:t>k</w:t>
        </w:r>
        <w:r w:rsidRPr="00FF2B9B">
          <w:rPr>
            <w:rStyle w:val="a8"/>
            <w:rFonts w:ascii="Times New Roman" w:hAnsi="Times New Roman" w:cs="Times New Roman"/>
          </w:rPr>
          <w:t>-</w:t>
        </w:r>
        <w:proofErr w:type="spellStart"/>
        <w:r w:rsidRPr="00FF2B9B">
          <w:rPr>
            <w:rStyle w:val="a8"/>
            <w:rFonts w:ascii="Times New Roman" w:hAnsi="Times New Roman" w:cs="Times New Roman"/>
            <w:lang w:val="en-US"/>
          </w:rPr>
          <w:t>razocharovaniyu</w:t>
        </w:r>
        <w:proofErr w:type="spellEnd"/>
        <w:r w:rsidRPr="00FF2B9B">
          <w:rPr>
            <w:rStyle w:val="a8"/>
            <w:rFonts w:ascii="Times New Roman" w:hAnsi="Times New Roman" w:cs="Times New Roman"/>
          </w:rPr>
          <w:t>-18448</w:t>
        </w:r>
      </w:hyperlink>
      <w:r w:rsidRPr="00FF2B9B">
        <w:rPr>
          <w:rFonts w:ascii="Times New Roman" w:hAnsi="Times New Roman" w:cs="Times New Roman"/>
        </w:rPr>
        <w:t xml:space="preserve"> (дата обращения: 01.03.2017).</w:t>
      </w:r>
    </w:p>
  </w:footnote>
  <w:footnote w:id="9">
    <w:p w14:paraId="5367499E" w14:textId="518A68E3" w:rsidR="00A1111E" w:rsidRPr="00FF2B9B" w:rsidRDefault="00A1111E">
      <w:pPr>
        <w:pStyle w:val="a4"/>
        <w:rPr>
          <w:rFonts w:ascii="Times New Roman" w:hAnsi="Times New Roman" w:cs="Times New Roman"/>
          <w:lang w:val="en-US"/>
        </w:rPr>
      </w:pPr>
      <w:r w:rsidRPr="00FF2B9B">
        <w:rPr>
          <w:rStyle w:val="a6"/>
          <w:rFonts w:ascii="Times New Roman" w:hAnsi="Times New Roman" w:cs="Times New Roman"/>
        </w:rPr>
        <w:footnoteRef/>
      </w:r>
      <w:r w:rsidRPr="00FF2B9B">
        <w:rPr>
          <w:rFonts w:ascii="Times New Roman" w:hAnsi="Times New Roman" w:cs="Times New Roman"/>
          <w:lang w:val="en-US"/>
        </w:rPr>
        <w:t xml:space="preserve"> Young O. R. Governing the Arctic: From Cold War Theater to Mosaic of Cooperation” / O. R. Young // Global Governance. – 2005. </w:t>
      </w:r>
      <w:r w:rsidRPr="00FF2B9B">
        <w:rPr>
          <w:rFonts w:ascii="Times New Roman" w:hAnsi="Times New Roman" w:cs="Times New Roman"/>
        </w:rPr>
        <w:t>№</w:t>
      </w:r>
      <w:r w:rsidRPr="00FF2B9B">
        <w:rPr>
          <w:rFonts w:ascii="Times New Roman" w:hAnsi="Times New Roman" w:cs="Times New Roman"/>
          <w:lang w:val="en-US"/>
        </w:rPr>
        <w:t xml:space="preserve">1. – P. 11. </w:t>
      </w:r>
    </w:p>
  </w:footnote>
  <w:footnote w:id="10">
    <w:p w14:paraId="4288C1B4" w14:textId="0D744955" w:rsidR="00A1111E" w:rsidRPr="00FF2B9B" w:rsidRDefault="00A1111E">
      <w:pPr>
        <w:pStyle w:val="a4"/>
        <w:rPr>
          <w:rFonts w:ascii="Times New Roman" w:hAnsi="Times New Roman" w:cs="Times New Roman"/>
        </w:rPr>
      </w:pPr>
      <w:r w:rsidRPr="00FF2B9B">
        <w:rPr>
          <w:rStyle w:val="a6"/>
          <w:rFonts w:ascii="Times New Roman" w:hAnsi="Times New Roman" w:cs="Times New Roman"/>
        </w:rPr>
        <w:footnoteRef/>
      </w:r>
      <w:r w:rsidRPr="00FF2B9B">
        <w:rPr>
          <w:rFonts w:ascii="Times New Roman" w:hAnsi="Times New Roman" w:cs="Times New Roman"/>
        </w:rPr>
        <w:t xml:space="preserve"> Лагутина М. Л. </w:t>
      </w:r>
      <w:proofErr w:type="spellStart"/>
      <w:r w:rsidRPr="00FF2B9B">
        <w:rPr>
          <w:rFonts w:ascii="Times New Roman" w:hAnsi="Times New Roman" w:cs="Times New Roman"/>
        </w:rPr>
        <w:t>Харлампьева</w:t>
      </w:r>
      <w:proofErr w:type="spellEnd"/>
      <w:r w:rsidRPr="00FF2B9B">
        <w:rPr>
          <w:rFonts w:ascii="Times New Roman" w:hAnsi="Times New Roman" w:cs="Times New Roman"/>
        </w:rPr>
        <w:t xml:space="preserve"> Н. К. Транснациональная модель арктического управления в </w:t>
      </w:r>
      <w:r w:rsidRPr="00FF2B9B">
        <w:rPr>
          <w:rFonts w:ascii="Times New Roman" w:hAnsi="Times New Roman" w:cs="Times New Roman"/>
          <w:lang w:val="en-US"/>
        </w:rPr>
        <w:t>XXI</w:t>
      </w:r>
      <w:r w:rsidRPr="00FF2B9B">
        <w:rPr>
          <w:rFonts w:ascii="Times New Roman" w:hAnsi="Times New Roman" w:cs="Times New Roman"/>
        </w:rPr>
        <w:t xml:space="preserve"> веке / М. Л. Лагутина</w:t>
      </w:r>
      <w:r>
        <w:rPr>
          <w:rFonts w:ascii="Times New Roman" w:hAnsi="Times New Roman" w:cs="Times New Roman"/>
        </w:rPr>
        <w:t>,</w:t>
      </w:r>
      <w:r w:rsidRPr="00FF2B9B">
        <w:rPr>
          <w:rFonts w:ascii="Times New Roman" w:hAnsi="Times New Roman" w:cs="Times New Roman"/>
        </w:rPr>
        <w:t xml:space="preserve"> Н. К. </w:t>
      </w:r>
      <w:proofErr w:type="spellStart"/>
      <w:r w:rsidRPr="00FF2B9B">
        <w:rPr>
          <w:rFonts w:ascii="Times New Roman" w:hAnsi="Times New Roman" w:cs="Times New Roman"/>
        </w:rPr>
        <w:t>Харлампьева</w:t>
      </w:r>
      <w:proofErr w:type="spellEnd"/>
      <w:r w:rsidRPr="00FF2B9B">
        <w:rPr>
          <w:rFonts w:ascii="Times New Roman" w:hAnsi="Times New Roman" w:cs="Times New Roman"/>
        </w:rPr>
        <w:t xml:space="preserve"> // Арктика и Север. – 2011. №3 С. 7. </w:t>
      </w:r>
    </w:p>
  </w:footnote>
  <w:footnote w:id="11">
    <w:p w14:paraId="51AF8612" w14:textId="412E05D7" w:rsidR="00A1111E" w:rsidRPr="000960D8" w:rsidRDefault="00A1111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Ковалё</w:t>
      </w:r>
      <w:r w:rsidRPr="000960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А. А. </w:t>
      </w:r>
      <w:r w:rsidRPr="000960D8">
        <w:rPr>
          <w:rFonts w:ascii="Times New Roman" w:hAnsi="Times New Roman" w:cs="Times New Roman"/>
        </w:rPr>
        <w:t>Международно-правовой режим Арктики и интересы России</w:t>
      </w:r>
      <w:r>
        <w:rPr>
          <w:rFonts w:ascii="Times New Roman" w:hAnsi="Times New Roman" w:cs="Times New Roman"/>
        </w:rPr>
        <w:t xml:space="preserve"> / А. А. Ковалёв</w:t>
      </w:r>
      <w:r w:rsidRPr="00096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// </w:t>
      </w:r>
      <w:r w:rsidRPr="000960D8">
        <w:rPr>
          <w:rFonts w:ascii="Times New Roman" w:hAnsi="Times New Roman" w:cs="Times New Roman"/>
        </w:rPr>
        <w:t>Арктический регион: проблем</w:t>
      </w:r>
      <w:r>
        <w:rPr>
          <w:rFonts w:ascii="Times New Roman" w:hAnsi="Times New Roman" w:cs="Times New Roman"/>
        </w:rPr>
        <w:t>ы международного сотрудничества: хрестоматия в 3-х томах / Рос. совет по межд. делам; под общ. ред. И.С. Иванова.</w:t>
      </w:r>
      <w:r w:rsidRPr="00096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М.: Аспект Пресс,</w:t>
      </w:r>
      <w:r w:rsidRPr="000960D8">
        <w:rPr>
          <w:rFonts w:ascii="Times New Roman" w:hAnsi="Times New Roman" w:cs="Times New Roman"/>
        </w:rPr>
        <w:t xml:space="preserve"> 2013; С. 26</w:t>
      </w:r>
      <w:r>
        <w:rPr>
          <w:rFonts w:ascii="Times New Roman" w:hAnsi="Times New Roman" w:cs="Times New Roman"/>
        </w:rPr>
        <w:t xml:space="preserve">. </w:t>
      </w:r>
    </w:p>
  </w:footnote>
  <w:footnote w:id="12">
    <w:p w14:paraId="7461034E" w14:textId="05F546A5" w:rsidR="00A1111E" w:rsidRPr="006E1BA0" w:rsidRDefault="00A1111E" w:rsidP="001067A5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0960D8">
        <w:rPr>
          <w:rFonts w:ascii="Times New Roman" w:hAnsi="Times New Roman" w:cs="Times New Roman"/>
        </w:rPr>
        <w:t xml:space="preserve"> Договор между Российской Федерацией и Королевством Норвегия о разграничении морских пространств и сотрудничестве в Баренцевом море и Северном Ледовитом океане 15 сентябр</w:t>
      </w:r>
      <w:r>
        <w:rPr>
          <w:rFonts w:ascii="Times New Roman" w:hAnsi="Times New Roman" w:cs="Times New Roman"/>
        </w:rPr>
        <w:t xml:space="preserve">я 2010 г. – 2010. </w:t>
      </w:r>
      <w:r>
        <w:rPr>
          <w:rFonts w:ascii="Times New Roman" w:hAnsi="Times New Roman" w:cs="Times New Roman"/>
          <w:lang w:val="en-US"/>
        </w:rPr>
        <w:t>URL: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9824F4">
          <w:rPr>
            <w:rStyle w:val="a8"/>
            <w:rFonts w:ascii="Times New Roman" w:hAnsi="Times New Roman" w:cs="Times New Roman"/>
            <w:lang w:val="en-US"/>
          </w:rPr>
          <w:t>http</w:t>
        </w:r>
        <w:r w:rsidRPr="009824F4">
          <w:rPr>
            <w:rStyle w:val="a8"/>
            <w:rFonts w:ascii="Times New Roman" w:hAnsi="Times New Roman" w:cs="Times New Roman"/>
          </w:rPr>
          <w:t>://</w:t>
        </w:r>
        <w:r w:rsidRPr="009824F4">
          <w:rPr>
            <w:rStyle w:val="a8"/>
            <w:rFonts w:ascii="Times New Roman" w:hAnsi="Times New Roman" w:cs="Times New Roman"/>
            <w:lang w:val="en-US"/>
          </w:rPr>
          <w:t>www</w:t>
        </w:r>
        <w:r w:rsidRPr="009824F4">
          <w:rPr>
            <w:rStyle w:val="a8"/>
            <w:rFonts w:ascii="Times New Roman" w:hAnsi="Times New Roman" w:cs="Times New Roman"/>
          </w:rPr>
          <w:t>.</w:t>
        </w:r>
        <w:r w:rsidRPr="009824F4">
          <w:rPr>
            <w:rStyle w:val="a8"/>
            <w:rFonts w:ascii="Times New Roman" w:hAnsi="Times New Roman" w:cs="Times New Roman"/>
            <w:lang w:val="en-US"/>
          </w:rPr>
          <w:t>kremlin</w:t>
        </w:r>
        <w:r w:rsidRPr="009824F4">
          <w:rPr>
            <w:rStyle w:val="a8"/>
            <w:rFonts w:ascii="Times New Roman" w:hAnsi="Times New Roman" w:cs="Times New Roman"/>
          </w:rPr>
          <w:t>.</w:t>
        </w:r>
        <w:r w:rsidRPr="009824F4">
          <w:rPr>
            <w:rStyle w:val="a8"/>
            <w:rFonts w:ascii="Times New Roman" w:hAnsi="Times New Roman" w:cs="Times New Roman"/>
            <w:lang w:val="en-US"/>
          </w:rPr>
          <w:t>ru</w:t>
        </w:r>
        <w:r w:rsidRPr="009824F4">
          <w:rPr>
            <w:rStyle w:val="a8"/>
            <w:rFonts w:ascii="Times New Roman" w:hAnsi="Times New Roman" w:cs="Times New Roman"/>
          </w:rPr>
          <w:t>/</w:t>
        </w:r>
        <w:r w:rsidRPr="009824F4">
          <w:rPr>
            <w:rStyle w:val="a8"/>
            <w:rFonts w:ascii="Times New Roman" w:hAnsi="Times New Roman" w:cs="Times New Roman"/>
            <w:lang w:val="en-US"/>
          </w:rPr>
          <w:t>supplement</w:t>
        </w:r>
        <w:r w:rsidRPr="009824F4">
          <w:rPr>
            <w:rStyle w:val="a8"/>
            <w:rFonts w:ascii="Times New Roman" w:hAnsi="Times New Roman" w:cs="Times New Roman"/>
          </w:rPr>
          <w:t>/707</w:t>
        </w:r>
      </w:hyperlink>
      <w:r>
        <w:rPr>
          <w:rFonts w:ascii="Times New Roman" w:hAnsi="Times New Roman" w:cs="Times New Roman"/>
        </w:rPr>
        <w:t xml:space="preserve"> (дата обращения: 17.02.2017).</w:t>
      </w:r>
    </w:p>
  </w:footnote>
  <w:footnote w:id="13">
    <w:p w14:paraId="6B3461E4" w14:textId="391ABB26" w:rsidR="00A1111E" w:rsidRPr="000960D8" w:rsidRDefault="00A1111E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Губанов</w:t>
      </w:r>
      <w:r w:rsidRPr="000960D8">
        <w:rPr>
          <w:rFonts w:ascii="Times New Roman" w:hAnsi="Times New Roman" w:cs="Times New Roman"/>
        </w:rPr>
        <w:t xml:space="preserve"> А. И. </w:t>
      </w:r>
      <w:r w:rsidRPr="000960D8">
        <w:rPr>
          <w:rFonts w:ascii="Times New Roman" w:hAnsi="Times New Roman" w:cs="Times New Roman"/>
          <w:bCs/>
        </w:rPr>
        <w:t>Правовые вопросы делимитации ко</w:t>
      </w:r>
      <w:r>
        <w:rPr>
          <w:rFonts w:ascii="Times New Roman" w:hAnsi="Times New Roman" w:cs="Times New Roman"/>
          <w:bCs/>
        </w:rPr>
        <w:t>нтинентального шельфа в Арктике / А. И. Губанов</w:t>
      </w:r>
      <w:r w:rsidRPr="000960D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URL</w:t>
      </w:r>
      <w:r w:rsidRPr="006E1BA0">
        <w:rPr>
          <w:rFonts w:ascii="Times New Roman" w:hAnsi="Times New Roman" w:cs="Times New Roman"/>
          <w:bCs/>
        </w:rPr>
        <w:t xml:space="preserve">: </w:t>
      </w:r>
      <w:hyperlink r:id="rId5" w:history="1">
        <w:r w:rsidRPr="009824F4">
          <w:rPr>
            <w:rStyle w:val="a8"/>
            <w:rFonts w:ascii="Times New Roman" w:hAnsi="Times New Roman" w:cs="Times New Roman"/>
            <w:bCs/>
          </w:rPr>
          <w:t>http://law.edu.ru/book/book.asp?bookID=1522640</w:t>
        </w:r>
      </w:hyperlink>
      <w:r>
        <w:rPr>
          <w:rFonts w:ascii="Times New Roman" w:hAnsi="Times New Roman" w:cs="Times New Roman"/>
          <w:bCs/>
        </w:rPr>
        <w:t xml:space="preserve"> (дата обращения: 19.02.2017).</w:t>
      </w:r>
    </w:p>
  </w:footnote>
  <w:footnote w:id="14">
    <w:p w14:paraId="023916B9" w14:textId="1DA2D948" w:rsidR="00A1111E" w:rsidRPr="000960D8" w:rsidRDefault="00A1111E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096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</w:t>
      </w:r>
      <w:r w:rsidRPr="000960D8">
        <w:rPr>
          <w:rFonts w:ascii="Times New Roman" w:hAnsi="Times New Roman" w:cs="Times New Roman"/>
        </w:rPr>
        <w:t>сильев</w:t>
      </w:r>
      <w:r>
        <w:rPr>
          <w:rFonts w:ascii="Times New Roman" w:hAnsi="Times New Roman" w:cs="Times New Roman"/>
        </w:rPr>
        <w:t xml:space="preserve">, А. В. </w:t>
      </w:r>
      <w:r w:rsidRPr="000960D8">
        <w:rPr>
          <w:rFonts w:ascii="Times New Roman" w:hAnsi="Times New Roman" w:cs="Times New Roman"/>
        </w:rPr>
        <w:t>Ситуация в Арктике и основные направления междунар</w:t>
      </w:r>
      <w:r>
        <w:rPr>
          <w:rFonts w:ascii="Times New Roman" w:hAnsi="Times New Roman" w:cs="Times New Roman"/>
        </w:rPr>
        <w:t>одного сотрудничества в регионе / А. В. Васильев //</w:t>
      </w:r>
      <w:r w:rsidRPr="0016390C">
        <w:rPr>
          <w:rFonts w:ascii="Times New Roman" w:hAnsi="Times New Roman" w:cs="Times New Roman"/>
        </w:rPr>
        <w:t xml:space="preserve"> </w:t>
      </w:r>
      <w:r w:rsidRPr="000960D8">
        <w:rPr>
          <w:rFonts w:ascii="Times New Roman" w:hAnsi="Times New Roman" w:cs="Times New Roman"/>
        </w:rPr>
        <w:t>Арктический регион: проблем</w:t>
      </w:r>
      <w:r>
        <w:rPr>
          <w:rFonts w:ascii="Times New Roman" w:hAnsi="Times New Roman" w:cs="Times New Roman"/>
        </w:rPr>
        <w:t>ы международного сотрудничества: хрестоматия в 3-х томах / Рос. совет по межд. делам; под общ. ред. И.С. Иванова.</w:t>
      </w:r>
      <w:r w:rsidRPr="00096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М.: Аспект Пресс,</w:t>
      </w:r>
      <w:r w:rsidRPr="000960D8">
        <w:rPr>
          <w:rFonts w:ascii="Times New Roman" w:hAnsi="Times New Roman" w:cs="Times New Roman"/>
        </w:rPr>
        <w:t xml:space="preserve"> 2013; С. 14</w:t>
      </w:r>
      <w:r>
        <w:rPr>
          <w:rFonts w:ascii="Times New Roman" w:hAnsi="Times New Roman" w:cs="Times New Roman"/>
        </w:rPr>
        <w:t xml:space="preserve">. </w:t>
      </w:r>
    </w:p>
  </w:footnote>
  <w:footnote w:id="15">
    <w:p w14:paraId="676540B7" w14:textId="6E49E691" w:rsidR="00A1111E" w:rsidRPr="007925D3" w:rsidRDefault="00A1111E">
      <w:pPr>
        <w:pStyle w:val="a4"/>
      </w:pPr>
      <w:r>
        <w:rPr>
          <w:rStyle w:val="a6"/>
        </w:rPr>
        <w:footnoteRef/>
      </w:r>
      <w:r>
        <w:t xml:space="preserve"> Конвенция Организации Объединенных Наций по морскому праву. / Официальный сайт ООН. </w:t>
      </w:r>
      <w:r>
        <w:rPr>
          <w:lang w:val="en-US"/>
        </w:rPr>
        <w:t xml:space="preserve">URL: </w:t>
      </w:r>
      <w:hyperlink r:id="rId6" w:history="1">
        <w:r w:rsidRPr="009824F4">
          <w:rPr>
            <w:rStyle w:val="a8"/>
            <w:lang w:val="en-US"/>
          </w:rPr>
          <w:t>http://www.un.org/depts/los/convention_agreements/texts/unclos/unclos_r.pdf</w:t>
        </w:r>
      </w:hyperlink>
      <w:r>
        <w:t xml:space="preserve"> (дата обращения: 23.04.2017).</w:t>
      </w:r>
    </w:p>
  </w:footnote>
  <w:footnote w:id="16">
    <w:p w14:paraId="544844A8" w14:textId="1F5FC872" w:rsidR="00A1111E" w:rsidRPr="002E5303" w:rsidRDefault="00A1111E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6E1BA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там же.</w:t>
      </w:r>
    </w:p>
  </w:footnote>
  <w:footnote w:id="17">
    <w:p w14:paraId="136BEF13" w14:textId="054B4B06" w:rsidR="00A1111E" w:rsidRPr="002E5303" w:rsidRDefault="00A1111E" w:rsidP="001D0BAF">
      <w:pPr>
        <w:pStyle w:val="a4"/>
        <w:rPr>
          <w:rFonts w:ascii="Times New Roman" w:hAnsi="Times New Roman" w:cs="Times New Roman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5303">
        <w:rPr>
          <w:rFonts w:ascii="Times New Roman" w:hAnsi="Times New Roman" w:cs="Times New Roman"/>
          <w:lang w:val="en-US"/>
        </w:rPr>
        <w:t>Circum</w:t>
      </w:r>
      <w:proofErr w:type="spellEnd"/>
      <w:r w:rsidRPr="002E5303">
        <w:rPr>
          <w:rFonts w:ascii="Times New Roman" w:hAnsi="Times New Roman" w:cs="Times New Roman"/>
          <w:lang w:val="en-US"/>
        </w:rPr>
        <w:t>-Arctic Resource Appraisal: Estimates of Undiscovered Oil and Gas North of the Arctic Circle // USGS Fact Sheet 2008 / official website of USGS. URL:</w:t>
      </w:r>
      <w:r w:rsidRPr="002E5303">
        <w:rPr>
          <w:rFonts w:ascii="Times New Roman" w:hAnsi="Times New Roman" w:cs="Times New Roman"/>
        </w:rPr>
        <w:t xml:space="preserve"> </w:t>
      </w:r>
      <w:r w:rsidRPr="002E5303">
        <w:rPr>
          <w:rFonts w:ascii="Times New Roman" w:hAnsi="Times New Roman" w:cs="Times New Roman"/>
          <w:lang w:val="en-US"/>
        </w:rPr>
        <w:t>https://pubs.usgs.gov/fs/2008/3049/ (</w:t>
      </w:r>
      <w:r w:rsidRPr="002E5303">
        <w:rPr>
          <w:rFonts w:ascii="Times New Roman" w:hAnsi="Times New Roman" w:cs="Times New Roman"/>
        </w:rPr>
        <w:t>дата обращения: 04.04.2017)</w:t>
      </w:r>
    </w:p>
  </w:footnote>
  <w:footnote w:id="18">
    <w:p w14:paraId="1EFCA1A0" w14:textId="0B766046" w:rsidR="00A1111E" w:rsidRPr="006E1BA0" w:rsidRDefault="00A1111E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6E1B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1BA0">
        <w:rPr>
          <w:rFonts w:ascii="Times New Roman" w:hAnsi="Times New Roman" w:cs="Times New Roman"/>
          <w:lang w:val="en-US"/>
        </w:rPr>
        <w:t>Brosnan</w:t>
      </w:r>
      <w:proofErr w:type="spellEnd"/>
      <w:r>
        <w:rPr>
          <w:rFonts w:ascii="Times New Roman" w:hAnsi="Times New Roman" w:cs="Times New Roman"/>
          <w:lang w:val="en-US"/>
        </w:rPr>
        <w:t xml:space="preserve"> I. G.,</w:t>
      </w:r>
      <w:r w:rsidRPr="006E1B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E1BA0">
        <w:rPr>
          <w:rFonts w:ascii="Times New Roman" w:hAnsi="Times New Roman" w:cs="Times New Roman"/>
          <w:lang w:val="en-US"/>
        </w:rPr>
        <w:t>Leschine</w:t>
      </w:r>
      <w:proofErr w:type="spellEnd"/>
      <w:r>
        <w:rPr>
          <w:rFonts w:ascii="Times New Roman" w:hAnsi="Times New Roman" w:cs="Times New Roman"/>
          <w:lang w:val="en-US"/>
        </w:rPr>
        <w:t xml:space="preserve"> T. M., </w:t>
      </w:r>
      <w:r w:rsidRPr="006E1BA0">
        <w:rPr>
          <w:rFonts w:ascii="Times New Roman" w:hAnsi="Times New Roman" w:cs="Times New Roman"/>
          <w:lang w:val="en-US"/>
        </w:rPr>
        <w:t>Miles</w:t>
      </w:r>
      <w:r>
        <w:rPr>
          <w:rFonts w:ascii="Times New Roman" w:hAnsi="Times New Roman" w:cs="Times New Roman"/>
          <w:lang w:val="en-US"/>
        </w:rPr>
        <w:t xml:space="preserve"> E. L.</w:t>
      </w:r>
      <w:r w:rsidRPr="006E1BA0">
        <w:rPr>
          <w:rFonts w:ascii="Times New Roman" w:hAnsi="Times New Roman" w:cs="Times New Roman"/>
          <w:lang w:val="en-US"/>
        </w:rPr>
        <w:t xml:space="preserve"> Cooperation or Conflict in a Changing Arctic?</w:t>
      </w:r>
      <w:r>
        <w:rPr>
          <w:rFonts w:ascii="Times New Roman" w:hAnsi="Times New Roman" w:cs="Times New Roman"/>
          <w:lang w:val="en-US"/>
        </w:rPr>
        <w:t xml:space="preserve"> / I. G. </w:t>
      </w:r>
      <w:proofErr w:type="spellStart"/>
      <w:r>
        <w:rPr>
          <w:rFonts w:ascii="Times New Roman" w:hAnsi="Times New Roman" w:cs="Times New Roman"/>
          <w:lang w:val="en-US"/>
        </w:rPr>
        <w:t>Brosnan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8925C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T. M. </w:t>
      </w:r>
      <w:proofErr w:type="spellStart"/>
      <w:r>
        <w:rPr>
          <w:rFonts w:ascii="Times New Roman" w:hAnsi="Times New Roman" w:cs="Times New Roman"/>
          <w:lang w:val="en-US"/>
        </w:rPr>
        <w:t>Leschine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0960D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E. L. Miles </w:t>
      </w:r>
      <w:r w:rsidRPr="000960D8">
        <w:rPr>
          <w:rFonts w:ascii="Times New Roman" w:hAnsi="Times New Roman" w:cs="Times New Roman"/>
          <w:lang w:val="en-US"/>
        </w:rPr>
        <w:t>// Ocean Developm</w:t>
      </w:r>
      <w:r>
        <w:rPr>
          <w:rFonts w:ascii="Times New Roman" w:hAnsi="Times New Roman" w:cs="Times New Roman"/>
          <w:lang w:val="en-US"/>
        </w:rPr>
        <w:t xml:space="preserve">ent &amp; </w:t>
      </w:r>
      <w:proofErr w:type="gramStart"/>
      <w:r>
        <w:rPr>
          <w:rFonts w:ascii="Times New Roman" w:hAnsi="Times New Roman" w:cs="Times New Roman"/>
          <w:lang w:val="en-US"/>
        </w:rPr>
        <w:t>International Law</w:t>
      </w:r>
      <w:proofErr w:type="gramEnd"/>
      <w:r>
        <w:rPr>
          <w:rFonts w:ascii="Times New Roman" w:hAnsi="Times New Roman" w:cs="Times New Roman"/>
          <w:lang w:val="en-US"/>
        </w:rPr>
        <w:t xml:space="preserve">. – 2011. </w:t>
      </w:r>
      <w:r>
        <w:rPr>
          <w:rFonts w:ascii="Times New Roman" w:hAnsi="Times New Roman" w:cs="Times New Roman"/>
        </w:rPr>
        <w:t>№42</w:t>
      </w:r>
      <w:r>
        <w:rPr>
          <w:rFonts w:ascii="Times New Roman" w:hAnsi="Times New Roman" w:cs="Times New Roman"/>
          <w:lang w:val="en-US"/>
        </w:rPr>
        <w:t xml:space="preserve">. – P.175. </w:t>
      </w:r>
    </w:p>
  </w:footnote>
  <w:footnote w:id="19">
    <w:p w14:paraId="035D4F15" w14:textId="57580AFC" w:rsidR="00A1111E" w:rsidRPr="002E5303" w:rsidRDefault="00A1111E">
      <w:pPr>
        <w:pStyle w:val="a4"/>
        <w:rPr>
          <w:rFonts w:ascii="Times New Roman" w:hAnsi="Times New Roman" w:cs="Times New Roman"/>
          <w:lang w:val="en-US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0960D8">
        <w:rPr>
          <w:rFonts w:ascii="Times New Roman" w:hAnsi="Times New Roman" w:cs="Times New Roman"/>
          <w:lang w:val="en-US"/>
        </w:rPr>
        <w:t xml:space="preserve"> </w:t>
      </w:r>
      <w:r w:rsidRPr="002E5303">
        <w:rPr>
          <w:rFonts w:ascii="Times New Roman" w:hAnsi="Times New Roman" w:cs="Times New Roman"/>
          <w:lang w:val="en-US"/>
        </w:rPr>
        <w:t xml:space="preserve">Roberts K. Why Russia will play by the rules in the Arctic / K. Roberts // </w:t>
      </w:r>
      <w:proofErr w:type="spellStart"/>
      <w:r w:rsidRPr="002E5303">
        <w:rPr>
          <w:rFonts w:ascii="Times New Roman" w:hAnsi="Times New Roman" w:cs="Times New Roman"/>
          <w:lang w:val="en-US"/>
        </w:rPr>
        <w:t>CanadianForeign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Policy Journal. – 2015. №21</w:t>
      </w:r>
      <w:proofErr w:type="gramStart"/>
      <w:r w:rsidRPr="002E5303">
        <w:rPr>
          <w:rFonts w:ascii="Times New Roman" w:hAnsi="Times New Roman" w:cs="Times New Roman"/>
          <w:lang w:val="en-US"/>
        </w:rPr>
        <w:t>:2</w:t>
      </w:r>
      <w:proofErr w:type="gramEnd"/>
      <w:r w:rsidRPr="002E5303">
        <w:rPr>
          <w:rFonts w:ascii="Times New Roman" w:hAnsi="Times New Roman" w:cs="Times New Roman"/>
          <w:lang w:val="en-US"/>
        </w:rPr>
        <w:t xml:space="preserve">. P 114. </w:t>
      </w:r>
    </w:p>
  </w:footnote>
  <w:footnote w:id="20">
    <w:p w14:paraId="74596C5C" w14:textId="6353AB6B" w:rsidR="00A1111E" w:rsidRPr="002E5303" w:rsidRDefault="00A1111E">
      <w:pPr>
        <w:pStyle w:val="a4"/>
        <w:rPr>
          <w:rFonts w:ascii="Times New Roman" w:hAnsi="Times New Roman" w:cs="Times New Roman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</w:rPr>
        <w:t xml:space="preserve"> Официальный сайт Арктического Совета. URL: </w:t>
      </w:r>
      <w:hyperlink r:id="rId7" w:history="1">
        <w:r w:rsidRPr="002E5303">
          <w:rPr>
            <w:rStyle w:val="a8"/>
            <w:rFonts w:ascii="Times New Roman" w:hAnsi="Times New Roman" w:cs="Times New Roman"/>
          </w:rPr>
          <w:t>http://www.arctic-council.org/index.php/ru/about-us</w:t>
        </w:r>
      </w:hyperlink>
      <w:r w:rsidRPr="002E5303">
        <w:rPr>
          <w:rFonts w:ascii="Times New Roman" w:hAnsi="Times New Roman" w:cs="Times New Roman"/>
        </w:rPr>
        <w:t xml:space="preserve"> (дата (обращения: 4.04.2017</w:t>
      </w:r>
      <w:r>
        <w:rPr>
          <w:rFonts w:ascii="Times New Roman" w:hAnsi="Times New Roman" w:cs="Times New Roman"/>
        </w:rPr>
        <w:t>).</w:t>
      </w:r>
    </w:p>
  </w:footnote>
  <w:footnote w:id="21">
    <w:p w14:paraId="00CA5AEE" w14:textId="5C97964B" w:rsidR="00A1111E" w:rsidRPr="002E5303" w:rsidRDefault="00A1111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E5303">
        <w:rPr>
          <w:rFonts w:ascii="Times New Roman" w:hAnsi="Times New Roman" w:cs="Times New Roman"/>
        </w:rPr>
        <w:t>там же.</w:t>
      </w:r>
    </w:p>
  </w:footnote>
  <w:footnote w:id="22">
    <w:p w14:paraId="207ABCEE" w14:textId="6E39D99E" w:rsidR="00A1111E" w:rsidRPr="002E5303" w:rsidRDefault="00A1111E">
      <w:pPr>
        <w:pStyle w:val="a4"/>
        <w:rPr>
          <w:rFonts w:ascii="Times New Roman" w:hAnsi="Times New Roman" w:cs="Times New Roman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</w:rPr>
        <w:t xml:space="preserve"> там же.</w:t>
      </w:r>
    </w:p>
  </w:footnote>
  <w:footnote w:id="23">
    <w:p w14:paraId="1DCCC24A" w14:textId="67AA502B" w:rsidR="00A1111E" w:rsidRPr="002E5303" w:rsidRDefault="00A1111E" w:rsidP="00CC476C">
      <w:pPr>
        <w:pStyle w:val="a4"/>
        <w:rPr>
          <w:rFonts w:ascii="Times New Roman" w:hAnsi="Times New Roman" w:cs="Times New Roman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</w:rPr>
        <w:t xml:space="preserve"> </w:t>
      </w:r>
      <w:proofErr w:type="spellStart"/>
      <w:r w:rsidRPr="002E5303">
        <w:rPr>
          <w:rFonts w:ascii="Times New Roman" w:hAnsi="Times New Roman" w:cs="Times New Roman"/>
        </w:rPr>
        <w:t>Чейтер</w:t>
      </w:r>
      <w:proofErr w:type="spellEnd"/>
      <w:r w:rsidRPr="002E5303">
        <w:rPr>
          <w:rFonts w:ascii="Times New Roman" w:hAnsi="Times New Roman" w:cs="Times New Roman"/>
        </w:rPr>
        <w:t xml:space="preserve"> Э. Участие России в работе Арктического совета / Э. </w:t>
      </w:r>
      <w:proofErr w:type="spellStart"/>
      <w:r w:rsidRPr="002E5303">
        <w:rPr>
          <w:rFonts w:ascii="Times New Roman" w:hAnsi="Times New Roman" w:cs="Times New Roman"/>
        </w:rPr>
        <w:t>Чейтер</w:t>
      </w:r>
      <w:proofErr w:type="spellEnd"/>
      <w:r w:rsidRPr="002E5303">
        <w:rPr>
          <w:rFonts w:ascii="Times New Roman" w:hAnsi="Times New Roman" w:cs="Times New Roman"/>
        </w:rPr>
        <w:t xml:space="preserve"> // Перевод с английского А. Г. Сахаров. Вестник международных организаций. Т.11 №4. – 2016. С. 206</w:t>
      </w:r>
      <w:r>
        <w:rPr>
          <w:rFonts w:ascii="Times New Roman" w:hAnsi="Times New Roman" w:cs="Times New Roman"/>
        </w:rPr>
        <w:t>.</w:t>
      </w:r>
      <w:r w:rsidRPr="002E5303">
        <w:rPr>
          <w:rFonts w:ascii="Times New Roman" w:hAnsi="Times New Roman" w:cs="Times New Roman"/>
        </w:rPr>
        <w:t xml:space="preserve"> </w:t>
      </w:r>
    </w:p>
  </w:footnote>
  <w:footnote w:id="24">
    <w:p w14:paraId="419EA11C" w14:textId="3CD2FE0E" w:rsidR="00A1111E" w:rsidRDefault="00A1111E" w:rsidP="002E5303">
      <w:pPr>
        <w:pStyle w:val="a4"/>
      </w:pPr>
      <w:r>
        <w:rPr>
          <w:rStyle w:val="a6"/>
        </w:rPr>
        <w:footnoteRef/>
      </w:r>
      <w:r>
        <w:t xml:space="preserve"> Официальный сайт Министерства иностранных дел РФ. </w:t>
      </w:r>
      <w:r>
        <w:rPr>
          <w:lang w:val="en-US"/>
        </w:rPr>
        <w:t xml:space="preserve">URL: </w:t>
      </w:r>
      <w:hyperlink r:id="rId8" w:history="1">
        <w:r w:rsidRPr="009824F4">
          <w:rPr>
            <w:rStyle w:val="a8"/>
          </w:rPr>
          <w:t>http://www.mid.ru/arkticeskij-sovet/-/asset_publisher/0vP3hQoCPRg5/content/id/1282402</w:t>
        </w:r>
      </w:hyperlink>
      <w:r>
        <w:t xml:space="preserve"> (дата обращения: 10.04.2017).</w:t>
      </w:r>
    </w:p>
  </w:footnote>
  <w:footnote w:id="25">
    <w:p w14:paraId="4CFF516C" w14:textId="4B9056F0" w:rsidR="00A1111E" w:rsidRPr="006E1BA0" w:rsidRDefault="00A1111E" w:rsidP="002E5303">
      <w:pPr>
        <w:pStyle w:val="a4"/>
        <w:rPr>
          <w:lang w:val="en-US"/>
        </w:rPr>
      </w:pPr>
      <w:r>
        <w:rPr>
          <w:rStyle w:val="a6"/>
        </w:rPr>
        <w:footnoteRef/>
      </w:r>
      <w:r w:rsidRPr="006E1BA0">
        <w:rPr>
          <w:lang w:val="en-US"/>
        </w:rPr>
        <w:t xml:space="preserve"> </w:t>
      </w:r>
      <w:r>
        <w:t>там</w:t>
      </w:r>
      <w:r w:rsidRPr="006E1BA0">
        <w:rPr>
          <w:lang w:val="en-US"/>
        </w:rPr>
        <w:t xml:space="preserve"> </w:t>
      </w:r>
      <w:r>
        <w:t>же</w:t>
      </w:r>
      <w:r w:rsidRPr="006E1BA0">
        <w:rPr>
          <w:lang w:val="en-US"/>
        </w:rPr>
        <w:t>.</w:t>
      </w:r>
    </w:p>
  </w:footnote>
  <w:footnote w:id="26">
    <w:p w14:paraId="0B6715BC" w14:textId="3A2BF27D" w:rsidR="00A1111E" w:rsidRPr="000A3245" w:rsidRDefault="00A1111E" w:rsidP="002E5303">
      <w:pPr>
        <w:pStyle w:val="a4"/>
      </w:pPr>
      <w:r>
        <w:rPr>
          <w:rStyle w:val="a6"/>
        </w:rPr>
        <w:footnoteRef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Chater</w:t>
      </w:r>
      <w:proofErr w:type="spellEnd"/>
      <w:r>
        <w:rPr>
          <w:lang w:val="en-US"/>
        </w:rPr>
        <w:t xml:space="preserve"> A.</w:t>
      </w:r>
      <w:r w:rsidRPr="006E1BA0">
        <w:rPr>
          <w:lang w:val="en-US"/>
        </w:rPr>
        <w:t xml:space="preserve"> Explaining the </w:t>
      </w:r>
      <w:r>
        <w:rPr>
          <w:lang w:val="en-US"/>
        </w:rPr>
        <w:t xml:space="preserve">Evolution of the Arctic Council / A. </w:t>
      </w:r>
      <w:proofErr w:type="spellStart"/>
      <w:r>
        <w:rPr>
          <w:lang w:val="en-US"/>
        </w:rPr>
        <w:t>Chater</w:t>
      </w:r>
      <w:proofErr w:type="spellEnd"/>
      <w:r>
        <w:rPr>
          <w:lang w:val="en-US"/>
        </w:rPr>
        <w:t xml:space="preserve"> URL:</w:t>
      </w:r>
      <w:r w:rsidRPr="006E1BA0">
        <w:rPr>
          <w:lang w:val="en-US"/>
        </w:rPr>
        <w:t xml:space="preserve"> </w:t>
      </w:r>
      <w:hyperlink r:id="rId9" w:history="1">
        <w:r w:rsidRPr="009824F4">
          <w:rPr>
            <w:rStyle w:val="a8"/>
            <w:lang w:val="en-US"/>
          </w:rPr>
          <w:t>http://ir.lib.uwo.ca/etd/3230/</w:t>
        </w:r>
      </w:hyperlink>
      <w:r>
        <w:rPr>
          <w:lang w:val="en-US"/>
        </w:rPr>
        <w:t xml:space="preserve"> (</w:t>
      </w:r>
      <w:r>
        <w:t>дата обращения: 15.04.2017).</w:t>
      </w:r>
    </w:p>
  </w:footnote>
  <w:footnote w:id="27">
    <w:p w14:paraId="5C3A8620" w14:textId="3444588B" w:rsidR="00A1111E" w:rsidRPr="006E1BA0" w:rsidRDefault="00A1111E" w:rsidP="002E5303">
      <w:pPr>
        <w:pStyle w:val="a4"/>
        <w:rPr>
          <w:lang w:val="en-US"/>
        </w:rPr>
      </w:pPr>
      <w:r>
        <w:rPr>
          <w:rStyle w:val="a6"/>
        </w:rPr>
        <w:footnoteRef/>
      </w:r>
      <w:r w:rsidRPr="006E1BA0">
        <w:rPr>
          <w:lang w:val="en-US"/>
        </w:rPr>
        <w:t xml:space="preserve"> </w:t>
      </w:r>
      <w:r>
        <w:t xml:space="preserve">Официальный сайт Министерства иностранных дел РФ. </w:t>
      </w:r>
      <w:r>
        <w:rPr>
          <w:lang w:val="en-US"/>
        </w:rPr>
        <w:t xml:space="preserve">URL: </w:t>
      </w:r>
      <w:hyperlink r:id="rId10" w:history="1">
        <w:r w:rsidRPr="009824F4">
          <w:rPr>
            <w:rStyle w:val="a8"/>
          </w:rPr>
          <w:t>http://www.mid.ru/arkticeskij-sovet/-/asset_publisher/0vP3hQoCPRg5/content/id/1282402</w:t>
        </w:r>
      </w:hyperlink>
      <w:r>
        <w:t xml:space="preserve"> (дата обращения: 10.04.2017).</w:t>
      </w:r>
    </w:p>
  </w:footnote>
  <w:footnote w:id="28">
    <w:p w14:paraId="28856078" w14:textId="7BBE8048" w:rsidR="00A1111E" w:rsidRPr="002E5303" w:rsidRDefault="00A1111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E5303">
        <w:rPr>
          <w:rFonts w:ascii="Times New Roman" w:hAnsi="Times New Roman" w:cs="Times New Roman"/>
        </w:rPr>
        <w:t xml:space="preserve">Морская доктрина Российской Федерации на период до 2020 г. / Официальный сайт МИД России. </w:t>
      </w:r>
      <w:r w:rsidRPr="002E5303">
        <w:rPr>
          <w:rFonts w:ascii="Times New Roman" w:hAnsi="Times New Roman" w:cs="Times New Roman"/>
          <w:lang w:val="en-US"/>
        </w:rPr>
        <w:t>URL:</w:t>
      </w:r>
      <w:r w:rsidRPr="002E5303">
        <w:rPr>
          <w:rFonts w:ascii="Times New Roman" w:hAnsi="Times New Roman" w:cs="Times New Roman"/>
        </w:rPr>
        <w:t xml:space="preserve"> </w:t>
      </w:r>
      <w:hyperlink r:id="rId11" w:history="1">
        <w:r w:rsidRPr="002E5303">
          <w:rPr>
            <w:rStyle w:val="a8"/>
            <w:rFonts w:ascii="Times New Roman" w:hAnsi="Times New Roman" w:cs="Times New Roman"/>
          </w:rPr>
          <w:t>http://www.mid.ru/foreign_policy/official_documents/-/asset_publisher/CptICkB6BZ29/content/id/462098</w:t>
        </w:r>
      </w:hyperlink>
      <w:r w:rsidRPr="002E5303">
        <w:rPr>
          <w:rFonts w:ascii="Times New Roman" w:hAnsi="Times New Roman" w:cs="Times New Roman"/>
        </w:rPr>
        <w:t xml:space="preserve"> (дата обращения</w:t>
      </w:r>
    </w:p>
  </w:footnote>
  <w:footnote w:id="29">
    <w:p w14:paraId="017D0117" w14:textId="50AE8E81" w:rsidR="00A1111E" w:rsidRPr="002E5303" w:rsidRDefault="00A1111E">
      <w:pPr>
        <w:pStyle w:val="a4"/>
        <w:rPr>
          <w:rFonts w:ascii="Times New Roman" w:hAnsi="Times New Roman" w:cs="Times New Roman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</w:rPr>
        <w:t xml:space="preserve"> Концепция внешней политики Российской Федерации (утверждена Президентом Российской Федерации </w:t>
      </w:r>
      <w:proofErr w:type="spellStart"/>
      <w:r w:rsidRPr="002E5303">
        <w:rPr>
          <w:rFonts w:ascii="Times New Roman" w:hAnsi="Times New Roman" w:cs="Times New Roman"/>
        </w:rPr>
        <w:t>В.В.Путиным</w:t>
      </w:r>
      <w:proofErr w:type="spellEnd"/>
      <w:r w:rsidRPr="002E5303">
        <w:rPr>
          <w:rFonts w:ascii="Times New Roman" w:hAnsi="Times New Roman" w:cs="Times New Roman"/>
        </w:rPr>
        <w:t xml:space="preserve"> 30 ноября 2016 г. </w:t>
      </w:r>
      <w:r>
        <w:rPr>
          <w:rFonts w:ascii="Times New Roman" w:hAnsi="Times New Roman" w:cs="Times New Roman"/>
        </w:rPr>
        <w:t xml:space="preserve">/ </w:t>
      </w:r>
      <w:r w:rsidRPr="002E5303">
        <w:rPr>
          <w:rFonts w:ascii="Times New Roman" w:hAnsi="Times New Roman" w:cs="Times New Roman"/>
        </w:rPr>
        <w:t>Официальный сайт МИД России.</w:t>
      </w:r>
      <w:r>
        <w:rPr>
          <w:rFonts w:ascii="Times New Roman" w:hAnsi="Times New Roman" w:cs="Times New Roman"/>
        </w:rPr>
        <w:t xml:space="preserve"> </w:t>
      </w:r>
      <w:r w:rsidRPr="002E5303">
        <w:rPr>
          <w:rFonts w:ascii="Times New Roman" w:hAnsi="Times New Roman" w:cs="Times New Roman"/>
          <w:lang w:val="en-US"/>
        </w:rPr>
        <w:t>URL:</w:t>
      </w:r>
      <w:r w:rsidRPr="002E5303">
        <w:rPr>
          <w:rFonts w:ascii="Times New Roman" w:hAnsi="Times New Roman" w:cs="Times New Roman"/>
        </w:rPr>
        <w:t xml:space="preserve"> </w:t>
      </w:r>
      <w:hyperlink r:id="rId12" w:history="1">
        <w:r w:rsidRPr="002E5303">
          <w:rPr>
            <w:rStyle w:val="a8"/>
            <w:rFonts w:ascii="Times New Roman" w:hAnsi="Times New Roman" w:cs="Times New Roman"/>
          </w:rPr>
          <w:t>http://www.mid.ru/web/guest/foreign_policy/official_documents//asset_publisher/CptICkB6BZ29/content/id/2542248</w:t>
        </w:r>
      </w:hyperlink>
      <w:r w:rsidRPr="002E5303">
        <w:rPr>
          <w:rFonts w:ascii="Times New Roman" w:hAnsi="Times New Roman" w:cs="Times New Roman"/>
        </w:rPr>
        <w:t xml:space="preserve"> (дата обращения: 18.04.2017).</w:t>
      </w:r>
    </w:p>
  </w:footnote>
  <w:footnote w:id="30">
    <w:p w14:paraId="17A5EE17" w14:textId="4CF8EBB4" w:rsidR="00A1111E" w:rsidRPr="002E5303" w:rsidRDefault="00A1111E">
      <w:pPr>
        <w:pStyle w:val="a4"/>
        <w:rPr>
          <w:rFonts w:ascii="Times New Roman" w:hAnsi="Times New Roman" w:cs="Times New Roman"/>
          <w:lang w:val="en-US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</w:rPr>
        <w:t xml:space="preserve"> О реализации государственной политики Российской Федерации в Арктике в интересах национальной безопасности.</w:t>
      </w:r>
      <w:r>
        <w:rPr>
          <w:rFonts w:ascii="Times New Roman" w:hAnsi="Times New Roman" w:cs="Times New Roman"/>
        </w:rPr>
        <w:t xml:space="preserve"> /</w:t>
      </w:r>
      <w:r w:rsidRPr="002E5303">
        <w:rPr>
          <w:rFonts w:ascii="Times New Roman" w:hAnsi="Times New Roman" w:cs="Times New Roman"/>
        </w:rPr>
        <w:t xml:space="preserve"> Официальный сайт Совета безопасности РФ.</w:t>
      </w:r>
      <w:r>
        <w:rPr>
          <w:rFonts w:ascii="Times New Roman" w:hAnsi="Times New Roman" w:cs="Times New Roman"/>
        </w:rPr>
        <w:t xml:space="preserve"> </w:t>
      </w:r>
      <w:r w:rsidRPr="002E5303">
        <w:rPr>
          <w:rFonts w:ascii="Times New Roman" w:hAnsi="Times New Roman" w:cs="Times New Roman"/>
          <w:lang w:val="en-US"/>
        </w:rPr>
        <w:t xml:space="preserve">URL: </w:t>
      </w:r>
      <w:hyperlink r:id="rId13" w:history="1">
        <w:r w:rsidRPr="002E5303">
          <w:rPr>
            <w:rStyle w:val="a8"/>
            <w:rFonts w:ascii="Times New Roman" w:hAnsi="Times New Roman" w:cs="Times New Roman"/>
          </w:rPr>
          <w:t>http://www.scrf.gov.ru/council/session/2057/</w:t>
        </w:r>
      </w:hyperlink>
      <w:r w:rsidRPr="002E530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E5303">
        <w:rPr>
          <w:rFonts w:ascii="Times New Roman" w:hAnsi="Times New Roman" w:cs="Times New Roman"/>
          <w:lang w:val="en-US"/>
        </w:rPr>
        <w:t>дата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5303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2E5303">
        <w:rPr>
          <w:rFonts w:ascii="Times New Roman" w:hAnsi="Times New Roman" w:cs="Times New Roman"/>
          <w:lang w:val="en-US"/>
        </w:rPr>
        <w:t>: 18.04.2017).</w:t>
      </w:r>
    </w:p>
  </w:footnote>
  <w:footnote w:id="31">
    <w:p w14:paraId="7F8A026A" w14:textId="7BF81708" w:rsidR="00A1111E" w:rsidRPr="002E5303" w:rsidRDefault="00A1111E">
      <w:pPr>
        <w:pStyle w:val="a4"/>
        <w:rPr>
          <w:rFonts w:ascii="Times New Roman" w:hAnsi="Times New Roman" w:cs="Times New Roman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5303">
        <w:rPr>
          <w:rFonts w:ascii="Times New Roman" w:hAnsi="Times New Roman" w:cs="Times New Roman"/>
          <w:lang w:val="en-US"/>
        </w:rPr>
        <w:t>Brosnan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I. G., </w:t>
      </w:r>
      <w:proofErr w:type="spellStart"/>
      <w:r w:rsidRPr="002E5303">
        <w:rPr>
          <w:rFonts w:ascii="Times New Roman" w:hAnsi="Times New Roman" w:cs="Times New Roman"/>
          <w:lang w:val="en-US"/>
        </w:rPr>
        <w:t>Leschine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T. M., Miles E. L. Cooperation or Conflict in a Changing Arctic? P.177.</w:t>
      </w:r>
    </w:p>
  </w:footnote>
  <w:footnote w:id="32">
    <w:p w14:paraId="21CA5668" w14:textId="1A3B7A14" w:rsidR="00A1111E" w:rsidRPr="002E5303" w:rsidRDefault="00A1111E" w:rsidP="00A3337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E5303">
        <w:rPr>
          <w:rFonts w:ascii="Times New Roman" w:hAnsi="Times New Roman" w:cs="Times New Roman"/>
        </w:rPr>
        <w:t xml:space="preserve">Официальный сайт НК Роснефть. </w:t>
      </w:r>
      <w:r w:rsidRPr="002E5303">
        <w:rPr>
          <w:rFonts w:ascii="Times New Roman" w:hAnsi="Times New Roman" w:cs="Times New Roman"/>
          <w:lang w:val="en-US"/>
        </w:rPr>
        <w:t xml:space="preserve">URL: </w:t>
      </w:r>
      <w:hyperlink r:id="rId14" w:anchor="a2" w:history="1">
        <w:r w:rsidRPr="002E5303">
          <w:rPr>
            <w:rStyle w:val="a8"/>
            <w:rFonts w:ascii="Times New Roman" w:hAnsi="Times New Roman" w:cs="Times New Roman"/>
          </w:rPr>
          <w:t>https://www.rosneft.ru/business/Upstream/offshore/#a2</w:t>
        </w:r>
      </w:hyperlink>
      <w:r w:rsidRPr="002E5303">
        <w:rPr>
          <w:rFonts w:ascii="Times New Roman" w:hAnsi="Times New Roman" w:cs="Times New Roman"/>
        </w:rPr>
        <w:t xml:space="preserve"> (дата обращения: 2.04.2017).</w:t>
      </w:r>
    </w:p>
  </w:footnote>
  <w:footnote w:id="33">
    <w:p w14:paraId="61527A99" w14:textId="5AB0C4D4" w:rsidR="00A1111E" w:rsidRPr="002E5303" w:rsidRDefault="00A1111E" w:rsidP="00A33373">
      <w:pPr>
        <w:pStyle w:val="a4"/>
        <w:rPr>
          <w:rFonts w:ascii="Times New Roman" w:hAnsi="Times New Roman" w:cs="Times New Roman"/>
          <w:lang w:val="en-US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</w:rPr>
        <w:t xml:space="preserve"> «Роснефть» инвестирует в Арктику четверть триллиона рублей. </w:t>
      </w:r>
      <w:r>
        <w:rPr>
          <w:rFonts w:ascii="Times New Roman" w:hAnsi="Times New Roman" w:cs="Times New Roman"/>
        </w:rPr>
        <w:t xml:space="preserve">/ </w:t>
      </w:r>
      <w:r w:rsidRPr="002E5303">
        <w:rPr>
          <w:rFonts w:ascii="Times New Roman" w:hAnsi="Times New Roman" w:cs="Times New Roman"/>
        </w:rPr>
        <w:t xml:space="preserve">Официальный сайт информационного агентства РБК. </w:t>
      </w:r>
      <w:r w:rsidRPr="002E5303">
        <w:rPr>
          <w:rFonts w:ascii="Times New Roman" w:hAnsi="Times New Roman" w:cs="Times New Roman"/>
          <w:lang w:val="en-US"/>
        </w:rPr>
        <w:t xml:space="preserve">URL: </w:t>
      </w:r>
      <w:hyperlink r:id="rId15" w:history="1">
        <w:r w:rsidRPr="002E5303">
          <w:rPr>
            <w:rStyle w:val="a8"/>
            <w:rFonts w:ascii="Times New Roman" w:hAnsi="Times New Roman" w:cs="Times New Roman"/>
            <w:lang w:val="en-US"/>
          </w:rPr>
          <w:t>http://www.rbc.ru/business/03/04/2017/58e234489a7947f127cefa5e</w:t>
        </w:r>
      </w:hyperlink>
      <w:r w:rsidRPr="002E530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E5303">
        <w:rPr>
          <w:rFonts w:ascii="Times New Roman" w:hAnsi="Times New Roman" w:cs="Times New Roman"/>
          <w:lang w:val="en-US"/>
        </w:rPr>
        <w:t>дата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5303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2E5303">
        <w:rPr>
          <w:rFonts w:ascii="Times New Roman" w:hAnsi="Times New Roman" w:cs="Times New Roman"/>
          <w:lang w:val="en-US"/>
        </w:rPr>
        <w:t>: 05.04.2017).</w:t>
      </w:r>
    </w:p>
  </w:footnote>
  <w:footnote w:id="34">
    <w:p w14:paraId="1CC99544" w14:textId="0968849C" w:rsidR="00A1111E" w:rsidRPr="002E5303" w:rsidRDefault="00A1111E" w:rsidP="00D00320">
      <w:pPr>
        <w:pStyle w:val="a4"/>
        <w:rPr>
          <w:rFonts w:ascii="Times New Roman" w:hAnsi="Times New Roman" w:cs="Times New Roman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</w:rPr>
        <w:t xml:space="preserve"> Время Арктики. Проект освоения «</w:t>
      </w:r>
      <w:proofErr w:type="spellStart"/>
      <w:r w:rsidRPr="002E5303">
        <w:rPr>
          <w:rFonts w:ascii="Times New Roman" w:hAnsi="Times New Roman" w:cs="Times New Roman"/>
        </w:rPr>
        <w:t>Приразломного</w:t>
      </w:r>
      <w:proofErr w:type="spellEnd"/>
      <w:r w:rsidRPr="002E5303">
        <w:rPr>
          <w:rFonts w:ascii="Times New Roman" w:hAnsi="Times New Roman" w:cs="Times New Roman"/>
        </w:rPr>
        <w:t xml:space="preserve">» месторождения. </w:t>
      </w:r>
      <w:r>
        <w:rPr>
          <w:rFonts w:ascii="Times New Roman" w:hAnsi="Times New Roman" w:cs="Times New Roman"/>
        </w:rPr>
        <w:t xml:space="preserve">/ </w:t>
      </w:r>
      <w:r w:rsidRPr="002E5303">
        <w:rPr>
          <w:rFonts w:ascii="Times New Roman" w:hAnsi="Times New Roman" w:cs="Times New Roman"/>
        </w:rPr>
        <w:t xml:space="preserve">Официальный сайт ОАО Газпром. </w:t>
      </w:r>
      <w:r>
        <w:rPr>
          <w:rFonts w:ascii="Times New Roman" w:hAnsi="Times New Roman" w:cs="Times New Roman"/>
        </w:rPr>
        <w:t xml:space="preserve">URL: </w:t>
      </w:r>
      <w:proofErr w:type="spellStart"/>
      <w:r w:rsidRPr="002E5303">
        <w:rPr>
          <w:rFonts w:ascii="Times New Roman" w:hAnsi="Times New Roman" w:cs="Times New Roman"/>
        </w:rPr>
        <w:t>http</w:t>
      </w:r>
      <w:proofErr w:type="spellEnd"/>
      <w:r w:rsidRPr="002E5303">
        <w:rPr>
          <w:rFonts w:ascii="Times New Roman" w:hAnsi="Times New Roman" w:cs="Times New Roman"/>
        </w:rPr>
        <w:t xml:space="preserve">: //www.gazprom-neft.ru/press-center/sibneft-online/archive/2016-may/1113344/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 xml:space="preserve"> </w:t>
      </w:r>
      <w:r w:rsidRPr="002E5303">
        <w:rPr>
          <w:rFonts w:ascii="Times New Roman" w:hAnsi="Times New Roman" w:cs="Times New Roman"/>
        </w:rPr>
        <w:t>(дата обращения: 03.04.2017).</w:t>
      </w:r>
    </w:p>
  </w:footnote>
  <w:footnote w:id="35">
    <w:p w14:paraId="476E8A65" w14:textId="79E2A23C" w:rsidR="00A1111E" w:rsidRPr="002E5303" w:rsidRDefault="00A1111E" w:rsidP="00BB6388">
      <w:pPr>
        <w:rPr>
          <w:rFonts w:ascii="Times New Roman" w:hAnsi="Times New Roman" w:cs="Times New Roman"/>
          <w:sz w:val="20"/>
          <w:szCs w:val="20"/>
        </w:rPr>
      </w:pPr>
      <w:r w:rsidRPr="002E530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E5303">
        <w:rPr>
          <w:rFonts w:ascii="Times New Roman" w:hAnsi="Times New Roman" w:cs="Times New Roman"/>
          <w:sz w:val="20"/>
          <w:szCs w:val="20"/>
        </w:rPr>
        <w:t xml:space="preserve"> Литвинов Ю. О., Макаров И. Северное окно в глобальный мир. Что обещает России транспортный коридор за Полярным кругом / Ю. О. Литвинов, И. Макаров // Россия в глобальной политике. </w:t>
      </w:r>
      <w:r w:rsidRPr="002E5303">
        <w:rPr>
          <w:rFonts w:ascii="Times New Roman" w:hAnsi="Times New Roman" w:cs="Times New Roman"/>
          <w:sz w:val="20"/>
          <w:szCs w:val="20"/>
          <w:lang w:val="en-US"/>
        </w:rPr>
        <w:t>URL:</w:t>
      </w:r>
      <w:r w:rsidRPr="002E5303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globalaffairs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number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Severnoe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okno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v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globalnyi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mir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-17206</w:t>
        </w:r>
      </w:hyperlink>
      <w:r w:rsidRPr="002E5303">
        <w:rPr>
          <w:rFonts w:ascii="Times New Roman" w:hAnsi="Times New Roman" w:cs="Times New Roman"/>
          <w:sz w:val="20"/>
          <w:szCs w:val="20"/>
        </w:rPr>
        <w:t xml:space="preserve"> (дата обращения: 15.04.2017).</w:t>
      </w:r>
    </w:p>
  </w:footnote>
  <w:footnote w:id="36">
    <w:p w14:paraId="69F0056C" w14:textId="7852C254" w:rsidR="00A1111E" w:rsidRPr="002E5303" w:rsidRDefault="00A1111E" w:rsidP="002E5303">
      <w:pPr>
        <w:rPr>
          <w:rFonts w:ascii="Times New Roman" w:hAnsi="Times New Roman" w:cs="Times New Roman"/>
          <w:sz w:val="20"/>
          <w:szCs w:val="20"/>
        </w:rPr>
      </w:pPr>
      <w:r w:rsidRPr="006A5A5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6A5A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E5303">
        <w:rPr>
          <w:rFonts w:ascii="Times New Roman" w:hAnsi="Times New Roman" w:cs="Times New Roman"/>
          <w:sz w:val="20"/>
          <w:szCs w:val="20"/>
          <w:lang w:val="en-US"/>
        </w:rPr>
        <w:t>National Security Presidential Directive and Homeland Security Presidential Directive January 9, 2009 / Federation of American Scientists.</w:t>
      </w:r>
      <w:proofErr w:type="gramEnd"/>
      <w:r w:rsidRPr="002E5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Официальный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сайт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Федерации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американских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исследователей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E5303">
        <w:rPr>
          <w:rFonts w:ascii="Times New Roman" w:hAnsi="Times New Roman" w:cs="Times New Roman"/>
          <w:sz w:val="20"/>
          <w:szCs w:val="20"/>
          <w:lang w:val="en-US"/>
        </w:rPr>
        <w:t xml:space="preserve">URL: </w:t>
      </w:r>
      <w:hyperlink r:id="rId17" w:history="1"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https://fas.org/irp/offdocs/nspd/nspd-66.htm</w:t>
        </w:r>
      </w:hyperlink>
      <w:r w:rsidRPr="002E5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E5303">
        <w:rPr>
          <w:rFonts w:ascii="Times New Roman" w:hAnsi="Times New Roman" w:cs="Times New Roman"/>
          <w:sz w:val="20"/>
          <w:szCs w:val="20"/>
        </w:rPr>
        <w:t>(дата обращения: 20.04.2017).</w:t>
      </w:r>
    </w:p>
  </w:footnote>
  <w:footnote w:id="37">
    <w:p w14:paraId="77C06D16" w14:textId="7DA9B5FE" w:rsidR="00A1111E" w:rsidRPr="002E5303" w:rsidRDefault="00A1111E" w:rsidP="002E5303">
      <w:pPr>
        <w:pStyle w:val="a4"/>
        <w:rPr>
          <w:rFonts w:ascii="Times New Roman" w:hAnsi="Times New Roman" w:cs="Times New Roman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E5303">
        <w:rPr>
          <w:rFonts w:ascii="Times New Roman" w:hAnsi="Times New Roman" w:cs="Times New Roman"/>
          <w:lang w:val="en-US"/>
        </w:rPr>
        <w:t>Presidential Executive Order Implementing an America-First Offshore Energy Strategy.</w:t>
      </w:r>
      <w:proofErr w:type="gramEnd"/>
      <w:r w:rsidRPr="002E5303">
        <w:rPr>
          <w:rFonts w:ascii="Times New Roman" w:hAnsi="Times New Roman" w:cs="Times New Roman"/>
          <w:lang w:val="en-US"/>
        </w:rPr>
        <w:t xml:space="preserve"> Official website of The White House. </w:t>
      </w:r>
      <w:proofErr w:type="gramStart"/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lang w:val="en-US"/>
        </w:rPr>
        <w:t>Официальный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сайт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Белого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дома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2E5303">
        <w:rPr>
          <w:rFonts w:ascii="Times New Roman" w:hAnsi="Times New Roman" w:cs="Times New Roman"/>
          <w:lang w:val="en-US"/>
        </w:rPr>
        <w:t xml:space="preserve">URL: </w:t>
      </w:r>
      <w:hyperlink r:id="rId18" w:history="1">
        <w:r w:rsidRPr="002E5303">
          <w:rPr>
            <w:rStyle w:val="a8"/>
            <w:rFonts w:ascii="Times New Roman" w:hAnsi="Times New Roman" w:cs="Times New Roman"/>
            <w:lang w:val="en-US"/>
          </w:rPr>
          <w:t>https://www.whitehouse.gov/the-press-office/2017/04/28/presidential-executive-order-implementing-america-first-offshore-energy</w:t>
        </w:r>
      </w:hyperlink>
      <w:r w:rsidRPr="002E530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E5303">
        <w:rPr>
          <w:rFonts w:ascii="Times New Roman" w:hAnsi="Times New Roman" w:cs="Times New Roman"/>
          <w:lang w:val="en-US"/>
        </w:rPr>
        <w:t>дата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5303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2E5303">
        <w:rPr>
          <w:rFonts w:ascii="Times New Roman" w:hAnsi="Times New Roman" w:cs="Times New Roman"/>
          <w:lang w:val="en-US"/>
        </w:rPr>
        <w:t>: 19.04.2017).</w:t>
      </w:r>
    </w:p>
  </w:footnote>
  <w:footnote w:id="38">
    <w:p w14:paraId="66F9AB8D" w14:textId="4F5AD3EB" w:rsidR="00A1111E" w:rsidRPr="002E5303" w:rsidRDefault="00A1111E" w:rsidP="002E5303">
      <w:pPr>
        <w:pStyle w:val="a4"/>
        <w:rPr>
          <w:rFonts w:ascii="Times New Roman" w:hAnsi="Times New Roman" w:cs="Times New Roman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5303">
        <w:rPr>
          <w:rFonts w:ascii="Times New Roman" w:hAnsi="Times New Roman" w:cs="Times New Roman"/>
          <w:lang w:val="en-US"/>
        </w:rPr>
        <w:t>Brosnan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I. G., </w:t>
      </w:r>
      <w:proofErr w:type="spellStart"/>
      <w:r w:rsidRPr="002E5303">
        <w:rPr>
          <w:rFonts w:ascii="Times New Roman" w:hAnsi="Times New Roman" w:cs="Times New Roman"/>
          <w:lang w:val="en-US"/>
        </w:rPr>
        <w:t>Leschine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T. M., Miles E. L. Cooperation or Conflict in a Changing Arctic? P.184.</w:t>
      </w:r>
    </w:p>
  </w:footnote>
  <w:footnote w:id="39">
    <w:p w14:paraId="3A3B79D9" w14:textId="30AEA1C1" w:rsidR="00A1111E" w:rsidRPr="002E5303" w:rsidRDefault="00A1111E" w:rsidP="002E5303">
      <w:pPr>
        <w:pStyle w:val="a4"/>
        <w:rPr>
          <w:rFonts w:ascii="Times New Roman" w:hAnsi="Times New Roman" w:cs="Times New Roman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</w:rPr>
        <w:t xml:space="preserve"> </w:t>
      </w:r>
      <w:proofErr w:type="spellStart"/>
      <w:r w:rsidRPr="002E5303">
        <w:rPr>
          <w:rFonts w:ascii="Times New Roman" w:hAnsi="Times New Roman" w:cs="Times New Roman"/>
        </w:rPr>
        <w:t>Мануков</w:t>
      </w:r>
      <w:proofErr w:type="spellEnd"/>
      <w:r w:rsidRPr="002E5303">
        <w:rPr>
          <w:rFonts w:ascii="Times New Roman" w:hAnsi="Times New Roman" w:cs="Times New Roman"/>
        </w:rPr>
        <w:t xml:space="preserve"> С. Что делает Америка в Арктике / С. </w:t>
      </w:r>
      <w:proofErr w:type="spellStart"/>
      <w:r w:rsidRPr="002E5303">
        <w:rPr>
          <w:rFonts w:ascii="Times New Roman" w:hAnsi="Times New Roman" w:cs="Times New Roman"/>
        </w:rPr>
        <w:t>Мануков</w:t>
      </w:r>
      <w:proofErr w:type="spellEnd"/>
      <w:r w:rsidRPr="002E5303">
        <w:rPr>
          <w:rFonts w:ascii="Times New Roman" w:hAnsi="Times New Roman" w:cs="Times New Roman"/>
        </w:rPr>
        <w:t xml:space="preserve">. </w:t>
      </w:r>
      <w:r w:rsidRPr="002E5303">
        <w:rPr>
          <w:rFonts w:ascii="Times New Roman" w:hAnsi="Times New Roman" w:cs="Times New Roman"/>
          <w:lang w:val="en-US"/>
        </w:rPr>
        <w:t xml:space="preserve">URL: </w:t>
      </w:r>
      <w:hyperlink r:id="rId19" w:history="1">
        <w:r w:rsidRPr="002E5303">
          <w:rPr>
            <w:rStyle w:val="a8"/>
            <w:rFonts w:ascii="Times New Roman" w:hAnsi="Times New Roman" w:cs="Times New Roman"/>
            <w:lang w:val="en-US"/>
          </w:rPr>
          <w:t>http</w:t>
        </w:r>
        <w:r w:rsidRPr="002E5303">
          <w:rPr>
            <w:rStyle w:val="a8"/>
            <w:rFonts w:ascii="Times New Roman" w:hAnsi="Times New Roman" w:cs="Times New Roman"/>
          </w:rPr>
          <w:t>://</w:t>
        </w:r>
        <w:r w:rsidRPr="002E5303">
          <w:rPr>
            <w:rStyle w:val="a8"/>
            <w:rFonts w:ascii="Times New Roman" w:hAnsi="Times New Roman" w:cs="Times New Roman"/>
            <w:lang w:val="en-US"/>
          </w:rPr>
          <w:t>expert</w:t>
        </w:r>
        <w:r w:rsidRPr="002E5303">
          <w:rPr>
            <w:rStyle w:val="a8"/>
            <w:rFonts w:ascii="Times New Roman" w:hAnsi="Times New Roman" w:cs="Times New Roman"/>
          </w:rPr>
          <w:t>.</w:t>
        </w:r>
        <w:r w:rsidRPr="002E5303">
          <w:rPr>
            <w:rStyle w:val="a8"/>
            <w:rFonts w:ascii="Times New Roman" w:hAnsi="Times New Roman" w:cs="Times New Roman"/>
            <w:lang w:val="en-US"/>
          </w:rPr>
          <w:t>ru</w:t>
        </w:r>
        <w:r w:rsidRPr="002E5303">
          <w:rPr>
            <w:rStyle w:val="a8"/>
            <w:rFonts w:ascii="Times New Roman" w:hAnsi="Times New Roman" w:cs="Times New Roman"/>
          </w:rPr>
          <w:t>/2016/11/10/</w:t>
        </w:r>
        <w:r w:rsidRPr="002E5303">
          <w:rPr>
            <w:rStyle w:val="a8"/>
            <w:rFonts w:ascii="Times New Roman" w:hAnsi="Times New Roman" w:cs="Times New Roman"/>
            <w:lang w:val="en-US"/>
          </w:rPr>
          <w:t>chto</w:t>
        </w:r>
        <w:r w:rsidRPr="002E5303">
          <w:rPr>
            <w:rStyle w:val="a8"/>
            <w:rFonts w:ascii="Times New Roman" w:hAnsi="Times New Roman" w:cs="Times New Roman"/>
          </w:rPr>
          <w:t>-</w:t>
        </w:r>
        <w:r w:rsidRPr="002E5303">
          <w:rPr>
            <w:rStyle w:val="a8"/>
            <w:rFonts w:ascii="Times New Roman" w:hAnsi="Times New Roman" w:cs="Times New Roman"/>
            <w:lang w:val="en-US"/>
          </w:rPr>
          <w:t>delaet</w:t>
        </w:r>
        <w:r w:rsidRPr="002E5303">
          <w:rPr>
            <w:rStyle w:val="a8"/>
            <w:rFonts w:ascii="Times New Roman" w:hAnsi="Times New Roman" w:cs="Times New Roman"/>
          </w:rPr>
          <w:t>-</w:t>
        </w:r>
        <w:r w:rsidRPr="002E5303">
          <w:rPr>
            <w:rStyle w:val="a8"/>
            <w:rFonts w:ascii="Times New Roman" w:hAnsi="Times New Roman" w:cs="Times New Roman"/>
            <w:lang w:val="en-US"/>
          </w:rPr>
          <w:t>amerika</w:t>
        </w:r>
        <w:r w:rsidRPr="002E5303">
          <w:rPr>
            <w:rStyle w:val="a8"/>
            <w:rFonts w:ascii="Times New Roman" w:hAnsi="Times New Roman" w:cs="Times New Roman"/>
          </w:rPr>
          <w:t>-</w:t>
        </w:r>
        <w:r w:rsidRPr="002E5303">
          <w:rPr>
            <w:rStyle w:val="a8"/>
            <w:rFonts w:ascii="Times New Roman" w:hAnsi="Times New Roman" w:cs="Times New Roman"/>
            <w:lang w:val="en-US"/>
          </w:rPr>
          <w:t>v</w:t>
        </w:r>
        <w:r w:rsidRPr="002E5303">
          <w:rPr>
            <w:rStyle w:val="a8"/>
            <w:rFonts w:ascii="Times New Roman" w:hAnsi="Times New Roman" w:cs="Times New Roman"/>
          </w:rPr>
          <w:t>-</w:t>
        </w:r>
        <w:r w:rsidRPr="002E5303">
          <w:rPr>
            <w:rStyle w:val="a8"/>
            <w:rFonts w:ascii="Times New Roman" w:hAnsi="Times New Roman" w:cs="Times New Roman"/>
            <w:lang w:val="en-US"/>
          </w:rPr>
          <w:t>arktike</w:t>
        </w:r>
        <w:r w:rsidRPr="002E5303">
          <w:rPr>
            <w:rStyle w:val="a8"/>
            <w:rFonts w:ascii="Times New Roman" w:hAnsi="Times New Roman" w:cs="Times New Roman"/>
          </w:rPr>
          <w:t>/</w:t>
        </w:r>
      </w:hyperlink>
      <w:r w:rsidRPr="002E5303">
        <w:rPr>
          <w:rFonts w:ascii="Times New Roman" w:hAnsi="Times New Roman" w:cs="Times New Roman"/>
        </w:rPr>
        <w:t xml:space="preserve"> (дата обращения: 18.04.2017).</w:t>
      </w:r>
    </w:p>
  </w:footnote>
  <w:footnote w:id="40">
    <w:p w14:paraId="462F3A1C" w14:textId="63B74612" w:rsidR="00A1111E" w:rsidRPr="002E5303" w:rsidRDefault="00A1111E" w:rsidP="002E530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6E1BA0">
        <w:rPr>
          <w:lang w:val="en-US"/>
        </w:rPr>
        <w:t xml:space="preserve"> </w:t>
      </w:r>
      <w:r w:rsidRPr="002E5303">
        <w:rPr>
          <w:rFonts w:ascii="Times New Roman" w:hAnsi="Times New Roman" w:cs="Times New Roman"/>
          <w:lang w:val="en-US"/>
        </w:rPr>
        <w:t xml:space="preserve">Coffey L., </w:t>
      </w:r>
      <w:proofErr w:type="spellStart"/>
      <w:r w:rsidRPr="002E5303">
        <w:rPr>
          <w:rFonts w:ascii="Times New Roman" w:hAnsi="Times New Roman" w:cs="Times New Roman"/>
          <w:lang w:val="en-US"/>
        </w:rPr>
        <w:t>Kochis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D., Slattery B. Top Five U.S. Policy Priorities for the Arctic in 2016 / L. Coffey, D. </w:t>
      </w:r>
      <w:proofErr w:type="spellStart"/>
      <w:r w:rsidRPr="002E5303">
        <w:rPr>
          <w:rFonts w:ascii="Times New Roman" w:hAnsi="Times New Roman" w:cs="Times New Roman"/>
          <w:lang w:val="en-US"/>
        </w:rPr>
        <w:t>Kochis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, B. Slattery. </w:t>
      </w:r>
      <w:r w:rsidRPr="002E5303">
        <w:rPr>
          <w:rFonts w:ascii="Times New Roman" w:hAnsi="Times New Roman" w:cs="Times New Roman"/>
        </w:rPr>
        <w:t xml:space="preserve">URL: </w:t>
      </w:r>
      <w:hyperlink r:id="rId20" w:history="1">
        <w:r w:rsidRPr="002E5303">
          <w:rPr>
            <w:rStyle w:val="a8"/>
            <w:rFonts w:ascii="Times New Roman" w:hAnsi="Times New Roman" w:cs="Times New Roman"/>
            <w:lang w:val="en-US"/>
          </w:rPr>
          <w:t>http://www.heritage.org/global-politics/report/top-five-us-policy-priorities-the-arctic-2016</w:t>
        </w:r>
      </w:hyperlink>
      <w:r w:rsidRPr="002E5303">
        <w:rPr>
          <w:rFonts w:ascii="Times New Roman" w:hAnsi="Times New Roman" w:cs="Times New Roman"/>
          <w:lang w:val="en-US"/>
        </w:rPr>
        <w:t xml:space="preserve"> (</w:t>
      </w:r>
      <w:r w:rsidRPr="002E5303">
        <w:rPr>
          <w:rFonts w:ascii="Times New Roman" w:hAnsi="Times New Roman" w:cs="Times New Roman"/>
        </w:rPr>
        <w:t>дата обращения: 30.04.2017).</w:t>
      </w:r>
    </w:p>
  </w:footnote>
  <w:footnote w:id="41">
    <w:p w14:paraId="69E2E654" w14:textId="4695CE22" w:rsidR="00A1111E" w:rsidRPr="002E5303" w:rsidRDefault="00A1111E" w:rsidP="002E530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30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E5303">
        <w:rPr>
          <w:rFonts w:ascii="Times New Roman" w:hAnsi="Times New Roman" w:cs="Times New Roman"/>
          <w:sz w:val="20"/>
          <w:szCs w:val="20"/>
        </w:rPr>
        <w:t xml:space="preserve"> </w:t>
      </w:r>
      <w:r w:rsidRPr="002E5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Паничкин И. В. Разработка морских нефтегазовых ресурсов Арктики: текущее состояние и перспективы / И. В. Паничкин </w:t>
      </w:r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URL</w:t>
      </w:r>
      <w:r w:rsidRPr="002E5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21" w:history="1">
        <w:r w:rsidRPr="002E5303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http://russiancouncil.ru/analytics-and-comments/analytics/</w:t>
        </w:r>
      </w:hyperlink>
      <w:r w:rsidRPr="002E5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обращения: 01.05.2017).</w:t>
      </w:r>
    </w:p>
  </w:footnote>
  <w:footnote w:id="42">
    <w:p w14:paraId="7A29641F" w14:textId="320C5DFD" w:rsidR="00A1111E" w:rsidRPr="002E5303" w:rsidRDefault="00A1111E" w:rsidP="002E5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530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E5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E5303">
        <w:rPr>
          <w:rFonts w:ascii="Times New Roman" w:hAnsi="Times New Roman" w:cs="Times New Roman"/>
          <w:sz w:val="20"/>
          <w:szCs w:val="20"/>
          <w:lang w:val="en-US"/>
        </w:rPr>
        <w:t>Government of Canada.</w:t>
      </w:r>
      <w:proofErr w:type="gramEnd"/>
      <w:r w:rsidRPr="002E5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E5303">
        <w:rPr>
          <w:rFonts w:ascii="Times New Roman" w:hAnsi="Times New Roman" w:cs="Times New Roman"/>
          <w:sz w:val="20"/>
          <w:szCs w:val="20"/>
          <w:lang w:val="en-US"/>
        </w:rPr>
        <w:t>(2010) Statement on Canada’s Arctic Foreign Policy.</w:t>
      </w:r>
      <w:proofErr w:type="gramEnd"/>
      <w:r w:rsidRPr="002E5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Официальный сайт правительства Канады.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5303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2E5303">
        <w:rPr>
          <w:rFonts w:ascii="Times New Roman" w:hAnsi="Times New Roman" w:cs="Times New Roman"/>
          <w:sz w:val="20"/>
          <w:szCs w:val="20"/>
        </w:rPr>
        <w:t xml:space="preserve">: </w:t>
      </w:r>
      <w:hyperlink r:id="rId22" w:history="1"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international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gc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ca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arctic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arctique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assets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pdfs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canada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_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arctic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_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foreign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_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policy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eng</w:t>
        </w:r>
        <w:r w:rsidRPr="002E5303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E5303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pdf</w:t>
        </w:r>
        <w:proofErr w:type="spellEnd"/>
      </w:hyperlink>
      <w:r w:rsidRPr="002E530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2E5303">
        <w:rPr>
          <w:rFonts w:ascii="Times New Roman" w:hAnsi="Times New Roman" w:cs="Times New Roman"/>
          <w:sz w:val="20"/>
          <w:szCs w:val="20"/>
        </w:rPr>
        <w:t>дата обращения:</w:t>
      </w:r>
      <w:r>
        <w:rPr>
          <w:rFonts w:ascii="Times New Roman" w:hAnsi="Times New Roman" w:cs="Times New Roman"/>
          <w:sz w:val="20"/>
          <w:szCs w:val="20"/>
        </w:rPr>
        <w:t xml:space="preserve"> 01.05.2017).</w:t>
      </w:r>
    </w:p>
  </w:footnote>
  <w:footnote w:id="43">
    <w:p w14:paraId="712E368D" w14:textId="1F7E7E97" w:rsidR="00A1111E" w:rsidRPr="002E5303" w:rsidRDefault="00A1111E" w:rsidP="002E5303">
      <w:pPr>
        <w:pStyle w:val="a4"/>
        <w:rPr>
          <w:rFonts w:ascii="Times New Roman" w:hAnsi="Times New Roman" w:cs="Times New Roman"/>
          <w:lang w:val="en-US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  <w:lang w:val="en-US"/>
        </w:rPr>
        <w:t xml:space="preserve"> United States-Canada Joint Arctic Leaders’ Statement </w:t>
      </w:r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lang w:val="en-US"/>
        </w:rPr>
        <w:t>Официальный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сайт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премьер-министра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Канады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Pr="002E5303">
        <w:rPr>
          <w:rFonts w:ascii="Times New Roman" w:hAnsi="Times New Roman" w:cs="Times New Roman"/>
          <w:lang w:val="en-US"/>
        </w:rPr>
        <w:t xml:space="preserve">URL: </w:t>
      </w:r>
      <w:hyperlink r:id="rId23" w:anchor="section1" w:history="1">
        <w:r w:rsidRPr="002E5303">
          <w:rPr>
            <w:rStyle w:val="a8"/>
            <w:rFonts w:ascii="Times New Roman" w:hAnsi="Times New Roman" w:cs="Times New Roman"/>
            <w:lang w:val="en-US"/>
          </w:rPr>
          <w:t>http://pm.gc.ca/eng/news/2016/12/20/united-states-canada-joint-arctic-leaders-statement#section1</w:t>
        </w:r>
      </w:hyperlink>
      <w:r w:rsidRPr="002E530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E5303">
        <w:rPr>
          <w:rFonts w:ascii="Times New Roman" w:hAnsi="Times New Roman" w:cs="Times New Roman"/>
          <w:lang w:val="en-US"/>
        </w:rPr>
        <w:t>дата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5303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2E5303">
        <w:rPr>
          <w:rFonts w:ascii="Times New Roman" w:hAnsi="Times New Roman" w:cs="Times New Roman"/>
          <w:lang w:val="en-US"/>
        </w:rPr>
        <w:t>: 2.05.2017).</w:t>
      </w:r>
    </w:p>
  </w:footnote>
  <w:footnote w:id="44">
    <w:p w14:paraId="17B5B654" w14:textId="062FA182" w:rsidR="00A1111E" w:rsidRPr="002E5303" w:rsidRDefault="00A1111E" w:rsidP="002E5303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E5303">
        <w:rPr>
          <w:rFonts w:ascii="Times New Roman" w:eastAsia="Times New Roman" w:hAnsi="Times New Roman" w:cs="Times New Roman"/>
          <w:lang w:eastAsia="ru-RU"/>
        </w:rPr>
        <w:t xml:space="preserve">Паничкин И. В. Разработка морских нефтегазовых ресурсов Арктики: текущее состояние и перспективы. </w:t>
      </w:r>
      <w:r w:rsidRPr="002E5303">
        <w:rPr>
          <w:rFonts w:ascii="Times New Roman" w:eastAsia="Times New Roman" w:hAnsi="Times New Roman" w:cs="Times New Roman"/>
          <w:lang w:val="en-US" w:eastAsia="ru-RU"/>
        </w:rPr>
        <w:t>URL:</w:t>
      </w:r>
      <w:r w:rsidRPr="002E5303">
        <w:rPr>
          <w:rFonts w:ascii="Times New Roman" w:hAnsi="Times New Roman" w:cs="Times New Roman"/>
        </w:rPr>
        <w:t xml:space="preserve"> </w:t>
      </w:r>
      <w:r w:rsidRPr="002E5303">
        <w:rPr>
          <w:rFonts w:ascii="Times New Roman" w:eastAsia="Times New Roman" w:hAnsi="Times New Roman" w:cs="Times New Roman"/>
          <w:lang w:val="en-US" w:eastAsia="ru-RU"/>
        </w:rPr>
        <w:t>URL</w:t>
      </w:r>
      <w:r w:rsidRPr="002E530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24" w:history="1">
        <w:r w:rsidRPr="002E5303">
          <w:rPr>
            <w:rStyle w:val="a8"/>
            <w:rFonts w:ascii="Times New Roman" w:eastAsia="Times New Roman" w:hAnsi="Times New Roman" w:cs="Times New Roman"/>
            <w:lang w:eastAsia="ru-RU"/>
          </w:rPr>
          <w:t>http://russiancouncil.ru/analytics-and-comments/analytics/</w:t>
        </w:r>
      </w:hyperlink>
      <w:r w:rsidRPr="002E5303">
        <w:rPr>
          <w:rFonts w:ascii="Times New Roman" w:eastAsia="Times New Roman" w:hAnsi="Times New Roman" w:cs="Times New Roman"/>
          <w:lang w:eastAsia="ru-RU"/>
        </w:rPr>
        <w:t xml:space="preserve"> (дата обращения: 01.05.2017)</w:t>
      </w:r>
      <w:proofErr w:type="gramStart"/>
      <w:r w:rsidRPr="002E5303">
        <w:rPr>
          <w:rFonts w:ascii="Times New Roman" w:eastAsia="Times New Roman" w:hAnsi="Times New Roman" w:cs="Times New Roman"/>
          <w:lang w:eastAsia="ru-RU"/>
        </w:rPr>
        <w:t>.</w:t>
      </w:r>
      <w:r w:rsidRPr="002E5303">
        <w:rPr>
          <w:rFonts w:ascii="Times New Roman" w:hAnsi="Times New Roman" w:cs="Times New Roman"/>
        </w:rPr>
        <w:t>.</w:t>
      </w:r>
      <w:proofErr w:type="gramEnd"/>
    </w:p>
  </w:footnote>
  <w:footnote w:id="45">
    <w:p w14:paraId="060FA1B8" w14:textId="3B29D786" w:rsidR="00A1111E" w:rsidRPr="002E5303" w:rsidRDefault="00A1111E" w:rsidP="002E5303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E530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E5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New Building Blocks in the North. </w:t>
      </w:r>
      <w:proofErr w:type="gram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next Step in the Government’s High North Strategy.</w:t>
      </w:r>
      <w:proofErr w:type="gram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URL: </w:t>
      </w:r>
      <w:r w:rsidRPr="002E530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https://www.regjeringen.no/globalassets/upload/ud/%20vedlegg/nordomradene/new_building_blocks_in_the_north</w:t>
      </w:r>
      <w:proofErr w:type="gramStart"/>
      <w:r w:rsidRPr="002E530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.%</w:t>
      </w:r>
      <w:proofErr w:type="gramEnd"/>
      <w:r w:rsidRPr="002E530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20pdf</w:t>
      </w:r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r w:rsidRPr="002E5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обращения: 25.042017). </w:t>
      </w:r>
    </w:p>
  </w:footnote>
  <w:footnote w:id="46">
    <w:p w14:paraId="053B6218" w14:textId="6484C506" w:rsidR="00A1111E" w:rsidRPr="002E5303" w:rsidRDefault="00A1111E" w:rsidP="002E5303">
      <w:pPr>
        <w:pStyle w:val="a4"/>
        <w:rPr>
          <w:rFonts w:ascii="Times New Roman" w:hAnsi="Times New Roman" w:cs="Times New Roman"/>
          <w:bCs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</w:rPr>
        <w:t xml:space="preserve"> Рыжова А. В. </w:t>
      </w:r>
      <w:r w:rsidRPr="002E5303">
        <w:rPr>
          <w:rFonts w:ascii="Times New Roman" w:hAnsi="Times New Roman" w:cs="Times New Roman"/>
          <w:bCs/>
        </w:rPr>
        <w:t xml:space="preserve">Норвегия осваивает ресурсы Арктики / А. В. Рыжова </w:t>
      </w:r>
      <w:r>
        <w:rPr>
          <w:rFonts w:ascii="Times New Roman" w:hAnsi="Times New Roman" w:cs="Times New Roman"/>
          <w:bCs/>
          <w:lang w:val="en-US"/>
        </w:rPr>
        <w:t>URL</w:t>
      </w:r>
      <w:r w:rsidRPr="002E5303">
        <w:rPr>
          <w:rFonts w:ascii="Times New Roman" w:hAnsi="Times New Roman" w:cs="Times New Roman"/>
          <w:bCs/>
        </w:rPr>
        <w:t xml:space="preserve">: </w:t>
      </w:r>
      <w:hyperlink r:id="rId25" w:history="1">
        <w:r w:rsidRPr="002E5303">
          <w:rPr>
            <w:rStyle w:val="a8"/>
            <w:rFonts w:ascii="Times New Roman" w:hAnsi="Times New Roman" w:cs="Times New Roman"/>
            <w:bCs/>
          </w:rPr>
          <w:t>https://riss.ru/analitycs/28154/</w:t>
        </w:r>
      </w:hyperlink>
      <w:r w:rsidRPr="002E5303">
        <w:rPr>
          <w:rFonts w:ascii="Times New Roman" w:hAnsi="Times New Roman" w:cs="Times New Roman"/>
          <w:bCs/>
        </w:rPr>
        <w:t xml:space="preserve"> (дата обращения: 2.05.2017).</w:t>
      </w:r>
    </w:p>
  </w:footnote>
  <w:footnote w:id="47">
    <w:p w14:paraId="3B9E24E8" w14:textId="79326C95" w:rsidR="00A1111E" w:rsidRPr="002E5303" w:rsidRDefault="00A1111E" w:rsidP="002E5303">
      <w:pPr>
        <w:pStyle w:val="a4"/>
        <w:rPr>
          <w:rFonts w:ascii="Times New Roman" w:hAnsi="Times New Roman" w:cs="Times New Roman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5303">
        <w:rPr>
          <w:rFonts w:ascii="Times New Roman" w:hAnsi="Times New Roman" w:cs="Times New Roman"/>
          <w:lang w:val="en-US"/>
        </w:rPr>
        <w:t>Brosnan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I. G., </w:t>
      </w:r>
      <w:proofErr w:type="spellStart"/>
      <w:r w:rsidRPr="002E5303">
        <w:rPr>
          <w:rFonts w:ascii="Times New Roman" w:hAnsi="Times New Roman" w:cs="Times New Roman"/>
          <w:lang w:val="en-US"/>
        </w:rPr>
        <w:t>Leschine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T. M., Miles E. L. Cooperation or Conflict in a Changing Arctic? P.185.</w:t>
      </w:r>
    </w:p>
    <w:p w14:paraId="78702AEE" w14:textId="0387D8BB" w:rsidR="00A1111E" w:rsidRPr="002E5303" w:rsidRDefault="00A1111E" w:rsidP="002E5303">
      <w:pPr>
        <w:pStyle w:val="a4"/>
        <w:rPr>
          <w:rFonts w:ascii="Times New Roman" w:hAnsi="Times New Roman" w:cs="Times New Roman"/>
        </w:rPr>
      </w:pPr>
    </w:p>
  </w:footnote>
  <w:footnote w:id="48">
    <w:p w14:paraId="5BE0AE63" w14:textId="0BD26DAC" w:rsidR="00A1111E" w:rsidRPr="002E5303" w:rsidRDefault="00A1111E" w:rsidP="005461A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0D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960D8">
        <w:rPr>
          <w:rFonts w:ascii="Times New Roman" w:hAnsi="Times New Roman" w:cs="Times New Roman"/>
          <w:sz w:val="20"/>
          <w:szCs w:val="20"/>
        </w:rPr>
        <w:t xml:space="preserve"> </w:t>
      </w:r>
      <w:r w:rsidRPr="002E5303">
        <w:rPr>
          <w:rFonts w:ascii="Times New Roman" w:hAnsi="Times New Roman" w:cs="Times New Roman"/>
          <w:sz w:val="20"/>
          <w:szCs w:val="20"/>
        </w:rPr>
        <w:t xml:space="preserve">Комлева Н. А. Арктическая стратегия </w:t>
      </w:r>
      <w:proofErr w:type="spellStart"/>
      <w:r w:rsidRPr="002E5303">
        <w:rPr>
          <w:rFonts w:ascii="Times New Roman" w:hAnsi="Times New Roman" w:cs="Times New Roman"/>
          <w:sz w:val="20"/>
          <w:szCs w:val="20"/>
        </w:rPr>
        <w:t>приарктических</w:t>
      </w:r>
      <w:proofErr w:type="spellEnd"/>
      <w:r w:rsidRPr="002E5303">
        <w:rPr>
          <w:rFonts w:ascii="Times New Roman" w:hAnsi="Times New Roman" w:cs="Times New Roman"/>
          <w:sz w:val="20"/>
          <w:szCs w:val="20"/>
        </w:rPr>
        <w:t xml:space="preserve"> государств: общее и особенное. / Н. А. Комлева // </w:t>
      </w:r>
      <w:r w:rsidRPr="002E5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Арктика и Север. – 2011. №2. – С. 2. </w:t>
      </w:r>
    </w:p>
  </w:footnote>
  <w:footnote w:id="49">
    <w:p w14:paraId="718F4C2C" w14:textId="712E50CF" w:rsidR="00A1111E" w:rsidRPr="002E5303" w:rsidRDefault="00A1111E" w:rsidP="005461A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30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E5303">
        <w:rPr>
          <w:rFonts w:ascii="Times New Roman" w:hAnsi="Times New Roman" w:cs="Times New Roman"/>
          <w:sz w:val="20"/>
          <w:szCs w:val="20"/>
        </w:rPr>
        <w:t xml:space="preserve"> Паничкин И. В. Разработка морских нефтегазовых ресурсов Арктики: текущее состояние и перспективы. URL:</w:t>
      </w:r>
      <w:r w:rsidRPr="002E5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6" w:history="1">
        <w:r w:rsidRPr="002E5303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http://russiancouncil.ru/analytics-and-comments/analytics/</w:t>
        </w:r>
      </w:hyperlink>
      <w:r w:rsidRPr="002E5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обращения: 01.05.2017)</w:t>
      </w:r>
      <w:r w:rsidRPr="002E5303">
        <w:rPr>
          <w:rFonts w:ascii="Times New Roman" w:hAnsi="Times New Roman" w:cs="Times New Roman"/>
          <w:sz w:val="20"/>
          <w:szCs w:val="20"/>
        </w:rPr>
        <w:t>.</w:t>
      </w:r>
    </w:p>
  </w:footnote>
  <w:footnote w:id="50">
    <w:p w14:paraId="40792B82" w14:textId="358DA163" w:rsidR="00A1111E" w:rsidRPr="002E5303" w:rsidRDefault="00A1111E" w:rsidP="005461AB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E530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E5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Denmark, Greenland and the Faroe Islands: Kingdom of Denmark. Strategy for the Arctic 2011–2020. </w:t>
      </w:r>
      <w:proofErr w:type="gram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// Government of Denmark.</w:t>
      </w:r>
      <w:proofErr w:type="gram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gram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Government of Greenland.</w:t>
      </w:r>
      <w:proofErr w:type="gram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gram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Government of Faroes.</w:t>
      </w:r>
      <w:proofErr w:type="gram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gram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2011.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Официальный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сайт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Министерства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иностранных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дел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Дании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proofErr w:type="gram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URL: </w:t>
      </w:r>
      <w:r w:rsidRPr="002E530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 xml:space="preserve">http://usa. </w:t>
      </w:r>
      <w:proofErr w:type="gramStart"/>
      <w:r w:rsidRPr="002E530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um.dk</w:t>
      </w:r>
      <w:proofErr w:type="gramEnd"/>
      <w:r w:rsidRPr="002E530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 xml:space="preserve">/en/~/media/USA/Arctic_strategy.pdf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r w:rsidRPr="002E53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обращения: 1.05.2017).</w:t>
      </w:r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</w:footnote>
  <w:footnote w:id="51">
    <w:p w14:paraId="2E9DC98A" w14:textId="49DB8194" w:rsidR="00A1111E" w:rsidRPr="002E5303" w:rsidRDefault="00A1111E" w:rsidP="005461AB">
      <w:pPr>
        <w:pStyle w:val="a4"/>
        <w:rPr>
          <w:rFonts w:ascii="Times New Roman" w:hAnsi="Times New Roman" w:cs="Times New Roman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5303">
        <w:rPr>
          <w:rFonts w:ascii="Times New Roman" w:hAnsi="Times New Roman" w:cs="Times New Roman"/>
          <w:lang w:val="en-US"/>
        </w:rPr>
        <w:t>Brosnan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I. G., </w:t>
      </w:r>
      <w:proofErr w:type="spellStart"/>
      <w:r w:rsidRPr="002E5303">
        <w:rPr>
          <w:rFonts w:ascii="Times New Roman" w:hAnsi="Times New Roman" w:cs="Times New Roman"/>
          <w:lang w:val="en-US"/>
        </w:rPr>
        <w:t>Leschine</w:t>
      </w:r>
      <w:proofErr w:type="spellEnd"/>
      <w:r w:rsidRPr="002E5303">
        <w:rPr>
          <w:rFonts w:ascii="Times New Roman" w:hAnsi="Times New Roman" w:cs="Times New Roman"/>
          <w:lang w:val="en-US"/>
        </w:rPr>
        <w:t xml:space="preserve"> T. M., Miles E. L. Cooperation or Conflict in a Changing Arctic? P.185.</w:t>
      </w:r>
    </w:p>
  </w:footnote>
  <w:footnote w:id="52">
    <w:p w14:paraId="7C67C1A1" w14:textId="0A1CD816" w:rsidR="00A1111E" w:rsidRPr="000960D8" w:rsidRDefault="00A1111E" w:rsidP="005461A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0D8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60D8">
        <w:rPr>
          <w:rFonts w:ascii="Times New Roman" w:hAnsi="Times New Roman" w:cs="Times New Roman"/>
          <w:sz w:val="20"/>
          <w:szCs w:val="20"/>
        </w:rPr>
        <w:t xml:space="preserve">Григорьева </w:t>
      </w:r>
      <w:r>
        <w:rPr>
          <w:rFonts w:ascii="Times New Roman" w:hAnsi="Times New Roman" w:cs="Times New Roman"/>
          <w:sz w:val="20"/>
          <w:szCs w:val="20"/>
        </w:rPr>
        <w:t xml:space="preserve">О. В. </w:t>
      </w:r>
      <w:r w:rsidRPr="000960D8">
        <w:rPr>
          <w:rFonts w:ascii="Times New Roman" w:hAnsi="Times New Roman" w:cs="Times New Roman"/>
          <w:sz w:val="20"/>
          <w:szCs w:val="20"/>
        </w:rPr>
        <w:t>Особенности нормативно-правовой базы энергетической дипломатии стран северной Европы в Арктическом регионе</w:t>
      </w:r>
      <w:r>
        <w:rPr>
          <w:rFonts w:ascii="Times New Roman" w:hAnsi="Times New Roman" w:cs="Times New Roman"/>
          <w:sz w:val="20"/>
          <w:szCs w:val="20"/>
        </w:rPr>
        <w:t xml:space="preserve"> / О. В. Григорьева //</w:t>
      </w:r>
      <w:r w:rsidRPr="000960D8">
        <w:rPr>
          <w:rFonts w:ascii="Times New Roman" w:hAnsi="Times New Roman" w:cs="Times New Roman"/>
          <w:sz w:val="20"/>
          <w:szCs w:val="20"/>
        </w:rPr>
        <w:t xml:space="preserve"> </w:t>
      </w:r>
      <w:r w:rsidRPr="00096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Азимут научных исследований: экономика и управление. 2015. № 4(13) С.79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</w:footnote>
  <w:footnote w:id="53">
    <w:p w14:paraId="1B047C69" w14:textId="54111995" w:rsidR="00A1111E" w:rsidRPr="003B45F1" w:rsidRDefault="00A1111E" w:rsidP="005461A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0D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960D8">
        <w:rPr>
          <w:rFonts w:ascii="Times New Roman" w:hAnsi="Times New Roman" w:cs="Times New Roman"/>
          <w:sz w:val="20"/>
          <w:szCs w:val="20"/>
        </w:rPr>
        <w:t xml:space="preserve"> </w:t>
      </w:r>
      <w:r w:rsidRPr="00841802">
        <w:rPr>
          <w:rFonts w:ascii="Times New Roman" w:hAnsi="Times New Roman" w:cs="Times New Roman"/>
          <w:sz w:val="20"/>
          <w:szCs w:val="20"/>
        </w:rPr>
        <w:t>Паничкин И. В. Разработка морских нефтегазовых ресурсов Арктики: текущее состояние и перспективы.</w:t>
      </w:r>
      <w:r>
        <w:rPr>
          <w:rFonts w:ascii="Times New Roman" w:hAnsi="Times New Roman" w:cs="Times New Roman"/>
          <w:sz w:val="20"/>
          <w:szCs w:val="20"/>
        </w:rPr>
        <w:t xml:space="preserve"> // Российский совет по международным делам.</w:t>
      </w:r>
      <w:r w:rsidRPr="00841802">
        <w:rPr>
          <w:rFonts w:ascii="Times New Roman" w:hAnsi="Times New Roman" w:cs="Times New Roman"/>
          <w:sz w:val="20"/>
          <w:szCs w:val="20"/>
        </w:rPr>
        <w:t xml:space="preserve"> URL: http://www.heritage.org/global-politics/report/top-five-us-policy-priorities-the-arctic-2016 (дата обращения: 30.04.2017).</w:t>
      </w:r>
    </w:p>
  </w:footnote>
  <w:footnote w:id="54">
    <w:p w14:paraId="10081047" w14:textId="53691FAB" w:rsidR="00A1111E" w:rsidRPr="0006264F" w:rsidRDefault="00A1111E" w:rsidP="005461A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5F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6E1B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6E1B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Natural Resources // Ministry for Foreign Affairs of Iceland.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Официальный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сайт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Министерства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иностранных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дел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Исландии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URL</w:t>
      </w:r>
      <w:r w:rsidRPr="003B45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27" w:history="1">
        <w:r w:rsidRPr="009824F4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http://www.mfa.is/foreignpolicy/development-cooperation/icelandic-developmentcooperation/emphasis-and-priority-sectors/naturalresources/</w:t>
        </w:r>
      </w:hyperlink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3B45F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обращения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03.05.2017).</w:t>
      </w:r>
    </w:p>
  </w:footnote>
  <w:footnote w:id="55">
    <w:p w14:paraId="40EFADFA" w14:textId="29C1BE41" w:rsidR="00A1111E" w:rsidRPr="003B45F1" w:rsidRDefault="00A1111E" w:rsidP="0006264F">
      <w:pPr>
        <w:pStyle w:val="a4"/>
        <w:rPr>
          <w:rFonts w:ascii="Times New Roman" w:hAnsi="Times New Roman" w:cs="Times New Roman"/>
        </w:rPr>
      </w:pPr>
      <w:r w:rsidRPr="0006264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E1BA0">
        <w:rPr>
          <w:rFonts w:ascii="Times New Roman" w:hAnsi="Times New Roman" w:cs="Times New Roman"/>
          <w:lang w:val="en-US"/>
        </w:rPr>
        <w:t>A Parliamentary Resolution on Iceland’s Arctic Policy.</w:t>
      </w:r>
      <w:proofErr w:type="gramEnd"/>
      <w:r w:rsidRPr="006E1BA0">
        <w:rPr>
          <w:rFonts w:ascii="Times New Roman" w:hAnsi="Times New Roman" w:cs="Times New Roman"/>
          <w:lang w:val="en-US"/>
        </w:rPr>
        <w:t xml:space="preserve"> // Ministry for Foreign Affairs of Iceland. </w:t>
      </w:r>
      <w:r w:rsidRPr="003B45F1">
        <w:rPr>
          <w:rFonts w:ascii="Times New Roman" w:hAnsi="Times New Roman" w:cs="Times New Roman"/>
        </w:rPr>
        <w:t>5.5.2011.</w:t>
      </w:r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  <w:lang w:val="en-US"/>
        </w:rPr>
        <w:t>Официальный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сайт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Министерства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иностранных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дел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Исландии</w:t>
      </w:r>
      <w:proofErr w:type="spellEnd"/>
      <w:r>
        <w:rPr>
          <w:rFonts w:ascii="Times New Roman" w:hAnsi="Times New Roman" w:cs="Times New Roman"/>
          <w:lang w:val="en-US"/>
        </w:rPr>
        <w:t xml:space="preserve">.  </w:t>
      </w:r>
      <w:r>
        <w:rPr>
          <w:rFonts w:ascii="Times New Roman" w:hAnsi="Times New Roman" w:cs="Times New Roman"/>
        </w:rPr>
        <w:t>URL</w:t>
      </w:r>
      <w:r w:rsidRPr="003B45F1">
        <w:rPr>
          <w:rFonts w:ascii="Times New Roman" w:hAnsi="Times New Roman" w:cs="Times New Roman"/>
        </w:rPr>
        <w:t xml:space="preserve">: </w:t>
      </w:r>
      <w:hyperlink r:id="rId28" w:history="1">
        <w:r w:rsidRPr="009824F4">
          <w:rPr>
            <w:rStyle w:val="a8"/>
            <w:rFonts w:ascii="Times New Roman" w:hAnsi="Times New Roman" w:cs="Times New Roman"/>
          </w:rPr>
          <w:t>http://www.mfa.is/news-and-publications/nr/6275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 w:rsidRPr="003B45F1">
        <w:rPr>
          <w:rFonts w:ascii="Times New Roman" w:hAnsi="Times New Roman" w:cs="Times New Roman"/>
        </w:rPr>
        <w:t>(дата обращения</w:t>
      </w:r>
      <w:r>
        <w:rPr>
          <w:rFonts w:ascii="Times New Roman" w:hAnsi="Times New Roman" w:cs="Times New Roman"/>
        </w:rPr>
        <w:t>: 03.05.2017).</w:t>
      </w:r>
    </w:p>
  </w:footnote>
  <w:footnote w:id="56">
    <w:p w14:paraId="5D6D2423" w14:textId="6C65BE00" w:rsidR="00A1111E" w:rsidRPr="002E5303" w:rsidRDefault="00A1111E" w:rsidP="00C2763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5F1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gram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Sweden’s strategy for the Arctic region.</w:t>
      </w:r>
      <w:proofErr w:type="gram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// Government Offices of Sweden. </w:t>
      </w:r>
      <w:proofErr w:type="gram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2011.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Официальный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сайт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правительства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Швеции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proofErr w:type="gram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E5303">
        <w:rPr>
          <w:rFonts w:ascii="Times New Roman" w:eastAsia="Times New Roman" w:hAnsi="Times New Roman" w:cs="Times New Roman"/>
          <w:sz w:val="20"/>
          <w:szCs w:val="20"/>
          <w:lang w:eastAsia="ru-RU"/>
        </w:rPr>
        <w:t>URL</w:t>
      </w:r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2E530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http://www.openaid.se/wp-content/uploads/2014/04/Swedens-Strategyfor-the-Arctic-Region.pdf</w:t>
      </w:r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  <w:r w:rsidRPr="002E530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обращения: 04.05.2017).</w:t>
      </w:r>
    </w:p>
  </w:footnote>
  <w:footnote w:id="57">
    <w:p w14:paraId="0354569B" w14:textId="04B29E1D" w:rsidR="00A1111E" w:rsidRPr="002E5303" w:rsidRDefault="00A1111E" w:rsidP="00C27639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E530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Sweden’s Chairmanship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Programme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for the Arctic Council 2011 – 2013.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Официальный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сайт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правительства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Швеции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proofErr w:type="gram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URL: </w:t>
      </w:r>
      <w:r w:rsidRPr="002E530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http://www.government.se/contentassets/931ff6706f594a82a181840ee544ad dc/swedens-chairmanship-programme-for-the-arctic-council-2011-2013--ud11.023</w:t>
      </w:r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r w:rsidRPr="002E53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обращения: 04.05.2017).</w:t>
      </w:r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</w:footnote>
  <w:footnote w:id="58">
    <w:p w14:paraId="65419438" w14:textId="2D74EFA8" w:rsidR="00A1111E" w:rsidRPr="002E5303" w:rsidRDefault="00A1111E" w:rsidP="00C27639">
      <w:pPr>
        <w:pStyle w:val="a4"/>
        <w:rPr>
          <w:rFonts w:ascii="Times New Roman" w:hAnsi="Times New Roman" w:cs="Times New Roman"/>
        </w:rPr>
      </w:pPr>
      <w:r w:rsidRPr="002E5303">
        <w:rPr>
          <w:rStyle w:val="a6"/>
          <w:rFonts w:ascii="Times New Roman" w:hAnsi="Times New Roman" w:cs="Times New Roman"/>
        </w:rPr>
        <w:footnoteRef/>
      </w:r>
      <w:r w:rsidRPr="002E5303">
        <w:rPr>
          <w:rFonts w:ascii="Times New Roman" w:hAnsi="Times New Roman" w:cs="Times New Roman"/>
        </w:rPr>
        <w:t xml:space="preserve"> </w:t>
      </w:r>
      <w:proofErr w:type="spellStart"/>
      <w:r w:rsidRPr="002E5303">
        <w:rPr>
          <w:rFonts w:ascii="Times New Roman" w:hAnsi="Times New Roman" w:cs="Times New Roman"/>
        </w:rPr>
        <w:t>Коптелов</w:t>
      </w:r>
      <w:proofErr w:type="spellEnd"/>
      <w:r w:rsidRPr="002E5303">
        <w:rPr>
          <w:rFonts w:ascii="Times New Roman" w:hAnsi="Times New Roman" w:cs="Times New Roman"/>
        </w:rPr>
        <w:t xml:space="preserve"> В. Стратегия Швеции в Арктике. / В. </w:t>
      </w:r>
      <w:proofErr w:type="spellStart"/>
      <w:r w:rsidRPr="002E5303">
        <w:rPr>
          <w:rFonts w:ascii="Times New Roman" w:hAnsi="Times New Roman" w:cs="Times New Roman"/>
        </w:rPr>
        <w:t>Коптелов</w:t>
      </w:r>
      <w:proofErr w:type="spellEnd"/>
      <w:r w:rsidRPr="002E5303">
        <w:rPr>
          <w:rFonts w:ascii="Times New Roman" w:hAnsi="Times New Roman" w:cs="Times New Roman"/>
        </w:rPr>
        <w:t xml:space="preserve"> </w:t>
      </w:r>
      <w:r w:rsidRPr="002E5303">
        <w:rPr>
          <w:rFonts w:ascii="Times New Roman" w:hAnsi="Times New Roman" w:cs="Times New Roman"/>
          <w:lang w:val="en-US"/>
        </w:rPr>
        <w:t>URL</w:t>
      </w:r>
      <w:r w:rsidRPr="002E5303">
        <w:rPr>
          <w:rFonts w:ascii="Times New Roman" w:hAnsi="Times New Roman" w:cs="Times New Roman"/>
        </w:rPr>
        <w:t xml:space="preserve">: </w:t>
      </w:r>
      <w:hyperlink r:id="rId29" w:history="1">
        <w:r w:rsidRPr="002E5303">
          <w:rPr>
            <w:rStyle w:val="a8"/>
            <w:rFonts w:ascii="Times New Roman" w:hAnsi="Times New Roman" w:cs="Times New Roman"/>
          </w:rPr>
          <w:t>http://russiancouncil.ru/analytics-and-comments/analytics/arkticheskaya-strategiya-shvetsii/</w:t>
        </w:r>
      </w:hyperlink>
      <w:r w:rsidRPr="002E5303">
        <w:rPr>
          <w:rFonts w:ascii="Times New Roman" w:hAnsi="Times New Roman" w:cs="Times New Roman"/>
        </w:rPr>
        <w:t xml:space="preserve"> (дата обращения: 5.05.2016).</w:t>
      </w:r>
    </w:p>
  </w:footnote>
  <w:footnote w:id="59">
    <w:p w14:paraId="13497B65" w14:textId="0EC109D2" w:rsidR="00A1111E" w:rsidRPr="002E5303" w:rsidRDefault="00A1111E" w:rsidP="0052797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30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E53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Sweden’s Chairmanship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Programme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for the Arctic Council 2011-2013.</w:t>
      </w:r>
      <w:proofErr w:type="gram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Официальный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сайт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правительства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Швеции</w:t>
      </w:r>
      <w:proofErr w:type="spell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proofErr w:type="gramEnd"/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URL: </w:t>
      </w:r>
      <w:r w:rsidRPr="002E530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http://www.government.se/contentassets/931ff6706f594a82a181840ee544ad dc/swedens-chairmanship-programme-for-the-arctic-council-2011-2013--ud11.023</w:t>
      </w:r>
      <w:r w:rsidRPr="002E530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r w:rsidRPr="002E530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обращения: 07.05.2017).</w:t>
      </w:r>
    </w:p>
  </w:footnote>
  <w:footnote w:id="60">
    <w:p w14:paraId="087713B4" w14:textId="647D204B" w:rsidR="00A1111E" w:rsidRPr="000960D8" w:rsidRDefault="00A1111E" w:rsidP="00527975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6E1BA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E1BA0">
        <w:rPr>
          <w:rFonts w:ascii="Times New Roman" w:hAnsi="Times New Roman" w:cs="Times New Roman"/>
          <w:lang w:val="en-US"/>
        </w:rPr>
        <w:t>Finland’s Strategy for the Arctic Region.</w:t>
      </w:r>
      <w:proofErr w:type="gramEnd"/>
      <w:r w:rsidRPr="006E1BA0">
        <w:rPr>
          <w:rFonts w:ascii="Times New Roman" w:hAnsi="Times New Roman" w:cs="Times New Roman"/>
          <w:lang w:val="en-US"/>
        </w:rPr>
        <w:t xml:space="preserve"> // Prime Minister’s Office Publications. </w:t>
      </w: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July</w:t>
      </w:r>
      <w:proofErr w:type="spellEnd"/>
      <w:r>
        <w:rPr>
          <w:rFonts w:ascii="Times New Roman" w:hAnsi="Times New Roman" w:cs="Times New Roman"/>
        </w:rPr>
        <w:t xml:space="preserve"> 2010. </w:t>
      </w:r>
      <w:r>
        <w:rPr>
          <w:rFonts w:ascii="Times New Roman" w:hAnsi="Times New Roman" w:cs="Times New Roman"/>
          <w:lang w:val="en-US"/>
        </w:rPr>
        <w:t>URL</w:t>
      </w:r>
      <w:r w:rsidRPr="000960D8">
        <w:rPr>
          <w:rFonts w:ascii="Times New Roman" w:hAnsi="Times New Roman" w:cs="Times New Roman"/>
        </w:rPr>
        <w:t xml:space="preserve">: </w:t>
      </w:r>
      <w:hyperlink r:id="rId30" w:history="1">
        <w:r w:rsidRPr="000960D8">
          <w:rPr>
            <w:rStyle w:val="a8"/>
            <w:rFonts w:ascii="Times New Roman" w:hAnsi="Times New Roman" w:cs="Times New Roman"/>
          </w:rPr>
          <w:t>http://www.arcticportal.org/images/stories/pdf/J0810_</w:t>
        </w:r>
      </w:hyperlink>
      <w:r w:rsidRPr="00096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08.05.2017).</w:t>
      </w:r>
    </w:p>
    <w:p w14:paraId="67CBCA1F" w14:textId="21495B35" w:rsidR="00A1111E" w:rsidRPr="000960D8" w:rsidRDefault="00A1111E" w:rsidP="00527975">
      <w:pPr>
        <w:pStyle w:val="a4"/>
        <w:rPr>
          <w:rFonts w:ascii="Times New Roman" w:hAnsi="Times New Roman" w:cs="Times New Roman"/>
        </w:rPr>
      </w:pPr>
      <w:r w:rsidRPr="000960D8">
        <w:rPr>
          <w:rFonts w:ascii="Times New Roman" w:hAnsi="Times New Roman" w:cs="Times New Roman"/>
        </w:rPr>
        <w:t>Finlands.pdf (дата обращения</w:t>
      </w:r>
      <w:r>
        <w:rPr>
          <w:rFonts w:ascii="Times New Roman" w:hAnsi="Times New Roman" w:cs="Times New Roman"/>
        </w:rPr>
        <w:t xml:space="preserve"> 06.05.2017).</w:t>
      </w:r>
    </w:p>
  </w:footnote>
  <w:footnote w:id="61">
    <w:p w14:paraId="6C994D9F" w14:textId="33798ACE" w:rsidR="00A1111E" w:rsidRPr="003B45F1" w:rsidRDefault="00A1111E" w:rsidP="00527975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960D8">
        <w:rPr>
          <w:rFonts w:ascii="Times New Roman" w:hAnsi="Times New Roman" w:cs="Times New Roman"/>
        </w:rPr>
        <w:t>Тулупов</w:t>
      </w:r>
      <w:r>
        <w:rPr>
          <w:rFonts w:ascii="Times New Roman" w:hAnsi="Times New Roman" w:cs="Times New Roman"/>
        </w:rPr>
        <w:t xml:space="preserve"> Д. А.</w:t>
      </w:r>
      <w:r w:rsidRPr="000960D8">
        <w:rPr>
          <w:rFonts w:ascii="Times New Roman" w:hAnsi="Times New Roman" w:cs="Times New Roman"/>
        </w:rPr>
        <w:t xml:space="preserve"> Арктическая дипломатия – новый феномен мировой политики</w:t>
      </w:r>
      <w:r>
        <w:rPr>
          <w:rFonts w:ascii="Times New Roman" w:hAnsi="Times New Roman" w:cs="Times New Roman"/>
        </w:rPr>
        <w:t xml:space="preserve"> / Д. А. Тулупов.</w:t>
      </w:r>
      <w:r w:rsidRPr="00096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// Россия в глобальной политике. </w:t>
      </w:r>
      <w:r>
        <w:rPr>
          <w:rFonts w:ascii="Times New Roman" w:hAnsi="Times New Roman" w:cs="Times New Roman"/>
          <w:lang w:val="en-US"/>
        </w:rPr>
        <w:t>URL</w:t>
      </w:r>
      <w:r w:rsidRPr="000960D8">
        <w:rPr>
          <w:rFonts w:ascii="Times New Roman" w:hAnsi="Times New Roman" w:cs="Times New Roman"/>
        </w:rPr>
        <w:t xml:space="preserve">: </w:t>
      </w:r>
      <w:hyperlink r:id="rId31" w:history="1">
        <w:r w:rsidRPr="000960D8">
          <w:rPr>
            <w:rStyle w:val="a8"/>
            <w:rFonts w:ascii="Times New Roman" w:hAnsi="Times New Roman" w:cs="Times New Roman"/>
          </w:rPr>
          <w:t>http://www.globalaffairs.ru/number/Mnogopolyarnyi-krug-16117</w:t>
        </w:r>
      </w:hyperlink>
      <w:r w:rsidRPr="003B45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обращения: 07.05.2017).</w:t>
      </w:r>
    </w:p>
  </w:footnote>
  <w:footnote w:id="62">
    <w:p w14:paraId="70584C80" w14:textId="22C6101D" w:rsidR="00A1111E" w:rsidRPr="001F2F2F" w:rsidRDefault="00A1111E" w:rsidP="00527975">
      <w:pPr>
        <w:pStyle w:val="a4"/>
        <w:rPr>
          <w:rFonts w:ascii="Times New Roman" w:hAnsi="Times New Roman" w:cs="Times New Roman"/>
        </w:rPr>
      </w:pPr>
      <w:r w:rsidRPr="003B45F1">
        <w:rPr>
          <w:rStyle w:val="a6"/>
          <w:rFonts w:ascii="Times New Roman" w:hAnsi="Times New Roman" w:cs="Times New Roman"/>
        </w:rPr>
        <w:footnoteRef/>
      </w:r>
      <w:r w:rsidRPr="003B45F1">
        <w:rPr>
          <w:rFonts w:ascii="Times New Roman" w:hAnsi="Times New Roman" w:cs="Times New Roman"/>
        </w:rPr>
        <w:t xml:space="preserve"> </w:t>
      </w:r>
      <w:r w:rsidRPr="006E1BA0">
        <w:rPr>
          <w:rFonts w:ascii="Times New Roman" w:hAnsi="Times New Roman" w:cs="Times New Roman"/>
        </w:rPr>
        <w:t>Казаков</w:t>
      </w:r>
      <w:r>
        <w:rPr>
          <w:rFonts w:ascii="Times New Roman" w:hAnsi="Times New Roman" w:cs="Times New Roman"/>
        </w:rPr>
        <w:t xml:space="preserve"> М. А., </w:t>
      </w:r>
      <w:proofErr w:type="spellStart"/>
      <w:r w:rsidRPr="006E1BA0">
        <w:rPr>
          <w:rFonts w:ascii="Times New Roman" w:hAnsi="Times New Roman" w:cs="Times New Roman"/>
        </w:rPr>
        <w:t>Лысцев</w:t>
      </w:r>
      <w:proofErr w:type="spellEnd"/>
      <w:r>
        <w:rPr>
          <w:rFonts w:ascii="Times New Roman" w:hAnsi="Times New Roman" w:cs="Times New Roman"/>
        </w:rPr>
        <w:t xml:space="preserve"> М. С.</w:t>
      </w:r>
      <w:r w:rsidRPr="006E1BA0">
        <w:rPr>
          <w:rFonts w:ascii="Times New Roman" w:hAnsi="Times New Roman" w:cs="Times New Roman"/>
        </w:rPr>
        <w:t xml:space="preserve"> Национальные интересы России и Финляндии в Арктике: Реальность перспектив сотрудничества</w:t>
      </w:r>
      <w:r>
        <w:rPr>
          <w:rFonts w:ascii="Times New Roman" w:hAnsi="Times New Roman" w:cs="Times New Roman"/>
        </w:rPr>
        <w:t xml:space="preserve"> / М.А. Казаков, М. С. </w:t>
      </w:r>
      <w:proofErr w:type="spellStart"/>
      <w:r>
        <w:rPr>
          <w:rFonts w:ascii="Times New Roman" w:hAnsi="Times New Roman" w:cs="Times New Roman"/>
        </w:rPr>
        <w:t>Лысцев</w:t>
      </w:r>
      <w:proofErr w:type="spellEnd"/>
      <w:r w:rsidRPr="006E1BA0">
        <w:rPr>
          <w:rFonts w:ascii="Times New Roman" w:hAnsi="Times New Roman" w:cs="Times New Roman"/>
        </w:rPr>
        <w:t xml:space="preserve"> // Вестник Кемеровского государственного университета</w:t>
      </w:r>
      <w:r>
        <w:rPr>
          <w:rFonts w:ascii="Times New Roman" w:hAnsi="Times New Roman" w:cs="Times New Roman"/>
        </w:rPr>
        <w:t>. – 2014. №</w:t>
      </w:r>
      <w:r w:rsidRPr="006E1B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(59) Т.1 С. 3 </w:t>
      </w:r>
    </w:p>
  </w:footnote>
  <w:footnote w:id="63">
    <w:p w14:paraId="388BE032" w14:textId="62F5752C" w:rsidR="00A1111E" w:rsidRPr="001C6847" w:rsidRDefault="00A1111E" w:rsidP="00C71383">
      <w:pPr>
        <w:pStyle w:val="a4"/>
      </w:pPr>
      <w:r>
        <w:rPr>
          <w:rStyle w:val="a6"/>
        </w:rPr>
        <w:footnoteRef/>
      </w:r>
      <w:r w:rsidRPr="006E1BA0">
        <w:rPr>
          <w:lang w:val="en-US"/>
        </w:rPr>
        <w:t xml:space="preserve"> </w:t>
      </w:r>
      <w:proofErr w:type="gramStart"/>
      <w:r w:rsidRPr="006E1BA0">
        <w:rPr>
          <w:lang w:val="en-US"/>
        </w:rPr>
        <w:t xml:space="preserve">Le grand </w:t>
      </w:r>
      <w:proofErr w:type="spellStart"/>
      <w:r w:rsidRPr="006E1BA0">
        <w:rPr>
          <w:lang w:val="en-US"/>
        </w:rPr>
        <w:t>défi</w:t>
      </w:r>
      <w:proofErr w:type="spellEnd"/>
      <w:r w:rsidRPr="006E1BA0">
        <w:rPr>
          <w:lang w:val="en-US"/>
        </w:rPr>
        <w:t xml:space="preserve"> de </w:t>
      </w:r>
      <w:proofErr w:type="spellStart"/>
      <w:r w:rsidRPr="006E1BA0">
        <w:rPr>
          <w:lang w:val="en-US"/>
        </w:rPr>
        <w:t>l’arctique</w:t>
      </w:r>
      <w:proofErr w:type="spellEnd"/>
      <w:r w:rsidRPr="006E1BA0">
        <w:rPr>
          <w:lang w:val="en-US"/>
        </w:rPr>
        <w:t xml:space="preserve"> </w:t>
      </w:r>
      <w:proofErr w:type="spellStart"/>
      <w:r w:rsidRPr="006E1BA0">
        <w:rPr>
          <w:lang w:val="en-US"/>
        </w:rPr>
        <w:t>Feuille</w:t>
      </w:r>
      <w:proofErr w:type="spellEnd"/>
      <w:r w:rsidRPr="006E1BA0">
        <w:rPr>
          <w:lang w:val="en-US"/>
        </w:rPr>
        <w:t xml:space="preserve"> de Route </w:t>
      </w:r>
      <w:proofErr w:type="spellStart"/>
      <w:r w:rsidRPr="006E1BA0">
        <w:rPr>
          <w:lang w:val="en-US"/>
        </w:rPr>
        <w:t>Nationale</w:t>
      </w:r>
      <w:proofErr w:type="spellEnd"/>
      <w:r w:rsidRPr="006E1BA0">
        <w:rPr>
          <w:lang w:val="en-US"/>
        </w:rPr>
        <w:t xml:space="preserve"> </w:t>
      </w:r>
      <w:proofErr w:type="spellStart"/>
      <w:r w:rsidRPr="006E1BA0">
        <w:rPr>
          <w:lang w:val="en-US"/>
        </w:rPr>
        <w:t>sur</w:t>
      </w:r>
      <w:proofErr w:type="spellEnd"/>
      <w:r w:rsidRPr="006E1BA0">
        <w:rPr>
          <w:lang w:val="en-US"/>
        </w:rPr>
        <w:t xml:space="preserve"> </w:t>
      </w:r>
      <w:proofErr w:type="spellStart"/>
      <w:r w:rsidRPr="006E1BA0">
        <w:rPr>
          <w:lang w:val="en-US"/>
        </w:rPr>
        <w:t>l’Arctique</w:t>
      </w:r>
      <w:proofErr w:type="spellEnd"/>
      <w:r w:rsidRPr="006E1BA0">
        <w:rPr>
          <w:lang w:val="en-US"/>
        </w:rPr>
        <w:t xml:space="preserve"> 2016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/ </w:t>
      </w:r>
      <w:proofErr w:type="spellStart"/>
      <w:r>
        <w:rPr>
          <w:lang w:val="en-US"/>
        </w:rPr>
        <w:t>Официальный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сайт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Министерства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иностранных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Франции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URL:</w:t>
      </w:r>
      <w:r>
        <w:t xml:space="preserve"> </w:t>
      </w:r>
      <w:hyperlink r:id="rId32" w:history="1">
        <w:r w:rsidRPr="009824F4">
          <w:rPr>
            <w:rStyle w:val="a8"/>
            <w:lang w:val="en-US"/>
          </w:rPr>
          <w:t>http://www.diplomatie.gouv.fr/fr/dossiers-pays/arctique/</w:t>
        </w:r>
      </w:hyperlink>
      <w:r>
        <w:rPr>
          <w:lang w:val="en-US"/>
        </w:rPr>
        <w:t xml:space="preserve"> (</w:t>
      </w:r>
      <w:r>
        <w:t>дата обращения: 6.05.2017).</w:t>
      </w:r>
    </w:p>
  </w:footnote>
  <w:footnote w:id="64">
    <w:p w14:paraId="4048EFE1" w14:textId="19742193" w:rsidR="00A1111E" w:rsidRDefault="00A1111E" w:rsidP="00C71383">
      <w:pPr>
        <w:pStyle w:val="a4"/>
      </w:pPr>
      <w:r>
        <w:rPr>
          <w:rStyle w:val="a6"/>
        </w:rPr>
        <w:footnoteRef/>
      </w:r>
      <w:r>
        <w:t xml:space="preserve"> Лагутина М. Л. Новая роль Франции в Арктике / М. Л. Лагутина. </w:t>
      </w:r>
      <w:r>
        <w:rPr>
          <w:lang w:val="en-US"/>
        </w:rPr>
        <w:t>URL</w:t>
      </w:r>
      <w:r>
        <w:t xml:space="preserve">: </w:t>
      </w:r>
      <w:hyperlink r:id="rId33" w:history="1">
        <w:r w:rsidRPr="009824F4">
          <w:rPr>
            <w:rStyle w:val="a8"/>
          </w:rPr>
          <w:t>http://russiancouncil.ru/analytics-and-comments/analytics/novaya-rol-frantsii-v-arktike/</w:t>
        </w:r>
      </w:hyperlink>
      <w:r>
        <w:rPr>
          <w:u w:val="single"/>
        </w:rPr>
        <w:t xml:space="preserve"> </w:t>
      </w:r>
      <w:r>
        <w:t>(дата обращения: 08.05.2017).</w:t>
      </w:r>
    </w:p>
  </w:footnote>
  <w:footnote w:id="65">
    <w:p w14:paraId="700B1D6D" w14:textId="28320089" w:rsidR="00A1111E" w:rsidRDefault="00A1111E" w:rsidP="00C71383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66">
    <w:p w14:paraId="476E859D" w14:textId="2364FDF5" w:rsidR="00A1111E" w:rsidRPr="000960D8" w:rsidRDefault="00A1111E" w:rsidP="00072A86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960D8">
        <w:rPr>
          <w:rFonts w:ascii="Times New Roman" w:hAnsi="Times New Roman" w:cs="Times New Roman"/>
        </w:rPr>
        <w:t>Белов</w:t>
      </w:r>
      <w:r>
        <w:rPr>
          <w:rFonts w:ascii="Times New Roman" w:hAnsi="Times New Roman" w:cs="Times New Roman"/>
        </w:rPr>
        <w:t xml:space="preserve"> В. Б.</w:t>
      </w:r>
      <w:r w:rsidRPr="000960D8">
        <w:rPr>
          <w:rFonts w:ascii="Times New Roman" w:hAnsi="Times New Roman" w:cs="Times New Roman"/>
        </w:rPr>
        <w:t xml:space="preserve"> Стратегия Германии в Арктике</w:t>
      </w:r>
      <w:r>
        <w:rPr>
          <w:rFonts w:ascii="Times New Roman" w:hAnsi="Times New Roman" w:cs="Times New Roman"/>
        </w:rPr>
        <w:t xml:space="preserve"> / В. Б. Белов. // Арктика и Север. – 2016.</w:t>
      </w:r>
      <w:r w:rsidRPr="000960D8">
        <w:rPr>
          <w:rFonts w:ascii="Times New Roman" w:hAnsi="Times New Roman" w:cs="Times New Roman"/>
        </w:rPr>
        <w:t xml:space="preserve"> № 24</w:t>
      </w:r>
      <w:r>
        <w:rPr>
          <w:rFonts w:ascii="Times New Roman" w:hAnsi="Times New Roman" w:cs="Times New Roman"/>
        </w:rPr>
        <w:t xml:space="preserve">. – С.7. </w:t>
      </w:r>
    </w:p>
  </w:footnote>
  <w:footnote w:id="67">
    <w:p w14:paraId="37396961" w14:textId="3591FB3E" w:rsidR="00A1111E" w:rsidRPr="000960D8" w:rsidRDefault="00A1111E" w:rsidP="00072A86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0960D8">
        <w:rPr>
          <w:rFonts w:ascii="Times New Roman" w:hAnsi="Times New Roman" w:cs="Times New Roman"/>
        </w:rPr>
        <w:t xml:space="preserve"> там же</w:t>
      </w:r>
    </w:p>
  </w:footnote>
  <w:footnote w:id="68">
    <w:p w14:paraId="3D1BF9C8" w14:textId="746F562D" w:rsidR="00A1111E" w:rsidRPr="000960D8" w:rsidRDefault="00A1111E" w:rsidP="00072A86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960D8">
        <w:rPr>
          <w:rFonts w:ascii="Times New Roman" w:hAnsi="Times New Roman" w:cs="Times New Roman"/>
        </w:rPr>
        <w:t>Лагутина</w:t>
      </w:r>
      <w:r>
        <w:rPr>
          <w:rFonts w:ascii="Times New Roman" w:hAnsi="Times New Roman" w:cs="Times New Roman"/>
        </w:rPr>
        <w:t xml:space="preserve"> М. Л.</w:t>
      </w:r>
      <w:r w:rsidRPr="000960D8">
        <w:rPr>
          <w:rFonts w:ascii="Times New Roman" w:hAnsi="Times New Roman" w:cs="Times New Roman"/>
        </w:rPr>
        <w:t xml:space="preserve"> К стратегии Итальянской республики в Арктике //Арктика и Север. 2016. № 24</w:t>
      </w:r>
      <w:r>
        <w:rPr>
          <w:rFonts w:ascii="Times New Roman" w:hAnsi="Times New Roman" w:cs="Times New Roman"/>
        </w:rPr>
        <w:t xml:space="preserve">. – С.162. </w:t>
      </w:r>
    </w:p>
  </w:footnote>
  <w:footnote w:id="69">
    <w:p w14:paraId="100C58ED" w14:textId="64E4CF57" w:rsidR="00A1111E" w:rsidRPr="004A36D9" w:rsidRDefault="00A1111E" w:rsidP="00072A8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960D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6E1B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960D8">
        <w:rPr>
          <w:rFonts w:ascii="Times New Roman" w:hAnsi="Times New Roman" w:cs="Times New Roman"/>
          <w:sz w:val="20"/>
          <w:szCs w:val="20"/>
          <w:lang w:val="en-US"/>
        </w:rPr>
        <w:t xml:space="preserve">Verso </w:t>
      </w:r>
      <w:proofErr w:type="spellStart"/>
      <w:r w:rsidRPr="000960D8">
        <w:rPr>
          <w:rFonts w:ascii="Times New Roman" w:hAnsi="Times New Roman" w:cs="Times New Roman"/>
          <w:sz w:val="20"/>
          <w:szCs w:val="20"/>
          <w:lang w:val="en-US"/>
        </w:rPr>
        <w:t>una</w:t>
      </w:r>
      <w:proofErr w:type="spellEnd"/>
      <w:r w:rsidRPr="000960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960D8">
        <w:rPr>
          <w:rFonts w:ascii="Times New Roman" w:hAnsi="Times New Roman" w:cs="Times New Roman"/>
          <w:sz w:val="20"/>
          <w:szCs w:val="20"/>
          <w:lang w:val="en-US"/>
        </w:rPr>
        <w:t>strategia</w:t>
      </w:r>
      <w:proofErr w:type="spellEnd"/>
      <w:r w:rsidRPr="000960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960D8">
        <w:rPr>
          <w:rFonts w:ascii="Times New Roman" w:hAnsi="Times New Roman" w:cs="Times New Roman"/>
          <w:sz w:val="20"/>
          <w:szCs w:val="20"/>
          <w:lang w:val="en-US"/>
        </w:rPr>
        <w:t>italiana</w:t>
      </w:r>
      <w:proofErr w:type="spellEnd"/>
      <w:r w:rsidRPr="000960D8">
        <w:rPr>
          <w:rFonts w:ascii="Times New Roman" w:hAnsi="Times New Roman" w:cs="Times New Roman"/>
          <w:sz w:val="20"/>
          <w:szCs w:val="20"/>
          <w:lang w:val="en-US"/>
        </w:rPr>
        <w:t xml:space="preserve"> per </w:t>
      </w:r>
      <w:proofErr w:type="spellStart"/>
      <w:r w:rsidRPr="000960D8">
        <w:rPr>
          <w:rFonts w:ascii="Times New Roman" w:hAnsi="Times New Roman" w:cs="Times New Roman"/>
          <w:sz w:val="20"/>
          <w:szCs w:val="20"/>
          <w:lang w:val="en-US"/>
        </w:rPr>
        <w:t>l’Artico</w:t>
      </w:r>
      <w:proofErr w:type="spellEnd"/>
      <w:r w:rsidRPr="000960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Официальный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сайт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Министерства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иностранных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дел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Италии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960D8">
        <w:rPr>
          <w:rFonts w:ascii="Times New Roman" w:hAnsi="Times New Roman" w:cs="Times New Roman"/>
          <w:sz w:val="20"/>
          <w:szCs w:val="20"/>
          <w:lang w:val="en-US"/>
        </w:rPr>
        <w:t>URL: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A36D9">
        <w:rPr>
          <w:rFonts w:ascii="Times New Roman" w:hAnsi="Times New Roman" w:cs="Times New Roman"/>
          <w:sz w:val="20"/>
          <w:szCs w:val="20"/>
          <w:u w:val="single"/>
          <w:lang w:val="en-US"/>
        </w:rPr>
        <w:t>http://www.esteri.it/mae/it/politica_estera/aree_geografiche/ euro pa/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дата обращения: 10.05.2017).</w:t>
      </w:r>
    </w:p>
  </w:footnote>
  <w:footnote w:id="70">
    <w:p w14:paraId="10A7C769" w14:textId="71BE90F5" w:rsidR="00A1111E" w:rsidRPr="00C71383" w:rsidRDefault="00A1111E" w:rsidP="00C71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6"/>
        </w:rPr>
        <w:footnoteRef/>
      </w:r>
      <w:r w:rsidRPr="006E1BA0">
        <w:rPr>
          <w:lang w:val="en-US"/>
        </w:rPr>
        <w:t xml:space="preserve"> </w:t>
      </w:r>
      <w:proofErr w:type="spellStart"/>
      <w:r w:rsidRPr="00C71383">
        <w:rPr>
          <w:rFonts w:ascii="Times New Roman" w:hAnsi="Times New Roman" w:cs="Times New Roman"/>
          <w:sz w:val="20"/>
          <w:szCs w:val="20"/>
          <w:lang w:val="en-US"/>
        </w:rPr>
        <w:t>там</w:t>
      </w:r>
      <w:proofErr w:type="spellEnd"/>
      <w:r w:rsidRPr="00C713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71383">
        <w:rPr>
          <w:rFonts w:ascii="Times New Roman" w:hAnsi="Times New Roman" w:cs="Times New Roman"/>
          <w:sz w:val="20"/>
          <w:szCs w:val="20"/>
          <w:lang w:val="en-US"/>
        </w:rPr>
        <w:t>же</w:t>
      </w:r>
      <w:proofErr w:type="spellEnd"/>
      <w:r w:rsidRPr="00C71383">
        <w:rPr>
          <w:rFonts w:ascii="Times New Roman" w:hAnsi="Times New Roman" w:cs="Times New Roman"/>
          <w:sz w:val="20"/>
          <w:szCs w:val="20"/>
          <w:lang w:val="en-US"/>
        </w:rPr>
        <w:t>.</w:t>
      </w:r>
    </w:p>
  </w:footnote>
  <w:footnote w:id="71">
    <w:p w14:paraId="5807064A" w14:textId="62C9ED95" w:rsidR="00A1111E" w:rsidRPr="00C71383" w:rsidRDefault="00A1111E" w:rsidP="003B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38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71383">
        <w:rPr>
          <w:rFonts w:ascii="Times New Roman" w:hAnsi="Times New Roman" w:cs="Times New Roman"/>
          <w:sz w:val="20"/>
          <w:szCs w:val="20"/>
        </w:rPr>
        <w:t xml:space="preserve"> Страны-наблюдатели в Арктическом совете: позиция и мотивы деятельности / С. Н. </w:t>
      </w:r>
      <w:proofErr w:type="spellStart"/>
      <w:r w:rsidRPr="00C71383">
        <w:rPr>
          <w:rFonts w:ascii="Times New Roman" w:hAnsi="Times New Roman" w:cs="Times New Roman"/>
          <w:sz w:val="20"/>
          <w:szCs w:val="20"/>
        </w:rPr>
        <w:t>Гриняев</w:t>
      </w:r>
      <w:proofErr w:type="spellEnd"/>
      <w:r w:rsidRPr="00C71383">
        <w:rPr>
          <w:rFonts w:ascii="Times New Roman" w:hAnsi="Times New Roman" w:cs="Times New Roman"/>
          <w:sz w:val="20"/>
          <w:szCs w:val="20"/>
        </w:rPr>
        <w:t xml:space="preserve"> </w:t>
      </w:r>
      <w:r w:rsidRPr="00C71383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C71383">
        <w:rPr>
          <w:rFonts w:ascii="Times New Roman" w:hAnsi="Times New Roman" w:cs="Times New Roman"/>
          <w:sz w:val="20"/>
          <w:szCs w:val="20"/>
        </w:rPr>
        <w:t>и др.</w:t>
      </w:r>
      <w:r w:rsidRPr="00C71383">
        <w:rPr>
          <w:rFonts w:ascii="Times New Roman" w:hAnsi="Times New Roman" w:cs="Times New Roman"/>
          <w:sz w:val="20"/>
          <w:szCs w:val="20"/>
          <w:lang w:val="en-US"/>
        </w:rPr>
        <w:t xml:space="preserve">]; </w:t>
      </w:r>
      <w:proofErr w:type="spellStart"/>
      <w:proofErr w:type="gramStart"/>
      <w:r w:rsidRPr="00C71383">
        <w:rPr>
          <w:rFonts w:ascii="Times New Roman" w:hAnsi="Times New Roman" w:cs="Times New Roman"/>
          <w:sz w:val="20"/>
          <w:szCs w:val="20"/>
          <w:lang w:val="en-US"/>
        </w:rPr>
        <w:t>под</w:t>
      </w:r>
      <w:proofErr w:type="spellEnd"/>
      <w:r w:rsidRPr="00C713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71383">
        <w:rPr>
          <w:rFonts w:ascii="Times New Roman" w:hAnsi="Times New Roman" w:cs="Times New Roman"/>
          <w:sz w:val="20"/>
          <w:szCs w:val="20"/>
          <w:lang w:val="en-US"/>
        </w:rPr>
        <w:t>редакцией</w:t>
      </w:r>
      <w:proofErr w:type="spellEnd"/>
      <w:r w:rsidRPr="00C71383">
        <w:rPr>
          <w:rFonts w:ascii="Times New Roman" w:hAnsi="Times New Roman" w:cs="Times New Roman"/>
          <w:sz w:val="20"/>
          <w:szCs w:val="20"/>
          <w:lang w:val="en-US"/>
        </w:rPr>
        <w:t xml:space="preserve"> С. Н. </w:t>
      </w:r>
      <w:proofErr w:type="spellStart"/>
      <w:r w:rsidRPr="00C71383">
        <w:rPr>
          <w:rFonts w:ascii="Times New Roman" w:hAnsi="Times New Roman" w:cs="Times New Roman"/>
          <w:sz w:val="20"/>
          <w:szCs w:val="20"/>
          <w:lang w:val="en-US"/>
        </w:rPr>
        <w:t>Гриняева</w:t>
      </w:r>
      <w:proofErr w:type="spellEnd"/>
      <w:r w:rsidRPr="00C71383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C71383">
        <w:rPr>
          <w:rFonts w:ascii="Times New Roman" w:hAnsi="Times New Roman" w:cs="Times New Roman"/>
          <w:sz w:val="20"/>
          <w:szCs w:val="20"/>
          <w:lang w:val="en-US"/>
        </w:rPr>
        <w:t xml:space="preserve"> – М. АНО </w:t>
      </w:r>
      <w:proofErr w:type="spellStart"/>
      <w:r w:rsidRPr="00C71383">
        <w:rPr>
          <w:rFonts w:ascii="Times New Roman" w:hAnsi="Times New Roman" w:cs="Times New Roman"/>
          <w:sz w:val="20"/>
          <w:szCs w:val="20"/>
          <w:lang w:val="en-US"/>
        </w:rPr>
        <w:t>ЦСОиП</w:t>
      </w:r>
      <w:proofErr w:type="spellEnd"/>
      <w:r w:rsidRPr="00C71383">
        <w:rPr>
          <w:rFonts w:ascii="Times New Roman" w:hAnsi="Times New Roman" w:cs="Times New Roman"/>
          <w:sz w:val="20"/>
          <w:szCs w:val="20"/>
          <w:lang w:val="en-US"/>
        </w:rPr>
        <w:t>. 2014.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– С. 45.</w:t>
      </w:r>
    </w:p>
  </w:footnote>
  <w:footnote w:id="72">
    <w:p w14:paraId="0DC9A03B" w14:textId="6B854101" w:rsidR="00A1111E" w:rsidRPr="00C71383" w:rsidRDefault="00A1111E" w:rsidP="003B7BCA">
      <w:pPr>
        <w:pStyle w:val="a4"/>
        <w:rPr>
          <w:rFonts w:ascii="Times New Roman" w:hAnsi="Times New Roman" w:cs="Times New Roman"/>
          <w:lang w:val="en-US"/>
        </w:rPr>
      </w:pPr>
      <w:r w:rsidRPr="00C71383">
        <w:rPr>
          <w:rStyle w:val="a6"/>
          <w:rFonts w:ascii="Times New Roman" w:hAnsi="Times New Roman" w:cs="Times New Roman"/>
        </w:rPr>
        <w:footnoteRef/>
      </w:r>
      <w:r w:rsidRPr="00C71383">
        <w:rPr>
          <w:rFonts w:ascii="Times New Roman" w:hAnsi="Times New Roman" w:cs="Times New Roman"/>
          <w:lang w:val="en-US"/>
        </w:rPr>
        <w:t xml:space="preserve"> Strategy for the Netherlands Polar </w:t>
      </w:r>
      <w:proofErr w:type="spellStart"/>
      <w:r w:rsidRPr="00C71383">
        <w:rPr>
          <w:rFonts w:ascii="Times New Roman" w:hAnsi="Times New Roman" w:cs="Times New Roman"/>
          <w:lang w:val="en-US"/>
        </w:rPr>
        <w:t>Programme</w:t>
      </w:r>
      <w:proofErr w:type="spellEnd"/>
      <w:r w:rsidRPr="00C71383">
        <w:rPr>
          <w:rFonts w:ascii="Times New Roman" w:hAnsi="Times New Roman" w:cs="Times New Roman"/>
          <w:lang w:val="en-US"/>
        </w:rPr>
        <w:t xml:space="preserve"> 2016</w:t>
      </w:r>
      <w:r>
        <w:rPr>
          <w:rFonts w:ascii="Times New Roman" w:hAnsi="Times New Roman" w:cs="Times New Roman"/>
          <w:lang w:val="en-US"/>
        </w:rPr>
        <w:t xml:space="preserve"> – </w:t>
      </w:r>
      <w:r w:rsidRPr="00C71383">
        <w:rPr>
          <w:rFonts w:ascii="Times New Roman" w:hAnsi="Times New Roman" w:cs="Times New Roman"/>
          <w:lang w:val="en-US"/>
        </w:rPr>
        <w:t>2020</w:t>
      </w:r>
      <w:r>
        <w:rPr>
          <w:rFonts w:ascii="Times New Roman" w:hAnsi="Times New Roman" w:cs="Times New Roman"/>
          <w:lang w:val="en-US"/>
        </w:rPr>
        <w:t>.</w:t>
      </w:r>
      <w:r w:rsidRPr="00C71383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lang w:val="en-US"/>
        </w:rPr>
        <w:t>Официальный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сайт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научно</w:t>
      </w:r>
      <w:proofErr w:type="spellEnd"/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Нидерландов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URL</w:t>
      </w:r>
      <w:r w:rsidRPr="00C71383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34" w:history="1">
        <w:r w:rsidRPr="009824F4">
          <w:rPr>
            <w:rStyle w:val="a8"/>
            <w:rFonts w:ascii="Times New Roman" w:hAnsi="Times New Roman" w:cs="Times New Roman"/>
            <w:lang w:val="en-US"/>
          </w:rPr>
          <w:t>https://www.nwo.nl/en/research-and-results/programmes/Netherlands+Polar+Programme</w:t>
        </w:r>
      </w:hyperlink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дата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обращения</w:t>
      </w:r>
      <w:proofErr w:type="spellEnd"/>
      <w:r>
        <w:rPr>
          <w:rFonts w:ascii="Times New Roman" w:hAnsi="Times New Roman" w:cs="Times New Roman"/>
          <w:lang w:val="en-US"/>
        </w:rPr>
        <w:t xml:space="preserve">: 17.05.2017). </w:t>
      </w:r>
    </w:p>
  </w:footnote>
  <w:footnote w:id="73">
    <w:p w14:paraId="35E84CBF" w14:textId="721BB10E" w:rsidR="00A1111E" w:rsidRPr="000960D8" w:rsidRDefault="00A1111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960D8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 xml:space="preserve"> </w:t>
      </w:r>
      <w:r w:rsidRPr="000960D8">
        <w:rPr>
          <w:rFonts w:ascii="Times New Roman" w:hAnsi="Times New Roman" w:cs="Times New Roman"/>
        </w:rPr>
        <w:t xml:space="preserve">М. </w:t>
      </w:r>
      <w:proofErr w:type="spellStart"/>
      <w:r w:rsidRPr="000960D8">
        <w:rPr>
          <w:rFonts w:ascii="Times New Roman" w:hAnsi="Times New Roman" w:cs="Times New Roman"/>
        </w:rPr>
        <w:t>Антюшина</w:t>
      </w:r>
      <w:proofErr w:type="spellEnd"/>
      <w:r w:rsidRPr="000960D8">
        <w:rPr>
          <w:rFonts w:ascii="Times New Roman" w:hAnsi="Times New Roman" w:cs="Times New Roman"/>
        </w:rPr>
        <w:t xml:space="preserve"> Страны-новички Арктического совета открывают для себя Крайний Север</w:t>
      </w:r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Антюшина</w:t>
      </w:r>
      <w:proofErr w:type="spellEnd"/>
      <w:r>
        <w:rPr>
          <w:rFonts w:ascii="Times New Roman" w:hAnsi="Times New Roman" w:cs="Times New Roman"/>
        </w:rPr>
        <w:t xml:space="preserve"> Н. М.</w:t>
      </w:r>
      <w:r w:rsidRPr="000960D8">
        <w:rPr>
          <w:rFonts w:ascii="Times New Roman" w:hAnsi="Times New Roman" w:cs="Times New Roman"/>
        </w:rPr>
        <w:t xml:space="preserve"> // Арктика и</w:t>
      </w:r>
      <w:r>
        <w:rPr>
          <w:rFonts w:ascii="Times New Roman" w:hAnsi="Times New Roman" w:cs="Times New Roman"/>
        </w:rPr>
        <w:t xml:space="preserve"> Север. – 2016. № 24. С.83. </w:t>
      </w:r>
    </w:p>
  </w:footnote>
  <w:footnote w:id="74">
    <w:p w14:paraId="6A1BDC74" w14:textId="4898D0FE" w:rsidR="00A1111E" w:rsidRPr="006E1BA0" w:rsidRDefault="00A1111E">
      <w:pPr>
        <w:pStyle w:val="a4"/>
        <w:rPr>
          <w:rFonts w:ascii="Times New Roman" w:hAnsi="Times New Roman" w:cs="Times New Roman"/>
          <w:lang w:val="en-US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6E1BA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</w:t>
      </w:r>
      <w:r w:rsidRPr="000960D8">
        <w:rPr>
          <w:rFonts w:ascii="Times New Roman" w:hAnsi="Times New Roman" w:cs="Times New Roman"/>
        </w:rPr>
        <w:t>ам</w:t>
      </w:r>
      <w:r w:rsidRPr="006E1BA0">
        <w:rPr>
          <w:rFonts w:ascii="Times New Roman" w:hAnsi="Times New Roman" w:cs="Times New Roman"/>
          <w:lang w:val="en-US"/>
        </w:rPr>
        <w:t xml:space="preserve"> </w:t>
      </w:r>
      <w:r w:rsidRPr="000960D8">
        <w:rPr>
          <w:rFonts w:ascii="Times New Roman" w:hAnsi="Times New Roman" w:cs="Times New Roman"/>
        </w:rPr>
        <w:t>же</w:t>
      </w:r>
      <w:r w:rsidRPr="006E1BA0">
        <w:rPr>
          <w:rFonts w:ascii="Times New Roman" w:hAnsi="Times New Roman" w:cs="Times New Roman"/>
          <w:lang w:val="en-US"/>
        </w:rPr>
        <w:t>.</w:t>
      </w:r>
    </w:p>
  </w:footnote>
  <w:footnote w:id="75">
    <w:p w14:paraId="325B2030" w14:textId="2FD68F12" w:rsidR="00A1111E" w:rsidRPr="003B7BCA" w:rsidRDefault="00A1111E">
      <w:pPr>
        <w:pStyle w:val="a4"/>
      </w:pPr>
      <w:r w:rsidRPr="000960D8">
        <w:rPr>
          <w:rStyle w:val="a6"/>
          <w:rFonts w:ascii="Times New Roman" w:hAnsi="Times New Roman" w:cs="Times New Roman"/>
        </w:rPr>
        <w:footnoteRef/>
      </w:r>
      <w:r w:rsidRPr="006E1BA0">
        <w:rPr>
          <w:rFonts w:ascii="Times New Roman" w:hAnsi="Times New Roman" w:cs="Times New Roman"/>
          <w:lang w:val="en-US"/>
        </w:rPr>
        <w:t xml:space="preserve"> Spanish Oil </w:t>
      </w:r>
      <w:proofErr w:type="spellStart"/>
      <w:r w:rsidRPr="006E1BA0">
        <w:rPr>
          <w:rFonts w:ascii="Times New Roman" w:hAnsi="Times New Roman" w:cs="Times New Roman"/>
          <w:lang w:val="en-US"/>
        </w:rPr>
        <w:t>Repsol</w:t>
      </w:r>
      <w:proofErr w:type="spellEnd"/>
      <w:r w:rsidRPr="006E1BA0">
        <w:rPr>
          <w:rFonts w:ascii="Times New Roman" w:hAnsi="Times New Roman" w:cs="Times New Roman"/>
          <w:lang w:val="en-US"/>
        </w:rPr>
        <w:t xml:space="preserve"> Company Makes Biggest U.S. Onshore Find in 30 Years</w:t>
      </w:r>
      <w:r>
        <w:rPr>
          <w:rFonts w:ascii="Times New Roman" w:hAnsi="Times New Roman" w:cs="Times New Roman"/>
          <w:lang w:val="en-US"/>
        </w:rPr>
        <w:t>.</w:t>
      </w:r>
      <w:r w:rsidRPr="006E1BA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 w:rsidRPr="006E1BA0">
        <w:rPr>
          <w:rFonts w:ascii="Times New Roman" w:hAnsi="Times New Roman" w:cs="Times New Roman"/>
          <w:lang w:val="en-US"/>
        </w:rPr>
        <w:t xml:space="preserve">: </w:t>
      </w:r>
      <w:hyperlink r:id="rId35" w:history="1">
        <w:r w:rsidRPr="009824F4">
          <w:rPr>
            <w:rStyle w:val="a8"/>
            <w:rFonts w:ascii="Times New Roman" w:hAnsi="Times New Roman" w:cs="Times New Roman"/>
            <w:lang w:val="en-US"/>
          </w:rPr>
          <w:t>http://fortune.com/2017/03/10/oil-discovery-repsol/</w:t>
        </w:r>
      </w:hyperlink>
      <w:r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 xml:space="preserve">дата обращения: 16.05.2017). </w:t>
      </w:r>
    </w:p>
  </w:footnote>
  <w:footnote w:id="76">
    <w:p w14:paraId="7D50D405" w14:textId="2B64634B" w:rsidR="00A1111E" w:rsidRPr="003B7BCA" w:rsidRDefault="00A1111E">
      <w:pPr>
        <w:pStyle w:val="a4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>
        <w:t xml:space="preserve"> </w:t>
      </w:r>
      <w:r w:rsidRPr="000960D8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 xml:space="preserve"> </w:t>
      </w:r>
      <w:r w:rsidRPr="000960D8">
        <w:rPr>
          <w:rFonts w:ascii="Times New Roman" w:hAnsi="Times New Roman" w:cs="Times New Roman"/>
        </w:rPr>
        <w:t xml:space="preserve">М. </w:t>
      </w:r>
      <w:proofErr w:type="spellStart"/>
      <w:r w:rsidRPr="000960D8">
        <w:rPr>
          <w:rFonts w:ascii="Times New Roman" w:hAnsi="Times New Roman" w:cs="Times New Roman"/>
        </w:rPr>
        <w:t>Антюшина</w:t>
      </w:r>
      <w:proofErr w:type="spellEnd"/>
      <w:r w:rsidRPr="000960D8">
        <w:rPr>
          <w:rFonts w:ascii="Times New Roman" w:hAnsi="Times New Roman" w:cs="Times New Roman"/>
        </w:rPr>
        <w:t xml:space="preserve"> Страны-новички Арктического совета открывают для себя Крайний Север</w:t>
      </w:r>
      <w:r>
        <w:rPr>
          <w:rFonts w:ascii="Times New Roman" w:hAnsi="Times New Roman" w:cs="Times New Roman"/>
        </w:rPr>
        <w:t>. C.</w:t>
      </w:r>
      <w:r>
        <w:rPr>
          <w:rFonts w:ascii="Times New Roman" w:hAnsi="Times New Roman" w:cs="Times New Roman"/>
          <w:lang w:val="en-US"/>
        </w:rPr>
        <w:t>90.</w:t>
      </w:r>
    </w:p>
  </w:footnote>
  <w:footnote w:id="77">
    <w:p w14:paraId="6DB8B285" w14:textId="79DBF00C" w:rsidR="00A1111E" w:rsidRPr="004B37CB" w:rsidRDefault="00A1111E" w:rsidP="006508A5">
      <w:pPr>
        <w:pStyle w:val="a4"/>
        <w:rPr>
          <w:rFonts w:ascii="Times New Roman" w:hAnsi="Times New Roman" w:cs="Times New Roman"/>
          <w:lang w:val="en-US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0960D8">
        <w:rPr>
          <w:rFonts w:ascii="Times New Roman" w:hAnsi="Times New Roman" w:cs="Times New Roman"/>
        </w:rPr>
        <w:t xml:space="preserve"> </w:t>
      </w:r>
      <w:r w:rsidRPr="006E1BA0">
        <w:rPr>
          <w:rFonts w:ascii="Times New Roman" w:hAnsi="Times New Roman" w:cs="Times New Roman"/>
        </w:rPr>
        <w:t>Страны-наблюдатели в Арктическом совете: позиция и мотив</w:t>
      </w:r>
      <w:r>
        <w:rPr>
          <w:rFonts w:ascii="Times New Roman" w:hAnsi="Times New Roman" w:cs="Times New Roman"/>
        </w:rPr>
        <w:t xml:space="preserve">ы деятельности / С. Н. </w:t>
      </w:r>
      <w:proofErr w:type="spellStart"/>
      <w:r>
        <w:rPr>
          <w:rFonts w:ascii="Times New Roman" w:hAnsi="Times New Roman" w:cs="Times New Roman"/>
        </w:rPr>
        <w:t>Гриняев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</w:rPr>
        <w:t>и др.</w:t>
      </w:r>
      <w:r>
        <w:rPr>
          <w:rFonts w:ascii="Times New Roman" w:hAnsi="Times New Roman" w:cs="Times New Roman"/>
          <w:lang w:val="en-US"/>
        </w:rPr>
        <w:t xml:space="preserve">];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под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редакцией</w:t>
      </w:r>
      <w:proofErr w:type="spellEnd"/>
      <w:r>
        <w:rPr>
          <w:rFonts w:ascii="Times New Roman" w:hAnsi="Times New Roman" w:cs="Times New Roman"/>
          <w:lang w:val="en-US"/>
        </w:rPr>
        <w:t xml:space="preserve"> С. Н. </w:t>
      </w:r>
      <w:proofErr w:type="spellStart"/>
      <w:r>
        <w:rPr>
          <w:rFonts w:ascii="Times New Roman" w:hAnsi="Times New Roman" w:cs="Times New Roman"/>
          <w:lang w:val="en-US"/>
        </w:rPr>
        <w:t>Гриняева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– </w:t>
      </w:r>
      <w:r w:rsidRPr="004B37CB">
        <w:rPr>
          <w:rFonts w:ascii="Times New Roman" w:hAnsi="Times New Roman" w:cs="Times New Roman"/>
          <w:lang w:val="en-US"/>
        </w:rPr>
        <w:t xml:space="preserve">М. АНО </w:t>
      </w:r>
      <w:proofErr w:type="spellStart"/>
      <w:r w:rsidRPr="004B37CB">
        <w:rPr>
          <w:rFonts w:ascii="Times New Roman" w:hAnsi="Times New Roman" w:cs="Times New Roman"/>
          <w:lang w:val="en-US"/>
        </w:rPr>
        <w:t>ЦСОиП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Pr="004B37CB">
        <w:rPr>
          <w:rFonts w:ascii="Times New Roman" w:hAnsi="Times New Roman" w:cs="Times New Roman"/>
          <w:lang w:val="en-US"/>
        </w:rPr>
        <w:t>2014.</w:t>
      </w:r>
      <w:r>
        <w:rPr>
          <w:rFonts w:ascii="Times New Roman" w:hAnsi="Times New Roman" w:cs="Times New Roman"/>
          <w:lang w:val="en-US"/>
        </w:rPr>
        <w:t xml:space="preserve"> – С.52.</w:t>
      </w:r>
    </w:p>
  </w:footnote>
  <w:footnote w:id="78">
    <w:p w14:paraId="7BD14C92" w14:textId="4B5F62A0" w:rsidR="00A1111E" w:rsidRPr="000960D8" w:rsidRDefault="00A1111E" w:rsidP="00650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960D8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960D8">
        <w:rPr>
          <w:rFonts w:ascii="Times New Roman" w:hAnsi="Times New Roman" w:cs="Times New Roman"/>
          <w:sz w:val="20"/>
          <w:szCs w:val="20"/>
          <w:lang w:val="en-US"/>
        </w:rPr>
        <w:t>Adapting To Chang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UK policy towards the Arctic.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Официальный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сайт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правительства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Великобритании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URL: </w:t>
      </w:r>
      <w:hyperlink r:id="rId36" w:history="1">
        <w:r w:rsidRPr="009824F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https://www.gov.uk/government/uploads/system/uploads/attachmentdata/file/251216/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960D8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0960D8">
        <w:rPr>
          <w:rFonts w:ascii="Times New Roman" w:hAnsi="Times New Roman" w:cs="Times New Roman"/>
          <w:sz w:val="20"/>
          <w:szCs w:val="20"/>
          <w:lang w:val="en-US"/>
        </w:rPr>
        <w:t>дата</w:t>
      </w:r>
      <w:proofErr w:type="spellEnd"/>
      <w:r w:rsidRPr="000960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960D8">
        <w:rPr>
          <w:rFonts w:ascii="Times New Roman" w:hAnsi="Times New Roman" w:cs="Times New Roman"/>
          <w:sz w:val="20"/>
          <w:szCs w:val="20"/>
          <w:lang w:val="en-US"/>
        </w:rPr>
        <w:t>обращения</w:t>
      </w:r>
      <w:proofErr w:type="spellEnd"/>
      <w:r w:rsidRPr="000960D8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12.05.2017).</w:t>
      </w:r>
    </w:p>
  </w:footnote>
  <w:footnote w:id="79">
    <w:p w14:paraId="3B5B0FC8" w14:textId="72BD5F34" w:rsidR="00A1111E" w:rsidRPr="000960D8" w:rsidRDefault="00A1111E" w:rsidP="006508A5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</w:t>
      </w:r>
      <w:r w:rsidRPr="000960D8">
        <w:rPr>
          <w:rFonts w:ascii="Times New Roman" w:hAnsi="Times New Roman" w:cs="Times New Roman"/>
        </w:rPr>
        <w:t>ам же.</w:t>
      </w:r>
    </w:p>
  </w:footnote>
  <w:footnote w:id="80">
    <w:p w14:paraId="2889419F" w14:textId="059504CF" w:rsidR="00A1111E" w:rsidRPr="006508A5" w:rsidRDefault="00A1111E" w:rsidP="00FC07E6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508A5">
        <w:rPr>
          <w:rFonts w:ascii="Times New Roman" w:hAnsi="Times New Roman" w:cs="Times New Roman"/>
        </w:rPr>
        <w:t xml:space="preserve">Ананьева Е. В., </w:t>
      </w:r>
      <w:proofErr w:type="spellStart"/>
      <w:r w:rsidRPr="006508A5">
        <w:rPr>
          <w:rFonts w:ascii="Times New Roman" w:hAnsi="Times New Roman" w:cs="Times New Roman"/>
        </w:rPr>
        <w:t>Антюшина</w:t>
      </w:r>
      <w:proofErr w:type="spellEnd"/>
      <w:r w:rsidRPr="006508A5">
        <w:rPr>
          <w:rFonts w:ascii="Times New Roman" w:hAnsi="Times New Roman" w:cs="Times New Roman"/>
        </w:rPr>
        <w:t xml:space="preserve"> Н. М. Арктическая двадцатка: 12 стран-наблюдателей Арктического совета / Е. В. Ананьева, Н. М. </w:t>
      </w:r>
      <w:proofErr w:type="spellStart"/>
      <w:r w:rsidRPr="006508A5">
        <w:rPr>
          <w:rFonts w:ascii="Times New Roman" w:hAnsi="Times New Roman" w:cs="Times New Roman"/>
        </w:rPr>
        <w:t>Антюшина</w:t>
      </w:r>
      <w:proofErr w:type="spellEnd"/>
      <w:r w:rsidRPr="006508A5">
        <w:rPr>
          <w:rFonts w:ascii="Times New Roman" w:hAnsi="Times New Roman" w:cs="Times New Roman"/>
        </w:rPr>
        <w:t xml:space="preserve"> // </w:t>
      </w:r>
      <w:r w:rsidRPr="006508A5">
        <w:rPr>
          <w:rFonts w:ascii="Times New Roman" w:hAnsi="Times New Roman" w:cs="Times New Roman"/>
          <w:szCs w:val="24"/>
        </w:rPr>
        <w:t xml:space="preserve">Арктика и Север. 2016. № 24. – С.72. </w:t>
      </w:r>
    </w:p>
  </w:footnote>
  <w:footnote w:id="81">
    <w:p w14:paraId="75321C42" w14:textId="40E623D5" w:rsidR="00A1111E" w:rsidRPr="006508A5" w:rsidRDefault="00A1111E">
      <w:pPr>
        <w:pStyle w:val="a4"/>
        <w:rPr>
          <w:rFonts w:ascii="Times New Roman" w:hAnsi="Times New Roman" w:cs="Times New Roman"/>
        </w:rPr>
      </w:pPr>
      <w:r w:rsidRPr="006508A5">
        <w:rPr>
          <w:rStyle w:val="a6"/>
          <w:rFonts w:ascii="Times New Roman" w:hAnsi="Times New Roman" w:cs="Times New Roman"/>
        </w:rPr>
        <w:footnoteRef/>
      </w:r>
      <w:r w:rsidRPr="006508A5">
        <w:rPr>
          <w:rFonts w:ascii="Times New Roman" w:hAnsi="Times New Roman" w:cs="Times New Roman"/>
        </w:rPr>
        <w:t xml:space="preserve"> Страны-наблюдатели в Арктическом совете: позиция и мотивы деятельности / С. Н. </w:t>
      </w:r>
      <w:proofErr w:type="spellStart"/>
      <w:r w:rsidRPr="006508A5">
        <w:rPr>
          <w:rFonts w:ascii="Times New Roman" w:hAnsi="Times New Roman" w:cs="Times New Roman"/>
        </w:rPr>
        <w:t>Гриняев</w:t>
      </w:r>
      <w:proofErr w:type="spellEnd"/>
      <w:r w:rsidRPr="006508A5">
        <w:rPr>
          <w:rFonts w:ascii="Times New Roman" w:hAnsi="Times New Roman" w:cs="Times New Roman"/>
        </w:rPr>
        <w:t xml:space="preserve"> </w:t>
      </w:r>
      <w:r w:rsidRPr="006508A5">
        <w:rPr>
          <w:rFonts w:ascii="Times New Roman" w:hAnsi="Times New Roman" w:cs="Times New Roman"/>
          <w:lang w:val="en-US"/>
        </w:rPr>
        <w:t>[</w:t>
      </w:r>
      <w:r w:rsidRPr="006508A5">
        <w:rPr>
          <w:rFonts w:ascii="Times New Roman" w:hAnsi="Times New Roman" w:cs="Times New Roman"/>
        </w:rPr>
        <w:t>и др.</w:t>
      </w:r>
      <w:r w:rsidRPr="006508A5">
        <w:rPr>
          <w:rFonts w:ascii="Times New Roman" w:hAnsi="Times New Roman" w:cs="Times New Roman"/>
          <w:lang w:val="en-US"/>
        </w:rPr>
        <w:t xml:space="preserve">]; </w:t>
      </w:r>
      <w:proofErr w:type="spellStart"/>
      <w:r w:rsidRPr="006508A5">
        <w:rPr>
          <w:rFonts w:ascii="Times New Roman" w:hAnsi="Times New Roman" w:cs="Times New Roman"/>
          <w:lang w:val="en-US"/>
        </w:rPr>
        <w:t>под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08A5">
        <w:rPr>
          <w:rFonts w:ascii="Times New Roman" w:hAnsi="Times New Roman" w:cs="Times New Roman"/>
          <w:lang w:val="en-US"/>
        </w:rPr>
        <w:t>ред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. С. Н. </w:t>
      </w:r>
      <w:proofErr w:type="spellStart"/>
      <w:r w:rsidRPr="006508A5">
        <w:rPr>
          <w:rFonts w:ascii="Times New Roman" w:hAnsi="Times New Roman" w:cs="Times New Roman"/>
          <w:lang w:val="en-US"/>
        </w:rPr>
        <w:t>Гриняева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. – М. АНО </w:t>
      </w:r>
      <w:proofErr w:type="spellStart"/>
      <w:r w:rsidRPr="006508A5">
        <w:rPr>
          <w:rFonts w:ascii="Times New Roman" w:hAnsi="Times New Roman" w:cs="Times New Roman"/>
          <w:lang w:val="en-US"/>
        </w:rPr>
        <w:t>ЦСОиП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. 2014. – С.11. </w:t>
      </w:r>
    </w:p>
  </w:footnote>
  <w:footnote w:id="82">
    <w:p w14:paraId="163DE4A0" w14:textId="57F989C7" w:rsidR="00A1111E" w:rsidRPr="006508A5" w:rsidRDefault="00A1111E">
      <w:pPr>
        <w:pStyle w:val="a4"/>
        <w:rPr>
          <w:rFonts w:ascii="Times New Roman" w:hAnsi="Times New Roman" w:cs="Times New Roman"/>
        </w:rPr>
      </w:pPr>
      <w:r w:rsidRPr="006508A5">
        <w:rPr>
          <w:rStyle w:val="a6"/>
          <w:rFonts w:ascii="Times New Roman" w:hAnsi="Times New Roman" w:cs="Times New Roman"/>
        </w:rPr>
        <w:footnoteRef/>
      </w:r>
      <w:r w:rsidRPr="006508A5">
        <w:rPr>
          <w:rFonts w:ascii="Times New Roman" w:hAnsi="Times New Roman" w:cs="Times New Roman"/>
        </w:rPr>
        <w:t xml:space="preserve"> Азиатские игроки в Арктике: интересы, возможности, перспективы. Доклад № 26/2016 / Т.А. </w:t>
      </w:r>
      <w:proofErr w:type="spellStart"/>
      <w:r w:rsidRPr="006508A5">
        <w:rPr>
          <w:rFonts w:ascii="Times New Roman" w:hAnsi="Times New Roman" w:cs="Times New Roman"/>
        </w:rPr>
        <w:t>Махмутов</w:t>
      </w:r>
      <w:proofErr w:type="spellEnd"/>
      <w:r w:rsidRPr="006508A5">
        <w:rPr>
          <w:rFonts w:ascii="Times New Roman" w:hAnsi="Times New Roman" w:cs="Times New Roman"/>
        </w:rPr>
        <w:t xml:space="preserve"> </w:t>
      </w:r>
      <w:r w:rsidRPr="006508A5">
        <w:rPr>
          <w:rFonts w:ascii="Times New Roman" w:hAnsi="Times New Roman" w:cs="Times New Roman"/>
          <w:lang w:val="en-US"/>
        </w:rPr>
        <w:t>[</w:t>
      </w:r>
      <w:r w:rsidRPr="006508A5">
        <w:rPr>
          <w:rFonts w:ascii="Times New Roman" w:hAnsi="Times New Roman" w:cs="Times New Roman"/>
        </w:rPr>
        <w:t xml:space="preserve">и др.]; под. ред. И.С. Иванов; Российский совет по международным делам (РСМД). – М.: НП РСМД, 2016 С.19. </w:t>
      </w:r>
    </w:p>
  </w:footnote>
  <w:footnote w:id="83">
    <w:p w14:paraId="7B5CC42C" w14:textId="1B278A9C" w:rsidR="00A1111E" w:rsidRPr="006508A5" w:rsidRDefault="00A1111E" w:rsidP="00CF4246">
      <w:pPr>
        <w:pStyle w:val="a4"/>
        <w:rPr>
          <w:rFonts w:ascii="Times New Roman" w:hAnsi="Times New Roman" w:cs="Times New Roman"/>
        </w:rPr>
      </w:pPr>
      <w:r w:rsidRPr="006508A5">
        <w:rPr>
          <w:rStyle w:val="a6"/>
          <w:rFonts w:ascii="Times New Roman" w:hAnsi="Times New Roman" w:cs="Times New Roman"/>
        </w:rPr>
        <w:footnoteRef/>
      </w:r>
      <w:r w:rsidRPr="006508A5">
        <w:rPr>
          <w:rFonts w:ascii="Times New Roman" w:hAnsi="Times New Roman" w:cs="Times New Roman"/>
        </w:rPr>
        <w:t xml:space="preserve"> Ван </w:t>
      </w:r>
      <w:proofErr w:type="spellStart"/>
      <w:r w:rsidRPr="006508A5">
        <w:rPr>
          <w:rFonts w:ascii="Times New Roman" w:hAnsi="Times New Roman" w:cs="Times New Roman"/>
        </w:rPr>
        <w:t>Цзюньтао</w:t>
      </w:r>
      <w:proofErr w:type="spellEnd"/>
      <w:r w:rsidRPr="006508A5">
        <w:rPr>
          <w:rFonts w:ascii="Times New Roman" w:hAnsi="Times New Roman" w:cs="Times New Roman"/>
        </w:rPr>
        <w:t xml:space="preserve"> Геополитическая стратегия Китая в Арктике / </w:t>
      </w:r>
      <w:proofErr w:type="spellStart"/>
      <w:r w:rsidRPr="006508A5">
        <w:rPr>
          <w:rFonts w:ascii="Times New Roman" w:hAnsi="Times New Roman" w:cs="Times New Roman"/>
        </w:rPr>
        <w:t>Цзюньтао</w:t>
      </w:r>
      <w:proofErr w:type="spellEnd"/>
      <w:r w:rsidRPr="006508A5">
        <w:rPr>
          <w:rFonts w:ascii="Times New Roman" w:hAnsi="Times New Roman" w:cs="Times New Roman"/>
        </w:rPr>
        <w:t xml:space="preserve"> Ван // Научно-технические ведомости </w:t>
      </w:r>
      <w:proofErr w:type="spellStart"/>
      <w:r w:rsidRPr="006508A5">
        <w:rPr>
          <w:rFonts w:ascii="Times New Roman" w:hAnsi="Times New Roman" w:cs="Times New Roman"/>
        </w:rPr>
        <w:t>СПбГПУ</w:t>
      </w:r>
      <w:proofErr w:type="spellEnd"/>
      <w:r w:rsidRPr="006508A5">
        <w:rPr>
          <w:rFonts w:ascii="Times New Roman" w:hAnsi="Times New Roman" w:cs="Times New Roman"/>
        </w:rPr>
        <w:t xml:space="preserve">.. 2015. № 1(215). С. 55. </w:t>
      </w:r>
    </w:p>
  </w:footnote>
  <w:footnote w:id="84">
    <w:p w14:paraId="6E5CC87E" w14:textId="56FD4B0D" w:rsidR="00A1111E" w:rsidRPr="006508A5" w:rsidRDefault="00A1111E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0960D8">
        <w:rPr>
          <w:rFonts w:ascii="Times New Roman" w:hAnsi="Times New Roman" w:cs="Times New Roman"/>
        </w:rPr>
        <w:t xml:space="preserve"> </w:t>
      </w:r>
      <w:r w:rsidRPr="006508A5">
        <w:rPr>
          <w:rFonts w:ascii="Times New Roman" w:hAnsi="Times New Roman" w:cs="Times New Roman"/>
        </w:rPr>
        <w:t xml:space="preserve">Азиатские игроки в Арктике: интересы, возможности, перспективы. Доклад № 26/2016 / Т.А. </w:t>
      </w:r>
      <w:proofErr w:type="spellStart"/>
      <w:r w:rsidRPr="006508A5">
        <w:rPr>
          <w:rFonts w:ascii="Times New Roman" w:hAnsi="Times New Roman" w:cs="Times New Roman"/>
        </w:rPr>
        <w:t>Махмутов</w:t>
      </w:r>
      <w:proofErr w:type="spellEnd"/>
      <w:r w:rsidRPr="006508A5">
        <w:rPr>
          <w:rFonts w:ascii="Times New Roman" w:hAnsi="Times New Roman" w:cs="Times New Roman"/>
        </w:rPr>
        <w:t xml:space="preserve"> </w:t>
      </w:r>
      <w:r w:rsidRPr="006508A5">
        <w:rPr>
          <w:rFonts w:ascii="Times New Roman" w:hAnsi="Times New Roman" w:cs="Times New Roman"/>
          <w:lang w:val="en-US"/>
        </w:rPr>
        <w:t>[</w:t>
      </w:r>
      <w:r w:rsidRPr="006508A5">
        <w:rPr>
          <w:rFonts w:ascii="Times New Roman" w:hAnsi="Times New Roman" w:cs="Times New Roman"/>
        </w:rPr>
        <w:t>и др.]; под. ред. И.С. Иванов</w:t>
      </w:r>
      <w:r>
        <w:rPr>
          <w:rFonts w:ascii="Times New Roman" w:hAnsi="Times New Roman" w:cs="Times New Roman"/>
        </w:rPr>
        <w:t>а</w:t>
      </w:r>
      <w:r w:rsidRPr="006508A5">
        <w:rPr>
          <w:rFonts w:ascii="Times New Roman" w:hAnsi="Times New Roman" w:cs="Times New Roman"/>
        </w:rPr>
        <w:t>; Российский совет по международным делам (РСМД). – М.: НП РСМД, 2016 С.39.</w:t>
      </w:r>
      <w:r>
        <w:rPr>
          <w:rFonts w:ascii="Times New Roman" w:hAnsi="Times New Roman" w:cs="Times New Roman"/>
        </w:rPr>
        <w:t xml:space="preserve"> </w:t>
      </w:r>
    </w:p>
  </w:footnote>
  <w:footnote w:id="85">
    <w:p w14:paraId="0E5407C1" w14:textId="58979821" w:rsidR="00A1111E" w:rsidRPr="006508A5" w:rsidRDefault="00A1111E" w:rsidP="003C577C">
      <w:pPr>
        <w:pStyle w:val="a4"/>
        <w:rPr>
          <w:rFonts w:ascii="Times New Roman" w:hAnsi="Times New Roman" w:cs="Times New Roman"/>
        </w:rPr>
      </w:pPr>
      <w:r w:rsidRPr="006508A5">
        <w:rPr>
          <w:rStyle w:val="a6"/>
          <w:rFonts w:ascii="Times New Roman" w:hAnsi="Times New Roman" w:cs="Times New Roman"/>
        </w:rPr>
        <w:footnoteRef/>
      </w:r>
      <w:r w:rsidRPr="006508A5">
        <w:rPr>
          <w:rFonts w:ascii="Times New Roman" w:hAnsi="Times New Roman" w:cs="Times New Roman"/>
        </w:rPr>
        <w:t xml:space="preserve"> там же.</w:t>
      </w:r>
    </w:p>
  </w:footnote>
  <w:footnote w:id="86">
    <w:p w14:paraId="1481DAA1" w14:textId="7C8038B0" w:rsidR="00A1111E" w:rsidRPr="00B70B5C" w:rsidRDefault="00A1111E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096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 С.51.</w:t>
      </w:r>
    </w:p>
  </w:footnote>
  <w:footnote w:id="87">
    <w:p w14:paraId="4BD50AF5" w14:textId="1BAF617F" w:rsidR="00A1111E" w:rsidRPr="006508A5" w:rsidRDefault="00A1111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6508A5">
        <w:rPr>
          <w:rFonts w:ascii="Times New Roman" w:hAnsi="Times New Roman" w:cs="Times New Roman"/>
        </w:rPr>
        <w:t xml:space="preserve">Об Основах государственной политики России в Арктике на период до 2020 года и дальнейшую перспективу. </w:t>
      </w:r>
      <w:r>
        <w:rPr>
          <w:rFonts w:ascii="Times New Roman" w:hAnsi="Times New Roman" w:cs="Times New Roman"/>
        </w:rPr>
        <w:t xml:space="preserve">/ </w:t>
      </w:r>
      <w:r w:rsidRPr="006508A5">
        <w:rPr>
          <w:rFonts w:ascii="Times New Roman" w:hAnsi="Times New Roman" w:cs="Times New Roman"/>
        </w:rPr>
        <w:t xml:space="preserve">Официальный сайт правительства РФ. </w:t>
      </w:r>
      <w:r w:rsidRPr="006508A5">
        <w:rPr>
          <w:rFonts w:ascii="Times New Roman" w:hAnsi="Times New Roman" w:cs="Times New Roman"/>
          <w:lang w:val="en-US"/>
        </w:rPr>
        <w:t>URL:</w:t>
      </w:r>
      <w:r w:rsidRPr="006508A5">
        <w:rPr>
          <w:rFonts w:ascii="Times New Roman" w:hAnsi="Times New Roman" w:cs="Times New Roman"/>
        </w:rPr>
        <w:t xml:space="preserve"> </w:t>
      </w:r>
      <w:hyperlink r:id="rId37" w:history="1">
        <w:r w:rsidRPr="006508A5">
          <w:rPr>
            <w:rStyle w:val="a8"/>
            <w:rFonts w:ascii="Times New Roman" w:hAnsi="Times New Roman" w:cs="Times New Roman"/>
          </w:rPr>
          <w:t>http://government.ru/info/18359/</w:t>
        </w:r>
      </w:hyperlink>
      <w:r>
        <w:rPr>
          <w:rFonts w:ascii="Times New Roman" w:hAnsi="Times New Roman" w:cs="Times New Roman"/>
        </w:rPr>
        <w:t xml:space="preserve"> (дата обращения: 12.05.</w:t>
      </w:r>
      <w:r w:rsidRPr="006508A5">
        <w:rPr>
          <w:rFonts w:ascii="Times New Roman" w:hAnsi="Times New Roman" w:cs="Times New Roman"/>
        </w:rPr>
        <w:t>2017).</w:t>
      </w:r>
    </w:p>
  </w:footnote>
  <w:footnote w:id="88">
    <w:p w14:paraId="78C940CC" w14:textId="4F908A8C" w:rsidR="00A1111E" w:rsidRPr="000960D8" w:rsidRDefault="00A1111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D5684">
        <w:rPr>
          <w:rFonts w:ascii="Times New Roman" w:hAnsi="Times New Roman" w:cs="Times New Roman"/>
        </w:rPr>
        <w:t xml:space="preserve">Об Основах государственной политики России в Арктике на период до 2020 года и дальнейшую перспективу. </w:t>
      </w:r>
      <w:r>
        <w:rPr>
          <w:rFonts w:ascii="Times New Roman" w:hAnsi="Times New Roman" w:cs="Times New Roman"/>
        </w:rPr>
        <w:t xml:space="preserve">/ </w:t>
      </w:r>
      <w:r w:rsidRPr="000D5684">
        <w:rPr>
          <w:rFonts w:ascii="Times New Roman" w:hAnsi="Times New Roman" w:cs="Times New Roman"/>
        </w:rPr>
        <w:t xml:space="preserve">Официальный сайт правительства РФ. URL: </w:t>
      </w:r>
      <w:hyperlink r:id="rId38" w:history="1">
        <w:r w:rsidRPr="009824F4">
          <w:rPr>
            <w:rStyle w:val="a8"/>
            <w:rFonts w:ascii="Times New Roman" w:hAnsi="Times New Roman" w:cs="Times New Roman"/>
          </w:rPr>
          <w:t>http://government.ru/info/18359/</w:t>
        </w:r>
      </w:hyperlink>
      <w:r>
        <w:rPr>
          <w:rFonts w:ascii="Times New Roman" w:hAnsi="Times New Roman" w:cs="Times New Roman"/>
        </w:rPr>
        <w:t xml:space="preserve"> </w:t>
      </w:r>
      <w:r w:rsidRPr="000D5684">
        <w:rPr>
          <w:rFonts w:ascii="Times New Roman" w:hAnsi="Times New Roman" w:cs="Times New Roman"/>
        </w:rPr>
        <w:t>(дата обращения: 12.0572017).</w:t>
      </w:r>
    </w:p>
  </w:footnote>
  <w:footnote w:id="89">
    <w:p w14:paraId="5D4D6054" w14:textId="4E351D65" w:rsidR="00A1111E" w:rsidRDefault="00A1111E">
      <w:pPr>
        <w:pStyle w:val="a4"/>
      </w:pPr>
      <w:r w:rsidRPr="000960D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960D8">
        <w:rPr>
          <w:rFonts w:ascii="Times New Roman" w:hAnsi="Times New Roman" w:cs="Times New Roman"/>
        </w:rPr>
        <w:t>Михайлова</w:t>
      </w:r>
      <w:r>
        <w:rPr>
          <w:rFonts w:ascii="Times New Roman" w:hAnsi="Times New Roman" w:cs="Times New Roman"/>
        </w:rPr>
        <w:t xml:space="preserve"> Т. А., </w:t>
      </w:r>
      <w:r w:rsidRPr="000960D8"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</w:rPr>
        <w:t xml:space="preserve"> К. С.</w:t>
      </w:r>
      <w:r w:rsidRPr="000960D8">
        <w:rPr>
          <w:rFonts w:ascii="Times New Roman" w:hAnsi="Times New Roman" w:cs="Times New Roman"/>
        </w:rPr>
        <w:t xml:space="preserve"> Международный статус и интересы России в Арктическом регионе и Арктическом Совете</w:t>
      </w:r>
      <w:r>
        <w:rPr>
          <w:rFonts w:ascii="Times New Roman" w:hAnsi="Times New Roman" w:cs="Times New Roman"/>
        </w:rPr>
        <w:t xml:space="preserve"> / Т. А. Михайлова, К. С. Михайлов // Вопросы истории северных стран и территорий. – 2014. С.35. </w:t>
      </w:r>
    </w:p>
  </w:footnote>
  <w:footnote w:id="90">
    <w:p w14:paraId="62C0EF25" w14:textId="3B39242B" w:rsidR="00A1111E" w:rsidRPr="000960D8" w:rsidRDefault="00A1111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960D8">
        <w:rPr>
          <w:rFonts w:ascii="Times New Roman" w:hAnsi="Times New Roman" w:cs="Times New Roman"/>
        </w:rPr>
        <w:t>Михайлова</w:t>
      </w:r>
      <w:r>
        <w:rPr>
          <w:rFonts w:ascii="Times New Roman" w:hAnsi="Times New Roman" w:cs="Times New Roman"/>
        </w:rPr>
        <w:t xml:space="preserve"> Т. А., </w:t>
      </w:r>
      <w:r w:rsidRPr="000960D8"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</w:rPr>
        <w:t xml:space="preserve"> К. С.</w:t>
      </w:r>
      <w:r w:rsidRPr="000960D8">
        <w:rPr>
          <w:rFonts w:ascii="Times New Roman" w:hAnsi="Times New Roman" w:cs="Times New Roman"/>
        </w:rPr>
        <w:t xml:space="preserve"> Международный статус и интересы России в Арктическом регионе и Арктическом Совете</w:t>
      </w:r>
      <w:r>
        <w:rPr>
          <w:rFonts w:ascii="Times New Roman" w:hAnsi="Times New Roman" w:cs="Times New Roman"/>
        </w:rPr>
        <w:t>. С.36</w:t>
      </w:r>
    </w:p>
  </w:footnote>
  <w:footnote w:id="91">
    <w:p w14:paraId="2949F1A6" w14:textId="1A7ECC21" w:rsidR="00A1111E" w:rsidRPr="000960D8" w:rsidRDefault="00A1111E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0960D8">
        <w:rPr>
          <w:rFonts w:ascii="Times New Roman" w:hAnsi="Times New Roman" w:cs="Times New Roman"/>
        </w:rPr>
        <w:t xml:space="preserve"> </w:t>
      </w:r>
      <w:proofErr w:type="spellStart"/>
      <w:r>
        <w:t>Чейтер</w:t>
      </w:r>
      <w:proofErr w:type="spellEnd"/>
      <w:r>
        <w:t xml:space="preserve"> Э. </w:t>
      </w:r>
      <w:r w:rsidRPr="00CC476C">
        <w:rPr>
          <w:rFonts w:ascii="Times New Roman" w:hAnsi="Times New Roman" w:cs="Times New Roman"/>
        </w:rPr>
        <w:t>Участие России в работе Арктического совета</w:t>
      </w:r>
      <w:r>
        <w:rPr>
          <w:rFonts w:ascii="Times New Roman" w:hAnsi="Times New Roman" w:cs="Times New Roman"/>
        </w:rPr>
        <w:t>. С.210</w:t>
      </w:r>
    </w:p>
  </w:footnote>
  <w:footnote w:id="92">
    <w:p w14:paraId="70D1A1C9" w14:textId="66B58634" w:rsidR="00A1111E" w:rsidRPr="006508A5" w:rsidRDefault="00A1111E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508A5">
        <w:rPr>
          <w:rFonts w:ascii="Times New Roman" w:hAnsi="Times New Roman" w:cs="Times New Roman"/>
        </w:rPr>
        <w:t xml:space="preserve">Чуркин В. И. Богатства и проблемы Арктического региона / В. И. Чуркин //Региональная экономика: теория и практика. – 2005. №3. С.4. </w:t>
      </w:r>
    </w:p>
  </w:footnote>
  <w:footnote w:id="93">
    <w:p w14:paraId="3C6A203D" w14:textId="5CEA62EA" w:rsidR="00A1111E" w:rsidRPr="00B3228B" w:rsidRDefault="00A1111E" w:rsidP="00393EC6">
      <w:pPr>
        <w:pStyle w:val="a4"/>
        <w:rPr>
          <w:rFonts w:ascii="Times New Roman" w:hAnsi="Times New Roman" w:cs="Times New Roman"/>
        </w:rPr>
      </w:pPr>
      <w:r w:rsidRPr="006508A5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508A5">
        <w:rPr>
          <w:rFonts w:ascii="Times New Roman" w:hAnsi="Times New Roman" w:cs="Times New Roman"/>
        </w:rPr>
        <w:t>Сахаров</w:t>
      </w:r>
      <w:r>
        <w:rPr>
          <w:rFonts w:ascii="Times New Roman" w:hAnsi="Times New Roman" w:cs="Times New Roman"/>
        </w:rPr>
        <w:t xml:space="preserve"> А. Г.</w:t>
      </w:r>
      <w:r w:rsidRPr="006508A5">
        <w:rPr>
          <w:rFonts w:ascii="Times New Roman" w:hAnsi="Times New Roman" w:cs="Times New Roman"/>
        </w:rPr>
        <w:t xml:space="preserve"> Развитие Арктического совета как «института регионального управления»</w:t>
      </w:r>
      <w:r>
        <w:rPr>
          <w:rFonts w:ascii="Times New Roman" w:hAnsi="Times New Roman" w:cs="Times New Roman"/>
        </w:rPr>
        <w:t xml:space="preserve"> / А. Г. Сахаров. // Вестник международных организаций. – 2015. </w:t>
      </w:r>
      <w:r>
        <w:rPr>
          <w:rFonts w:ascii="Times New Roman" w:hAnsi="Times New Roman" w:cs="Times New Roman"/>
          <w:lang w:val="en-US"/>
        </w:rPr>
        <w:t xml:space="preserve">T. 10. </w:t>
      </w:r>
      <w:r>
        <w:rPr>
          <w:rFonts w:ascii="Times New Roman" w:hAnsi="Times New Roman" w:cs="Times New Roman"/>
        </w:rPr>
        <w:t xml:space="preserve">№4 С.76. </w:t>
      </w:r>
    </w:p>
  </w:footnote>
  <w:footnote w:id="94">
    <w:p w14:paraId="73844F46" w14:textId="6BE7D924" w:rsidR="00A1111E" w:rsidRPr="006508A5" w:rsidRDefault="00A1111E" w:rsidP="008C3E3A">
      <w:pPr>
        <w:pStyle w:val="a4"/>
        <w:rPr>
          <w:rFonts w:ascii="Times New Roman" w:hAnsi="Times New Roman" w:cs="Times New Roman"/>
        </w:rPr>
      </w:pPr>
      <w:r w:rsidRPr="006508A5">
        <w:rPr>
          <w:rStyle w:val="a6"/>
          <w:rFonts w:ascii="Times New Roman" w:hAnsi="Times New Roman" w:cs="Times New Roman"/>
        </w:rPr>
        <w:footnoteRef/>
      </w:r>
      <w:r w:rsidRPr="006508A5">
        <w:rPr>
          <w:rFonts w:ascii="Times New Roman" w:hAnsi="Times New Roman" w:cs="Times New Roman"/>
        </w:rPr>
        <w:t xml:space="preserve"> Ледяной консилиум: что мы знаем о роли России в Арктическом совете</w:t>
      </w:r>
      <w:r>
        <w:rPr>
          <w:rFonts w:ascii="Times New Roman" w:hAnsi="Times New Roman" w:cs="Times New Roman"/>
        </w:rPr>
        <w:t xml:space="preserve"> / Официальный сайт информационного агентства ТАСС. </w:t>
      </w:r>
      <w:r>
        <w:rPr>
          <w:rFonts w:ascii="Times New Roman" w:hAnsi="Times New Roman" w:cs="Times New Roman"/>
          <w:lang w:val="en-US"/>
        </w:rPr>
        <w:t>URL</w:t>
      </w:r>
      <w:r w:rsidRPr="006508A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39" w:history="1">
        <w:r w:rsidRPr="006508A5">
          <w:rPr>
            <w:rStyle w:val="a8"/>
            <w:rFonts w:ascii="Times New Roman" w:hAnsi="Times New Roman" w:cs="Times New Roman"/>
          </w:rPr>
          <w:t>http://tass.ru/mezhdunarodnaya-panorama/4231363</w:t>
        </w:r>
      </w:hyperlink>
      <w:r w:rsidRPr="00650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</w:t>
      </w:r>
      <w:proofErr w:type="gramStart"/>
      <w:r>
        <w:rPr>
          <w:rFonts w:ascii="Times New Roman" w:hAnsi="Times New Roman" w:cs="Times New Roman"/>
        </w:rPr>
        <w:t>:14.05.2017</w:t>
      </w:r>
      <w:proofErr w:type="gramEnd"/>
      <w:r>
        <w:rPr>
          <w:rFonts w:ascii="Times New Roman" w:hAnsi="Times New Roman" w:cs="Times New Roman"/>
        </w:rPr>
        <w:t>).</w:t>
      </w:r>
    </w:p>
  </w:footnote>
  <w:footnote w:id="95">
    <w:p w14:paraId="71991932" w14:textId="63D35690" w:rsidR="00A1111E" w:rsidRPr="006508A5" w:rsidRDefault="00A1111E">
      <w:pPr>
        <w:pStyle w:val="a4"/>
        <w:rPr>
          <w:rFonts w:ascii="Times New Roman" w:hAnsi="Times New Roman" w:cs="Times New Roman"/>
        </w:rPr>
      </w:pPr>
      <w:r w:rsidRPr="006508A5">
        <w:rPr>
          <w:rStyle w:val="a6"/>
          <w:rFonts w:ascii="Times New Roman" w:hAnsi="Times New Roman" w:cs="Times New Roman"/>
        </w:rPr>
        <w:footnoteRef/>
      </w:r>
      <w:r w:rsidRPr="006508A5">
        <w:rPr>
          <w:rFonts w:ascii="Times New Roman" w:hAnsi="Times New Roman" w:cs="Times New Roman"/>
        </w:rPr>
        <w:t xml:space="preserve"> Россия перечислила первый транш в 5 млн. евро на реализацию природоохранны</w:t>
      </w:r>
      <w:r>
        <w:rPr>
          <w:rFonts w:ascii="Times New Roman" w:hAnsi="Times New Roman" w:cs="Times New Roman"/>
        </w:rPr>
        <w:t>х проектов Арктического совета.</w:t>
      </w:r>
      <w:r w:rsidRPr="00650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Официальный сайт министерства природных ресурсов РФ. </w:t>
      </w:r>
      <w:r w:rsidRPr="006508A5">
        <w:rPr>
          <w:rFonts w:ascii="Times New Roman" w:hAnsi="Times New Roman" w:cs="Times New Roman"/>
          <w:lang w:val="en-US"/>
        </w:rPr>
        <w:t>URL</w:t>
      </w:r>
      <w:r w:rsidRPr="006508A5">
        <w:rPr>
          <w:rFonts w:ascii="Times New Roman" w:hAnsi="Times New Roman" w:cs="Times New Roman"/>
        </w:rPr>
        <w:t xml:space="preserve">: </w:t>
      </w:r>
      <w:hyperlink r:id="rId40" w:history="1">
        <w:r w:rsidRPr="006508A5">
          <w:rPr>
            <w:rStyle w:val="a8"/>
            <w:rFonts w:ascii="Times New Roman" w:hAnsi="Times New Roman" w:cs="Times New Roman"/>
          </w:rPr>
          <w:t>http://www.mnr.gov.ru/news/detail.php?ID=134731&amp;spetial=Y</w:t>
        </w:r>
      </w:hyperlink>
      <w:r w:rsidRPr="006508A5">
        <w:rPr>
          <w:rFonts w:ascii="Times New Roman" w:hAnsi="Times New Roman" w:cs="Times New Roman"/>
        </w:rPr>
        <w:t xml:space="preserve"> (дата обращения: 15.05.2017).</w:t>
      </w:r>
    </w:p>
  </w:footnote>
  <w:footnote w:id="96">
    <w:p w14:paraId="3B1F148C" w14:textId="1AA53BC0" w:rsidR="00A1111E" w:rsidRPr="006508A5" w:rsidRDefault="00A1111E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6508A5">
        <w:rPr>
          <w:rFonts w:ascii="Times New Roman" w:hAnsi="Times New Roman" w:cs="Times New Roman"/>
        </w:rPr>
        <w:t>Там же.</w:t>
      </w:r>
    </w:p>
  </w:footnote>
  <w:footnote w:id="97">
    <w:p w14:paraId="5993857D" w14:textId="331E8A87" w:rsidR="00A1111E" w:rsidRPr="006508A5" w:rsidRDefault="00A1111E" w:rsidP="00E61C81">
      <w:pPr>
        <w:pStyle w:val="a4"/>
        <w:rPr>
          <w:rFonts w:ascii="Times New Roman" w:hAnsi="Times New Roman" w:cs="Times New Roman"/>
        </w:rPr>
      </w:pPr>
      <w:r w:rsidRPr="006508A5">
        <w:rPr>
          <w:rStyle w:val="a6"/>
          <w:rFonts w:ascii="Times New Roman" w:hAnsi="Times New Roman" w:cs="Times New Roman"/>
        </w:rPr>
        <w:footnoteRef/>
      </w:r>
      <w:r w:rsidRPr="006508A5">
        <w:rPr>
          <w:rFonts w:ascii="Times New Roman" w:hAnsi="Times New Roman" w:cs="Times New Roman"/>
        </w:rPr>
        <w:t xml:space="preserve"> Арктический Совет. </w:t>
      </w:r>
      <w:r>
        <w:rPr>
          <w:rFonts w:ascii="Times New Roman" w:hAnsi="Times New Roman" w:cs="Times New Roman"/>
        </w:rPr>
        <w:t xml:space="preserve">/ </w:t>
      </w:r>
      <w:r w:rsidRPr="006508A5">
        <w:rPr>
          <w:rFonts w:ascii="Times New Roman" w:hAnsi="Times New Roman" w:cs="Times New Roman"/>
        </w:rPr>
        <w:t>Официальный сайт Мин</w:t>
      </w:r>
      <w:r>
        <w:rPr>
          <w:rFonts w:ascii="Times New Roman" w:hAnsi="Times New Roman" w:cs="Times New Roman"/>
        </w:rPr>
        <w:t xml:space="preserve">истерства иностранных дел РФ. </w:t>
      </w:r>
      <w:r w:rsidRPr="006508A5">
        <w:rPr>
          <w:rFonts w:ascii="Times New Roman" w:hAnsi="Times New Roman" w:cs="Times New Roman"/>
          <w:lang w:val="en-US"/>
        </w:rPr>
        <w:t>URL</w:t>
      </w:r>
      <w:r w:rsidRPr="006508A5">
        <w:rPr>
          <w:rFonts w:ascii="Times New Roman" w:hAnsi="Times New Roman" w:cs="Times New Roman"/>
        </w:rPr>
        <w:t xml:space="preserve">: </w:t>
      </w:r>
    </w:p>
    <w:p w14:paraId="2CB232ED" w14:textId="2449B793" w:rsidR="00A1111E" w:rsidRPr="006508A5" w:rsidRDefault="006E1C55" w:rsidP="00E61C81">
      <w:pPr>
        <w:pStyle w:val="a4"/>
        <w:rPr>
          <w:rFonts w:ascii="Times New Roman" w:hAnsi="Times New Roman" w:cs="Times New Roman"/>
        </w:rPr>
      </w:pPr>
      <w:hyperlink r:id="rId41" w:history="1">
        <w:r w:rsidR="00A1111E" w:rsidRPr="006508A5">
          <w:rPr>
            <w:rStyle w:val="a8"/>
            <w:rFonts w:ascii="Times New Roman" w:hAnsi="Times New Roman" w:cs="Times New Roman"/>
          </w:rPr>
          <w:t>http://www.mid.ru/arkticeskij-sovet/-/asset_publisher/0vP3hQoCPRg5/content/id/1282402</w:t>
        </w:r>
      </w:hyperlink>
      <w:r w:rsidR="00A1111E" w:rsidRPr="006508A5">
        <w:rPr>
          <w:rFonts w:ascii="Times New Roman" w:hAnsi="Times New Roman" w:cs="Times New Roman"/>
        </w:rPr>
        <w:t xml:space="preserve"> (дата обращения: 08.05.2017).</w:t>
      </w:r>
    </w:p>
  </w:footnote>
  <w:footnote w:id="98">
    <w:p w14:paraId="2086BD8C" w14:textId="35D0152E" w:rsidR="00A1111E" w:rsidRPr="006508A5" w:rsidRDefault="00A1111E" w:rsidP="00314293">
      <w:pPr>
        <w:pStyle w:val="a4"/>
        <w:rPr>
          <w:rFonts w:ascii="Times New Roman" w:hAnsi="Times New Roman" w:cs="Times New Roman"/>
        </w:rPr>
      </w:pPr>
      <w:r w:rsidRPr="006508A5">
        <w:rPr>
          <w:rStyle w:val="a6"/>
          <w:rFonts w:ascii="Times New Roman" w:hAnsi="Times New Roman" w:cs="Times New Roman"/>
        </w:rPr>
        <w:footnoteRef/>
      </w:r>
      <w:r w:rsidRPr="006508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08A5">
        <w:rPr>
          <w:rFonts w:ascii="Times New Roman" w:hAnsi="Times New Roman" w:cs="Times New Roman"/>
          <w:lang w:val="en-US"/>
        </w:rPr>
        <w:t>Alexeev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 I. Russia’s Arctic, NATO and Norway: A Post-</w:t>
      </w:r>
      <w:proofErr w:type="spellStart"/>
      <w:r w:rsidRPr="006508A5">
        <w:rPr>
          <w:rFonts w:ascii="Times New Roman" w:hAnsi="Times New Roman" w:cs="Times New Roman"/>
          <w:lang w:val="en-US"/>
        </w:rPr>
        <w:t>Kirkenes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 Political Landscape / I. </w:t>
      </w:r>
      <w:proofErr w:type="spellStart"/>
      <w:r w:rsidRPr="006508A5">
        <w:rPr>
          <w:rFonts w:ascii="Times New Roman" w:hAnsi="Times New Roman" w:cs="Times New Roman"/>
          <w:lang w:val="en-US"/>
        </w:rPr>
        <w:t>Alexeev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. URL:  </w:t>
      </w:r>
      <w:hyperlink r:id="rId42" w:history="1">
        <w:r w:rsidRPr="006508A5">
          <w:rPr>
            <w:rStyle w:val="a8"/>
            <w:rFonts w:ascii="Times New Roman" w:hAnsi="Times New Roman" w:cs="Times New Roman"/>
            <w:lang w:val="en-US"/>
          </w:rPr>
          <w:t>http://barentsobserver.com/en/opinion/2013/06/russias-arctic-nato-and-norway-post-kirkenes-political-landscape-18-06</w:t>
        </w:r>
      </w:hyperlink>
      <w:r w:rsidRPr="006508A5">
        <w:rPr>
          <w:rFonts w:ascii="Times New Roman" w:hAnsi="Times New Roman" w:cs="Times New Roman"/>
          <w:lang w:val="en-US"/>
        </w:rPr>
        <w:t xml:space="preserve"> (</w:t>
      </w:r>
      <w:r w:rsidRPr="006508A5">
        <w:rPr>
          <w:rFonts w:ascii="Times New Roman" w:hAnsi="Times New Roman" w:cs="Times New Roman"/>
        </w:rPr>
        <w:t>дата обращения: 16.05.2017).</w:t>
      </w:r>
    </w:p>
  </w:footnote>
  <w:footnote w:id="99">
    <w:p w14:paraId="549DEFD0" w14:textId="3954C4CA" w:rsidR="00A1111E" w:rsidRPr="006508A5" w:rsidRDefault="00A1111E">
      <w:pPr>
        <w:pStyle w:val="a4"/>
        <w:rPr>
          <w:rFonts w:ascii="Times New Roman" w:hAnsi="Times New Roman" w:cs="Times New Roman"/>
          <w:lang w:val="en-US"/>
        </w:rPr>
      </w:pPr>
      <w:r w:rsidRPr="006508A5">
        <w:rPr>
          <w:rStyle w:val="a6"/>
          <w:rFonts w:ascii="Times New Roman" w:hAnsi="Times New Roman" w:cs="Times New Roman"/>
        </w:rPr>
        <w:footnoteRef/>
      </w:r>
      <w:r w:rsidRPr="006508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08A5">
        <w:rPr>
          <w:rFonts w:ascii="Times New Roman" w:hAnsi="Times New Roman" w:cs="Times New Roman"/>
          <w:lang w:val="en-US"/>
        </w:rPr>
        <w:t>Загорский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 А. </w:t>
      </w:r>
      <w:proofErr w:type="spellStart"/>
      <w:r w:rsidRPr="006508A5">
        <w:rPr>
          <w:rFonts w:ascii="Times New Roman" w:hAnsi="Times New Roman" w:cs="Times New Roman"/>
          <w:lang w:val="en-US"/>
        </w:rPr>
        <w:t>Арктическое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 сотрудничество – </w:t>
      </w:r>
      <w:proofErr w:type="spellStart"/>
      <w:r w:rsidRPr="006508A5">
        <w:rPr>
          <w:rFonts w:ascii="Times New Roman" w:hAnsi="Times New Roman" w:cs="Times New Roman"/>
          <w:lang w:val="en-US"/>
        </w:rPr>
        <w:t>очередная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08A5">
        <w:rPr>
          <w:rFonts w:ascii="Times New Roman" w:hAnsi="Times New Roman" w:cs="Times New Roman"/>
          <w:lang w:val="en-US"/>
        </w:rPr>
        <w:t>жертва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08A5">
        <w:rPr>
          <w:rFonts w:ascii="Times New Roman" w:hAnsi="Times New Roman" w:cs="Times New Roman"/>
          <w:lang w:val="en-US"/>
        </w:rPr>
        <w:t>Украины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? / А. </w:t>
      </w:r>
      <w:proofErr w:type="spellStart"/>
      <w:r w:rsidRPr="006508A5">
        <w:rPr>
          <w:rFonts w:ascii="Times New Roman" w:hAnsi="Times New Roman" w:cs="Times New Roman"/>
          <w:lang w:val="en-US"/>
        </w:rPr>
        <w:t>Загорский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6508A5">
        <w:rPr>
          <w:rFonts w:ascii="Times New Roman" w:hAnsi="Times New Roman" w:cs="Times New Roman"/>
          <w:lang w:val="en-US"/>
        </w:rPr>
        <w:t>Российский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08A5">
        <w:rPr>
          <w:rFonts w:ascii="Times New Roman" w:hAnsi="Times New Roman" w:cs="Times New Roman"/>
          <w:lang w:val="en-US"/>
        </w:rPr>
        <w:t>совет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08A5">
        <w:rPr>
          <w:rFonts w:ascii="Times New Roman" w:hAnsi="Times New Roman" w:cs="Times New Roman"/>
          <w:lang w:val="en-US"/>
        </w:rPr>
        <w:t>по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08A5">
        <w:rPr>
          <w:rFonts w:ascii="Times New Roman" w:hAnsi="Times New Roman" w:cs="Times New Roman"/>
          <w:lang w:val="en-US"/>
        </w:rPr>
        <w:t>международным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08A5">
        <w:rPr>
          <w:rFonts w:ascii="Times New Roman" w:hAnsi="Times New Roman" w:cs="Times New Roman"/>
          <w:lang w:val="en-US"/>
        </w:rPr>
        <w:t>делам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. URL: </w:t>
      </w:r>
      <w:hyperlink r:id="rId43" w:history="1">
        <w:r w:rsidRPr="006508A5">
          <w:rPr>
            <w:rStyle w:val="a8"/>
            <w:rFonts w:ascii="Times New Roman" w:hAnsi="Times New Roman" w:cs="Times New Roman"/>
            <w:lang w:val="en-US"/>
          </w:rPr>
          <w:t>http://russiancouncil.ru/analytics-and-comments/analytics/arkticheskoe-sotrudnichestvo-ocherednaya-zhertva-ukrainy/</w:t>
        </w:r>
      </w:hyperlink>
      <w:r w:rsidRPr="006508A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508A5">
        <w:rPr>
          <w:rFonts w:ascii="Times New Roman" w:hAnsi="Times New Roman" w:cs="Times New Roman"/>
          <w:lang w:val="en-US"/>
        </w:rPr>
        <w:t>дата</w:t>
      </w:r>
      <w:proofErr w:type="spellEnd"/>
      <w:r w:rsidRPr="006508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08A5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6508A5">
        <w:rPr>
          <w:rFonts w:ascii="Times New Roman" w:hAnsi="Times New Roman" w:cs="Times New Roman"/>
          <w:lang w:val="en-US"/>
        </w:rPr>
        <w:t>: 14.05.2017).</w:t>
      </w:r>
    </w:p>
  </w:footnote>
  <w:footnote w:id="100">
    <w:p w14:paraId="33340683" w14:textId="26E185AC" w:rsidR="00A1111E" w:rsidRPr="000960D8" w:rsidRDefault="00A1111E">
      <w:pPr>
        <w:pStyle w:val="a4"/>
        <w:rPr>
          <w:rFonts w:ascii="Times New Roman" w:hAnsi="Times New Roman" w:cs="Times New Roman"/>
        </w:rPr>
      </w:pPr>
      <w:r w:rsidRPr="006508A5">
        <w:rPr>
          <w:rStyle w:val="a6"/>
          <w:rFonts w:ascii="Times New Roman" w:hAnsi="Times New Roman" w:cs="Times New Roman"/>
        </w:rPr>
        <w:footnoteRef/>
      </w:r>
      <w:r w:rsidRPr="006508A5">
        <w:rPr>
          <w:rFonts w:ascii="Times New Roman" w:hAnsi="Times New Roman" w:cs="Times New Roman"/>
        </w:rPr>
        <w:t xml:space="preserve"> </w:t>
      </w:r>
      <w:proofErr w:type="spellStart"/>
      <w:r w:rsidRPr="006508A5">
        <w:rPr>
          <w:rFonts w:ascii="Times New Roman" w:hAnsi="Times New Roman" w:cs="Times New Roman"/>
        </w:rPr>
        <w:t>Лансетти</w:t>
      </w:r>
      <w:proofErr w:type="spellEnd"/>
      <w:r w:rsidRPr="006508A5">
        <w:rPr>
          <w:rFonts w:ascii="Times New Roman" w:hAnsi="Times New Roman" w:cs="Times New Roman"/>
        </w:rPr>
        <w:t xml:space="preserve"> С. Будущее арктических запасов ископаемого топлива — оставаться в земле / С. </w:t>
      </w:r>
      <w:proofErr w:type="spellStart"/>
      <w:r w:rsidRPr="006508A5">
        <w:rPr>
          <w:rFonts w:ascii="Times New Roman" w:hAnsi="Times New Roman" w:cs="Times New Roman"/>
        </w:rPr>
        <w:t>Лансетти</w:t>
      </w:r>
      <w:proofErr w:type="spellEnd"/>
      <w:r w:rsidRPr="006508A5">
        <w:rPr>
          <w:rFonts w:ascii="Times New Roman" w:hAnsi="Times New Roman" w:cs="Times New Roman"/>
        </w:rPr>
        <w:t xml:space="preserve"> // Арктика и Север. – 2016. №25. С.6.</w:t>
      </w:r>
      <w:r>
        <w:rPr>
          <w:rFonts w:ascii="Times New Roman" w:hAnsi="Times New Roman" w:cs="Times New Roman"/>
        </w:rPr>
        <w:t xml:space="preserve"> </w:t>
      </w:r>
    </w:p>
  </w:footnote>
  <w:footnote w:id="101">
    <w:p w14:paraId="3E6638B4" w14:textId="387762A5" w:rsidR="00A1111E" w:rsidRPr="00183E66" w:rsidRDefault="00A1111E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0960D8">
        <w:rPr>
          <w:rFonts w:ascii="Times New Roman" w:hAnsi="Times New Roman" w:cs="Times New Roman"/>
        </w:rPr>
        <w:t xml:space="preserve"> </w:t>
      </w:r>
      <w:proofErr w:type="spellStart"/>
      <w:r w:rsidRPr="00183E66">
        <w:rPr>
          <w:rFonts w:ascii="Times New Roman" w:hAnsi="Times New Roman" w:cs="Times New Roman"/>
        </w:rPr>
        <w:t>Чейтер</w:t>
      </w:r>
      <w:proofErr w:type="spellEnd"/>
      <w:r w:rsidRPr="00183E66">
        <w:rPr>
          <w:rFonts w:ascii="Times New Roman" w:hAnsi="Times New Roman" w:cs="Times New Roman"/>
        </w:rPr>
        <w:t xml:space="preserve"> Э. Участие России в работе Арктического совета. С.213.</w:t>
      </w:r>
    </w:p>
  </w:footnote>
  <w:footnote w:id="102">
    <w:p w14:paraId="48ECA17E" w14:textId="34D1E915" w:rsidR="00A1111E" w:rsidRPr="00183E66" w:rsidRDefault="00A1111E" w:rsidP="00EF1694">
      <w:pPr>
        <w:pStyle w:val="a4"/>
        <w:rPr>
          <w:rFonts w:ascii="Times New Roman" w:hAnsi="Times New Roman" w:cs="Times New Roman"/>
        </w:rPr>
      </w:pPr>
      <w:r w:rsidRPr="00183E66">
        <w:rPr>
          <w:rStyle w:val="a6"/>
          <w:rFonts w:ascii="Times New Roman" w:hAnsi="Times New Roman" w:cs="Times New Roman"/>
        </w:rPr>
        <w:footnoteRef/>
      </w:r>
      <w:r w:rsidRPr="00183E66">
        <w:rPr>
          <w:rFonts w:ascii="Times New Roman" w:hAnsi="Times New Roman" w:cs="Times New Roman"/>
        </w:rPr>
        <w:t xml:space="preserve"> </w:t>
      </w:r>
      <w:proofErr w:type="spellStart"/>
      <w:r w:rsidRPr="00183E66">
        <w:rPr>
          <w:rFonts w:ascii="Times New Roman" w:hAnsi="Times New Roman" w:cs="Times New Roman"/>
        </w:rPr>
        <w:t>Ямилов</w:t>
      </w:r>
      <w:proofErr w:type="spellEnd"/>
      <w:r w:rsidRPr="00183E66">
        <w:rPr>
          <w:rFonts w:ascii="Times New Roman" w:hAnsi="Times New Roman" w:cs="Times New Roman"/>
        </w:rPr>
        <w:t xml:space="preserve"> Р. М. Позиционирование России в Арктике: проблемные аспекты / Р. М. </w:t>
      </w:r>
      <w:proofErr w:type="spellStart"/>
      <w:r w:rsidRPr="00183E66">
        <w:rPr>
          <w:rFonts w:ascii="Times New Roman" w:hAnsi="Times New Roman" w:cs="Times New Roman"/>
        </w:rPr>
        <w:t>Ямилов</w:t>
      </w:r>
      <w:proofErr w:type="spellEnd"/>
      <w:r w:rsidRPr="00183E66">
        <w:rPr>
          <w:rFonts w:ascii="Times New Roman" w:hAnsi="Times New Roman" w:cs="Times New Roman"/>
        </w:rPr>
        <w:t xml:space="preserve"> // Арктика</w:t>
      </w:r>
      <w:r w:rsidRPr="00183E66">
        <w:rPr>
          <w:rFonts w:ascii="Times New Roman" w:hAnsi="Times New Roman" w:cs="Times New Roman"/>
          <w:lang w:val="en-US"/>
        </w:rPr>
        <w:t xml:space="preserve"> </w:t>
      </w:r>
      <w:r w:rsidRPr="00183E66">
        <w:rPr>
          <w:rFonts w:ascii="Times New Roman" w:hAnsi="Times New Roman" w:cs="Times New Roman"/>
        </w:rPr>
        <w:t>и</w:t>
      </w:r>
      <w:r w:rsidRPr="00183E66">
        <w:rPr>
          <w:rFonts w:ascii="Times New Roman" w:hAnsi="Times New Roman" w:cs="Times New Roman"/>
          <w:lang w:val="en-US"/>
        </w:rPr>
        <w:t xml:space="preserve"> </w:t>
      </w:r>
      <w:r w:rsidRPr="00183E66">
        <w:rPr>
          <w:rFonts w:ascii="Times New Roman" w:hAnsi="Times New Roman" w:cs="Times New Roman"/>
        </w:rPr>
        <w:t>Север</w:t>
      </w:r>
      <w:r w:rsidRPr="00183E66">
        <w:rPr>
          <w:rFonts w:ascii="Times New Roman" w:hAnsi="Times New Roman" w:cs="Times New Roman"/>
          <w:lang w:val="en-US"/>
        </w:rPr>
        <w:t>. – 2014. №17. С.</w:t>
      </w:r>
      <w:r w:rsidRPr="00183E66">
        <w:rPr>
          <w:rFonts w:ascii="Times New Roman" w:hAnsi="Times New Roman" w:cs="Times New Roman"/>
        </w:rPr>
        <w:t xml:space="preserve">94. </w:t>
      </w:r>
    </w:p>
  </w:footnote>
  <w:footnote w:id="103">
    <w:p w14:paraId="6C294128" w14:textId="1780CE12" w:rsidR="00A1111E" w:rsidRPr="00183E66" w:rsidRDefault="00A1111E" w:rsidP="00183E66">
      <w:pPr>
        <w:pStyle w:val="a4"/>
        <w:rPr>
          <w:rFonts w:ascii="Times New Roman" w:hAnsi="Times New Roman" w:cs="Times New Roman"/>
          <w:lang w:val="en-US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6E1B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3E66">
        <w:rPr>
          <w:rFonts w:ascii="Times New Roman" w:hAnsi="Times New Roman" w:cs="Times New Roman"/>
          <w:lang w:val="en-US"/>
        </w:rPr>
        <w:t>Osica</w:t>
      </w:r>
      <w:proofErr w:type="spellEnd"/>
      <w:r w:rsidRPr="00183E66">
        <w:rPr>
          <w:rFonts w:ascii="Times New Roman" w:hAnsi="Times New Roman" w:cs="Times New Roman"/>
          <w:lang w:val="en-US"/>
        </w:rPr>
        <w:t xml:space="preserve"> O. The High North as an area of Cooperation and Rivalry / O. </w:t>
      </w:r>
      <w:proofErr w:type="spellStart"/>
      <w:r w:rsidRPr="00183E66">
        <w:rPr>
          <w:rFonts w:ascii="Times New Roman" w:hAnsi="Times New Roman" w:cs="Times New Roman"/>
          <w:lang w:val="en-US"/>
        </w:rPr>
        <w:t>Osica</w:t>
      </w:r>
      <w:proofErr w:type="spellEnd"/>
      <w:r w:rsidRPr="00183E66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183E66">
        <w:rPr>
          <w:rFonts w:ascii="Times New Roman" w:hAnsi="Times New Roman" w:cs="Times New Roman"/>
          <w:lang w:val="en-US"/>
        </w:rPr>
        <w:t>Nowa</w:t>
      </w:r>
      <w:proofErr w:type="spellEnd"/>
      <w:r w:rsidRPr="00183E66">
        <w:rPr>
          <w:rFonts w:ascii="Times New Roman" w:hAnsi="Times New Roman" w:cs="Times New Roman"/>
          <w:lang w:val="en-US"/>
        </w:rPr>
        <w:t xml:space="preserve"> Europa. – 2010. P.34</w:t>
      </w:r>
      <w:r>
        <w:rPr>
          <w:rFonts w:ascii="Times New Roman" w:hAnsi="Times New Roman" w:cs="Times New Roman"/>
          <w:lang w:val="en-US"/>
        </w:rPr>
        <w:t>.</w:t>
      </w:r>
      <w:r w:rsidRPr="00183E66">
        <w:rPr>
          <w:rFonts w:ascii="Times New Roman" w:hAnsi="Times New Roman" w:cs="Times New Roman"/>
          <w:lang w:val="en-US"/>
        </w:rPr>
        <w:t xml:space="preserve"> </w:t>
      </w:r>
    </w:p>
  </w:footnote>
  <w:footnote w:id="104">
    <w:p w14:paraId="05C313E7" w14:textId="436E53FE" w:rsidR="00A1111E" w:rsidRPr="00183E66" w:rsidRDefault="00A1111E" w:rsidP="00183E66">
      <w:pPr>
        <w:pStyle w:val="a4"/>
        <w:rPr>
          <w:rFonts w:ascii="Times New Roman" w:hAnsi="Times New Roman" w:cs="Times New Roman"/>
          <w:lang w:val="en-US"/>
        </w:rPr>
      </w:pPr>
      <w:r w:rsidRPr="00183E66">
        <w:rPr>
          <w:rStyle w:val="a6"/>
          <w:rFonts w:ascii="Times New Roman" w:hAnsi="Times New Roman" w:cs="Times New Roman"/>
        </w:rPr>
        <w:footnoteRef/>
      </w:r>
      <w:r w:rsidRPr="00183E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3E66">
        <w:rPr>
          <w:rFonts w:ascii="Times New Roman" w:hAnsi="Times New Roman" w:cs="Times New Roman"/>
          <w:lang w:val="en-US"/>
        </w:rPr>
        <w:t>Czarny</w:t>
      </w:r>
      <w:proofErr w:type="spellEnd"/>
      <w:r w:rsidRPr="00183E66">
        <w:rPr>
          <w:rFonts w:ascii="Times New Roman" w:hAnsi="Times New Roman" w:cs="Times New Roman"/>
          <w:lang w:val="en-US"/>
        </w:rPr>
        <w:t xml:space="preserve"> R. M. The Arctic Council’s role in the region and on the international arena / R. M. </w:t>
      </w:r>
      <w:proofErr w:type="spellStart"/>
      <w:r w:rsidRPr="00183E66">
        <w:rPr>
          <w:rFonts w:ascii="Times New Roman" w:hAnsi="Times New Roman" w:cs="Times New Roman"/>
          <w:lang w:val="en-US"/>
        </w:rPr>
        <w:t>Czarny</w:t>
      </w:r>
      <w:proofErr w:type="spellEnd"/>
      <w:r w:rsidRPr="00183E66">
        <w:rPr>
          <w:rFonts w:ascii="Times New Roman" w:hAnsi="Times New Roman" w:cs="Times New Roman"/>
          <w:lang w:val="en-US"/>
        </w:rPr>
        <w:t xml:space="preserve"> //. </w:t>
      </w:r>
      <w:proofErr w:type="spellStart"/>
      <w:r w:rsidRPr="00183E66">
        <w:rPr>
          <w:rFonts w:ascii="Times New Roman" w:hAnsi="Times New Roman" w:cs="Times New Roman"/>
          <w:lang w:val="en-US"/>
        </w:rPr>
        <w:t>Rocznik</w:t>
      </w:r>
      <w:proofErr w:type="spellEnd"/>
      <w:r w:rsidRPr="00183E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3E66">
        <w:rPr>
          <w:rFonts w:ascii="Times New Roman" w:hAnsi="Times New Roman" w:cs="Times New Roman"/>
          <w:lang w:val="en-US"/>
        </w:rPr>
        <w:t>Bezpieczenstwa</w:t>
      </w:r>
      <w:proofErr w:type="spellEnd"/>
      <w:r w:rsidRPr="00183E66">
        <w:rPr>
          <w:rFonts w:ascii="Times New Roman" w:hAnsi="Times New Roman" w:cs="Times New Roman"/>
          <w:lang w:val="en-US"/>
        </w:rPr>
        <w:t xml:space="preserve"> Miedzynarodowego. – 2014. </w:t>
      </w:r>
      <w:r w:rsidRPr="00183E66">
        <w:rPr>
          <w:rFonts w:ascii="Times New Roman" w:hAnsi="Times New Roman" w:cs="Times New Roman"/>
        </w:rPr>
        <w:t>№</w:t>
      </w:r>
      <w:r w:rsidRPr="00183E66">
        <w:rPr>
          <w:rFonts w:ascii="Times New Roman" w:hAnsi="Times New Roman" w:cs="Times New Roman"/>
          <w:lang w:val="en-US"/>
        </w:rPr>
        <w:t xml:space="preserve">8. P.27. </w:t>
      </w:r>
    </w:p>
  </w:footnote>
  <w:footnote w:id="105">
    <w:p w14:paraId="67DC3048" w14:textId="18BC17D9" w:rsidR="00A1111E" w:rsidRPr="00183E66" w:rsidRDefault="00A1111E" w:rsidP="00183E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3E6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83E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183E66">
        <w:rPr>
          <w:rFonts w:ascii="Times New Roman" w:hAnsi="Times New Roman" w:cs="Times New Roman"/>
          <w:sz w:val="20"/>
          <w:szCs w:val="20"/>
          <w:lang w:val="en-US"/>
        </w:rPr>
        <w:t xml:space="preserve">Хейккилля </w:t>
      </w:r>
      <w:r w:rsidRPr="00183E66">
        <w:rPr>
          <w:rFonts w:ascii="Times New Roman" w:hAnsi="Times New Roman" w:cs="Times New Roman"/>
          <w:sz w:val="20"/>
          <w:szCs w:val="20"/>
        </w:rPr>
        <w:t xml:space="preserve">М. Всё началось в </w:t>
      </w:r>
      <w:proofErr w:type="spellStart"/>
      <w:r w:rsidRPr="00183E66">
        <w:rPr>
          <w:rFonts w:ascii="Times New Roman" w:hAnsi="Times New Roman" w:cs="Times New Roman"/>
          <w:sz w:val="20"/>
          <w:szCs w:val="20"/>
        </w:rPr>
        <w:t>Рованиеми</w:t>
      </w:r>
      <w:proofErr w:type="spellEnd"/>
      <w:r w:rsidRPr="00183E6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83E66">
        <w:rPr>
          <w:rFonts w:ascii="Times New Roman" w:hAnsi="Times New Roman" w:cs="Times New Roman"/>
          <w:sz w:val="20"/>
          <w:szCs w:val="20"/>
        </w:rPr>
        <w:t xml:space="preserve"> / 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Хейккилля</w:t>
      </w:r>
      <w:proofErr w:type="spellEnd"/>
      <w:r w:rsidRPr="00183E66">
        <w:rPr>
          <w:rFonts w:ascii="Times New Roman" w:hAnsi="Times New Roman" w:cs="Times New Roman"/>
          <w:sz w:val="20"/>
          <w:szCs w:val="20"/>
        </w:rPr>
        <w:t xml:space="preserve">. </w:t>
      </w:r>
      <w:r w:rsidRPr="00183E66">
        <w:rPr>
          <w:rFonts w:ascii="Times New Roman" w:hAnsi="Times New Roman" w:cs="Times New Roman"/>
          <w:sz w:val="20"/>
          <w:szCs w:val="20"/>
          <w:lang w:val="en-US"/>
        </w:rPr>
        <w:t>URL: http://ru.uarctic.org/shared-voices/shared-voices-magazine-2016-special-issue/vse-nachalos-v-rovaniemi/ (</w:t>
      </w:r>
      <w:r w:rsidRPr="00183E66">
        <w:rPr>
          <w:rFonts w:ascii="Times New Roman" w:hAnsi="Times New Roman" w:cs="Times New Roman"/>
          <w:sz w:val="20"/>
          <w:szCs w:val="20"/>
        </w:rPr>
        <w:t>дата обращения: 16.05.2017).</w:t>
      </w:r>
    </w:p>
  </w:footnote>
  <w:footnote w:id="106">
    <w:p w14:paraId="5BDDA44E" w14:textId="0262036B" w:rsidR="00A1111E" w:rsidRPr="00183E66" w:rsidRDefault="00A1111E" w:rsidP="0018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E6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83E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183E66">
        <w:rPr>
          <w:rFonts w:ascii="Times New Roman" w:hAnsi="Times New Roman" w:cs="Times New Roman"/>
          <w:sz w:val="20"/>
          <w:szCs w:val="20"/>
          <w:lang w:val="en-US"/>
        </w:rPr>
        <w:t>Arctic Council (1996) Declaration on the Establishment of the Arctic Council.</w:t>
      </w:r>
      <w:proofErr w:type="gramEnd"/>
      <w:r w:rsidRPr="00183E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 w:rsidRPr="00183E66">
        <w:rPr>
          <w:rFonts w:ascii="Times New Roman" w:hAnsi="Times New Roman" w:cs="Times New Roman"/>
          <w:sz w:val="20"/>
          <w:szCs w:val="20"/>
          <w:lang w:val="en-US"/>
        </w:rPr>
        <w:t>Официаль</w:t>
      </w:r>
      <w:r>
        <w:rPr>
          <w:rFonts w:ascii="Times New Roman" w:hAnsi="Times New Roman" w:cs="Times New Roman"/>
          <w:sz w:val="20"/>
          <w:szCs w:val="20"/>
          <w:lang w:val="en-US"/>
        </w:rPr>
        <w:t>ный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сайт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Арктического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совета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URL</w:t>
      </w:r>
      <w:r w:rsidRPr="00183E6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44" w:history="1">
        <w:r w:rsidRPr="00183E6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http://www.arcticcouncil.org/index.php/en/document-archive/category/5-declarations?download=13:ottawa-declaration</w:t>
        </w:r>
      </w:hyperlink>
      <w:r w:rsidRPr="00183E66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183E66">
        <w:rPr>
          <w:rFonts w:ascii="Times New Roman" w:hAnsi="Times New Roman" w:cs="Times New Roman"/>
          <w:sz w:val="20"/>
          <w:szCs w:val="20"/>
          <w:lang w:val="en-US"/>
        </w:rPr>
        <w:t>дата</w:t>
      </w:r>
      <w:proofErr w:type="spellEnd"/>
      <w:r w:rsidRPr="00183E66">
        <w:rPr>
          <w:rFonts w:ascii="Times New Roman" w:hAnsi="Times New Roman" w:cs="Times New Roman"/>
          <w:sz w:val="20"/>
          <w:szCs w:val="20"/>
          <w:lang w:val="en-US"/>
        </w:rPr>
        <w:t xml:space="preserve"> обращения: 14.05.2017).</w:t>
      </w:r>
    </w:p>
  </w:footnote>
  <w:footnote w:id="107">
    <w:p w14:paraId="604986DE" w14:textId="481E01F9" w:rsidR="00A1111E" w:rsidRPr="00183E66" w:rsidRDefault="00A1111E" w:rsidP="00183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E6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83E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183E66">
        <w:rPr>
          <w:rFonts w:ascii="Times New Roman" w:hAnsi="Times New Roman" w:cs="Times New Roman"/>
          <w:sz w:val="20"/>
          <w:szCs w:val="20"/>
          <w:lang w:val="en-US"/>
        </w:rPr>
        <w:t>Arctic Council (1998) The Iqaluit Declaration.</w:t>
      </w:r>
      <w:proofErr w:type="gramEnd"/>
      <w:r w:rsidRPr="00183E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 w:rsidRPr="00183E66">
        <w:rPr>
          <w:rFonts w:ascii="Times New Roman" w:hAnsi="Times New Roman" w:cs="Times New Roman"/>
          <w:sz w:val="20"/>
          <w:szCs w:val="20"/>
          <w:lang w:val="en-US"/>
        </w:rPr>
        <w:t>Официал</w:t>
      </w:r>
      <w:r>
        <w:rPr>
          <w:rFonts w:ascii="Times New Roman" w:hAnsi="Times New Roman" w:cs="Times New Roman"/>
          <w:sz w:val="20"/>
          <w:szCs w:val="20"/>
          <w:lang w:val="en-US"/>
        </w:rPr>
        <w:t>ьный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сайт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Арктического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совета</w:t>
      </w:r>
      <w:proofErr w:type="spellEnd"/>
      <w:r w:rsidRPr="00183E66">
        <w:rPr>
          <w:rFonts w:ascii="Times New Roman" w:hAnsi="Times New Roman" w:cs="Times New Roman"/>
          <w:sz w:val="20"/>
          <w:szCs w:val="20"/>
          <w:lang w:val="en-US"/>
        </w:rPr>
        <w:t xml:space="preserve"> URL: </w:t>
      </w:r>
      <w:hyperlink r:id="rId45" w:history="1">
        <w:r w:rsidRPr="00183E6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http://www.arctic-council.org/index.php/en/document-archive/category/35-1st-ministerial-meeting-in-iqaluit-canada-1998?download=159:iqualuitdeclaration</w:t>
        </w:r>
      </w:hyperlink>
      <w:r w:rsidRPr="00183E66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183E66">
        <w:rPr>
          <w:rFonts w:ascii="Times New Roman" w:hAnsi="Times New Roman" w:cs="Times New Roman"/>
          <w:sz w:val="20"/>
          <w:szCs w:val="20"/>
          <w:lang w:val="en-US"/>
        </w:rPr>
        <w:t>дата</w:t>
      </w:r>
      <w:proofErr w:type="spellEnd"/>
      <w:r w:rsidRPr="00183E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83E66">
        <w:rPr>
          <w:rFonts w:ascii="Times New Roman" w:hAnsi="Times New Roman" w:cs="Times New Roman"/>
          <w:sz w:val="20"/>
          <w:szCs w:val="20"/>
          <w:lang w:val="en-US"/>
        </w:rPr>
        <w:t>обращения</w:t>
      </w:r>
      <w:proofErr w:type="spellEnd"/>
      <w:r w:rsidRPr="00183E66">
        <w:rPr>
          <w:rFonts w:ascii="Times New Roman" w:hAnsi="Times New Roman" w:cs="Times New Roman"/>
          <w:sz w:val="20"/>
          <w:szCs w:val="20"/>
          <w:lang w:val="en-US"/>
        </w:rPr>
        <w:t>: 15.05.2017).</w:t>
      </w:r>
    </w:p>
  </w:footnote>
  <w:footnote w:id="108">
    <w:p w14:paraId="43ECBB0D" w14:textId="6BC1173D" w:rsidR="00A1111E" w:rsidRPr="008B5AB0" w:rsidRDefault="00A1111E" w:rsidP="008B5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0D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6E1B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B5AB0">
        <w:rPr>
          <w:rFonts w:ascii="Times New Roman" w:hAnsi="Times New Roman" w:cs="Times New Roman"/>
          <w:sz w:val="20"/>
          <w:szCs w:val="20"/>
          <w:lang w:val="en-US"/>
        </w:rPr>
        <w:t>Arctic Council (2000) Arctic Council Action Plan to Eliminate Pollution of the Arctic.</w:t>
      </w:r>
      <w:proofErr w:type="gramEnd"/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 w:rsidRPr="008B5AB0">
        <w:rPr>
          <w:rFonts w:ascii="Times New Roman" w:hAnsi="Times New Roman" w:cs="Times New Roman"/>
          <w:sz w:val="20"/>
          <w:szCs w:val="20"/>
          <w:lang w:val="en-US"/>
        </w:rPr>
        <w:t>Официальный</w:t>
      </w:r>
      <w:proofErr w:type="spellEnd"/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AB0">
        <w:rPr>
          <w:rFonts w:ascii="Times New Roman" w:hAnsi="Times New Roman" w:cs="Times New Roman"/>
          <w:sz w:val="20"/>
          <w:szCs w:val="20"/>
          <w:lang w:val="en-US"/>
        </w:rPr>
        <w:t>сайт</w:t>
      </w:r>
      <w:proofErr w:type="spellEnd"/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Арктического </w:t>
      </w:r>
      <w:proofErr w:type="spellStart"/>
      <w:r w:rsidRPr="008B5AB0">
        <w:rPr>
          <w:rFonts w:ascii="Times New Roman" w:hAnsi="Times New Roman" w:cs="Times New Roman"/>
          <w:sz w:val="20"/>
          <w:szCs w:val="20"/>
          <w:lang w:val="en-US"/>
        </w:rPr>
        <w:t>совета</w:t>
      </w:r>
      <w:proofErr w:type="spellEnd"/>
      <w:r w:rsidRPr="008B5AB0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URL: </w:t>
      </w:r>
      <w:hyperlink r:id="rId46" w:history="1">
        <w:r w:rsidRPr="008B5AB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http://www.arctic-council.org/index.php/ru/document-archive/category/315-6-arctic-council-action-planacap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B5AB0">
        <w:rPr>
          <w:rFonts w:ascii="Times New Roman" w:hAnsi="Times New Roman" w:cs="Times New Roman"/>
          <w:sz w:val="20"/>
          <w:szCs w:val="20"/>
          <w:lang w:val="en-US"/>
        </w:rPr>
        <w:t>(дата обращения:( 16.05.2017).</w:t>
      </w:r>
    </w:p>
  </w:footnote>
  <w:footnote w:id="109">
    <w:p w14:paraId="50F33FEC" w14:textId="029E036D" w:rsidR="00A1111E" w:rsidRPr="008B5AB0" w:rsidRDefault="00A1111E" w:rsidP="008B5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AB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B5AB0">
        <w:rPr>
          <w:rFonts w:ascii="Times New Roman" w:hAnsi="Times New Roman" w:cs="Times New Roman"/>
          <w:sz w:val="20"/>
          <w:szCs w:val="20"/>
          <w:lang w:val="en-US"/>
        </w:rPr>
        <w:t>Arctic Council (2004) Reykjavik Declaration.</w:t>
      </w:r>
      <w:proofErr w:type="gramEnd"/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8B5AB0">
        <w:rPr>
          <w:rFonts w:ascii="Times New Roman" w:hAnsi="Times New Roman" w:cs="Times New Roman"/>
          <w:sz w:val="20"/>
          <w:szCs w:val="20"/>
        </w:rPr>
        <w:t>Официальный сайт Арктического совета.</w:t>
      </w:r>
      <w:proofErr w:type="gramEnd"/>
      <w:r w:rsidRPr="008B5AB0">
        <w:rPr>
          <w:rFonts w:ascii="Times New Roman" w:hAnsi="Times New Roman" w:cs="Times New Roman"/>
          <w:sz w:val="20"/>
          <w:szCs w:val="20"/>
        </w:rPr>
        <w:t xml:space="preserve"> </w:t>
      </w:r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URL: </w:t>
      </w:r>
      <w:r w:rsidRPr="008B5AB0">
        <w:rPr>
          <w:rFonts w:ascii="Times New Roman" w:hAnsi="Times New Roman" w:cs="Times New Roman"/>
          <w:sz w:val="20"/>
          <w:szCs w:val="20"/>
          <w:u w:val="single"/>
          <w:lang w:val="en-US"/>
        </w:rPr>
        <w:t>https://oaarchive.arctic-council.org/handle/11374/89</w:t>
      </w:r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(дата обращения: 17.05.2017).</w:t>
      </w:r>
    </w:p>
  </w:footnote>
  <w:footnote w:id="110">
    <w:p w14:paraId="3F85ECEC" w14:textId="610F05EC" w:rsidR="00A1111E" w:rsidRPr="008B5AB0" w:rsidRDefault="00A1111E" w:rsidP="008B5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5AB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B5AB0">
        <w:rPr>
          <w:rFonts w:ascii="Times New Roman" w:hAnsi="Times New Roman" w:cs="Times New Roman"/>
          <w:sz w:val="20"/>
          <w:szCs w:val="20"/>
          <w:lang w:val="en-US"/>
        </w:rPr>
        <w:t>Arctic Council (2011) Nuuk Declaration.</w:t>
      </w:r>
      <w:proofErr w:type="gramEnd"/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 w:rsidRPr="008B5AB0">
        <w:rPr>
          <w:rFonts w:ascii="Times New Roman" w:hAnsi="Times New Roman" w:cs="Times New Roman"/>
          <w:sz w:val="20"/>
          <w:szCs w:val="20"/>
          <w:lang w:val="en-US"/>
        </w:rPr>
        <w:t>Официальный</w:t>
      </w:r>
      <w:proofErr w:type="spellEnd"/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AB0">
        <w:rPr>
          <w:rFonts w:ascii="Times New Roman" w:hAnsi="Times New Roman" w:cs="Times New Roman"/>
          <w:sz w:val="20"/>
          <w:szCs w:val="20"/>
          <w:lang w:val="en-US"/>
        </w:rPr>
        <w:t>сайт</w:t>
      </w:r>
      <w:proofErr w:type="spellEnd"/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Арктического </w:t>
      </w:r>
      <w:proofErr w:type="spellStart"/>
      <w:r w:rsidRPr="008B5AB0">
        <w:rPr>
          <w:rFonts w:ascii="Times New Roman" w:hAnsi="Times New Roman" w:cs="Times New Roman"/>
          <w:sz w:val="20"/>
          <w:szCs w:val="20"/>
          <w:lang w:val="en-US"/>
        </w:rPr>
        <w:t>совета</w:t>
      </w:r>
      <w:proofErr w:type="spellEnd"/>
      <w:r w:rsidRPr="008B5AB0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URL: </w:t>
      </w:r>
      <w:hyperlink r:id="rId47" w:history="1">
        <w:r w:rsidRPr="008B5AB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http://www.arctic-council.org/index.php/en/document-archive/category/5-declarations?download=37:nuuk-declaration-201</w:t>
        </w:r>
      </w:hyperlink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8B5AB0">
        <w:rPr>
          <w:rFonts w:ascii="Times New Roman" w:hAnsi="Times New Roman" w:cs="Times New Roman"/>
          <w:sz w:val="20"/>
          <w:szCs w:val="20"/>
        </w:rPr>
        <w:t>дата обращения: 17.05.2017).</w:t>
      </w:r>
    </w:p>
  </w:footnote>
  <w:footnote w:id="111">
    <w:p w14:paraId="0C78DF07" w14:textId="3B1CEF15" w:rsidR="00A1111E" w:rsidRPr="008B5AB0" w:rsidRDefault="00A1111E" w:rsidP="008B5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B5AB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B5AB0">
        <w:rPr>
          <w:rFonts w:ascii="Times New Roman" w:hAnsi="Times New Roman" w:cs="Times New Roman"/>
          <w:sz w:val="20"/>
          <w:szCs w:val="20"/>
          <w:lang w:val="en-US"/>
        </w:rPr>
        <w:t>Arctic Council (2013) Agreement on Cooperation on Marine Oil Pollution Preparedness and Response in the</w:t>
      </w:r>
      <w:r w:rsidRPr="008B5AB0">
        <w:rPr>
          <w:rFonts w:ascii="Times New Roman" w:hAnsi="Times New Roman" w:cs="Times New Roman"/>
          <w:sz w:val="20"/>
          <w:szCs w:val="20"/>
        </w:rPr>
        <w:t xml:space="preserve"> </w:t>
      </w:r>
      <w:r w:rsidRPr="008B5AB0">
        <w:rPr>
          <w:rFonts w:ascii="Times New Roman" w:hAnsi="Times New Roman" w:cs="Times New Roman"/>
          <w:sz w:val="20"/>
          <w:szCs w:val="20"/>
          <w:lang w:val="en-US"/>
        </w:rPr>
        <w:t>Arctic</w:t>
      </w:r>
      <w:r w:rsidRPr="008B5AB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B5A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8B5AB0">
        <w:rPr>
          <w:rFonts w:ascii="Times New Roman" w:hAnsi="Times New Roman" w:cs="Times New Roman"/>
          <w:sz w:val="20"/>
          <w:szCs w:val="20"/>
        </w:rPr>
        <w:t xml:space="preserve">Официальный сайт Арктического совета. </w:t>
      </w:r>
      <w:r w:rsidRPr="008B5AB0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8B5AB0">
        <w:rPr>
          <w:rFonts w:ascii="Times New Roman" w:hAnsi="Times New Roman" w:cs="Times New Roman"/>
          <w:sz w:val="20"/>
          <w:szCs w:val="20"/>
        </w:rPr>
        <w:t xml:space="preserve">: </w:t>
      </w:r>
      <w:hyperlink r:id="rId48" w:history="1">
        <w:r w:rsidRPr="009824F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</w:rPr>
          <w:t>://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arctic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council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org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index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php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en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document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</w:rPr>
          <w:t>-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archive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</w:rPr>
          <w:t>/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category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</w:rPr>
          <w:t>/425-</w:t>
        </w:r>
        <w:r w:rsidRPr="009824F4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main-documents-from-kiruna-ministerial-meeting?download=1792:agreement-on-cooperation-on-marineoil-pollution-preparedness-and-response-in-the-arctic-signed-version-with-appendix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B5AB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8B5AB0">
        <w:rPr>
          <w:rFonts w:ascii="Times New Roman" w:hAnsi="Times New Roman" w:cs="Times New Roman"/>
          <w:sz w:val="20"/>
          <w:szCs w:val="20"/>
        </w:rPr>
        <w:t>дата обращения: 18.05.2017).</w:t>
      </w:r>
      <w:r w:rsidRPr="008B5AB0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</w:p>
  </w:footnote>
  <w:footnote w:id="112">
    <w:p w14:paraId="4B6EED8C" w14:textId="7F5C0177" w:rsidR="00A1111E" w:rsidRPr="008B5AB0" w:rsidRDefault="00A1111E" w:rsidP="008B5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5AB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B5AB0">
        <w:rPr>
          <w:rFonts w:ascii="Times New Roman" w:hAnsi="Times New Roman" w:cs="Times New Roman"/>
          <w:sz w:val="20"/>
          <w:szCs w:val="20"/>
          <w:lang w:val="en-US"/>
        </w:rPr>
        <w:t>Arctic Council (2012) Terms of Reference of the Arctic Council Secretariat.</w:t>
      </w:r>
      <w:proofErr w:type="gramEnd"/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 w:rsidRPr="008B5AB0">
        <w:rPr>
          <w:rFonts w:ascii="Times New Roman" w:hAnsi="Times New Roman" w:cs="Times New Roman"/>
          <w:sz w:val="20"/>
          <w:szCs w:val="20"/>
          <w:lang w:val="en-US"/>
        </w:rPr>
        <w:t>Официальный</w:t>
      </w:r>
      <w:proofErr w:type="spellEnd"/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AB0">
        <w:rPr>
          <w:rFonts w:ascii="Times New Roman" w:hAnsi="Times New Roman" w:cs="Times New Roman"/>
          <w:sz w:val="20"/>
          <w:szCs w:val="20"/>
          <w:lang w:val="en-US"/>
        </w:rPr>
        <w:t>сайт</w:t>
      </w:r>
      <w:proofErr w:type="spellEnd"/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Арктического </w:t>
      </w:r>
      <w:proofErr w:type="spellStart"/>
      <w:r w:rsidRPr="008B5AB0">
        <w:rPr>
          <w:rFonts w:ascii="Times New Roman" w:hAnsi="Times New Roman" w:cs="Times New Roman"/>
          <w:sz w:val="20"/>
          <w:szCs w:val="20"/>
          <w:lang w:val="en-US"/>
        </w:rPr>
        <w:t>совета</w:t>
      </w:r>
      <w:proofErr w:type="spellEnd"/>
      <w:r w:rsidRPr="008B5AB0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URL: </w:t>
      </w:r>
      <w:hyperlink r:id="rId49" w:history="1">
        <w:r w:rsidRPr="008B5AB0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https://oaarchive.arcticcouncil.org/handle/11374/800</w:t>
        </w:r>
      </w:hyperlink>
      <w:r w:rsidRPr="008B5AB0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8B5AB0">
        <w:rPr>
          <w:rFonts w:ascii="Times New Roman" w:hAnsi="Times New Roman" w:cs="Times New Roman"/>
          <w:sz w:val="20"/>
          <w:szCs w:val="20"/>
        </w:rPr>
        <w:t>дата обращения: 18.05.2017).</w:t>
      </w:r>
    </w:p>
  </w:footnote>
  <w:footnote w:id="113">
    <w:p w14:paraId="131121AB" w14:textId="14B1A0D3" w:rsidR="00A1111E" w:rsidRPr="008B5AB0" w:rsidRDefault="00A1111E" w:rsidP="008B5AB0">
      <w:pPr>
        <w:pStyle w:val="a4"/>
        <w:rPr>
          <w:rFonts w:ascii="Times New Roman" w:hAnsi="Times New Roman" w:cs="Times New Roman"/>
        </w:rPr>
      </w:pPr>
      <w:r w:rsidRPr="008B5AB0">
        <w:rPr>
          <w:rStyle w:val="a6"/>
          <w:rFonts w:ascii="Times New Roman" w:hAnsi="Times New Roman" w:cs="Times New Roman"/>
        </w:rPr>
        <w:footnoteRef/>
      </w:r>
      <w:r w:rsidRPr="008B5AB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B5AB0">
        <w:rPr>
          <w:rFonts w:ascii="Times New Roman" w:hAnsi="Times New Roman" w:cs="Times New Roman"/>
          <w:lang w:val="en-US"/>
        </w:rPr>
        <w:t>Arctic Council (2014) Arctic Economic Council.</w:t>
      </w:r>
      <w:proofErr w:type="gramEnd"/>
      <w:r w:rsidRPr="008B5AB0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8B5AB0">
        <w:rPr>
          <w:rFonts w:ascii="Times New Roman" w:hAnsi="Times New Roman" w:cs="Times New Roman"/>
          <w:lang w:val="en-US"/>
        </w:rPr>
        <w:t>Официальный</w:t>
      </w:r>
      <w:proofErr w:type="spellEnd"/>
      <w:r w:rsidRPr="008B5A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5AB0">
        <w:rPr>
          <w:rFonts w:ascii="Times New Roman" w:hAnsi="Times New Roman" w:cs="Times New Roman"/>
          <w:lang w:val="en-US"/>
        </w:rPr>
        <w:t>сайт</w:t>
      </w:r>
      <w:proofErr w:type="spellEnd"/>
      <w:r w:rsidRPr="008B5AB0">
        <w:rPr>
          <w:rFonts w:ascii="Times New Roman" w:hAnsi="Times New Roman" w:cs="Times New Roman"/>
          <w:lang w:val="en-US"/>
        </w:rPr>
        <w:t xml:space="preserve"> Арктического </w:t>
      </w:r>
      <w:proofErr w:type="spellStart"/>
      <w:r w:rsidRPr="008B5AB0">
        <w:rPr>
          <w:rFonts w:ascii="Times New Roman" w:hAnsi="Times New Roman" w:cs="Times New Roman"/>
          <w:lang w:val="en-US"/>
        </w:rPr>
        <w:t>совета</w:t>
      </w:r>
      <w:proofErr w:type="spellEnd"/>
      <w:r w:rsidRPr="008B5AB0">
        <w:rPr>
          <w:rFonts w:ascii="Times New Roman" w:hAnsi="Times New Roman" w:cs="Times New Roman"/>
          <w:lang w:val="en-US"/>
        </w:rPr>
        <w:t>.</w:t>
      </w:r>
      <w:proofErr w:type="gramEnd"/>
      <w:r w:rsidRPr="008B5AB0">
        <w:rPr>
          <w:rFonts w:ascii="Times New Roman" w:hAnsi="Times New Roman" w:cs="Times New Roman"/>
          <w:lang w:val="en-US"/>
        </w:rPr>
        <w:t xml:space="preserve"> URL: </w:t>
      </w:r>
      <w:hyperlink r:id="rId50" w:history="1">
        <w:r w:rsidRPr="008B5AB0">
          <w:rPr>
            <w:rStyle w:val="a8"/>
            <w:rFonts w:ascii="Times New Roman" w:hAnsi="Times New Roman" w:cs="Times New Roman"/>
            <w:lang w:val="en-US"/>
          </w:rPr>
          <w:t>http://www.arctic-council.org/index.php/ru/our-work2/8-news-and-events/195-aec-2</w:t>
        </w:r>
      </w:hyperlink>
      <w:r w:rsidRPr="008B5AB0">
        <w:rPr>
          <w:rFonts w:ascii="Times New Roman" w:hAnsi="Times New Roman" w:cs="Times New Roman"/>
          <w:lang w:val="en-US"/>
        </w:rPr>
        <w:t xml:space="preserve"> (</w:t>
      </w:r>
      <w:r w:rsidRPr="008B5AB0">
        <w:rPr>
          <w:rFonts w:ascii="Times New Roman" w:hAnsi="Times New Roman" w:cs="Times New Roman"/>
        </w:rPr>
        <w:t>дата обращения: 18.05.2017).</w:t>
      </w:r>
    </w:p>
  </w:footnote>
  <w:footnote w:id="114">
    <w:p w14:paraId="4B28ADA7" w14:textId="5BB3118C" w:rsidR="00A1111E" w:rsidRPr="008B5AB0" w:rsidRDefault="00A1111E">
      <w:pPr>
        <w:pStyle w:val="a4"/>
        <w:rPr>
          <w:rFonts w:ascii="Times New Roman" w:hAnsi="Times New Roman" w:cs="Times New Roman"/>
          <w:lang w:val="en-US"/>
        </w:rPr>
      </w:pPr>
      <w:r w:rsidRPr="008B5AB0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</w:t>
      </w:r>
      <w:r w:rsidRPr="008B5AB0">
        <w:rPr>
          <w:rFonts w:ascii="Times New Roman" w:hAnsi="Times New Roman" w:cs="Times New Roman"/>
        </w:rPr>
        <w:t>Арктический совет.</w:t>
      </w:r>
      <w:r w:rsidRPr="008B5AB0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lang w:val="en-US"/>
        </w:rPr>
        <w:t>Официальный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сайт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Министерства</w:t>
      </w:r>
      <w:proofErr w:type="spellEnd"/>
      <w:r w:rsidRPr="008B5A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5AB0">
        <w:rPr>
          <w:rFonts w:ascii="Times New Roman" w:hAnsi="Times New Roman" w:cs="Times New Roman"/>
          <w:lang w:val="en-US"/>
        </w:rPr>
        <w:t>иностранных</w:t>
      </w:r>
      <w:proofErr w:type="spellEnd"/>
      <w:r w:rsidRPr="008B5A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B5AB0">
        <w:rPr>
          <w:rFonts w:ascii="Times New Roman" w:hAnsi="Times New Roman" w:cs="Times New Roman"/>
          <w:lang w:val="en-US"/>
        </w:rPr>
        <w:t>дел</w:t>
      </w:r>
      <w:proofErr w:type="spellEnd"/>
      <w:r w:rsidRPr="008B5AB0">
        <w:rPr>
          <w:rFonts w:ascii="Times New Roman" w:hAnsi="Times New Roman" w:cs="Times New Roman"/>
          <w:lang w:val="en-US"/>
        </w:rPr>
        <w:t xml:space="preserve"> РФ.</w:t>
      </w:r>
      <w:proofErr w:type="gramEnd"/>
      <w:r w:rsidRPr="008B5AB0">
        <w:rPr>
          <w:rFonts w:ascii="Times New Roman" w:hAnsi="Times New Roman" w:cs="Times New Roman"/>
          <w:lang w:val="en-US"/>
        </w:rPr>
        <w:t xml:space="preserve"> URL: </w:t>
      </w:r>
      <w:hyperlink r:id="rId51" w:history="1">
        <w:r w:rsidRPr="008B5AB0">
          <w:rPr>
            <w:rStyle w:val="a8"/>
            <w:rFonts w:ascii="Times New Roman" w:hAnsi="Times New Roman" w:cs="Times New Roman"/>
            <w:lang w:val="en-US"/>
          </w:rPr>
          <w:t>http://www.mid.ru/arkticeskij-sovet/-/asset_publisher/0vP3hQoCPRg5/content/id/1282402</w:t>
        </w:r>
      </w:hyperlink>
      <w:r w:rsidRPr="008B5AB0">
        <w:rPr>
          <w:rFonts w:ascii="Times New Roman" w:hAnsi="Times New Roman" w:cs="Times New Roman"/>
          <w:lang w:val="en-US"/>
        </w:rPr>
        <w:t xml:space="preserve"> (дата обращения: 18.05.2017). </w:t>
      </w:r>
    </w:p>
  </w:footnote>
  <w:footnote w:id="115">
    <w:p w14:paraId="49E22E5B" w14:textId="052A9285" w:rsidR="00A1111E" w:rsidRPr="006E1BA0" w:rsidRDefault="00A1111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6E1BA0">
        <w:rPr>
          <w:lang w:val="en-US"/>
        </w:rPr>
        <w:t xml:space="preserve"> </w:t>
      </w:r>
      <w:r w:rsidRPr="00183E66">
        <w:rPr>
          <w:rFonts w:ascii="Times New Roman" w:hAnsi="Times New Roman" w:cs="Times New Roman"/>
          <w:lang w:val="en-US"/>
        </w:rPr>
        <w:t>Czarny R. M. The Arctic Council’s role in the region and on the international arena</w:t>
      </w:r>
      <w:r>
        <w:rPr>
          <w:rFonts w:ascii="Times New Roman" w:hAnsi="Times New Roman" w:cs="Times New Roman"/>
          <w:lang w:val="en-US"/>
        </w:rPr>
        <w:t>. P.29.</w:t>
      </w:r>
    </w:p>
  </w:footnote>
  <w:footnote w:id="116">
    <w:p w14:paraId="540EFA34" w14:textId="0CB29EDC" w:rsidR="00A1111E" w:rsidRPr="000960D8" w:rsidRDefault="00A1111E">
      <w:pPr>
        <w:pStyle w:val="a4"/>
        <w:rPr>
          <w:rFonts w:ascii="Times New Roman" w:hAnsi="Times New Roman" w:cs="Times New Roman"/>
        </w:rPr>
      </w:pPr>
      <w:r w:rsidRPr="000960D8">
        <w:rPr>
          <w:rStyle w:val="a6"/>
          <w:rFonts w:ascii="Times New Roman" w:hAnsi="Times New Roman" w:cs="Times New Roman"/>
        </w:rPr>
        <w:footnoteRef/>
      </w:r>
      <w:r w:rsidRPr="000960D8">
        <w:rPr>
          <w:rFonts w:ascii="Times New Roman" w:hAnsi="Times New Roman" w:cs="Times New Roman"/>
        </w:rPr>
        <w:t xml:space="preserve"> Заявление министров арктических государств по случаю 20-летнего юбилея Арктического совета.</w:t>
      </w:r>
      <w:r>
        <w:rPr>
          <w:rFonts w:ascii="Times New Roman" w:hAnsi="Times New Roman" w:cs="Times New Roman"/>
        </w:rPr>
        <w:t xml:space="preserve"> / Официальный сайт Арктического совета. </w:t>
      </w:r>
      <w:r>
        <w:rPr>
          <w:rFonts w:ascii="Times New Roman" w:hAnsi="Times New Roman" w:cs="Times New Roman"/>
          <w:lang w:val="en-US"/>
        </w:rPr>
        <w:t>URL:</w:t>
      </w:r>
      <w:r w:rsidRPr="000960D8">
        <w:rPr>
          <w:rFonts w:ascii="Times New Roman" w:hAnsi="Times New Roman" w:cs="Times New Roman"/>
        </w:rPr>
        <w:t xml:space="preserve"> </w:t>
      </w:r>
      <w:hyperlink r:id="rId52" w:history="1">
        <w:r w:rsidRPr="009824F4">
          <w:rPr>
            <w:rStyle w:val="a8"/>
            <w:rFonts w:ascii="Times New Roman" w:hAnsi="Times New Roman" w:cs="Times New Roman"/>
          </w:rPr>
          <w:t>https://www.arctic-council.org/ru/our-work2/8-news-and-events/415-20th-anniversary-statement</w:t>
        </w:r>
      </w:hyperlink>
      <w:r>
        <w:rPr>
          <w:rFonts w:ascii="Times New Roman" w:hAnsi="Times New Roman" w:cs="Times New Roman"/>
        </w:rPr>
        <w:t xml:space="preserve"> (дата обращения: 18.05.2017).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87A"/>
    <w:multiLevelType w:val="multilevel"/>
    <w:tmpl w:val="69BE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21A5"/>
    <w:multiLevelType w:val="multilevel"/>
    <w:tmpl w:val="C14298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7661C"/>
    <w:multiLevelType w:val="multilevel"/>
    <w:tmpl w:val="383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D7895"/>
    <w:multiLevelType w:val="hybridMultilevel"/>
    <w:tmpl w:val="82F20694"/>
    <w:lvl w:ilvl="0" w:tplc="CE3A1F16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3938"/>
    <w:multiLevelType w:val="multilevel"/>
    <w:tmpl w:val="ADF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15A16"/>
    <w:multiLevelType w:val="hybridMultilevel"/>
    <w:tmpl w:val="B6AE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1746"/>
    <w:multiLevelType w:val="multilevel"/>
    <w:tmpl w:val="0B423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EC3207"/>
    <w:multiLevelType w:val="hybridMultilevel"/>
    <w:tmpl w:val="301C207C"/>
    <w:lvl w:ilvl="0" w:tplc="B938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9892FB9"/>
    <w:multiLevelType w:val="multilevel"/>
    <w:tmpl w:val="1B0622D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AB349D"/>
    <w:multiLevelType w:val="multilevel"/>
    <w:tmpl w:val="67408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11547D"/>
    <w:multiLevelType w:val="hybridMultilevel"/>
    <w:tmpl w:val="1D74573A"/>
    <w:lvl w:ilvl="0" w:tplc="74F419E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F9C350D"/>
    <w:multiLevelType w:val="multilevel"/>
    <w:tmpl w:val="003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D3ED7"/>
    <w:multiLevelType w:val="hybridMultilevel"/>
    <w:tmpl w:val="000A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34F18"/>
    <w:multiLevelType w:val="multilevel"/>
    <w:tmpl w:val="45EC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F7FAC"/>
    <w:multiLevelType w:val="hybridMultilevel"/>
    <w:tmpl w:val="990251A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4AA14812"/>
    <w:multiLevelType w:val="multilevel"/>
    <w:tmpl w:val="4AEE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26122"/>
    <w:multiLevelType w:val="multilevel"/>
    <w:tmpl w:val="1E12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19458F"/>
    <w:multiLevelType w:val="multilevel"/>
    <w:tmpl w:val="7048D9A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2117B2"/>
    <w:multiLevelType w:val="multilevel"/>
    <w:tmpl w:val="860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0D4847"/>
    <w:multiLevelType w:val="multilevel"/>
    <w:tmpl w:val="293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217DFC"/>
    <w:multiLevelType w:val="multilevel"/>
    <w:tmpl w:val="00AE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71330"/>
    <w:multiLevelType w:val="multilevel"/>
    <w:tmpl w:val="82EA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F10464"/>
    <w:multiLevelType w:val="multilevel"/>
    <w:tmpl w:val="6542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22"/>
  </w:num>
  <w:num w:numId="12">
    <w:abstractNumId w:val="13"/>
  </w:num>
  <w:num w:numId="13">
    <w:abstractNumId w:val="11"/>
  </w:num>
  <w:num w:numId="14">
    <w:abstractNumId w:val="16"/>
  </w:num>
  <w:num w:numId="15">
    <w:abstractNumId w:val="20"/>
  </w:num>
  <w:num w:numId="16">
    <w:abstractNumId w:val="21"/>
  </w:num>
  <w:num w:numId="17">
    <w:abstractNumId w:val="14"/>
  </w:num>
  <w:num w:numId="18">
    <w:abstractNumId w:val="10"/>
  </w:num>
  <w:num w:numId="19">
    <w:abstractNumId w:val="3"/>
  </w:num>
  <w:num w:numId="20">
    <w:abstractNumId w:val="2"/>
  </w:num>
  <w:num w:numId="21">
    <w:abstractNumId w:val="9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15"/>
    <w:rsid w:val="00005795"/>
    <w:rsid w:val="00014670"/>
    <w:rsid w:val="0001637C"/>
    <w:rsid w:val="00017E1C"/>
    <w:rsid w:val="0003364A"/>
    <w:rsid w:val="0003384B"/>
    <w:rsid w:val="00033A19"/>
    <w:rsid w:val="0003484C"/>
    <w:rsid w:val="000430A9"/>
    <w:rsid w:val="00044E83"/>
    <w:rsid w:val="00045DDB"/>
    <w:rsid w:val="00050FCC"/>
    <w:rsid w:val="00053D4C"/>
    <w:rsid w:val="00054B19"/>
    <w:rsid w:val="0005549C"/>
    <w:rsid w:val="00056F62"/>
    <w:rsid w:val="000605C6"/>
    <w:rsid w:val="00060672"/>
    <w:rsid w:val="0006264F"/>
    <w:rsid w:val="00067FBE"/>
    <w:rsid w:val="0007084C"/>
    <w:rsid w:val="00071A49"/>
    <w:rsid w:val="00072A86"/>
    <w:rsid w:val="000740F9"/>
    <w:rsid w:val="00074C7E"/>
    <w:rsid w:val="00080BAD"/>
    <w:rsid w:val="000844D8"/>
    <w:rsid w:val="00084A79"/>
    <w:rsid w:val="0008532F"/>
    <w:rsid w:val="00085EC6"/>
    <w:rsid w:val="00087790"/>
    <w:rsid w:val="00087B4D"/>
    <w:rsid w:val="00092BEB"/>
    <w:rsid w:val="00092CA8"/>
    <w:rsid w:val="0009330C"/>
    <w:rsid w:val="000960D8"/>
    <w:rsid w:val="00096D78"/>
    <w:rsid w:val="000A109B"/>
    <w:rsid w:val="000A3245"/>
    <w:rsid w:val="000A4967"/>
    <w:rsid w:val="000A4DE6"/>
    <w:rsid w:val="000B1BD8"/>
    <w:rsid w:val="000B2DD3"/>
    <w:rsid w:val="000B432E"/>
    <w:rsid w:val="000B4C49"/>
    <w:rsid w:val="000B6DB7"/>
    <w:rsid w:val="000B6FD3"/>
    <w:rsid w:val="000C469F"/>
    <w:rsid w:val="000C6960"/>
    <w:rsid w:val="000D09B2"/>
    <w:rsid w:val="000D0D6E"/>
    <w:rsid w:val="000D2C60"/>
    <w:rsid w:val="000D4194"/>
    <w:rsid w:val="000D4607"/>
    <w:rsid w:val="000D5684"/>
    <w:rsid w:val="000D57E6"/>
    <w:rsid w:val="000E1759"/>
    <w:rsid w:val="000E3850"/>
    <w:rsid w:val="000F0365"/>
    <w:rsid w:val="000F3360"/>
    <w:rsid w:val="000F55E7"/>
    <w:rsid w:val="000F5980"/>
    <w:rsid w:val="000F7919"/>
    <w:rsid w:val="00105ACE"/>
    <w:rsid w:val="001063C4"/>
    <w:rsid w:val="001067A5"/>
    <w:rsid w:val="00106936"/>
    <w:rsid w:val="001126F9"/>
    <w:rsid w:val="001133CF"/>
    <w:rsid w:val="00114E68"/>
    <w:rsid w:val="0012084D"/>
    <w:rsid w:val="0012361F"/>
    <w:rsid w:val="00127329"/>
    <w:rsid w:val="00127FB6"/>
    <w:rsid w:val="00133556"/>
    <w:rsid w:val="00134522"/>
    <w:rsid w:val="001352D3"/>
    <w:rsid w:val="0013791D"/>
    <w:rsid w:val="00143D01"/>
    <w:rsid w:val="001459CB"/>
    <w:rsid w:val="0014623D"/>
    <w:rsid w:val="001462BE"/>
    <w:rsid w:val="00147C91"/>
    <w:rsid w:val="001520E4"/>
    <w:rsid w:val="00152B30"/>
    <w:rsid w:val="001616AE"/>
    <w:rsid w:val="001636DC"/>
    <w:rsid w:val="0016390C"/>
    <w:rsid w:val="00170B39"/>
    <w:rsid w:val="00183E66"/>
    <w:rsid w:val="00185786"/>
    <w:rsid w:val="0019151A"/>
    <w:rsid w:val="00192713"/>
    <w:rsid w:val="001931C1"/>
    <w:rsid w:val="00194414"/>
    <w:rsid w:val="00195356"/>
    <w:rsid w:val="001A0919"/>
    <w:rsid w:val="001A1A74"/>
    <w:rsid w:val="001A2E23"/>
    <w:rsid w:val="001A6620"/>
    <w:rsid w:val="001A79CE"/>
    <w:rsid w:val="001B48DA"/>
    <w:rsid w:val="001C1DAE"/>
    <w:rsid w:val="001C21B1"/>
    <w:rsid w:val="001C6847"/>
    <w:rsid w:val="001D0BAF"/>
    <w:rsid w:val="001D367F"/>
    <w:rsid w:val="001D374D"/>
    <w:rsid w:val="001E0BDD"/>
    <w:rsid w:val="001E4BC3"/>
    <w:rsid w:val="001E60A0"/>
    <w:rsid w:val="001F134A"/>
    <w:rsid w:val="001F2D2D"/>
    <w:rsid w:val="001F2F2F"/>
    <w:rsid w:val="00201442"/>
    <w:rsid w:val="00201D56"/>
    <w:rsid w:val="0020391F"/>
    <w:rsid w:val="00203E93"/>
    <w:rsid w:val="00204275"/>
    <w:rsid w:val="00205269"/>
    <w:rsid w:val="002063AC"/>
    <w:rsid w:val="00206CFD"/>
    <w:rsid w:val="00212606"/>
    <w:rsid w:val="00212FA9"/>
    <w:rsid w:val="00217560"/>
    <w:rsid w:val="00220ED6"/>
    <w:rsid w:val="00221798"/>
    <w:rsid w:val="0022561D"/>
    <w:rsid w:val="00234094"/>
    <w:rsid w:val="00236936"/>
    <w:rsid w:val="0023709B"/>
    <w:rsid w:val="002403BE"/>
    <w:rsid w:val="00241521"/>
    <w:rsid w:val="00242625"/>
    <w:rsid w:val="0024663F"/>
    <w:rsid w:val="00246DD0"/>
    <w:rsid w:val="0025250D"/>
    <w:rsid w:val="0025549A"/>
    <w:rsid w:val="00256FAE"/>
    <w:rsid w:val="00261CCE"/>
    <w:rsid w:val="00261FBD"/>
    <w:rsid w:val="00265F85"/>
    <w:rsid w:val="002676C3"/>
    <w:rsid w:val="00276F1C"/>
    <w:rsid w:val="00281AEA"/>
    <w:rsid w:val="002820D8"/>
    <w:rsid w:val="00282170"/>
    <w:rsid w:val="00287308"/>
    <w:rsid w:val="0029012E"/>
    <w:rsid w:val="002968B8"/>
    <w:rsid w:val="002B6FC4"/>
    <w:rsid w:val="002C74E3"/>
    <w:rsid w:val="002C7F9D"/>
    <w:rsid w:val="002D268D"/>
    <w:rsid w:val="002D58CD"/>
    <w:rsid w:val="002D6F43"/>
    <w:rsid w:val="002E5303"/>
    <w:rsid w:val="002E6E55"/>
    <w:rsid w:val="002E791D"/>
    <w:rsid w:val="002E7D45"/>
    <w:rsid w:val="002F28A7"/>
    <w:rsid w:val="00300C48"/>
    <w:rsid w:val="00301E38"/>
    <w:rsid w:val="00312B81"/>
    <w:rsid w:val="00312DE5"/>
    <w:rsid w:val="00314293"/>
    <w:rsid w:val="003166DF"/>
    <w:rsid w:val="00317A28"/>
    <w:rsid w:val="00322049"/>
    <w:rsid w:val="00325A34"/>
    <w:rsid w:val="00326448"/>
    <w:rsid w:val="00326A1A"/>
    <w:rsid w:val="0033189B"/>
    <w:rsid w:val="003425BF"/>
    <w:rsid w:val="00344104"/>
    <w:rsid w:val="00347293"/>
    <w:rsid w:val="00355215"/>
    <w:rsid w:val="003572B0"/>
    <w:rsid w:val="003573E1"/>
    <w:rsid w:val="0036217C"/>
    <w:rsid w:val="0036333A"/>
    <w:rsid w:val="003658C3"/>
    <w:rsid w:val="003719A7"/>
    <w:rsid w:val="00373F4D"/>
    <w:rsid w:val="0037794A"/>
    <w:rsid w:val="00381D80"/>
    <w:rsid w:val="0038299B"/>
    <w:rsid w:val="0039044B"/>
    <w:rsid w:val="00393EC6"/>
    <w:rsid w:val="00394274"/>
    <w:rsid w:val="003A24AF"/>
    <w:rsid w:val="003A272B"/>
    <w:rsid w:val="003A2A21"/>
    <w:rsid w:val="003A488A"/>
    <w:rsid w:val="003B0345"/>
    <w:rsid w:val="003B254D"/>
    <w:rsid w:val="003B3582"/>
    <w:rsid w:val="003B38EC"/>
    <w:rsid w:val="003B45F1"/>
    <w:rsid w:val="003B56CD"/>
    <w:rsid w:val="003B7BCA"/>
    <w:rsid w:val="003C18EB"/>
    <w:rsid w:val="003C307A"/>
    <w:rsid w:val="003C577C"/>
    <w:rsid w:val="003C70F8"/>
    <w:rsid w:val="003D583C"/>
    <w:rsid w:val="003D7CB2"/>
    <w:rsid w:val="003E2578"/>
    <w:rsid w:val="003E5693"/>
    <w:rsid w:val="003F2C13"/>
    <w:rsid w:val="003F40F2"/>
    <w:rsid w:val="003F419F"/>
    <w:rsid w:val="003F77A5"/>
    <w:rsid w:val="004073FC"/>
    <w:rsid w:val="0041249C"/>
    <w:rsid w:val="004155CE"/>
    <w:rsid w:val="00417E55"/>
    <w:rsid w:val="004308E0"/>
    <w:rsid w:val="00437C77"/>
    <w:rsid w:val="0044254C"/>
    <w:rsid w:val="00444B80"/>
    <w:rsid w:val="00445790"/>
    <w:rsid w:val="00446114"/>
    <w:rsid w:val="00447EE7"/>
    <w:rsid w:val="004553E7"/>
    <w:rsid w:val="004558B8"/>
    <w:rsid w:val="00460E45"/>
    <w:rsid w:val="004671D3"/>
    <w:rsid w:val="0046763E"/>
    <w:rsid w:val="00470DCB"/>
    <w:rsid w:val="00474CA5"/>
    <w:rsid w:val="004812AC"/>
    <w:rsid w:val="004903FA"/>
    <w:rsid w:val="00493472"/>
    <w:rsid w:val="0049705E"/>
    <w:rsid w:val="004A189D"/>
    <w:rsid w:val="004A1E97"/>
    <w:rsid w:val="004A23B3"/>
    <w:rsid w:val="004A36D9"/>
    <w:rsid w:val="004B37CB"/>
    <w:rsid w:val="004B5D9F"/>
    <w:rsid w:val="004B6E87"/>
    <w:rsid w:val="004B76B9"/>
    <w:rsid w:val="004B79CC"/>
    <w:rsid w:val="004D02C7"/>
    <w:rsid w:val="004D2392"/>
    <w:rsid w:val="004D46B8"/>
    <w:rsid w:val="004D7301"/>
    <w:rsid w:val="004E1820"/>
    <w:rsid w:val="004E1FF9"/>
    <w:rsid w:val="004E2165"/>
    <w:rsid w:val="004E42BF"/>
    <w:rsid w:val="004E5561"/>
    <w:rsid w:val="004F3F4D"/>
    <w:rsid w:val="004F6EFA"/>
    <w:rsid w:val="005009C8"/>
    <w:rsid w:val="005032D1"/>
    <w:rsid w:val="00506E01"/>
    <w:rsid w:val="005070D5"/>
    <w:rsid w:val="00507A3B"/>
    <w:rsid w:val="0051543A"/>
    <w:rsid w:val="00526B8D"/>
    <w:rsid w:val="00527975"/>
    <w:rsid w:val="00532035"/>
    <w:rsid w:val="0053734C"/>
    <w:rsid w:val="00543150"/>
    <w:rsid w:val="00545208"/>
    <w:rsid w:val="005461AB"/>
    <w:rsid w:val="00551DC7"/>
    <w:rsid w:val="005550D2"/>
    <w:rsid w:val="005559AA"/>
    <w:rsid w:val="005617DD"/>
    <w:rsid w:val="005617F9"/>
    <w:rsid w:val="00566328"/>
    <w:rsid w:val="00570E0B"/>
    <w:rsid w:val="005711F5"/>
    <w:rsid w:val="005760CF"/>
    <w:rsid w:val="0057777C"/>
    <w:rsid w:val="00586A6B"/>
    <w:rsid w:val="005904FE"/>
    <w:rsid w:val="00597C84"/>
    <w:rsid w:val="005A3499"/>
    <w:rsid w:val="005A70D5"/>
    <w:rsid w:val="005A718A"/>
    <w:rsid w:val="005B67CE"/>
    <w:rsid w:val="005C0955"/>
    <w:rsid w:val="005C2EF1"/>
    <w:rsid w:val="005C2FD0"/>
    <w:rsid w:val="005C66D0"/>
    <w:rsid w:val="005C6CEF"/>
    <w:rsid w:val="005C6D89"/>
    <w:rsid w:val="005C74EE"/>
    <w:rsid w:val="005C7F42"/>
    <w:rsid w:val="005D0756"/>
    <w:rsid w:val="005D41D7"/>
    <w:rsid w:val="005D7DB8"/>
    <w:rsid w:val="005E4186"/>
    <w:rsid w:val="005F19ED"/>
    <w:rsid w:val="005F4923"/>
    <w:rsid w:val="00600421"/>
    <w:rsid w:val="00600686"/>
    <w:rsid w:val="00601097"/>
    <w:rsid w:val="00602C1B"/>
    <w:rsid w:val="00604985"/>
    <w:rsid w:val="00610E11"/>
    <w:rsid w:val="0061356B"/>
    <w:rsid w:val="00614769"/>
    <w:rsid w:val="00630C12"/>
    <w:rsid w:val="00631D3C"/>
    <w:rsid w:val="00632EBC"/>
    <w:rsid w:val="006346D5"/>
    <w:rsid w:val="00635717"/>
    <w:rsid w:val="0063697A"/>
    <w:rsid w:val="006441B0"/>
    <w:rsid w:val="006508A5"/>
    <w:rsid w:val="00652347"/>
    <w:rsid w:val="00654371"/>
    <w:rsid w:val="00654B7D"/>
    <w:rsid w:val="006564D3"/>
    <w:rsid w:val="0065698A"/>
    <w:rsid w:val="00656BD7"/>
    <w:rsid w:val="006606AA"/>
    <w:rsid w:val="006607E5"/>
    <w:rsid w:val="00662498"/>
    <w:rsid w:val="00672BB8"/>
    <w:rsid w:val="00672E6F"/>
    <w:rsid w:val="00673259"/>
    <w:rsid w:val="006761C5"/>
    <w:rsid w:val="0067730F"/>
    <w:rsid w:val="00683BDF"/>
    <w:rsid w:val="0068405B"/>
    <w:rsid w:val="00686530"/>
    <w:rsid w:val="00686982"/>
    <w:rsid w:val="00690901"/>
    <w:rsid w:val="0069262A"/>
    <w:rsid w:val="00693176"/>
    <w:rsid w:val="0069582D"/>
    <w:rsid w:val="006A01B3"/>
    <w:rsid w:val="006A1763"/>
    <w:rsid w:val="006A26A5"/>
    <w:rsid w:val="006A2AAF"/>
    <w:rsid w:val="006A3A47"/>
    <w:rsid w:val="006A5A56"/>
    <w:rsid w:val="006A6C67"/>
    <w:rsid w:val="006A7A91"/>
    <w:rsid w:val="006C156A"/>
    <w:rsid w:val="006C1B45"/>
    <w:rsid w:val="006C3001"/>
    <w:rsid w:val="006C304A"/>
    <w:rsid w:val="006C33A6"/>
    <w:rsid w:val="006C4DA1"/>
    <w:rsid w:val="006D064F"/>
    <w:rsid w:val="006D2B87"/>
    <w:rsid w:val="006E12F3"/>
    <w:rsid w:val="006E1BA0"/>
    <w:rsid w:val="006E1C55"/>
    <w:rsid w:val="006E6109"/>
    <w:rsid w:val="006F54D2"/>
    <w:rsid w:val="00700D33"/>
    <w:rsid w:val="007021B5"/>
    <w:rsid w:val="007068BC"/>
    <w:rsid w:val="00707A76"/>
    <w:rsid w:val="00710F22"/>
    <w:rsid w:val="00714D8F"/>
    <w:rsid w:val="00716142"/>
    <w:rsid w:val="007169B4"/>
    <w:rsid w:val="00717968"/>
    <w:rsid w:val="00720E40"/>
    <w:rsid w:val="0072663A"/>
    <w:rsid w:val="0073137A"/>
    <w:rsid w:val="00743BA1"/>
    <w:rsid w:val="00745DCF"/>
    <w:rsid w:val="00747722"/>
    <w:rsid w:val="00747CC0"/>
    <w:rsid w:val="00753E2E"/>
    <w:rsid w:val="00754DF6"/>
    <w:rsid w:val="0076232B"/>
    <w:rsid w:val="00766759"/>
    <w:rsid w:val="00771A0D"/>
    <w:rsid w:val="0077363A"/>
    <w:rsid w:val="00781678"/>
    <w:rsid w:val="00781E5F"/>
    <w:rsid w:val="007832E4"/>
    <w:rsid w:val="00783880"/>
    <w:rsid w:val="0078728A"/>
    <w:rsid w:val="007920EA"/>
    <w:rsid w:val="007925D3"/>
    <w:rsid w:val="00792CA5"/>
    <w:rsid w:val="00793D15"/>
    <w:rsid w:val="00797BB5"/>
    <w:rsid w:val="007A1908"/>
    <w:rsid w:val="007A21DE"/>
    <w:rsid w:val="007A3DB3"/>
    <w:rsid w:val="007B631A"/>
    <w:rsid w:val="007C488F"/>
    <w:rsid w:val="007C5F07"/>
    <w:rsid w:val="007C6A40"/>
    <w:rsid w:val="007D2D04"/>
    <w:rsid w:val="007D384B"/>
    <w:rsid w:val="007D3D2D"/>
    <w:rsid w:val="007D4BA1"/>
    <w:rsid w:val="007E1109"/>
    <w:rsid w:val="007E1407"/>
    <w:rsid w:val="007E448B"/>
    <w:rsid w:val="007E4D45"/>
    <w:rsid w:val="007E53F0"/>
    <w:rsid w:val="007E7280"/>
    <w:rsid w:val="007E7EAF"/>
    <w:rsid w:val="007F65CA"/>
    <w:rsid w:val="00811B93"/>
    <w:rsid w:val="0081307B"/>
    <w:rsid w:val="008133D3"/>
    <w:rsid w:val="0082120E"/>
    <w:rsid w:val="0082162E"/>
    <w:rsid w:val="008227E4"/>
    <w:rsid w:val="0082660E"/>
    <w:rsid w:val="008272B4"/>
    <w:rsid w:val="00830FEF"/>
    <w:rsid w:val="00831F5D"/>
    <w:rsid w:val="00832037"/>
    <w:rsid w:val="00837362"/>
    <w:rsid w:val="008378FD"/>
    <w:rsid w:val="008400DF"/>
    <w:rsid w:val="008417ED"/>
    <w:rsid w:val="00841802"/>
    <w:rsid w:val="00842296"/>
    <w:rsid w:val="00843A00"/>
    <w:rsid w:val="00843AE7"/>
    <w:rsid w:val="00855322"/>
    <w:rsid w:val="00855453"/>
    <w:rsid w:val="0085736D"/>
    <w:rsid w:val="00863EBA"/>
    <w:rsid w:val="00867484"/>
    <w:rsid w:val="00875071"/>
    <w:rsid w:val="008768B4"/>
    <w:rsid w:val="008802D5"/>
    <w:rsid w:val="00881105"/>
    <w:rsid w:val="00882315"/>
    <w:rsid w:val="00883964"/>
    <w:rsid w:val="008867C9"/>
    <w:rsid w:val="008925CD"/>
    <w:rsid w:val="00893025"/>
    <w:rsid w:val="00894516"/>
    <w:rsid w:val="00895A80"/>
    <w:rsid w:val="00896641"/>
    <w:rsid w:val="008A1290"/>
    <w:rsid w:val="008A1FB0"/>
    <w:rsid w:val="008A6682"/>
    <w:rsid w:val="008A69A4"/>
    <w:rsid w:val="008A7C45"/>
    <w:rsid w:val="008B5AB0"/>
    <w:rsid w:val="008C28E4"/>
    <w:rsid w:val="008C3E3A"/>
    <w:rsid w:val="008C4015"/>
    <w:rsid w:val="008C4CE7"/>
    <w:rsid w:val="008D30E0"/>
    <w:rsid w:val="008D4E07"/>
    <w:rsid w:val="008D6D91"/>
    <w:rsid w:val="008E2A4A"/>
    <w:rsid w:val="008E6093"/>
    <w:rsid w:val="008E628C"/>
    <w:rsid w:val="008F1637"/>
    <w:rsid w:val="008F5A5F"/>
    <w:rsid w:val="00903197"/>
    <w:rsid w:val="00905F51"/>
    <w:rsid w:val="0091090C"/>
    <w:rsid w:val="00912968"/>
    <w:rsid w:val="00927428"/>
    <w:rsid w:val="0092763E"/>
    <w:rsid w:val="00927937"/>
    <w:rsid w:val="00933ABC"/>
    <w:rsid w:val="00936C7D"/>
    <w:rsid w:val="009423E2"/>
    <w:rsid w:val="009433D4"/>
    <w:rsid w:val="0094390D"/>
    <w:rsid w:val="009519E3"/>
    <w:rsid w:val="00957C3B"/>
    <w:rsid w:val="00957FAF"/>
    <w:rsid w:val="009617D5"/>
    <w:rsid w:val="00975302"/>
    <w:rsid w:val="00975F45"/>
    <w:rsid w:val="009809B3"/>
    <w:rsid w:val="00981409"/>
    <w:rsid w:val="00984F1B"/>
    <w:rsid w:val="00995DA0"/>
    <w:rsid w:val="009A08EB"/>
    <w:rsid w:val="009A2CAA"/>
    <w:rsid w:val="009A6296"/>
    <w:rsid w:val="009B17FD"/>
    <w:rsid w:val="009B396D"/>
    <w:rsid w:val="009B47E4"/>
    <w:rsid w:val="009C14A8"/>
    <w:rsid w:val="009C2314"/>
    <w:rsid w:val="009C4DC6"/>
    <w:rsid w:val="009C7870"/>
    <w:rsid w:val="009D0783"/>
    <w:rsid w:val="009D7578"/>
    <w:rsid w:val="009D7C1F"/>
    <w:rsid w:val="009E25A0"/>
    <w:rsid w:val="009E4BEA"/>
    <w:rsid w:val="009E61E9"/>
    <w:rsid w:val="009E6DBB"/>
    <w:rsid w:val="009E7C74"/>
    <w:rsid w:val="009F6213"/>
    <w:rsid w:val="00A00421"/>
    <w:rsid w:val="00A00AA0"/>
    <w:rsid w:val="00A00ADB"/>
    <w:rsid w:val="00A015E6"/>
    <w:rsid w:val="00A01A3E"/>
    <w:rsid w:val="00A031A0"/>
    <w:rsid w:val="00A1111E"/>
    <w:rsid w:val="00A1567B"/>
    <w:rsid w:val="00A17C5D"/>
    <w:rsid w:val="00A21A15"/>
    <w:rsid w:val="00A2461F"/>
    <w:rsid w:val="00A2743E"/>
    <w:rsid w:val="00A321C4"/>
    <w:rsid w:val="00A33373"/>
    <w:rsid w:val="00A34403"/>
    <w:rsid w:val="00A41DB0"/>
    <w:rsid w:val="00A42860"/>
    <w:rsid w:val="00A46265"/>
    <w:rsid w:val="00A46AF7"/>
    <w:rsid w:val="00A47A11"/>
    <w:rsid w:val="00A503B0"/>
    <w:rsid w:val="00A503CB"/>
    <w:rsid w:val="00A52A2A"/>
    <w:rsid w:val="00A633F8"/>
    <w:rsid w:val="00A6572A"/>
    <w:rsid w:val="00A7286D"/>
    <w:rsid w:val="00A73B5B"/>
    <w:rsid w:val="00A7689A"/>
    <w:rsid w:val="00A80ECC"/>
    <w:rsid w:val="00A81BE0"/>
    <w:rsid w:val="00A91E35"/>
    <w:rsid w:val="00A926D8"/>
    <w:rsid w:val="00A929B8"/>
    <w:rsid w:val="00A9657B"/>
    <w:rsid w:val="00A969FC"/>
    <w:rsid w:val="00A973A0"/>
    <w:rsid w:val="00AA3BFA"/>
    <w:rsid w:val="00AA66B8"/>
    <w:rsid w:val="00AB0827"/>
    <w:rsid w:val="00AB0DF0"/>
    <w:rsid w:val="00AB3286"/>
    <w:rsid w:val="00AB5651"/>
    <w:rsid w:val="00AB5A5E"/>
    <w:rsid w:val="00AB6014"/>
    <w:rsid w:val="00AB6D4F"/>
    <w:rsid w:val="00AC0012"/>
    <w:rsid w:val="00AC2C89"/>
    <w:rsid w:val="00AC3CFF"/>
    <w:rsid w:val="00AC64F4"/>
    <w:rsid w:val="00AD17AA"/>
    <w:rsid w:val="00AD22E1"/>
    <w:rsid w:val="00AD38AD"/>
    <w:rsid w:val="00AE0FF3"/>
    <w:rsid w:val="00AE327D"/>
    <w:rsid w:val="00AE4A06"/>
    <w:rsid w:val="00AE568B"/>
    <w:rsid w:val="00AF1CC1"/>
    <w:rsid w:val="00AF416B"/>
    <w:rsid w:val="00AF4BDC"/>
    <w:rsid w:val="00AF6C89"/>
    <w:rsid w:val="00B00E43"/>
    <w:rsid w:val="00B102F0"/>
    <w:rsid w:val="00B318D3"/>
    <w:rsid w:val="00B3228B"/>
    <w:rsid w:val="00B405A2"/>
    <w:rsid w:val="00B46972"/>
    <w:rsid w:val="00B511F5"/>
    <w:rsid w:val="00B51B3E"/>
    <w:rsid w:val="00B53475"/>
    <w:rsid w:val="00B53EEA"/>
    <w:rsid w:val="00B5546E"/>
    <w:rsid w:val="00B64D88"/>
    <w:rsid w:val="00B70B5C"/>
    <w:rsid w:val="00B71F52"/>
    <w:rsid w:val="00B7204F"/>
    <w:rsid w:val="00B80ABF"/>
    <w:rsid w:val="00B81E80"/>
    <w:rsid w:val="00B83ED2"/>
    <w:rsid w:val="00B84052"/>
    <w:rsid w:val="00B87F3C"/>
    <w:rsid w:val="00B901ED"/>
    <w:rsid w:val="00B92F1A"/>
    <w:rsid w:val="00B97AEE"/>
    <w:rsid w:val="00BA1CF8"/>
    <w:rsid w:val="00BA6136"/>
    <w:rsid w:val="00BA6CF4"/>
    <w:rsid w:val="00BB01FF"/>
    <w:rsid w:val="00BB0617"/>
    <w:rsid w:val="00BB1903"/>
    <w:rsid w:val="00BB308D"/>
    <w:rsid w:val="00BB4B14"/>
    <w:rsid w:val="00BB6388"/>
    <w:rsid w:val="00BC0FBB"/>
    <w:rsid w:val="00BC5832"/>
    <w:rsid w:val="00BD1583"/>
    <w:rsid w:val="00BE23C5"/>
    <w:rsid w:val="00BE3E33"/>
    <w:rsid w:val="00BE7A8A"/>
    <w:rsid w:val="00BF16D5"/>
    <w:rsid w:val="00BF2828"/>
    <w:rsid w:val="00BF316A"/>
    <w:rsid w:val="00BF67AB"/>
    <w:rsid w:val="00BF6AEC"/>
    <w:rsid w:val="00C017B6"/>
    <w:rsid w:val="00C01AD4"/>
    <w:rsid w:val="00C06C1D"/>
    <w:rsid w:val="00C1474E"/>
    <w:rsid w:val="00C1527C"/>
    <w:rsid w:val="00C213F4"/>
    <w:rsid w:val="00C26EA0"/>
    <w:rsid w:val="00C27639"/>
    <w:rsid w:val="00C3268D"/>
    <w:rsid w:val="00C34DB2"/>
    <w:rsid w:val="00C451D3"/>
    <w:rsid w:val="00C46389"/>
    <w:rsid w:val="00C46CA4"/>
    <w:rsid w:val="00C475E1"/>
    <w:rsid w:val="00C53961"/>
    <w:rsid w:val="00C576B2"/>
    <w:rsid w:val="00C610D6"/>
    <w:rsid w:val="00C63B92"/>
    <w:rsid w:val="00C64127"/>
    <w:rsid w:val="00C679A2"/>
    <w:rsid w:val="00C704C0"/>
    <w:rsid w:val="00C706F1"/>
    <w:rsid w:val="00C71383"/>
    <w:rsid w:val="00C72394"/>
    <w:rsid w:val="00C83A93"/>
    <w:rsid w:val="00C91A3F"/>
    <w:rsid w:val="00C9231C"/>
    <w:rsid w:val="00C93BB9"/>
    <w:rsid w:val="00C93C78"/>
    <w:rsid w:val="00CA12E3"/>
    <w:rsid w:val="00CA60F0"/>
    <w:rsid w:val="00CB1FCE"/>
    <w:rsid w:val="00CB2037"/>
    <w:rsid w:val="00CB3383"/>
    <w:rsid w:val="00CC114C"/>
    <w:rsid w:val="00CC43B0"/>
    <w:rsid w:val="00CC476C"/>
    <w:rsid w:val="00CC659E"/>
    <w:rsid w:val="00CC76C3"/>
    <w:rsid w:val="00CD0BE3"/>
    <w:rsid w:val="00CD0C24"/>
    <w:rsid w:val="00CD6407"/>
    <w:rsid w:val="00CD6781"/>
    <w:rsid w:val="00CD74C8"/>
    <w:rsid w:val="00CE1967"/>
    <w:rsid w:val="00CE3B18"/>
    <w:rsid w:val="00CF050A"/>
    <w:rsid w:val="00CF0945"/>
    <w:rsid w:val="00CF3ED6"/>
    <w:rsid w:val="00CF4246"/>
    <w:rsid w:val="00CF4645"/>
    <w:rsid w:val="00CF6FB1"/>
    <w:rsid w:val="00CF7439"/>
    <w:rsid w:val="00D00320"/>
    <w:rsid w:val="00D06F2A"/>
    <w:rsid w:val="00D07EE8"/>
    <w:rsid w:val="00D10791"/>
    <w:rsid w:val="00D14C14"/>
    <w:rsid w:val="00D166B2"/>
    <w:rsid w:val="00D16954"/>
    <w:rsid w:val="00D20E18"/>
    <w:rsid w:val="00D2303B"/>
    <w:rsid w:val="00D27F59"/>
    <w:rsid w:val="00D3231F"/>
    <w:rsid w:val="00D330A7"/>
    <w:rsid w:val="00D33F75"/>
    <w:rsid w:val="00D50243"/>
    <w:rsid w:val="00D51C9D"/>
    <w:rsid w:val="00D601F7"/>
    <w:rsid w:val="00D624BF"/>
    <w:rsid w:val="00D62A77"/>
    <w:rsid w:val="00D6453B"/>
    <w:rsid w:val="00D66874"/>
    <w:rsid w:val="00D71ECD"/>
    <w:rsid w:val="00D7334E"/>
    <w:rsid w:val="00D73CE4"/>
    <w:rsid w:val="00D766A2"/>
    <w:rsid w:val="00D84E17"/>
    <w:rsid w:val="00D900A8"/>
    <w:rsid w:val="00D90863"/>
    <w:rsid w:val="00D91FD4"/>
    <w:rsid w:val="00DA09A0"/>
    <w:rsid w:val="00DA4A90"/>
    <w:rsid w:val="00DB11C4"/>
    <w:rsid w:val="00DC139A"/>
    <w:rsid w:val="00DC2D7E"/>
    <w:rsid w:val="00DC3ABE"/>
    <w:rsid w:val="00DC6DC5"/>
    <w:rsid w:val="00DD24C1"/>
    <w:rsid w:val="00DE7046"/>
    <w:rsid w:val="00DF024D"/>
    <w:rsid w:val="00DF3AEF"/>
    <w:rsid w:val="00E00E19"/>
    <w:rsid w:val="00E01A68"/>
    <w:rsid w:val="00E10AFC"/>
    <w:rsid w:val="00E11045"/>
    <w:rsid w:val="00E1306E"/>
    <w:rsid w:val="00E15E08"/>
    <w:rsid w:val="00E229F6"/>
    <w:rsid w:val="00E22AAC"/>
    <w:rsid w:val="00E23D43"/>
    <w:rsid w:val="00E246AE"/>
    <w:rsid w:val="00E24DA0"/>
    <w:rsid w:val="00E25BE0"/>
    <w:rsid w:val="00E41D52"/>
    <w:rsid w:val="00E45B05"/>
    <w:rsid w:val="00E512BA"/>
    <w:rsid w:val="00E52A4B"/>
    <w:rsid w:val="00E5318B"/>
    <w:rsid w:val="00E57FAF"/>
    <w:rsid w:val="00E61C81"/>
    <w:rsid w:val="00E62112"/>
    <w:rsid w:val="00E63117"/>
    <w:rsid w:val="00E631F2"/>
    <w:rsid w:val="00E667C6"/>
    <w:rsid w:val="00E66A70"/>
    <w:rsid w:val="00E77578"/>
    <w:rsid w:val="00E77CE9"/>
    <w:rsid w:val="00E801E2"/>
    <w:rsid w:val="00E81B99"/>
    <w:rsid w:val="00E83243"/>
    <w:rsid w:val="00E87023"/>
    <w:rsid w:val="00E8714C"/>
    <w:rsid w:val="00E925D8"/>
    <w:rsid w:val="00E9350D"/>
    <w:rsid w:val="00E93621"/>
    <w:rsid w:val="00EA05DE"/>
    <w:rsid w:val="00EA1411"/>
    <w:rsid w:val="00EA4375"/>
    <w:rsid w:val="00EA4DCB"/>
    <w:rsid w:val="00EA6E13"/>
    <w:rsid w:val="00EB15F8"/>
    <w:rsid w:val="00EB3BE5"/>
    <w:rsid w:val="00EC1FA4"/>
    <w:rsid w:val="00EC2839"/>
    <w:rsid w:val="00EC5874"/>
    <w:rsid w:val="00EC5989"/>
    <w:rsid w:val="00EC60F7"/>
    <w:rsid w:val="00EC70CB"/>
    <w:rsid w:val="00ED11EF"/>
    <w:rsid w:val="00ED21A1"/>
    <w:rsid w:val="00ED4DCD"/>
    <w:rsid w:val="00ED4E37"/>
    <w:rsid w:val="00EE6037"/>
    <w:rsid w:val="00EE72E0"/>
    <w:rsid w:val="00EF1694"/>
    <w:rsid w:val="00EF2544"/>
    <w:rsid w:val="00EF3DE8"/>
    <w:rsid w:val="00F00DB2"/>
    <w:rsid w:val="00F03420"/>
    <w:rsid w:val="00F1101B"/>
    <w:rsid w:val="00F15CAB"/>
    <w:rsid w:val="00F21F80"/>
    <w:rsid w:val="00F221A5"/>
    <w:rsid w:val="00F25435"/>
    <w:rsid w:val="00F27EE7"/>
    <w:rsid w:val="00F33722"/>
    <w:rsid w:val="00F355F6"/>
    <w:rsid w:val="00F41690"/>
    <w:rsid w:val="00F450B2"/>
    <w:rsid w:val="00F529AA"/>
    <w:rsid w:val="00F54F0D"/>
    <w:rsid w:val="00F56090"/>
    <w:rsid w:val="00F56EAA"/>
    <w:rsid w:val="00F60453"/>
    <w:rsid w:val="00F64128"/>
    <w:rsid w:val="00F645E4"/>
    <w:rsid w:val="00F65C74"/>
    <w:rsid w:val="00F74B1D"/>
    <w:rsid w:val="00F76F7C"/>
    <w:rsid w:val="00F82642"/>
    <w:rsid w:val="00F83CD3"/>
    <w:rsid w:val="00F85FF2"/>
    <w:rsid w:val="00F865CA"/>
    <w:rsid w:val="00F86A88"/>
    <w:rsid w:val="00F91CAF"/>
    <w:rsid w:val="00F92CDF"/>
    <w:rsid w:val="00F93189"/>
    <w:rsid w:val="00F962E6"/>
    <w:rsid w:val="00F97D65"/>
    <w:rsid w:val="00FA066A"/>
    <w:rsid w:val="00FA06EA"/>
    <w:rsid w:val="00FA4DD6"/>
    <w:rsid w:val="00FA7252"/>
    <w:rsid w:val="00FA7CC0"/>
    <w:rsid w:val="00FB6294"/>
    <w:rsid w:val="00FC07E6"/>
    <w:rsid w:val="00FC4444"/>
    <w:rsid w:val="00FD33BC"/>
    <w:rsid w:val="00FD387C"/>
    <w:rsid w:val="00FD51F0"/>
    <w:rsid w:val="00FE7A51"/>
    <w:rsid w:val="00FF042D"/>
    <w:rsid w:val="00FF0BF7"/>
    <w:rsid w:val="00FF2B8E"/>
    <w:rsid w:val="00FF2B9B"/>
    <w:rsid w:val="00FF478E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12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D7"/>
    <w:pPr>
      <w:jc w:val="both"/>
    </w:pPr>
    <w:rPr>
      <w:rFonts w:ascii="Times" w:hAnsi="Times"/>
      <w:sz w:val="24"/>
    </w:rPr>
  </w:style>
  <w:style w:type="paragraph" w:styleId="1">
    <w:name w:val="heading 1"/>
    <w:basedOn w:val="a"/>
    <w:next w:val="a"/>
    <w:link w:val="10"/>
    <w:uiPriority w:val="9"/>
    <w:qFormat/>
    <w:rsid w:val="00F64128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412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i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1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708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7084C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084C"/>
    <w:rPr>
      <w:vertAlign w:val="superscript"/>
    </w:rPr>
  </w:style>
  <w:style w:type="paragraph" w:styleId="a7">
    <w:name w:val="Normal (Web)"/>
    <w:basedOn w:val="a"/>
    <w:uiPriority w:val="99"/>
    <w:unhideWhenUsed/>
    <w:rsid w:val="007B631A"/>
    <w:rPr>
      <w:rFonts w:ascii="Times New Roman" w:hAnsi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F64128"/>
    <w:rPr>
      <w:rFonts w:ascii="Times" w:eastAsiaTheme="majorEastAsia" w:hAnsi="Times" w:cstheme="majorBidi"/>
      <w:b/>
      <w:sz w:val="28"/>
      <w:szCs w:val="32"/>
    </w:rPr>
  </w:style>
  <w:style w:type="character" w:styleId="a8">
    <w:name w:val="Hyperlink"/>
    <w:basedOn w:val="a0"/>
    <w:uiPriority w:val="99"/>
    <w:unhideWhenUsed/>
    <w:rsid w:val="00C93BB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64128"/>
    <w:rPr>
      <w:rFonts w:ascii="Times New Roman" w:eastAsiaTheme="majorEastAsia" w:hAnsi="Times New Roman" w:cstheme="majorBidi"/>
      <w:b/>
      <w:i/>
      <w:sz w:val="24"/>
      <w:szCs w:val="26"/>
      <w:u w:val="single"/>
    </w:rPr>
  </w:style>
  <w:style w:type="character" w:customStyle="1" w:styleId="apple-converted-space">
    <w:name w:val="apple-converted-space"/>
    <w:basedOn w:val="a0"/>
    <w:rsid w:val="005617DD"/>
  </w:style>
  <w:style w:type="character" w:styleId="a9">
    <w:name w:val="Strong"/>
    <w:basedOn w:val="a0"/>
    <w:uiPriority w:val="22"/>
    <w:qFormat/>
    <w:rsid w:val="005617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23E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3E2"/>
    <w:rPr>
      <w:rFonts w:ascii="Lucida Grande CY" w:hAnsi="Lucida Grande CY"/>
      <w:sz w:val="18"/>
      <w:szCs w:val="18"/>
    </w:rPr>
  </w:style>
  <w:style w:type="character" w:styleId="ac">
    <w:name w:val="Book Title"/>
    <w:basedOn w:val="a0"/>
    <w:uiPriority w:val="33"/>
    <w:qFormat/>
    <w:rsid w:val="00127329"/>
    <w:rPr>
      <w:b/>
      <w:bCs/>
      <w:smallCaps/>
      <w:spacing w:val="5"/>
    </w:rPr>
  </w:style>
  <w:style w:type="paragraph" w:styleId="ad">
    <w:name w:val="endnote text"/>
    <w:basedOn w:val="a"/>
    <w:link w:val="ae"/>
    <w:uiPriority w:val="99"/>
    <w:unhideWhenUsed/>
    <w:rsid w:val="00AB3286"/>
    <w:pPr>
      <w:spacing w:after="0" w:line="240" w:lineRule="auto"/>
    </w:pPr>
    <w:rPr>
      <w:szCs w:val="24"/>
    </w:rPr>
  </w:style>
  <w:style w:type="character" w:customStyle="1" w:styleId="ae">
    <w:name w:val="Текст концевой сноски Знак"/>
    <w:basedOn w:val="a0"/>
    <w:link w:val="ad"/>
    <w:uiPriority w:val="99"/>
    <w:rsid w:val="00AB3286"/>
    <w:rPr>
      <w:rFonts w:ascii="Times" w:hAnsi="Times"/>
      <w:sz w:val="24"/>
      <w:szCs w:val="24"/>
    </w:rPr>
  </w:style>
  <w:style w:type="character" w:styleId="af">
    <w:name w:val="endnote reference"/>
    <w:basedOn w:val="a0"/>
    <w:uiPriority w:val="99"/>
    <w:unhideWhenUsed/>
    <w:rsid w:val="00AB3286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94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33D4"/>
    <w:rPr>
      <w:rFonts w:ascii="Times" w:hAnsi="Times"/>
      <w:sz w:val="24"/>
    </w:rPr>
  </w:style>
  <w:style w:type="character" w:styleId="af2">
    <w:name w:val="page number"/>
    <w:basedOn w:val="a0"/>
    <w:uiPriority w:val="99"/>
    <w:semiHidden/>
    <w:unhideWhenUsed/>
    <w:rsid w:val="009433D4"/>
  </w:style>
  <w:style w:type="character" w:styleId="af3">
    <w:name w:val="FollowedHyperlink"/>
    <w:basedOn w:val="a0"/>
    <w:uiPriority w:val="99"/>
    <w:semiHidden/>
    <w:unhideWhenUsed/>
    <w:rsid w:val="003B45F1"/>
    <w:rPr>
      <w:color w:val="954F72" w:themeColor="followedHyperlink"/>
      <w:u w:val="single"/>
    </w:rPr>
  </w:style>
  <w:style w:type="paragraph" w:styleId="af4">
    <w:name w:val="Body Text"/>
    <w:basedOn w:val="a"/>
    <w:link w:val="af5"/>
    <w:rsid w:val="0058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86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08532F"/>
    <w:pPr>
      <w:spacing w:before="480" w:line="276" w:lineRule="auto"/>
      <w:jc w:val="left"/>
      <w:outlineLvl w:val="9"/>
    </w:pPr>
    <w:rPr>
      <w:rFonts w:asciiTheme="majorHAnsi" w:hAnsiTheme="majorHAnsi"/>
      <w:bCs/>
      <w:i/>
      <w:color w:val="2E74B5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532F"/>
    <w:pPr>
      <w:spacing w:before="120" w:after="0"/>
      <w:jc w:val="left"/>
    </w:pPr>
    <w:rPr>
      <w:rFonts w:asciiTheme="minorHAnsi" w:hAnsiTheme="minorHAnsi"/>
      <w:b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8532F"/>
    <w:pPr>
      <w:spacing w:after="0"/>
      <w:ind w:left="240"/>
      <w:jc w:val="left"/>
    </w:pPr>
    <w:rPr>
      <w:rFonts w:asciiTheme="minorHAnsi" w:hAnsiTheme="minorHAnsi"/>
      <w:b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08532F"/>
    <w:pPr>
      <w:spacing w:after="0"/>
      <w:ind w:left="480"/>
      <w:jc w:val="left"/>
    </w:pPr>
    <w:rPr>
      <w:rFonts w:asciiTheme="minorHAnsi" w:hAnsiTheme="minorHAnsi"/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08532F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8532F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8532F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8532F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8532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8532F"/>
    <w:pPr>
      <w:spacing w:after="0"/>
      <w:ind w:left="1920"/>
      <w:jc w:val="left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D7"/>
    <w:pPr>
      <w:jc w:val="both"/>
    </w:pPr>
    <w:rPr>
      <w:rFonts w:ascii="Times" w:hAnsi="Times"/>
      <w:sz w:val="24"/>
    </w:rPr>
  </w:style>
  <w:style w:type="paragraph" w:styleId="1">
    <w:name w:val="heading 1"/>
    <w:basedOn w:val="a"/>
    <w:next w:val="a"/>
    <w:link w:val="10"/>
    <w:uiPriority w:val="9"/>
    <w:qFormat/>
    <w:rsid w:val="00F64128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412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i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1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708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7084C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084C"/>
    <w:rPr>
      <w:vertAlign w:val="superscript"/>
    </w:rPr>
  </w:style>
  <w:style w:type="paragraph" w:styleId="a7">
    <w:name w:val="Normal (Web)"/>
    <w:basedOn w:val="a"/>
    <w:uiPriority w:val="99"/>
    <w:unhideWhenUsed/>
    <w:rsid w:val="007B631A"/>
    <w:rPr>
      <w:rFonts w:ascii="Times New Roman" w:hAnsi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F64128"/>
    <w:rPr>
      <w:rFonts w:ascii="Times" w:eastAsiaTheme="majorEastAsia" w:hAnsi="Times" w:cstheme="majorBidi"/>
      <w:b/>
      <w:sz w:val="28"/>
      <w:szCs w:val="32"/>
    </w:rPr>
  </w:style>
  <w:style w:type="character" w:styleId="a8">
    <w:name w:val="Hyperlink"/>
    <w:basedOn w:val="a0"/>
    <w:uiPriority w:val="99"/>
    <w:unhideWhenUsed/>
    <w:rsid w:val="00C93BB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64128"/>
    <w:rPr>
      <w:rFonts w:ascii="Times New Roman" w:eastAsiaTheme="majorEastAsia" w:hAnsi="Times New Roman" w:cstheme="majorBidi"/>
      <w:b/>
      <w:i/>
      <w:sz w:val="24"/>
      <w:szCs w:val="26"/>
      <w:u w:val="single"/>
    </w:rPr>
  </w:style>
  <w:style w:type="character" w:customStyle="1" w:styleId="apple-converted-space">
    <w:name w:val="apple-converted-space"/>
    <w:basedOn w:val="a0"/>
    <w:rsid w:val="005617DD"/>
  </w:style>
  <w:style w:type="character" w:styleId="a9">
    <w:name w:val="Strong"/>
    <w:basedOn w:val="a0"/>
    <w:uiPriority w:val="22"/>
    <w:qFormat/>
    <w:rsid w:val="005617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23E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3E2"/>
    <w:rPr>
      <w:rFonts w:ascii="Lucida Grande CY" w:hAnsi="Lucida Grande CY"/>
      <w:sz w:val="18"/>
      <w:szCs w:val="18"/>
    </w:rPr>
  </w:style>
  <w:style w:type="character" w:styleId="ac">
    <w:name w:val="Book Title"/>
    <w:basedOn w:val="a0"/>
    <w:uiPriority w:val="33"/>
    <w:qFormat/>
    <w:rsid w:val="00127329"/>
    <w:rPr>
      <w:b/>
      <w:bCs/>
      <w:smallCaps/>
      <w:spacing w:val="5"/>
    </w:rPr>
  </w:style>
  <w:style w:type="paragraph" w:styleId="ad">
    <w:name w:val="endnote text"/>
    <w:basedOn w:val="a"/>
    <w:link w:val="ae"/>
    <w:uiPriority w:val="99"/>
    <w:unhideWhenUsed/>
    <w:rsid w:val="00AB3286"/>
    <w:pPr>
      <w:spacing w:after="0" w:line="240" w:lineRule="auto"/>
    </w:pPr>
    <w:rPr>
      <w:szCs w:val="24"/>
    </w:rPr>
  </w:style>
  <w:style w:type="character" w:customStyle="1" w:styleId="ae">
    <w:name w:val="Текст концевой сноски Знак"/>
    <w:basedOn w:val="a0"/>
    <w:link w:val="ad"/>
    <w:uiPriority w:val="99"/>
    <w:rsid w:val="00AB3286"/>
    <w:rPr>
      <w:rFonts w:ascii="Times" w:hAnsi="Times"/>
      <w:sz w:val="24"/>
      <w:szCs w:val="24"/>
    </w:rPr>
  </w:style>
  <w:style w:type="character" w:styleId="af">
    <w:name w:val="endnote reference"/>
    <w:basedOn w:val="a0"/>
    <w:uiPriority w:val="99"/>
    <w:unhideWhenUsed/>
    <w:rsid w:val="00AB3286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94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33D4"/>
    <w:rPr>
      <w:rFonts w:ascii="Times" w:hAnsi="Times"/>
      <w:sz w:val="24"/>
    </w:rPr>
  </w:style>
  <w:style w:type="character" w:styleId="af2">
    <w:name w:val="page number"/>
    <w:basedOn w:val="a0"/>
    <w:uiPriority w:val="99"/>
    <w:semiHidden/>
    <w:unhideWhenUsed/>
    <w:rsid w:val="009433D4"/>
  </w:style>
  <w:style w:type="character" w:styleId="af3">
    <w:name w:val="FollowedHyperlink"/>
    <w:basedOn w:val="a0"/>
    <w:uiPriority w:val="99"/>
    <w:semiHidden/>
    <w:unhideWhenUsed/>
    <w:rsid w:val="003B45F1"/>
    <w:rPr>
      <w:color w:val="954F72" w:themeColor="followedHyperlink"/>
      <w:u w:val="single"/>
    </w:rPr>
  </w:style>
  <w:style w:type="paragraph" w:styleId="af4">
    <w:name w:val="Body Text"/>
    <w:basedOn w:val="a"/>
    <w:link w:val="af5"/>
    <w:rsid w:val="0058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86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08532F"/>
    <w:pPr>
      <w:spacing w:before="480" w:line="276" w:lineRule="auto"/>
      <w:jc w:val="left"/>
      <w:outlineLvl w:val="9"/>
    </w:pPr>
    <w:rPr>
      <w:rFonts w:asciiTheme="majorHAnsi" w:hAnsiTheme="majorHAnsi"/>
      <w:bCs/>
      <w:i/>
      <w:color w:val="2E74B5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532F"/>
    <w:pPr>
      <w:spacing w:before="120" w:after="0"/>
      <w:jc w:val="left"/>
    </w:pPr>
    <w:rPr>
      <w:rFonts w:asciiTheme="minorHAnsi" w:hAnsiTheme="minorHAnsi"/>
      <w:b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8532F"/>
    <w:pPr>
      <w:spacing w:after="0"/>
      <w:ind w:left="240"/>
      <w:jc w:val="left"/>
    </w:pPr>
    <w:rPr>
      <w:rFonts w:asciiTheme="minorHAnsi" w:hAnsiTheme="minorHAnsi"/>
      <w:b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08532F"/>
    <w:pPr>
      <w:spacing w:after="0"/>
      <w:ind w:left="480"/>
      <w:jc w:val="left"/>
    </w:pPr>
    <w:rPr>
      <w:rFonts w:asciiTheme="minorHAnsi" w:hAnsiTheme="minorHAnsi"/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08532F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8532F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8532F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8532F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8532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8532F"/>
    <w:pPr>
      <w:spacing w:after="0"/>
      <w:ind w:left="192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6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4C7C9"/>
            <w:right w:val="none" w:sz="0" w:space="0" w:color="auto"/>
          </w:divBdr>
          <w:divsChild>
            <w:div w:id="6711061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057">
                  <w:marLeft w:val="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44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03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367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cticcouncil.org/index.php/en/document-archive/category/5-declarations?download=13:ottawa-declaration" TargetMode="External"/><Relationship Id="rId14" Type="http://schemas.openxmlformats.org/officeDocument/2006/relationships/hyperlink" Target="http://www.arctic-council.org/index.php/en/document-archive/category/35-1st-ministerial-meeting-in-iqaluit-canada-1998?download=159:iqualuitdeclaration" TargetMode="External"/><Relationship Id="rId15" Type="http://schemas.openxmlformats.org/officeDocument/2006/relationships/hyperlink" Target="http://www.arctic-council.org/index.php/ru/document-archive/category/315-6-arctic-council-action-planacap" TargetMode="External"/><Relationship Id="rId16" Type="http://schemas.openxmlformats.org/officeDocument/2006/relationships/hyperlink" Target="http://www.arctic-council.org/index.php/en/document-archive/category/5-declarations?download=37:nuuk-declaration-201" TargetMode="External"/><Relationship Id="rId17" Type="http://schemas.openxmlformats.org/officeDocument/2006/relationships/hyperlink" Target="https://oaarchive.arcticcouncil.org/handle/11374/800" TargetMode="External"/><Relationship Id="rId18" Type="http://schemas.openxmlformats.org/officeDocument/2006/relationships/hyperlink" Target="http://www.arctic-council.org/index.php/en/document-archive/category/425-main-documents-from-kiruna-ministerial-meeting?download=1792:agreement-on-cooperation-on-marineoil-pollution-preparedness-and-response-in-the-arctic-signed-version-with-appendix" TargetMode="External"/><Relationship Id="rId19" Type="http://schemas.openxmlformats.org/officeDocument/2006/relationships/hyperlink" Target="http://www.arctic-council.org/index.php/ru/our-work2/8-news-and-events/195-aec-2" TargetMode="External"/><Relationship Id="rId50" Type="http://schemas.openxmlformats.org/officeDocument/2006/relationships/hyperlink" Target="http://tass.ru/mezhdunarodnaya-panorama/4231363" TargetMode="External"/><Relationship Id="rId51" Type="http://schemas.openxmlformats.org/officeDocument/2006/relationships/hyperlink" Target="http://www.arctic-council.org/index.php/ru/about-us" TargetMode="External"/><Relationship Id="rId52" Type="http://schemas.openxmlformats.org/officeDocument/2006/relationships/hyperlink" Target="http://www.mid.ru/arkticeskijsovet//asset_publisher/0vP3hQoCPRg5/content/id/1282402" TargetMode="External"/><Relationship Id="rId53" Type="http://schemas.openxmlformats.org/officeDocument/2006/relationships/hyperlink" Target="https://www.rosneft.ru/business/Upstream/offshore/" TargetMode="External"/><Relationship Id="rId54" Type="http://schemas.openxmlformats.org/officeDocument/2006/relationships/hyperlink" Target="http://www.mnr.gov.ru/news/detail.php?ID=134731&amp;spetial=Y" TargetMode="External"/><Relationship Id="rId55" Type="http://schemas.openxmlformats.org/officeDocument/2006/relationships/hyperlink" Target="https://pubs.usgs.gov/fs/2008/3049/" TargetMode="External"/><Relationship Id="rId56" Type="http://schemas.openxmlformats.org/officeDocument/2006/relationships/hyperlink" Target="http://fortune.com/2017/03/10/oil-discovery-repsol/" TargetMode="External"/><Relationship Id="rId57" Type="http://schemas.openxmlformats.org/officeDocument/2006/relationships/footer" Target="footer1.xml"/><Relationship Id="rId58" Type="http://schemas.openxmlformats.org/officeDocument/2006/relationships/footer" Target="footer2.xml"/><Relationship Id="rId59" Type="http://schemas.openxmlformats.org/officeDocument/2006/relationships/fontTable" Target="fontTable.xml"/><Relationship Id="rId40" Type="http://schemas.openxmlformats.org/officeDocument/2006/relationships/hyperlink" Target="http://www.globalaffairs.ru/PONARS-Eurasia/Plany-Kremlya-v-Arktike-ot-ambitcii-k-razocharovaniyu-18448" TargetMode="External"/><Relationship Id="rId41" Type="http://schemas.openxmlformats.org/officeDocument/2006/relationships/hyperlink" Target="http://russiancouncil.ru/analytics-and-comments/analytics/" TargetMode="External"/><Relationship Id="rId42" Type="http://schemas.openxmlformats.org/officeDocument/2006/relationships/hyperlink" Target="https://riss.ru/analitycs/28154/" TargetMode="External"/><Relationship Id="rId43" Type="http://schemas.openxmlformats.org/officeDocument/2006/relationships/hyperlink" Target="http://www.globalaffairs.ru/number/Mnogopolyarnyi-krug-16117" TargetMode="External"/><Relationship Id="rId44" Type="http://schemas.openxmlformats.org/officeDocument/2006/relationships/hyperlink" Target="http://barentsobserver.com/en/opinion/2013/06/russias-arctic-nato-and-norway-post-kirkenes-political-landscape-18-06" TargetMode="External"/><Relationship Id="rId45" Type="http://schemas.openxmlformats.org/officeDocument/2006/relationships/hyperlink" Target="http://ir.lib.uwo.ca/etd/3230/" TargetMode="External"/><Relationship Id="rId46" Type="http://schemas.openxmlformats.org/officeDocument/2006/relationships/hyperlink" Target="http://www.heritage.org/global-politics/report/top-five-us-policy-priorities-the-arctic-2016" TargetMode="External"/><Relationship Id="rId47" Type="http://schemas.openxmlformats.org/officeDocument/2006/relationships/hyperlink" Target="http://en.siis.org.cn/En/Research/1689" TargetMode="External"/><Relationship Id="rId48" Type="http://schemas.openxmlformats.org/officeDocument/2006/relationships/hyperlink" Target="http://www.rbc.ru/business/03/04/2017/58e234489a7947f127cefa5e" TargetMode="External"/><Relationship Id="rId49" Type="http://schemas.openxmlformats.org/officeDocument/2006/relationships/hyperlink" Target="http://www.gazprom-neft.ru/press-center/sibneft-online/archive/2016-may/1113344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rctic-council.org/index.php/en/about-us/working-groups/eppr" TargetMode="External"/><Relationship Id="rId30" Type="http://schemas.openxmlformats.org/officeDocument/2006/relationships/hyperlink" Target="https://www.regjeringen.no/globalassets/upload/ud/%20vedlegg/nordomradene/new_building_blocks_in_the_north.%20pdf" TargetMode="External"/><Relationship Id="rId31" Type="http://schemas.openxmlformats.org/officeDocument/2006/relationships/hyperlink" Target="https://www.whitehouse.gov/the-press-office/2017/04/28/presidential-executive-order-implementing-america-first-offshore-energy" TargetMode="External"/><Relationship Id="rId32" Type="http://schemas.openxmlformats.org/officeDocument/2006/relationships/hyperlink" Target="https://www.nwo.nl/en/research-and-results/programmes/Netherlands+Polar+Programme" TargetMode="External"/><Relationship Id="rId33" Type="http://schemas.openxmlformats.org/officeDocument/2006/relationships/hyperlink" Target="http://pm.gc.ca/eng/news/2016/12/20/united-states-canada-joint-arctic-leaders-statement" TargetMode="External"/><Relationship Id="rId34" Type="http://schemas.openxmlformats.org/officeDocument/2006/relationships/hyperlink" Target="http://law.edu.ru/book/book.asp?bookID=1522640" TargetMode="External"/><Relationship Id="rId35" Type="http://schemas.openxmlformats.org/officeDocument/2006/relationships/hyperlink" Target="http://russiancouncil.ru/analytics-and-comments/analytics/arkticheskoe-sotrudnichestvo-ocherednaya-zhertva-ukrainy/" TargetMode="External"/><Relationship Id="rId36" Type="http://schemas.openxmlformats.org/officeDocument/2006/relationships/hyperlink" Target="http://russiancouncil.ru/analytics-and-comments/analytics/arkticheskaya-strategiya-shvetsii/" TargetMode="External"/><Relationship Id="rId37" Type="http://schemas.openxmlformats.org/officeDocument/2006/relationships/hyperlink" Target="http://russiancouncil.ru/analytics-and-comments/analytics/novaya-rol-frantsii-v-arktike/" TargetMode="External"/><Relationship Id="rId38" Type="http://schemas.openxmlformats.org/officeDocument/2006/relationships/hyperlink" Target="http://www.globalaffairs.ru/number/Severnoe-okno-v-globalnyi-mir-17206" TargetMode="External"/><Relationship Id="rId39" Type="http://schemas.openxmlformats.org/officeDocument/2006/relationships/hyperlink" Target="http://expert.ru/2016/11/10/chto-delaet-amerika-v-arktike/" TargetMode="External"/><Relationship Id="rId20" Type="http://schemas.openxmlformats.org/officeDocument/2006/relationships/hyperlink" Target="http://www.mid.ru/web/guest/foreign_policy/official_documents/-/asset_publisher/CptICkB6BZ29/content/id/2542248" TargetMode="External"/><Relationship Id="rId21" Type="http://schemas.openxmlformats.org/officeDocument/2006/relationships/hyperlink" Target="http://www.mid.ru/foreign_policy/official_documents/-/asset_publisher/CptICkB6BZ29/content/id/462098" TargetMode="External"/><Relationship Id="rId22" Type="http://schemas.openxmlformats.org/officeDocument/2006/relationships/hyperlink" Target="http://www.scrf.gov.ru/council/session/2057/" TargetMode="External"/><Relationship Id="rId23" Type="http://schemas.openxmlformats.org/officeDocument/2006/relationships/hyperlink" Target="http://government.ru/info/18359/" TargetMode="External"/><Relationship Id="rId24" Type="http://schemas.openxmlformats.org/officeDocument/2006/relationships/hyperlink" Target="https://www.gov.uk/government/uploads/system/uploads/attachmentdata/file/251216/" TargetMode="External"/><Relationship Id="rId25" Type="http://schemas.openxmlformats.org/officeDocument/2006/relationships/hyperlink" Target="http://www.arcticportal.org/images/stories/pdf/J0810_" TargetMode="External"/><Relationship Id="rId26" Type="http://schemas.openxmlformats.org/officeDocument/2006/relationships/hyperlink" Target="http://www.international.gc.ca/arctic-arctique/assets/pdfs/canada_arctic_foreign_policy-eng.pdf" TargetMode="External"/><Relationship Id="rId27" Type="http://schemas.openxmlformats.org/officeDocument/2006/relationships/hyperlink" Target="http://www.diplomatie.gouv.fr/fr/dossiers-pays/arctique/" TargetMode="External"/><Relationship Id="rId28" Type="http://schemas.openxmlformats.org/officeDocument/2006/relationships/hyperlink" Target="https://fas.org/irp/offdocs/nspd/nspd-66.htm" TargetMode="External"/><Relationship Id="rId29" Type="http://schemas.openxmlformats.org/officeDocument/2006/relationships/hyperlink" Target="http://www.mfa.is/foreignpolicy/developmentcooperation/icelandicdevelopmentcooperation/emphasis-and%20prioritysectors/naturalresources/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://www.kremlin.ru/supplement/707" TargetMode="External"/><Relationship Id="rId11" Type="http://schemas.openxmlformats.org/officeDocument/2006/relationships/hyperlink" Target="https://www.arctic-council.org/ru/our-work2/8-news-and-events/415-20th-anniversary-statement" TargetMode="External"/><Relationship Id="rId12" Type="http://schemas.openxmlformats.org/officeDocument/2006/relationships/hyperlink" Target="http://www.un.org/depts/los/convention_agreements/texts/unclos/unclos_r.pdf" TargetMode="External"/></Relationships>
</file>

<file path=word/_rels/footnotes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arctic-council.org/index.php/ru/document-archive/category/315-6-arctic-council-action-planacap" TargetMode="External"/><Relationship Id="rId47" Type="http://schemas.openxmlformats.org/officeDocument/2006/relationships/hyperlink" Target="http://www.arctic-council.org/index.php/en/document-archive/category/5-declarations?download=37:nuuk-declaration-201" TargetMode="External"/><Relationship Id="rId48" Type="http://schemas.openxmlformats.org/officeDocument/2006/relationships/hyperlink" Target="http://www.arctic-council.org/index.php/en/document-archive/category/425-main-documents-from-kiruna-ministerial-meeting?download=1792:agreement-on-cooperation-on-marineoil-pollution-preparedness-and-response-in-the-arctic-signed-version-with-appendix" TargetMode="External"/><Relationship Id="rId49" Type="http://schemas.openxmlformats.org/officeDocument/2006/relationships/hyperlink" Target="https://oaarchive.arcticcouncil.org/handle/11374/800" TargetMode="External"/><Relationship Id="rId20" Type="http://schemas.openxmlformats.org/officeDocument/2006/relationships/hyperlink" Target="http://www.heritage.org/global-politics/report/top-five-us-policy-priorities-the-arctic-2016" TargetMode="External"/><Relationship Id="rId21" Type="http://schemas.openxmlformats.org/officeDocument/2006/relationships/hyperlink" Target="http://russiancouncil.ru/analytics-and-comments/analytics/" TargetMode="External"/><Relationship Id="rId22" Type="http://schemas.openxmlformats.org/officeDocument/2006/relationships/hyperlink" Target="http://www.international.gc.ca/arctic-arctique/assets/pdfs/canada_arctic_foreign_policy-eng.pdf" TargetMode="External"/><Relationship Id="rId23" Type="http://schemas.openxmlformats.org/officeDocument/2006/relationships/hyperlink" Target="http://pm.gc.ca/eng/news/2016/12/20/united-states-canada-joint-arctic-leaders-statement" TargetMode="External"/><Relationship Id="rId24" Type="http://schemas.openxmlformats.org/officeDocument/2006/relationships/hyperlink" Target="http://russiancouncil.ru/analytics-and-comments/analytics/" TargetMode="External"/><Relationship Id="rId25" Type="http://schemas.openxmlformats.org/officeDocument/2006/relationships/hyperlink" Target="https://riss.ru/analitycs/28154/" TargetMode="External"/><Relationship Id="rId26" Type="http://schemas.openxmlformats.org/officeDocument/2006/relationships/hyperlink" Target="http://russiancouncil.ru/analytics-and-comments/analytics/" TargetMode="External"/><Relationship Id="rId27" Type="http://schemas.openxmlformats.org/officeDocument/2006/relationships/hyperlink" Target="http://www.mfa.is/foreignpolicy/development-cooperation/icelandic-developmentcooperation/emphasis-and-priority-sectors/naturalresources/" TargetMode="External"/><Relationship Id="rId28" Type="http://schemas.openxmlformats.org/officeDocument/2006/relationships/hyperlink" Target="http://www.mfa.is/news-and-publications/nr/6275" TargetMode="External"/><Relationship Id="rId29" Type="http://schemas.openxmlformats.org/officeDocument/2006/relationships/hyperlink" Target="http://russiancouncil.ru/analytics-and-comments/analytics/arkticheskaya-strategiya-shvetsii/" TargetMode="External"/><Relationship Id="rId50" Type="http://schemas.openxmlformats.org/officeDocument/2006/relationships/hyperlink" Target="http://www.arctic-council.org/index.php/ru/our-work2/8-news-and-events/195-aec-2" TargetMode="External"/><Relationship Id="rId51" Type="http://schemas.openxmlformats.org/officeDocument/2006/relationships/hyperlink" Target="http://www.mid.ru/arkticeskij-sovet/-/asset_publisher/0vP3hQoCPRg5/content/id/1282402" TargetMode="External"/><Relationship Id="rId52" Type="http://schemas.openxmlformats.org/officeDocument/2006/relationships/hyperlink" Target="https://www.arctic-council.org/ru/our-work2/8-news-and-events/415-20th-anniversary-statement" TargetMode="External"/><Relationship Id="rId1" Type="http://schemas.openxmlformats.org/officeDocument/2006/relationships/hyperlink" Target="http://en.siis.org.cn/En/Research/1689" TargetMode="External"/><Relationship Id="rId2" Type="http://schemas.openxmlformats.org/officeDocument/2006/relationships/hyperlink" Target="http://en.siis.org.cn/En/Research/1689" TargetMode="External"/><Relationship Id="rId3" Type="http://schemas.openxmlformats.org/officeDocument/2006/relationships/hyperlink" Target="http://www.globalaffairs.ru/PONARS-Eurasia/Plany-Kremlya-v-Arktike-ot-ambitcii-k-razocharovaniyu-18448" TargetMode="External"/><Relationship Id="rId4" Type="http://schemas.openxmlformats.org/officeDocument/2006/relationships/hyperlink" Target="http://www.kremlin.ru/supplement/707" TargetMode="External"/><Relationship Id="rId5" Type="http://schemas.openxmlformats.org/officeDocument/2006/relationships/hyperlink" Target="http://law.edu.ru/book/book.asp?bookID=1522640" TargetMode="External"/><Relationship Id="rId30" Type="http://schemas.openxmlformats.org/officeDocument/2006/relationships/hyperlink" Target="http://www.arcticportal.org/images/stories/pdf/J0810_" TargetMode="External"/><Relationship Id="rId31" Type="http://schemas.openxmlformats.org/officeDocument/2006/relationships/hyperlink" Target="http://www.globalaffairs.ru/number/Mnogopolyarnyi-krug-16117" TargetMode="External"/><Relationship Id="rId32" Type="http://schemas.openxmlformats.org/officeDocument/2006/relationships/hyperlink" Target="http://www.diplomatie.gouv.fr/fr/dossiers-pays/arctique/" TargetMode="External"/><Relationship Id="rId9" Type="http://schemas.openxmlformats.org/officeDocument/2006/relationships/hyperlink" Target="http://ir.lib.uwo.ca/etd/3230/" TargetMode="External"/><Relationship Id="rId6" Type="http://schemas.openxmlformats.org/officeDocument/2006/relationships/hyperlink" Target="http://www.un.org/depts/los/convention_agreements/texts/unclos/unclos_r.pdf" TargetMode="External"/><Relationship Id="rId7" Type="http://schemas.openxmlformats.org/officeDocument/2006/relationships/hyperlink" Target="http://www.arctic-council.org/index.php/ru/about-us" TargetMode="External"/><Relationship Id="rId8" Type="http://schemas.openxmlformats.org/officeDocument/2006/relationships/hyperlink" Target="http://www.mid.ru/arkticeskij-sovet/-/asset_publisher/0vP3hQoCPRg5/content/id/1282402" TargetMode="External"/><Relationship Id="rId33" Type="http://schemas.openxmlformats.org/officeDocument/2006/relationships/hyperlink" Target="http://russiancouncil.ru/analytics-and-comments/analytics/novaya-rol-frantsii-v-arktike/" TargetMode="External"/><Relationship Id="rId34" Type="http://schemas.openxmlformats.org/officeDocument/2006/relationships/hyperlink" Target="https://www.nwo.nl/en/research-and-results/programmes/Netherlands+Polar+Programme" TargetMode="External"/><Relationship Id="rId35" Type="http://schemas.openxmlformats.org/officeDocument/2006/relationships/hyperlink" Target="http://fortune.com/2017/03/10/oil-discovery-repsol/" TargetMode="External"/><Relationship Id="rId36" Type="http://schemas.openxmlformats.org/officeDocument/2006/relationships/hyperlink" Target="https://www.gov.uk/government/uploads/system/uploads/attachmentdata/file/251216/" TargetMode="External"/><Relationship Id="rId10" Type="http://schemas.openxmlformats.org/officeDocument/2006/relationships/hyperlink" Target="http://www.mid.ru/arkticeskij-sovet/-/asset_publisher/0vP3hQoCPRg5/content/id/1282402" TargetMode="External"/><Relationship Id="rId11" Type="http://schemas.openxmlformats.org/officeDocument/2006/relationships/hyperlink" Target="http://www.mid.ru/foreign_policy/official_documents/-/asset_publisher/CptICkB6BZ29/content/id/462098" TargetMode="External"/><Relationship Id="rId12" Type="http://schemas.openxmlformats.org/officeDocument/2006/relationships/hyperlink" Target="http://www.mid.ru/web/guest/foreign_policy/official_documents/-/asset_publisher/CptICkB6BZ29/content/id/2542248" TargetMode="External"/><Relationship Id="rId13" Type="http://schemas.openxmlformats.org/officeDocument/2006/relationships/hyperlink" Target="http://www.scrf.gov.ru/council/session/2057/" TargetMode="External"/><Relationship Id="rId14" Type="http://schemas.openxmlformats.org/officeDocument/2006/relationships/hyperlink" Target="https://www.rosneft.ru/business/Upstream/offshore/" TargetMode="External"/><Relationship Id="rId15" Type="http://schemas.openxmlformats.org/officeDocument/2006/relationships/hyperlink" Target="http://www.rbc.ru/business/03/04/2017/58e234489a7947f127cefa5e" TargetMode="External"/><Relationship Id="rId16" Type="http://schemas.openxmlformats.org/officeDocument/2006/relationships/hyperlink" Target="http://www.globalaffairs.ru/number/Severnoe-okno-v-globalnyi-mir-17206" TargetMode="External"/><Relationship Id="rId17" Type="http://schemas.openxmlformats.org/officeDocument/2006/relationships/hyperlink" Target="https://fas.org/irp/offdocs/nspd/nspd-66.htm" TargetMode="External"/><Relationship Id="rId18" Type="http://schemas.openxmlformats.org/officeDocument/2006/relationships/hyperlink" Target="https://www.whitehouse.gov/the-press-office/2017/04/28/presidential-executive-order-implementing-america-first-offshore-energy" TargetMode="External"/><Relationship Id="rId19" Type="http://schemas.openxmlformats.org/officeDocument/2006/relationships/hyperlink" Target="http://expert.ru/2016/11/10/chto-delaet-amerika-v-arktike/" TargetMode="External"/><Relationship Id="rId37" Type="http://schemas.openxmlformats.org/officeDocument/2006/relationships/hyperlink" Target="http://government.ru/info/18359/" TargetMode="External"/><Relationship Id="rId38" Type="http://schemas.openxmlformats.org/officeDocument/2006/relationships/hyperlink" Target="http://government.ru/info/18359/" TargetMode="External"/><Relationship Id="rId39" Type="http://schemas.openxmlformats.org/officeDocument/2006/relationships/hyperlink" Target="http://tass.ru/mezhdunarodnaya-panorama/4231363" TargetMode="External"/><Relationship Id="rId40" Type="http://schemas.openxmlformats.org/officeDocument/2006/relationships/hyperlink" Target="http://www.mnr.gov.ru/news/detail.php?ID=134731&amp;spetial=Y" TargetMode="External"/><Relationship Id="rId41" Type="http://schemas.openxmlformats.org/officeDocument/2006/relationships/hyperlink" Target="http://www.mid.ru/arkticeskij-sovet/-/asset_publisher/0vP3hQoCPRg5/content/id/1282402" TargetMode="External"/><Relationship Id="rId42" Type="http://schemas.openxmlformats.org/officeDocument/2006/relationships/hyperlink" Target="http://barentsobserver.com/en/opinion/2013/06/russias-arctic-nato-and-norway-post-kirkenes-political-landscape-18-06" TargetMode="External"/><Relationship Id="rId43" Type="http://schemas.openxmlformats.org/officeDocument/2006/relationships/hyperlink" Target="http://russiancouncil.ru/analytics-and-comments/analytics/arkticheskoe-sotrudnichestvo-ocherednaya-zhertva-ukrainy/" TargetMode="External"/><Relationship Id="rId44" Type="http://schemas.openxmlformats.org/officeDocument/2006/relationships/hyperlink" Target="http://www.arcticcouncil.org/index.php/en/document-archive/category/5-declarations?download=13:ottawa-declaration" TargetMode="External"/><Relationship Id="rId45" Type="http://schemas.openxmlformats.org/officeDocument/2006/relationships/hyperlink" Target="http://www.arctic-council.org/index.php/en/document-archive/category/35-1st-ministerial-meeting-in-iqaluit-canada-1998?download=159:iqualuitdecla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3C94-B273-6E45-8970-4F7F75CC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17545</Words>
  <Characters>100011</Characters>
  <Application>Microsoft Macintosh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Персик</dc:creator>
  <cp:keywords/>
  <dc:description/>
  <cp:lastModifiedBy>Фролов Алексей Витальевич</cp:lastModifiedBy>
  <cp:revision>2</cp:revision>
  <cp:lastPrinted>2017-05-17T19:57:00Z</cp:lastPrinted>
  <dcterms:created xsi:type="dcterms:W3CDTF">2017-05-25T15:44:00Z</dcterms:created>
  <dcterms:modified xsi:type="dcterms:W3CDTF">2017-05-25T15:44:00Z</dcterms:modified>
</cp:coreProperties>
</file>