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работе над ВКР </w:t>
      </w:r>
    </w:p>
    <w:p w:rsidR="00CB1346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 xml:space="preserve">обучающегося СПбГУ </w:t>
      </w:r>
      <w:proofErr w:type="spellStart"/>
      <w:r w:rsidRPr="00ED39DC">
        <w:rPr>
          <w:rFonts w:ascii="Times New Roman" w:hAnsi="Times New Roman" w:cs="Times New Roman"/>
          <w:b/>
          <w:sz w:val="24"/>
          <w:szCs w:val="24"/>
        </w:rPr>
        <w:t>Трегуловой</w:t>
      </w:r>
      <w:proofErr w:type="spellEnd"/>
      <w:r w:rsidRPr="00ED39DC">
        <w:rPr>
          <w:rFonts w:ascii="Times New Roman" w:hAnsi="Times New Roman" w:cs="Times New Roman"/>
          <w:b/>
          <w:sz w:val="24"/>
          <w:szCs w:val="24"/>
        </w:rPr>
        <w:t xml:space="preserve"> Марии Олеговны</w:t>
      </w:r>
    </w:p>
    <w:p w:rsidR="00ED39DC" w:rsidRDefault="00ED39DC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Олеговна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обратилась к изучению темы творчества Ф. И. Тютчева еще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приняла решение продолжить изучение публицистического наследия поэта в ходе работы над дипломом. Такое постоянство интереса к теме характеризует Марию Олеговну как исследователя, претендующего на глубокую разработку поднятой проблемы, стремящегося последовательно решать поставленные исследовательские задачи.</w:t>
      </w:r>
    </w:p>
    <w:p w:rsidR="00ED39DC" w:rsidRDefault="00ED39DC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над ВКР Мария Олеговна проявила хорошие исследовательские</w:t>
      </w:r>
      <w:r w:rsidR="000B2BEE">
        <w:rPr>
          <w:rFonts w:ascii="Times New Roman" w:hAnsi="Times New Roman" w:cs="Times New Roman"/>
          <w:sz w:val="24"/>
          <w:szCs w:val="24"/>
        </w:rPr>
        <w:t xml:space="preserve"> навыки, уверенно ориентировалась в принципах работы с материалами различных фондов библиотек и электронных ресурсов, не испытывала трудностей при анализе и комментировании источников. </w:t>
      </w:r>
      <w:r w:rsidR="00AD29D1">
        <w:rPr>
          <w:rFonts w:ascii="Times New Roman" w:hAnsi="Times New Roman" w:cs="Times New Roman"/>
          <w:sz w:val="24"/>
          <w:szCs w:val="24"/>
        </w:rPr>
        <w:t>В ходе консультаций с научным руководителем студентка всегда внимательно прислушивалась к высказанным замечаниям, корректировала схему исследовательской работы и представленный текст в соответствии с рекомендациями научного руководителя, задавала вопросы, свидетельствующие о значительном объеме проделанной самостоятельной работы, позволявшей свободно ориентироваться в теме.</w:t>
      </w:r>
    </w:p>
    <w:p w:rsidR="000B2BEE" w:rsidRDefault="000B2BE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Марию Олеговну нельзя назвать образцом учебной дисциплины – работа над дипломом шла, если можно так выразиться, приступами – способность к эффективной самостоятельной работе позволила студентке достичь конечного результата и своевременно представить текст ВКР. </w:t>
      </w:r>
      <w:r w:rsidR="00AD29D1">
        <w:rPr>
          <w:rFonts w:ascii="Times New Roman" w:hAnsi="Times New Roman" w:cs="Times New Roman"/>
          <w:sz w:val="24"/>
          <w:szCs w:val="24"/>
        </w:rPr>
        <w:t>В целом опыт сотрудничества с Марией Олеговной можно характеризовать как положительный.</w:t>
      </w: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«____» ________ 2017 г.                                                                                                     Доцент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кафедры истории журналистики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Кругликова Ольга Сергеевна,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канд. </w:t>
      </w:r>
      <w:proofErr w:type="spellStart"/>
      <w:r>
        <w:t>филол</w:t>
      </w:r>
      <w:proofErr w:type="spellEnd"/>
      <w:r>
        <w:t xml:space="preserve">. наук </w:t>
      </w: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9DC" w:rsidRP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9DC" w:rsidRPr="00E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0B2BEE"/>
    <w:rsid w:val="00AD29D1"/>
    <w:rsid w:val="00CB1346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234"/>
  <w15:chartTrackingRefBased/>
  <w15:docId w15:val="{808C1509-6D8A-4CC3-BBB1-EE2E054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2017-05-23T06:51:00Z</dcterms:created>
  <dcterms:modified xsi:type="dcterms:W3CDTF">2017-05-23T07:17:00Z</dcterms:modified>
</cp:coreProperties>
</file>