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default" w:ascii="Times New Roman" w:hAnsi="Times New Roman" w:cs="Times New Roman" w:eastAsiaTheme="minorHAnsi"/>
          <w:b w:val="0"/>
          <w:bCs w:val="0"/>
          <w:color w:val="auto"/>
          <w:sz w:val="22"/>
          <w:szCs w:val="22"/>
          <w:highlight w:val="none"/>
          <w:lang w:eastAsia="en-US"/>
        </w:rPr>
        <w:id w:val="-605652885"/>
      </w:sdtPr>
      <w:sdtEndPr>
        <w:rPr>
          <w:rFonts w:hint="default" w:ascii="Times New Roman" w:hAnsi="Times New Roman" w:cs="Times New Roman" w:eastAsiaTheme="minorHAnsi"/>
          <w:b w:val="0"/>
          <w:bCs w:val="0"/>
          <w:color w:val="auto"/>
          <w:sz w:val="22"/>
          <w:szCs w:val="22"/>
          <w:highlight w:val="none"/>
          <w:lang w:eastAsia="en-US"/>
        </w:rPr>
      </w:sdtEndPr>
      <w:sdtContent>
        <w:p>
          <w:pPr>
            <w:pStyle w:val="14"/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napToGrid/>
            <w:spacing w:before="0" w:after="0" w:line="240" w:lineRule="auto"/>
            <w:ind w:left="0" w:leftChars="0" w:right="0" w:rightChars="0" w:firstLine="0" w:firstLineChars="0"/>
            <w:jc w:val="both"/>
            <w:textAlignment w:val="auto"/>
            <w:rPr>
              <w:rFonts w:hint="default" w:ascii="Times New Roman" w:hAnsi="Times New Roman" w:cs="Times New Roman"/>
              <w:b w:val="0"/>
              <w:bCs w:val="0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eastAsia="宋体" w:cs="Times New Roman"/>
              <w:b w:val="0"/>
              <w:bCs w:val="0"/>
              <w:sz w:val="28"/>
              <w:szCs w:val="28"/>
              <w:highlight w:val="none"/>
              <w:lang w:val="en-US" w:eastAsia="zh-CN"/>
            </w:rPr>
            <w:t xml:space="preserve">        </w:t>
          </w:r>
          <w:r>
            <w:rPr>
              <w:rFonts w:hint="default" w:ascii="Times New Roman" w:hAnsi="Times New Roman" w:cs="Times New Roman"/>
              <w:b w:val="0"/>
              <w:bCs w:val="0"/>
              <w:sz w:val="28"/>
              <w:szCs w:val="28"/>
              <w:highlight w:val="none"/>
            </w:rPr>
            <w:t>САНКТ-ПЕТЕРБУРГСКИЙ ГОСУДАРСТВЕННЫЙ УНИВЕРСИТЕТ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 xml:space="preserve">    Институт «Высшая школа журналистики и массовых коммуникаций»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b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b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i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i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b/>
              <w:bCs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center"/>
            <w:textAlignment w:val="auto"/>
            <w:rPr>
              <w:rFonts w:hint="default" w:ascii="Times New Roman" w:hAnsi="Times New Roman" w:cs="Times New Roman"/>
              <w:b/>
              <w:bCs/>
              <w:sz w:val="28"/>
              <w:szCs w:val="28"/>
              <w:highlight w:val="none"/>
              <w:lang w:val="ru-RU"/>
            </w:rPr>
          </w:pPr>
          <w:r>
            <w:rPr>
              <w:rFonts w:hint="default" w:ascii="Times New Roman" w:hAnsi="Times New Roman" w:cs="Times New Roman"/>
              <w:b/>
              <w:bCs/>
              <w:sz w:val="28"/>
              <w:szCs w:val="28"/>
              <w:highlight w:val="none"/>
              <w:lang w:val="ru-RU"/>
            </w:rPr>
            <w:t>Лю Юйхань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center"/>
            <w:textAlignment w:val="auto"/>
            <w:rPr>
              <w:rFonts w:hint="default" w:ascii="Times New Roman" w:hAnsi="Times New Roman" w:cs="Times New Roman"/>
              <w:b/>
              <w:bCs/>
              <w:sz w:val="28"/>
              <w:szCs w:val="28"/>
              <w:highlight w:val="none"/>
              <w:lang w:val="ru-RU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eastAsia="Georgia" w:cs="Times New Roman"/>
              <w:b/>
              <w:bCs/>
              <w:sz w:val="24"/>
              <w:highlight w:val="none"/>
              <w:shd w:val="clear" w:color="auto" w:fill="FFFFFF"/>
              <w:lang w:val="ru-RU"/>
            </w:rPr>
            <w:t>НАЦИОНАЛЬНЫЕ ОСОБЕННОСТИ РЕПОРТАЖА В ПРЕССЕ КНР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b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b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b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center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ВЫПУСКНАЯ КВАЛИФИКАЦИОННАЯ РАБОТА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center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по направлению «Журналистика»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center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(научно-исследовательская работа )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 xml:space="preserve">Научный руководитель – </w:t>
          </w:r>
        </w:p>
        <w:p>
          <w:pPr>
            <w:keepNext w:val="0"/>
            <w:keepLines w:val="0"/>
            <w:pageBreakBefore w:val="0"/>
            <w:kinsoku/>
            <w:wordWrap w:val="0"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right"/>
            <w:textAlignment w:val="auto"/>
            <w:rPr>
              <w:rFonts w:hint="default" w:ascii="Times New Roman" w:hAnsi="Times New Roman" w:eastAsia="宋体" w:cs="Times New Roman"/>
              <w:sz w:val="28"/>
              <w:szCs w:val="28"/>
              <w:highlight w:val="none"/>
              <w:lang w:val="ru-RU" w:eastAsia="zh-CN"/>
            </w:rPr>
          </w:pPr>
          <w:r>
            <w:rPr>
              <w:rFonts w:hint="default" w:ascii="Times New Roman" w:hAnsi="Times New Roman" w:eastAsia="-apple-system" w:cs="Times New Roman"/>
              <w:b w:val="0"/>
              <w:i w:val="0"/>
              <w:caps w:val="0"/>
              <w:color w:val="000000"/>
              <w:spacing w:val="0"/>
              <w:sz w:val="28"/>
              <w:szCs w:val="28"/>
              <w:highlight w:val="none"/>
              <w:shd w:val="clear" w:fill="FFFFFF"/>
            </w:rPr>
            <w:t>старший преподаватель</w:t>
          </w:r>
        </w:p>
        <w:p>
          <w:pPr>
            <w:keepNext w:val="0"/>
            <w:keepLines w:val="0"/>
            <w:pageBreakBefore w:val="0"/>
            <w:kinsoku/>
            <w:wordWrap w:val="0"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Тюркин М.В.</w:t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 xml:space="preserve">                                                                 Кафедра международной журналистики.</w:t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Очная форма обучения</w:t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bidi w:val="0"/>
            <w:snapToGrid/>
            <w:spacing w:after="0" w:line="240" w:lineRule="auto"/>
            <w:ind w:left="0" w:leftChars="0" w:right="0" w:rightChars="0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Вх. №______от__________________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Секретарь _____________________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right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 w:firstLine="284"/>
            <w:jc w:val="both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center"/>
            <w:textAlignment w:val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Санкт-Петербург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 w:val="0"/>
            <w:autoSpaceDN w:val="0"/>
            <w:bidi w:val="0"/>
            <w:adjustRightInd w:val="0"/>
            <w:snapToGrid/>
            <w:spacing w:after="0" w:line="240" w:lineRule="auto"/>
            <w:ind w:left="0" w:leftChars="0" w:right="0" w:rightChars="0"/>
            <w:jc w:val="center"/>
            <w:textAlignment w:val="auto"/>
            <w:rPr>
              <w:rFonts w:hint="default" w:ascii="Times New Roman" w:hAnsi="Times New Roman" w:cs="Times New Roman"/>
              <w:color w:val="auto"/>
              <w:highlight w:val="none"/>
            </w:rPr>
            <w:sectPr>
              <w:footerReference r:id="rId5" w:type="first"/>
              <w:footerReference r:id="rId4" w:type="default"/>
              <w:pgSz w:w="11906" w:h="16838"/>
              <w:pgMar w:top="1134" w:right="850" w:bottom="1134" w:left="1701" w:header="709" w:footer="709" w:gutter="0"/>
              <w:pgNumType w:fmt="decimal"/>
              <w:cols w:space="708" w:num="1"/>
              <w:titlePg/>
              <w:docGrid w:linePitch="360" w:charSpace="0"/>
            </w:sect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201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7</w:t>
          </w:r>
        </w:p>
        <w:p>
          <w:pPr>
            <w:pStyle w:val="24"/>
            <w:spacing w:line="360" w:lineRule="auto"/>
            <w:jc w:val="center"/>
            <w:rPr>
              <w:rFonts w:hint="default" w:ascii="Times New Roman" w:hAnsi="Times New Roman" w:cs="Times New Roman"/>
              <w:color w:val="auto"/>
              <w:highlight w:val="none"/>
            </w:rPr>
          </w:pPr>
          <w:r>
            <w:rPr>
              <w:rFonts w:hint="default" w:ascii="Times New Roman" w:hAnsi="Times New Roman" w:cs="Times New Roman"/>
              <w:color w:val="auto"/>
              <w:highlight w:val="none"/>
            </w:rPr>
            <w:t>СОДЕРЖАНИЕ</w:t>
          </w:r>
        </w:p>
        <w:p>
          <w:pPr>
            <w:pStyle w:val="10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instrText xml:space="preserve"> TOC \o "1-3" \h \z \u </w:instrTex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"_Toc476876945"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ВВЕДЕНИЕ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</w:p>
        <w:p>
          <w:pPr>
            <w:pStyle w:val="10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"_Toc476876946"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Глава 1. Теоретические основы национальных СМИ и их жанров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6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</w:p>
        <w:p>
          <w:pPr>
            <w:pStyle w:val="12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"_Toc476876947"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1.1. Понятие, подходы и особенности национальных СМИ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6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</w:p>
        <w:p>
          <w:pPr>
            <w:pStyle w:val="12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"_Toc476876948"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1.2. Жанры национальных СМИ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1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0</w:t>
          </w:r>
        </w:p>
        <w:p>
          <w:pPr>
            <w:pStyle w:val="12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"_Toc476876949"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1.3. Особенности репортажа и репортажного письма как жанра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1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7</w:t>
          </w:r>
        </w:p>
        <w:p>
          <w:pPr>
            <w:pStyle w:val="10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"_Toc476876950"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Глава 2. Исследование национальных особенностей китайского репортажа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2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3</w:t>
          </w:r>
        </w:p>
        <w:p>
          <w:pPr>
            <w:pStyle w:val="12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"_Toc476876951"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2.1. Специфика развития жанра репортажа в Китае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2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3</w:t>
          </w:r>
        </w:p>
        <w:p>
          <w:pPr>
            <w:pStyle w:val="12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"_Toc476876952"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2.2. Особенности репортажа в китайских СМИ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7</w:t>
          </w:r>
        </w:p>
        <w:p>
          <w:pPr>
            <w:pStyle w:val="10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"_Toc476876953"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ЗАКЛЮЧЕНИЕ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instrText xml:space="preserve"> PAGEREF _Toc476876953 \h </w:instrTex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>4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6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</w:p>
        <w:p>
          <w:pPr>
            <w:pStyle w:val="10"/>
            <w:tabs>
              <w:tab w:val="right" w:leader="dot" w:pos="9345"/>
            </w:tabs>
            <w:spacing w:line="360" w:lineRule="auto"/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highlight w:val="none"/>
            </w:rPr>
            <w:fldChar w:fldCharType="begin"/>
          </w:r>
          <w:r>
            <w:rPr>
              <w:rFonts w:hint="default" w:ascii="Times New Roman" w:hAnsi="Times New Roman" w:cs="Times New Roman"/>
              <w:highlight w:val="none"/>
            </w:rPr>
            <w:instrText xml:space="preserve"> HYPERLINK \l "_Toc476876954" </w:instrText>
          </w:r>
          <w:r>
            <w:rPr>
              <w:rFonts w:hint="default" w:ascii="Times New Roman" w:hAnsi="Times New Roman" w:cs="Times New Roman"/>
              <w:highlight w:val="none"/>
            </w:rPr>
            <w:fldChar w:fldCharType="separate"/>
          </w:r>
          <w:r>
            <w:rPr>
              <w:rStyle w:val="18"/>
              <w:rFonts w:hint="default" w:ascii="Times New Roman" w:hAnsi="Times New Roman" w:cs="Times New Roman"/>
              <w:color w:val="auto"/>
              <w:sz w:val="28"/>
              <w:szCs w:val="28"/>
              <w:highlight w:val="none"/>
            </w:rPr>
            <w:t>СПИСОК ЛИТЕРАТУРЫ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4</w:t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  <w:highlight w:val="none"/>
              <w:lang w:val="ru-RU"/>
            </w:rPr>
            <w:t>9</w:t>
          </w:r>
        </w:p>
        <w:p>
          <w:pPr>
            <w:rPr>
              <w:rFonts w:hint="default" w:ascii="Times New Roman" w:hAnsi="Times New Roman" w:cs="Times New Roman"/>
              <w:sz w:val="28"/>
              <w:szCs w:val="28"/>
              <w:highlight w:val="none"/>
            </w:rPr>
          </w:pPr>
          <w:r>
            <w:rPr>
              <w:rFonts w:hint="default" w:ascii="Times New Roman" w:hAnsi="Times New Roman" w:cs="Times New Roman"/>
              <w:b/>
              <w:bCs/>
              <w:sz w:val="28"/>
              <w:szCs w:val="28"/>
              <w:highlight w:val="none"/>
            </w:rPr>
            <w:fldChar w:fldCharType="end"/>
          </w:r>
        </w:p>
      </w:sdtContent>
    </w:sdt>
    <w:p>
      <w:pPr>
        <w:pStyle w:val="24"/>
        <w:spacing w:after="240" w:line="360" w:lineRule="auto"/>
        <w:jc w:val="center"/>
        <w:rPr>
          <w:rFonts w:hint="default" w:ascii="Times New Roman" w:hAnsi="Times New Roman" w:cs="Times New Roman"/>
          <w:highlight w:val="none"/>
        </w:rPr>
      </w:pPr>
    </w:p>
    <w:p>
      <w:pPr>
        <w:spacing w:after="200"/>
        <w:ind w:firstLine="0"/>
        <w:jc w:val="left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br w:type="page"/>
      </w:r>
    </w:p>
    <w:p>
      <w:pPr>
        <w:pStyle w:val="2"/>
        <w:spacing w:after="240"/>
        <w:ind w:firstLine="0"/>
        <w:jc w:val="center"/>
        <w:rPr>
          <w:rFonts w:hint="default" w:ascii="Times New Roman" w:hAnsi="Times New Roman" w:cs="Times New Roman"/>
          <w:color w:val="auto"/>
          <w:highlight w:val="none"/>
        </w:rPr>
      </w:pPr>
      <w:bookmarkStart w:id="0" w:name="_Toc476876945"/>
      <w:bookmarkStart w:id="1" w:name="_Toc473919219"/>
      <w:r>
        <w:rPr>
          <w:rFonts w:hint="default" w:ascii="Times New Roman" w:hAnsi="Times New Roman" w:cs="Times New Roman"/>
          <w:color w:val="auto"/>
          <w:highlight w:val="none"/>
        </w:rPr>
        <w:t>ВВЕДЕНИЕ</w:t>
      </w:r>
      <w:bookmarkEnd w:id="0"/>
      <w:bookmarkEnd w:id="1"/>
    </w:p>
    <w:p>
      <w:pPr>
        <w:shd w:val="clear" w:color="auto" w:fill="FFFFFF"/>
        <w:ind w:firstLine="709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В современном мире СМИ действительно являтся пятой властью.  Без сообщения в СМИ не происходит практически ни одно событие.</w:t>
      </w:r>
    </w:p>
    <w:p>
      <w:pPr>
        <w:shd w:val="clear" w:color="auto" w:fill="FFFFFF"/>
        <w:ind w:firstLine="709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СМИ способны формировать общественное мнение, создавать предпосылки для фобий, либо, наоборот, создавать благоприятный образ личности или целой страны для укрепления взаимоотношения Китая с другими государствами.</w:t>
      </w:r>
    </w:p>
    <w:p>
      <w:pPr>
        <w:shd w:val="clear" w:color="auto" w:fill="FFFFFF"/>
        <w:ind w:firstLine="709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В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 xml:space="preserve"> результате реформирования современного китайского общества в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>репортажах, создаваемых китайскими журналистами,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 xml:space="preserve"> появился новый стиль изложения.</w:t>
      </w:r>
    </w:p>
    <w:p>
      <w:pPr>
        <w:shd w:val="clear" w:color="auto" w:fill="FFFFFF"/>
        <w:ind w:firstLine="709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На фоне проводимого в 2014-2015 гг. русско-китайского года молодежных обменов, а также последовавших за ним годов российских и китайских СМИ, в КНР увеличилось количество материалов, которые поражают своим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стилистическим, структурным и тематическим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>разнообразием.</w:t>
      </w:r>
      <w:r>
        <w:rPr>
          <w:rStyle w:val="19"/>
          <w:rFonts w:hint="default" w:ascii="Times New Roman" w:hAnsi="Times New Roman" w:cs="Times New Roman"/>
          <w:spacing w:val="-5"/>
          <w:sz w:val="28"/>
          <w:highlight w:val="none"/>
        </w:rPr>
        <w:footnoteReference w:id="0"/>
      </w:r>
    </w:p>
    <w:p>
      <w:pPr>
        <w:shd w:val="clear" w:color="auto" w:fill="FFFFFF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Несмотря на достаточно большое количество исследований китайских СМИ такими учеными, как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А.И. Акопов, Е.В. Ахмадулин,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А.Ю. Ветлугина,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Л.П. Громова, Г.В. Жирков,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Чжан Жун,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Б.И. Есин, И. Кадыкова, М.М. Ковалева, С.Г. Корконосенко, Е.А. Корнилов,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А.А. Котельников, Цзя Лежун, Ван Лэй, А. Островский,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Е.П. Прохоров,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А. Руднева,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А.И. Станько,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Чжан Сяокоу,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А.А. Тертычный,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 xml:space="preserve">Г.Н. Трофимова, Лю Ханьянцзы,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Л.В. Шибаева, </w:t>
      </w:r>
      <w:r>
        <w:rPr>
          <w:rFonts w:hint="default" w:ascii="Times New Roman" w:hAnsi="Times New Roman" w:cs="Times New Roman"/>
          <w:spacing w:val="-5"/>
          <w:sz w:val="28"/>
          <w:highlight w:val="none"/>
        </w:rPr>
        <w:t>Чжан Шиюй, Го Юйцзе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 др.,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комплексные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исследования репортажей в китайских СМИ еще не проводились. </w:t>
      </w:r>
    </w:p>
    <w:p>
      <w:pPr>
        <w:shd w:val="clear" w:color="auto" w:fill="FFFFFF"/>
        <w:ind w:firstLine="709"/>
        <w:rPr>
          <w:rFonts w:hint="default" w:ascii="Times New Roman" w:hAnsi="Times New Roman" w:cs="Times New Roman"/>
          <w:spacing w:val="-5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В связи с этим рассмотрение темы: «Национальные особенности репортажа в прессе КНР» приобретает особую актуальность</w:t>
      </w:r>
      <w:r>
        <w:rPr>
          <w:rFonts w:hint="default" w:ascii="Times New Roman" w:hAnsi="Times New Roman" w:cs="Times New Roman"/>
          <w:spacing w:val="-5"/>
          <w:highlight w:val="none"/>
        </w:rPr>
        <w:t>.</w:t>
      </w:r>
    </w:p>
    <w:p>
      <w:pPr>
        <w:ind w:firstLine="706" w:firstLineChars="252"/>
        <w:rPr>
          <w:rFonts w:hint="default" w:ascii="Times New Roman" w:hAnsi="Times New Roman" w:eastAsia="Georgia" w:cs="Times New Roman"/>
          <w:bCs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Georgia" w:cs="Times New Roman"/>
          <w:bCs/>
          <w:sz w:val="28"/>
          <w:szCs w:val="28"/>
          <w:highlight w:val="none"/>
          <w:shd w:val="clear" w:color="auto" w:fill="FFFFFF"/>
        </w:rPr>
        <w:t>Объектом</w:t>
      </w:r>
      <w:r>
        <w:rPr>
          <w:rFonts w:hint="default" w:ascii="Times New Roman" w:hAnsi="Times New Roman" w:eastAsia="Georgia" w:cs="Times New Roman"/>
          <w:sz w:val="28"/>
          <w:szCs w:val="28"/>
          <w:highlight w:val="none"/>
          <w:shd w:val="clear" w:color="auto" w:fill="FFFFFF"/>
        </w:rPr>
        <w:t xml:space="preserve"> исследования является репортаж в китайских СМИ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.</w:t>
      </w:r>
    </w:p>
    <w:p>
      <w:pPr>
        <w:ind w:firstLine="706" w:firstLineChars="252"/>
        <w:rPr>
          <w:rFonts w:hint="default" w:ascii="Times New Roman" w:hAnsi="Times New Roman" w:eastAsia="Georgia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Georgia" w:cs="Times New Roman"/>
          <w:bCs/>
          <w:sz w:val="28"/>
          <w:szCs w:val="28"/>
          <w:highlight w:val="none"/>
          <w:shd w:val="clear" w:color="auto" w:fill="FFFFFF"/>
        </w:rPr>
        <w:t>Предмет</w:t>
      </w:r>
      <w:r>
        <w:rPr>
          <w:rFonts w:hint="default" w:ascii="Times New Roman" w:hAnsi="Times New Roman" w:eastAsia="Georgia" w:cs="Times New Roman"/>
          <w:sz w:val="28"/>
          <w:szCs w:val="28"/>
          <w:highlight w:val="none"/>
          <w:shd w:val="clear" w:color="auto" w:fill="FFFFFF"/>
        </w:rPr>
        <w:t xml:space="preserve"> исследования - содержание и жанровое многообразие китайского репортажа в эпоху социальных перемен.</w:t>
      </w:r>
    </w:p>
    <w:p>
      <w:pPr>
        <w:ind w:firstLine="706" w:firstLineChars="252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Georgia" w:cs="Times New Roman"/>
          <w:bCs/>
          <w:sz w:val="28"/>
          <w:szCs w:val="28"/>
          <w:highlight w:val="none"/>
        </w:rPr>
        <w:t>Эмпирическую базу</w:t>
      </w:r>
      <w:r>
        <w:rPr>
          <w:rFonts w:hint="default" w:ascii="Times New Roman" w:hAnsi="Times New Roman" w:eastAsia="Georgia" w:cs="Times New Roman"/>
          <w:sz w:val="28"/>
          <w:szCs w:val="28"/>
          <w:highlight w:val="none"/>
        </w:rPr>
        <w:t xml:space="preserve"> исследований составляют репортажи в газете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The People`s Daily, на сайте Xinhua, на центральном телевидении Китая «CCTV».</w:t>
      </w:r>
    </w:p>
    <w:p>
      <w:pPr>
        <w:ind w:firstLine="706" w:firstLineChars="252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Цель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исследования заключается в определении специфики развития репортажа и характере его влияния на развитие китайских СМИ.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Данная цель требует решения следующих задач: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рассмотреть основные понятия, существующие подходы и особенности национальных СМИ;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изучить существующие жанры национальных СМИ;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рассмотреть особенности репортажа и репортажного письма как жанра;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исследовать специфику развития жанра репортажа в Китае;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исследовать особенности репортажа в китайских СМИ.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Теоретическую и методологическую основу проводимого в работе исследования составляют труды отечественных и зарубежных ученых,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историков, исследователей и теоретиков журналистики и жанров публицистики в СМИ.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eastAsia="ru-RU"/>
        </w:rPr>
        <w:t xml:space="preserve">При выполнении исследований выпускной квалификационной работы используются методы научного поиска, теоретического анализа литературы по проблеме исследования, методы аналогии, дедукции, индукции, синтеза и анализа,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системно-структурный метод,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ru-RU"/>
        </w:rPr>
        <w:t xml:space="preserve"> а также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сравнительно-исторический метод, позволяющий рассмотреть предмет исследования в историческом развитии и обобщить имеющиеся к настоящему времени теоретические проблемы. </w:t>
      </w:r>
    </w:p>
    <w:p>
      <w:pPr>
        <w:widowControl w:val="0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Теоретическая значимость работы заключается в том, что данный материал вносит вклад в разработку вопроса о национальных особенностях репортажа в прессе КНР.</w:t>
      </w:r>
    </w:p>
    <w:p>
      <w:pPr>
        <w:widowControl w:val="0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Практическая значимость выпускной квалификационной работы заключается в возможности использования систематизированных материалов исследований в лекционных курсах по истории журналистики в КНР, в профессиональной деятельности работников средств массовой информации, а также на базе проведенных исследований предоставляется возможность проводить дальнейшую научно-исследовательскую деятельность.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Выпускная квалификационная работа состоит из двух частей: теоретической и исследовательской. В первой части рассматриваются теоретические основы национальных СМИ и их жанров. Во второй части исследуются национальные особенности китайского репортажа.</w:t>
      </w:r>
    </w:p>
    <w:p>
      <w:pPr>
        <w:shd w:val="clear" w:color="auto" w:fill="FFFFFF"/>
        <w:ind w:firstLine="709"/>
        <w:rPr>
          <w:rFonts w:hint="default" w:ascii="Times New Roman" w:hAnsi="Times New Roman" w:cs="Times New Roman"/>
          <w:spacing w:val="-4"/>
          <w:sz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Данная работа состоит из введения, двух глав, заключения, списка источников и литературы.</w:t>
      </w:r>
    </w:p>
    <w:p>
      <w:pPr>
        <w:shd w:val="clear" w:color="auto" w:fill="FFFFFF"/>
        <w:ind w:firstLine="709"/>
        <w:rPr>
          <w:rFonts w:hint="default" w:ascii="Times New Roman" w:hAnsi="Times New Roman" w:cs="Times New Roman"/>
          <w:spacing w:val="-5"/>
          <w:sz w:val="28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30"/>
        <w:spacing w:after="220" w:line="241" w:lineRule="atLeast"/>
        <w:jc w:val="both"/>
        <w:rPr>
          <w:rFonts w:hint="default" w:ascii="Times New Roman" w:hAnsi="Times New Roman" w:cs="Times New Roman"/>
          <w:color w:val="auto"/>
          <w:sz w:val="23"/>
          <w:szCs w:val="23"/>
          <w:highlight w:val="none"/>
        </w:rPr>
      </w:pPr>
    </w:p>
    <w:p>
      <w:pPr>
        <w:shd w:val="clear" w:color="auto" w:fill="FFFFFF"/>
        <w:ind w:firstLine="709"/>
        <w:rPr>
          <w:rFonts w:hint="default" w:ascii="Times New Roman" w:hAnsi="Times New Roman" w:cs="Times New Roman"/>
          <w:spacing w:val="-4"/>
          <w:sz w:val="28"/>
          <w:highlight w:val="none"/>
        </w:rPr>
      </w:pPr>
    </w:p>
    <w:p>
      <w:pPr>
        <w:spacing w:after="200" w:line="276" w:lineRule="auto"/>
        <w:ind w:firstLine="0"/>
        <w:jc w:val="left"/>
        <w:rPr>
          <w:rFonts w:hint="default" w:ascii="Times New Roman" w:hAnsi="Times New Roman" w:cs="Times New Roman" w:eastAsiaTheme="majorEastAsia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>
      <w:pPr>
        <w:pStyle w:val="2"/>
        <w:spacing w:before="0" w:after="240"/>
        <w:ind w:firstLine="0"/>
        <w:jc w:val="center"/>
        <w:rPr>
          <w:rFonts w:hint="default" w:ascii="Times New Roman" w:hAnsi="Times New Roman" w:cs="Times New Roman"/>
          <w:color w:val="auto"/>
          <w:highlight w:val="none"/>
        </w:rPr>
      </w:pPr>
      <w:bookmarkStart w:id="2" w:name="_Toc476876946"/>
      <w:r>
        <w:rPr>
          <w:rFonts w:hint="default" w:ascii="Times New Roman" w:hAnsi="Times New Roman" w:cs="Times New Roman"/>
          <w:color w:val="auto"/>
          <w:highlight w:val="none"/>
        </w:rPr>
        <w:t>Глава 1. Теоретические основы национальных СМИ и их жанров</w:t>
      </w:r>
      <w:bookmarkEnd w:id="2"/>
    </w:p>
    <w:p>
      <w:pPr>
        <w:pStyle w:val="3"/>
        <w:spacing w:before="240" w:after="240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bookmarkStart w:id="3" w:name="_Toc476876947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1.1. Понятие, подходы и особенности национальных СМИ</w:t>
      </w:r>
      <w:bookmarkEnd w:id="3"/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Под средствами массовой информации понимаются виды и формы периодического распространения массовой информации, созданные гражданами, юридическими лицами или государственными органами той или иной страны. Существуют следующие 3 формы и виды СМИ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numPr>
          <w:ilvl w:val="0"/>
          <w:numId w:val="2"/>
        </w:numPr>
        <w:tabs>
          <w:tab w:val="left" w:pos="72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Печатные: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Газеты - периодические газетные издания, которые выходят через достаточно короткие промежутки времени, в содержание которых входят официальные материалы, оперативная информация, статьи по актуальным вопросам из различных сфер жизни общества, а также фрагменты литературных произведений (или целые произведения) и реклама;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Журналы - периодические журнальные издания, содержащие статьи по вопросам из различных сфер жизни общества, целые или фрагменты литературно-художественных произведений, имеют постоянные рубрики;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Альманахи - сборники, содержащие произведения литературно-художественного и/или научно-популярного направления, объединены по определенным признакам;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Бюллетени - периодические или продолжающиеся издания, выпускаемые оперативно, содержащие краткую официальную информацию в разрезе входящих в круг выпускающей организации вопросов;</w:t>
      </w:r>
    </w:p>
    <w:p>
      <w:pPr>
        <w:numPr>
          <w:ilvl w:val="0"/>
          <w:numId w:val="2"/>
        </w:numPr>
        <w:tabs>
          <w:tab w:val="left" w:pos="72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Электронные:</w:t>
      </w:r>
    </w:p>
    <w:p>
      <w:pPr>
        <w:numPr>
          <w:ilvl w:val="0"/>
          <w:numId w:val="3"/>
        </w:numPr>
        <w:tabs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Радиопрограммы - совокупные периодические аудиосообщения и передачи, с постоянным названием выходящие в радиоэфире не реже одного раза в год;</w:t>
      </w:r>
    </w:p>
    <w:p>
      <w:pPr>
        <w:numPr>
          <w:ilvl w:val="0"/>
          <w:numId w:val="3"/>
        </w:numPr>
        <w:tabs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Телепрограммы - совокупные периодические аудиовизуальные сообщения и передачи, с постоянным названием выходящие в телефире не реже одного раза в год;</w:t>
      </w:r>
    </w:p>
    <w:p>
      <w:pPr>
        <w:numPr>
          <w:ilvl w:val="0"/>
          <w:numId w:val="3"/>
        </w:numPr>
        <w:tabs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Видео- и кинохроникальные программы - совокупные периодические аудиовизуальные сообщения и материалы на базе определенных технологий зафиксированные на носителях в виде видео-звуковых сигналов, с постоянным названием выходящие в не реже одного раза в год.</w:t>
      </w:r>
    </w:p>
    <w:p>
      <w:pPr>
        <w:numPr>
          <w:ilvl w:val="0"/>
          <w:numId w:val="2"/>
        </w:numPr>
        <w:tabs>
          <w:tab w:val="left" w:pos="144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Интернет-СМИ – совокупность зарегистрированных электронных газет, журналов, сайтов, видеоблогов и пр.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СМИ обладают следующими основными признаками:</w:t>
      </w:r>
    </w:p>
    <w:p>
      <w:pPr>
        <w:pStyle w:val="26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массовость (от 1000 экземпляров печатных изданий или свыше 100 человек аудитории зрителей или слушателей);</w:t>
      </w:r>
    </w:p>
    <w:p>
      <w:pPr>
        <w:pStyle w:val="26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периодичность (не мене одного выхода в год);</w:t>
      </w:r>
    </w:p>
    <w:p>
      <w:pPr>
        <w:pStyle w:val="26"/>
        <w:numPr>
          <w:ilvl w:val="0"/>
          <w:numId w:val="4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принудительность (один источник распространения информации на большое количество человек аудитории СМИ)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СМИ обладают следующими двенадцатью типологическими характеристиками: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Территорией вещания или распространения;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Регулярностью выходов или сеткой вещания;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Тиражом (печатные СМИ);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Объемом целевой аудитории (электронные СМИ);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Собственностью на само издание или выпускающую телерадиокомпанию;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Выходным форматом;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Тематической направленностью;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Регионами распространения;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Учредителями;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Аудиторией;</w:t>
      </w:r>
    </w:p>
    <w:p>
      <w:pPr>
        <w:numPr>
          <w:ilvl w:val="0"/>
          <w:numId w:val="3"/>
        </w:numPr>
        <w:tabs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Качественной и массовой прессой.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Издательские характеристики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Территориальность распространения СМИ зависит от административно-территориального деления конкретного государства. 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Основной показатель территориальной классификации – это именно способ распространения СМИ в обществе конкретной обслуживаемой территории, а не место появления СМИ в свет. На базе этого существует следующая классификация СМИ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clear" w:pos="1428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Транснациональные – СМИ в масштабе международных отношений, т.е. распространяются на территориях других стран;</w:t>
      </w:r>
    </w:p>
    <w:p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clear" w:pos="1428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Национальные – СМИ, которые охватывают территорию  всего государства или его большую часть;</w:t>
      </w:r>
    </w:p>
    <w:p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clear" w:pos="1428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Региональные – СМИ, обслуживающие отдельную административную единицу страны или исторически сложившуюся часть, обладающую определенными особенностями;</w:t>
      </w:r>
    </w:p>
    <w:p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clear" w:pos="1428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Местные – СМИ, которые распространяются в районе, городе, селе/селах, внутри корпорации и т.д.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Особенностью национальных СМИ является то, что они в условиях непрерывного функционирования направлены на информирование и воздействие на аудиторию страны с учетом особенностей национального характера, критериев и запросов населения.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Национальный характер СМИ обычно формируется под доминирующим воздействием традиционного для определенной страны образа жизни, а также факторов индивидуальных прав и интересов национальной аудитории, механизмов  государственного управления, политической культуры и дистанции между политическими институтами и субъектами политической жизни.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Особенности национальных СМИ выделяются благодаря следующим критериям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Типом мышления;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Отношением к власти;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Характером восприятия действительности;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Отношением к правовым основам;</w:t>
      </w:r>
    </w:p>
    <w:p>
      <w:pPr>
        <w:numPr>
          <w:ilvl w:val="0"/>
          <w:numId w:val="3"/>
        </w:numPr>
        <w:tabs>
          <w:tab w:val="left" w:pos="720"/>
          <w:tab w:val="left" w:pos="216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Отношением к окружающему миру.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По сути, национальный характер СМИ является совокупностью наиболее устойчивых для определенного национального общества особенностей рационального и эмоционально-чувственного восприятия публикаций в СМИ. 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Национальный характер СМИ обусловлен национальным темпераментом аудитории СМИ, ее способами эмоционально-чувственного освоения передаваемой информации, скорости и интенсивности реакции общественного мнения на происходящие в стране  политические и социально-экономические события.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Национальный характер СМИ является составным элементом и одновременно основным источником психологического воздействия СМИ на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общественную жизнь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 стране, базирующуюся на национальной культуре, национальном образе мыслей и действий,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стереотипах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поведения, специфичности и отличительности конкретной нации от других. 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Для исследования национальных СМИ существует несколько  контекстов и разных концептуально-теоретических подходов:</w:t>
      </w:r>
    </w:p>
    <w:p>
      <w:pPr>
        <w:pStyle w:val="26"/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позиции проявление определенных национальных психологических черт аудитории;</w:t>
      </w:r>
    </w:p>
    <w:p>
      <w:pPr>
        <w:pStyle w:val="26"/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позиции относительной частоты проявления специфики восприятия СМИ среди взрослых членов нации;</w:t>
      </w:r>
    </w:p>
    <w:p>
      <w:pPr>
        <w:pStyle w:val="26"/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позиции доминирующего в национальной культуре типа личности в аудитории СМИ;</w:t>
      </w:r>
    </w:p>
    <w:p>
      <w:pPr>
        <w:pStyle w:val="26"/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позиции системы национальных ценностей и убеждений, которую разделяет большинство членов нации;</w:t>
      </w:r>
    </w:p>
    <w:p>
      <w:pPr>
        <w:pStyle w:val="26"/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позиции социально-психологических культурных аспектов нации;</w:t>
      </w:r>
    </w:p>
    <w:p>
      <w:pPr>
        <w:pStyle w:val="26"/>
        <w:numPr>
          <w:ilvl w:val="0"/>
          <w:numId w:val="5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позиции национального интеллекта, выраженного в литературе, искусстве и пр.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Стоит отметить, что для китайских национальных СМИ характерны рационализм, упорядоченность, регламентированность и кодификация нравственных мотивов таким образом, чтобы они воздействовали на  сознание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и подсознание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населения по общим правилам.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Это обусловлено влиянием конфуцианства с его культом порядка, социальной иерархии, «сыновней почтительности» и идеалом «благородного мужа», который своей разумной деятельностью преобразует природу и общество.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</w:p>
    <w:p>
      <w:pPr>
        <w:pStyle w:val="3"/>
        <w:spacing w:after="240"/>
        <w:ind w:firstLine="0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bookmarkStart w:id="4" w:name="_Toc476876948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         1.2. Жанры национальных СМИ</w:t>
      </w:r>
      <w:bookmarkEnd w:id="4"/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настоящее время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медиаисследователи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считают достаточно актуальным направлением научной мысли проблематику жанровой структуры СМИ. Теория жанров предполагает ответы на вопросы о сути  жанров, их функциях 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содержании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Существует несколько авторских концепций и научных дискуссии по указанной проблематике жанров национальных СМИ.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Согласно концепции А.А. Тертычного, жанры непрерывно изменяются и усложняются, но все же существует 3 главных жанрообразующих фактора, которые каждый конкретный журналист в процессе создания текста осознанно или неосознанно реализует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6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pStyle w:val="26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Предмет;</w:t>
      </w:r>
    </w:p>
    <w:p>
      <w:pPr>
        <w:pStyle w:val="26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Цель;</w:t>
      </w:r>
    </w:p>
    <w:p>
      <w:pPr>
        <w:pStyle w:val="26"/>
        <w:numPr>
          <w:ilvl w:val="0"/>
          <w:numId w:val="6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Метод отображения.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Совокупно эти факторы создают один из трех «типов отображения действительности»:</w:t>
      </w:r>
    </w:p>
    <w:p>
      <w:pPr>
        <w:pStyle w:val="26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фактографический;</w:t>
      </w:r>
    </w:p>
    <w:p>
      <w:pPr>
        <w:pStyle w:val="26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исследовательский;</w:t>
      </w:r>
    </w:p>
    <w:p>
      <w:pPr>
        <w:pStyle w:val="26"/>
        <w:numPr>
          <w:ilvl w:val="0"/>
          <w:numId w:val="7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художественно-исследовательский.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Иными словами, это информационный, аналитический и художественно-публицистический жанры журналистских текстов.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Суть информационного жанра заключается в том, что он выступает основным носителем оперативной информации, благодаря которой аудитория может проводить своеобразный мониторинг самых интересных и что-то значащих для нее событий в определенной сфере действительности.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Особенностью исследований А.А. Тертычного является то, что он не делает дефиницию информационного жанра репортажа, а определяет его через его методы и задачи. Своеобразность публикаций в жанре репортажа появляется благодаря развернутому методу наблюдения и фиксации в текстах процессов и результатов в ходе репортажа. Главной задачей репортера становится создание «эффекта присутствия» аудитории в ходе рассказа об определенной быстро развивающейся ситуации или событии, а также вызов сопереживания аудитории благодаря созданию «наглядности» репортажа.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7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Одними из наиболее встречающихся способов достижения нужного эффекта на аудиторию в ходе репортажа являются изложение внешней динамики событий и описание внутренней динамики репортажа через свои эмоции и переживания. 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А.А. Тертычный утверждает, что репортаж относится к художественно-публицистическому жанру, поскольку в нем используется метод наглядного изображения действительности в виде самоцели текста, а не в качестве его «оживления».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8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свою очередь профессор Л.Е. Кройчик считает, что репортажи относятся к жанру оперативно-исследовательской публицистики, главенствующую роль в котором занимает толкование информации под воздействием национального характера аудитории.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9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Отсюда возникает определение национального репортажа как жанра, говорящее о том, что репортаж является публицистическим жанром, дающим аудитории наглядное представление о событии или ситуации через непосредственное восприятие журналиста с национальным темпераментом и менталитетом, который является очевидцем или участником этого события или ситуации.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Основные «природообразующие» элементы национального репортажа как жанра строятся на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0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pStyle w:val="26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наглядности;</w:t>
      </w:r>
    </w:p>
    <w:p>
      <w:pPr>
        <w:pStyle w:val="26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предельной документальности;</w:t>
      </w:r>
    </w:p>
    <w:p>
      <w:pPr>
        <w:pStyle w:val="26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отсутствии авторского вымысла;</w:t>
      </w:r>
    </w:p>
    <w:p>
      <w:pPr>
        <w:pStyle w:val="26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последовательном воспроизведении событий;</w:t>
      </w:r>
    </w:p>
    <w:p>
      <w:pPr>
        <w:pStyle w:val="26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образной аналитичности;</w:t>
      </w:r>
    </w:p>
    <w:p>
      <w:pPr>
        <w:pStyle w:val="26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эмоционально-окрашенном стиле повествования, который придает рассказам дополнительную убедительность;</w:t>
      </w:r>
    </w:p>
    <w:p>
      <w:pPr>
        <w:pStyle w:val="26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активной роли личности репортера, что позволяет не только увидеть событие глазами рассказчика, но и побудит аудиторию к самостоятельной работе воображения;</w:t>
      </w:r>
    </w:p>
    <w:p>
      <w:pPr>
        <w:pStyle w:val="26"/>
        <w:numPr>
          <w:ilvl w:val="0"/>
          <w:numId w:val="8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ярко-выраженной национальной темпераментности в манере подачи материалов.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Поскольку журналист отбирает наиболее значимые с его точки зрения эпизоды происходящего, то в этом и заключается его активно-субъективная роль. 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Л.Е. Кройчик считает, что национальный репортаж является одним из эффективнейших публицистических жанров благодаря объединению в своем содержании преимуществ оперативной передачи информации и ее аналитическим исследованием на базе отражения событий в репортаже именно такими, какие они происходили или происходят фактически на самом деле. 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1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Специфичность репортажей заключается в дискретном (прерывистом) воспроизведении времени и пространства, не соответствующих по продолжительности в реальном времени, но абсолютно всегда описывающих ход событий от начала до завершения. 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Поскольку в основе повествования репортажа лежит достаточно последовательное описание событий, то репортаж относится к фабульному жанру, который в сочетании с наглядностью способствует созданию эффекта личного присутствия журналиста в месте событий репортажа.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По мнению Л.Е. Кройчика репортажи невозможно написать, сидя за письменным столом. 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свою очередь Г. Бочаров утверждает на основе собственного практического опыта, что толковый журналист всегда сможет реконструировать место событий и написать качественный репортаж, даже не побывав там.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2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М.И. Шостак же говорит о том, что журналисту не обязательно последовательно констатировать хронологические моменты в репортаже, но его присутствие на месте событий репортажа все же необходимо.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3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Для того чтобы можно было выявить и закрепить характеристику каждого жанра журналистики, А.И. Акопов составил схему-матрицу, которая базируется на четырех основных типических жанровых признаках, по которым можно выявить, например, репортаж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4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pStyle w:val="26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задачи публикации (информирование общественности о наиболее значительных фактах действительности);</w:t>
      </w:r>
    </w:p>
    <w:p>
      <w:pPr>
        <w:pStyle w:val="26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метод отображения действительности (описание на основе фактов, непосредственно наблюдаемых журналистом);</w:t>
      </w:r>
    </w:p>
    <w:p>
      <w:pPr>
        <w:pStyle w:val="26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масштаб отображения действительности (группа, цепочка связанных друг с другом фактов и всестороннее освещение локального участка действительности);</w:t>
      </w:r>
    </w:p>
    <w:p>
      <w:pPr>
        <w:pStyle w:val="26"/>
        <w:numPr>
          <w:ilvl w:val="0"/>
          <w:numId w:val="9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средства изображения (изобразительно-выразительные средства).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Интересен факт, что в настоящее время многие ученые и практикующие журналисты ведут дискуссию о том, что определение жанров СМИ необходимо максимально упростить.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Например, практик А. Кобяков предлагает в рамках классического разделения жанров журналистики выделить только «живые» жанры, которые чаще всего встречаются в современных СМИ:</w:t>
      </w:r>
    </w:p>
    <w:p>
      <w:pPr>
        <w:numPr>
          <w:ilvl w:val="0"/>
          <w:numId w:val="10"/>
        </w:numPr>
        <w:tabs>
          <w:tab w:val="left" w:pos="72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информационные: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информация;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заметка;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корреспонденция;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репортаж;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интервью;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комментарий;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отчет;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опрос;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вопрос-ответ;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пресс-релиз;</w:t>
      </w:r>
    </w:p>
    <w:p>
      <w:pPr>
        <w:numPr>
          <w:ilvl w:val="0"/>
          <w:numId w:val="10"/>
        </w:numPr>
        <w:tabs>
          <w:tab w:val="left" w:pos="72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аналитические: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аналитический отчет;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аналитическая корреспонденция;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аналитическое интервью;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беседа;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аналитический комментарий;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мониторинг;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рейтинг;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статья;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аналитическое обозрение;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журналистское расследование;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прогноз;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версия;</w:t>
      </w:r>
    </w:p>
    <w:p>
      <w:pPr>
        <w:numPr>
          <w:ilvl w:val="0"/>
          <w:numId w:val="10"/>
        </w:numPr>
        <w:tabs>
          <w:tab w:val="left" w:pos="720"/>
        </w:tabs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художественно-публицистические: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житейская история;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анекдот;</w:t>
      </w:r>
    </w:p>
    <w:p>
      <w:pPr>
        <w:pStyle w:val="26"/>
        <w:numPr>
          <w:ilvl w:val="0"/>
          <w:numId w:val="11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игра.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Как видно из перечисленных жанров, основное большинство классических художественно-публицистических жанров он считает уже не отвечающими потребностям и востребованности в современных СМИ.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Тем не менее, репортаж он относит в разряд «живых» современных информационных жанров СМИ, который позволяет актуально изложить фактический материал с места событий непосредственным участником в форме прямой речи или коротких диалогов, допускающим эмоциональную составляющую и свои субъективные ощущения.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Единственным определением репортажа, в котором упоминается необходимость фотоснимков с места происшествия, является определение, данное И. Кадыковой. Она считает, что жанры СМИ отличаются методами литературной подачи, стилем изложения, композицией и количеством печатных строк. А основно упор в цели информационных жанров она делает на дифференциации именно способов освещения фактов в печатных СМИ. Также она говорит о том, что в основе национальных репортажей сочетаются элементы всех информационных жанров: повествовательность, использование прямой речи, красочных отступлений, характеристик персонажей, исторических отступлений и т.д.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Особую наглядность репортажам придает именно иллюстрирование фотоснимками. Также И. Кадыкова говорит о том, что репортажи в свою очередь тоже можно классифицировать на событийные, тематические и постановочные.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5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Л.В. Шибаева считает, что факторами жанрообразования в СМИ являются:</w:t>
      </w:r>
    </w:p>
    <w:p>
      <w:pPr>
        <w:pStyle w:val="26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предмет (тема);</w:t>
      </w:r>
    </w:p>
    <w:p>
      <w:pPr>
        <w:pStyle w:val="26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функция (задача);</w:t>
      </w:r>
    </w:p>
    <w:p>
      <w:pPr>
        <w:pStyle w:val="26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метод (познавательная операция);</w:t>
      </w:r>
    </w:p>
    <w:p>
      <w:pPr>
        <w:pStyle w:val="26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масштаб отображения действительности;</w:t>
      </w:r>
    </w:p>
    <w:p>
      <w:pPr>
        <w:pStyle w:val="26"/>
        <w:numPr>
          <w:ilvl w:val="0"/>
          <w:numId w:val="12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стилевые особенности.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6"/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Именно постоянность этих факторов позволяет обеспечивать устойчивость жанровой формы, узнаваемой вне зависимости от авторов, времени 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или страны, в которой был создан тот или иной журналистский материал.</w:t>
      </w:r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Зная точно первые 3 фактора, согласно мнению Л.В. Шибаевой, можно определить жанр с помощью неизбежного логического вывода «если, то…» Например, если у публикации событийная тема, задача заключается в отображении того, как это событие происходит путем метода наблюдения, то эта публикация написана в жанре репортажа.</w:t>
      </w:r>
    </w:p>
    <w:p>
      <w:pPr>
        <w:pStyle w:val="3"/>
        <w:spacing w:after="240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bookmarkStart w:id="5" w:name="_Toc476876949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1.3. Особенности репортажа и репортажного письма как жанра</w:t>
      </w:r>
      <w:bookmarkEnd w:id="5"/>
    </w:p>
    <w:p>
      <w:pPr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 основании предыдущего параграфа можно выделить следующие моменты, касающиеся особенностей любого репортажа как жанра СМИ: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роли предмета репортажа всегда выступает ход событий; 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ход событий всегда описывается последовательно от начала до завершения;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сбор материала базируется на личном наблюдении за событием, однако допустимо и другие способы добавления информации, позволяющие создать полную картину происходящего: близкая по теме историческая и аналитическая информация, реконструирование хода событий по свидетельствам очевидцев и пр.;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эффект присутствия обязателен; 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репортажам присуща дискретность воспроизведения времени и пространства – они могут не соответствовать событию по продолжительности в реальном времени;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ограничивается сроками хода события;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желательна подача материала в соответствии с традициями и национальным характером аудитории;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предпочтительно живописное эмоциональное изображение действительности;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обязательны документальность и достоверность информации;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необходимо показать аудитории стремление журналиста не тол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ко отразить само событие, но и показать свое отношение к нему;</w:t>
      </w:r>
    </w:p>
    <w:p>
      <w:pPr>
        <w:pStyle w:val="26"/>
        <w:numPr>
          <w:ilvl w:val="0"/>
          <w:numId w:val="13"/>
        </w:num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информация о событии должна поступать оперативно и актуально.</w:t>
      </w:r>
    </w:p>
    <w:p>
      <w:pPr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Однако стоит еще отметить, что на фоне оперативности, сенсационности и актуальности подготавливаемого репортажа обязательно должно соблюдаться качество подачи информации.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Сточки зрения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теории журналистских жанров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репортаж строится на сборе, обработке и отражении сведений о каких-то значимых событиях и фактах.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Отражение событий репортажа строится на диалектико-материалистическом принципе, гласящем о необходимости относительно адекватного соответствия познания своему оригинальному источнику. То есть репортаж должен строиться на активном извлечении нужных сведений о событии и  исключении побочных ненужных.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Стоит также отметит особенность репортажа как жанра, что в нем журналист не тол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ь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ко должен сделать попытку найти корни произошедшего, но и внести в текст репортажа характерные черты авторского «я», что придаст репортажу публицистичность, наглядность и документальность.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 мнению Г.Я. Солганика, композиционно-жанровая схема репортажа обладает следующими основными элементами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7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pStyle w:val="26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зарисовочной заставкой;</w:t>
      </w:r>
    </w:p>
    <w:p>
      <w:pPr>
        <w:pStyle w:val="26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собственно репортажным описанием;</w:t>
      </w:r>
    </w:p>
    <w:p>
      <w:pPr>
        <w:pStyle w:val="26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повествованием;</w:t>
      </w:r>
    </w:p>
    <w:p>
      <w:pPr>
        <w:pStyle w:val="26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публицистическим отступлением;</w:t>
      </w:r>
    </w:p>
    <w:p>
      <w:pPr>
        <w:pStyle w:val="26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элементами интервью (чужой речью);</w:t>
      </w:r>
    </w:p>
    <w:p>
      <w:pPr>
        <w:pStyle w:val="26"/>
        <w:widowControl w:val="0"/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концовкой.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Но у каждого журналиста своя собственная творческая манера подачи репортажа и профессиональный почерк, поэтому внутри вышеуказанной схемы могут происходить отклонения и добавляться присущие журналисту новые элементы.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Очень многое для создания «эффекта присутствия» аудитории каждый журналист делает в своем стиле:</w:t>
      </w:r>
    </w:p>
    <w:p>
      <w:pPr>
        <w:pStyle w:val="26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очередность изложения деталей;</w:t>
      </w:r>
    </w:p>
    <w:p>
      <w:pPr>
        <w:pStyle w:val="26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выделение наиболее зримой с его точки зрения картины действительности;</w:t>
      </w:r>
    </w:p>
    <w:p>
      <w:pPr>
        <w:pStyle w:val="26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наполнение сюжетно-композиционной структуры материала;</w:t>
      </w:r>
    </w:p>
    <w:p>
      <w:pPr>
        <w:pStyle w:val="26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представление авторского мнения в текстах репортажей (размышления, ремарки, монологи, отступления, характеристики и т.д.)</w:t>
      </w:r>
    </w:p>
    <w:p>
      <w:pPr>
        <w:pStyle w:val="26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способ констатации фактов;</w:t>
      </w:r>
    </w:p>
    <w:p>
      <w:pPr>
        <w:pStyle w:val="26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отражения динамики развития темы репортажа;</w:t>
      </w:r>
    </w:p>
    <w:p>
      <w:pPr>
        <w:pStyle w:val="26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собственное авторское отношение к происходящему.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свою очередь Е. Рябчиков в качестве отличительных качеств репортажа выделяет также активность и стремительность журналистов и их умелое вторжение в разные жизненные сферы общества, хотя основной фокус репортажей сосредотачивается на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социально значимых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событиях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8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Еще одной характерной отличительной чертой репортажа как жанра является наличие прямой речи, которая способствует приданию красочности описываемым действиям.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Пожалуй, самое выразительное средство репортажа заключается в словесной фактуре прямой речи.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Воспроизводя без существенных изменений чужую речь в репортаже, журналист добивается: </w:t>
      </w:r>
    </w:p>
    <w:p>
      <w:pPr>
        <w:pStyle w:val="26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разнообразия словесной ткани;</w:t>
      </w:r>
    </w:p>
    <w:p>
      <w:pPr>
        <w:pStyle w:val="26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обогащения речевой палитры репортажа;</w:t>
      </w:r>
    </w:p>
    <w:p>
      <w:pPr>
        <w:pStyle w:val="26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возможность изменения речевого плана изложения;</w:t>
      </w:r>
    </w:p>
    <w:p>
      <w:pPr>
        <w:pStyle w:val="26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возможность ухода от однообразия и монотонности</w:t>
      </w:r>
    </w:p>
    <w:p>
      <w:pPr>
        <w:pStyle w:val="26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возможность сделать подачу материала более динамичной;</w:t>
      </w:r>
    </w:p>
    <w:p>
      <w:pPr>
        <w:pStyle w:val="26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создание иллюзии у аудитории получения чужого чувственно-практического опыта;</w:t>
      </w:r>
    </w:p>
    <w:p>
      <w:pPr>
        <w:pStyle w:val="26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подготовка аудитории к необходимой журналисту оценке отражаемых событий.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Стоит также отметить, что в репортажах все чаще стала проявляться направленность к «раздумьями» в виде авторских отступлений и склонность к проведению анализа в репортаже, что, по сути, явилось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следствием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переноса интереса аудитории на более глубокие причины возникновения события, не показываемые в кадре.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Говоря о наглядности репортажей, нельзя не выделить их информативную функцию сообщений как о конкретных событиях и происшествиях и пр.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Все результаты попыток ученых и практиков расщепления репортажа как жанра на его составные части и выявления «кванта репортаж» (первоосновы) сводятся к тому, что обязательным и самым необходимым элементом репортажа является создание «эффекта присутствия».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Если подходить к изучению репортажа с историко-теоретической точки зрения, то нельзя не отметить, что репортаж на протяжении всей своей эволюции не только находился под влиянием других жанров СМИ, но и сам на них влиял.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Рассматривая репортажное письмо как жанр СМИ, необходимо выделить его основную характеристику, заключающуюся в отражении полифонии действительности в виде передачи информации через каналы восприятия словесными и прочими средствами:</w:t>
      </w:r>
    </w:p>
    <w:p>
      <w:pPr>
        <w:pStyle w:val="26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виде полифонии как живого звучания жизни путем передачи визуальных образов и звуков, осязательных ощущений и запахов как полноценного комплекса впечатлений, воспринимаемых человеческими органами чувств;</w:t>
      </w:r>
    </w:p>
    <w:p>
      <w:pPr>
        <w:pStyle w:val="26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виде полифонии как многоголосицы мнений путем представления всей гаммы мнений со стороны участвующих в событии людей через реплики и их голоса.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Обе эти разновидности полифонии восприятия способствуют воссозданию выпуклой, осязаемой картины действительности и появлению «эффекта присутствия».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Полифония действительности в репортажном тексте является своеобразной языковой знаковой системой, способной воспроизвести полифоничную картину репортажа точно так же, как звук и изображение в мультимедиа системе.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Репортажная речь в основном создает общую картину события в содержании лида и последующих абзацах, что привлекает читательскую аудиторию точно так же, как анонсные репортажные зарисовки до начала самого телевизионного сюжета репортажа.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Очень часто журналисты используют такой прием, как написание всего материала на базе репортажного ключа, но без передачи развития события в описании. Иными словами, журналисты занимаются использованием в тексте только «внешней оболочки» репортажного письма как жанра без преследования репортажных целей. Использование такого приема репортажного стиля позволяет в проблемных статьях отразить в виде крупного плана именно скрытые и неуловимые в ситуации моменты.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Еще один вариант применения репортажной речи как жанра в статье – это подчеркивание достоверности данных журналиста для убеждения аудитории, что способствует иллюстрации более реалистичного и объективного рассказа о происходящем событии путем введения в текст «живых голосов» и более ярких примеров.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Однако, журналисты применяют репортажное письмо для подачи как проблемного материала, так и лёгкого и развлекательного.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Исходя из этого, можно сделать вывод, что репортажное письмо как жанр СМИ используется по следующим причинам:</w:t>
      </w:r>
    </w:p>
    <w:p>
      <w:pPr>
        <w:pStyle w:val="26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для создания «приманки» для читательской аудитории в виде любопытной картинки;</w:t>
      </w:r>
    </w:p>
    <w:p>
      <w:pPr>
        <w:pStyle w:val="26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для создания эмпатического эффекта от статьи («прочувствования» материала статьи);</w:t>
      </w:r>
    </w:p>
    <w:p>
      <w:pPr>
        <w:pStyle w:val="26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для создания более облегченного процесса информационного усвоения материала;</w:t>
      </w:r>
    </w:p>
    <w:p>
      <w:pPr>
        <w:pStyle w:val="26"/>
        <w:widowControl w:val="0"/>
        <w:numPr>
          <w:ilvl w:val="0"/>
          <w:numId w:val="1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для передачи достоверности события или явления с помощью «эффекта документальности».</w:t>
      </w:r>
    </w:p>
    <w:p>
      <w:pPr>
        <w:spacing w:after="200" w:line="276" w:lineRule="auto"/>
        <w:ind w:firstLine="0"/>
        <w:jc w:val="left"/>
        <w:rPr>
          <w:rFonts w:hint="default" w:ascii="Times New Roman" w:hAnsi="Times New Roman" w:cs="Times New Roman" w:eastAsiaTheme="majorEastAsia"/>
          <w:b/>
          <w:bCs/>
          <w:sz w:val="28"/>
          <w:szCs w:val="28"/>
          <w:highlight w:val="none"/>
        </w:rPr>
      </w:pPr>
      <w:bookmarkStart w:id="6" w:name="_Toc476876950"/>
      <w:r>
        <w:rPr>
          <w:rFonts w:hint="default" w:ascii="Times New Roman" w:hAnsi="Times New Roman" w:cs="Times New Roman"/>
          <w:highlight w:val="none"/>
        </w:rPr>
        <w:br w:type="page"/>
      </w:r>
    </w:p>
    <w:p>
      <w:pPr>
        <w:pStyle w:val="2"/>
        <w:spacing w:before="0" w:after="240"/>
        <w:ind w:firstLine="0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Глава 2. Исследование национальных особенностей китайского репортажа</w:t>
      </w:r>
      <w:bookmarkEnd w:id="6"/>
    </w:p>
    <w:p>
      <w:pPr>
        <w:pStyle w:val="3"/>
        <w:spacing w:after="240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bookmarkStart w:id="7" w:name="_Toc476876951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2.1. Специфика развития жанра репортажа в Китае</w:t>
      </w:r>
      <w:bookmarkEnd w:id="7"/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 сегодняшний день Китайская Народная Республика занимает первое место в мире по численности населения, второе – по объему ВВП и третье - по размеру территории.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Китайская цивилизация является одной из древнейших и насчитывает свыше пяти тысяч лет.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Считается, что китайская журналистика появилась одной из первых в мире сразу же после изобретения бумаги и возникновения книгопечатания. Однако средства массовой коммуникации (СМК) в Китае существовали в устной форме еще задолго до этого. Следовательно, можно предположить, что зарождение журналистики произошло до появления первого печатного станка. Первые же прототипы современных газет появились в Китае за несколько столетий до того, как европейские журналисты основали свои первые издания в Китае.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Эпоха сословно-классового общества в Китае характеризовалась наличием как устных, так и письменных СМК, обеспечивавших коммуникацию на уровне «правителя с чиновниками», которые в то время были достаточно образованы и обладали конфуцианской ученостью. Тем не менее, большее распространение получили именно устные СМК, потому что уровень грамотности населения императорского Китая был достаточно низким и не все могли читать письменные СМК.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19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Стоит отметить, что для китайской культуры  с древнейших времен характерны богатые литературные традиции. Язык и стиль из века в век передавались и совершенствовались на обширной базе письменных источников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0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: </w:t>
      </w:r>
    </w:p>
    <w:p>
      <w:pPr>
        <w:pStyle w:val="26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канонов классического конфуцианства;</w:t>
      </w:r>
    </w:p>
    <w:p>
      <w:pPr>
        <w:pStyle w:val="26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исторических источников;</w:t>
      </w:r>
    </w:p>
    <w:p>
      <w:pPr>
        <w:pStyle w:val="26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философских трактатов Древнего Китая;</w:t>
      </w:r>
    </w:p>
    <w:p>
      <w:pPr>
        <w:pStyle w:val="26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классической литературы древности.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 литературные опусы, которые отходили от вышеуказанных источников и национальных канонов, особенно в Средневековье, не считались «достойной литературой» и не воспринимались всерьез. Во все века ценились именно произведения классической литературы, за которые могли отдать золотом в зависимости от мастерства автора.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Крупнейший российский китаевед, академик В.М. Алексеев подчеркивает, что классическая китайская литература относится к категории высокой литературы.  Лучше произведения редактировались и издавались целыми учеными комиссиями под руководством императоров, что являлось и до сих пор является гарантией качества. Точность текстов и совершенство иллюстраций (гравюр по дереву) поражает даже по меркам современных, далеко шагнувших вперед технологий цифрового книгоиздания.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Справедливо считается, что зарождение самых первых попыток  китайских репортажей началось с Ван Тао (1828-1897) - основоположника публицистического стиля современной китайской журналистики, оставившего богатейшее литературное наследие, великолепные редакторские тексты и множество обученных им китайских журналистов.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Также становление китайских печатных СМИ происходило благодаря влиянию самых значимых общественных деятелей Китая того времени, таких как Кан Ювэй, Лян Цичао, Янь Фу и Сунь Ятсен.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Эти деятели считали печатные издания важнейшим средством не только политической борьбы, но и хроникой, призванной запечатлеть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происходящие в стране важные события.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1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Тем не менее, очень большой пласт китайской журналистики с древних времен до начала ХХ века остается малоисследованным.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Медиаиндустрия современного Китая практически не отличается от медиаиндустрии других стран. Тремя основными «столпами» китайских средств массовой информации являются печатные СМИ, теле- и радиовещание, а также интернет.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Стоит отметить, что до 80-х годов пресса находилась в КНР под строжайшим государственным контролем и подвергалась серьезной цензуре.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2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Из-за этого все СМИ Китая, являвшиеся в то время государственным учреждением и голосом партии, существовали только по правилам информационной работы, сформулированной регулирующими органами власти. Очень жестко подвергались цензуре новостные сообщения о трагических и неожиданных событиях – они выпускались как в эфир, так и в печать только по согласованию с высшими инстанциями.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Стоит особо подчеркнуть, что сообщения такого характера по размеру и содержанию всегда ограничивались и очень часто вообще запрещались к выпуску. Такая цензура не только уводила работу корреспондентов от сути журналистики, но и сильно сковывала их работу, а также заставляла пропускать наиглавнейшие «репортажные моменты» и важные факты.Сегодня государственный контроль над СМИ  хотя и ослаблен, но все же существует.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 настоящее время самым важным элементом медиасферы Китая является высокотехнологичная индустрия телевидения, насчитывающая свыше 3000 каналов. Но самым главным остается центральное телевидение Китая CCTV, начавшее свое национальное вещание 1 мая 1958 года.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Интересно, что первым китайским телесериалом стал «Укус пирожка» в 1958 году, первый прообраз новостей на CCTV появился спустя 20 лет – в 1978 году, а годом позже вышла на экраны первая реклама.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3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 сути, в 1978 году и зародился жанр национального китайского репортажа, который существует частично в неизменном виде и до сих пор.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наступлением 1998 года часть каналов CCTV стали платными.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Историю развитию национального телевидения Китая можно разделить на 4 этапа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4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pStyle w:val="26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рождение и первоначальный период развития в 60-х и 70-х гг. ХХ века;</w:t>
      </w:r>
    </w:p>
    <w:p>
      <w:pPr>
        <w:pStyle w:val="26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период оживления и расширения рынка телевидения в 80-х гг. ХХ века;</w:t>
      </w:r>
    </w:p>
    <w:p>
      <w:pPr>
        <w:pStyle w:val="26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период преобразований и создания современной концепции телекоммуникации, системы многообразных жанров и программ тележурналистики в 90-х гг. ХХ века;</w:t>
      </w:r>
    </w:p>
    <w:p>
      <w:pPr>
        <w:pStyle w:val="26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период расцвета и конкуренции теленовостей с 2000 года.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Под аббревиатурой CCTV понимается международное обозначение системы видеонаблюдения (Сlosed Circuit Television), отражающее сущность Центрального телевидения, покрывающее зону вещания в 95% всей территории КНР. В названии каждого канала содержится аббревиатура и в европейской манере слово или цифра (например, CCTV-2 – экономический канал). В настоящее время в составе CCTV свыше 20-ти собственных каналов, а также взаимовыгодное официальное сотрудничество с более чем 250 телевизионными организациями в более 130-ти странах и районах мира.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Интересен факт, что в 2003 году CCTV первым в Китае в целях развития международной телевизионной отрасли озадачилось открытием специализированных каналов: новостного канала и детского.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5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настоящее время у CCTV  более  3 000 телевизионных станций.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Помимо Центрального телевидения в Китае существуют и другие не менее известные корпорации, например, Шанхайская корпорация, которой принадлежат не только телевизионные каналы, но и целая индустрия развлечений (печатные СМИ, отели, торгово-развлекательные центры, туристические бюро, студии звукозаписи, несколько концертных площадок и так далее).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Поскольку в Китае самая густонаселенная зрительская и читательская аудитория, то очень много заграничных компаний готовы как покупать время для рекламы, так и продавать свои разнообразные телепередачи.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Немалый интерес Китайское телевидение представляет и для России, поэтому представители российского телевидения уже начали сотрудничать и развивать отношения с китайскими телеканалами.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6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Помимо CCTV стоит выделить и такие старейшие китайские СМИ, как информационное агентство «Новый Китай» и газету «Народная ежедневная газета».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Оба СМИ являются важными представителями медиасферы Китая как внутри КНР, так и за границей.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7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Информационное агентство «Синьхуа» («Новый Китай») является официальным информационным органом правительства КНР, крупнейшим информационным центром Китая и главным организатором пресс-конференций в КНР. Агентство существует почти 90 лет и все это время в его задачи входило и входит сбор и распространение данных на 7-ми мировых языках, а также официальное сотрудничество с такими мировыми информационными службами, как «Reuters», «Associated Press», «ИТАР-ТАСС» и пр.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8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Газета «Жэньминь Жибао» («Народная ежедневная газета») – практически печатный аналог «Синьхуа» - появившаяся в 1948 году, является  одной из ведущих в мире и самым влиятельным печатным изданием в КНР. Хотя газета появилась немного позднее агентства «Синьхуа», все же китайскими журналистами она признается в качестве «первого СМИ», с крупнейшим на планете тиражом в 3 млн. экземпляров. В настоящее время из простой газеты «Жэньминь Жибао» уже переросло в целый холдинг, в составе которого не только само издание и несколько тысяч сотрудников, но и многочисленные поддерживаемые государством приложения, онлайн-порталы, информационные филиалы и т.д. Территория распространения газеты охватывает не только Китай, но и Россию и другие  страны.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29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Из числа крупнейших современных государственных китайских газет можно выделить следующие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0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pStyle w:val="26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«Жэньминь Жибао» - официальный орган компартии, выпускаемый ежедневно;</w:t>
      </w:r>
    </w:p>
    <w:p>
      <w:pPr>
        <w:pStyle w:val="26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«Чайна экономик таймс» - государственная экономическая ежедневная газета;</w:t>
      </w:r>
    </w:p>
    <w:p>
      <w:pPr>
        <w:pStyle w:val="26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«Чжунгоцинняньбао» - государственная газета, связанная с Союзом коммунистической молодежи Китая;</w:t>
      </w:r>
    </w:p>
    <w:p>
      <w:pPr>
        <w:pStyle w:val="26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«Фазижибао» - государственная юридическая газета;</w:t>
      </w:r>
    </w:p>
    <w:p>
      <w:pPr>
        <w:pStyle w:val="26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«Цзефанцзюньбао» - официальный орган Народно-освободительной армии Китая; </w:t>
      </w:r>
    </w:p>
    <w:p>
      <w:pPr>
        <w:pStyle w:val="26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«Гунжэньжибао» - государственная «рабочая» газета;</w:t>
      </w:r>
    </w:p>
    <w:p>
      <w:pPr>
        <w:pStyle w:val="26"/>
        <w:widowControl w:val="0"/>
        <w:numPr>
          <w:ilvl w:val="0"/>
          <w:numId w:val="21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«Нунминьжибао» - государственная «крестьянская» газета.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Среди компаний в сфере радиовещания стоит выделить государственную радиовещательную компанию «Центральная народная радиостанция», имеющую 8 программ с ежедневным 156-часовым спутниковым вещанием на всю территорию КНР. Однако в каждой провинции, каждом автономном районе, городе центрального подчинения и в местных административных единицах работают свои локально-территориальные радиостанции. Единственным для зарубежной аудитории в Китае является «Международное радио Китая».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Начиная с момента своего существования  КНР (с 1949 года) постепенно создавалась крупнейшая в мире система СМИ.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1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1978 году Дэн Сяопин начал в Китае реформу политической  открытости, позволившую приоткрыть ранее закрытые китайские границы для иностранных технологий, капиталов и информации. Это способствовало началу модернизации китайской экономики, развитию международных отношений и запустило череду экономических, политических, технологических и культурных изменений, давших импульс стремительному развитию журналистики.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2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Только после проведения экономических реформ Дэн Сяопина стали появляться первые независимые СМИ.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3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90-е годы ХХ века стали для китайского ТВ периодом преобразований и создания современных концепций телекоммуникаций, становления  системы многообразных жанров и программ тележурналистики. Именно в этот период стали появляться и набирать популярность следующие жанры тележурналистики: комментарии, ток-шоу, интервьюирование, телевизионные журналы и пр.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4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Отношение журналистов к аудитории тоже кардинальным образом поменялось и стали учитываться потребительские интересы, психология, реакция и пр., что также отразилось на совершенствовании производства телепередач и их критическом осмыслении.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приходом 2002 года на городских и провинциальных новостных телепрограммах максимальную популярность приобрел жанр публичной журналистики «Народные новости», которые выражали моральные ценности самого массового слоя китайского общества. «Народные новости» появились в результате политической потребности в поддержании государственной стабильности и актуальности охвата рынка ресурсов, а также показали необходимость развития местных телеканалов и поиск нового новостного  пространства.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5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Середина 90-х годов ХХ века ознаменовалась стремительным развитием сетевых СМИ, что выразилось в появлении у ¾ существовавших на тот период времени СМИ своих интернет-версий. Первой запустила свою интернет версию 06.12.1993 года китайская газета «Ханчжоу».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Однако основной пик появления онлайн-версий СМИ пришелся на 1996 год,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 самом начале которого (с 01.01.1996 г.) началось полноценное функционирование интернет-версий «Жэньминь жибао», «Газеты Гуанчжоу» и «Акций Китая».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Бурное развитие интернет-индустрии в сфере китайского СМИ привел к появлению ежегодного «Форума интернет-СМИ Китая», на котором самые влиятельные сетевые китайские СМИ обсуждают пути и возможности государственной политики по «созданию здоровой сетевой окружающей среды».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6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Постепенно с 1994 года правительством КНР было принято более 60-ти различных нормативно-правовых актов, которые и по настоящее время регламентируют китайские интернет-коммуникации.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7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статье 15 «Порядка осуществления информационных услуг в Интернет» была определена информация, которую правительство Китая запрещает производить и распространять, а также воспроизводить путем копирования, опубликования и распространения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8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: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Высказывания против основных принципов, установленных Конституцией КНР;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Нарушение государственной безопасности, разглашение государственной тайны, подрыв государственной власти, разрушение единства государства;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Нанесение ущерба репутации и интересам государства;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Разжигание религиозной вражды и национальной розни, нарушение единства нации;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Нарушение религиозной политики государства, пропаганда феодальных суеверий;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Распространение слухов, нарушение социального порядка, расшатывание социальной стабильности;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Пропаганда непристойности, порнографии, азартных игр, насилия, убийств, угроз, подстрекательство других лиц к совершению преступлений;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Оскорбление или клевета, нарушение интересов других лиц;</w:t>
      </w:r>
    </w:p>
    <w:p>
      <w:pPr>
        <w:pStyle w:val="26"/>
        <w:widowControl w:val="0"/>
        <w:numPr>
          <w:ilvl w:val="0"/>
          <w:numId w:val="22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Другая информация, запрещенная законодательными или административными актами.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Дополнительно, к вышеуказанному кодексу, в 2007 году китайские власти издали закон о запрете размещения любой негативной информации в китайских СМИ. Неисполнение данного закона влечет карательные меры и аресты. 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39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2008 год стал для китайских СМИ судьбоносным. Некоторые журналистские жанры трансформировались или появились их новые стилистические направления.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течение 2008 года в КНР произошли следующие события, эффективно освящавшиеся китайскими СМИ:</w:t>
      </w:r>
    </w:p>
    <w:p>
      <w:pPr>
        <w:pStyle w:val="26"/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Февральские природные катаклизмы на юге Китая;</w:t>
      </w:r>
    </w:p>
    <w:p>
      <w:pPr>
        <w:pStyle w:val="26"/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Волнения в Тибете и антикитайская пропагандистская кампания о правах человека и качестве китайских товаров;</w:t>
      </w:r>
    </w:p>
    <w:p>
      <w:pPr>
        <w:pStyle w:val="26"/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Майское землетрясение в провинции Сычуань;</w:t>
      </w:r>
    </w:p>
    <w:p>
      <w:pPr>
        <w:pStyle w:val="26"/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проведение Олимпийских игр в августе в Пекине;</w:t>
      </w:r>
    </w:p>
    <w:p>
      <w:pPr>
        <w:pStyle w:val="26"/>
        <w:widowControl w:val="0"/>
        <w:numPr>
          <w:ilvl w:val="0"/>
          <w:numId w:val="23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сентябрьский запуск пилотируемого космического корабля «Шэнь-чжоу-7».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Стоит отметить, что эти события сопровождались многочисленными трудностями и мощнейшим беспрецедентным по разрушительности в истории Китая восьмибалльным землетрясением, унесшим жизни более 60 тыс. человек и сопровождавшимся сложнейшими спасательными операциями и ликвидацией последствий. Эта трагедия привела к очень большому экономическому ущербу для страны в целом и человеческим трагедиям, но одновременно способствовало изменению международного имиджа китайских СМИ и правительства.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первых же минут после землетрясения китайские СМИ настолько оперативно отреагировали на катастрофу, настолько старались всесторонне освещать события  и предоставлять максимально прозрачные сообщения, что это самым наглядным образом смогло продемонстрировать готовность власти Китая к большей информационной открытости.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0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Это раньше,  в условиях тотальной цензуры неподконтрольные государства каналы информации могли представлять угрозу для государственной власти, наблюдалось преднамеренное утаивание и замалчивание фактов, что могло привести к подозрительности аудитории, злословию и беспорядку. Однако теперь, на фоне катастрофического стихийного бедствия СМИ КНР смогли самостоятельно изменить свой привычный стиль работы и максимально оперативно участвовать в освещении природных катаклизмов: 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1"/>
      </w:r>
    </w:p>
    <w:p>
      <w:pPr>
        <w:pStyle w:val="26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Уже через первые 10 минут после первых подземных толчков агентством «Синьхуа» была выпущена первая заметка, а еще через 18 минут опубликована первая «картина»;</w:t>
      </w:r>
    </w:p>
    <w:p>
      <w:pPr>
        <w:pStyle w:val="26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Через 32 минуты после землетрясения каналом CCTV-news была оперативно включена в сетку вещания первая устная информация, а затем полностью изменено программное расписание для того, чтобы максимально быстро и в прямом эфире информировать население о землетрясении, ведущихся работах и последствиях трагедии. В этот же день в 22:00 вышла специальная передача в прямом эфире «Отпор бедствию, спасти жизни!», которая транслировалась одновременно на CCTV-1 и CCTV-news. 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2"/>
      </w:r>
    </w:p>
    <w:p>
      <w:pPr>
        <w:pStyle w:val="26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первые же часы после трагедии журналисты большинства телеканалов были направлены в провинцию Сычуань для максимально достоверных специальных репортажей, которые больше не пестрили юмором, классическими высказываниями и «заумными речами», а были краткими, по существу и информационно насыщенными. В них чувствовалось, что журналисты принимают близко к сердцу трагедию, благодаря чему вся зрительская аудитория максимально полно ощутила «эффект присутствия». Люди с замиранием сердца и слезами на глазах смотрела репортажи из зоны стихийных бедствий.</w:t>
      </w:r>
    </w:p>
    <w:p>
      <w:pPr>
        <w:pStyle w:val="26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Первая неделя после землетрясения содержала в эфире свыше 4600 выпусков с репортажами с мест событий;</w:t>
      </w:r>
    </w:p>
    <w:p>
      <w:pPr>
        <w:pStyle w:val="26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 12-го по 27-е мая агентством «Синьхуа» было выпущено 23 662 видеорепортажа и  сообщений на нескольких языках (в основном, китайский и английский);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3"/>
      </w:r>
    </w:p>
    <w:p>
      <w:pPr>
        <w:pStyle w:val="26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Высокая оперативность, объемы и степень открытости информации, передаваемой китайскими СМИ, настолько удивили коллег из других стран (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ведь ранее такого никогда не происходило!),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что, имея полный доступ к зоне стихийных бедствий, они предпочли транслировать информационные репортажи агентства «Синьхуа». Так поступили почти три сотни телеканалов из 113 стран мира!</w:t>
      </w:r>
    </w:p>
    <w:p>
      <w:pPr>
        <w:pStyle w:val="26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Впервые общественно-информационные потребности аудитории как Китая, так и зарубежных государств были настолько полно удовлетворены;</w:t>
      </w:r>
    </w:p>
    <w:p>
      <w:pPr>
        <w:pStyle w:val="26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условиях полностью разрушенных дорог и невозможности эксплуатации транспортных средств, телефонных и водо-электрообеспечивающих систем журналисты не только умудрялись удовлетворять информационные потребности граждан, но и становились непосредственными участниками и  посредниками между пострадавшими районами и ключевыми центрами спасения и помощи. Это ускоряло спасательные операции и своевременно позволяло получить и передать аудитории максимально полную информацию о последствиях катастрофы.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4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Именно в этот момент в китайских СМИ зародился новый </w:t>
      </w: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>стиль репортажа. Благодаря этому стилю открылась возможность свободно доносить до аудитории информацию, которая помогла провести спасательные операции, привлечь к ним международных специалистов и гуманитарную помощь в первые же дни трагедии.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shd w:val="clear" w:color="auto" w:fill="FFFFFF"/>
        </w:rPr>
        <w:t xml:space="preserve">Совсем иначе китайские СМИ работали во время землетрясения 1976 года (7,8 балла). 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 тот период журналисты находились в рамках жесткой цензуры, не могли оперативно предоставлять достоверную информацию с места событи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я. Многие СМИ были закрыты, а сами сообщения о землетрясении были запрещены правительством. Население узнавало о последствиях землетрясения очень медленно и неполно, из-за закрытости границ Китай отказался от идеи привлечения международной помощи  и рассчитывал в спасательных операциях только на силы своей армии. О том, что в той трагедии погибло более 240 тыс. людей, аудитория узнала только спустя 3 года.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5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Эффект от обоих рассмотренных землетрясений был примерно одинаковый, а вот способы работы СМИ совершенно разными. В 2008 году именно благодаря слаженной работе СМИ в новом стиле, эффективному  распространению и открытости информации удалось объединить общественные силы, национальный дух и получить в самые сжатые сроки международную помощь, что увеличило число спасенных жизней.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Если в первом случае международные СМИ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оценили работу китайских СМИ с негативно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, то во втором случае вся мировая общественность  отметила новые для китайских СМИ тенденции в плане подготовки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репортажей. Среди них: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быстрота реакции;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всесторонний глубокий охват проблемы в репортажах;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максимальная степень свободы информации.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6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Работа журналистов доказала властям КНР, что без «силового» способа можно изменить образ китайских СМИ и правительства.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Стоит также обязательно упомянуть тот факт, что совсем незадолго до землетрясения в провинции Сычуань – 1 мая 2008 года –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премьер Госсовета КНР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Вэнь Цзябао подписал документ о «Правилах об открытости информации правительства КНР», предоставившим СМИ чуть больше свободы действий, чем ранее. И, возможно, именно этот факт помог китайским СМИ обеспечить своевременность и полноту предоставления информации о землетрясении, позволив им выйти на новый уровень качества работы и готовности.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7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После этих трагических событий жанр репортаж получился в китайских СМИ свое дальнейшее развитие. Учитывая, что уже практически каждый четвертый житель Китая является активным блоггером, блоггинг вобрал в себя и черты телевизионного и печатного газетного репортажа.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Однако в 2013 году Институт журналистики и массовых коммуникаций при Китайской Академии общественных наук и издательство при Академии общественных наук выпустили «Синюю книга о новых медиа». В ней на основе проведенных исследований были получены результаты о том, что треть блоггерских репортажей является слухами и не отражает реально происходящих событий. Иными словами, если печатные и телевизионные СМИ стремились делать репортажи в новом стиле изложения с обязательным предоставлением аудитории фактов, то в сети интернет развелось огромное количество «псевдожурналистов-блоггеров», нарушающих принцип достоверности и оперативности информации.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8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Это говорило о том, что борьба с коррупцией и оперативность и достоверность сетевых СМИ и большинства блогов должна быть подвергнута резкой критике и регулированию. Кроме того, интернет-издания стали способствовать падению нравов у китайской общественности. 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результате, власти КНР в 2013 году выпустило новый закон о том, что публичное унижение и выдумка историй, слухов и событий влечет за собой тюремное заключение. Для демонстрации закона и воспитания общественности были произведены арест либерального блогера Чарльза Сюэ, а около сотни интернет-пользователей, нарушающих закон, были задержаны на некоторое время.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49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Также были закрыты свыше 100 «нелегальных» новостных сайтов гражданских журналистов, нарушавших основные принципы новостной журналистики. 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0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настоящее время лицам, нарушающим основные «7 ступеней» и законы о достоверности информации, а также использующим ненормативную лексику, выносятся сначала официальные предупреждения в случае небольших проступков, а затем следует арест и закрытие аккаунта без права на его восстановление.</w:t>
      </w:r>
    </w:p>
    <w:p>
      <w:pPr>
        <w:pStyle w:val="3"/>
        <w:spacing w:after="240"/>
        <w:jc w:val="center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bookmarkStart w:id="8" w:name="_Toc476876952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2.2. Особенности репортажа в китайских СМИ</w:t>
      </w:r>
      <w:bookmarkEnd w:id="8"/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bookmarkStart w:id="9" w:name="_Toc473919225"/>
      <w:r>
        <w:rPr>
          <w:rFonts w:hint="default" w:ascii="Times New Roman" w:hAnsi="Times New Roman" w:cs="Times New Roman"/>
          <w:sz w:val="28"/>
          <w:szCs w:val="28"/>
          <w:highlight w:val="none"/>
        </w:rPr>
        <w:t>Если собрать воедино все определения понятия «репортаж», то можно получить следующее толкование: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Репортаж – это субъективное восприятие и изображение ограниченного во времени и в пространстве отрезка реальности, ориентированное на факты, конкретное, наглядное персонально и эмоционально окрашенное, пропущенное «через себя» журналистом сообщение о событии или явлении.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Хотя, по сути, репортаж – это всего лишь пересказ воспринимаемого с внесенной персональной изюминкой журналиста.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Частично описание особенностей репортажа в китайских СМИ было затронуто в предыдущем параграфе, но однако помимо вышеописанных трех характеристик китайских репортажей можно выделить еще и другие.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Особенностью репортажей в китайских СМИ является глубина проработки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темы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. Максимальной глубины раскрытия темы  репортажа можно достичь только при обладании большим количеством фактов. Именно на этом базируется принцип работы известного китайского телевизионного продюсера Сун Юйшэна. Согласны с его принципом и китайские авторы Ду Цзюньфэй и Ху Ицинь. Однако они делали особый акцент на том, что в журналистском репортаже не только сами новостные события становятся фактами, но и обязательно нужно рассматривать в виде фактов взаимосвязи между этими событиями и общественностью или отдельными людьми. Именно эта совокупность событий и их отношений с обществом и позволят грамотному журналисту создать глубокий репортаж.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Можно предположить, что в данном контексте глубокий репортаж имеет шансы стать главным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средством телевизионного проникновения в общественную жизнь и ее публицистическим отражением.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Еще одной особенностью китайских репортажей является то, что они будут иметь уникальное воздействие на аудиторию только при условии, что СМИ и ее деятельность поддерживаются и в некотором смысле соединяются с законодательной и исполнительной властью Китая.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Очевидно, что репортажи должны в первую очередь отражать позицию и ценности  телеканалов, для которых их готовят журналисты. Однако в отношении китайских телерепортажей можно сказать, что они должны отражать  и позицию  государства и соответствовать запросам самой массовой части зрительской аудитории.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отличие от российской журналистики, китайские СМИ контролируются со стороны государства. Поэтому при отсутствии экстренного события или выявления некоторой неблагонадежности этого СМИ любой репортаж может быть подвергнут цензуре и по ее результатам может быть принято как положительное, так и отрицательное решение о публикации или выпуске материалов в эфир или в печать.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Если же рассматривать репортаж с позиции блоггинга, то и в сети интернет репортажи могут быть подвержены проверке со стороны государства  по целой совокупности мер проекта «Золотой щит» (или, неофициально, «Великий Китайский Файрвол»).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1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Значительным отличием китайских репортажей является и тот факт, что в связи с отсутствием политической конкуренции у правящей коммунистической партия Китая СМИ (и в частности репортажи) используются в качестве «рупора партии».  Это придает многим репортажам из политической сферы жизни КНР ярко-выраженный политический окрас для формирования необходимого партии общественного мнения и создания скрытой рекламы для политической власти.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До сих пор наследие предыдущих десятилетий накладывает отпечаток на китайские репортажи о событиях за рубежом. Они периодически делаются по шаблону: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неприятные события в других странах специально освещаются максимально широко, чтобы показать, насколько жизнь в Китае значительно лучше, чем там, заграницей.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Однако в последнее время стала наблюдаться тенденция к тому, что очень многим событиям достаточно сложно придать необходимый политический окрас, как, например, в Сирии. 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2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Пожалуй, самым главным отличием китайских репортажей является  их следование богатейшим традициям речевого функционирования языка и стиля СМИ.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Языковой проблематике в КНР во все времена уделялось огромное внимание. Даже в 2001 году был официально принят Закон о государственном языке, в рамках которого профессиональные журналисты сдают обязательные экзамены по языку путунхуа.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3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 становление и развитие современного журналистского языкового стиля оказало влияние как сама уникальная китайская иероглифика с 5-ти-тысячелетней историей существования Китая, так и китайская философия, история, литература, творческая деятельность крупных китайских представителей из сферы публицистики конца XIX - начала XXI века. Надо отдать должное, что в репортажах китайских журналистов звучит всегда очень четкая, правильная грамотная речь с использованием всевозможных лексических, стилистических и художественных возможностей китайского языка. Но, тем не менее, язык репортажа остается одновременно настолько простым в понимании, что смысл репортажа легко улавливают как высокообразованные люди, так и средний и низший классы.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4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Иными словами, современная журналистская речь способна полностью отразить все процессы, которые происходят в современном китайском обществе и мире, не потеряв при этом своей уникальности.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Как писал в своих трудах академик Н.Т. Федоренко, современные образованные люди в Китае знают не только грамматический строй и обладают необходимым лексическим запасом, но и достаточно эрудированы, способны интерпретировать, выявлять факты в событиях и уметь выстраивать логические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цепочки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А поскольку китайские журналисты относятся к числу образованных людей, то они еще на курсах университетского обучения проходят основы всех выше перечисленных особенностей речи.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Если рассматривать репортажи с позиции изучения стилистики языка, то современный журналистский китайский язык сочетает в себе художественно-литературный и публицистический стили, поскольку репортажам присуща выразительность, экспрессивность, эмоциональность «книжность» и некоторая лаконичность.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 публицистического стиля репортажи взяли себе в основу «книжный» характер, базирующийся на элементах вэньяня в качестве средства усиления образности, выразительно-изобразительных и оценочных целей текстов.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качестве стилистических средств китайских репортажей, использующих вэньянизмы, может выступать как лексика, так и синтаксис, поскольку для репортажей важна именно семантика (содержательность или «книжность» описания некоторых моментов событий).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Стоит также заметить, что по аналогии с российскими репортажами, в китайских также присутствуют образность и эмоциональная окраска, создаваемая таким понятием, как «чэнъюй» (на русский лад - «идиома» или «фразеологизм»).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Чэнъюй является устойчивой языковой единицей (чаще всего четырехсложной), семантически монолитной, построенной по древним лексико-грамматическим правилам. Чаще всего в репортажах чэнъюй встречается в призывах журналиста к чему-либо, заголовках и в самом авторском тексте репортажа, и может иметь как эмоционально-положительную, так и эмоционально-отрицательную окраску при оценке действий или событий (например, «для закрепления юаня на мировом валютном рынке осталось нанести последний решающий штрих», «подкрепить сильного Путина новой силой» и т.д.).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Еще одной особенностью китайских репортажей является использование паралингвистических свойств - неязыковых средств, которые сопровождают языковые средства общения в процессе общения или даже могут заменить их:</w:t>
      </w:r>
    </w:p>
    <w:p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фонационные: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темп;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тембр;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особенности артикуляции звуков: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диалектные;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социальные;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идиолектные;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громкость речи;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заполнители пауз;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мелодика речи;</w:t>
      </w:r>
    </w:p>
    <w:p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кинетические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жесты;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тип выбираемой позы;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мимика говорящего: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агрессивно-наступательная: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гнев;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злость;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жестокость;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активно-оборонительная: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отвращение;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презрение;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ненависть;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пассивно-оборонительная: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покорность;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приниженность;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ориентировочно-исследовательской направленности;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подражательные мимические выражения;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мимика удовольствия-неудовольствия;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маскировочные выражения: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мимика сокрытия истины;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двусмысленности;</w:t>
      </w:r>
    </w:p>
    <w:p>
      <w:pPr>
        <w:widowControl w:val="0"/>
        <w:numPr>
          <w:ilvl w:val="3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нечестности;</w:t>
      </w:r>
    </w:p>
    <w:p>
      <w:pPr>
        <w:widowControl w:val="0"/>
        <w:numPr>
          <w:ilvl w:val="0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графические: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особенности почерка;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графические дополнения к буквам;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заменители букв;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сегментация текста;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типографские знаки;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цветовой набор;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тип написания букв;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почерк;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специальные символы;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расположение на бумаге;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шрифтовой и красочный наборы;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иконические знаки: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рисунки;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фотографии;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таблицы;</w:t>
      </w:r>
    </w:p>
    <w:p>
      <w:pPr>
        <w:widowControl w:val="0"/>
        <w:numPr>
          <w:ilvl w:val="2"/>
          <w:numId w:val="26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схемы;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цифры;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необычное написание;</w:t>
      </w:r>
    </w:p>
    <w:p>
      <w:pPr>
        <w:pStyle w:val="26"/>
        <w:widowControl w:val="0"/>
        <w:numPr>
          <w:ilvl w:val="0"/>
          <w:numId w:val="27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нестандартная расстановка пунктуационных знаков.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китайских репортажах паралингвистические средства могут нести до 75% смысла всей речи. 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Рассматривая паралингвистический аспект репортажей, стоит обратить внимание на то, какие функции несут паралингвизмы в отношении вербального лингвистического аспекта:</w:t>
      </w:r>
    </w:p>
    <w:p>
      <w:pPr>
        <w:pStyle w:val="26"/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Могут вносить дополнительную информацию (например, показывают насколько противоречива вербальная информация внутреннему состоянию человека при его внутреннем несогласии с произносимым или в смысл сказанного вкладывается фонационное отрицательное отношение или даже вкладывается угроза);</w:t>
      </w:r>
    </w:p>
    <w:p>
      <w:pPr>
        <w:pStyle w:val="26"/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Могут замещать вербальные элементы (например, жестами можно выразить несогласие или согласие, кивком спросить и т.д.);</w:t>
      </w:r>
    </w:p>
    <w:p>
      <w:pPr>
        <w:pStyle w:val="26"/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Могут сочетаться с вербальными средствами для усиления  общего смысла речевого сообщения (например, сопроводить жестами и интонационным выделением фразу: «Это был осколок скалы вот такого размера» и т.д.);</w:t>
      </w:r>
    </w:p>
    <w:p>
      <w:pPr>
        <w:pStyle w:val="26"/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Могут выступать в роли дополнительного источника информации о тексте или говорящем (например, стиль изложения, шрифт и т.д., или описывать возрастные и социальные особенности и черты характера личности);</w:t>
      </w:r>
    </w:p>
    <w:p>
      <w:pPr>
        <w:pStyle w:val="26"/>
        <w:widowControl w:val="0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Могут выступать в роли этнолингвистического индикатора (например, по жестам можно определить национальную принадлежность человека и т.д.).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Изучая китайские репортажи за последние 3 года, иногда прямо бросается в глаза аналогичное русскому использование фразеологизмов в тексте и в заголовках (например, «Век живи - век учись, а АРМАДЫ делают в России», «Министр не привык ждать у моря погоды», «Как гром среди ясного неба прозвучала новость о сбитом турецкими военными самолете Су-24», «В этой ситуации необходимо ковать железо, пока горячо», «В данном расследовании выдвигать новые версии – только подливать масла в огонь полиции», «Этот нечестный политик любил загребать жар чужими руками» и т.д.)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5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,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6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В своих фразеологических единицах китайцы очень часто обращаются к диким животным, растениям, природе, стремятся привлечь внимание и впечатлить неспешной манерой изложения, возвышенным стилем, поэтичностью, красотой созданного образа. Ведь фразеологизмы китайского языка - это отражение национальной культуры, хранители тайн истории, императорских династий и великих сражений, народная мудрость и юмор утончённых эстетов.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На фоне укрепляющихся китайско-российских отношений стали часто появляться репортажи, формирующие образ Росси в глазах аудитории и одновременно высмеивающие западные страны и неправдивые слухи в статьях заграничных СМИ  или нелепое поведение других иностранных лидеров. Например, в одном из репортажей о встрече Путина и Эрдогана в период обострения русско-турецких отношений и санкционной войной, журналист применил кинетический паралингвизм (схватился за свои волосы) и использовал фразеологизм «До седых волос напугался Путина», когда в репортаже говорил о самом моменте их встречи.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7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Или, например, в статье «Запад распускает слухи о голоде в РФ» китайский политолог Ван Хайюнь в репортаже на вопросы журналиста ответил, что чем сильнее Запад пытается давить на Россию, тем более сплоченными становятся россияне.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8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На что журналист задал опять же вопрос в форме фрзеологизма: «Получается, что злые языки подметают уголки?» (имеется в виду, что злые языки плетут сети интриг). А далее по ходу репортажа журналист показал российские магазины с полными полками продуктов, сказав при этом: «Счастье с неба упало на этот город скорее всего» (в смысле, манная небесная упала на этот город), но потом путем предоставления фактов о том, что в действительности не все так плохо. Он привел статистику о том, что в 2016 году Россия стала лидером по экспорту шоколада и кондитерских изделий в Китай, тем самым увеличив свои продажи шоколадных изделий более, чем в 4 раза, что не может говорить о том, что фабрики и заводы не работают.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59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Очень интересно и приятно наблюдать уважительное отношение к российскому президенту, которого очень часто в репортажах называют «стальным человеком» и сквозь призму исторического традиционного китайского восприятия описывают как некого князя или императора.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60"/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Еще одной особенностью китайских репортажей, в отличие от западных, является меньшая эмоциональность, большая объективность и отсутствие передергиваний. В роли основной технологии формирования имиджа России в КНР выступает подборка состава новостной ленты и специфическое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использование заголовочного комплекса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Большая часть репортажей, особенно связанных с Россией, в заголовке содержит вопрос (например: «Как российской экономике выйти из безвыходного положения?», «Если в России по улице ходят белые медведи и заглядывают в окна, то кто живет у них дома?» и т.д.)</w:t>
      </w:r>
      <w:r>
        <w:rPr>
          <w:rStyle w:val="19"/>
          <w:rFonts w:hint="default" w:ascii="Times New Roman" w:hAnsi="Times New Roman" w:cs="Times New Roman"/>
          <w:sz w:val="28"/>
          <w:szCs w:val="28"/>
          <w:highlight w:val="none"/>
        </w:rPr>
        <w:footnoteReference w:id="61"/>
      </w:r>
    </w:p>
    <w:p>
      <w:pPr>
        <w:spacing w:after="200" w:line="276" w:lineRule="auto"/>
        <w:ind w:firstLine="0"/>
        <w:jc w:val="left"/>
        <w:rPr>
          <w:rFonts w:hint="default" w:ascii="Times New Roman" w:hAnsi="Times New Roman" w:cs="Times New Roman" w:eastAsiaTheme="majorEastAsia"/>
          <w:b/>
          <w:bCs/>
          <w:sz w:val="28"/>
          <w:szCs w:val="28"/>
          <w:highlight w:val="none"/>
        </w:rPr>
      </w:pPr>
      <w:bookmarkStart w:id="10" w:name="_Toc476876953"/>
    </w:p>
    <w:p>
      <w:pPr>
        <w:spacing w:after="200" w:line="276" w:lineRule="auto"/>
        <w:ind w:firstLine="0"/>
        <w:jc w:val="left"/>
        <w:rPr>
          <w:rFonts w:hint="default" w:ascii="Times New Roman" w:hAnsi="Times New Roman" w:cs="Times New Roman" w:eastAsiaTheme="majorEastAsia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>
      <w:pPr>
        <w:pStyle w:val="2"/>
        <w:spacing w:after="240"/>
        <w:ind w:firstLine="0"/>
        <w:jc w:val="center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ЗАКЛЮЧЕНИЕ</w:t>
      </w:r>
      <w:bookmarkEnd w:id="9"/>
      <w:bookmarkEnd w:id="10"/>
    </w:p>
    <w:p>
      <w:pPr>
        <w:shd w:val="clear" w:color="auto" w:fill="FFFFFF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современном мире СМИ развивается с технологической, жанровой и стилистической точки зрения. Появляются все новые стили и направления, либо видоизменяются прежние формы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распространения информации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 Неудивительно, что власть СМИ в плане формирования общественного мнения  только набирает силу.</w:t>
      </w:r>
    </w:p>
    <w:p>
      <w:pPr>
        <w:shd w:val="clear" w:color="auto" w:fill="FFFFFF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Рассматривая зарубежные медиа, стоит больше внимания уделять особенностям национальных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СМИ (средств массовой информации,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работающих на всей территории государства или большей его части), а также основным особенностям жанров национальной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школы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журналистики.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Одним из наиболее интересных журналистских жанров в Китае является репортаж, который прошел хотя и достаточно долгий исторический путь, но все же окончательно сформировался в том виде, в каком он представлен сейчас, только во время событий 2008 года. Именно тогда, в момент беспрецедентного для КНР землетрясения в провинции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Сычуань китайские СМИ смогли сплотиться и выработать новый репортажный стиль.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После многолетнего тотального контроля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китайские СМИ журналисты смогли доказать всему миру и собственному правительству, что цензура только мешает эффективному  распространению информации, объединению общественных сил на фоне трагедии, единению национального духа и получения в самые сжатые сроки международной помощи. Это смогло увеличить число спасенных жизней.</w:t>
      </w:r>
    </w:p>
    <w:p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 ходе проведенного исследования были выявлены следующие особенности китайских репортажей: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быстрота реакции;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всесторонний глубокий охват информации и фактов в репортажах;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максимальная степень свободы информации китайских СМИ в случае необходимости;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глубина проработки репортажа;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поддержка СМИ властями дает больший эффект и в настоящее время все равно соблюдается пусть менее жесткий, но контроль со стороны государства;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китайские репортажей стремятся в своих сюжетах отражать жизненные позиции, нормы и ценности как государства и телеканалов, так и массовой аудитории;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репортажи в политической сфере используются в качестве «рупора партии»;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репортажи о событиях за рубежом периодически делаются по шаблону и преувеличивают масштабы негативных событий;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современная журналистская речь в репортажах способна полностью отразить все процессы, которые происходят в современном китайском обществе и мире, не потеряв при этом своей уникальности;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в репортажах используются исторически сложившиеся национальные языковые особенности; 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репортажи с позиции изучения стилистики языка сочетают в себе художественно-литературный и публицистический стили;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 публицистического стиля репортажи взяли себе в основу «книжный» характер, базирующийся на элементах вэньяня;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образность и эмоциональную окраску репортажам придает «чэнъюй»;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активное использование паралингвистических средств;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аналогичное русскому использование фразеологизмов в тексте и в заголовках;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многие репортажи строятся на смешении некоторых особенностей репортажей китайских СМИ;</w:t>
      </w:r>
    </w:p>
    <w:p>
      <w:pPr>
        <w:pStyle w:val="26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отличие китайских репортажей от западных репортажей на одни и те же темы заключается в меньшей эмоциональности и объективности.</w:t>
      </w:r>
    </w:p>
    <w:p>
      <w:pPr>
        <w:ind w:firstLine="709"/>
        <w:rPr>
          <w:rStyle w:val="40"/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Style w:val="40"/>
          <w:rFonts w:hint="default" w:ascii="Times New Roman" w:hAnsi="Times New Roman" w:cs="Times New Roman"/>
          <w:sz w:val="28"/>
          <w:szCs w:val="28"/>
          <w:highlight w:val="none"/>
        </w:rPr>
        <w:t>В ходе выполнения выпускной квалификационной работы были выполнены следующие задачи: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рассмотрены основные понятия, существующие подходы и особенности национальных СМИ;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изучены существующие жанры национальных СМИ;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рассмотрены особенности репортажа и репортажного письма как жанра;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исследована специфика развития жанра репортажа в Китае;</w:t>
      </w:r>
    </w:p>
    <w:p>
      <w:pPr>
        <w:pStyle w:val="26"/>
        <w:numPr>
          <w:ilvl w:val="0"/>
          <w:numId w:val="1"/>
        </w:numPr>
        <w:shd w:val="clear" w:color="auto" w:fill="FFFFFF"/>
        <w:rPr>
          <w:rFonts w:hint="default" w:ascii="Times New Roman" w:hAnsi="Times New Roman" w:cs="Times New Roman"/>
          <w:spacing w:val="-5"/>
          <w:sz w:val="28"/>
          <w:highlight w:val="none"/>
        </w:rPr>
      </w:pPr>
      <w:r>
        <w:rPr>
          <w:rFonts w:hint="default" w:ascii="Times New Roman" w:hAnsi="Times New Roman" w:cs="Times New Roman"/>
          <w:spacing w:val="-5"/>
          <w:sz w:val="28"/>
          <w:highlight w:val="none"/>
        </w:rPr>
        <w:t>исследованы особенности репортажа в китайских СМИ.</w:t>
      </w:r>
    </w:p>
    <w:p>
      <w:pPr>
        <w:ind w:firstLine="709"/>
        <w:rPr>
          <w:rStyle w:val="40"/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Style w:val="40"/>
          <w:rFonts w:hint="default" w:ascii="Times New Roman" w:hAnsi="Times New Roman" w:cs="Times New Roman"/>
          <w:sz w:val="28"/>
          <w:szCs w:val="28"/>
          <w:highlight w:val="none"/>
        </w:rPr>
        <w:t>Исходя из вышеизложенного, можно сделать следующие выводы:</w:t>
      </w:r>
    </w:p>
    <w:p>
      <w:pPr>
        <w:pStyle w:val="26"/>
        <w:numPr>
          <w:ilvl w:val="0"/>
          <w:numId w:val="29"/>
        </w:numPr>
        <w:shd w:val="clear" w:color="auto" w:fill="FFFFFF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Основная цель выпускной квалификационной работы достигнута;</w:t>
      </w:r>
    </w:p>
    <w:p>
      <w:pPr>
        <w:pStyle w:val="26"/>
        <w:numPr>
          <w:ilvl w:val="0"/>
          <w:numId w:val="29"/>
        </w:numPr>
        <w:shd w:val="clear" w:color="auto" w:fill="FFFFFF"/>
        <w:textAlignment w:val="baseline"/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>Поставленные задачи для достижения цели выполнены в полном объеме.</w:t>
      </w:r>
    </w:p>
    <w:p>
      <w:pPr>
        <w:spacing w:after="200" w:line="276" w:lineRule="auto"/>
        <w:ind w:firstLine="0"/>
        <w:jc w:val="left"/>
        <w:rPr>
          <w:rFonts w:hint="default" w:ascii="Times New Roman" w:hAnsi="Times New Roman" w:cs="Times New Roman" w:eastAsiaTheme="majorEastAsia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p>
      <w:pPr>
        <w:pStyle w:val="2"/>
        <w:spacing w:after="240"/>
        <w:ind w:firstLine="0"/>
        <w:jc w:val="center"/>
        <w:rPr>
          <w:rFonts w:hint="default" w:ascii="Times New Roman" w:hAnsi="Times New Roman" w:cs="Times New Roman"/>
          <w:color w:val="auto"/>
        </w:rPr>
      </w:pPr>
      <w:bookmarkStart w:id="11" w:name="_Toc473919226"/>
      <w:bookmarkStart w:id="12" w:name="_Toc476876954"/>
      <w:r>
        <w:rPr>
          <w:rFonts w:hint="default" w:ascii="Times New Roman" w:hAnsi="Times New Roman" w:cs="Times New Roman"/>
          <w:color w:val="auto"/>
        </w:rPr>
        <w:t>СПИСОК ЛИТЕРАТУРЫ</w:t>
      </w:r>
      <w:bookmarkEnd w:id="11"/>
      <w:bookmarkEnd w:id="12"/>
    </w:p>
    <w:p>
      <w:pPr>
        <w:widowControl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shd w:val="clear" w:color="auto" w:fill="FFFFFF"/>
          <w:lang w:eastAsia="zh-CN"/>
        </w:rPr>
        <w:t xml:space="preserve">Учебные пособия: 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>Ван Лэй. Китайские СМИ во время землетрясения в Сычуань. Вестник РУДН, серия Литературоведение. Журналистика, 2009, № 4, с.91-96</w:t>
      </w:r>
    </w:p>
    <w:p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Горохов В.М. Основы журналистского мастерства. – СПб: Алфа-пресс, 2013 – 460с.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>Котельников А.А. Особенности функционирования электронных СМИ КНР на примере регулирования их деятельности. Вестник ЧитГУ №10 (67) 2010 – с. 87-91</w:t>
      </w:r>
    </w:p>
    <w:p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Кройчик Л.Е. Система журналистских жанров. / Основы творческой деятельности журналиста под ред. Корконосенко С.Г. - СПб, 2007.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 xml:space="preserve">Тертычный А.А. Трансформация жанровой структуры современной периодической печати. М.: 2010. – 256 с. </w:t>
      </w:r>
    </w:p>
    <w:p>
      <w:pPr>
        <w:pStyle w:val="47"/>
        <w:numPr>
          <w:numId w:val="0"/>
        </w:numPr>
        <w:ind w:left="360" w:leftChars="0"/>
        <w:rPr>
          <w:rStyle w:val="40"/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napToGrid w:val="0"/>
        <w:spacing w:line="360" w:lineRule="auto"/>
        <w:ind w:left="0" w:leftChars="0" w:firstLine="0" w:firstLineChars="0"/>
        <w:jc w:val="both"/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shd w:val="clear" w:color="auto" w:fill="FFFFFF"/>
        </w:rPr>
        <w:t>Монография: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 xml:space="preserve">Ян Сюань. Китайские СМИ в условиях глобализации тенденции. - Пекин: Университет Цинхуа, 2004. – С. 79. </w:t>
      </w:r>
    </w:p>
    <w:p>
      <w:pPr>
        <w:pStyle w:val="47"/>
        <w:numPr>
          <w:ilvl w:val="0"/>
          <w:numId w:val="3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>Ветлугина А.А. Особенности формирования имиджа России в интернет-СМИ Китая</w:t>
      </w:r>
    </w:p>
    <w:p>
      <w:pPr>
        <w:pStyle w:val="47"/>
        <w:numPr>
          <w:ilvl w:val="0"/>
          <w:numId w:val="3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>Су Юйфан. Интернет-журналистика КНР в контексте глобализации медиасреды.</w:t>
      </w:r>
    </w:p>
    <w:p>
      <w:pPr>
        <w:pStyle w:val="47"/>
        <w:numPr>
          <w:numId w:val="0"/>
        </w:numPr>
        <w:ind w:left="360"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Научные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статьи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: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 xml:space="preserve">Китайская Академия общественных наук: Более 30% самых обсуждаемых тем в Интернете – слухи [Электронный ресурс] // Режим доступа: http://russian.cri.cn/1281/2013/06/30/1s473936.htm </w:t>
      </w:r>
    </w:p>
    <w:p>
      <w:pPr>
        <w:widowControl w:val="0"/>
        <w:numPr>
          <w:ilvl w:val="0"/>
          <w:numId w:val="30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jc w:val="left"/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Солганик Г.Я. Стилистика жанров// Стилистика газетных жанров. - М., 2008.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>СМИ и внешняя политика Китая : сб. науч. Статей № 4 (S1) / ред.-сост. Р. В. Бекуров, Ю. С. Данилова, С. Б. Никонов. - СПб. : С.-Петерб. гос. ун-т, Ин-т Высш. шк. журн. и мас. коммуникаций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≫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, 2014. — 196 с.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 xml:space="preserve">Средства массовой информации в Китае [Электронный ресурс] // Режим доступа: http://www.kitairu.info/about_china/culture/smi 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 xml:space="preserve">Цензура интернета в Китае. [Электронный ресурс] // Режим доступа: http://www.content-filtering.ru/allinet/regulinet/regulinet_249.html </w:t>
      </w:r>
    </w:p>
    <w:p>
      <w:pPr>
        <w:pStyle w:val="47"/>
        <w:numPr>
          <w:ilvl w:val="0"/>
          <w:numId w:val="0"/>
        </w:numPr>
        <w:spacing w:after="0" w:line="360" w:lineRule="auto"/>
        <w:contextualSpacing/>
        <w:jc w:val="both"/>
        <w:rPr>
          <w:rStyle w:val="40"/>
          <w:rFonts w:hint="default" w:ascii="Times New Roman" w:hAnsi="Times New Roman" w:cs="Times New Roman"/>
          <w:sz w:val="28"/>
          <w:szCs w:val="28"/>
        </w:rPr>
      </w:pPr>
      <w:bookmarkStart w:id="13" w:name="_GoBack"/>
      <w:bookmarkEnd w:id="13"/>
    </w:p>
    <w:p>
      <w:pPr>
        <w:widowControl w:val="0"/>
        <w:snapToGrid w:val="0"/>
        <w:spacing w:line="360" w:lineRule="auto"/>
        <w:ind w:left="0" w:leftChars="0" w:firstLine="0" w:firstLineChars="0"/>
        <w:jc w:val="both"/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shd w:val="clear" w:color="auto" w:fill="FFFFFF"/>
          <w:lang w:eastAsia="zh-CN"/>
        </w:rPr>
        <w:t>Электронные ресурсы: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"http://cheloveknauka.com/smi-i-vlast-v-kitae-problemy-vzaimodeystviya"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http://cheloveknauka.com/smi-i-vlast-v-kitae-problemy-vzaimodeystviya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"http://cyberleninka.ru/article/n/kitayskie-smi-vo-vremya-zemletryaseniya-v-sychuan"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http://cyberleninka.ru/article/n/kitayskie-smi-vo-vremya-zemletryaseniya-v-sychuan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"http://fb.ru/article/231778/massovaya-informatsiya---eto-informatsiya-rasprostranennaya-cherez-smi"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http://fb.ru/article/231778/massovaya-informatsiya---eto-informatsiya-rasprostranennaya-cherez-smi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"http://rusrand.ru/analytics/rossija-v-zagolovkah-kitajskih-smi"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http://rusrand.ru/analytics/rossija-v-zagolovkah-kitajskih-smi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"http://russian.cntv.cn/special/exchanges_between_youth_media/index.shtml"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0"/>
          <w:rFonts w:hint="default" w:ascii="Times New Roman" w:hAnsi="Times New Roman" w:cs="Times New Roman"/>
          <w:sz w:val="28"/>
          <w:szCs w:val="28"/>
        </w:rPr>
        <w:t>http://russian.cntv.cn/special/exchanges_between_youth_media/index.shtml</w:t>
      </w:r>
      <w:r>
        <w:rPr>
          <w:rStyle w:val="40"/>
          <w:rFonts w:hint="default" w:ascii="Times New Roman" w:hAnsi="Times New Roman" w:cs="Times New Roman"/>
          <w:sz w:val="28"/>
          <w:szCs w:val="28"/>
        </w:rPr>
        <w:fldChar w:fldCharType="end"/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>http://tv.cctv.com/cctvrussian/  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>http://www.xinhuanet.com/english/  </w:t>
      </w:r>
    </w:p>
    <w:p>
      <w:pPr>
        <w:pStyle w:val="47"/>
        <w:numPr>
          <w:ilvl w:val="0"/>
          <w:numId w:val="30"/>
        </w:numPr>
        <w:rPr>
          <w:rStyle w:val="40"/>
          <w:rFonts w:hint="default" w:ascii="Times New Roman" w:hAnsi="Times New Roman" w:cs="Times New Roman"/>
          <w:sz w:val="28"/>
          <w:szCs w:val="28"/>
        </w:rPr>
      </w:pPr>
      <w:r>
        <w:rPr>
          <w:rStyle w:val="40"/>
          <w:rFonts w:hint="default" w:ascii="Times New Roman" w:hAnsi="Times New Roman" w:cs="Times New Roman"/>
          <w:sz w:val="28"/>
          <w:szCs w:val="28"/>
        </w:rPr>
        <w:t>news.chinaso.com</w:t>
      </w:r>
    </w:p>
    <w:p>
      <w:pPr>
        <w:rPr>
          <w:rFonts w:hint="default" w:ascii="Times New Roman" w:hAnsi="Times New Roman" w:cs="Times New Roman"/>
        </w:rPr>
      </w:pPr>
    </w:p>
    <w:p>
      <w:pPr>
        <w:pStyle w:val="47"/>
        <w:numPr>
          <w:ilvl w:val="0"/>
          <w:numId w:val="0"/>
        </w:numPr>
        <w:ind w:left="360" w:leftChars="0"/>
        <w:rPr>
          <w:rStyle w:val="40"/>
          <w:rFonts w:hint="default" w:ascii="Times New Roman" w:hAnsi="Times New Roman" w:cs="Times New Roman"/>
          <w:sz w:val="28"/>
          <w:szCs w:val="28"/>
        </w:rPr>
      </w:pPr>
    </w:p>
    <w:p>
      <w:pPr>
        <w:pStyle w:val="26"/>
        <w:numPr>
          <w:numId w:val="0"/>
        </w:numPr>
        <w:ind w:left="360" w:leftChars="0"/>
        <w:rPr>
          <w:rStyle w:val="40"/>
          <w:rFonts w:hint="default" w:ascii="Times New Roman" w:hAnsi="Times New Roman" w:cs="Times New Roman"/>
          <w:sz w:val="28"/>
          <w:szCs w:val="28"/>
          <w:highlight w:val="none"/>
        </w:rPr>
      </w:pPr>
    </w:p>
    <w:sectPr>
      <w:pgSz w:w="11906" w:h="16838"/>
      <w:pgMar w:top="1134" w:right="850" w:bottom="1134" w:left="1701" w:header="709" w:footer="709" w:gutter="0"/>
      <w:pgNumType w:fmt="decimal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80"/>
    <w:family w:val="swiss"/>
    <w:pitch w:val="default"/>
    <w:sig w:usb0="E0002EFF" w:usb1="C0007843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fldChar w:fldCharType="begin"/>
                    </w:r>
                    <w:r>
                      <w:rPr>
                        <w:sz w:val="18"/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ru-RU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fldChar w:fldCharType="begin"/>
                    </w:r>
                    <w:r>
                      <w:rPr>
                        <w:sz w:val="18"/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ru-RU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spacing w:line="24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9"/>
        </w:rPr>
        <w:footnoteRef/>
      </w:r>
      <w:r>
        <w:t xml:space="preserve"> </w:t>
      </w:r>
      <w:r>
        <w:fldChar w:fldCharType="begin"/>
      </w:r>
      <w:r>
        <w:instrText xml:space="preserve"> HYPERLINK "http://russian.cntv.cn/special/exchanges_between_youth_media/index.shtml"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http://russian.cntv.cn/special/exchanges_between_youth_media/index.shtml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1">
    <w:p>
      <w:pPr>
        <w:tabs>
          <w:tab w:val="left" w:pos="567"/>
        </w:tabs>
        <w:spacing w:line="240" w:lineRule="auto"/>
        <w:ind w:left="360" w:firstLine="20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"http://fb.ru/article/231778/massovaya-informatsiya---eto-informatsiya-rasprostranennaya-cherez-smi"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http://fb.ru/article/231778/massovaya-informatsiya---eto-informatsiya-rasprostranennaya-cherez-smi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2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Горохов В.М. Основы журналистского мастерства. – СПб: Алфа-пресс, 2013 – 460с.</w:t>
      </w:r>
    </w:p>
  </w:footnote>
  <w:footnote w:id="3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Горохов В.М. Основы журналистского мастерства. – СПб: Алфа-пресс, 2013 – 460с.</w:t>
      </w:r>
    </w:p>
  </w:footnote>
  <w:footnote w:id="4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Горохов В.М. Основы журналистского мастерства. – СПб: Алфа-пресс, 2013 – 460с.</w:t>
      </w:r>
    </w:p>
    <w:p>
      <w:pPr>
        <w:pStyle w:val="11"/>
      </w:pPr>
    </w:p>
  </w:footnote>
  <w:footnote w:id="5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Горохов В.М. Основы журналистского мастерства. – СПб: Алфа-пресс, 2013 – 460с.</w:t>
      </w:r>
    </w:p>
    <w:p>
      <w:pPr>
        <w:pStyle w:val="11"/>
        <w:ind w:firstLine="0"/>
      </w:pPr>
    </w:p>
  </w:footnote>
  <w:footnote w:id="6">
    <w:p>
      <w:pPr>
        <w:pStyle w:val="11"/>
        <w:rPr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Тертычный А.А. Трансформация жанровой структуры современной периодической печати. М.: 2010. – 256 с</w:t>
      </w:r>
    </w:p>
  </w:footnote>
  <w:footnote w:id="7">
    <w:p>
      <w:pPr>
        <w:pStyle w:val="11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Тертычный А.А. Трансформация жанровой структуры современной периодической печати. М.: 2010. – 256 с</w:t>
      </w:r>
    </w:p>
  </w:footnote>
  <w:footnote w:id="8">
    <w:p>
      <w:pPr>
        <w:pStyle w:val="11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</w:t>
      </w:r>
    </w:p>
  </w:footnote>
  <w:footnote w:id="9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Кройчик Л.Е. Система журналистских жанров. / Основы творческой деятельности журналиста под ред. Корконосенко С.Г. - СПб, 2007.</w:t>
      </w:r>
    </w:p>
  </w:footnote>
  <w:footnote w:id="10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Горохов В.М. Основы журналистского мастерства. – СПб: Алфа-пресс, 2013 – 460с.</w:t>
      </w:r>
    </w:p>
  </w:footnote>
  <w:footnote w:id="11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Кройчик Л.Е. Система журналистских жанров. / Основы творческой деятельности журналиста под ред. Корконосенко С.Г. – СПб., 2007.</w:t>
      </w:r>
    </w:p>
  </w:footnote>
  <w:footnote w:id="12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</w:pPr>
      <w:r>
        <w:rPr>
          <w:rStyle w:val="19"/>
        </w:rPr>
        <w:footnoteRef/>
      </w:r>
      <w:r>
        <w:fldChar w:fldCharType="begin"/>
      </w:r>
      <w:r>
        <w:instrText xml:space="preserve"> HYPERLINK "http://fb.ru/article/231778/massovaya-informatsiya---eto-informatsiya-rasprostranennaya-cherez-smi" </w:instrText>
      </w:r>
      <w:r>
        <w:fldChar w:fldCharType="separate"/>
      </w:r>
      <w:r>
        <w:rPr>
          <w:rFonts w:ascii="Times New Roman CYR" w:hAnsi="Times New Roman CYR" w:cs="Times New Roman CYR"/>
          <w:sz w:val="24"/>
          <w:szCs w:val="24"/>
        </w:rPr>
        <w:t xml:space="preserve"> Горохов В.М. Основы журналистского мастерства. – СПб: Алфа-пресс, 2013 – 460с.</w:t>
      </w:r>
      <w:r>
        <w:rPr>
          <w:rFonts w:ascii="Times New Roman CYR" w:hAnsi="Times New Roman CYR" w:cs="Times New Roman CYR"/>
          <w:sz w:val="24"/>
          <w:szCs w:val="24"/>
        </w:rPr>
        <w:fldChar w:fldCharType="end"/>
      </w:r>
    </w:p>
  </w:footnote>
  <w:footnote w:id="13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 же</w:t>
      </w:r>
    </w:p>
  </w:footnote>
  <w:footnote w:id="14">
    <w:p>
      <w:pPr>
        <w:pStyle w:val="11"/>
        <w:ind w:firstLine="426"/>
      </w:pPr>
      <w:r>
        <w:rPr>
          <w:rStyle w:val="19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Там же</w:t>
      </w:r>
    </w:p>
  </w:footnote>
  <w:footnote w:id="15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Горохов В.М. Основы журналистского мастерства. – СПб: Алфа-пресс, 2013 – 460с.</w:t>
      </w:r>
    </w:p>
  </w:footnote>
  <w:footnote w:id="16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</w:rPr>
        <w:footnoteRef/>
      </w:r>
      <w:r>
        <w:rPr>
          <w:rFonts w:ascii="Times New Roman CYR" w:hAnsi="Times New Roman CYR" w:cs="Times New Roman CYR"/>
          <w:sz w:val="24"/>
          <w:szCs w:val="24"/>
        </w:rPr>
        <w:t xml:space="preserve"> Там же</w:t>
      </w:r>
    </w:p>
  </w:footnote>
  <w:footnote w:id="17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Солганик Г.Я. Стилистика жанров// Стилистика газетных жанров. - М., 2008.</w:t>
      </w:r>
    </w:p>
  </w:footnote>
  <w:footnote w:id="18">
    <w:p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line="240" w:lineRule="auto"/>
        <w:ind w:left="360" w:firstLine="0"/>
        <w:jc w:val="left"/>
        <w:rPr>
          <w:rFonts w:ascii="Times New Roman CYR" w:hAnsi="Times New Roman CYR" w:cs="Times New Roman CYR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Горохов В.М. Основы журналистского мастерства. – СПб: Алфа-пресс, 2013 – 460с.</w:t>
      </w:r>
    </w:p>
  </w:footnote>
  <w:footnote w:id="19">
    <w:p>
      <w:pPr>
        <w:spacing w:line="240" w:lineRule="auto"/>
        <w:ind w:left="360" w:firstLine="0"/>
        <w:rPr>
          <w:rStyle w:val="40"/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Средства массовой информации в Китае [Электронный ресурс] // Режим доступа: http://www.kitairu.info/about_china/culture/smi </w:t>
      </w:r>
    </w:p>
    <w:p>
      <w:pPr>
        <w:pStyle w:val="11"/>
      </w:pPr>
    </w:p>
  </w:footnote>
  <w:footnote w:id="20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Средства массовой информации в Китае [Электронный ресурс] // Режим доступа: http://www.kitairu.info/about_china/culture/smi </w:t>
      </w:r>
    </w:p>
  </w:footnote>
  <w:footnote w:id="21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"http://cheloveknauka.com/smi-i-vlast-v-kitae-problemy-vzaimodeystviya"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http://cheloveknauka.com/smi-i-vlast-v-kitae-problemy-vzaimodeystviya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22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"http://cheloveknauka.com/smi-i-vlast-v-kitae-problemy-vzaimodeystviya"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http://cheloveknauka.com/smi-i-vlast-v-kitae-problemy-vzaimodeystviya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23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Средства массовой информации в Китае [Электронный ресурс] // Режим доступа: http://www.kitairu.info/about_china/culture/smi </w:t>
      </w:r>
    </w:p>
  </w:footnote>
  <w:footnote w:id="24">
    <w:p>
      <w:pPr>
        <w:pStyle w:val="11"/>
      </w:pPr>
      <w:r>
        <w:rPr>
          <w:rStyle w:val="19"/>
        </w:rPr>
        <w:footnoteRef/>
      </w:r>
      <w:r>
        <w:t xml:space="preserve"> Там же</w:t>
      </w:r>
    </w:p>
  </w:footnote>
  <w:footnote w:id="25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Средства массовой информации в Китае [Электронный ресурс] // Режим доступа: http://www.kitairu.info/about_china/culture/smi </w:t>
      </w:r>
    </w:p>
  </w:footnote>
  <w:footnote w:id="26">
    <w:p>
      <w:pPr>
        <w:pStyle w:val="11"/>
        <w:rPr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Су Юйфан. Интернет-журналистика КНР в контексте глобализации медиасреды</w:t>
      </w:r>
    </w:p>
  </w:footnote>
  <w:footnote w:id="27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СМИ и внешняя политика Китая : сб. науч. Статей № 4 (S1) / ред.-сост. Р. В. Бекуров, Ю. С. Данилова, С. Б. Никонов. - СПб. : С.-Петерб. гос. ун-т, Ин-т Высш. шк. журн. и мас. коммуникаций</w:t>
      </w:r>
      <w:r>
        <w:rPr>
          <w:rStyle w:val="40"/>
          <w:rFonts w:ascii="Cambria Math" w:hAnsi="Cambria Math" w:cs="Cambria Math"/>
          <w:sz w:val="24"/>
          <w:szCs w:val="24"/>
        </w:rPr>
        <w:t>≫</w:t>
      </w:r>
      <w:r>
        <w:rPr>
          <w:rStyle w:val="40"/>
          <w:rFonts w:ascii="Times New Roman" w:hAnsi="Times New Roman" w:cs="Times New Roman"/>
          <w:sz w:val="24"/>
          <w:szCs w:val="24"/>
        </w:rPr>
        <w:t>, 2014. — 196 с.</w:t>
      </w:r>
    </w:p>
  </w:footnote>
  <w:footnote w:id="28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СМИ и внешняя политика Китая : сб. науч. Статей № 4 (S1) / ред.-сост. Р. В. Бекуров, Ю. С. Данилова, С. Б. Никонов. - СПб. : С.-Петерб. гос. ун-т, Ин-т Высш. шк. журн. и мас. коммуникаций</w:t>
      </w:r>
      <w:r>
        <w:rPr>
          <w:rStyle w:val="40"/>
          <w:rFonts w:ascii="Cambria Math" w:hAnsi="Cambria Math" w:cs="Cambria Math"/>
          <w:sz w:val="24"/>
          <w:szCs w:val="24"/>
        </w:rPr>
        <w:t>≫</w:t>
      </w:r>
      <w:r>
        <w:rPr>
          <w:rStyle w:val="40"/>
          <w:rFonts w:ascii="Times New Roman" w:hAnsi="Times New Roman" w:cs="Times New Roman"/>
          <w:sz w:val="24"/>
          <w:szCs w:val="24"/>
        </w:rPr>
        <w:t>, 2014. — 196 с.</w:t>
      </w:r>
    </w:p>
  </w:footnote>
  <w:footnote w:id="29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Средства массовой информации в Китае [Электронный ресурс] // Режим доступа: http://www.kitairu.info/about_china/culture/smi </w:t>
      </w:r>
    </w:p>
  </w:footnote>
  <w:footnote w:id="30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Средства массовой информации в Китае [Электронный ресурс] // Режим доступа: http://www.kitairu.info/about_china/culture/smi </w:t>
      </w:r>
    </w:p>
  </w:footnote>
  <w:footnote w:id="31">
    <w:p>
      <w:pPr>
        <w:pStyle w:val="11"/>
        <w:rPr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Су Юйфан. Интернет-журналистика КНР в контексте глобализации медиасреды</w:t>
      </w:r>
    </w:p>
  </w:footnote>
  <w:footnote w:id="32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СМИ и внешняя политика Китая : сб. науч. Статей № 4 (S1) / ред.-сост. Р. В. Бекуров, Ю. С. Данилова, С. Б. Никонов. - СПб. : С.-Петерб. гос. ун-т, Ин-т Высш. шк. журн. и мас. коммуникаций</w:t>
      </w:r>
      <w:r>
        <w:rPr>
          <w:rStyle w:val="40"/>
          <w:rFonts w:ascii="Cambria Math" w:hAnsi="Cambria Math" w:cs="Cambria Math"/>
          <w:sz w:val="24"/>
          <w:szCs w:val="24"/>
        </w:rPr>
        <w:t>≫</w:t>
      </w:r>
      <w:r>
        <w:rPr>
          <w:rStyle w:val="40"/>
          <w:rFonts w:ascii="Times New Roman" w:hAnsi="Times New Roman" w:cs="Times New Roman"/>
          <w:sz w:val="24"/>
          <w:szCs w:val="24"/>
        </w:rPr>
        <w:t>, 2014. — 196 с.</w:t>
      </w:r>
    </w:p>
  </w:footnote>
  <w:footnote w:id="33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"http://cheloveknauka.com/smi-i-vlast-v-kitae-problemy-vzaimodeystviya"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http://cheloveknauka.com/smi-i-vlast-v-kitae-problemy-vzaimodeystviya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34">
    <w:p>
      <w:pPr>
        <w:pStyle w:val="11"/>
        <w:rPr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Су Юйфан. Интернет-журналистика КНР в контексте глобализации медиасреды</w:t>
      </w:r>
    </w:p>
  </w:footnote>
  <w:footnote w:id="35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"http://cheloveknauka.com/smi-i-vlast-v-kitae-problemy-vzaimodeystviya"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http://cheloveknauka.com/smi-i-vlast-v-kitae-problemy-vzaimodeystviya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36">
    <w:p>
      <w:pPr>
        <w:pStyle w:val="11"/>
      </w:pPr>
      <w:r>
        <w:rPr>
          <w:rStyle w:val="19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Су Юйфан. Интернет-журналистика КНР в контексте глобализации медиасреды</w:t>
      </w:r>
    </w:p>
  </w:footnote>
  <w:footnote w:id="37">
    <w:p>
      <w:pPr>
        <w:pStyle w:val="11"/>
      </w:pPr>
      <w:r>
        <w:rPr>
          <w:rStyle w:val="19"/>
        </w:rPr>
        <w:footnoteRef/>
      </w:r>
      <w: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Цензура интернета в Китае. [Электронный ресурс] // Режим доступа: http://www.content-filtering.ru/allinet/regulinet/regulinet_249.html</w:t>
      </w:r>
    </w:p>
  </w:footnote>
  <w:footnote w:id="38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Котельников А.А. Особенности функционирования электронных СМИ КНР на примере регулирования их деятельности. Вестник ЧитГУ №10 (67) 2010 – с. 87-91</w:t>
      </w:r>
    </w:p>
  </w:footnote>
  <w:footnote w:id="39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"http://cheloveknauka.com/smi-i-vlast-v-kitae-problemy-vzaimodeystviya"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http://cheloveknauka.com/smi-i-vlast-v-kitae-problemy-vzaimodeystviya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40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Ван Лэй. Китайские СМИ во время землетрясения в Сычуань. Вестник РУДН, серия Литературоведение. Журналистика, 2009, № 4, с.91-96</w:t>
      </w:r>
    </w:p>
  </w:footnote>
  <w:footnote w:id="41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"http://cheloveknauka.com/smi-i-vlast-v-kitae-problemy-vzaimodeystviya"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http://cheloveknauka.com/smi-i-vlast-v-kitae-problemy-vzaimodeystviya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42">
    <w:p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"http://cyberleninka.ru/article/n/kitayskie-smi-vo-vremya-zemletryaseniya-v-sychuan"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http://cyberleninka.ru/article/n/kitayskie-smi-vo-vremya-zemletryaseniya-v-sychuan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43">
    <w:p>
      <w:pPr>
        <w:pStyle w:val="11"/>
        <w:ind w:firstLine="709"/>
      </w:pPr>
      <w:r>
        <w:rPr>
          <w:rStyle w:val="19"/>
        </w:rPr>
        <w:footnoteRef/>
      </w:r>
      <w: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Там же</w:t>
      </w:r>
    </w:p>
  </w:footnote>
  <w:footnote w:id="44">
    <w:p>
      <w:pPr>
        <w:pStyle w:val="11"/>
      </w:pPr>
      <w:r>
        <w:rPr>
          <w:rStyle w:val="19"/>
        </w:rPr>
        <w:footnoteRef/>
      </w:r>
      <w: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Ван Лэй. Китайские СМИ во время землетрясения в Сычуань. Вестник РУДН, серия Литературоведение. Журналистика, 2009, № 4, с.91-96</w:t>
      </w:r>
    </w:p>
  </w:footnote>
  <w:footnote w:id="45">
    <w:p>
      <w:pPr>
        <w:spacing w:line="240" w:lineRule="auto"/>
      </w:pPr>
      <w:r>
        <w:rPr>
          <w:rStyle w:val="19"/>
        </w:rPr>
        <w:footnoteRef/>
      </w:r>
      <w: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СМИ и внешняя политика Китая : сб. науч. Статей № 4 (S1) / ред.-сост. Р. В. Бекуров, Ю. С. Данилова, С. Б. Никонов. - СПб. : С.-Петерб. гос. ун-т, Ин-т Высш. шк. журн. и мас. коммуникаций</w:t>
      </w:r>
      <w:r>
        <w:rPr>
          <w:rStyle w:val="40"/>
          <w:rFonts w:ascii="Cambria Math" w:hAnsi="Cambria Math" w:cs="Cambria Math"/>
          <w:sz w:val="24"/>
          <w:szCs w:val="24"/>
        </w:rPr>
        <w:t>≫</w:t>
      </w:r>
      <w:r>
        <w:rPr>
          <w:rStyle w:val="40"/>
          <w:rFonts w:ascii="Times New Roman" w:hAnsi="Times New Roman" w:cs="Times New Roman"/>
          <w:sz w:val="24"/>
          <w:szCs w:val="24"/>
        </w:rPr>
        <w:t>, 2014. — 196 с.</w:t>
      </w:r>
    </w:p>
  </w:footnote>
  <w:footnote w:id="46">
    <w:p>
      <w:pPr>
        <w:pStyle w:val="11"/>
      </w:pPr>
      <w:r>
        <w:rPr>
          <w:rStyle w:val="19"/>
        </w:rPr>
        <w:footnoteRef/>
      </w:r>
      <w: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Ван Лэй. Китайские СМИ во время землетрясения в Сычуань. Вестник РУДН, серия Литературоведение. Журналистика, 2009, № 4, с.91-96</w:t>
      </w:r>
    </w:p>
  </w:footnote>
  <w:footnote w:id="47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"http://cheloveknauka.com/smi-i-vlast-v-kitae-problemy-vzaimodeystviya" </w:instrText>
      </w:r>
      <w:r>
        <w:fldChar w:fldCharType="separate"/>
      </w:r>
      <w:r>
        <w:rPr>
          <w:rStyle w:val="40"/>
          <w:rFonts w:ascii="Times New Roman" w:hAnsi="Times New Roman" w:cs="Times New Roman"/>
          <w:sz w:val="24"/>
          <w:szCs w:val="24"/>
        </w:rPr>
        <w:t>http://cheloveknauka.com/smi-i-vlast-v-kitae-problemy-vzaimodeystviya</w:t>
      </w:r>
      <w:r>
        <w:rPr>
          <w:rStyle w:val="40"/>
          <w:rFonts w:ascii="Times New Roman" w:hAnsi="Times New Roman" w:cs="Times New Roman"/>
          <w:sz w:val="24"/>
          <w:szCs w:val="24"/>
        </w:rPr>
        <w:fldChar w:fldCharType="end"/>
      </w:r>
    </w:p>
  </w:footnote>
  <w:footnote w:id="48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Китайская Академия общественных наук: Более 30% самых обсуждаемых тем в Интернете – слухи [Электронный ресурс] // Режим доступа: http://russian.cri.cn/1281/2013/06/30/1s473936.htm </w:t>
      </w:r>
    </w:p>
  </w:footnote>
  <w:footnote w:id="49">
    <w:p>
      <w:pPr>
        <w:pStyle w:val="11"/>
        <w:rPr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Цензура интернета в Китае. [Электронный ресурс] // Режим доступа: http://www.content-filtering.ru/allinet/regulinet/regulinet_249.html</w:t>
      </w:r>
    </w:p>
  </w:footnote>
  <w:footnote w:id="50">
    <w:p>
      <w:pPr>
        <w:pStyle w:val="11"/>
        <w:rPr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Цензура интернета в Китае. [Электронный ресурс] // Режим доступа: http://www.content-filtering.ru/allinet/regulinet/regulinet_249.html</w:t>
      </w:r>
    </w:p>
  </w:footnote>
  <w:footnote w:id="51">
    <w:p>
      <w:pPr>
        <w:pStyle w:val="11"/>
        <w:rPr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Цензура интернета в Китае. [Электронный ресурс] // Режим доступа: http://www.content-filtering.ru/allinet/regulinet/regulinet_249.html</w:t>
      </w:r>
    </w:p>
  </w:footnote>
  <w:footnote w:id="52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</w:rPr>
        <w:footnoteRef/>
      </w:r>
      <w: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СМИ и внешняя политика Китая : сб. науч. Статей № 4 (S1) / ред.-сост. Р. В. Бекуров, Ю. С. Данилова, С. Б. Никонов. - СПб. : С.-Петерб. гос. ун-т, Ин-т Высш. шк. журн. и мас. коммуникаций</w:t>
      </w:r>
      <w:r>
        <w:rPr>
          <w:rStyle w:val="40"/>
          <w:rFonts w:ascii="Cambria Math" w:hAnsi="Cambria Math" w:cs="Cambria Math"/>
          <w:sz w:val="24"/>
          <w:szCs w:val="24"/>
        </w:rPr>
        <w:t>≫</w:t>
      </w:r>
      <w:r>
        <w:rPr>
          <w:rStyle w:val="40"/>
          <w:rFonts w:ascii="Times New Roman" w:hAnsi="Times New Roman" w:cs="Times New Roman"/>
          <w:sz w:val="24"/>
          <w:szCs w:val="24"/>
        </w:rPr>
        <w:t>, 2014. — 196 с.</w:t>
      </w:r>
    </w:p>
  </w:footnote>
  <w:footnote w:id="53">
    <w:p>
      <w:pPr>
        <w:pStyle w:val="11"/>
      </w:pPr>
      <w:r>
        <w:rPr>
          <w:rStyle w:val="19"/>
        </w:rPr>
        <w:footnoteRef/>
      </w:r>
      <w: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Ян Сюань. Китайские СМИ в условиях глобализации тенденции. - Пекин: Университет Цинхуа, 2004. – С. 79.</w:t>
      </w:r>
    </w:p>
  </w:footnote>
  <w:footnote w:id="54">
    <w:p>
      <w:pPr>
        <w:spacing w:line="240" w:lineRule="auto"/>
        <w:ind w:left="360" w:firstLine="0"/>
        <w:rPr>
          <w:rStyle w:val="40"/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Ян Сюань. Китайские СМИ в условиях глобализации тенденции. - Пекин: Университет Цинхуа, 2004. – С. 79. </w:t>
      </w:r>
    </w:p>
    <w:p>
      <w:pPr>
        <w:pStyle w:val="11"/>
      </w:pPr>
    </w:p>
  </w:footnote>
  <w:footnote w:id="55">
    <w:p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http://tv.cctv.com/cctvrussian/  </w:t>
      </w:r>
    </w:p>
  </w:footnote>
  <w:footnote w:id="56">
    <w:p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  <w:lang w:val="en-US"/>
        </w:rPr>
        <w:t>news.chinaso.com</w:t>
      </w:r>
    </w:p>
  </w:footnote>
  <w:footnote w:id="57">
    <w:p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  <w:lang w:val="en-US"/>
        </w:rPr>
        <w:t>http://www.xinhuanet.com/english/  </w:t>
      </w:r>
    </w:p>
  </w:footnote>
  <w:footnote w:id="58">
    <w:p>
      <w:pPr>
        <w:ind w:left="360" w:firstLine="0"/>
        <w:rPr>
          <w:rStyle w:val="40"/>
          <w:rFonts w:ascii="Times New Roman" w:hAnsi="Times New Roman" w:cs="Times New Roman"/>
          <w:sz w:val="24"/>
          <w:szCs w:val="24"/>
        </w:rPr>
      </w:pPr>
      <w:r>
        <w:rPr>
          <w:rStyle w:val="1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Ветлугина А.А. Особенности формирования имиджа России в интернет-СМИ Китая</w:t>
      </w:r>
    </w:p>
    <w:p>
      <w:pPr>
        <w:pStyle w:val="11"/>
      </w:pPr>
    </w:p>
  </w:footnote>
  <w:footnote w:id="59">
    <w:p>
      <w:pPr>
        <w:ind w:left="360" w:firstLine="0"/>
        <w:rPr>
          <w:sz w:val="24"/>
          <w:szCs w:val="24"/>
          <w:lang w:val="en-US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  <w:lang w:val="en-US"/>
        </w:rPr>
        <w:t>news.chinaso.com</w:t>
      </w:r>
    </w:p>
  </w:footnote>
  <w:footnote w:id="60">
    <w:p>
      <w:pPr>
        <w:ind w:left="36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  <w:lang w:val="en-US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  <w:lang w:val="en-US"/>
        </w:rPr>
        <w:t>http://www.xinhuanet.com/english/  </w:t>
      </w:r>
    </w:p>
  </w:footnote>
  <w:footnote w:id="61">
    <w:p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9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Style w:val="40"/>
          <w:rFonts w:ascii="Times New Roman" w:hAnsi="Times New Roman" w:cs="Times New Roman"/>
          <w:sz w:val="24"/>
          <w:szCs w:val="24"/>
        </w:rPr>
        <w:t>news.chinaso.com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740"/>
    <w:multiLevelType w:val="multilevel"/>
    <w:tmpl w:val="02F77740"/>
    <w:lvl w:ilvl="0" w:tentative="0">
      <w:start w:val="1"/>
      <w:numFmt w:val="bullet"/>
      <w:lvlText w:val="–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6686C57"/>
    <w:multiLevelType w:val="multilevel"/>
    <w:tmpl w:val="06686C57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nsid w:val="0AD77A98"/>
    <w:multiLevelType w:val="multilevel"/>
    <w:tmpl w:val="0AD77A98"/>
    <w:lvl w:ilvl="0" w:tentative="0">
      <w:start w:val="1"/>
      <w:numFmt w:val="bullet"/>
      <w:lvlText w:val="–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19046EAD"/>
    <w:multiLevelType w:val="multilevel"/>
    <w:tmpl w:val="19046EAD"/>
    <w:lvl w:ilvl="0" w:tentative="0">
      <w:start w:val="1"/>
      <w:numFmt w:val="bullet"/>
      <w:lvlText w:val="–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1B9D06CE"/>
    <w:multiLevelType w:val="multilevel"/>
    <w:tmpl w:val="1B9D06CE"/>
    <w:lvl w:ilvl="0" w:tentative="0">
      <w:start w:val="1"/>
      <w:numFmt w:val="bullet"/>
      <w:lvlText w:val="–"/>
      <w:lvlJc w:val="left"/>
      <w:pPr>
        <w:ind w:left="1211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5">
    <w:nsid w:val="1BED09E8"/>
    <w:multiLevelType w:val="multilevel"/>
    <w:tmpl w:val="1BED09E8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nsid w:val="219B6E01"/>
    <w:multiLevelType w:val="multilevel"/>
    <w:tmpl w:val="219B6E01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>
    <w:nsid w:val="295A1574"/>
    <w:multiLevelType w:val="multilevel"/>
    <w:tmpl w:val="295A1574"/>
    <w:lvl w:ilvl="0" w:tentative="0">
      <w:start w:val="1"/>
      <w:numFmt w:val="bullet"/>
      <w:lvlText w:val="–"/>
      <w:lvlJc w:val="left"/>
      <w:pPr>
        <w:tabs>
          <w:tab w:val="left" w:pos="1428"/>
        </w:tabs>
        <w:ind w:left="1428" w:hanging="360"/>
      </w:pPr>
      <w:rPr>
        <w:rFonts w:hint="default" w:ascii="Times New Roman" w:hAnsi="Times New Roman" w:cs="Times New Roman"/>
      </w:rPr>
    </w:lvl>
    <w:lvl w:ilvl="1" w:tentative="0">
      <w:start w:val="1603"/>
      <w:numFmt w:val="bullet"/>
      <w:lvlText w:val="•"/>
      <w:lvlJc w:val="left"/>
      <w:pPr>
        <w:tabs>
          <w:tab w:val="left" w:pos="2148"/>
        </w:tabs>
        <w:ind w:left="2148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–"/>
      <w:lvlJc w:val="left"/>
      <w:pPr>
        <w:tabs>
          <w:tab w:val="left" w:pos="2868"/>
        </w:tabs>
        <w:ind w:left="2868" w:hanging="360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•"/>
      <w:lvlJc w:val="left"/>
      <w:pPr>
        <w:tabs>
          <w:tab w:val="left" w:pos="3588"/>
        </w:tabs>
        <w:ind w:left="3588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4308"/>
        </w:tabs>
        <w:ind w:left="4308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5028"/>
        </w:tabs>
        <w:ind w:left="5028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748"/>
        </w:tabs>
        <w:ind w:left="5748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6468"/>
        </w:tabs>
        <w:ind w:left="6468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7188"/>
        </w:tabs>
        <w:ind w:left="7188" w:hanging="360"/>
      </w:pPr>
      <w:rPr>
        <w:rFonts w:hint="default" w:ascii="Times New Roman" w:hAnsi="Times New Roman"/>
      </w:rPr>
    </w:lvl>
  </w:abstractNum>
  <w:abstractNum w:abstractNumId="8">
    <w:nsid w:val="2E791B3F"/>
    <w:multiLevelType w:val="multilevel"/>
    <w:tmpl w:val="2E791B3F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9">
    <w:nsid w:val="30C51FDF"/>
    <w:multiLevelType w:val="multilevel"/>
    <w:tmpl w:val="30C51FDF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0">
    <w:nsid w:val="315E1FC3"/>
    <w:multiLevelType w:val="multilevel"/>
    <w:tmpl w:val="315E1FC3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1">
    <w:nsid w:val="356D536D"/>
    <w:multiLevelType w:val="multilevel"/>
    <w:tmpl w:val="356D536D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2">
    <w:nsid w:val="3C0E2C78"/>
    <w:multiLevelType w:val="multilevel"/>
    <w:tmpl w:val="3C0E2C78"/>
    <w:lvl w:ilvl="0" w:tentative="0">
      <w:start w:val="1"/>
      <w:numFmt w:val="bullet"/>
      <w:lvlText w:val="–"/>
      <w:lvlJc w:val="left"/>
      <w:pPr>
        <w:ind w:left="177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3">
    <w:nsid w:val="3C391633"/>
    <w:multiLevelType w:val="multilevel"/>
    <w:tmpl w:val="3C391633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4">
    <w:nsid w:val="41354ED1"/>
    <w:multiLevelType w:val="multilevel"/>
    <w:tmpl w:val="41354ED1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5">
    <w:nsid w:val="428526AB"/>
    <w:multiLevelType w:val="multilevel"/>
    <w:tmpl w:val="428526AB"/>
    <w:lvl w:ilvl="0" w:tentative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>
    <w:nsid w:val="428D4F3F"/>
    <w:multiLevelType w:val="multilevel"/>
    <w:tmpl w:val="428D4F3F"/>
    <w:lvl w:ilvl="0" w:tentative="0">
      <w:start w:val="1"/>
      <w:numFmt w:val="bullet"/>
      <w:lvlText w:val="–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44204168"/>
    <w:multiLevelType w:val="multilevel"/>
    <w:tmpl w:val="44204168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8">
    <w:nsid w:val="53F769A7"/>
    <w:multiLevelType w:val="multilevel"/>
    <w:tmpl w:val="53F769A7"/>
    <w:lvl w:ilvl="0" w:tentative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entative="0">
      <w:start w:val="1603"/>
      <w:numFmt w:val="bullet"/>
      <w:lvlText w:val="•"/>
      <w:lvlJc w:val="left"/>
      <w:pPr>
        <w:tabs>
          <w:tab w:val="left" w:pos="1788"/>
        </w:tabs>
        <w:ind w:left="1788" w:hanging="360"/>
      </w:pPr>
      <w:rPr>
        <w:rFonts w:hint="default" w:ascii="Times New Roman" w:hAnsi="Times New Roman"/>
      </w:rPr>
    </w:lvl>
    <w:lvl w:ilvl="2" w:tentative="0">
      <w:start w:val="1603"/>
      <w:numFmt w:val="bullet"/>
      <w:lvlText w:val="•"/>
      <w:lvlJc w:val="left"/>
      <w:pPr>
        <w:tabs>
          <w:tab w:val="left" w:pos="2508"/>
        </w:tabs>
        <w:ind w:left="2508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•"/>
      <w:lvlJc w:val="left"/>
      <w:pPr>
        <w:tabs>
          <w:tab w:val="left" w:pos="3228"/>
        </w:tabs>
        <w:ind w:left="3228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3948"/>
        </w:tabs>
        <w:ind w:left="3948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4668"/>
        </w:tabs>
        <w:ind w:left="4668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388"/>
        </w:tabs>
        <w:ind w:left="5388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6108"/>
        </w:tabs>
        <w:ind w:left="6108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6828"/>
        </w:tabs>
        <w:ind w:left="6828" w:hanging="360"/>
      </w:pPr>
      <w:rPr>
        <w:rFonts w:hint="default" w:ascii="Times New Roman" w:hAnsi="Times New Roman"/>
      </w:rPr>
    </w:lvl>
  </w:abstractNum>
  <w:abstractNum w:abstractNumId="19">
    <w:nsid w:val="5A110389"/>
    <w:multiLevelType w:val="multilevel"/>
    <w:tmpl w:val="5A1103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822B3"/>
    <w:multiLevelType w:val="multilevel"/>
    <w:tmpl w:val="602822B3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66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66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66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1">
    <w:nsid w:val="672554D9"/>
    <w:multiLevelType w:val="multilevel"/>
    <w:tmpl w:val="672554D9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2">
    <w:nsid w:val="68B42095"/>
    <w:multiLevelType w:val="multilevel"/>
    <w:tmpl w:val="68B42095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3">
    <w:nsid w:val="6B363630"/>
    <w:multiLevelType w:val="multilevel"/>
    <w:tmpl w:val="6B363630"/>
    <w:lvl w:ilvl="0" w:tentative="0">
      <w:start w:val="1"/>
      <w:numFmt w:val="bullet"/>
      <w:lvlText w:val="–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nsid w:val="6BD93544"/>
    <w:multiLevelType w:val="multilevel"/>
    <w:tmpl w:val="6BD93544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5">
    <w:nsid w:val="73863D66"/>
    <w:multiLevelType w:val="multilevel"/>
    <w:tmpl w:val="73863D66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6">
    <w:nsid w:val="746103AA"/>
    <w:multiLevelType w:val="multilevel"/>
    <w:tmpl w:val="746103AA"/>
    <w:lvl w:ilvl="0" w:tentative="0">
      <w:start w:val="1"/>
      <w:numFmt w:val="bullet"/>
      <w:lvlText w:val="–"/>
      <w:lvlJc w:val="left"/>
      <w:pPr>
        <w:ind w:left="106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7">
    <w:nsid w:val="7958658D"/>
    <w:multiLevelType w:val="multilevel"/>
    <w:tmpl w:val="7958658D"/>
    <w:lvl w:ilvl="0" w:tentative="0">
      <w:start w:val="1"/>
      <w:numFmt w:val="bullet"/>
      <w:lvlText w:val="–"/>
      <w:lvlJc w:val="left"/>
      <w:pPr>
        <w:ind w:left="1776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8">
    <w:nsid w:val="798E019F"/>
    <w:multiLevelType w:val="multilevel"/>
    <w:tmpl w:val="798E019F"/>
    <w:lvl w:ilvl="0" w:tentative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entative="0">
      <w:start w:val="1603"/>
      <w:numFmt w:val="bullet"/>
      <w:lvlText w:val="•"/>
      <w:lvlJc w:val="left"/>
      <w:pPr>
        <w:tabs>
          <w:tab w:val="left" w:pos="1788"/>
        </w:tabs>
        <w:ind w:left="1788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•"/>
      <w:lvlJc w:val="left"/>
      <w:pPr>
        <w:tabs>
          <w:tab w:val="left" w:pos="2508"/>
        </w:tabs>
        <w:ind w:left="2508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•"/>
      <w:lvlJc w:val="left"/>
      <w:pPr>
        <w:tabs>
          <w:tab w:val="left" w:pos="3228"/>
        </w:tabs>
        <w:ind w:left="3228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3948"/>
        </w:tabs>
        <w:ind w:left="3948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4668"/>
        </w:tabs>
        <w:ind w:left="4668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388"/>
        </w:tabs>
        <w:ind w:left="5388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6108"/>
        </w:tabs>
        <w:ind w:left="6108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6828"/>
        </w:tabs>
        <w:ind w:left="6828" w:hanging="360"/>
      </w:pPr>
      <w:rPr>
        <w:rFonts w:hint="default" w:ascii="Times New Roman" w:hAnsi="Times New Roman"/>
      </w:rPr>
    </w:lvl>
  </w:abstractNum>
  <w:abstractNum w:abstractNumId="29">
    <w:nsid w:val="7DB54D94"/>
    <w:multiLevelType w:val="multilevel"/>
    <w:tmpl w:val="7DB54D94"/>
    <w:lvl w:ilvl="0" w:tentative="0">
      <w:start w:val="1"/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13"/>
  </w:num>
  <w:num w:numId="5">
    <w:abstractNumId w:val="1"/>
  </w:num>
  <w:num w:numId="6">
    <w:abstractNumId w:val="9"/>
  </w:num>
  <w:num w:numId="7">
    <w:abstractNumId w:val="17"/>
  </w:num>
  <w:num w:numId="8">
    <w:abstractNumId w:val="6"/>
  </w:num>
  <w:num w:numId="9">
    <w:abstractNumId w:val="21"/>
  </w:num>
  <w:num w:numId="10">
    <w:abstractNumId w:val="28"/>
  </w:num>
  <w:num w:numId="11">
    <w:abstractNumId w:val="27"/>
  </w:num>
  <w:num w:numId="12">
    <w:abstractNumId w:val="25"/>
  </w:num>
  <w:num w:numId="13">
    <w:abstractNumId w:val="14"/>
  </w:num>
  <w:num w:numId="14">
    <w:abstractNumId w:val="0"/>
  </w:num>
  <w:num w:numId="15">
    <w:abstractNumId w:val="11"/>
  </w:num>
  <w:num w:numId="16">
    <w:abstractNumId w:val="10"/>
  </w:num>
  <w:num w:numId="17">
    <w:abstractNumId w:val="8"/>
  </w:num>
  <w:num w:numId="18">
    <w:abstractNumId w:val="26"/>
  </w:num>
  <w:num w:numId="19">
    <w:abstractNumId w:val="16"/>
  </w:num>
  <w:num w:numId="20">
    <w:abstractNumId w:val="2"/>
  </w:num>
  <w:num w:numId="21">
    <w:abstractNumId w:val="12"/>
  </w:num>
  <w:num w:numId="22">
    <w:abstractNumId w:val="29"/>
  </w:num>
  <w:num w:numId="23">
    <w:abstractNumId w:val="24"/>
  </w:num>
  <w:num w:numId="24">
    <w:abstractNumId w:val="5"/>
  </w:num>
  <w:num w:numId="25">
    <w:abstractNumId w:val="22"/>
  </w:num>
  <w:num w:numId="26">
    <w:abstractNumId w:val="20"/>
  </w:num>
  <w:num w:numId="27">
    <w:abstractNumId w:val="3"/>
  </w:num>
  <w:num w:numId="28">
    <w:abstractNumId w:val="23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39"/>
    <w:rsid w:val="00001335"/>
    <w:rsid w:val="000070D3"/>
    <w:rsid w:val="00010D5B"/>
    <w:rsid w:val="00012C52"/>
    <w:rsid w:val="00015A8F"/>
    <w:rsid w:val="00017562"/>
    <w:rsid w:val="000350E1"/>
    <w:rsid w:val="00037063"/>
    <w:rsid w:val="00050E9C"/>
    <w:rsid w:val="00060415"/>
    <w:rsid w:val="00070600"/>
    <w:rsid w:val="00081363"/>
    <w:rsid w:val="00081E36"/>
    <w:rsid w:val="0008405F"/>
    <w:rsid w:val="000840DF"/>
    <w:rsid w:val="0009406E"/>
    <w:rsid w:val="000A06A5"/>
    <w:rsid w:val="000A57CB"/>
    <w:rsid w:val="000A70F6"/>
    <w:rsid w:val="000B048B"/>
    <w:rsid w:val="000C11D5"/>
    <w:rsid w:val="000D0B2E"/>
    <w:rsid w:val="000F2F28"/>
    <w:rsid w:val="001064B5"/>
    <w:rsid w:val="00150768"/>
    <w:rsid w:val="001752A6"/>
    <w:rsid w:val="00183A39"/>
    <w:rsid w:val="00195AE5"/>
    <w:rsid w:val="001A29B5"/>
    <w:rsid w:val="001B2F58"/>
    <w:rsid w:val="001C1CEB"/>
    <w:rsid w:val="001D0CCE"/>
    <w:rsid w:val="001D1387"/>
    <w:rsid w:val="001D3763"/>
    <w:rsid w:val="001E34F3"/>
    <w:rsid w:val="001F592F"/>
    <w:rsid w:val="002062F9"/>
    <w:rsid w:val="00215A41"/>
    <w:rsid w:val="0023446C"/>
    <w:rsid w:val="00235147"/>
    <w:rsid w:val="002436FA"/>
    <w:rsid w:val="00255C4B"/>
    <w:rsid w:val="002645E8"/>
    <w:rsid w:val="00287237"/>
    <w:rsid w:val="00293A23"/>
    <w:rsid w:val="0029759A"/>
    <w:rsid w:val="002A71EF"/>
    <w:rsid w:val="002B1926"/>
    <w:rsid w:val="002B3634"/>
    <w:rsid w:val="002C47E0"/>
    <w:rsid w:val="002F1DBD"/>
    <w:rsid w:val="002F1EF1"/>
    <w:rsid w:val="002F6922"/>
    <w:rsid w:val="00306DB6"/>
    <w:rsid w:val="003104BE"/>
    <w:rsid w:val="00313FE7"/>
    <w:rsid w:val="003160D2"/>
    <w:rsid w:val="0031639F"/>
    <w:rsid w:val="00321048"/>
    <w:rsid w:val="00323364"/>
    <w:rsid w:val="00327B88"/>
    <w:rsid w:val="003301B5"/>
    <w:rsid w:val="00341B1B"/>
    <w:rsid w:val="0034296B"/>
    <w:rsid w:val="00363704"/>
    <w:rsid w:val="00373619"/>
    <w:rsid w:val="00387304"/>
    <w:rsid w:val="00390FE2"/>
    <w:rsid w:val="00397E6A"/>
    <w:rsid w:val="003C69BA"/>
    <w:rsid w:val="003D6017"/>
    <w:rsid w:val="003D723C"/>
    <w:rsid w:val="00402063"/>
    <w:rsid w:val="00403718"/>
    <w:rsid w:val="0041130D"/>
    <w:rsid w:val="00411834"/>
    <w:rsid w:val="00457605"/>
    <w:rsid w:val="00476F99"/>
    <w:rsid w:val="0049626A"/>
    <w:rsid w:val="004B36E7"/>
    <w:rsid w:val="004B5BB6"/>
    <w:rsid w:val="004D41F6"/>
    <w:rsid w:val="004D6FF2"/>
    <w:rsid w:val="004E590E"/>
    <w:rsid w:val="004F0788"/>
    <w:rsid w:val="0050079E"/>
    <w:rsid w:val="00511489"/>
    <w:rsid w:val="005146BB"/>
    <w:rsid w:val="0053021F"/>
    <w:rsid w:val="00555406"/>
    <w:rsid w:val="00556D54"/>
    <w:rsid w:val="00564A70"/>
    <w:rsid w:val="00574AD1"/>
    <w:rsid w:val="00574EA2"/>
    <w:rsid w:val="005A323C"/>
    <w:rsid w:val="005B593E"/>
    <w:rsid w:val="005E31A1"/>
    <w:rsid w:val="005F41FB"/>
    <w:rsid w:val="00600A9B"/>
    <w:rsid w:val="00605872"/>
    <w:rsid w:val="006120AF"/>
    <w:rsid w:val="006172D8"/>
    <w:rsid w:val="00631C87"/>
    <w:rsid w:val="00634211"/>
    <w:rsid w:val="00647A0E"/>
    <w:rsid w:val="00677947"/>
    <w:rsid w:val="00685998"/>
    <w:rsid w:val="00686AAD"/>
    <w:rsid w:val="00694E15"/>
    <w:rsid w:val="006A6915"/>
    <w:rsid w:val="006B5D2C"/>
    <w:rsid w:val="006C2548"/>
    <w:rsid w:val="006C7D12"/>
    <w:rsid w:val="006D3A7E"/>
    <w:rsid w:val="006E6124"/>
    <w:rsid w:val="006F0B7B"/>
    <w:rsid w:val="006F12D8"/>
    <w:rsid w:val="007117A1"/>
    <w:rsid w:val="0075388E"/>
    <w:rsid w:val="0076553C"/>
    <w:rsid w:val="00777605"/>
    <w:rsid w:val="007916A0"/>
    <w:rsid w:val="007955D8"/>
    <w:rsid w:val="007A17EE"/>
    <w:rsid w:val="007C2C7E"/>
    <w:rsid w:val="007D236A"/>
    <w:rsid w:val="007D2E62"/>
    <w:rsid w:val="007E31BC"/>
    <w:rsid w:val="007F2953"/>
    <w:rsid w:val="007F682E"/>
    <w:rsid w:val="008036A4"/>
    <w:rsid w:val="00811F81"/>
    <w:rsid w:val="008122FA"/>
    <w:rsid w:val="008156BE"/>
    <w:rsid w:val="00820A76"/>
    <w:rsid w:val="00824282"/>
    <w:rsid w:val="008267A0"/>
    <w:rsid w:val="00827905"/>
    <w:rsid w:val="0083063C"/>
    <w:rsid w:val="00842399"/>
    <w:rsid w:val="00853B05"/>
    <w:rsid w:val="008545AD"/>
    <w:rsid w:val="00860D68"/>
    <w:rsid w:val="008618E4"/>
    <w:rsid w:val="0088499C"/>
    <w:rsid w:val="0089701C"/>
    <w:rsid w:val="008A0DF5"/>
    <w:rsid w:val="008A451F"/>
    <w:rsid w:val="008A64B8"/>
    <w:rsid w:val="008B504A"/>
    <w:rsid w:val="008C1985"/>
    <w:rsid w:val="008C62F4"/>
    <w:rsid w:val="008C7D1A"/>
    <w:rsid w:val="009232EC"/>
    <w:rsid w:val="00927C8D"/>
    <w:rsid w:val="009412D3"/>
    <w:rsid w:val="00943F96"/>
    <w:rsid w:val="00945FC1"/>
    <w:rsid w:val="00953A84"/>
    <w:rsid w:val="00953C31"/>
    <w:rsid w:val="00960417"/>
    <w:rsid w:val="00964A3B"/>
    <w:rsid w:val="009668EF"/>
    <w:rsid w:val="00967DFA"/>
    <w:rsid w:val="00982DA4"/>
    <w:rsid w:val="009862D2"/>
    <w:rsid w:val="009916C3"/>
    <w:rsid w:val="00996741"/>
    <w:rsid w:val="009A3D5F"/>
    <w:rsid w:val="009B313F"/>
    <w:rsid w:val="009C47E8"/>
    <w:rsid w:val="009D5C6F"/>
    <w:rsid w:val="009E1CA2"/>
    <w:rsid w:val="009E4C38"/>
    <w:rsid w:val="009E599A"/>
    <w:rsid w:val="009F3ADF"/>
    <w:rsid w:val="009F42BC"/>
    <w:rsid w:val="00A163B7"/>
    <w:rsid w:val="00A169BD"/>
    <w:rsid w:val="00A2621C"/>
    <w:rsid w:val="00A37F3C"/>
    <w:rsid w:val="00A41709"/>
    <w:rsid w:val="00A5511F"/>
    <w:rsid w:val="00A56CB6"/>
    <w:rsid w:val="00A70321"/>
    <w:rsid w:val="00A800B6"/>
    <w:rsid w:val="00A829BE"/>
    <w:rsid w:val="00A85891"/>
    <w:rsid w:val="00AA188D"/>
    <w:rsid w:val="00AA4299"/>
    <w:rsid w:val="00AA6483"/>
    <w:rsid w:val="00AB0130"/>
    <w:rsid w:val="00AD2010"/>
    <w:rsid w:val="00AD5926"/>
    <w:rsid w:val="00AF3FB6"/>
    <w:rsid w:val="00B04D5E"/>
    <w:rsid w:val="00B0604D"/>
    <w:rsid w:val="00B118C4"/>
    <w:rsid w:val="00B11D21"/>
    <w:rsid w:val="00B33015"/>
    <w:rsid w:val="00B45B3D"/>
    <w:rsid w:val="00B462F5"/>
    <w:rsid w:val="00B53309"/>
    <w:rsid w:val="00B56BDD"/>
    <w:rsid w:val="00B61B5E"/>
    <w:rsid w:val="00B62FC9"/>
    <w:rsid w:val="00B63D0B"/>
    <w:rsid w:val="00B70D64"/>
    <w:rsid w:val="00B72154"/>
    <w:rsid w:val="00B80A46"/>
    <w:rsid w:val="00BA2A98"/>
    <w:rsid w:val="00BA691C"/>
    <w:rsid w:val="00BC58FD"/>
    <w:rsid w:val="00BC63AC"/>
    <w:rsid w:val="00BF68D8"/>
    <w:rsid w:val="00C17527"/>
    <w:rsid w:val="00C24A57"/>
    <w:rsid w:val="00C305B5"/>
    <w:rsid w:val="00C51D0D"/>
    <w:rsid w:val="00C6188C"/>
    <w:rsid w:val="00C6543F"/>
    <w:rsid w:val="00C8275D"/>
    <w:rsid w:val="00C86621"/>
    <w:rsid w:val="00CA2FB5"/>
    <w:rsid w:val="00CB0DDE"/>
    <w:rsid w:val="00CC0EE1"/>
    <w:rsid w:val="00CD6E2C"/>
    <w:rsid w:val="00D10ACC"/>
    <w:rsid w:val="00D146CE"/>
    <w:rsid w:val="00D165A4"/>
    <w:rsid w:val="00D25A4C"/>
    <w:rsid w:val="00D33993"/>
    <w:rsid w:val="00D52B1E"/>
    <w:rsid w:val="00D5442E"/>
    <w:rsid w:val="00D577C8"/>
    <w:rsid w:val="00D72052"/>
    <w:rsid w:val="00D80D0E"/>
    <w:rsid w:val="00D83F7A"/>
    <w:rsid w:val="00D904B2"/>
    <w:rsid w:val="00DC0C5E"/>
    <w:rsid w:val="00DD434E"/>
    <w:rsid w:val="00DE3D78"/>
    <w:rsid w:val="00DE4326"/>
    <w:rsid w:val="00DE53E0"/>
    <w:rsid w:val="00DF1EF5"/>
    <w:rsid w:val="00DF7970"/>
    <w:rsid w:val="00E02DA8"/>
    <w:rsid w:val="00E14828"/>
    <w:rsid w:val="00E16397"/>
    <w:rsid w:val="00E2148B"/>
    <w:rsid w:val="00E27E73"/>
    <w:rsid w:val="00E30426"/>
    <w:rsid w:val="00E522AF"/>
    <w:rsid w:val="00E72936"/>
    <w:rsid w:val="00E73C5F"/>
    <w:rsid w:val="00E872E5"/>
    <w:rsid w:val="00E91475"/>
    <w:rsid w:val="00EA0F1E"/>
    <w:rsid w:val="00EA56F2"/>
    <w:rsid w:val="00ED5AF3"/>
    <w:rsid w:val="00ED6B07"/>
    <w:rsid w:val="00F147DB"/>
    <w:rsid w:val="00F30A15"/>
    <w:rsid w:val="00F40674"/>
    <w:rsid w:val="00F54208"/>
    <w:rsid w:val="00F57B2F"/>
    <w:rsid w:val="00F65366"/>
    <w:rsid w:val="00F65981"/>
    <w:rsid w:val="00F74DAC"/>
    <w:rsid w:val="00F911D5"/>
    <w:rsid w:val="00F92369"/>
    <w:rsid w:val="00F92935"/>
    <w:rsid w:val="00F97B12"/>
    <w:rsid w:val="00FA6208"/>
    <w:rsid w:val="00FB7456"/>
    <w:rsid w:val="00FC077A"/>
    <w:rsid w:val="00FC1C9D"/>
    <w:rsid w:val="00FC2747"/>
    <w:rsid w:val="00FD501A"/>
    <w:rsid w:val="00FD50E2"/>
    <w:rsid w:val="00FE6C77"/>
    <w:rsid w:val="17B25408"/>
    <w:rsid w:val="6FA95BA2"/>
    <w:rsid w:val="7DD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firstLine="851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6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15">
    <w:name w:val="Default Paragraph Font"/>
    <w:unhideWhenUsed/>
    <w:qFormat/>
    <w:uiPriority w:val="1"/>
  </w:style>
  <w:style w:type="table" w:default="1" w:styleId="2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toc 3"/>
    <w:basedOn w:val="1"/>
    <w:next w:val="1"/>
    <w:unhideWhenUsed/>
    <w:qFormat/>
    <w:uiPriority w:val="39"/>
    <w:pPr>
      <w:spacing w:after="100" w:line="276" w:lineRule="auto"/>
      <w:ind w:left="440" w:firstLine="0"/>
      <w:jc w:val="left"/>
    </w:pPr>
    <w:rPr>
      <w:rFonts w:eastAsiaTheme="minorEastAsia"/>
      <w:lang w:eastAsia="ru-RU"/>
    </w:rPr>
  </w:style>
  <w:style w:type="paragraph" w:styleId="7">
    <w:name w:val="Balloon Text"/>
    <w:basedOn w:val="1"/>
    <w:link w:val="25"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23"/>
    <w:unhideWhenUsed/>
    <w:uiPriority w:val="99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styleId="9">
    <w:name w:val="header"/>
    <w:basedOn w:val="1"/>
    <w:link w:val="22"/>
    <w:unhideWhenUsed/>
    <w:uiPriority w:val="99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styleId="10">
    <w:name w:val="toc 1"/>
    <w:basedOn w:val="1"/>
    <w:next w:val="1"/>
    <w:unhideWhenUsed/>
    <w:qFormat/>
    <w:uiPriority w:val="39"/>
    <w:pPr>
      <w:spacing w:after="100" w:line="276" w:lineRule="auto"/>
      <w:ind w:firstLine="0"/>
      <w:jc w:val="left"/>
    </w:pPr>
    <w:rPr>
      <w:rFonts w:eastAsiaTheme="minorEastAsia"/>
      <w:lang w:eastAsia="ru-RU"/>
    </w:rPr>
  </w:style>
  <w:style w:type="paragraph" w:styleId="11">
    <w:name w:val="footnote text"/>
    <w:basedOn w:val="1"/>
    <w:link w:val="27"/>
    <w:unhideWhenUsed/>
    <w:uiPriority w:val="99"/>
    <w:pPr>
      <w:spacing w:line="240" w:lineRule="auto"/>
    </w:pPr>
    <w:rPr>
      <w:sz w:val="20"/>
      <w:szCs w:val="20"/>
    </w:rPr>
  </w:style>
  <w:style w:type="paragraph" w:styleId="12">
    <w:name w:val="toc 2"/>
    <w:basedOn w:val="1"/>
    <w:next w:val="1"/>
    <w:unhideWhenUsed/>
    <w:qFormat/>
    <w:uiPriority w:val="39"/>
    <w:pPr>
      <w:spacing w:after="100" w:line="276" w:lineRule="auto"/>
      <w:ind w:left="220" w:firstLine="0"/>
      <w:jc w:val="left"/>
    </w:pPr>
    <w:rPr>
      <w:rFonts w:eastAsiaTheme="minorEastAsia"/>
      <w:lang w:eastAsia="ru-RU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styleId="18">
    <w:name w:val="Hyperlink"/>
    <w:basedOn w:val="1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footnote reference"/>
    <w:basedOn w:val="15"/>
    <w:unhideWhenUsed/>
    <w:uiPriority w:val="99"/>
    <w:rPr>
      <w:vertAlign w:val="superscript"/>
    </w:rPr>
  </w:style>
  <w:style w:type="character" w:customStyle="1" w:styleId="21">
    <w:name w:val="Заголовок 1 Знак"/>
    <w:basedOn w:val="15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Верхний колонтитул Знак"/>
    <w:basedOn w:val="15"/>
    <w:link w:val="9"/>
    <w:uiPriority w:val="99"/>
  </w:style>
  <w:style w:type="character" w:customStyle="1" w:styleId="23">
    <w:name w:val="Нижний колонтитул Знак"/>
    <w:basedOn w:val="15"/>
    <w:link w:val="8"/>
    <w:qFormat/>
    <w:uiPriority w:val="99"/>
  </w:style>
  <w:style w:type="paragraph" w:customStyle="1" w:styleId="24">
    <w:name w:val="Заголовок оглавления1"/>
    <w:basedOn w:val="2"/>
    <w:next w:val="1"/>
    <w:unhideWhenUsed/>
    <w:qFormat/>
    <w:uiPriority w:val="39"/>
    <w:pPr>
      <w:spacing w:line="276" w:lineRule="auto"/>
      <w:ind w:firstLine="0"/>
      <w:jc w:val="left"/>
      <w:outlineLvl w:val="9"/>
    </w:pPr>
    <w:rPr>
      <w:lang w:eastAsia="ru-RU"/>
    </w:rPr>
  </w:style>
  <w:style w:type="character" w:customStyle="1" w:styleId="25">
    <w:name w:val="Текст выноски Знак"/>
    <w:basedOn w:val="1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6">
    <w:name w:val="Абзац списка1"/>
    <w:basedOn w:val="1"/>
    <w:link w:val="39"/>
    <w:qFormat/>
    <w:uiPriority w:val="34"/>
    <w:pPr>
      <w:ind w:left="720"/>
      <w:contextualSpacing/>
    </w:pPr>
  </w:style>
  <w:style w:type="character" w:customStyle="1" w:styleId="27">
    <w:name w:val="Текст сноски Знак"/>
    <w:basedOn w:val="15"/>
    <w:link w:val="11"/>
    <w:semiHidden/>
    <w:qFormat/>
    <w:uiPriority w:val="99"/>
    <w:rPr>
      <w:sz w:val="20"/>
      <w:szCs w:val="20"/>
    </w:rPr>
  </w:style>
  <w:style w:type="character" w:customStyle="1" w:styleId="28">
    <w:name w:val="w"/>
    <w:basedOn w:val="15"/>
    <w:qFormat/>
    <w:uiPriority w:val="0"/>
  </w:style>
  <w:style w:type="character" w:customStyle="1" w:styleId="29">
    <w:name w:val="apple-converted-space"/>
    <w:basedOn w:val="15"/>
    <w:qFormat/>
    <w:uiPriority w:val="0"/>
  </w:style>
  <w:style w:type="paragraph" w:customStyle="1" w:styleId="3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 w:eastAsiaTheme="minorHAnsi"/>
      <w:color w:val="000000"/>
      <w:sz w:val="24"/>
      <w:szCs w:val="24"/>
      <w:lang w:val="ru-RU" w:eastAsia="en-US" w:bidi="ar-SA"/>
    </w:rPr>
  </w:style>
  <w:style w:type="paragraph" w:customStyle="1" w:styleId="31">
    <w:name w:val="Pa19"/>
    <w:basedOn w:val="30"/>
    <w:next w:val="30"/>
    <w:qFormat/>
    <w:uiPriority w:val="99"/>
    <w:pPr>
      <w:spacing w:line="241" w:lineRule="atLeast"/>
    </w:pPr>
    <w:rPr>
      <w:rFonts w:cstheme="minorBidi"/>
      <w:color w:val="auto"/>
    </w:rPr>
  </w:style>
  <w:style w:type="paragraph" w:customStyle="1" w:styleId="32">
    <w:name w:val="Pa18"/>
    <w:basedOn w:val="30"/>
    <w:next w:val="30"/>
    <w:qFormat/>
    <w:uiPriority w:val="99"/>
    <w:pPr>
      <w:spacing w:line="281" w:lineRule="atLeast"/>
    </w:pPr>
    <w:rPr>
      <w:rFonts w:cstheme="minorBidi"/>
      <w:color w:val="auto"/>
    </w:rPr>
  </w:style>
  <w:style w:type="character" w:customStyle="1" w:styleId="33">
    <w:name w:val="A3"/>
    <w:qFormat/>
    <w:uiPriority w:val="99"/>
    <w:rPr>
      <w:rFonts w:ascii="Times New Roman" w:hAnsi="Times New Roman" w:cs="Times New Roman"/>
      <w:color w:val="000000"/>
      <w:u w:val="single"/>
    </w:rPr>
  </w:style>
  <w:style w:type="character" w:customStyle="1" w:styleId="34">
    <w:name w:val="A15"/>
    <w:qFormat/>
    <w:uiPriority w:val="99"/>
    <w:rPr>
      <w:rFonts w:ascii="Times New Roman" w:hAnsi="Times New Roman" w:cs="Times New Roman"/>
      <w:color w:val="000000"/>
      <w:sz w:val="16"/>
      <w:szCs w:val="16"/>
    </w:rPr>
  </w:style>
  <w:style w:type="paragraph" w:customStyle="1" w:styleId="35">
    <w:name w:val="Pa20"/>
    <w:basedOn w:val="30"/>
    <w:next w:val="30"/>
    <w:qFormat/>
    <w:uiPriority w:val="99"/>
    <w:pPr>
      <w:spacing w:line="201" w:lineRule="atLeast"/>
    </w:pPr>
    <w:rPr>
      <w:rFonts w:cstheme="minorBidi"/>
      <w:color w:val="auto"/>
    </w:rPr>
  </w:style>
  <w:style w:type="character" w:customStyle="1" w:styleId="36">
    <w:name w:val="A2"/>
    <w:qFormat/>
    <w:uiPriority w:val="99"/>
    <w:rPr>
      <w:rFonts w:ascii="Times New Roman" w:hAnsi="Times New Roman" w:cs="Times New Roman"/>
      <w:color w:val="000000"/>
    </w:rPr>
  </w:style>
  <w:style w:type="paragraph" w:customStyle="1" w:styleId="37">
    <w:name w:val="Pa26"/>
    <w:basedOn w:val="30"/>
    <w:next w:val="30"/>
    <w:qFormat/>
    <w:uiPriority w:val="99"/>
    <w:pPr>
      <w:spacing w:line="241" w:lineRule="atLeast"/>
    </w:pPr>
    <w:rPr>
      <w:rFonts w:cstheme="minorBidi"/>
      <w:color w:val="auto"/>
    </w:rPr>
  </w:style>
  <w:style w:type="character" w:customStyle="1" w:styleId="38">
    <w:name w:val="Заголовок 2 Знак"/>
    <w:basedOn w:val="15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9">
    <w:name w:val="Абзац списка Знак"/>
    <w:link w:val="26"/>
    <w:uiPriority w:val="34"/>
  </w:style>
  <w:style w:type="character" w:customStyle="1" w:styleId="40">
    <w:name w:val="noncited4"/>
    <w:basedOn w:val="15"/>
    <w:qFormat/>
    <w:uiPriority w:val="0"/>
  </w:style>
  <w:style w:type="paragraph" w:customStyle="1" w:styleId="41">
    <w:name w:val="Pa7"/>
    <w:basedOn w:val="30"/>
    <w:next w:val="30"/>
    <w:qFormat/>
    <w:uiPriority w:val="99"/>
    <w:pPr>
      <w:spacing w:line="481" w:lineRule="atLeast"/>
    </w:pPr>
    <w:rPr>
      <w:rFonts w:ascii="Arial" w:hAnsi="Arial" w:cs="Arial"/>
      <w:color w:val="auto"/>
    </w:rPr>
  </w:style>
  <w:style w:type="paragraph" w:customStyle="1" w:styleId="42">
    <w:name w:val="a2"/>
    <w:basedOn w:val="1"/>
    <w:uiPriority w:val="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">
    <w:name w:val="small"/>
    <w:basedOn w:val="15"/>
    <w:qFormat/>
    <w:uiPriority w:val="0"/>
  </w:style>
  <w:style w:type="character" w:customStyle="1" w:styleId="44">
    <w:name w:val="fn"/>
    <w:basedOn w:val="15"/>
    <w:uiPriority w:val="0"/>
  </w:style>
  <w:style w:type="character" w:customStyle="1" w:styleId="45">
    <w:name w:val="share-counter"/>
    <w:basedOn w:val="15"/>
    <w:qFormat/>
    <w:uiPriority w:val="0"/>
  </w:style>
  <w:style w:type="character" w:customStyle="1" w:styleId="46">
    <w:name w:val="Заголовок 3 Знак"/>
    <w:basedOn w:val="1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4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025F7-AA95-4F3C-92CE-658520084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10250</Words>
  <Characters>58426</Characters>
  <Lines>486</Lines>
  <Paragraphs>137</Paragraphs>
  <TotalTime>0</TotalTime>
  <ScaleCrop>false</ScaleCrop>
  <LinksUpToDate>false</LinksUpToDate>
  <CharactersWithSpaces>68539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2017-05-14T14:40:00Z</dcterms:created>
  <dc:creator>Alexandra Motrich</dc:creator>
  <cp:lastModifiedBy>Administrator</cp:lastModifiedBy>
  <dcterms:modified xsi:type="dcterms:W3CDTF">2017-05-15T17:00:22Z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